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A51DBF">
            <w:pPr>
              <w:tabs>
                <w:tab w:val="left" w:pos="5070"/>
                <w:tab w:val="left" w:pos="5366"/>
                <w:tab w:val="left" w:pos="6771"/>
                <w:tab w:val="left" w:pos="7363"/>
              </w:tabs>
              <w:ind w:left="2763" w:hanging="458"/>
              <w:jc w:val="both"/>
            </w:pPr>
            <w:r w:rsidRPr="007F79F9">
              <w:t>TVIRTINU</w:t>
            </w:r>
          </w:p>
        </w:tc>
      </w:tr>
      <w:tr w:rsidR="00CA7D5A" w:rsidRPr="007F79F9" w14:paraId="06FADB53" w14:textId="77777777" w:rsidTr="008177AA">
        <w:trPr>
          <w:trHeight w:val="256"/>
        </w:trPr>
        <w:tc>
          <w:tcPr>
            <w:tcW w:w="6644" w:type="dxa"/>
            <w:hideMark/>
          </w:tcPr>
          <w:p w14:paraId="735F6C67" w14:textId="77777777" w:rsidR="00A51DBF" w:rsidRDefault="00A51DBF" w:rsidP="00A51DBF">
            <w:pPr>
              <w:ind w:left="2305"/>
            </w:pPr>
            <w:r w:rsidRPr="00A51DBF">
              <w:t xml:space="preserve">Administravimo departamento </w:t>
            </w:r>
          </w:p>
          <w:p w14:paraId="41CA3FB5" w14:textId="37E1FACD" w:rsidR="00A07947" w:rsidRPr="007F79F9" w:rsidRDefault="00A51DBF" w:rsidP="00A51DBF">
            <w:pPr>
              <w:ind w:left="2305"/>
            </w:pPr>
            <w:r w:rsidRPr="00A51DBF">
              <w:t>direktorius, atliekantis Savivaldybės administracijos direktoriaus funkcijas              Gintautas Mačiulaitis</w:t>
            </w:r>
          </w:p>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2CBC70D" w14:textId="77777777" w:rsidR="00A07947" w:rsidRDefault="00A07947" w:rsidP="008177AA">
      <w:pPr>
        <w:autoSpaceDE w:val="0"/>
        <w:autoSpaceDN w:val="0"/>
        <w:adjustRightInd w:val="0"/>
        <w:jc w:val="center"/>
        <w:rPr>
          <w:rFonts w:eastAsia="TimesNewRomanPS-BoldMT"/>
          <w:b/>
          <w:bCs/>
        </w:rPr>
      </w:pPr>
    </w:p>
    <w:p w14:paraId="01C1A07C" w14:textId="152647FD" w:rsidR="00312047" w:rsidRDefault="00F2616B" w:rsidP="00312047">
      <w:pPr>
        <w:autoSpaceDE w:val="0"/>
        <w:autoSpaceDN w:val="0"/>
        <w:adjustRightInd w:val="0"/>
        <w:jc w:val="center"/>
        <w:rPr>
          <w:b/>
        </w:rPr>
      </w:pPr>
      <w:bookmarkStart w:id="0" w:name="_Hlk204246477"/>
      <w:bookmarkStart w:id="1" w:name="_Hlk202773621"/>
      <w:r>
        <w:rPr>
          <w:rFonts w:eastAsia="TimesNewRomanPS-BoldMT"/>
          <w:b/>
          <w:bCs/>
        </w:rPr>
        <w:t xml:space="preserve">MEDICININĖS ĮRANGOS IR OPERACINIO STALO </w:t>
      </w:r>
      <w:bookmarkEnd w:id="0"/>
      <w:r w:rsidR="00312047" w:rsidRPr="00040E45">
        <w:rPr>
          <w:b/>
          <w:bCs/>
        </w:rPr>
        <w:t xml:space="preserve">PIRKIMO </w:t>
      </w:r>
      <w:r w:rsidR="00312047" w:rsidRPr="008177AA">
        <w:rPr>
          <w:b/>
        </w:rPr>
        <w:t>ATVIRO KONKURSO BŪDU SĄLYGŲ APRAŠAS</w:t>
      </w:r>
    </w:p>
    <w:bookmarkEnd w:id="1"/>
    <w:p w14:paraId="0D5C9B42" w14:textId="06794743"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F575DF" w:rsidRDefault="0007574F" w:rsidP="0007574F">
            <w:pPr>
              <w:widowControl w:val="0"/>
              <w:jc w:val="both"/>
              <w:rPr>
                <w:color w:val="FF0000"/>
              </w:rPr>
            </w:pPr>
            <w:r w:rsidRPr="00F575DF">
              <w:rPr>
                <w:szCs w:val="22"/>
              </w:rPr>
              <w:t>I.</w:t>
            </w:r>
          </w:p>
        </w:tc>
        <w:tc>
          <w:tcPr>
            <w:tcW w:w="8780" w:type="dxa"/>
          </w:tcPr>
          <w:p w14:paraId="6761A2D1" w14:textId="21E20C20" w:rsidR="0007574F" w:rsidRPr="00F575DF" w:rsidRDefault="0007574F" w:rsidP="0007574F">
            <w:pPr>
              <w:widowControl w:val="0"/>
              <w:jc w:val="both"/>
              <w:rPr>
                <w:color w:val="FF0000"/>
              </w:rPr>
            </w:pPr>
            <w:r w:rsidRPr="00F575DF">
              <w:rPr>
                <w:szCs w:val="22"/>
              </w:rPr>
              <w:t>BENDROSIOS NUOSTATOS</w:t>
            </w:r>
          </w:p>
        </w:tc>
      </w:tr>
      <w:tr w:rsidR="0007574F" w:rsidRPr="00353A24" w14:paraId="2B41897B" w14:textId="77777777" w:rsidTr="002E7EDD">
        <w:tc>
          <w:tcPr>
            <w:tcW w:w="858" w:type="dxa"/>
          </w:tcPr>
          <w:p w14:paraId="28AE8CCC" w14:textId="7CA86E94" w:rsidR="0007574F" w:rsidRPr="00F575DF" w:rsidRDefault="0007574F" w:rsidP="0007574F">
            <w:pPr>
              <w:widowControl w:val="0"/>
              <w:jc w:val="both"/>
              <w:rPr>
                <w:color w:val="FF0000"/>
              </w:rPr>
            </w:pPr>
            <w:r w:rsidRPr="00F575DF">
              <w:rPr>
                <w:szCs w:val="22"/>
              </w:rPr>
              <w:t>II.</w:t>
            </w:r>
          </w:p>
        </w:tc>
        <w:tc>
          <w:tcPr>
            <w:tcW w:w="8780" w:type="dxa"/>
          </w:tcPr>
          <w:p w14:paraId="4B5C33F1" w14:textId="77DFD815" w:rsidR="0007574F" w:rsidRPr="00F575DF" w:rsidRDefault="0007574F" w:rsidP="0007574F">
            <w:pPr>
              <w:widowControl w:val="0"/>
              <w:jc w:val="both"/>
              <w:rPr>
                <w:color w:val="FF0000"/>
              </w:rPr>
            </w:pPr>
            <w:r w:rsidRPr="00F575DF">
              <w:rPr>
                <w:szCs w:val="22"/>
              </w:rPr>
              <w:t>PIRKIMO OBJEKTAS</w:t>
            </w:r>
          </w:p>
        </w:tc>
      </w:tr>
      <w:tr w:rsidR="0007574F" w:rsidRPr="00353A24" w14:paraId="1DBD3191" w14:textId="77777777" w:rsidTr="002E7EDD">
        <w:tc>
          <w:tcPr>
            <w:tcW w:w="858" w:type="dxa"/>
          </w:tcPr>
          <w:p w14:paraId="0C4400DD" w14:textId="5F5EDF16" w:rsidR="0007574F" w:rsidRPr="00F575DF" w:rsidRDefault="0007574F" w:rsidP="0007574F">
            <w:pPr>
              <w:widowControl w:val="0"/>
              <w:jc w:val="both"/>
              <w:rPr>
                <w:color w:val="FF0000"/>
              </w:rPr>
            </w:pPr>
            <w:r w:rsidRPr="00F575DF">
              <w:rPr>
                <w:szCs w:val="22"/>
              </w:rPr>
              <w:t>III.</w:t>
            </w:r>
          </w:p>
        </w:tc>
        <w:tc>
          <w:tcPr>
            <w:tcW w:w="8780" w:type="dxa"/>
          </w:tcPr>
          <w:p w14:paraId="27E1D536" w14:textId="12721105" w:rsidR="0007574F" w:rsidRPr="00F575DF" w:rsidRDefault="008E1147" w:rsidP="0007574F">
            <w:pPr>
              <w:widowControl w:val="0"/>
              <w:jc w:val="both"/>
              <w:rPr>
                <w:bCs/>
                <w:color w:val="FF0000"/>
              </w:rPr>
            </w:pPr>
            <w:r w:rsidRPr="00F575DF">
              <w:rPr>
                <w:bCs/>
                <w:szCs w:val="22"/>
              </w:rPr>
              <w:t>TIEKĖJŲ PAŠALINIMO PAGRINDAI, KVALIFIKACIJOS REIKALAVIMAI</w:t>
            </w:r>
            <w:r w:rsidR="00C55DE2">
              <w:rPr>
                <w:bCs/>
                <w:szCs w:val="22"/>
              </w:rPr>
              <w:t xml:space="preserve"> IR </w:t>
            </w:r>
            <w:r w:rsidRPr="00F575DF">
              <w:rPr>
                <w:bCs/>
              </w:rPr>
              <w:t xml:space="preserve">TARYBOS REGLAMENTE </w:t>
            </w:r>
            <w:r w:rsidRPr="00F575DF">
              <w:rPr>
                <w:bCs/>
                <w:shd w:val="clear" w:color="auto" w:fill="FFFFFF"/>
              </w:rPr>
              <w:t>(ES) 2022/576</w:t>
            </w:r>
            <w:r w:rsidRPr="00F575DF">
              <w:rPr>
                <w:bCs/>
              </w:rPr>
              <w:t xml:space="preserve"> NUSTATYTŲ SĄLYGŲ NEBUVIMAS,</w:t>
            </w:r>
            <w:r w:rsidRPr="00F575DF">
              <w:rPr>
                <w:bCs/>
                <w:szCs w:val="22"/>
              </w:rPr>
              <w:t xml:space="preserve"> </w:t>
            </w:r>
          </w:p>
        </w:tc>
      </w:tr>
      <w:tr w:rsidR="0007574F" w:rsidRPr="00353A24" w14:paraId="1DDCB706" w14:textId="77777777" w:rsidTr="002E7EDD">
        <w:tc>
          <w:tcPr>
            <w:tcW w:w="858" w:type="dxa"/>
          </w:tcPr>
          <w:p w14:paraId="7E233CF2" w14:textId="7A738DC9" w:rsidR="0007574F" w:rsidRPr="00F575DF" w:rsidRDefault="0007574F" w:rsidP="0007574F">
            <w:pPr>
              <w:widowControl w:val="0"/>
              <w:jc w:val="both"/>
              <w:rPr>
                <w:color w:val="FF0000"/>
              </w:rPr>
            </w:pPr>
            <w:r w:rsidRPr="00F575DF">
              <w:rPr>
                <w:szCs w:val="22"/>
              </w:rPr>
              <w:t>IV.</w:t>
            </w:r>
          </w:p>
        </w:tc>
        <w:tc>
          <w:tcPr>
            <w:tcW w:w="8780" w:type="dxa"/>
          </w:tcPr>
          <w:p w14:paraId="28E615BD" w14:textId="060161E8" w:rsidR="0007574F" w:rsidRPr="00F575DF" w:rsidRDefault="0007574F" w:rsidP="0007574F">
            <w:pPr>
              <w:widowControl w:val="0"/>
              <w:jc w:val="both"/>
              <w:rPr>
                <w:color w:val="FF0000"/>
              </w:rPr>
            </w:pPr>
            <w:r w:rsidRPr="00F575DF">
              <w:t>TIEKĖJŲ GRUPĖS DALYVAVIMAS PIRKIMO PROCEDŪROSE</w:t>
            </w:r>
          </w:p>
        </w:tc>
      </w:tr>
      <w:tr w:rsidR="0007574F" w:rsidRPr="00353A24" w14:paraId="6F1B4245" w14:textId="77777777" w:rsidTr="002E7EDD">
        <w:tc>
          <w:tcPr>
            <w:tcW w:w="858" w:type="dxa"/>
          </w:tcPr>
          <w:p w14:paraId="37661FF8" w14:textId="23BB5185" w:rsidR="0007574F" w:rsidRPr="00F575DF" w:rsidRDefault="0007574F" w:rsidP="0007574F">
            <w:pPr>
              <w:widowControl w:val="0"/>
              <w:jc w:val="both"/>
              <w:rPr>
                <w:color w:val="FF0000"/>
              </w:rPr>
            </w:pPr>
            <w:r w:rsidRPr="00F575DF">
              <w:rPr>
                <w:szCs w:val="22"/>
              </w:rPr>
              <w:t>V.</w:t>
            </w:r>
          </w:p>
        </w:tc>
        <w:tc>
          <w:tcPr>
            <w:tcW w:w="8780" w:type="dxa"/>
          </w:tcPr>
          <w:p w14:paraId="63E54F2C" w14:textId="16E506BF" w:rsidR="0007574F" w:rsidRPr="00F575DF" w:rsidRDefault="0007574F" w:rsidP="0007574F">
            <w:pPr>
              <w:widowControl w:val="0"/>
              <w:jc w:val="both"/>
              <w:rPr>
                <w:color w:val="FF0000"/>
              </w:rPr>
            </w:pPr>
            <w:r w:rsidRPr="00F575DF">
              <w:rPr>
                <w:szCs w:val="22"/>
              </w:rPr>
              <w:t>PASIŪLYMŲ RENGIMAS, PATEIKIMAS, KEITIMAS</w:t>
            </w:r>
          </w:p>
        </w:tc>
      </w:tr>
      <w:tr w:rsidR="0007574F" w:rsidRPr="00353A24" w14:paraId="048CCB48" w14:textId="77777777" w:rsidTr="002E7EDD">
        <w:tc>
          <w:tcPr>
            <w:tcW w:w="858" w:type="dxa"/>
          </w:tcPr>
          <w:p w14:paraId="03CA3181" w14:textId="2742D170" w:rsidR="0007574F" w:rsidRPr="00F575DF" w:rsidRDefault="0007574F" w:rsidP="0007574F">
            <w:pPr>
              <w:widowControl w:val="0"/>
              <w:jc w:val="both"/>
              <w:rPr>
                <w:color w:val="FF0000"/>
              </w:rPr>
            </w:pPr>
            <w:r w:rsidRPr="00F575DF">
              <w:rPr>
                <w:szCs w:val="22"/>
              </w:rPr>
              <w:t>VI.</w:t>
            </w:r>
          </w:p>
        </w:tc>
        <w:tc>
          <w:tcPr>
            <w:tcW w:w="8780" w:type="dxa"/>
          </w:tcPr>
          <w:p w14:paraId="7ED9CCA5" w14:textId="6FA31782" w:rsidR="0007574F" w:rsidRPr="00F575DF" w:rsidRDefault="0007574F" w:rsidP="0007574F">
            <w:pPr>
              <w:widowControl w:val="0"/>
              <w:jc w:val="both"/>
              <w:rPr>
                <w:color w:val="FF0000"/>
              </w:rPr>
            </w:pPr>
            <w:r w:rsidRPr="00F575DF">
              <w:rPr>
                <w:szCs w:val="22"/>
              </w:rPr>
              <w:t>PASIŪLYMŲ ŠIFRAVIMAS</w:t>
            </w:r>
          </w:p>
        </w:tc>
      </w:tr>
      <w:tr w:rsidR="0007574F" w:rsidRPr="00353A24" w14:paraId="2F0CB8B4" w14:textId="77777777" w:rsidTr="002E7EDD">
        <w:tc>
          <w:tcPr>
            <w:tcW w:w="858" w:type="dxa"/>
          </w:tcPr>
          <w:p w14:paraId="285F4E04" w14:textId="7EC9DC00" w:rsidR="0007574F" w:rsidRPr="00F575DF" w:rsidRDefault="0007574F" w:rsidP="0007574F">
            <w:pPr>
              <w:widowControl w:val="0"/>
              <w:jc w:val="both"/>
              <w:rPr>
                <w:color w:val="FF0000"/>
              </w:rPr>
            </w:pPr>
            <w:r w:rsidRPr="00F575DF">
              <w:rPr>
                <w:szCs w:val="22"/>
              </w:rPr>
              <w:t>VII.</w:t>
            </w:r>
          </w:p>
        </w:tc>
        <w:tc>
          <w:tcPr>
            <w:tcW w:w="8780" w:type="dxa"/>
          </w:tcPr>
          <w:p w14:paraId="6B40C684" w14:textId="13054C18" w:rsidR="0007574F" w:rsidRPr="00F575DF" w:rsidRDefault="0007574F" w:rsidP="0007574F">
            <w:pPr>
              <w:widowControl w:val="0"/>
              <w:jc w:val="both"/>
              <w:rPr>
                <w:color w:val="FF0000"/>
              </w:rPr>
            </w:pPr>
            <w:r w:rsidRPr="00F575DF">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F575DF" w:rsidRDefault="0007574F" w:rsidP="0007574F">
            <w:pPr>
              <w:widowControl w:val="0"/>
              <w:jc w:val="both"/>
              <w:rPr>
                <w:color w:val="FF0000"/>
              </w:rPr>
            </w:pPr>
            <w:r w:rsidRPr="00F575DF">
              <w:rPr>
                <w:szCs w:val="22"/>
              </w:rPr>
              <w:t>VIII.</w:t>
            </w:r>
          </w:p>
        </w:tc>
        <w:tc>
          <w:tcPr>
            <w:tcW w:w="8780" w:type="dxa"/>
          </w:tcPr>
          <w:p w14:paraId="7E800A6E" w14:textId="2E17ED51" w:rsidR="0007574F" w:rsidRPr="00F575DF" w:rsidRDefault="00935633" w:rsidP="0007574F">
            <w:pPr>
              <w:widowControl w:val="0"/>
              <w:jc w:val="both"/>
              <w:rPr>
                <w:color w:val="FF0000"/>
              </w:rPr>
            </w:pPr>
            <w:r>
              <w:rPr>
                <w:szCs w:val="22"/>
              </w:rPr>
              <w:t>PIRKIMO</w:t>
            </w:r>
            <w:r w:rsidR="0007574F" w:rsidRPr="00F575DF">
              <w:rPr>
                <w:szCs w:val="22"/>
              </w:rPr>
              <w:t xml:space="preserve"> SĄLYGŲ APRAŠO PAAIŠKINIMAS IR PATIKSLINIMAS</w:t>
            </w:r>
          </w:p>
        </w:tc>
      </w:tr>
      <w:tr w:rsidR="0007574F" w:rsidRPr="00353A24" w14:paraId="2A478434" w14:textId="77777777" w:rsidTr="002E7EDD">
        <w:tc>
          <w:tcPr>
            <w:tcW w:w="858" w:type="dxa"/>
          </w:tcPr>
          <w:p w14:paraId="24A8082E" w14:textId="47659A48" w:rsidR="0007574F" w:rsidRPr="00F575DF" w:rsidRDefault="0007574F" w:rsidP="0007574F">
            <w:pPr>
              <w:widowControl w:val="0"/>
              <w:jc w:val="both"/>
              <w:rPr>
                <w:color w:val="FF0000"/>
              </w:rPr>
            </w:pPr>
            <w:r w:rsidRPr="00F575DF">
              <w:rPr>
                <w:szCs w:val="22"/>
              </w:rPr>
              <w:t>IX.</w:t>
            </w:r>
          </w:p>
        </w:tc>
        <w:tc>
          <w:tcPr>
            <w:tcW w:w="8780" w:type="dxa"/>
          </w:tcPr>
          <w:p w14:paraId="5D4E9218" w14:textId="6ECBEE47" w:rsidR="0007574F" w:rsidRPr="00F575DF" w:rsidRDefault="0007574F" w:rsidP="0007574F">
            <w:pPr>
              <w:widowControl w:val="0"/>
              <w:rPr>
                <w:color w:val="FF0000"/>
              </w:rPr>
            </w:pPr>
            <w:r w:rsidRPr="00F575DF">
              <w:t>SUSIPAŽINIMO SU PASIŪLYMAIS PROCEDŪROS</w:t>
            </w:r>
          </w:p>
        </w:tc>
      </w:tr>
      <w:tr w:rsidR="0007574F" w:rsidRPr="00353A24" w14:paraId="31275714" w14:textId="77777777" w:rsidTr="002E7EDD">
        <w:tc>
          <w:tcPr>
            <w:tcW w:w="858" w:type="dxa"/>
          </w:tcPr>
          <w:p w14:paraId="14A77E6F" w14:textId="1125DC1D" w:rsidR="0007574F" w:rsidRPr="00F575DF" w:rsidRDefault="0007574F" w:rsidP="0007574F">
            <w:pPr>
              <w:widowControl w:val="0"/>
              <w:jc w:val="both"/>
              <w:rPr>
                <w:color w:val="FF0000"/>
              </w:rPr>
            </w:pPr>
            <w:r w:rsidRPr="00F575DF">
              <w:rPr>
                <w:szCs w:val="22"/>
              </w:rPr>
              <w:t>X.</w:t>
            </w:r>
          </w:p>
        </w:tc>
        <w:tc>
          <w:tcPr>
            <w:tcW w:w="8780" w:type="dxa"/>
          </w:tcPr>
          <w:p w14:paraId="78AA1CFF" w14:textId="0515894F" w:rsidR="0007574F" w:rsidRPr="00F575DF" w:rsidRDefault="0007574F" w:rsidP="0007574F">
            <w:pPr>
              <w:widowControl w:val="0"/>
              <w:jc w:val="both"/>
              <w:rPr>
                <w:color w:val="FF0000"/>
              </w:rPr>
            </w:pPr>
            <w:r w:rsidRPr="00F575DF">
              <w:t>PASIŪLYMŲ NAGRINĖJIMAS IR PASIŪLYMŲ ATMETIMO PRIEŽASTYS</w:t>
            </w:r>
          </w:p>
        </w:tc>
      </w:tr>
      <w:tr w:rsidR="0007574F" w:rsidRPr="00353A24" w14:paraId="731EC5BE" w14:textId="77777777" w:rsidTr="002E7EDD">
        <w:tc>
          <w:tcPr>
            <w:tcW w:w="858" w:type="dxa"/>
          </w:tcPr>
          <w:p w14:paraId="4D44583B" w14:textId="34E2E7DD" w:rsidR="0007574F" w:rsidRPr="00F575DF" w:rsidRDefault="0007574F" w:rsidP="0007574F">
            <w:pPr>
              <w:widowControl w:val="0"/>
              <w:jc w:val="both"/>
              <w:rPr>
                <w:color w:val="FF0000"/>
              </w:rPr>
            </w:pPr>
            <w:r w:rsidRPr="00F575DF">
              <w:rPr>
                <w:szCs w:val="22"/>
              </w:rPr>
              <w:t>XI.</w:t>
            </w:r>
          </w:p>
        </w:tc>
        <w:tc>
          <w:tcPr>
            <w:tcW w:w="8780" w:type="dxa"/>
          </w:tcPr>
          <w:p w14:paraId="51F9B197" w14:textId="2DFFBA10" w:rsidR="0007574F" w:rsidRPr="00F575DF" w:rsidRDefault="0007574F" w:rsidP="0007574F">
            <w:pPr>
              <w:widowControl w:val="0"/>
              <w:jc w:val="both"/>
              <w:rPr>
                <w:color w:val="FF0000"/>
              </w:rPr>
            </w:pPr>
            <w:r w:rsidRPr="00F575DF">
              <w:rPr>
                <w:szCs w:val="22"/>
              </w:rPr>
              <w:t>PASIŪLYMŲ VERTINIMAS</w:t>
            </w:r>
          </w:p>
        </w:tc>
      </w:tr>
      <w:tr w:rsidR="0007574F" w:rsidRPr="00353A24" w14:paraId="3BC00CE1" w14:textId="77777777" w:rsidTr="002E7EDD">
        <w:tc>
          <w:tcPr>
            <w:tcW w:w="858" w:type="dxa"/>
          </w:tcPr>
          <w:p w14:paraId="7E950CB2" w14:textId="5F75EFC2" w:rsidR="0007574F" w:rsidRPr="00F575DF" w:rsidRDefault="0007574F" w:rsidP="0007574F">
            <w:pPr>
              <w:widowControl w:val="0"/>
              <w:jc w:val="both"/>
              <w:rPr>
                <w:color w:val="FF0000"/>
              </w:rPr>
            </w:pPr>
            <w:r w:rsidRPr="00F575DF">
              <w:rPr>
                <w:szCs w:val="22"/>
              </w:rPr>
              <w:t>XII.</w:t>
            </w:r>
          </w:p>
        </w:tc>
        <w:tc>
          <w:tcPr>
            <w:tcW w:w="8780" w:type="dxa"/>
          </w:tcPr>
          <w:p w14:paraId="3715007A" w14:textId="09AF095C" w:rsidR="0007574F" w:rsidRPr="00F575DF" w:rsidRDefault="0007574F" w:rsidP="0007574F">
            <w:pPr>
              <w:widowControl w:val="0"/>
              <w:jc w:val="both"/>
              <w:rPr>
                <w:strike/>
                <w:color w:val="FF0000"/>
              </w:rPr>
            </w:pPr>
            <w:r w:rsidRPr="00F575DF">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F575DF" w:rsidRDefault="0007574F" w:rsidP="0007574F">
            <w:pPr>
              <w:widowControl w:val="0"/>
              <w:jc w:val="both"/>
              <w:rPr>
                <w:color w:val="FF0000"/>
              </w:rPr>
            </w:pPr>
            <w:r w:rsidRPr="00F575DF">
              <w:rPr>
                <w:szCs w:val="22"/>
              </w:rPr>
              <w:t>XIII.</w:t>
            </w:r>
          </w:p>
        </w:tc>
        <w:tc>
          <w:tcPr>
            <w:tcW w:w="8780" w:type="dxa"/>
          </w:tcPr>
          <w:p w14:paraId="0C612B1F" w14:textId="0A035A68" w:rsidR="0007574F" w:rsidRPr="00F575DF" w:rsidRDefault="0007574F" w:rsidP="0007574F">
            <w:pPr>
              <w:widowControl w:val="0"/>
              <w:jc w:val="both"/>
              <w:rPr>
                <w:color w:val="FF0000"/>
              </w:rPr>
            </w:pPr>
            <w:r w:rsidRPr="00F575DF">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F575DF" w:rsidRDefault="0007574F" w:rsidP="0007574F">
            <w:pPr>
              <w:widowControl w:val="0"/>
              <w:jc w:val="both"/>
              <w:rPr>
                <w:color w:val="FF0000"/>
              </w:rPr>
            </w:pPr>
            <w:r w:rsidRPr="00F575DF">
              <w:rPr>
                <w:szCs w:val="22"/>
              </w:rPr>
              <w:t>XIV.</w:t>
            </w:r>
          </w:p>
        </w:tc>
        <w:tc>
          <w:tcPr>
            <w:tcW w:w="8780" w:type="dxa"/>
          </w:tcPr>
          <w:p w14:paraId="16BD7789" w14:textId="42DFBCCB" w:rsidR="0007574F" w:rsidRPr="00F575DF" w:rsidRDefault="0007574F" w:rsidP="0007574F">
            <w:pPr>
              <w:widowControl w:val="0"/>
              <w:jc w:val="both"/>
              <w:rPr>
                <w:color w:val="FF0000"/>
              </w:rPr>
            </w:pPr>
            <w:r w:rsidRPr="00F575DF">
              <w:rPr>
                <w:szCs w:val="22"/>
              </w:rPr>
              <w:t>PIRKIMO SUTARTIES SĄLYGOS</w:t>
            </w:r>
          </w:p>
        </w:tc>
      </w:tr>
      <w:tr w:rsidR="00647491" w:rsidRPr="00353A24" w14:paraId="5EE383C1" w14:textId="77777777" w:rsidTr="002E7EDD">
        <w:tc>
          <w:tcPr>
            <w:tcW w:w="858" w:type="dxa"/>
          </w:tcPr>
          <w:p w14:paraId="6B59CB9B" w14:textId="77777777" w:rsidR="00B45AD1" w:rsidRPr="00F575DF" w:rsidRDefault="00B45AD1" w:rsidP="00B45AD1">
            <w:pPr>
              <w:widowControl w:val="0"/>
              <w:jc w:val="both"/>
            </w:pPr>
          </w:p>
        </w:tc>
        <w:tc>
          <w:tcPr>
            <w:tcW w:w="8780" w:type="dxa"/>
          </w:tcPr>
          <w:p w14:paraId="6EE4E9A0" w14:textId="77777777" w:rsidR="00B45AD1" w:rsidRPr="00F575DF" w:rsidRDefault="00B45AD1" w:rsidP="00B45AD1">
            <w:pPr>
              <w:widowControl w:val="0"/>
              <w:jc w:val="both"/>
            </w:pPr>
            <w:r w:rsidRPr="00F575DF">
              <w:rPr>
                <w:szCs w:val="22"/>
              </w:rPr>
              <w:t>PRIEDAI:</w:t>
            </w:r>
          </w:p>
        </w:tc>
      </w:tr>
    </w:tbl>
    <w:p w14:paraId="59425ADA" w14:textId="4C78898A" w:rsidR="002E7EDD" w:rsidRPr="00BB3447" w:rsidRDefault="002E7EDD" w:rsidP="002E7EDD">
      <w:pPr>
        <w:widowControl w:val="0"/>
        <w:jc w:val="both"/>
      </w:pPr>
      <w:r w:rsidRPr="00BB3447">
        <w:t>1 priedas – Pasiūlymo forma;</w:t>
      </w:r>
    </w:p>
    <w:p w14:paraId="5FCCDE7A" w14:textId="23B5C066" w:rsidR="00671FD8" w:rsidRPr="00DB53EE" w:rsidRDefault="00F575DF" w:rsidP="00671FD8">
      <w:pPr>
        <w:widowControl w:val="0"/>
        <w:jc w:val="both"/>
        <w:rPr>
          <w:strike/>
        </w:rPr>
      </w:pPr>
      <w:r w:rsidRPr="00BB3447">
        <w:t>2</w:t>
      </w:r>
      <w:r w:rsidR="00671FD8" w:rsidRPr="00BB3447">
        <w:t xml:space="preserve"> priedas – Deklaracijos dėl Tarybos reglamente </w:t>
      </w:r>
      <w:r w:rsidR="00671FD8" w:rsidRPr="00BB3447">
        <w:rPr>
          <w:bCs/>
          <w:shd w:val="clear" w:color="auto" w:fill="FFFFFF"/>
        </w:rPr>
        <w:t>(ES) 2022/576</w:t>
      </w:r>
      <w:r w:rsidR="00671FD8" w:rsidRPr="00BB3447">
        <w:t xml:space="preserve"> nustatytų sąlygų nebuvimo forma;</w:t>
      </w:r>
    </w:p>
    <w:p w14:paraId="517FD007" w14:textId="3C87CC2A" w:rsidR="00671FD8" w:rsidRPr="00DB53EE" w:rsidRDefault="004C4639" w:rsidP="00671FD8">
      <w:pPr>
        <w:widowControl w:val="0"/>
        <w:jc w:val="both"/>
        <w:rPr>
          <w:strike/>
        </w:rPr>
      </w:pPr>
      <w:r w:rsidRPr="002D6228">
        <w:t xml:space="preserve">3 </w:t>
      </w:r>
      <w:r w:rsidR="00671FD8" w:rsidRPr="002D6228">
        <w:t xml:space="preserve">priedas – </w:t>
      </w:r>
      <w:r w:rsidR="00F2616B">
        <w:t>Techninė specifikacija I pirkimo daliai;</w:t>
      </w:r>
    </w:p>
    <w:p w14:paraId="705F9F7E" w14:textId="5C198E86" w:rsidR="00060217" w:rsidRDefault="00060217" w:rsidP="0046456B">
      <w:pPr>
        <w:widowControl w:val="0"/>
        <w:jc w:val="both"/>
      </w:pPr>
      <w:r>
        <w:t>4</w:t>
      </w:r>
      <w:r w:rsidRPr="00BB3447">
        <w:t xml:space="preserve"> priedas </w:t>
      </w:r>
      <w:r>
        <w:t xml:space="preserve">– Techninė specifikacija </w:t>
      </w:r>
      <w:r w:rsidR="00F2616B">
        <w:t>II</w:t>
      </w:r>
      <w:r w:rsidR="00F2616B" w:rsidRPr="00F2616B">
        <w:t xml:space="preserve"> </w:t>
      </w:r>
      <w:r w:rsidR="00F2616B">
        <w:t>pirkimo daliai;</w:t>
      </w:r>
    </w:p>
    <w:p w14:paraId="7EACFF2D" w14:textId="6C5FF56C" w:rsidR="0046456B" w:rsidRDefault="00060217" w:rsidP="0046456B">
      <w:pPr>
        <w:widowControl w:val="0"/>
        <w:jc w:val="both"/>
      </w:pPr>
      <w:r>
        <w:t>5</w:t>
      </w:r>
      <w:r w:rsidR="004C4639" w:rsidRPr="00BB3447">
        <w:t xml:space="preserve"> </w:t>
      </w:r>
      <w:r w:rsidR="00671FD8" w:rsidRPr="00BB3447">
        <w:t xml:space="preserve">priedas – </w:t>
      </w:r>
      <w:r w:rsidR="0046456B" w:rsidRPr="00F25513">
        <w:t>Techninė specifikacija</w:t>
      </w:r>
      <w:r w:rsidR="00887AB8">
        <w:t xml:space="preserve"> </w:t>
      </w:r>
      <w:r w:rsidR="00F2616B">
        <w:t>II</w:t>
      </w:r>
      <w:r w:rsidR="00887AB8">
        <w:t>I pirkimo daliai</w:t>
      </w:r>
      <w:r w:rsidR="008C0F13">
        <w:t>;</w:t>
      </w:r>
    </w:p>
    <w:p w14:paraId="714AAFEA" w14:textId="017A4694" w:rsidR="00887AB8" w:rsidRDefault="00060217" w:rsidP="0046456B">
      <w:pPr>
        <w:widowControl w:val="0"/>
        <w:jc w:val="both"/>
      </w:pPr>
      <w:r>
        <w:t>6</w:t>
      </w:r>
      <w:r w:rsidR="00887AB8">
        <w:t xml:space="preserve"> priedas – </w:t>
      </w:r>
      <w:r w:rsidR="00887AB8" w:rsidRPr="00F25513">
        <w:t>Techninė specifikacija</w:t>
      </w:r>
      <w:r w:rsidR="00887AB8">
        <w:t xml:space="preserve"> I</w:t>
      </w:r>
      <w:r w:rsidR="00F2616B">
        <w:t>V</w:t>
      </w:r>
      <w:r w:rsidR="00887AB8">
        <w:t xml:space="preserve"> pirkimo daliai;</w:t>
      </w:r>
    </w:p>
    <w:p w14:paraId="32CBC8E2" w14:textId="4AE58592" w:rsidR="00887AB8" w:rsidRDefault="00060217" w:rsidP="0046456B">
      <w:pPr>
        <w:widowControl w:val="0"/>
        <w:jc w:val="both"/>
      </w:pPr>
      <w:r>
        <w:t>7</w:t>
      </w:r>
      <w:r w:rsidR="00887AB8">
        <w:t xml:space="preserve"> priedas – </w:t>
      </w:r>
      <w:r w:rsidR="00887AB8" w:rsidRPr="00F25513">
        <w:t>Techninė specifikacija</w:t>
      </w:r>
      <w:r w:rsidR="00887AB8">
        <w:t xml:space="preserve"> </w:t>
      </w:r>
      <w:r w:rsidR="00F2616B">
        <w:t>V</w:t>
      </w:r>
      <w:r w:rsidR="00887AB8">
        <w:t xml:space="preserve"> pirkimo daliai; </w:t>
      </w:r>
    </w:p>
    <w:p w14:paraId="67590940" w14:textId="6F0F539E" w:rsidR="00153A94" w:rsidRDefault="00153A94" w:rsidP="0046456B">
      <w:pPr>
        <w:widowControl w:val="0"/>
        <w:jc w:val="both"/>
      </w:pPr>
      <w:r>
        <w:t xml:space="preserve">8 priedas – </w:t>
      </w:r>
      <w:r w:rsidR="00F2616B" w:rsidRPr="00F25513">
        <w:t>Techninė specifikacija</w:t>
      </w:r>
      <w:r w:rsidR="00F2616B">
        <w:t xml:space="preserve"> VI pirkimo daliai;</w:t>
      </w:r>
    </w:p>
    <w:p w14:paraId="3A07CD2F" w14:textId="34A460E5" w:rsidR="007743E8" w:rsidRDefault="007743E8" w:rsidP="0046456B">
      <w:pPr>
        <w:widowControl w:val="0"/>
        <w:jc w:val="both"/>
      </w:pPr>
      <w:r>
        <w:t>9 priedas – Techninė specifikacija VII pirkimo daliai;</w:t>
      </w:r>
    </w:p>
    <w:p w14:paraId="212600FE" w14:textId="68EAE378" w:rsidR="007743E8" w:rsidRPr="00F25513" w:rsidRDefault="007743E8" w:rsidP="0046456B">
      <w:pPr>
        <w:widowControl w:val="0"/>
        <w:jc w:val="both"/>
      </w:pPr>
      <w:r>
        <w:t>10 priedas – Techninė specifikacija VIII pirkimo daliai;</w:t>
      </w:r>
    </w:p>
    <w:p w14:paraId="4328AE43" w14:textId="4223BD14" w:rsidR="00BB3447" w:rsidRPr="00EA0B7A" w:rsidRDefault="007743E8" w:rsidP="00BB3447">
      <w:pPr>
        <w:widowControl w:val="0"/>
        <w:jc w:val="both"/>
      </w:pPr>
      <w:r>
        <w:t>11</w:t>
      </w:r>
      <w:r w:rsidR="004C4639" w:rsidRPr="00EA0B7A">
        <w:t xml:space="preserve"> </w:t>
      </w:r>
      <w:r w:rsidR="00BB3447" w:rsidRPr="00EA0B7A">
        <w:t xml:space="preserve">priedas – </w:t>
      </w:r>
      <w:r w:rsidR="0046456B">
        <w:t>S</w:t>
      </w:r>
      <w:r w:rsidR="0046456B" w:rsidRPr="00031EB2">
        <w:t>utarties projektas</w:t>
      </w:r>
      <w:r w:rsidR="0046456B">
        <w:t xml:space="preserve"> (Bendrosios ir Specialiosios sąlygos);</w:t>
      </w:r>
    </w:p>
    <w:p w14:paraId="61D35CEC" w14:textId="1CE63FE4" w:rsidR="00906B32" w:rsidRPr="00C118A0" w:rsidRDefault="00153A94" w:rsidP="00906B32">
      <w:pPr>
        <w:widowControl w:val="0"/>
        <w:jc w:val="both"/>
        <w:rPr>
          <w:color w:val="FF0000"/>
        </w:rPr>
      </w:pPr>
      <w:r>
        <w:t>1</w:t>
      </w:r>
      <w:r w:rsidR="007743E8">
        <w:t>2</w:t>
      </w:r>
      <w:r w:rsidR="004C4639" w:rsidRPr="00EA0B7A">
        <w:t xml:space="preserve"> </w:t>
      </w:r>
      <w:r w:rsidR="007B6940" w:rsidRPr="00EA0B7A">
        <w:t xml:space="preserve">priedas – </w:t>
      </w:r>
      <w:r w:rsidR="00906B32" w:rsidRPr="00EA0B7A">
        <w:t>Europos bendrasis viešųjų pirkimų dokumentas.</w:t>
      </w:r>
      <w:r w:rsidR="00906B32" w:rsidRPr="00C118A0">
        <w:rPr>
          <w:color w:val="FF0000"/>
        </w:rPr>
        <w:tab/>
      </w:r>
    </w:p>
    <w:p w14:paraId="7F5FEF63" w14:textId="5DA0AE8B" w:rsidR="0051768A" w:rsidRPr="00121810" w:rsidRDefault="0051768A" w:rsidP="00B45AD1">
      <w:pPr>
        <w:widowControl w:val="0"/>
        <w:jc w:val="both"/>
        <w:rPr>
          <w:color w:val="FF0000"/>
          <w:lang w:val="sv-SE"/>
        </w:rPr>
      </w:pPr>
    </w:p>
    <w:p w14:paraId="1E6FAB31" w14:textId="77777777" w:rsidR="00B45AD1" w:rsidRDefault="00B45AD1" w:rsidP="00B45AD1">
      <w:pPr>
        <w:widowControl w:val="0"/>
        <w:jc w:val="center"/>
        <w:rPr>
          <w:b/>
        </w:rPr>
      </w:pPr>
      <w:bookmarkStart w:id="2" w:name="_Toc60525482"/>
      <w:bookmarkStart w:id="3" w:name="_Toc47844928"/>
      <w:r>
        <w:rPr>
          <w:b/>
        </w:rPr>
        <w:t>I SKYRIUS</w:t>
      </w:r>
    </w:p>
    <w:p w14:paraId="3D0744F4" w14:textId="77777777" w:rsidR="00B45AD1" w:rsidRDefault="00B45AD1" w:rsidP="00B45AD1">
      <w:pPr>
        <w:widowControl w:val="0"/>
        <w:jc w:val="center"/>
        <w:rPr>
          <w:b/>
        </w:rPr>
      </w:pPr>
      <w:r>
        <w:rPr>
          <w:b/>
        </w:rPr>
        <w:t>BENDROSIOS NUOSTATOS</w:t>
      </w:r>
      <w:bookmarkEnd w:id="2"/>
      <w:bookmarkEnd w:id="3"/>
    </w:p>
    <w:p w14:paraId="5AED096C" w14:textId="77777777" w:rsidR="00B45AD1" w:rsidRDefault="00B45AD1" w:rsidP="00B45AD1">
      <w:pPr>
        <w:widowControl w:val="0"/>
        <w:jc w:val="center"/>
        <w:rPr>
          <w:b/>
        </w:rPr>
      </w:pPr>
    </w:p>
    <w:p w14:paraId="4386B015" w14:textId="09999CC8" w:rsidR="00312047" w:rsidRPr="00F2616B" w:rsidRDefault="00F2616B" w:rsidP="00312047">
      <w:pPr>
        <w:widowControl w:val="0"/>
        <w:numPr>
          <w:ilvl w:val="0"/>
          <w:numId w:val="1"/>
        </w:numPr>
        <w:tabs>
          <w:tab w:val="left" w:pos="993"/>
        </w:tabs>
        <w:ind w:firstLine="719"/>
        <w:jc w:val="both"/>
      </w:pPr>
      <w:bookmarkStart w:id="4" w:name="_Hlk177034614"/>
      <w:bookmarkStart w:id="5" w:name="_Hlk192158631"/>
      <w:bookmarkStart w:id="6" w:name="_Toc60525483"/>
      <w:bookmarkStart w:id="7" w:name="_Toc47844929"/>
      <w:r>
        <w:rPr>
          <w:szCs w:val="22"/>
        </w:rPr>
        <w:t>VšĮ „Klaipėdos vaikų ligoninė“</w:t>
      </w:r>
      <w:r w:rsidR="00312047">
        <w:rPr>
          <w:szCs w:val="22"/>
        </w:rPr>
        <w:t xml:space="preserve"> </w:t>
      </w:r>
      <w:r w:rsidR="00312047" w:rsidRPr="009A72A2">
        <w:t>(</w:t>
      </w:r>
      <w:r>
        <w:t xml:space="preserve">viešoji </w:t>
      </w:r>
      <w:r w:rsidRPr="009A72A2">
        <w:t xml:space="preserve">įstaiga, </w:t>
      </w:r>
      <w:r>
        <w:t xml:space="preserve">K. Donelaičio g. 7, LT - 92140, </w:t>
      </w:r>
      <w:r w:rsidRPr="009A72A2">
        <w:t xml:space="preserve">Klaipėda, tel. </w:t>
      </w:r>
      <w:r w:rsidRPr="004724EE">
        <w:t>(0-46) 484144</w:t>
      </w:r>
      <w:r w:rsidRPr="009A72A2">
        <w:t>, el. p</w:t>
      </w:r>
      <w:r w:rsidRPr="004A060F">
        <w:t xml:space="preserve">. </w:t>
      </w:r>
      <w:proofErr w:type="spellStart"/>
      <w:r w:rsidRPr="004A060F">
        <w:t>info@kvl.lt</w:t>
      </w:r>
      <w:proofErr w:type="spellEnd"/>
      <w:r w:rsidRPr="004A060F">
        <w:rPr>
          <w:color w:val="000000"/>
        </w:rPr>
        <w:t xml:space="preserve">, </w:t>
      </w:r>
      <w:r w:rsidRPr="004A060F">
        <w:t>duomenys</w:t>
      </w:r>
      <w:r w:rsidRPr="009A72A2">
        <w:t xml:space="preserve"> kaupia</w:t>
      </w:r>
      <w:r w:rsidRPr="001133D7">
        <w:t xml:space="preserve">mi ir saugomi Juridinių asmenų registre, kodas </w:t>
      </w:r>
      <w:r w:rsidRPr="006C3810">
        <w:t>190468188</w:t>
      </w:r>
      <w:r w:rsidRPr="001133D7">
        <w:t>)</w:t>
      </w:r>
      <w:r w:rsidRPr="001133D7">
        <w:rPr>
          <w:i/>
          <w:szCs w:val="22"/>
        </w:rPr>
        <w:t xml:space="preserve"> </w:t>
      </w:r>
      <w:r w:rsidRPr="001133D7">
        <w:rPr>
          <w:szCs w:val="22"/>
        </w:rPr>
        <w:t>(toliau – Perkančioji organizacija</w:t>
      </w:r>
      <w:r w:rsidR="00312047" w:rsidRPr="001133D7">
        <w:rPr>
          <w:szCs w:val="22"/>
        </w:rPr>
        <w:t xml:space="preserve">), </w:t>
      </w:r>
      <w:r w:rsidR="00312047" w:rsidRPr="001133D7">
        <w:t xml:space="preserve">numato pirkti </w:t>
      </w:r>
      <w:r w:rsidRPr="00F2616B">
        <w:rPr>
          <w:b/>
          <w:bCs/>
        </w:rPr>
        <w:t xml:space="preserve">medicininę įrangą ir operacinį stalą </w:t>
      </w:r>
      <w:bookmarkEnd w:id="4"/>
      <w:r w:rsidR="00312047" w:rsidRPr="00F2616B">
        <w:rPr>
          <w:rFonts w:eastAsia="TimesNewRomanPS-BoldMT"/>
          <w:b/>
          <w:bCs/>
        </w:rPr>
        <w:t>atviro konkurso būdu.</w:t>
      </w:r>
      <w:r w:rsidR="00312047" w:rsidRPr="00F2616B">
        <w:rPr>
          <w:b/>
          <w:bCs/>
        </w:rPr>
        <w:t xml:space="preserve">  </w:t>
      </w:r>
    </w:p>
    <w:p w14:paraId="652063F8" w14:textId="56F01E01" w:rsidR="00F2616B" w:rsidRPr="00BB757F" w:rsidRDefault="00F2616B" w:rsidP="00F2616B">
      <w:pPr>
        <w:widowControl w:val="0"/>
        <w:tabs>
          <w:tab w:val="left" w:pos="993"/>
        </w:tabs>
        <w:ind w:firstLine="709"/>
        <w:jc w:val="both"/>
      </w:pPr>
      <w:r w:rsidRPr="00881155">
        <w:rPr>
          <w:b/>
          <w:bCs/>
          <w:i/>
          <w:iCs/>
        </w:rPr>
        <w:t>Pirkimo finansavimas numatomas iš Europos Sąjungos lėšomis finansuojamo projekto „Sveikatos centro sveikatos priežiūros paslaugoms teikti reikiamos infrastruktūros modernizavimas Klaipėdoje“.</w:t>
      </w:r>
      <w:r w:rsidRPr="00881155">
        <w:rPr>
          <w:i/>
          <w:iCs/>
        </w:rPr>
        <w:t xml:space="preserve"> </w:t>
      </w:r>
      <w:r w:rsidRPr="00881155">
        <w:t>Konkretus finansuojamo projekto programos kodas nurodytas sutarties specialiosiose sąlygose (</w:t>
      </w:r>
      <w:r w:rsidR="00935633">
        <w:t>pirkimo</w:t>
      </w:r>
      <w:r w:rsidRPr="00881155">
        <w:t xml:space="preserve"> sąlygų aprašo </w:t>
      </w:r>
      <w:r w:rsidR="00BF4266">
        <w:t>11</w:t>
      </w:r>
      <w:r w:rsidRPr="00881155">
        <w:t xml:space="preserve"> priede).</w:t>
      </w:r>
    </w:p>
    <w:p w14:paraId="5E1E2C71" w14:textId="70EFA684" w:rsidR="008C0F13" w:rsidRDefault="008C0F13" w:rsidP="008C0F13">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w:t>
      </w:r>
      <w:r w:rsidRPr="009A25B3">
        <w:lastRenderedPageBreak/>
        <w:t xml:space="preserve">kodas 188710823, Liepų g. 11, LT- 92138 </w:t>
      </w:r>
      <w:r>
        <w:t>Klaipėda.</w:t>
      </w:r>
      <w:bookmarkEnd w:id="5"/>
      <w:r w:rsidRPr="008C0F13">
        <w:rPr>
          <w:b/>
          <w:bCs/>
        </w:rPr>
        <w:t xml:space="preserve">   </w:t>
      </w:r>
    </w:p>
    <w:p w14:paraId="4AACF5C6" w14:textId="23E9DF09" w:rsidR="008958BB" w:rsidRDefault="00FA4658" w:rsidP="005C064D">
      <w:pPr>
        <w:widowControl w:val="0"/>
        <w:numPr>
          <w:ilvl w:val="0"/>
          <w:numId w:val="1"/>
        </w:numPr>
        <w:tabs>
          <w:tab w:val="left" w:pos="993"/>
        </w:tabs>
        <w:ind w:firstLine="719"/>
        <w:jc w:val="both"/>
      </w:pPr>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7F0630BD" w14:textId="3AA78608" w:rsidR="00FA4658" w:rsidRPr="00FA4658" w:rsidRDefault="00FA4658" w:rsidP="00FA4658">
      <w:pPr>
        <w:widowControl w:val="0"/>
        <w:numPr>
          <w:ilvl w:val="0"/>
          <w:numId w:val="1"/>
        </w:numPr>
        <w:tabs>
          <w:tab w:val="left" w:pos="993"/>
        </w:tabs>
        <w:ind w:firstLine="719"/>
        <w:jc w:val="both"/>
      </w:pPr>
      <w:r w:rsidRPr="00FA4658">
        <w:t xml:space="preserve">Pirkimas vykdomas vadovaujantis VPĮ, Lietuvos Respublikos civiliniu kodeksu (toliau – Civilinis kodeksas), kitais viešuosius pirkimus reglamentuojančiais teisės aktais bei šiuo </w:t>
      </w:r>
      <w:r w:rsidR="00935633">
        <w:t>pirkimo</w:t>
      </w:r>
      <w:r w:rsidRPr="00FA4658">
        <w:t xml:space="preserve"> 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8"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Elektroninėmis priemonėmis pasiūlymus gali teikti tik tiekėjai, registruoti CVP IS adresu: </w:t>
      </w:r>
      <w:hyperlink r:id="rId9"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0DF652FC" w14:textId="77777777" w:rsidR="00D76D7F"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0FA65384" w14:textId="77777777" w:rsidR="00B9412C" w:rsidRDefault="00FA4658" w:rsidP="005618E5">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w:t>
      </w:r>
      <w:r w:rsidR="006959A1">
        <w:rPr>
          <w:bCs/>
        </w:rPr>
        <w:t>CPO</w:t>
      </w:r>
      <w:r w:rsidRPr="00FA4658">
        <w:rPr>
          <w:bCs/>
        </w:rPr>
        <w:t xml:space="preserve"> nenumato skelbti savanoriško </w:t>
      </w:r>
      <w:proofErr w:type="spellStart"/>
      <w:r w:rsidRPr="00FA4658">
        <w:rPr>
          <w:bCs/>
        </w:rPr>
        <w:t>ex</w:t>
      </w:r>
      <w:proofErr w:type="spellEnd"/>
      <w:r w:rsidRPr="00FA4658">
        <w:rPr>
          <w:bCs/>
        </w:rPr>
        <w:t xml:space="preserve"> ante skaidrumo skelbimo.</w:t>
      </w:r>
      <w:r w:rsidR="005618E5">
        <w:rPr>
          <w:color w:val="000000"/>
        </w:rPr>
        <w:t xml:space="preserve"> </w:t>
      </w:r>
    </w:p>
    <w:p w14:paraId="2C2ACD23" w14:textId="78D14739" w:rsidR="00FA4658" w:rsidRPr="005618E5" w:rsidRDefault="00FA4658" w:rsidP="005618E5">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2B62B108" w14:textId="78945CA4" w:rsidR="00DB53EE" w:rsidRPr="00CC7361" w:rsidRDefault="00DB53EE" w:rsidP="00DB53EE">
      <w:pPr>
        <w:widowControl w:val="0"/>
        <w:numPr>
          <w:ilvl w:val="0"/>
          <w:numId w:val="1"/>
        </w:numPr>
        <w:tabs>
          <w:tab w:val="left" w:pos="993"/>
          <w:tab w:val="left" w:pos="1134"/>
        </w:tabs>
        <w:ind w:firstLine="719"/>
        <w:jc w:val="both"/>
        <w:rPr>
          <w:color w:val="000000"/>
        </w:rPr>
      </w:pPr>
      <w:r w:rsidRPr="00CC7361">
        <w:rPr>
          <w:color w:val="000000"/>
        </w:rPr>
        <w:t>Perkančio</w:t>
      </w:r>
      <w:r w:rsidR="00312047">
        <w:rPr>
          <w:color w:val="000000"/>
        </w:rPr>
        <w:t>ji</w:t>
      </w:r>
      <w:r w:rsidRPr="00CC7361">
        <w:rPr>
          <w:color w:val="000000"/>
        </w:rPr>
        <w:t xml:space="preserve"> organizacij</w:t>
      </w:r>
      <w:r w:rsidR="00312047">
        <w:rPr>
          <w:color w:val="000000"/>
        </w:rPr>
        <w:t>a</w:t>
      </w:r>
      <w:r w:rsidRPr="00CC7361">
        <w:rPr>
          <w:color w:val="000000"/>
        </w:rPr>
        <w:t xml:space="preserve"> </w:t>
      </w:r>
      <w:r w:rsidR="004C66F4">
        <w:rPr>
          <w:color w:val="000000"/>
        </w:rPr>
        <w:t>yra</w:t>
      </w:r>
      <w:r w:rsidRPr="00CC7361">
        <w:rPr>
          <w:color w:val="000000"/>
        </w:rPr>
        <w:t xml:space="preserve"> pridėtinės vertės mokesčio </w:t>
      </w:r>
      <w:r w:rsidRPr="00CC7361">
        <w:t xml:space="preserve">(toliau – PVM) </w:t>
      </w:r>
      <w:r w:rsidRPr="00CC7361">
        <w:rPr>
          <w:color w:val="000000"/>
        </w:rPr>
        <w:t>mokėtoj</w:t>
      </w:r>
      <w:r w:rsidR="00312047">
        <w:rPr>
          <w:color w:val="000000"/>
        </w:rPr>
        <w:t>a</w:t>
      </w:r>
      <w:r w:rsidRPr="00CC7361">
        <w:rPr>
          <w:color w:val="000000"/>
        </w:rPr>
        <w:t>.</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CC7361">
        <w:rPr>
          <w:color w:val="000000"/>
        </w:rPr>
        <w:t>Visos pirkimo sąlygos nustatytos</w:t>
      </w:r>
      <w:r w:rsidRPr="002D525D">
        <w:rPr>
          <w:color w:val="000000"/>
        </w:rPr>
        <w:t xml:space="preserve"> pirkimo dokumentuose, kuriuos sudaro:</w:t>
      </w:r>
    </w:p>
    <w:p w14:paraId="5326ADB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skelbimas apie pirkimą;</w:t>
      </w:r>
    </w:p>
    <w:p w14:paraId="0DE2E315" w14:textId="77306F76" w:rsidR="00FA4658" w:rsidRPr="00BE5C51" w:rsidRDefault="00935633" w:rsidP="002D525D">
      <w:pPr>
        <w:widowControl w:val="0"/>
        <w:numPr>
          <w:ilvl w:val="1"/>
          <w:numId w:val="1"/>
        </w:numPr>
        <w:tabs>
          <w:tab w:val="left" w:pos="993"/>
          <w:tab w:val="left" w:pos="1134"/>
        </w:tabs>
        <w:ind w:left="-10" w:firstLine="719"/>
        <w:jc w:val="both"/>
        <w:rPr>
          <w:color w:val="000000"/>
        </w:rPr>
      </w:pPr>
      <w:r>
        <w:rPr>
          <w:color w:val="000000"/>
        </w:rPr>
        <w:t>pirkimo</w:t>
      </w:r>
      <w:r w:rsidR="00FA4658" w:rsidRPr="00BE5C51">
        <w:rPr>
          <w:color w:val="000000"/>
        </w:rPr>
        <w:t xml:space="preserve"> sąlygų aprašas (kartu su priedais);</w:t>
      </w:r>
    </w:p>
    <w:p w14:paraId="68885C10" w14:textId="542E4670" w:rsidR="00E33DF9"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pirkimo dokumentų paaiškinimai (patikslinimai), taip pat atsakymai į tiekėjų klausimus (jeigu jų bus)</w:t>
      </w:r>
      <w:r w:rsidR="00B45AD1" w:rsidRPr="00BE5C51">
        <w:rPr>
          <w:color w:val="000000"/>
        </w:rPr>
        <w:t>.</w:t>
      </w:r>
    </w:p>
    <w:p w14:paraId="37F8A79E" w14:textId="36FF3C77" w:rsidR="008C0F13" w:rsidRDefault="00DB53EE" w:rsidP="00312047">
      <w:pPr>
        <w:pStyle w:val="Sraopastraipa"/>
        <w:widowControl w:val="0"/>
        <w:numPr>
          <w:ilvl w:val="0"/>
          <w:numId w:val="1"/>
        </w:numPr>
        <w:tabs>
          <w:tab w:val="left" w:pos="993"/>
          <w:tab w:val="left" w:pos="1134"/>
        </w:tabs>
        <w:autoSpaceDE w:val="0"/>
        <w:autoSpaceDN w:val="0"/>
        <w:adjustRightInd w:val="0"/>
        <w:ind w:right="-1" w:firstLine="719"/>
        <w:jc w:val="both"/>
        <w:rPr>
          <w:rStyle w:val="Hipersaitas"/>
          <w:color w:val="000000" w:themeColor="text1"/>
          <w:sz w:val="24"/>
          <w:szCs w:val="24"/>
          <w:u w:val="none"/>
        </w:rPr>
      </w:pPr>
      <w:r w:rsidRPr="00BE5C51">
        <w:rPr>
          <w:iCs/>
          <w:color w:val="000000" w:themeColor="text1"/>
          <w:sz w:val="24"/>
          <w:szCs w:val="24"/>
        </w:rPr>
        <w:t>CPO</w:t>
      </w:r>
      <w:r w:rsidR="00B45AD1" w:rsidRPr="00BE5C51">
        <w:rPr>
          <w:iCs/>
          <w:color w:val="000000" w:themeColor="text1"/>
          <w:sz w:val="24"/>
          <w:szCs w:val="24"/>
        </w:rPr>
        <w:t xml:space="preserve"> </w:t>
      </w:r>
      <w:r w:rsidR="008C0F13" w:rsidRPr="00312047">
        <w:rPr>
          <w:iCs/>
          <w:color w:val="000000" w:themeColor="text1"/>
          <w:sz w:val="24"/>
          <w:szCs w:val="24"/>
        </w:rPr>
        <w:t>kontaktinis asmuo:</w:t>
      </w:r>
      <w:r w:rsidR="00B45AD1" w:rsidRPr="00312047">
        <w:rPr>
          <w:iCs/>
          <w:color w:val="000000" w:themeColor="text1"/>
          <w:sz w:val="24"/>
          <w:szCs w:val="24"/>
        </w:rPr>
        <w:t xml:space="preserve"> </w:t>
      </w:r>
      <w:r w:rsidR="008C0F13" w:rsidRPr="00312047">
        <w:rPr>
          <w:b/>
          <w:color w:val="000000" w:themeColor="text1"/>
          <w:sz w:val="24"/>
          <w:szCs w:val="24"/>
        </w:rPr>
        <w:t xml:space="preserve">dėl klausimų, susijusių su pirkimo objektu ir dėl klausimų, </w:t>
      </w:r>
      <w:r w:rsidR="008C0F13" w:rsidRPr="00312047">
        <w:rPr>
          <w:b/>
          <w:bCs/>
          <w:color w:val="000000" w:themeColor="text1"/>
          <w:sz w:val="24"/>
          <w:szCs w:val="24"/>
        </w:rPr>
        <w:t xml:space="preserve">susijusių su viešojo pirkimo procedūromis – </w:t>
      </w:r>
      <w:r w:rsidR="008C0F13" w:rsidRPr="00312047">
        <w:rPr>
          <w:color w:val="000000" w:themeColor="text1"/>
          <w:sz w:val="24"/>
          <w:szCs w:val="24"/>
        </w:rPr>
        <w:t xml:space="preserve">Klaipėdos miesto savivaldybės administracijos </w:t>
      </w:r>
      <w:r w:rsidR="008C0F13" w:rsidRPr="00312047">
        <w:rPr>
          <w:bCs/>
          <w:sz w:val="24"/>
          <w:szCs w:val="24"/>
        </w:rPr>
        <w:t xml:space="preserve">Viešųjų pirkimų skyriaus vyriausioji specialistė </w:t>
      </w:r>
      <w:r w:rsidR="008C0F13" w:rsidRPr="00312047">
        <w:rPr>
          <w:color w:val="000000" w:themeColor="text1"/>
          <w:sz w:val="24"/>
          <w:szCs w:val="24"/>
        </w:rPr>
        <w:t xml:space="preserve">Gabija Viluckytė, tel. (0 46) 44 55 13, el. p. </w:t>
      </w:r>
      <w:hyperlink r:id="rId10" w:history="1">
        <w:r w:rsidR="008C0F13" w:rsidRPr="00312047">
          <w:rPr>
            <w:rStyle w:val="Hipersaitas"/>
            <w:sz w:val="24"/>
            <w:szCs w:val="24"/>
          </w:rPr>
          <w:t>gabija.viluckyte@klaipeda.lt</w:t>
        </w:r>
      </w:hyperlink>
      <w:r w:rsidR="008C0F13" w:rsidRPr="00312047">
        <w:rPr>
          <w:rStyle w:val="Hipersaitas"/>
          <w:color w:val="000000" w:themeColor="text1"/>
          <w:sz w:val="24"/>
          <w:szCs w:val="24"/>
          <w:u w:val="none"/>
        </w:rPr>
        <w:t xml:space="preserve">. </w:t>
      </w:r>
    </w:p>
    <w:p w14:paraId="28A70C74" w14:textId="77777777" w:rsidR="008C0F13" w:rsidRDefault="008C0F13"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4E7DD85E" w14:textId="1D83FA9B" w:rsidR="008C0F13" w:rsidRDefault="00DB53EE" w:rsidP="008C0F13">
      <w:pPr>
        <w:pStyle w:val="Sraopastraipa"/>
        <w:widowControl w:val="0"/>
        <w:numPr>
          <w:ilvl w:val="0"/>
          <w:numId w:val="1"/>
        </w:numPr>
        <w:tabs>
          <w:tab w:val="left" w:pos="993"/>
          <w:tab w:val="left" w:pos="1134"/>
        </w:tabs>
        <w:jc w:val="both"/>
        <w:rPr>
          <w:b/>
          <w:sz w:val="24"/>
          <w:szCs w:val="24"/>
        </w:rPr>
      </w:pPr>
      <w:bookmarkStart w:id="8" w:name="_Hlk154666262"/>
      <w:r w:rsidRPr="005D5908">
        <w:rPr>
          <w:b/>
          <w:sz w:val="24"/>
          <w:szCs w:val="24"/>
        </w:rPr>
        <w:t>Pirkimo objektas –</w:t>
      </w:r>
      <w:r w:rsidRPr="005D5908">
        <w:rPr>
          <w:sz w:val="24"/>
          <w:szCs w:val="24"/>
        </w:rPr>
        <w:t xml:space="preserve"> </w:t>
      </w:r>
      <w:bookmarkStart w:id="9" w:name="_Hlk172639423"/>
      <w:r w:rsidR="00B6142D">
        <w:rPr>
          <w:b/>
          <w:bCs/>
          <w:sz w:val="24"/>
          <w:szCs w:val="24"/>
        </w:rPr>
        <w:t>medicininė įranga ir operacinis stalas</w:t>
      </w:r>
      <w:r w:rsidR="00312047">
        <w:rPr>
          <w:sz w:val="24"/>
          <w:szCs w:val="24"/>
        </w:rPr>
        <w:t xml:space="preserve"> (toliau – prekės). </w:t>
      </w:r>
      <w:r w:rsidR="00312047" w:rsidRPr="00B122AC">
        <w:rPr>
          <w:b/>
          <w:sz w:val="24"/>
          <w:szCs w:val="24"/>
        </w:rPr>
        <w:t xml:space="preserve">Pirkimo objektas skaidomas </w:t>
      </w:r>
      <w:r w:rsidR="00312047" w:rsidRPr="00D87BD3">
        <w:rPr>
          <w:b/>
          <w:sz w:val="24"/>
          <w:szCs w:val="24"/>
        </w:rPr>
        <w:t xml:space="preserve">į </w:t>
      </w:r>
      <w:r w:rsidR="00C07135">
        <w:rPr>
          <w:b/>
          <w:sz w:val="24"/>
          <w:szCs w:val="24"/>
          <w:lang w:val="en-US"/>
        </w:rPr>
        <w:t xml:space="preserve">8 </w:t>
      </w:r>
      <w:r w:rsidR="00312047" w:rsidRPr="00D87BD3">
        <w:rPr>
          <w:b/>
          <w:sz w:val="24"/>
          <w:szCs w:val="24"/>
        </w:rPr>
        <w:t>pirkimo dalis</w:t>
      </w:r>
      <w:r w:rsidR="00D87BD3">
        <w:rPr>
          <w:b/>
          <w:sz w:val="24"/>
          <w:szCs w:val="24"/>
        </w:rPr>
        <w:t>:</w:t>
      </w:r>
    </w:p>
    <w:p w14:paraId="52A94E59" w14:textId="04CF6F6B" w:rsidR="00312047" w:rsidRPr="008B12D9" w:rsidRDefault="00312047" w:rsidP="00312047">
      <w:pPr>
        <w:pStyle w:val="Sraopastraipa"/>
        <w:widowControl w:val="0"/>
        <w:numPr>
          <w:ilvl w:val="1"/>
          <w:numId w:val="1"/>
        </w:numPr>
        <w:tabs>
          <w:tab w:val="left" w:pos="993"/>
          <w:tab w:val="left" w:pos="1134"/>
        </w:tabs>
        <w:ind w:left="-10"/>
        <w:jc w:val="both"/>
        <w:rPr>
          <w:b/>
          <w:sz w:val="24"/>
          <w:szCs w:val="24"/>
        </w:rPr>
      </w:pPr>
      <w:r w:rsidRPr="002E06DD">
        <w:rPr>
          <w:rFonts w:eastAsia="TimesNewRomanPS-BoldMT"/>
          <w:b/>
          <w:bCs/>
          <w:sz w:val="24"/>
          <w:szCs w:val="24"/>
        </w:rPr>
        <w:t>I pirkimo dalis</w:t>
      </w:r>
      <w:r w:rsidR="00B21D28">
        <w:rPr>
          <w:rFonts w:eastAsia="TimesNewRomanPS-BoldMT"/>
          <w:b/>
          <w:bCs/>
          <w:sz w:val="24"/>
          <w:szCs w:val="24"/>
        </w:rPr>
        <w:t xml:space="preserve"> </w:t>
      </w:r>
      <w:r>
        <w:rPr>
          <w:rFonts w:eastAsia="TimesNewRomanPS-BoldMT"/>
          <w:b/>
          <w:bCs/>
          <w:sz w:val="24"/>
          <w:szCs w:val="24"/>
        </w:rPr>
        <w:t>–</w:t>
      </w:r>
      <w:r w:rsidR="00AA3628">
        <w:rPr>
          <w:rFonts w:eastAsia="TimesNewRomanPS-BoldMT"/>
          <w:b/>
          <w:bCs/>
          <w:sz w:val="24"/>
          <w:szCs w:val="24"/>
        </w:rPr>
        <w:t xml:space="preserve"> </w:t>
      </w:r>
      <w:bookmarkStart w:id="10" w:name="_Hlk220487659"/>
      <w:r w:rsidR="00C07135">
        <w:rPr>
          <w:rFonts w:eastAsia="TimesNewRomanPS-BoldMT"/>
          <w:b/>
          <w:bCs/>
          <w:sz w:val="24"/>
          <w:szCs w:val="24"/>
        </w:rPr>
        <w:t>ultragarsinė diagnostinė sistem</w:t>
      </w:r>
      <w:r w:rsidR="00B27894">
        <w:rPr>
          <w:rFonts w:eastAsia="TimesNewRomanPS-BoldMT"/>
          <w:b/>
          <w:bCs/>
          <w:sz w:val="24"/>
          <w:szCs w:val="24"/>
        </w:rPr>
        <w:t>a (</w:t>
      </w:r>
      <w:r w:rsidR="001B7E96">
        <w:rPr>
          <w:rFonts w:eastAsia="TimesNewRomanPS-BoldMT"/>
          <w:b/>
          <w:bCs/>
          <w:sz w:val="24"/>
          <w:szCs w:val="24"/>
        </w:rPr>
        <w:t>kardiologijos</w:t>
      </w:r>
      <w:r w:rsidR="00A22C10">
        <w:rPr>
          <w:rFonts w:eastAsia="TimesNewRomanPS-BoldMT"/>
          <w:b/>
          <w:bCs/>
          <w:sz w:val="24"/>
          <w:szCs w:val="24"/>
        </w:rPr>
        <w:t xml:space="preserve"> skyriui</w:t>
      </w:r>
      <w:r w:rsidR="00B27894">
        <w:rPr>
          <w:rFonts w:eastAsia="TimesNewRomanPS-BoldMT"/>
          <w:b/>
          <w:bCs/>
          <w:sz w:val="24"/>
          <w:szCs w:val="24"/>
        </w:rPr>
        <w:t>)</w:t>
      </w:r>
      <w:r w:rsidR="00C07135">
        <w:rPr>
          <w:rFonts w:eastAsia="TimesNewRomanPS-BoldMT"/>
          <w:b/>
          <w:bCs/>
          <w:sz w:val="24"/>
          <w:szCs w:val="24"/>
        </w:rPr>
        <w:t xml:space="preserve"> </w:t>
      </w:r>
      <w:bookmarkEnd w:id="10"/>
      <w:r w:rsidRPr="002E06DD">
        <w:rPr>
          <w:rFonts w:eastAsia="TimesNewRomanPS-BoldMT"/>
          <w:b/>
          <w:bCs/>
          <w:sz w:val="24"/>
          <w:szCs w:val="24"/>
        </w:rPr>
        <w:t>(toliau – prekė)</w:t>
      </w:r>
      <w:r w:rsidRPr="002E06DD">
        <w:rPr>
          <w:b/>
          <w:bCs/>
          <w:sz w:val="24"/>
          <w:szCs w:val="24"/>
        </w:rPr>
        <w:t>.</w:t>
      </w:r>
      <w:r w:rsidRPr="002E06DD">
        <w:rPr>
          <w:sz w:val="24"/>
          <w:szCs w:val="24"/>
        </w:rPr>
        <w:t xml:space="preserve"> </w:t>
      </w:r>
      <w:r w:rsidRPr="008B12D9">
        <w:rPr>
          <w:sz w:val="24"/>
          <w:szCs w:val="24"/>
        </w:rPr>
        <w:t xml:space="preserve">Išsamesnė </w:t>
      </w:r>
      <w:bookmarkStart w:id="11" w:name="_Hlk144473209"/>
      <w:r w:rsidRPr="008B12D9">
        <w:rPr>
          <w:sz w:val="24"/>
          <w:szCs w:val="24"/>
        </w:rPr>
        <w:t xml:space="preserve">perkamų prekių informacija, kiekiai ir reikalavimai pateikiami </w:t>
      </w:r>
      <w:r w:rsidRPr="00D87BD3">
        <w:rPr>
          <w:sz w:val="24"/>
          <w:szCs w:val="24"/>
        </w:rPr>
        <w:t>Techninėse specifikacijose</w:t>
      </w:r>
      <w:r w:rsidRPr="008B12D9">
        <w:rPr>
          <w:sz w:val="24"/>
          <w:szCs w:val="24"/>
        </w:rPr>
        <w:t xml:space="preserve"> (</w:t>
      </w:r>
      <w:bookmarkEnd w:id="11"/>
      <w:r w:rsidRPr="008B12D9">
        <w:rPr>
          <w:sz w:val="24"/>
          <w:szCs w:val="24"/>
        </w:rPr>
        <w:t xml:space="preserve">pirkimo sąlygų aprašo </w:t>
      </w:r>
      <w:r w:rsidR="007743E8">
        <w:rPr>
          <w:b/>
          <w:bCs/>
          <w:sz w:val="24"/>
          <w:szCs w:val="24"/>
        </w:rPr>
        <w:t>3 priede</w:t>
      </w:r>
      <w:r w:rsidRPr="008B12D9">
        <w:rPr>
          <w:b/>
          <w:bCs/>
          <w:sz w:val="24"/>
          <w:szCs w:val="24"/>
        </w:rPr>
        <w:t>).</w:t>
      </w:r>
      <w:r>
        <w:rPr>
          <w:b/>
          <w:bCs/>
          <w:sz w:val="24"/>
          <w:szCs w:val="24"/>
        </w:rPr>
        <w:t xml:space="preserve"> </w:t>
      </w:r>
    </w:p>
    <w:p w14:paraId="544DB073" w14:textId="7349B1C3" w:rsidR="00312047" w:rsidRPr="00C02B76" w:rsidRDefault="00312047" w:rsidP="00312047">
      <w:pPr>
        <w:pStyle w:val="Sraopastraipa"/>
        <w:widowControl w:val="0"/>
        <w:numPr>
          <w:ilvl w:val="1"/>
          <w:numId w:val="1"/>
        </w:numPr>
        <w:tabs>
          <w:tab w:val="left" w:pos="993"/>
          <w:tab w:val="left" w:pos="1134"/>
        </w:tabs>
        <w:ind w:left="-10"/>
        <w:jc w:val="both"/>
        <w:rPr>
          <w:b/>
          <w:sz w:val="24"/>
          <w:szCs w:val="24"/>
        </w:rPr>
      </w:pPr>
      <w:r w:rsidRPr="008B12D9">
        <w:rPr>
          <w:rFonts w:eastAsia="TimesNewRomanPS-BoldMT"/>
          <w:b/>
          <w:bCs/>
          <w:sz w:val="24"/>
          <w:szCs w:val="24"/>
        </w:rPr>
        <w:t>II pirkimo dalis</w:t>
      </w:r>
      <w:r>
        <w:rPr>
          <w:rFonts w:eastAsia="TimesNewRomanPS-BoldMT"/>
          <w:sz w:val="24"/>
          <w:szCs w:val="24"/>
        </w:rPr>
        <w:t xml:space="preserve"> </w:t>
      </w:r>
      <w:r w:rsidRPr="008B12D9">
        <w:rPr>
          <w:b/>
          <w:sz w:val="24"/>
          <w:szCs w:val="24"/>
        </w:rPr>
        <w:t xml:space="preserve">– </w:t>
      </w:r>
      <w:r w:rsidR="00B27894" w:rsidRPr="00B27894">
        <w:rPr>
          <w:b/>
          <w:sz w:val="24"/>
          <w:szCs w:val="24"/>
        </w:rPr>
        <w:t>anestezijos aparatas ir gyvybinių funkcijų monitoriaus sistema su priedais</w:t>
      </w:r>
      <w:r w:rsidR="00B27894">
        <w:rPr>
          <w:b/>
          <w:sz w:val="24"/>
          <w:szCs w:val="24"/>
        </w:rPr>
        <w:t xml:space="preserve"> </w:t>
      </w:r>
      <w:r w:rsidRPr="002E06DD">
        <w:rPr>
          <w:rFonts w:eastAsia="TimesNewRomanPS-BoldMT"/>
          <w:b/>
          <w:bCs/>
          <w:sz w:val="24"/>
          <w:szCs w:val="24"/>
        </w:rPr>
        <w:t>(toliau – prekės)</w:t>
      </w:r>
      <w:r>
        <w:rPr>
          <w:b/>
          <w:sz w:val="24"/>
          <w:szCs w:val="24"/>
        </w:rPr>
        <w:t>.</w:t>
      </w:r>
      <w:r w:rsidRPr="00950CE1">
        <w:rPr>
          <w:b/>
          <w:sz w:val="24"/>
          <w:szCs w:val="24"/>
        </w:rPr>
        <w:t xml:space="preserve"> </w:t>
      </w:r>
      <w:r w:rsidRPr="008B12D9">
        <w:rPr>
          <w:sz w:val="24"/>
          <w:szCs w:val="24"/>
        </w:rPr>
        <w:t xml:space="preserve">Išsamesnė perkamų prekių informacija, kiekiai ir reikalavimai pateikiami </w:t>
      </w:r>
      <w:r w:rsidRPr="00950CE1">
        <w:rPr>
          <w:sz w:val="24"/>
          <w:szCs w:val="24"/>
        </w:rPr>
        <w:t>Techninė</w:t>
      </w:r>
      <w:r w:rsidR="00D87BD3">
        <w:rPr>
          <w:sz w:val="24"/>
          <w:szCs w:val="24"/>
        </w:rPr>
        <w:t>se</w:t>
      </w:r>
      <w:r w:rsidRPr="00950CE1">
        <w:rPr>
          <w:sz w:val="24"/>
          <w:szCs w:val="24"/>
        </w:rPr>
        <w:t xml:space="preserve"> specifikacijo</w:t>
      </w:r>
      <w:r w:rsidR="00D87BD3">
        <w:rPr>
          <w:sz w:val="24"/>
          <w:szCs w:val="24"/>
        </w:rPr>
        <w:t>se</w:t>
      </w:r>
      <w:r w:rsidRPr="00950CE1">
        <w:rPr>
          <w:sz w:val="24"/>
          <w:szCs w:val="24"/>
        </w:rPr>
        <w:t xml:space="preserve"> (pirkimo sąlygų aprašo </w:t>
      </w:r>
      <w:r w:rsidR="007743E8">
        <w:rPr>
          <w:b/>
          <w:bCs/>
          <w:sz w:val="24"/>
          <w:szCs w:val="24"/>
        </w:rPr>
        <w:t>4 priede</w:t>
      </w:r>
      <w:r w:rsidRPr="00950CE1">
        <w:rPr>
          <w:b/>
          <w:bCs/>
          <w:sz w:val="24"/>
          <w:szCs w:val="24"/>
        </w:rPr>
        <w:t>).</w:t>
      </w:r>
    </w:p>
    <w:p w14:paraId="14436AD3" w14:textId="38C8ECBA" w:rsidR="00312047" w:rsidRPr="00B27894" w:rsidRDefault="00312047" w:rsidP="00312047">
      <w:pPr>
        <w:pStyle w:val="Sraopastraipa"/>
        <w:widowControl w:val="0"/>
        <w:numPr>
          <w:ilvl w:val="1"/>
          <w:numId w:val="1"/>
        </w:numPr>
        <w:tabs>
          <w:tab w:val="left" w:pos="993"/>
          <w:tab w:val="left" w:pos="1134"/>
        </w:tabs>
        <w:ind w:left="-10"/>
        <w:jc w:val="both"/>
        <w:rPr>
          <w:b/>
          <w:sz w:val="24"/>
          <w:szCs w:val="24"/>
        </w:rPr>
      </w:pPr>
      <w:r>
        <w:rPr>
          <w:rFonts w:eastAsia="TimesNewRomanPS-BoldMT"/>
          <w:b/>
          <w:bCs/>
          <w:sz w:val="24"/>
          <w:szCs w:val="24"/>
        </w:rPr>
        <w:t>III pirkimo dalis</w:t>
      </w:r>
      <w:r w:rsidRPr="008E378E">
        <w:rPr>
          <w:b/>
          <w:sz w:val="24"/>
          <w:szCs w:val="24"/>
        </w:rPr>
        <w:t xml:space="preserve"> </w:t>
      </w:r>
      <w:r>
        <w:rPr>
          <w:b/>
          <w:sz w:val="24"/>
          <w:szCs w:val="24"/>
        </w:rPr>
        <w:t xml:space="preserve">– </w:t>
      </w:r>
      <w:r w:rsidR="00B27894">
        <w:rPr>
          <w:b/>
          <w:sz w:val="24"/>
          <w:szCs w:val="24"/>
        </w:rPr>
        <w:t>operacinis stalas</w:t>
      </w:r>
      <w:r>
        <w:rPr>
          <w:b/>
          <w:sz w:val="24"/>
          <w:szCs w:val="24"/>
        </w:rPr>
        <w:t xml:space="preserve"> </w:t>
      </w:r>
      <w:r w:rsidRPr="002E06DD">
        <w:rPr>
          <w:rFonts w:eastAsia="TimesNewRomanPS-BoldMT"/>
          <w:b/>
          <w:bCs/>
          <w:sz w:val="24"/>
          <w:szCs w:val="24"/>
        </w:rPr>
        <w:t>(toliau – prekė)</w:t>
      </w:r>
      <w:r>
        <w:rPr>
          <w:b/>
          <w:sz w:val="24"/>
          <w:szCs w:val="24"/>
        </w:rPr>
        <w:t>.</w:t>
      </w:r>
      <w:r w:rsidRPr="00950CE1">
        <w:rPr>
          <w:b/>
          <w:sz w:val="24"/>
          <w:szCs w:val="24"/>
        </w:rPr>
        <w:t xml:space="preserve"> </w:t>
      </w:r>
      <w:r w:rsidRPr="008B12D9">
        <w:rPr>
          <w:sz w:val="24"/>
          <w:szCs w:val="24"/>
        </w:rPr>
        <w:t xml:space="preserve">Išsamesnė perkamų prekių informacija, kiekiai ir reikalavimai pateikiami </w:t>
      </w:r>
      <w:r w:rsidRPr="00950CE1">
        <w:rPr>
          <w:sz w:val="24"/>
          <w:szCs w:val="24"/>
        </w:rPr>
        <w:t>Techninė</w:t>
      </w:r>
      <w:r w:rsidR="00D87BD3">
        <w:rPr>
          <w:sz w:val="24"/>
          <w:szCs w:val="24"/>
        </w:rPr>
        <w:t xml:space="preserve">se </w:t>
      </w:r>
      <w:r w:rsidRPr="00950CE1">
        <w:rPr>
          <w:sz w:val="24"/>
          <w:szCs w:val="24"/>
        </w:rPr>
        <w:t>specifikacijo</w:t>
      </w:r>
      <w:r w:rsidR="00D87BD3">
        <w:rPr>
          <w:sz w:val="24"/>
          <w:szCs w:val="24"/>
        </w:rPr>
        <w:t>se</w:t>
      </w:r>
      <w:r w:rsidRPr="00950CE1">
        <w:rPr>
          <w:sz w:val="24"/>
          <w:szCs w:val="24"/>
        </w:rPr>
        <w:t xml:space="preserve"> (pirkimo sąlygų aprašo </w:t>
      </w:r>
      <w:r w:rsidR="007743E8">
        <w:rPr>
          <w:b/>
          <w:bCs/>
          <w:sz w:val="24"/>
          <w:szCs w:val="24"/>
        </w:rPr>
        <w:t>5 priede</w:t>
      </w:r>
      <w:r w:rsidRPr="00950CE1">
        <w:rPr>
          <w:b/>
          <w:bCs/>
          <w:sz w:val="24"/>
          <w:szCs w:val="24"/>
        </w:rPr>
        <w:t>).</w:t>
      </w:r>
      <w:r>
        <w:rPr>
          <w:b/>
          <w:bCs/>
          <w:sz w:val="24"/>
          <w:szCs w:val="24"/>
        </w:rPr>
        <w:t xml:space="preserve"> </w:t>
      </w:r>
      <w:r w:rsidR="00D87BD3">
        <w:rPr>
          <w:b/>
          <w:bCs/>
          <w:sz w:val="24"/>
          <w:szCs w:val="24"/>
        </w:rPr>
        <w:t xml:space="preserve"> </w:t>
      </w:r>
    </w:p>
    <w:p w14:paraId="676DC208" w14:textId="0432D0A2" w:rsidR="00B27894" w:rsidRPr="00B27894" w:rsidRDefault="00B27894" w:rsidP="00312047">
      <w:pPr>
        <w:pStyle w:val="Sraopastraipa"/>
        <w:widowControl w:val="0"/>
        <w:numPr>
          <w:ilvl w:val="1"/>
          <w:numId w:val="1"/>
        </w:numPr>
        <w:tabs>
          <w:tab w:val="left" w:pos="993"/>
          <w:tab w:val="left" w:pos="1134"/>
        </w:tabs>
        <w:ind w:left="-10"/>
        <w:jc w:val="both"/>
        <w:rPr>
          <w:b/>
          <w:sz w:val="24"/>
          <w:szCs w:val="24"/>
        </w:rPr>
      </w:pPr>
      <w:r>
        <w:rPr>
          <w:rFonts w:eastAsia="TimesNewRomanPS-BoldMT"/>
          <w:b/>
          <w:bCs/>
          <w:sz w:val="24"/>
          <w:szCs w:val="24"/>
        </w:rPr>
        <w:t xml:space="preserve">IV pirkimo dalis - </w:t>
      </w:r>
      <w:r w:rsidRPr="00B27894">
        <w:rPr>
          <w:rFonts w:eastAsia="TimesNewRomanPS-BoldMT"/>
          <w:b/>
          <w:bCs/>
          <w:sz w:val="24"/>
          <w:szCs w:val="24"/>
        </w:rPr>
        <w:t xml:space="preserve">mobilus </w:t>
      </w:r>
      <w:proofErr w:type="spellStart"/>
      <w:r w:rsidRPr="00B27894">
        <w:rPr>
          <w:rFonts w:eastAsia="TimesNewRomanPS-BoldMT"/>
          <w:b/>
          <w:bCs/>
          <w:sz w:val="24"/>
          <w:szCs w:val="24"/>
        </w:rPr>
        <w:t>autorefraktometras</w:t>
      </w:r>
      <w:proofErr w:type="spellEnd"/>
      <w:r>
        <w:rPr>
          <w:rFonts w:eastAsia="TimesNewRomanPS-BoldMT"/>
          <w:b/>
          <w:bCs/>
          <w:sz w:val="24"/>
          <w:szCs w:val="24"/>
        </w:rPr>
        <w:t xml:space="preserve"> (toliau – prekė)</w:t>
      </w:r>
      <w:r w:rsidR="00AC3DE2">
        <w:rPr>
          <w:rFonts w:eastAsia="TimesNewRomanPS-BoldMT"/>
          <w:b/>
          <w:bCs/>
          <w:sz w:val="24"/>
          <w:szCs w:val="24"/>
        </w:rPr>
        <w:t xml:space="preserve">. </w:t>
      </w:r>
      <w:r w:rsidR="00AC3DE2" w:rsidRPr="008B12D9">
        <w:rPr>
          <w:sz w:val="24"/>
          <w:szCs w:val="24"/>
        </w:rPr>
        <w:t xml:space="preserve">Išsamesnė perkamų prekių informacija, kiekiai ir reikalavimai pateikiami </w:t>
      </w:r>
      <w:r w:rsidR="00AC3DE2" w:rsidRPr="00D87BD3">
        <w:rPr>
          <w:sz w:val="24"/>
          <w:szCs w:val="24"/>
        </w:rPr>
        <w:t>Techninėse specifikacijose</w:t>
      </w:r>
      <w:r w:rsidR="00AC3DE2" w:rsidRPr="008B12D9">
        <w:rPr>
          <w:sz w:val="24"/>
          <w:szCs w:val="24"/>
        </w:rPr>
        <w:t xml:space="preserve"> (pirkimo sąlygų aprašo </w:t>
      </w:r>
      <w:r w:rsidR="007743E8">
        <w:rPr>
          <w:b/>
          <w:bCs/>
          <w:sz w:val="24"/>
          <w:szCs w:val="24"/>
        </w:rPr>
        <w:t>6</w:t>
      </w:r>
      <w:r w:rsidR="00AC3DE2" w:rsidRPr="00D87BD3">
        <w:rPr>
          <w:b/>
          <w:bCs/>
          <w:sz w:val="24"/>
          <w:szCs w:val="24"/>
        </w:rPr>
        <w:t xml:space="preserve"> pried</w:t>
      </w:r>
      <w:r w:rsidR="007743E8">
        <w:rPr>
          <w:b/>
          <w:bCs/>
          <w:sz w:val="24"/>
          <w:szCs w:val="24"/>
        </w:rPr>
        <w:t>e</w:t>
      </w:r>
      <w:r w:rsidR="00AC3DE2" w:rsidRPr="008B12D9">
        <w:rPr>
          <w:b/>
          <w:bCs/>
          <w:sz w:val="24"/>
          <w:szCs w:val="24"/>
        </w:rPr>
        <w:t>).</w:t>
      </w:r>
    </w:p>
    <w:p w14:paraId="25B01317" w14:textId="712E2BCF" w:rsidR="00B27894" w:rsidRPr="00634D5E" w:rsidRDefault="00B27894" w:rsidP="00312047">
      <w:pPr>
        <w:pStyle w:val="Sraopastraipa"/>
        <w:widowControl w:val="0"/>
        <w:numPr>
          <w:ilvl w:val="1"/>
          <w:numId w:val="1"/>
        </w:numPr>
        <w:tabs>
          <w:tab w:val="left" w:pos="993"/>
          <w:tab w:val="left" w:pos="1134"/>
        </w:tabs>
        <w:ind w:left="-10"/>
        <w:jc w:val="both"/>
        <w:rPr>
          <w:b/>
          <w:sz w:val="24"/>
          <w:szCs w:val="24"/>
        </w:rPr>
      </w:pPr>
      <w:r>
        <w:rPr>
          <w:rFonts w:eastAsia="TimesNewRomanPS-BoldMT"/>
          <w:b/>
          <w:bCs/>
          <w:sz w:val="24"/>
          <w:szCs w:val="24"/>
        </w:rPr>
        <w:t xml:space="preserve">V pirkimo dalis - </w:t>
      </w:r>
      <w:r w:rsidRPr="00B27894">
        <w:rPr>
          <w:rFonts w:eastAsia="TimesNewRomanPS-BoldMT"/>
          <w:b/>
          <w:bCs/>
          <w:sz w:val="24"/>
          <w:szCs w:val="24"/>
        </w:rPr>
        <w:t>kompiuterinė regos akipločio įvertinimo sistema (perimetras)</w:t>
      </w:r>
      <w:r w:rsidR="00634D5E">
        <w:rPr>
          <w:rFonts w:eastAsia="TimesNewRomanPS-BoldMT"/>
          <w:b/>
          <w:bCs/>
          <w:sz w:val="24"/>
          <w:szCs w:val="24"/>
        </w:rPr>
        <w:t xml:space="preserve"> (toliau – prekė)</w:t>
      </w:r>
      <w:r w:rsidR="00AC3DE2">
        <w:rPr>
          <w:rFonts w:eastAsia="TimesNewRomanPS-BoldMT"/>
          <w:b/>
          <w:bCs/>
          <w:sz w:val="24"/>
          <w:szCs w:val="24"/>
        </w:rPr>
        <w:t xml:space="preserve">. </w:t>
      </w:r>
      <w:r w:rsidR="00AC3DE2" w:rsidRPr="008B12D9">
        <w:rPr>
          <w:sz w:val="24"/>
          <w:szCs w:val="24"/>
        </w:rPr>
        <w:t xml:space="preserve">Išsamesnė perkamų prekių informacija, kiekiai ir reikalavimai pateikiami </w:t>
      </w:r>
      <w:r w:rsidR="00AC3DE2" w:rsidRPr="00D87BD3">
        <w:rPr>
          <w:sz w:val="24"/>
          <w:szCs w:val="24"/>
        </w:rPr>
        <w:t>Techninėse specifikacijose</w:t>
      </w:r>
      <w:r w:rsidR="00AC3DE2" w:rsidRPr="008B12D9">
        <w:rPr>
          <w:sz w:val="24"/>
          <w:szCs w:val="24"/>
        </w:rPr>
        <w:t xml:space="preserve"> (pirkimo sąlygų aprašo </w:t>
      </w:r>
      <w:r w:rsidR="007743E8">
        <w:rPr>
          <w:b/>
          <w:bCs/>
          <w:sz w:val="24"/>
          <w:szCs w:val="24"/>
        </w:rPr>
        <w:t>7</w:t>
      </w:r>
      <w:r w:rsidR="00AC3DE2" w:rsidRPr="00D87BD3">
        <w:rPr>
          <w:b/>
          <w:bCs/>
          <w:sz w:val="24"/>
          <w:szCs w:val="24"/>
        </w:rPr>
        <w:t xml:space="preserve"> pried</w:t>
      </w:r>
      <w:r w:rsidR="007743E8">
        <w:rPr>
          <w:b/>
          <w:bCs/>
          <w:sz w:val="24"/>
          <w:szCs w:val="24"/>
        </w:rPr>
        <w:t>e</w:t>
      </w:r>
      <w:r w:rsidR="00AC3DE2" w:rsidRPr="008B12D9">
        <w:rPr>
          <w:b/>
          <w:bCs/>
          <w:sz w:val="24"/>
          <w:szCs w:val="24"/>
        </w:rPr>
        <w:t>).</w:t>
      </w:r>
    </w:p>
    <w:p w14:paraId="5C869DF4" w14:textId="0A5E1A9A" w:rsidR="00634D5E" w:rsidRPr="00634D5E" w:rsidRDefault="00634D5E" w:rsidP="00312047">
      <w:pPr>
        <w:pStyle w:val="Sraopastraipa"/>
        <w:widowControl w:val="0"/>
        <w:numPr>
          <w:ilvl w:val="1"/>
          <w:numId w:val="1"/>
        </w:numPr>
        <w:tabs>
          <w:tab w:val="left" w:pos="993"/>
          <w:tab w:val="left" w:pos="1134"/>
        </w:tabs>
        <w:ind w:left="-10"/>
        <w:jc w:val="both"/>
        <w:rPr>
          <w:b/>
          <w:sz w:val="24"/>
          <w:szCs w:val="24"/>
        </w:rPr>
      </w:pPr>
      <w:r>
        <w:rPr>
          <w:rFonts w:eastAsia="TimesNewRomanPS-BoldMT"/>
          <w:b/>
          <w:bCs/>
          <w:sz w:val="24"/>
          <w:szCs w:val="24"/>
        </w:rPr>
        <w:t xml:space="preserve">VI pirkimo dalis - </w:t>
      </w:r>
      <w:proofErr w:type="spellStart"/>
      <w:r w:rsidRPr="00634D5E">
        <w:rPr>
          <w:rFonts w:eastAsia="TimesNewRomanPS-BoldMT"/>
          <w:b/>
          <w:bCs/>
          <w:sz w:val="24"/>
          <w:szCs w:val="24"/>
        </w:rPr>
        <w:t>holter</w:t>
      </w:r>
      <w:proofErr w:type="spellEnd"/>
      <w:r w:rsidRPr="00634D5E">
        <w:rPr>
          <w:rFonts w:eastAsia="TimesNewRomanPS-BoldMT"/>
          <w:b/>
          <w:bCs/>
          <w:sz w:val="24"/>
          <w:szCs w:val="24"/>
        </w:rPr>
        <w:t xml:space="preserve"> sistem</w:t>
      </w:r>
      <w:r>
        <w:rPr>
          <w:rFonts w:eastAsia="TimesNewRomanPS-BoldMT"/>
          <w:b/>
          <w:bCs/>
          <w:sz w:val="24"/>
          <w:szCs w:val="24"/>
        </w:rPr>
        <w:t xml:space="preserve">a </w:t>
      </w:r>
      <w:r w:rsidRPr="00634D5E">
        <w:rPr>
          <w:rFonts w:eastAsia="TimesNewRomanPS-BoldMT"/>
          <w:b/>
          <w:bCs/>
          <w:sz w:val="24"/>
          <w:szCs w:val="24"/>
        </w:rPr>
        <w:t>su įrašymo įrenginiu</w:t>
      </w:r>
      <w:r>
        <w:rPr>
          <w:rFonts w:eastAsia="TimesNewRomanPS-BoldMT"/>
          <w:b/>
          <w:bCs/>
          <w:sz w:val="24"/>
          <w:szCs w:val="24"/>
        </w:rPr>
        <w:t xml:space="preserve"> (toliau – prekės)</w:t>
      </w:r>
      <w:r w:rsidR="00AC3DE2">
        <w:rPr>
          <w:sz w:val="24"/>
          <w:szCs w:val="24"/>
        </w:rPr>
        <w:t xml:space="preserve">. </w:t>
      </w:r>
      <w:r w:rsidR="00AC3DE2" w:rsidRPr="008B12D9">
        <w:rPr>
          <w:sz w:val="24"/>
          <w:szCs w:val="24"/>
        </w:rPr>
        <w:t xml:space="preserve">Išsamesnė perkamų prekių informacija, kiekiai ir reikalavimai pateikiami </w:t>
      </w:r>
      <w:r w:rsidR="00AC3DE2" w:rsidRPr="00D87BD3">
        <w:rPr>
          <w:sz w:val="24"/>
          <w:szCs w:val="24"/>
        </w:rPr>
        <w:t>Techninėse specifikacijose</w:t>
      </w:r>
      <w:r w:rsidR="00AC3DE2" w:rsidRPr="008B12D9">
        <w:rPr>
          <w:sz w:val="24"/>
          <w:szCs w:val="24"/>
        </w:rPr>
        <w:t xml:space="preserve"> (pirkimo </w:t>
      </w:r>
      <w:r w:rsidR="00AC3DE2" w:rsidRPr="008B12D9">
        <w:rPr>
          <w:sz w:val="24"/>
          <w:szCs w:val="24"/>
        </w:rPr>
        <w:lastRenderedPageBreak/>
        <w:t xml:space="preserve">sąlygų aprašo </w:t>
      </w:r>
      <w:r w:rsidR="007743E8">
        <w:rPr>
          <w:b/>
          <w:bCs/>
          <w:sz w:val="24"/>
          <w:szCs w:val="24"/>
        </w:rPr>
        <w:t>8 priede</w:t>
      </w:r>
      <w:r w:rsidR="00AC3DE2" w:rsidRPr="008B12D9">
        <w:rPr>
          <w:b/>
          <w:bCs/>
          <w:sz w:val="24"/>
          <w:szCs w:val="24"/>
        </w:rPr>
        <w:t>).</w:t>
      </w:r>
    </w:p>
    <w:p w14:paraId="1789256F" w14:textId="3C4D69CD" w:rsidR="00634D5E" w:rsidRPr="00634D5E" w:rsidRDefault="00634D5E" w:rsidP="00312047">
      <w:pPr>
        <w:pStyle w:val="Sraopastraipa"/>
        <w:widowControl w:val="0"/>
        <w:numPr>
          <w:ilvl w:val="1"/>
          <w:numId w:val="1"/>
        </w:numPr>
        <w:tabs>
          <w:tab w:val="left" w:pos="993"/>
          <w:tab w:val="left" w:pos="1134"/>
        </w:tabs>
        <w:ind w:left="-10"/>
        <w:jc w:val="both"/>
        <w:rPr>
          <w:b/>
          <w:sz w:val="24"/>
          <w:szCs w:val="24"/>
        </w:rPr>
      </w:pPr>
      <w:r>
        <w:rPr>
          <w:rFonts w:eastAsia="TimesNewRomanPS-BoldMT"/>
          <w:b/>
          <w:bCs/>
          <w:sz w:val="24"/>
          <w:szCs w:val="24"/>
        </w:rPr>
        <w:t xml:space="preserve">VII pirkimo dalis - </w:t>
      </w:r>
      <w:r w:rsidRPr="00634D5E">
        <w:rPr>
          <w:rFonts w:eastAsia="TimesNewRomanPS-BoldMT"/>
          <w:b/>
          <w:bCs/>
          <w:sz w:val="24"/>
          <w:szCs w:val="24"/>
        </w:rPr>
        <w:t>ultragarsinė diagnostinė sistem</w:t>
      </w:r>
      <w:r>
        <w:rPr>
          <w:rFonts w:eastAsia="TimesNewRomanPS-BoldMT"/>
          <w:b/>
          <w:bCs/>
          <w:sz w:val="24"/>
          <w:szCs w:val="24"/>
        </w:rPr>
        <w:t>a</w:t>
      </w:r>
      <w:r w:rsidR="00A22C10">
        <w:rPr>
          <w:rFonts w:eastAsia="TimesNewRomanPS-BoldMT"/>
          <w:b/>
          <w:bCs/>
          <w:sz w:val="24"/>
          <w:szCs w:val="24"/>
        </w:rPr>
        <w:t xml:space="preserve"> (neurologijos skyriui)</w:t>
      </w:r>
      <w:r w:rsidR="00AC3DE2">
        <w:rPr>
          <w:rFonts w:eastAsia="TimesNewRomanPS-BoldMT"/>
          <w:b/>
          <w:bCs/>
          <w:sz w:val="24"/>
          <w:szCs w:val="24"/>
        </w:rPr>
        <w:t xml:space="preserve">. </w:t>
      </w:r>
      <w:r w:rsidR="00AC3DE2" w:rsidRPr="008B12D9">
        <w:rPr>
          <w:sz w:val="24"/>
          <w:szCs w:val="24"/>
        </w:rPr>
        <w:t xml:space="preserve">Išsamesnė perkamų prekių informacija, kiekiai ir reikalavimai pateikiami </w:t>
      </w:r>
      <w:r w:rsidR="00AC3DE2" w:rsidRPr="00D87BD3">
        <w:rPr>
          <w:sz w:val="24"/>
          <w:szCs w:val="24"/>
        </w:rPr>
        <w:t>Techninėse specifikacijose</w:t>
      </w:r>
      <w:r w:rsidR="00AC3DE2" w:rsidRPr="008B12D9">
        <w:rPr>
          <w:sz w:val="24"/>
          <w:szCs w:val="24"/>
        </w:rPr>
        <w:t xml:space="preserve"> (pirkimo sąlygų aprašo </w:t>
      </w:r>
      <w:r w:rsidR="007743E8">
        <w:rPr>
          <w:b/>
          <w:bCs/>
          <w:sz w:val="24"/>
          <w:szCs w:val="24"/>
        </w:rPr>
        <w:t>9</w:t>
      </w:r>
      <w:r w:rsidR="00AC3DE2" w:rsidRPr="00D87BD3">
        <w:rPr>
          <w:b/>
          <w:bCs/>
          <w:sz w:val="24"/>
          <w:szCs w:val="24"/>
        </w:rPr>
        <w:t xml:space="preserve"> pried</w:t>
      </w:r>
      <w:r w:rsidR="007743E8">
        <w:rPr>
          <w:b/>
          <w:bCs/>
          <w:sz w:val="24"/>
          <w:szCs w:val="24"/>
        </w:rPr>
        <w:t>e</w:t>
      </w:r>
      <w:r w:rsidR="00AC3DE2" w:rsidRPr="008B12D9">
        <w:rPr>
          <w:b/>
          <w:bCs/>
          <w:sz w:val="24"/>
          <w:szCs w:val="24"/>
        </w:rPr>
        <w:t>).</w:t>
      </w:r>
      <w:r w:rsidR="00AC3DE2">
        <w:rPr>
          <w:b/>
          <w:bCs/>
          <w:sz w:val="24"/>
          <w:szCs w:val="24"/>
        </w:rPr>
        <w:t xml:space="preserve">  </w:t>
      </w:r>
      <w:r w:rsidR="00A22C10">
        <w:rPr>
          <w:rFonts w:eastAsia="TimesNewRomanPS-BoldMT"/>
          <w:b/>
          <w:bCs/>
          <w:sz w:val="24"/>
          <w:szCs w:val="24"/>
        </w:rPr>
        <w:t xml:space="preserve"> </w:t>
      </w:r>
    </w:p>
    <w:p w14:paraId="192DD3B8" w14:textId="2846B9AA" w:rsidR="00634D5E" w:rsidRPr="00950CE1" w:rsidRDefault="00634D5E" w:rsidP="00312047">
      <w:pPr>
        <w:pStyle w:val="Sraopastraipa"/>
        <w:widowControl w:val="0"/>
        <w:numPr>
          <w:ilvl w:val="1"/>
          <w:numId w:val="1"/>
        </w:numPr>
        <w:tabs>
          <w:tab w:val="left" w:pos="993"/>
          <w:tab w:val="left" w:pos="1134"/>
        </w:tabs>
        <w:ind w:left="-10"/>
        <w:jc w:val="both"/>
        <w:rPr>
          <w:b/>
          <w:sz w:val="24"/>
          <w:szCs w:val="24"/>
        </w:rPr>
      </w:pPr>
      <w:r>
        <w:rPr>
          <w:rFonts w:eastAsia="TimesNewRomanPS-BoldMT"/>
          <w:b/>
          <w:bCs/>
          <w:sz w:val="24"/>
          <w:szCs w:val="24"/>
        </w:rPr>
        <w:t xml:space="preserve">VIII pirkimo dalis - </w:t>
      </w:r>
      <w:r w:rsidRPr="00634D5E">
        <w:rPr>
          <w:rFonts w:eastAsia="TimesNewRomanPS-BoldMT"/>
          <w:b/>
          <w:bCs/>
          <w:sz w:val="24"/>
          <w:szCs w:val="24"/>
        </w:rPr>
        <w:t>ultragarsinė diagnostinė</w:t>
      </w:r>
      <w:r w:rsidR="00F4366C">
        <w:rPr>
          <w:rFonts w:eastAsia="TimesNewRomanPS-BoldMT"/>
          <w:b/>
          <w:bCs/>
          <w:sz w:val="24"/>
          <w:szCs w:val="24"/>
        </w:rPr>
        <w:t xml:space="preserve"> </w:t>
      </w:r>
      <w:r w:rsidRPr="00634D5E">
        <w:rPr>
          <w:rFonts w:eastAsia="TimesNewRomanPS-BoldMT"/>
          <w:b/>
          <w:bCs/>
          <w:sz w:val="24"/>
          <w:szCs w:val="24"/>
        </w:rPr>
        <w:t>sistem</w:t>
      </w:r>
      <w:r>
        <w:rPr>
          <w:rFonts w:eastAsia="TimesNewRomanPS-BoldMT"/>
          <w:b/>
          <w:bCs/>
          <w:sz w:val="24"/>
          <w:szCs w:val="24"/>
        </w:rPr>
        <w:t>a</w:t>
      </w:r>
      <w:r w:rsidR="00A22C10">
        <w:rPr>
          <w:rFonts w:eastAsia="TimesNewRomanPS-BoldMT"/>
          <w:b/>
          <w:bCs/>
          <w:sz w:val="24"/>
          <w:szCs w:val="24"/>
        </w:rPr>
        <w:t xml:space="preserve"> (radiologijos skyriui)</w:t>
      </w:r>
      <w:r w:rsidR="00AC3DE2">
        <w:rPr>
          <w:rFonts w:eastAsia="TimesNewRomanPS-BoldMT"/>
          <w:b/>
          <w:bCs/>
          <w:sz w:val="24"/>
          <w:szCs w:val="24"/>
        </w:rPr>
        <w:t xml:space="preserve">. </w:t>
      </w:r>
      <w:r w:rsidR="00AC3DE2" w:rsidRPr="008B12D9">
        <w:rPr>
          <w:sz w:val="24"/>
          <w:szCs w:val="24"/>
        </w:rPr>
        <w:t xml:space="preserve">Išsamesnė perkamų prekių informacija, kiekiai ir reikalavimai pateikiami </w:t>
      </w:r>
      <w:r w:rsidR="00AC3DE2" w:rsidRPr="00D87BD3">
        <w:rPr>
          <w:sz w:val="24"/>
          <w:szCs w:val="24"/>
        </w:rPr>
        <w:t>Techninėse specifikacijose</w:t>
      </w:r>
      <w:r w:rsidR="00AC3DE2" w:rsidRPr="008B12D9">
        <w:rPr>
          <w:sz w:val="24"/>
          <w:szCs w:val="24"/>
        </w:rPr>
        <w:t xml:space="preserve"> (pirkimo sąlygų aprašo </w:t>
      </w:r>
      <w:r w:rsidR="007743E8">
        <w:rPr>
          <w:b/>
          <w:bCs/>
          <w:sz w:val="24"/>
          <w:szCs w:val="24"/>
        </w:rPr>
        <w:t>10 priede</w:t>
      </w:r>
      <w:r w:rsidR="00AC3DE2" w:rsidRPr="008B12D9">
        <w:rPr>
          <w:b/>
          <w:bCs/>
          <w:sz w:val="24"/>
          <w:szCs w:val="24"/>
        </w:rPr>
        <w:t>).</w:t>
      </w:r>
      <w:r w:rsidR="00AC3DE2">
        <w:rPr>
          <w:b/>
          <w:bCs/>
          <w:sz w:val="24"/>
          <w:szCs w:val="24"/>
        </w:rPr>
        <w:t xml:space="preserve"> </w:t>
      </w:r>
      <w:r w:rsidR="00A22C10">
        <w:rPr>
          <w:rFonts w:eastAsia="TimesNewRomanPS-BoldMT"/>
          <w:b/>
          <w:bCs/>
          <w:sz w:val="24"/>
          <w:szCs w:val="24"/>
        </w:rPr>
        <w:t xml:space="preserve"> </w:t>
      </w:r>
    </w:p>
    <w:bookmarkEnd w:id="9"/>
    <w:p w14:paraId="49FEDD3B" w14:textId="4EBF08A9" w:rsidR="00312047" w:rsidRPr="00F33385" w:rsidRDefault="00312047" w:rsidP="00312047">
      <w:pPr>
        <w:widowControl w:val="0"/>
        <w:tabs>
          <w:tab w:val="left" w:pos="993"/>
          <w:tab w:val="left" w:pos="1134"/>
        </w:tabs>
        <w:ind w:left="-10" w:firstLine="719"/>
        <w:jc w:val="both"/>
        <w:rPr>
          <w:b/>
          <w:bCs/>
          <w:u w:val="single"/>
        </w:rPr>
      </w:pPr>
      <w:r w:rsidRPr="00312047">
        <w:rPr>
          <w:b/>
          <w:bCs/>
        </w:rPr>
        <w:t xml:space="preserve">SVARBU! </w:t>
      </w:r>
      <w:r w:rsidRPr="00F33385">
        <w:rPr>
          <w:b/>
          <w:bCs/>
          <w:u w:val="single"/>
        </w:rPr>
        <w:t xml:space="preserve">Tiekėjas kartu su pasiūlymu turi pateikti pirkimo sąlygų aprašo </w:t>
      </w:r>
      <w:r w:rsidR="001262F2">
        <w:rPr>
          <w:b/>
          <w:bCs/>
          <w:u w:val="single"/>
        </w:rPr>
        <w:t>38</w:t>
      </w:r>
      <w:r w:rsidRPr="00F33385">
        <w:rPr>
          <w:b/>
          <w:bCs/>
          <w:u w:val="single"/>
        </w:rPr>
        <w:t xml:space="preserve"> p. nurodytus dokumentus.</w:t>
      </w:r>
    </w:p>
    <w:p w14:paraId="37795E22" w14:textId="5947EA2A" w:rsidR="00E94716" w:rsidRPr="00E94716" w:rsidRDefault="00312047" w:rsidP="00DB53EE">
      <w:pPr>
        <w:pStyle w:val="Sraopastraipa"/>
        <w:widowControl w:val="0"/>
        <w:numPr>
          <w:ilvl w:val="0"/>
          <w:numId w:val="1"/>
        </w:numPr>
        <w:tabs>
          <w:tab w:val="num" w:pos="1134"/>
          <w:tab w:val="left" w:pos="1276"/>
        </w:tabs>
        <w:ind w:firstLine="719"/>
        <w:jc w:val="both"/>
        <w:rPr>
          <w:b/>
          <w:sz w:val="24"/>
          <w:szCs w:val="24"/>
        </w:rPr>
      </w:pPr>
      <w:r w:rsidRPr="00F33385">
        <w:rPr>
          <w:i/>
          <w:iCs/>
          <w:sz w:val="24"/>
          <w:szCs w:val="24"/>
        </w:rPr>
        <w:t>Jei a</w:t>
      </w:r>
      <w:r w:rsidR="00E768EB" w:rsidRPr="00F33385">
        <w:rPr>
          <w:i/>
          <w:iCs/>
          <w:sz w:val="24"/>
          <w:szCs w:val="24"/>
        </w:rPr>
        <w:t xml:space="preserve">pibūdinant pirkimo objektą, techninėje specifikacijoje ar kituose pirkimo dokumentuose </w:t>
      </w:r>
      <w:r w:rsidRPr="00F33385">
        <w:rPr>
          <w:i/>
          <w:iCs/>
          <w:sz w:val="24"/>
          <w:szCs w:val="24"/>
        </w:rPr>
        <w:t>yra</w:t>
      </w:r>
      <w:r w:rsidR="00E768EB" w:rsidRPr="00F33385">
        <w:rPr>
          <w:i/>
          <w:iCs/>
          <w:sz w:val="24"/>
          <w:szCs w:val="24"/>
        </w:rPr>
        <w:t xml:space="preserve"> nurodytas konkretus modelis ar tiekimo šaltinis, konkretus procesas, būdingas konkretaus tiekėjo</w:t>
      </w:r>
      <w:r w:rsidR="00E768EB" w:rsidRPr="00E768EB">
        <w:rPr>
          <w:i/>
          <w:iCs/>
          <w:sz w:val="24"/>
          <w:szCs w:val="24"/>
        </w:rPr>
        <w:t xml:space="preserve">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E768EB">
        <w:rPr>
          <w:i/>
          <w:iCs/>
          <w:sz w:val="24"/>
          <w:szCs w:val="24"/>
        </w:rPr>
        <w:t xml:space="preserve"> </w:t>
      </w:r>
      <w:bookmarkEnd w:id="8"/>
    </w:p>
    <w:p w14:paraId="7BF04AF9" w14:textId="381A9307" w:rsidR="00DB53EE" w:rsidRPr="005D5908" w:rsidRDefault="008C0F13" w:rsidP="008C0F13">
      <w:pPr>
        <w:pStyle w:val="Sraopastraipa"/>
        <w:widowControl w:val="0"/>
        <w:numPr>
          <w:ilvl w:val="0"/>
          <w:numId w:val="1"/>
        </w:numPr>
        <w:tabs>
          <w:tab w:val="num" w:pos="1134"/>
          <w:tab w:val="left" w:pos="1276"/>
        </w:tabs>
        <w:ind w:firstLine="719"/>
        <w:jc w:val="both"/>
        <w:rPr>
          <w:b/>
          <w:sz w:val="24"/>
          <w:szCs w:val="24"/>
        </w:rPr>
      </w:pPr>
      <w:r w:rsidRPr="00F27103">
        <w:rPr>
          <w:sz w:val="24"/>
          <w:szCs w:val="24"/>
        </w:rPr>
        <w:t xml:space="preserve">Prievolių įvykdymo terminai bei kitos pirkimo sutarties sąlygos </w:t>
      </w:r>
      <w:r w:rsidR="00312047">
        <w:rPr>
          <w:sz w:val="24"/>
          <w:szCs w:val="24"/>
        </w:rPr>
        <w:t xml:space="preserve">(visoms pirkimo dalims) </w:t>
      </w:r>
      <w:r w:rsidRPr="00F27103">
        <w:rPr>
          <w:sz w:val="24"/>
          <w:szCs w:val="24"/>
        </w:rPr>
        <w:t xml:space="preserve">nurodytos </w:t>
      </w:r>
      <w:r w:rsidR="00935633">
        <w:rPr>
          <w:sz w:val="24"/>
          <w:szCs w:val="24"/>
        </w:rPr>
        <w:t>pirkimo</w:t>
      </w:r>
      <w:r w:rsidRPr="00F27103">
        <w:rPr>
          <w:sz w:val="24"/>
          <w:szCs w:val="24"/>
        </w:rPr>
        <w:t xml:space="preserve"> sąlygų aprašo </w:t>
      </w:r>
      <w:r w:rsidR="007743E8">
        <w:rPr>
          <w:sz w:val="24"/>
          <w:szCs w:val="24"/>
        </w:rPr>
        <w:t>11</w:t>
      </w:r>
      <w:r w:rsidRPr="00F27103">
        <w:rPr>
          <w:sz w:val="24"/>
          <w:szCs w:val="24"/>
        </w:rPr>
        <w:t xml:space="preserve"> </w:t>
      </w:r>
      <w:r w:rsidRPr="005D5908">
        <w:rPr>
          <w:sz w:val="24"/>
          <w:szCs w:val="24"/>
        </w:rPr>
        <w:t xml:space="preserve">priede, </w:t>
      </w:r>
      <w:r w:rsidRPr="005D5908">
        <w:rPr>
          <w:b/>
          <w:bCs/>
          <w:sz w:val="24"/>
          <w:szCs w:val="24"/>
        </w:rPr>
        <w:t>kurį sudaro bendrosios sąlygos ir specialiosios sąlygos.</w:t>
      </w:r>
    </w:p>
    <w:p w14:paraId="74C7BF26" w14:textId="18434586" w:rsidR="00C75CAE" w:rsidRPr="008F555B" w:rsidRDefault="00C75CAE" w:rsidP="00C75CAE">
      <w:pPr>
        <w:pStyle w:val="Sraopastraipa"/>
        <w:widowControl w:val="0"/>
        <w:numPr>
          <w:ilvl w:val="0"/>
          <w:numId w:val="1"/>
        </w:numPr>
        <w:tabs>
          <w:tab w:val="num" w:pos="1134"/>
          <w:tab w:val="left" w:pos="1276"/>
        </w:tabs>
        <w:ind w:firstLine="719"/>
        <w:jc w:val="both"/>
        <w:rPr>
          <w:b/>
          <w:sz w:val="24"/>
          <w:szCs w:val="24"/>
        </w:rPr>
      </w:pPr>
      <w:bookmarkStart w:id="12" w:name="_Hlk184126471"/>
      <w:r w:rsidRPr="00E4011D">
        <w:rPr>
          <w:b/>
          <w:sz w:val="24"/>
          <w:szCs w:val="24"/>
        </w:rPr>
        <w:t xml:space="preserve">Šis pirkimas </w:t>
      </w:r>
      <w:r>
        <w:rPr>
          <w:b/>
          <w:sz w:val="24"/>
          <w:szCs w:val="24"/>
        </w:rPr>
        <w:t xml:space="preserve">skaidomas </w:t>
      </w:r>
      <w:r w:rsidRPr="00E4011D">
        <w:rPr>
          <w:b/>
          <w:sz w:val="24"/>
          <w:szCs w:val="24"/>
        </w:rPr>
        <w:t xml:space="preserve">į </w:t>
      </w:r>
      <w:r w:rsidRPr="0012527A">
        <w:rPr>
          <w:b/>
          <w:sz w:val="24"/>
          <w:szCs w:val="24"/>
        </w:rPr>
        <w:t>dalis</w:t>
      </w:r>
      <w:r w:rsidRPr="0012527A">
        <w:rPr>
          <w:sz w:val="24"/>
          <w:szCs w:val="24"/>
        </w:rPr>
        <w:t>,</w:t>
      </w:r>
      <w:r w:rsidRPr="00E4011D">
        <w:rPr>
          <w:sz w:val="24"/>
          <w:szCs w:val="24"/>
        </w:rPr>
        <w:t xml:space="preserve"> </w:t>
      </w:r>
      <w:r w:rsidRPr="00822971">
        <w:rPr>
          <w:b/>
          <w:sz w:val="24"/>
          <w:szCs w:val="24"/>
        </w:rPr>
        <w:t xml:space="preserve">todėl tiekėjas gali pateikti </w:t>
      </w:r>
      <w:r>
        <w:rPr>
          <w:b/>
          <w:sz w:val="24"/>
          <w:szCs w:val="24"/>
        </w:rPr>
        <w:t xml:space="preserve">vieną </w:t>
      </w:r>
      <w:r w:rsidRPr="00822971">
        <w:rPr>
          <w:b/>
          <w:sz w:val="24"/>
          <w:szCs w:val="24"/>
        </w:rPr>
        <w:t>pasiūlymą vienai, kelioms arba visoms pirkimo dalims.</w:t>
      </w:r>
      <w:r>
        <w:rPr>
          <w:b/>
          <w:sz w:val="24"/>
          <w:szCs w:val="24"/>
        </w:rPr>
        <w:t xml:space="preserve"> </w:t>
      </w:r>
      <w:r w:rsidRPr="00822971">
        <w:rPr>
          <w:sz w:val="24"/>
          <w:szCs w:val="24"/>
        </w:rPr>
        <w:t xml:space="preserve">Dėl kiekvienos pirkimo </w:t>
      </w:r>
      <w:r w:rsidRPr="00D24CB4">
        <w:rPr>
          <w:sz w:val="24"/>
          <w:szCs w:val="24"/>
        </w:rPr>
        <w:t>dalies bus sudaroma atskira pirkimo sutartis</w:t>
      </w:r>
      <w:r>
        <w:rPr>
          <w:sz w:val="24"/>
          <w:szCs w:val="24"/>
        </w:rPr>
        <w:t xml:space="preserve">, </w:t>
      </w:r>
      <w:r w:rsidRPr="008F555B">
        <w:rPr>
          <w:sz w:val="24"/>
          <w:szCs w:val="24"/>
        </w:rPr>
        <w:t xml:space="preserve">išskyrus atvejį, kai tas pats tiekėjas laimėtoju nustatomas kelioms ar visoms pirkimo dalims, tokiu atveju gali būti sudaryta viena pirkimo sutartis. Alternatyvūs pasiūlymai negalimi ir bus atmesti. </w:t>
      </w:r>
      <w:bookmarkEnd w:id="12"/>
    </w:p>
    <w:p w14:paraId="53E403DC" w14:textId="20BC5974" w:rsidR="00B6142D" w:rsidRPr="008F555B" w:rsidRDefault="00B6142D" w:rsidP="00B6142D">
      <w:pPr>
        <w:pStyle w:val="Sraopastraipa"/>
        <w:widowControl w:val="0"/>
        <w:numPr>
          <w:ilvl w:val="0"/>
          <w:numId w:val="1"/>
        </w:numPr>
        <w:tabs>
          <w:tab w:val="left" w:pos="993"/>
          <w:tab w:val="left" w:pos="1134"/>
        </w:tabs>
        <w:jc w:val="both"/>
        <w:rPr>
          <w:sz w:val="24"/>
          <w:szCs w:val="24"/>
        </w:rPr>
      </w:pPr>
      <w:bookmarkStart w:id="13" w:name="_Hlk190183991"/>
      <w:r w:rsidRPr="008F555B">
        <w:rPr>
          <w:color w:val="000000" w:themeColor="text1"/>
          <w:sz w:val="24"/>
          <w:szCs w:val="24"/>
        </w:rPr>
        <w:t xml:space="preserve">Vadovaujantis Lietuvos Respublikos aplinkos ministro 2011 m. birželio 28 d. įsakymu Nr. D1-508 „Dėl Aplinkos apsaugos kriterijų taikymo, vykdant žaliuosius pirkimus, tvarkos aprašo patvirtinimo“ (toliau – Aprašas), </w:t>
      </w:r>
      <w:r w:rsidRPr="008F555B">
        <w:rPr>
          <w:b/>
          <w:bCs/>
          <w:color w:val="000000" w:themeColor="text1"/>
          <w:sz w:val="24"/>
          <w:szCs w:val="24"/>
        </w:rPr>
        <w:t>4.4.4.4 p.</w:t>
      </w:r>
      <w:r w:rsidRPr="008F555B">
        <w:rPr>
          <w:color w:val="000000" w:themeColor="text1"/>
          <w:sz w:val="24"/>
          <w:szCs w:val="24"/>
        </w:rPr>
        <w:t xml:space="preserve"> siekiant, kad prekė būtų tvirta, ilgaamžė, funkcionali, ji ar jos sudedamosios dalys tiktų naudoti daug kartų ir (ar) būtų lengvai pataisomos, ir (ar) pakeičiamos, Perkančioji organizacija savarankiškai nustatė aplinkos apsaugos kriterij</w:t>
      </w:r>
      <w:r w:rsidR="003C425F" w:rsidRPr="008F555B">
        <w:rPr>
          <w:color w:val="000000" w:themeColor="text1"/>
          <w:sz w:val="24"/>
          <w:szCs w:val="24"/>
        </w:rPr>
        <w:t>us</w:t>
      </w:r>
      <w:r w:rsidR="00C66E69" w:rsidRPr="008F555B">
        <w:rPr>
          <w:color w:val="000000" w:themeColor="text1"/>
          <w:sz w:val="24"/>
          <w:szCs w:val="24"/>
        </w:rPr>
        <w:t xml:space="preserve"> </w:t>
      </w:r>
      <w:r w:rsidRPr="008F555B">
        <w:rPr>
          <w:color w:val="000000" w:themeColor="text1"/>
          <w:sz w:val="24"/>
          <w:szCs w:val="24"/>
        </w:rPr>
        <w:t>Techninė</w:t>
      </w:r>
      <w:r w:rsidR="00F4366C" w:rsidRPr="008F555B">
        <w:rPr>
          <w:color w:val="000000" w:themeColor="text1"/>
          <w:sz w:val="24"/>
          <w:szCs w:val="24"/>
        </w:rPr>
        <w:t>se</w:t>
      </w:r>
      <w:r w:rsidRPr="008F555B">
        <w:rPr>
          <w:color w:val="000000" w:themeColor="text1"/>
          <w:sz w:val="24"/>
          <w:szCs w:val="24"/>
        </w:rPr>
        <w:t xml:space="preserve"> specifikacijo</w:t>
      </w:r>
      <w:r w:rsidR="00F4366C" w:rsidRPr="008F555B">
        <w:rPr>
          <w:color w:val="000000" w:themeColor="text1"/>
          <w:sz w:val="24"/>
          <w:szCs w:val="24"/>
        </w:rPr>
        <w:t>se</w:t>
      </w:r>
      <w:r w:rsidRPr="008F555B">
        <w:rPr>
          <w:color w:val="000000" w:themeColor="text1"/>
          <w:sz w:val="24"/>
          <w:szCs w:val="24"/>
        </w:rPr>
        <w:t>. Sutarty</w:t>
      </w:r>
      <w:r w:rsidR="00CD6C23" w:rsidRPr="008F555B">
        <w:rPr>
          <w:color w:val="000000" w:themeColor="text1"/>
          <w:sz w:val="24"/>
          <w:szCs w:val="24"/>
        </w:rPr>
        <w:t>se</w:t>
      </w:r>
      <w:r w:rsidRPr="008F555B">
        <w:rPr>
          <w:color w:val="000000" w:themeColor="text1"/>
          <w:sz w:val="24"/>
          <w:szCs w:val="24"/>
        </w:rPr>
        <w:t xml:space="preserve"> (Specialiosiose sąlygose) nustatoma ši</w:t>
      </w:r>
      <w:r w:rsidR="003C425F" w:rsidRPr="008F555B">
        <w:rPr>
          <w:color w:val="000000" w:themeColor="text1"/>
          <w:sz w:val="24"/>
          <w:szCs w:val="24"/>
        </w:rPr>
        <w:t>ų</w:t>
      </w:r>
      <w:r w:rsidRPr="008F555B">
        <w:rPr>
          <w:color w:val="000000" w:themeColor="text1"/>
          <w:sz w:val="24"/>
          <w:szCs w:val="24"/>
        </w:rPr>
        <w:t xml:space="preserve"> reikalavim</w:t>
      </w:r>
      <w:r w:rsidR="003C425F" w:rsidRPr="008F555B">
        <w:rPr>
          <w:color w:val="000000" w:themeColor="text1"/>
          <w:sz w:val="24"/>
          <w:szCs w:val="24"/>
        </w:rPr>
        <w:t>ų</w:t>
      </w:r>
      <w:r w:rsidRPr="008F555B">
        <w:rPr>
          <w:color w:val="000000" w:themeColor="text1"/>
          <w:sz w:val="24"/>
          <w:szCs w:val="24"/>
        </w:rPr>
        <w:t xml:space="preserve"> vykdymo kontrolė bei sankcijos už ši</w:t>
      </w:r>
      <w:r w:rsidR="003C425F" w:rsidRPr="008F555B">
        <w:rPr>
          <w:color w:val="000000" w:themeColor="text1"/>
          <w:sz w:val="24"/>
          <w:szCs w:val="24"/>
        </w:rPr>
        <w:t>ų</w:t>
      </w:r>
      <w:r w:rsidRPr="008F555B">
        <w:rPr>
          <w:color w:val="000000" w:themeColor="text1"/>
          <w:sz w:val="24"/>
          <w:szCs w:val="24"/>
        </w:rPr>
        <w:t xml:space="preserve"> įsipareigojim</w:t>
      </w:r>
      <w:r w:rsidR="003C425F" w:rsidRPr="008F555B">
        <w:rPr>
          <w:color w:val="000000" w:themeColor="text1"/>
          <w:sz w:val="24"/>
          <w:szCs w:val="24"/>
        </w:rPr>
        <w:t>ų</w:t>
      </w:r>
      <w:r w:rsidRPr="008F555B">
        <w:rPr>
          <w:color w:val="000000" w:themeColor="text1"/>
          <w:sz w:val="24"/>
          <w:szCs w:val="24"/>
        </w:rPr>
        <w:t xml:space="preserve"> nesilaikymą. </w:t>
      </w:r>
    </w:p>
    <w:bookmarkEnd w:id="13"/>
    <w:p w14:paraId="48D6125C" w14:textId="28FCA46D" w:rsidR="0098761D" w:rsidRPr="0098761D" w:rsidRDefault="006959A1" w:rsidP="00335C14">
      <w:pPr>
        <w:widowControl w:val="0"/>
        <w:numPr>
          <w:ilvl w:val="0"/>
          <w:numId w:val="1"/>
        </w:numPr>
        <w:tabs>
          <w:tab w:val="num" w:pos="1134"/>
          <w:tab w:val="left" w:pos="1276"/>
        </w:tabs>
        <w:jc w:val="both"/>
        <w:rPr>
          <w:color w:val="000000" w:themeColor="text1"/>
        </w:rPr>
      </w:pPr>
      <w:r w:rsidRPr="008F555B">
        <w:rPr>
          <w:b/>
          <w:bCs/>
        </w:rPr>
        <w:t>Perkanči</w:t>
      </w:r>
      <w:r w:rsidR="00D95094" w:rsidRPr="008F555B">
        <w:rPr>
          <w:b/>
          <w:bCs/>
        </w:rPr>
        <w:t>osios</w:t>
      </w:r>
      <w:r w:rsidRPr="008F555B">
        <w:rPr>
          <w:b/>
          <w:bCs/>
        </w:rPr>
        <w:t xml:space="preserve"> organizacij</w:t>
      </w:r>
      <w:r w:rsidR="00D95094" w:rsidRPr="008F555B">
        <w:rPr>
          <w:b/>
          <w:bCs/>
        </w:rPr>
        <w:t>os</w:t>
      </w:r>
      <w:r w:rsidRPr="008F555B">
        <w:rPr>
          <w:b/>
          <w:bCs/>
        </w:rPr>
        <w:t xml:space="preserve"> </w:t>
      </w:r>
      <w:r w:rsidR="00ED0389" w:rsidRPr="008F555B">
        <w:rPr>
          <w:b/>
          <w:bCs/>
        </w:rPr>
        <w:t>sprendimo neatlikti pirkimo naudojantis centrinės perkančiosios organizacijos (CPO LT) paslaugomis argumentai</w:t>
      </w:r>
      <w:r w:rsidR="00ED0389" w:rsidRPr="001C49B1">
        <w:t xml:space="preserve">, kaip numatyta VPĮ 82 straipsnio 2 dalies 1 punkte: </w:t>
      </w:r>
      <w:r w:rsidR="0098761D">
        <w:t>Perkančioji organizacija numato įsigyti</w:t>
      </w:r>
      <w:r w:rsidR="00AB2CB2">
        <w:t xml:space="preserve"> specializuot</w:t>
      </w:r>
      <w:r w:rsidR="0098761D">
        <w:t>ą</w:t>
      </w:r>
      <w:r w:rsidR="00AB2CB2">
        <w:t xml:space="preserve"> medicinin</w:t>
      </w:r>
      <w:r w:rsidR="0098761D">
        <w:t xml:space="preserve">ę </w:t>
      </w:r>
      <w:r w:rsidR="00AB2CB2">
        <w:t>įrang</w:t>
      </w:r>
      <w:r w:rsidR="0098761D">
        <w:t>ą</w:t>
      </w:r>
      <w:r w:rsidR="00AB2CB2">
        <w:t xml:space="preserve">, </w:t>
      </w:r>
      <w:r w:rsidR="0098761D" w:rsidRPr="0098761D">
        <w:t>kuriai taikomi specifiniai techniniai, klinikiniai ir suderinamumo su turima infrastruktūra reikalavimai, būtini užtikrinti tinkamą ir saugų sveikatos priežiūros paslaugų teikimą.</w:t>
      </w:r>
      <w:r w:rsidR="0098761D">
        <w:t xml:space="preserve"> </w:t>
      </w:r>
      <w:r w:rsidR="0098761D" w:rsidRPr="0098761D">
        <w:t>Įvertinus</w:t>
      </w:r>
      <w:r w:rsidR="0098761D">
        <w:t xml:space="preserve"> </w:t>
      </w:r>
      <w:r w:rsidR="0098761D" w:rsidRPr="0098761D">
        <w:t xml:space="preserve">CPO LT esančius pasiūlymus nustatyta, kad juose </w:t>
      </w:r>
      <w:r w:rsidR="007A4507">
        <w:t xml:space="preserve">reikalingos įrangos nėra arba juose </w:t>
      </w:r>
      <w:r w:rsidR="0098761D" w:rsidRPr="0098761D">
        <w:t xml:space="preserve">siūloma įranga neatitinka </w:t>
      </w:r>
      <w:r w:rsidR="0098761D">
        <w:t>P</w:t>
      </w:r>
      <w:r w:rsidR="0098761D" w:rsidRPr="0098761D">
        <w:t>erkančiosios organizacijos poreikių pagal funkcionalumą, techninius parametrus, klinikinę paskirtį ir suderinamumą su jau naudojamomis sistemomis, o jos įsigijimas lemtų neproporcingas papildomas sąnaudas infrastruktūros pritaikymui</w:t>
      </w:r>
      <w:r w:rsidR="0098761D">
        <w:t xml:space="preserve">, todėl pirkimas per CPO LT nėra galimas. </w:t>
      </w:r>
    </w:p>
    <w:p w14:paraId="41538409" w14:textId="729FCD09" w:rsidR="005B6CB2" w:rsidRPr="0098761D" w:rsidRDefault="005B6CB2" w:rsidP="00335C14">
      <w:pPr>
        <w:widowControl w:val="0"/>
        <w:numPr>
          <w:ilvl w:val="0"/>
          <w:numId w:val="1"/>
        </w:numPr>
        <w:tabs>
          <w:tab w:val="num" w:pos="1134"/>
          <w:tab w:val="left" w:pos="1276"/>
        </w:tabs>
        <w:jc w:val="both"/>
        <w:rPr>
          <w:color w:val="000000" w:themeColor="text1"/>
        </w:rPr>
      </w:pPr>
      <w:r w:rsidRPr="0098761D">
        <w:rPr>
          <w:color w:val="000000" w:themeColor="text1"/>
        </w:rPr>
        <w:t>Dėl šio pirkimo I-VI</w:t>
      </w:r>
      <w:r w:rsidR="00F4366C">
        <w:rPr>
          <w:color w:val="000000" w:themeColor="text1"/>
        </w:rPr>
        <w:t>II</w:t>
      </w:r>
      <w:r w:rsidRPr="0098761D">
        <w:rPr>
          <w:color w:val="000000" w:themeColor="text1"/>
        </w:rPr>
        <w:t xml:space="preserve"> pirkimo dalių Perkančioji organizacija iš anksto skelbė technin</w:t>
      </w:r>
      <w:r w:rsidR="004E0800">
        <w:rPr>
          <w:color w:val="000000" w:themeColor="text1"/>
        </w:rPr>
        <w:t>ių</w:t>
      </w:r>
      <w:r w:rsidRPr="0098761D">
        <w:rPr>
          <w:color w:val="000000" w:themeColor="text1"/>
        </w:rPr>
        <w:t xml:space="preserve"> specifikacij</w:t>
      </w:r>
      <w:r w:rsidR="004E0800">
        <w:rPr>
          <w:color w:val="000000" w:themeColor="text1"/>
        </w:rPr>
        <w:t>ių</w:t>
      </w:r>
      <w:r w:rsidRPr="0098761D">
        <w:rPr>
          <w:color w:val="000000" w:themeColor="text1"/>
        </w:rPr>
        <w:t> projekt</w:t>
      </w:r>
      <w:r w:rsidR="004E0800">
        <w:rPr>
          <w:color w:val="000000" w:themeColor="text1"/>
        </w:rPr>
        <w:t>us</w:t>
      </w:r>
      <w:r w:rsidRPr="0098761D">
        <w:rPr>
          <w:color w:val="000000" w:themeColor="text1"/>
        </w:rPr>
        <w:t>. Skelbta informacija prieinama adresu: </w:t>
      </w:r>
      <w:hyperlink r:id="rId11" w:history="1">
        <w:r w:rsidRPr="0098761D">
          <w:rPr>
            <w:rStyle w:val="Hipersaitas"/>
          </w:rPr>
          <w:t>https://viesiejipirkimai.lt/epps/pmc/viewPmc.do?resourceId=7165311</w:t>
        </w:r>
      </w:hyperlink>
      <w:r w:rsidRPr="0098761D">
        <w:rPr>
          <w:color w:val="000000" w:themeColor="text1"/>
        </w:rPr>
        <w:t xml:space="preserve"> </w:t>
      </w:r>
    </w:p>
    <w:p w14:paraId="3D5A81CD" w14:textId="77777777" w:rsidR="00173EFA" w:rsidRPr="002E3FB0" w:rsidRDefault="00173EFA" w:rsidP="00173EFA">
      <w:pPr>
        <w:widowControl w:val="0"/>
        <w:tabs>
          <w:tab w:val="num" w:pos="1134"/>
          <w:tab w:val="left" w:pos="1276"/>
        </w:tabs>
        <w:ind w:left="-10"/>
        <w:jc w:val="both"/>
        <w:rPr>
          <w:b/>
        </w:rPr>
      </w:pPr>
    </w:p>
    <w:p w14:paraId="0B800A32" w14:textId="05BB3819" w:rsidR="003D4BFD" w:rsidRDefault="003D4BFD" w:rsidP="005B5A49">
      <w:pPr>
        <w:widowControl w:val="0"/>
        <w:contextualSpacing/>
        <w:jc w:val="center"/>
        <w:outlineLvl w:val="0"/>
        <w:rPr>
          <w:b/>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18ECA8A8" w:rsidR="003D4BFD" w:rsidRPr="00856113" w:rsidRDefault="00054E9D" w:rsidP="003D4BFD">
      <w:pPr>
        <w:widowControl w:val="0"/>
        <w:spacing w:before="120" w:after="120"/>
        <w:contextualSpacing/>
        <w:jc w:val="center"/>
        <w:outlineLvl w:val="0"/>
        <w:rPr>
          <w:b/>
          <w:highlight w:val="yellow"/>
        </w:rPr>
      </w:pPr>
      <w:r w:rsidRPr="00031EB2">
        <w:rPr>
          <w:b/>
          <w:szCs w:val="22"/>
        </w:rPr>
        <w:t xml:space="preserve">TIEKĖJŲ PAŠALINIMO PAGRINDAI, </w:t>
      </w:r>
      <w:r w:rsidR="008E1147" w:rsidRPr="00031EB2">
        <w:rPr>
          <w:b/>
          <w:szCs w:val="22"/>
        </w:rPr>
        <w:t>KVALIFIKACIJOS REIKALAVIMAI</w:t>
      </w:r>
      <w:r w:rsidR="00C55DE2">
        <w:rPr>
          <w:b/>
          <w:szCs w:val="22"/>
        </w:rPr>
        <w:t xml:space="preserve"> IR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2D23755D" w14:textId="131A5AAA" w:rsidR="00E451D7" w:rsidRPr="00E451D7" w:rsidRDefault="00E451D7" w:rsidP="00573988">
      <w:pPr>
        <w:pStyle w:val="Sraopastraipa"/>
        <w:widowControl w:val="0"/>
        <w:numPr>
          <w:ilvl w:val="0"/>
          <w:numId w:val="12"/>
        </w:numPr>
        <w:tabs>
          <w:tab w:val="left" w:pos="1134"/>
        </w:tabs>
        <w:ind w:firstLine="719"/>
        <w:jc w:val="both"/>
        <w:rPr>
          <w:bCs/>
          <w:sz w:val="24"/>
          <w:szCs w:val="24"/>
        </w:rPr>
      </w:pPr>
      <w:r w:rsidRPr="00FC149C">
        <w:rPr>
          <w:b/>
          <w:sz w:val="24"/>
          <w:szCs w:val="24"/>
        </w:rPr>
        <w:lastRenderedPageBreak/>
        <w:t>Perkančioji organizacija nenustato reikalavimų tiekėjų kvalifikacijai.</w:t>
      </w:r>
      <w:r w:rsidRPr="00FC149C">
        <w:rPr>
          <w:b/>
        </w:rPr>
        <w:t xml:space="preserve"> </w:t>
      </w:r>
      <w:r w:rsidRPr="00FC149C">
        <w:rPr>
          <w:bCs/>
          <w:sz w:val="24"/>
          <w:szCs w:val="24"/>
        </w:rPr>
        <w:t>Tiekėjas privalo įsipareigoti, kad pirkimo sutartį vykdys tik tokią teisę turintys asmenys.</w:t>
      </w:r>
    </w:p>
    <w:p w14:paraId="31729008" w14:textId="173D911E" w:rsidR="006C1CC1" w:rsidRPr="00423489" w:rsidRDefault="006C1CC1" w:rsidP="00573988">
      <w:pPr>
        <w:pStyle w:val="Sraopastraipa"/>
        <w:widowControl w:val="0"/>
        <w:numPr>
          <w:ilvl w:val="0"/>
          <w:numId w:val="12"/>
        </w:numPr>
        <w:tabs>
          <w:tab w:val="left" w:pos="1134"/>
        </w:tabs>
        <w:jc w:val="both"/>
        <w:rPr>
          <w:b/>
          <w:sz w:val="24"/>
          <w:szCs w:val="24"/>
        </w:rPr>
      </w:pPr>
      <w:r w:rsidRPr="00D170B1">
        <w:rPr>
          <w:sz w:val="24"/>
          <w:szCs w:val="24"/>
        </w:rPr>
        <w:t xml:space="preserve">Tiekėjai, dalyvaujantys pirkime, su pasiūlymu turi pateikti </w:t>
      </w:r>
      <w:bookmarkStart w:id="14" w:name="_Hlk227311069"/>
      <w:r w:rsidR="00935633">
        <w:rPr>
          <w:sz w:val="24"/>
          <w:szCs w:val="24"/>
        </w:rPr>
        <w:t>pirkimo</w:t>
      </w:r>
      <w:bookmarkEnd w:id="14"/>
      <w:r w:rsidRPr="00D170B1">
        <w:rPr>
          <w:sz w:val="24"/>
          <w:szCs w:val="24"/>
        </w:rPr>
        <w:t xml:space="preserve"> sąlygų aprašo </w:t>
      </w:r>
      <w:r w:rsidR="00DE11D3">
        <w:rPr>
          <w:sz w:val="24"/>
          <w:szCs w:val="24"/>
        </w:rPr>
        <w:t>1</w:t>
      </w:r>
      <w:r w:rsidR="00BF4266">
        <w:rPr>
          <w:sz w:val="24"/>
          <w:szCs w:val="24"/>
        </w:rPr>
        <w:t>2</w:t>
      </w:r>
      <w:r>
        <w:rPr>
          <w:sz w:val="24"/>
          <w:szCs w:val="24"/>
        </w:rPr>
        <w:t xml:space="preserve"> </w:t>
      </w:r>
      <w:r w:rsidRPr="00D170B1">
        <w:rPr>
          <w:sz w:val="24"/>
          <w:szCs w:val="24"/>
        </w:rPr>
        <w:t xml:space="preserve">priede nustatytos formos užpildytą Europos bendrąjį viešųjų pirkimų dokumentą (toliau </w:t>
      </w:r>
      <w:r w:rsidRPr="00D170B1">
        <w:rPr>
          <w:b/>
          <w:sz w:val="24"/>
          <w:szCs w:val="24"/>
        </w:rPr>
        <w:t>–</w:t>
      </w:r>
      <w:r w:rsidRPr="00D170B1">
        <w:rPr>
          <w:sz w:val="24"/>
          <w:szCs w:val="24"/>
        </w:rPr>
        <w:t xml:space="preserve"> EBVPD) </w:t>
      </w:r>
      <w:r w:rsidRPr="00D170B1">
        <w:rPr>
          <w:color w:val="000000"/>
          <w:sz w:val="24"/>
          <w:szCs w:val="24"/>
        </w:rPr>
        <w:t xml:space="preserve">pagal </w:t>
      </w:r>
      <w:r w:rsidRPr="00D170B1">
        <w:rPr>
          <w:sz w:val="24"/>
          <w:szCs w:val="24"/>
        </w:rPr>
        <w:t>VPĮ</w:t>
      </w:r>
      <w:r w:rsidRPr="00D170B1">
        <w:rPr>
          <w:color w:val="000000"/>
          <w:sz w:val="24"/>
          <w:szCs w:val="24"/>
        </w:rPr>
        <w:t xml:space="preserve"> 50 str. nustatytus reikalavimus</w:t>
      </w:r>
      <w:r w:rsidRPr="00D170B1">
        <w:rPr>
          <w:sz w:val="24"/>
          <w:szCs w:val="24"/>
        </w:rPr>
        <w:t>. Pašalinimo pagrindai taikomi tiekėjui (kai pasiūlymą teikia tiekėjų grupė – visiems tos grupės nariams)</w:t>
      </w:r>
      <w:bookmarkStart w:id="15" w:name="_Hlk220054787"/>
      <w:r w:rsidR="00667662">
        <w:rPr>
          <w:sz w:val="24"/>
          <w:szCs w:val="24"/>
        </w:rPr>
        <w:t>.</w:t>
      </w:r>
      <w:r w:rsidR="00A8323B" w:rsidRPr="00A8323B">
        <w:rPr>
          <w:sz w:val="24"/>
          <w:szCs w:val="24"/>
        </w:rPr>
        <w:t>Tiekėjai turi neatitikti pašalinimo pagrindų</w:t>
      </w:r>
      <w:r w:rsidR="00667662">
        <w:rPr>
          <w:sz w:val="24"/>
          <w:szCs w:val="24"/>
        </w:rPr>
        <w:t xml:space="preserve">. </w:t>
      </w:r>
      <w:r>
        <w:rPr>
          <w:b/>
          <w:sz w:val="24"/>
          <w:szCs w:val="24"/>
        </w:rPr>
        <w:t>CPO</w:t>
      </w:r>
      <w:r w:rsidRPr="004439D8">
        <w:rPr>
          <w:b/>
          <w:sz w:val="24"/>
          <w:szCs w:val="24"/>
        </w:rPr>
        <w:t xml:space="preserve"> tiekėjo pašalinimo pagrindų nebuvimo patvirtinančių dokumentų</w:t>
      </w:r>
      <w:r w:rsidR="00667662">
        <w:rPr>
          <w:b/>
          <w:sz w:val="24"/>
          <w:szCs w:val="24"/>
        </w:rPr>
        <w:t xml:space="preserve"> </w:t>
      </w:r>
      <w:r w:rsidRPr="004439D8">
        <w:rPr>
          <w:b/>
          <w:sz w:val="24"/>
          <w:szCs w:val="24"/>
        </w:rPr>
        <w:t>reikalaus tik iš to tiekėjo</w:t>
      </w:r>
      <w:r w:rsidRPr="00363EB5">
        <w:rPr>
          <w:b/>
          <w:sz w:val="24"/>
          <w:szCs w:val="24"/>
        </w:rPr>
        <w:t>, kurio pasiūlymas pagal vertinimo rezultatus galės būti pripažintas</w:t>
      </w:r>
      <w:r w:rsidRPr="004439D8">
        <w:rPr>
          <w:b/>
          <w:sz w:val="24"/>
          <w:szCs w:val="24"/>
        </w:rPr>
        <w:t xml:space="preserve"> laimėjusiu (po pasiūlymų eilės nustatymo). </w:t>
      </w:r>
      <w:bookmarkEnd w:id="15"/>
      <w:r w:rsidRPr="00D170B1">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170B1">
        <w:rPr>
          <w:rFonts w:eastAsia="Calibri"/>
          <w:b/>
          <w:bCs/>
          <w:sz w:val="24"/>
          <w:szCs w:val="24"/>
        </w:rPr>
        <w:t xml:space="preserve">Vadovaujantis Viešųjų pirkimų tarnybos direktoriaus 2022 m. gruodžio 30 d. įsakymu Nr. 1S-240 patvirtintomis </w:t>
      </w:r>
      <w:hyperlink r:id="rId12" w:history="1">
        <w:r w:rsidRPr="008F6D9F">
          <w:rPr>
            <w:rFonts w:eastAsia="Calibri"/>
            <w:b/>
            <w:bCs/>
            <w:color w:val="0000FF"/>
            <w:sz w:val="24"/>
            <w:szCs w:val="24"/>
            <w:u w:val="single"/>
          </w:rPr>
          <w:t>Pasiūlymo patikslinimo, papildymo ar paaiškinimo taisyklėmis</w:t>
        </w:r>
      </w:hyperlink>
      <w:r w:rsidRPr="00D170B1">
        <w:rPr>
          <w:rFonts w:eastAsia="Calibri"/>
          <w:b/>
          <w:bCs/>
          <w:sz w:val="24"/>
          <w:szCs w:val="24"/>
        </w:rPr>
        <w:t xml:space="preserve">, pašalinimo pagrindų nebuvimą įrodančių dokumentų patikslinimas, papildymas ar </w:t>
      </w:r>
      <w:r w:rsidRPr="00270918">
        <w:rPr>
          <w:rFonts w:eastAsia="Calibri"/>
          <w:b/>
          <w:bCs/>
          <w:sz w:val="24"/>
          <w:szCs w:val="24"/>
        </w:rPr>
        <w:t>paaiškinimas dėl to paties klausimo atliekamas vieną kartą</w:t>
      </w:r>
      <w:r w:rsidRPr="00270918">
        <w:rPr>
          <w:rFonts w:eastAsia="Calibri"/>
          <w:sz w:val="24"/>
          <w:szCs w:val="24"/>
        </w:rPr>
        <w:t xml:space="preserve">. </w:t>
      </w:r>
    </w:p>
    <w:p w14:paraId="372A33B1" w14:textId="513AF6CC" w:rsidR="00303B3F" w:rsidRPr="006C1CC1" w:rsidRDefault="00303B3F" w:rsidP="00573988">
      <w:pPr>
        <w:widowControl w:val="0"/>
        <w:numPr>
          <w:ilvl w:val="1"/>
          <w:numId w:val="12"/>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395"/>
        <w:gridCol w:w="4110"/>
      </w:tblGrid>
      <w:tr w:rsidR="006C1CC1" w:rsidRPr="00654361" w14:paraId="73F3159A" w14:textId="77777777" w:rsidTr="00D670DF">
        <w:tc>
          <w:tcPr>
            <w:tcW w:w="1134" w:type="dxa"/>
            <w:shd w:val="clear" w:color="auto" w:fill="F2F2F2"/>
            <w:vAlign w:val="center"/>
          </w:tcPr>
          <w:p w14:paraId="5BB83C98" w14:textId="77777777" w:rsidR="006C1CC1" w:rsidRPr="00654361" w:rsidRDefault="006C1CC1" w:rsidP="00D670DF">
            <w:pPr>
              <w:jc w:val="center"/>
              <w:rPr>
                <w:b/>
              </w:rPr>
            </w:pPr>
            <w:bookmarkStart w:id="16" w:name="_Hlk168475579"/>
            <w:r w:rsidRPr="00654361">
              <w:rPr>
                <w:b/>
              </w:rPr>
              <w:t>Eil. Nr.</w:t>
            </w:r>
          </w:p>
        </w:tc>
        <w:tc>
          <w:tcPr>
            <w:tcW w:w="4395" w:type="dxa"/>
            <w:shd w:val="clear" w:color="auto" w:fill="F2F2F2"/>
            <w:vAlign w:val="center"/>
          </w:tcPr>
          <w:p w14:paraId="45F96B09" w14:textId="77777777" w:rsidR="006C1CC1" w:rsidRPr="00654361" w:rsidRDefault="006C1CC1" w:rsidP="00D670DF">
            <w:pPr>
              <w:jc w:val="center"/>
              <w:rPr>
                <w:b/>
              </w:rPr>
            </w:pPr>
            <w:r w:rsidRPr="00654361">
              <w:rPr>
                <w:b/>
              </w:rPr>
              <w:t>Tiekėjų pašalinimo pagrindai</w:t>
            </w:r>
          </w:p>
        </w:tc>
        <w:tc>
          <w:tcPr>
            <w:tcW w:w="4110" w:type="dxa"/>
            <w:shd w:val="clear" w:color="auto" w:fill="F2F2F2"/>
            <w:vAlign w:val="center"/>
          </w:tcPr>
          <w:p w14:paraId="0C8C0D9E" w14:textId="77777777" w:rsidR="006C1CC1" w:rsidRPr="00654361" w:rsidRDefault="006C1CC1" w:rsidP="00D670DF">
            <w:pPr>
              <w:jc w:val="center"/>
              <w:rPr>
                <w:b/>
              </w:rPr>
            </w:pPr>
            <w:r w:rsidRPr="00654361">
              <w:rPr>
                <w:b/>
              </w:rPr>
              <w:t>Pašalinimo pagrindų nebuvimą įrodantys dokumentai</w:t>
            </w:r>
          </w:p>
        </w:tc>
      </w:tr>
      <w:tr w:rsidR="006C1CC1" w:rsidRPr="00654361" w14:paraId="126F99A8" w14:textId="77777777" w:rsidTr="00D670DF">
        <w:tc>
          <w:tcPr>
            <w:tcW w:w="1134" w:type="dxa"/>
          </w:tcPr>
          <w:p w14:paraId="4F909F6B" w14:textId="2E5ADDFA" w:rsidR="006C1CC1" w:rsidRPr="00654361" w:rsidRDefault="00E64B0A" w:rsidP="00D670DF">
            <w:pPr>
              <w:jc w:val="both"/>
            </w:pPr>
            <w:r>
              <w:t>20</w:t>
            </w:r>
            <w:r w:rsidR="006C1CC1" w:rsidRPr="00654361">
              <w:t>.1.1.</w:t>
            </w:r>
          </w:p>
        </w:tc>
        <w:tc>
          <w:tcPr>
            <w:tcW w:w="4395" w:type="dxa"/>
          </w:tcPr>
          <w:p w14:paraId="7A40AA0D" w14:textId="77777777" w:rsidR="006C1CC1" w:rsidRPr="00654361" w:rsidRDefault="006C1CC1" w:rsidP="00D670DF">
            <w:pPr>
              <w:jc w:val="both"/>
            </w:pPr>
            <w:r w:rsidRPr="00654361">
              <w:t xml:space="preserve">Tiekėjas arba jo atsakingas asmuo, nurodytas </w:t>
            </w:r>
            <w:r>
              <w:t>VPĮ</w:t>
            </w:r>
            <w:r w:rsidRPr="00654361">
              <w:t xml:space="preserve"> 46 straipsnio 2 dalies 2 punkte, nuteistas už šią nusikalstamą veiką:</w:t>
            </w:r>
          </w:p>
          <w:p w14:paraId="1DC8C14A" w14:textId="77777777" w:rsidR="006C1CC1" w:rsidRPr="00654361" w:rsidRDefault="006C1CC1" w:rsidP="00D670DF">
            <w:pPr>
              <w:jc w:val="both"/>
            </w:pPr>
            <w:r w:rsidRPr="00654361">
              <w:t>1) dalyvavimą nusikalstamame susivienijime, jo organizavimą ar vadovavimą jam;</w:t>
            </w:r>
          </w:p>
          <w:p w14:paraId="39AC046E" w14:textId="77777777" w:rsidR="006C1CC1" w:rsidRPr="00654361" w:rsidRDefault="006C1CC1" w:rsidP="00D670DF">
            <w:pPr>
              <w:jc w:val="both"/>
            </w:pPr>
            <w:r w:rsidRPr="00654361">
              <w:t>2) kyšininkavimą, prekybą poveikiu, papirkimą;</w:t>
            </w:r>
          </w:p>
          <w:p w14:paraId="1732D3EB" w14:textId="77777777" w:rsidR="006C1CC1" w:rsidRPr="00654361" w:rsidRDefault="006C1CC1" w:rsidP="00D670DF">
            <w:pPr>
              <w:jc w:val="both"/>
            </w:pPr>
            <w:r w:rsidRPr="00654361">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F89DB0" w14:textId="77777777" w:rsidR="006C1CC1" w:rsidRPr="00654361" w:rsidRDefault="006C1CC1" w:rsidP="00D670DF">
            <w:pPr>
              <w:jc w:val="both"/>
            </w:pPr>
            <w:r w:rsidRPr="00654361">
              <w:t>4) nusikalstamą bankrotą;</w:t>
            </w:r>
          </w:p>
          <w:p w14:paraId="43C62F12" w14:textId="77777777" w:rsidR="006C1CC1" w:rsidRPr="00654361" w:rsidRDefault="006C1CC1" w:rsidP="00D670DF">
            <w:pPr>
              <w:jc w:val="both"/>
            </w:pPr>
            <w:r w:rsidRPr="00654361">
              <w:t>5) teroristinį ir su teroristine veikla susijusį nusikaltimą;</w:t>
            </w:r>
          </w:p>
          <w:p w14:paraId="25089FFB" w14:textId="77777777" w:rsidR="006C1CC1" w:rsidRPr="00654361" w:rsidRDefault="006C1CC1" w:rsidP="00D670DF">
            <w:pPr>
              <w:jc w:val="both"/>
            </w:pPr>
            <w:r w:rsidRPr="00654361">
              <w:t>6) nusikalstamu būdu gauto turto legalizavimą;</w:t>
            </w:r>
          </w:p>
          <w:p w14:paraId="56EE1CE0" w14:textId="77777777" w:rsidR="006C1CC1" w:rsidRPr="00654361" w:rsidRDefault="006C1CC1" w:rsidP="00D670DF">
            <w:pPr>
              <w:jc w:val="both"/>
            </w:pPr>
            <w:r w:rsidRPr="00654361">
              <w:lastRenderedPageBreak/>
              <w:t>7) prekybą žmonėmis, vaiko pirkimą arba pardavimą;</w:t>
            </w:r>
          </w:p>
          <w:p w14:paraId="07D69C2A" w14:textId="77777777" w:rsidR="006C1CC1" w:rsidRPr="00654361" w:rsidRDefault="006C1CC1" w:rsidP="00D670DF">
            <w:pPr>
              <w:jc w:val="both"/>
            </w:pPr>
            <w:r w:rsidRPr="00654361">
              <w:t>8) kitos valstybės tiekėjo atliktą nusikaltimą, apibrėžtą Direktyvos 2014/24/ES 57 straipsnio 1 dalyje išvardytus Europos Sąjungos teisės aktus įgyvendinančiuose kitų valstybių teisės aktuose.</w:t>
            </w:r>
          </w:p>
          <w:p w14:paraId="4F31A21E" w14:textId="77777777" w:rsidR="006C1CC1" w:rsidRPr="00654361" w:rsidRDefault="006C1CC1" w:rsidP="00D670DF">
            <w:pPr>
              <w:jc w:val="both"/>
            </w:pPr>
          </w:p>
          <w:p w14:paraId="3E252ED7" w14:textId="77777777" w:rsidR="006C1CC1" w:rsidRPr="00654361" w:rsidRDefault="006C1CC1" w:rsidP="00D670DF">
            <w:pPr>
              <w:jc w:val="both"/>
            </w:pPr>
            <w:r w:rsidRPr="00654361">
              <w:t>Laikoma, kad tiekėjas arba jo atsakingas asmuo nuteistas už aukščiau nurodytą nusikalstamą veiką, kai dėl:</w:t>
            </w:r>
          </w:p>
          <w:p w14:paraId="3382D50F" w14:textId="77777777" w:rsidR="006C1CC1" w:rsidRPr="00654361" w:rsidRDefault="006C1CC1" w:rsidP="00D670DF">
            <w:pPr>
              <w:jc w:val="both"/>
            </w:pPr>
            <w:r w:rsidRPr="00654361">
              <w:t>1) tiekėjo, kuris yra fizinis asmuo, per pastaruosius 5 metus buvo priimtas ir įsiteisėjęs apkaltinamasis teismo nuosprendis ir šis asmuo turi neišnykusį ar nepanaikintą teistumą;</w:t>
            </w:r>
          </w:p>
          <w:p w14:paraId="3D3469F4" w14:textId="77777777" w:rsidR="006C1CC1" w:rsidRPr="00654361" w:rsidRDefault="006C1CC1" w:rsidP="00D670DF">
            <w:pPr>
              <w:jc w:val="both"/>
            </w:pPr>
            <w:r w:rsidRPr="00654361">
              <w:t xml:space="preserve">2) tiekėjo, kuris yra juridinis asmuo, kita organizacija ar jos </w:t>
            </w:r>
            <w:r>
              <w:t xml:space="preserve">struktūrinis </w:t>
            </w:r>
            <w:r w:rsidRPr="00654361">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D196C0" w14:textId="77777777" w:rsidR="006C1CC1" w:rsidRPr="00654361" w:rsidRDefault="006C1CC1" w:rsidP="00D670DF">
            <w:pPr>
              <w:jc w:val="both"/>
            </w:pPr>
            <w:r w:rsidRPr="00654361">
              <w:t>3) tiekėjo, kuris yra juridinis asmuo, kita organizacija ar jos</w:t>
            </w:r>
            <w:r>
              <w:t xml:space="preserve"> struktūrinis</w:t>
            </w:r>
            <w:r w:rsidRPr="00654361">
              <w:t xml:space="preserve"> padalinys, per pastaruosius 5 metus buvo priimtas ir įsiteisėjęs apkaltinamasis teismo nuosprendis arba </w:t>
            </w:r>
            <w:r>
              <w:t>VPĮ</w:t>
            </w:r>
            <w:r w:rsidRPr="00654361">
              <w:t xml:space="preserve"> 46 straipsnio 3 dalies atveju – galutinis administracinis sprendimas, jeigu toks sprendimas priimamas pagal tiekėjo šalies teisės aktų reikalavimus.</w:t>
            </w:r>
          </w:p>
          <w:p w14:paraId="699106CF" w14:textId="77777777" w:rsidR="006C1CC1" w:rsidRPr="00654361" w:rsidRDefault="006C1CC1" w:rsidP="00D670DF">
            <w:pPr>
              <w:jc w:val="both"/>
              <w:rPr>
                <w:b/>
              </w:rPr>
            </w:pPr>
          </w:p>
        </w:tc>
        <w:tc>
          <w:tcPr>
            <w:tcW w:w="4110" w:type="dxa"/>
          </w:tcPr>
          <w:p w14:paraId="7BBF22D7" w14:textId="77777777" w:rsidR="006C1CC1" w:rsidRPr="00654361" w:rsidRDefault="006C1CC1" w:rsidP="00D670DF">
            <w:pPr>
              <w:jc w:val="both"/>
              <w:rPr>
                <w:rFonts w:eastAsiaTheme="minorHAnsi"/>
              </w:rPr>
            </w:pPr>
            <w:r w:rsidRPr="00654361">
              <w:rPr>
                <w:rFonts w:eastAsiaTheme="minorHAnsi"/>
              </w:rPr>
              <w:lastRenderedPageBreak/>
              <w:t>Iš Lietuvoje įsteigtų subjektų reikalaujama:</w:t>
            </w:r>
          </w:p>
          <w:p w14:paraId="6EA884AB" w14:textId="77777777" w:rsidR="006C1CC1" w:rsidRPr="00654361" w:rsidRDefault="006C1CC1" w:rsidP="00573988">
            <w:pPr>
              <w:numPr>
                <w:ilvl w:val="0"/>
                <w:numId w:val="6"/>
              </w:numPr>
              <w:tabs>
                <w:tab w:val="left" w:pos="323"/>
              </w:tabs>
              <w:ind w:left="40" w:firstLine="0"/>
              <w:jc w:val="both"/>
              <w:rPr>
                <w:rFonts w:eastAsiaTheme="minorHAnsi"/>
                <w:b/>
                <w:bCs/>
              </w:rPr>
            </w:pPr>
            <w:r w:rsidRPr="00654361">
              <w:rPr>
                <w:rFonts w:eastAsiaTheme="minorHAnsi"/>
              </w:rPr>
              <w:t>išrašo iš teismo sprendimo arba</w:t>
            </w:r>
          </w:p>
          <w:p w14:paraId="51F689FC" w14:textId="77777777" w:rsidR="006C1CC1" w:rsidRPr="00654361" w:rsidRDefault="006C1CC1" w:rsidP="00573988">
            <w:pPr>
              <w:numPr>
                <w:ilvl w:val="0"/>
                <w:numId w:val="6"/>
              </w:numPr>
              <w:tabs>
                <w:tab w:val="left" w:pos="323"/>
              </w:tabs>
              <w:ind w:left="40" w:firstLine="0"/>
              <w:jc w:val="both"/>
              <w:rPr>
                <w:rFonts w:eastAsiaTheme="minorHAnsi"/>
                <w:b/>
                <w:bCs/>
              </w:rPr>
            </w:pPr>
            <w:r w:rsidRPr="00654361">
              <w:rPr>
                <w:rFonts w:eastAsiaTheme="minorHAnsi"/>
              </w:rPr>
              <w:t>Informatikos ir ryšių departamento prie Vidaus reikalų ministerijos pažymos, arba</w:t>
            </w:r>
          </w:p>
          <w:p w14:paraId="7A1857BE" w14:textId="77777777" w:rsidR="006C1CC1" w:rsidRPr="00654361" w:rsidRDefault="006C1CC1" w:rsidP="00573988">
            <w:pPr>
              <w:numPr>
                <w:ilvl w:val="0"/>
                <w:numId w:val="6"/>
              </w:numPr>
              <w:tabs>
                <w:tab w:val="left" w:pos="323"/>
              </w:tabs>
              <w:ind w:left="40" w:firstLine="0"/>
              <w:jc w:val="both"/>
              <w:rPr>
                <w:rFonts w:eastAsiaTheme="minorHAnsi"/>
                <w:b/>
                <w:bCs/>
              </w:rPr>
            </w:pPr>
            <w:r w:rsidRPr="00654361">
              <w:rPr>
                <w:rFonts w:eastAsiaTheme="minorHAnsi"/>
              </w:rPr>
              <w:t>valstybės įmonės Registrų centro Lietuvos Respublikos Vyriausybės nustatyta tvarka išduoto dokumento, patvirtinančio jungtinius kompetentingų institucijų tvarkomus duomenis.</w:t>
            </w:r>
          </w:p>
          <w:p w14:paraId="12EB1401" w14:textId="77777777" w:rsidR="006C1CC1" w:rsidRPr="00654361" w:rsidRDefault="006C1CC1" w:rsidP="00D670DF">
            <w:pPr>
              <w:tabs>
                <w:tab w:val="left" w:pos="323"/>
              </w:tabs>
              <w:ind w:left="40"/>
              <w:jc w:val="both"/>
              <w:rPr>
                <w:rFonts w:eastAsiaTheme="minorHAnsi"/>
              </w:rPr>
            </w:pPr>
          </w:p>
          <w:p w14:paraId="5F6B2721" w14:textId="77777777" w:rsidR="006C1CC1" w:rsidRPr="00654361" w:rsidRDefault="006C1CC1" w:rsidP="00D670DF">
            <w:pPr>
              <w:tabs>
                <w:tab w:val="left" w:pos="323"/>
              </w:tabs>
              <w:ind w:left="40"/>
              <w:jc w:val="both"/>
              <w:rPr>
                <w:rFonts w:eastAsiaTheme="minorHAnsi"/>
              </w:rPr>
            </w:pPr>
            <w:r w:rsidRPr="00654361">
              <w:rPr>
                <w:rFonts w:eastAsiaTheme="minorHAnsi"/>
              </w:rPr>
              <w:t>Iš ne Lietuvoje įsteigtų subjektų reikalaujama:</w:t>
            </w:r>
          </w:p>
          <w:p w14:paraId="2CC902BE" w14:textId="77777777" w:rsidR="006C1CC1" w:rsidRPr="00654361" w:rsidRDefault="006C1CC1" w:rsidP="00573988">
            <w:pPr>
              <w:numPr>
                <w:ilvl w:val="0"/>
                <w:numId w:val="6"/>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1"/>
            </w:r>
            <w:r w:rsidRPr="00654361">
              <w:rPr>
                <w:rFonts w:eastAsiaTheme="minorHAnsi"/>
              </w:rPr>
              <w:t>.</w:t>
            </w:r>
          </w:p>
          <w:p w14:paraId="367B0020" w14:textId="77777777" w:rsidR="006C1CC1" w:rsidRPr="00654361" w:rsidRDefault="006C1CC1" w:rsidP="00D670DF">
            <w:pPr>
              <w:tabs>
                <w:tab w:val="left" w:pos="181"/>
              </w:tabs>
              <w:ind w:left="40"/>
              <w:jc w:val="both"/>
              <w:rPr>
                <w:b/>
                <w:bCs/>
              </w:rPr>
            </w:pPr>
          </w:p>
          <w:p w14:paraId="27C0A1F2" w14:textId="77777777" w:rsidR="006C1CC1" w:rsidRPr="00654361" w:rsidRDefault="006C1CC1" w:rsidP="00D670DF">
            <w:pPr>
              <w:shd w:val="clear" w:color="auto" w:fill="FFFFFF"/>
              <w:jc w:val="both"/>
              <w:rPr>
                <w:lang w:eastAsia="lt-LT"/>
              </w:rPr>
            </w:pPr>
            <w:r w:rsidRPr="00654361">
              <w:rPr>
                <w:lang w:eastAsia="lt-LT"/>
              </w:rPr>
              <w:t xml:space="preserve">Nurodyti dokumentai turi būti išduoti </w:t>
            </w:r>
            <w:r w:rsidRPr="00654361">
              <w:rPr>
                <w:b/>
                <w:bCs/>
                <w:lang w:eastAsia="lt-LT"/>
              </w:rPr>
              <w:t xml:space="preserve">ne anksčiau kaip 180 dienų </w:t>
            </w:r>
            <w:r w:rsidRPr="00654361">
              <w:rPr>
                <w:lang w:eastAsia="lt-LT"/>
              </w:rPr>
              <w:t xml:space="preserve">iki tos dienos, kai tiekėjas </w:t>
            </w:r>
            <w:r>
              <w:rPr>
                <w:lang w:eastAsia="lt-LT"/>
              </w:rPr>
              <w:t>CPO</w:t>
            </w:r>
            <w:r w:rsidRPr="00654361">
              <w:rPr>
                <w:lang w:eastAsia="lt-LT"/>
              </w:rPr>
              <w:t xml:space="preserve"> prašymu turės pateikti pašalinimo pagrindų nebuvimą patvirtinančius dokumentus.</w:t>
            </w:r>
            <w:r w:rsidRPr="00654361">
              <w:t xml:space="preserve"> </w:t>
            </w:r>
            <w:r w:rsidRPr="00654361">
              <w:rPr>
                <w:lang w:eastAsia="lt-LT"/>
              </w:rPr>
              <w:t xml:space="preserve">Pavyzdys: jeigu </w:t>
            </w:r>
            <w:r>
              <w:rPr>
                <w:lang w:eastAsia="lt-LT"/>
              </w:rPr>
              <w:t>CPO</w:t>
            </w:r>
            <w:r w:rsidRPr="00654361">
              <w:rPr>
                <w:lang w:eastAsia="lt-LT"/>
              </w:rPr>
              <w:t xml:space="preserve"> 2022-10-10 kreipėsi į tiekėją prašydama iki 2022-10-14 pateikti įrodančius dokumentus, jie turi būti išduoti ne anksčiau kaip 180 dienų, jas skaičiuojant atgal nuo 2022-10-14.</w:t>
            </w:r>
          </w:p>
          <w:p w14:paraId="24117DFC" w14:textId="77777777" w:rsidR="006C1CC1" w:rsidRPr="00654361" w:rsidRDefault="006C1CC1" w:rsidP="00D670DF">
            <w:pPr>
              <w:shd w:val="clear" w:color="auto" w:fill="FFFFFF"/>
              <w:jc w:val="both"/>
              <w:rPr>
                <w:lang w:eastAsia="lt-LT"/>
              </w:rPr>
            </w:pPr>
            <w:r w:rsidRPr="00654361">
              <w:rPr>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E1AE172" w14:textId="77777777" w:rsidR="006C1CC1" w:rsidRPr="00654361" w:rsidRDefault="006C1CC1" w:rsidP="00D670DF">
            <w:pPr>
              <w:jc w:val="both"/>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180 dienų </w:t>
            </w:r>
            <w:r w:rsidRPr="00654361">
              <w:rPr>
                <w:i/>
                <w:iCs/>
                <w:shd w:val="clear" w:color="auto" w:fill="FFFFFF"/>
                <w:lang w:eastAsia="lt-LT"/>
              </w:rPr>
              <w:t>iki paskutinės pasiūlymų pateikimo dienos (pasiūlymų pateikimo paskutinė diena neįskaičiuojama)</w:t>
            </w:r>
            <w:r w:rsidRPr="00654361">
              <w:t>.</w:t>
            </w:r>
          </w:p>
          <w:p w14:paraId="7847B564" w14:textId="7A18B8CD" w:rsidR="006C1CC1" w:rsidRDefault="006C1CC1" w:rsidP="00D670DF">
            <w:pPr>
              <w:jc w:val="both"/>
              <w:rPr>
                <w:i/>
                <w:iCs/>
              </w:rPr>
            </w:pPr>
            <w:r w:rsidRPr="00654361">
              <w:rPr>
                <w:i/>
                <w:iCs/>
              </w:rPr>
              <w:t xml:space="preserve">Jei dokumentas išduotas anksčiau, tačiau jame nurodytas galiojimo terminas ilgesnis nei paskutinės pasiūlymų pateikimo dienos terminas, toks dokumentas jo galiojimo laikotarpiu yra priimtinas. </w:t>
            </w:r>
          </w:p>
          <w:p w14:paraId="2176891C" w14:textId="0CCF65B3" w:rsidR="00AF28E6" w:rsidRDefault="00AF28E6" w:rsidP="00D670DF">
            <w:pPr>
              <w:jc w:val="both"/>
              <w:rPr>
                <w:i/>
                <w:iCs/>
              </w:rPr>
            </w:pPr>
          </w:p>
          <w:p w14:paraId="27A93D8B" w14:textId="33B708C9" w:rsidR="00881155" w:rsidRDefault="00AF28E6" w:rsidP="00D670DF">
            <w:pPr>
              <w:jc w:val="both"/>
              <w:rPr>
                <w:rStyle w:val="normaltextrun"/>
                <w:color w:val="000000"/>
              </w:rPr>
            </w:pPr>
            <w:r>
              <w:rPr>
                <w:rStyle w:val="normaltextrun"/>
                <w:b/>
                <w:bCs/>
                <w:color w:val="000000"/>
              </w:rPr>
              <w:t>Taip pat turi būti pateikiamas</w:t>
            </w:r>
            <w:r w:rsidR="007E532A">
              <w:rPr>
                <w:rStyle w:val="normaltextrun"/>
                <w:b/>
                <w:bCs/>
                <w:color w:val="000000"/>
              </w:rPr>
              <w:t>*</w:t>
            </w:r>
            <w:r>
              <w:rPr>
                <w:rStyle w:val="normaltextrun"/>
                <w:b/>
                <w:bCs/>
                <w:color w:val="000000"/>
              </w:rPr>
              <w:t xml:space="preserve"> VĮ Registrų</w:t>
            </w:r>
            <w:r w:rsidR="004A679E">
              <w:rPr>
                <w:rStyle w:val="normaltextrun"/>
                <w:b/>
                <w:bCs/>
                <w:color w:val="000000"/>
              </w:rPr>
              <w:t> </w:t>
            </w:r>
            <w:r>
              <w:rPr>
                <w:rStyle w:val="normaltextrun"/>
                <w:b/>
                <w:bCs/>
                <w:color w:val="000000"/>
              </w:rPr>
              <w:t>centro Lietuvos</w:t>
            </w:r>
            <w:r w:rsidR="004A679E">
              <w:rPr>
                <w:rStyle w:val="normaltextrun"/>
                <w:b/>
                <w:bCs/>
                <w:color w:val="000000"/>
              </w:rPr>
              <w:t> </w:t>
            </w:r>
            <w:r>
              <w:rPr>
                <w:rStyle w:val="normaltextrun"/>
                <w:b/>
                <w:bCs/>
                <w:color w:val="000000"/>
              </w:rPr>
              <w:t>Respublikos Juridinių asmenų registro išplėstinis išrašas ar kitas oficialus dokumentas arba</w:t>
            </w:r>
            <w:r w:rsidR="004A679E">
              <w:rPr>
                <w:rStyle w:val="normaltextrun"/>
                <w:b/>
                <w:bCs/>
                <w:color w:val="000000"/>
              </w:rPr>
              <w:t> </w:t>
            </w:r>
            <w:r>
              <w:rPr>
                <w:rStyle w:val="normaltextrun"/>
                <w:b/>
                <w:bCs/>
                <w:color w:val="000000"/>
              </w:rPr>
              <w:t>deklaracija dėl</w:t>
            </w:r>
            <w:r w:rsidR="004A679E">
              <w:rPr>
                <w:rStyle w:val="normaltextrun"/>
                <w:b/>
                <w:bCs/>
                <w:color w:val="000000"/>
              </w:rPr>
              <w:t> </w:t>
            </w:r>
            <w:r>
              <w:rPr>
                <w:rStyle w:val="normaltextrun"/>
                <w:b/>
                <w:bCs/>
                <w:color w:val="000000"/>
              </w:rPr>
              <w:t>atsakingų asmenų,</w:t>
            </w:r>
            <w:r w:rsidR="004A679E">
              <w:rPr>
                <w:rStyle w:val="normaltextrun"/>
                <w:b/>
                <w:bCs/>
                <w:color w:val="000000"/>
              </w:rPr>
              <w:t> </w:t>
            </w:r>
            <w:r>
              <w:rPr>
                <w:rStyle w:val="normaltextrun"/>
                <w:b/>
                <w:bCs/>
                <w:color w:val="000000"/>
              </w:rPr>
              <w:t>kuriame (-</w:t>
            </w:r>
            <w:proofErr w:type="spellStart"/>
            <w:r>
              <w:rPr>
                <w:rStyle w:val="normaltextrun"/>
                <w:b/>
                <w:bCs/>
                <w:color w:val="000000"/>
              </w:rPr>
              <w:t>ioje</w:t>
            </w:r>
            <w:proofErr w:type="spellEnd"/>
            <w:r>
              <w:rPr>
                <w:rStyle w:val="normaltextrun"/>
                <w:b/>
                <w:bCs/>
                <w:color w:val="000000"/>
              </w:rPr>
              <w:t>) nurodyti asmenys, įeinantys į valdybą ir (ar) stebėtojų tarybą (ar kitus atitinkamus valdymo ar priežiūros organus).</w:t>
            </w:r>
            <w:r>
              <w:rPr>
                <w:rStyle w:val="normaltextrun"/>
                <w:color w:val="000000"/>
              </w:rPr>
              <w:t> </w:t>
            </w:r>
          </w:p>
          <w:p w14:paraId="0B7D296C" w14:textId="02EF0BED" w:rsidR="00AF28E6" w:rsidRPr="007E532A" w:rsidRDefault="00AF28E6" w:rsidP="00D670DF">
            <w:pPr>
              <w:jc w:val="both"/>
              <w:rPr>
                <w:i/>
                <w:iCs/>
              </w:rPr>
            </w:pPr>
            <w:r>
              <w:rPr>
                <w:rStyle w:val="normaltextrun"/>
                <w:i/>
                <w:iCs/>
                <w:color w:val="000000"/>
              </w:rPr>
              <w:t>Šiam  dokumentui</w:t>
            </w:r>
            <w:r>
              <w:rPr>
                <w:rStyle w:val="normaltextrun"/>
                <w:color w:val="000000"/>
              </w:rPr>
              <w:t> </w:t>
            </w:r>
            <w:r>
              <w:rPr>
                <w:rStyle w:val="normaltextrun"/>
                <w:i/>
                <w:iCs/>
                <w:color w:val="000000"/>
              </w:rPr>
              <w:t>netaikomas reikalavimas dėl dokumento išdavimo ne anksčiau kaip 180 dienų iki pašalinimo pagrindų nebuvimą patvirtinančių dokumentų</w:t>
            </w:r>
            <w:r>
              <w:rPr>
                <w:rStyle w:val="normaltextrun"/>
                <w:color w:val="000000"/>
              </w:rPr>
              <w:t> </w:t>
            </w:r>
            <w:r>
              <w:rPr>
                <w:rStyle w:val="normaltextrun"/>
                <w:i/>
                <w:iCs/>
                <w:color w:val="000000"/>
              </w:rPr>
              <w:t xml:space="preserve">pateikimo/iki paskutinės pasiūlymų pateikimo dienos termino </w:t>
            </w:r>
            <w:r w:rsidRPr="007E532A">
              <w:rPr>
                <w:rStyle w:val="normaltextrun"/>
                <w:i/>
                <w:iCs/>
                <w:color w:val="000000"/>
              </w:rPr>
              <w:t>pabaigos.</w:t>
            </w:r>
            <w:r w:rsidRPr="007E532A">
              <w:rPr>
                <w:rStyle w:val="eop"/>
                <w:color w:val="000000"/>
                <w:shd w:val="clear" w:color="auto" w:fill="FFFFFF"/>
              </w:rPr>
              <w:t> </w:t>
            </w:r>
          </w:p>
          <w:p w14:paraId="7206BB81" w14:textId="1EE57423" w:rsidR="006C1CC1" w:rsidRPr="007E532A" w:rsidRDefault="007E532A" w:rsidP="007E532A">
            <w:pPr>
              <w:jc w:val="both"/>
            </w:pPr>
            <w:r w:rsidRPr="007E532A">
              <w:t>*Šių dokumentų reikalaujama pateikti tik tuo atveju, jei viešai prieinamuose VĮ RC juridinių asmenų duomenyse (</w:t>
            </w:r>
            <w:hyperlink r:id="rId13" w:tgtFrame="_blank" w:history="1">
              <w:r w:rsidRPr="007E532A">
                <w:rPr>
                  <w:rStyle w:val="Hipersaitas"/>
                </w:rPr>
                <w:t>https://www.registrucentras.lt/atviri-duomenys-ir-statistika/jar-pirminiai-duomenys-raw-data</w:t>
              </w:r>
            </w:hyperlink>
            <w:r w:rsidRPr="007E532A">
              <w:t>: „Juridinių asmenų valdymo ir priežiūros organai“) Perkančioji organizacija mato, kad yra sudaryta valdyba ir (ar) stebėtojų taryba. </w:t>
            </w:r>
          </w:p>
          <w:p w14:paraId="07543F93" w14:textId="77777777" w:rsidR="006C1CC1" w:rsidRPr="00654361" w:rsidRDefault="006C1CC1" w:rsidP="00D670DF">
            <w:pPr>
              <w:jc w:val="both"/>
            </w:pPr>
          </w:p>
          <w:p w14:paraId="461799AF" w14:textId="77777777" w:rsidR="006C1CC1" w:rsidRPr="00654361" w:rsidRDefault="006C1CC1" w:rsidP="00D670DF">
            <w:pPr>
              <w:jc w:val="both"/>
              <w:rPr>
                <w:i/>
                <w:highlight w:val="yellow"/>
              </w:rPr>
            </w:pPr>
            <w:r w:rsidRPr="00654361">
              <w:rPr>
                <w:i/>
                <w:iCs/>
              </w:rPr>
              <w:t>Pateikiami skenuoti dokumentai elektronine forma ar pasirašyti el. parašu.</w:t>
            </w:r>
          </w:p>
        </w:tc>
      </w:tr>
      <w:tr w:rsidR="006C1CC1" w:rsidRPr="00654361" w14:paraId="19C33A92" w14:textId="77777777" w:rsidTr="00D670DF">
        <w:tc>
          <w:tcPr>
            <w:tcW w:w="1134" w:type="dxa"/>
          </w:tcPr>
          <w:p w14:paraId="5E6675A8" w14:textId="6666E076" w:rsidR="006C1CC1" w:rsidRPr="00654361" w:rsidRDefault="00E64B0A" w:rsidP="00D670DF">
            <w:pPr>
              <w:jc w:val="both"/>
            </w:pPr>
            <w:r>
              <w:lastRenderedPageBreak/>
              <w:t>20</w:t>
            </w:r>
            <w:r w:rsidR="006C1CC1">
              <w:t>.1.2.</w:t>
            </w:r>
          </w:p>
        </w:tc>
        <w:tc>
          <w:tcPr>
            <w:tcW w:w="4395" w:type="dxa"/>
          </w:tcPr>
          <w:p w14:paraId="1BBC8DA4" w14:textId="77777777" w:rsidR="006C1CC1" w:rsidRPr="00310459" w:rsidRDefault="006C1CC1" w:rsidP="00D670DF">
            <w:pPr>
              <w:jc w:val="both"/>
            </w:pPr>
            <w:r w:rsidRPr="001924ED">
              <w:t xml:space="preserve">Tiekėjas yra neatlikęs jam paskirtos baudžiamojo poveikio priemonės – </w:t>
            </w:r>
            <w:r w:rsidRPr="001924ED">
              <w:lastRenderedPageBreak/>
              <w:t>uždraudimo juridiniam asmeniui dalyvauti viešuosiuose pirkimuose</w:t>
            </w:r>
            <w:r>
              <w:t>.</w:t>
            </w:r>
          </w:p>
        </w:tc>
        <w:tc>
          <w:tcPr>
            <w:tcW w:w="4110" w:type="dxa"/>
          </w:tcPr>
          <w:p w14:paraId="2B929DBA" w14:textId="77777777" w:rsidR="006C1CC1" w:rsidRPr="001924ED" w:rsidRDefault="006C1CC1" w:rsidP="00D670DF">
            <w:pPr>
              <w:jc w:val="both"/>
              <w:rPr>
                <w:rFonts w:eastAsia="Yu Mincho"/>
              </w:rPr>
            </w:pPr>
            <w:r w:rsidRPr="001924ED">
              <w:rPr>
                <w:rFonts w:eastAsia="Yu Mincho"/>
              </w:rPr>
              <w:lastRenderedPageBreak/>
              <w:t>Iš Lietuvoje įsteigtų subjektų įrodančių dokumentų nereikalaujama. Užtenka pateikto EBVPD.</w:t>
            </w:r>
          </w:p>
          <w:p w14:paraId="32B9B78C" w14:textId="77777777" w:rsidR="006C1CC1" w:rsidRPr="00310459" w:rsidRDefault="006C1CC1" w:rsidP="00D670DF">
            <w:pPr>
              <w:jc w:val="both"/>
              <w:rPr>
                <w:rFonts w:eastAsiaTheme="minorHAnsi"/>
              </w:rPr>
            </w:pPr>
          </w:p>
        </w:tc>
      </w:tr>
      <w:tr w:rsidR="006C1CC1" w:rsidRPr="00654361" w14:paraId="2683F16E" w14:textId="77777777" w:rsidTr="00D670DF">
        <w:tc>
          <w:tcPr>
            <w:tcW w:w="1134" w:type="dxa"/>
          </w:tcPr>
          <w:p w14:paraId="71AABC2B" w14:textId="377FFC22" w:rsidR="006C1CC1" w:rsidRPr="00654361" w:rsidRDefault="00E64B0A" w:rsidP="00D670DF">
            <w:pPr>
              <w:jc w:val="both"/>
            </w:pPr>
            <w:r>
              <w:lastRenderedPageBreak/>
              <w:t>20</w:t>
            </w:r>
            <w:r w:rsidR="006C1CC1" w:rsidRPr="00654361">
              <w:t>.1.</w:t>
            </w:r>
            <w:r w:rsidR="006C1CC1">
              <w:t>3</w:t>
            </w:r>
            <w:r w:rsidR="006C1CC1" w:rsidRPr="00654361">
              <w:t>.</w:t>
            </w:r>
          </w:p>
        </w:tc>
        <w:tc>
          <w:tcPr>
            <w:tcW w:w="4395" w:type="dxa"/>
          </w:tcPr>
          <w:p w14:paraId="3E01A240" w14:textId="3DD1DBB6" w:rsidR="006C1CC1" w:rsidRPr="00654361" w:rsidRDefault="006C1CC1" w:rsidP="00D670DF">
            <w:pPr>
              <w:jc w:val="both"/>
            </w:pPr>
            <w:r w:rsidRPr="00654361">
              <w:t xml:space="preserve">Tiekėjas yra nuteistas už įsipareigojimų, susijusių su mokesčių, įskaitant socialinio draudimo įmokas, mokėjimu, nevykdymą pagal šalies, kurioje registruotas tiekėjas, ar šalies, kurioje yra </w:t>
            </w:r>
            <w:r w:rsidR="00C10581">
              <w:t>CPO</w:t>
            </w:r>
            <w:r w:rsidRPr="00654361">
              <w:t xml:space="preserve">, reikalavimus, kaip tai apibrėžta VPĮ 46 straipsnio 2 dalies 1 ir 3 punktuose, arba </w:t>
            </w:r>
            <w:r w:rsidR="00C10581">
              <w:t>CPO</w:t>
            </w:r>
            <w:r w:rsidR="00C10581" w:rsidRPr="00654361">
              <w:t xml:space="preserve"> </w:t>
            </w:r>
            <w:r w:rsidRPr="00654361">
              <w:t xml:space="preserve">turi kitų įrodymų apie šių įsipareigojimų nevykdymą. </w:t>
            </w:r>
          </w:p>
          <w:p w14:paraId="5FBA48FD" w14:textId="77777777" w:rsidR="006C1CC1" w:rsidRPr="00654361" w:rsidRDefault="006C1CC1" w:rsidP="00D670DF">
            <w:pPr>
              <w:jc w:val="both"/>
            </w:pPr>
          </w:p>
          <w:p w14:paraId="088F06A7" w14:textId="77777777" w:rsidR="006C1CC1" w:rsidRPr="00654361" w:rsidRDefault="006C1CC1" w:rsidP="00D670DF">
            <w:pPr>
              <w:jc w:val="both"/>
            </w:pPr>
            <w:r w:rsidRPr="00654361">
              <w:t>Laikoma, kad tiekėjas nuteistas už aukščiau nurodytą nusikalstamą veiką, kai dėl:</w:t>
            </w:r>
          </w:p>
          <w:p w14:paraId="71FEE7FE" w14:textId="77777777" w:rsidR="006C1CC1" w:rsidRPr="00654361" w:rsidRDefault="006C1CC1" w:rsidP="00D670DF">
            <w:pPr>
              <w:jc w:val="both"/>
            </w:pPr>
            <w:r w:rsidRPr="00654361">
              <w:t>1) tiekėjo, kuris yra fizinis asmuo, per pastaruosius 5 metus buvo priimtas ir įsiteisėjęs apkaltinamasis teismo nuosprendis ir šis asmuo turi neišnykusį ar nepanaikintą teistumą;</w:t>
            </w:r>
          </w:p>
          <w:p w14:paraId="5B16E55F" w14:textId="77777777" w:rsidR="006C1CC1" w:rsidRPr="00654361" w:rsidRDefault="006C1CC1" w:rsidP="00D670DF">
            <w:pPr>
              <w:jc w:val="both"/>
            </w:pPr>
            <w:r w:rsidRPr="00654361">
              <w:t>2) tiekėjo, kuris yra juridinis asmuo, kita organizacija ar jos</w:t>
            </w:r>
            <w:r>
              <w:t xml:space="preserve"> struktūrinis</w:t>
            </w:r>
            <w:r w:rsidRPr="00654361">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86A4F25" w14:textId="77777777" w:rsidR="006C1CC1" w:rsidRPr="00654361" w:rsidRDefault="006C1CC1" w:rsidP="00D670DF">
            <w:pPr>
              <w:jc w:val="both"/>
            </w:pPr>
          </w:p>
          <w:p w14:paraId="416B0BEB" w14:textId="77777777" w:rsidR="006C1CC1" w:rsidRPr="00654361" w:rsidRDefault="006C1CC1" w:rsidP="00D670DF">
            <w:pPr>
              <w:jc w:val="both"/>
            </w:pPr>
            <w:r w:rsidRPr="00654361">
              <w:t>Tačiau ši nuostata netaikoma, jeigu:</w:t>
            </w:r>
          </w:p>
          <w:p w14:paraId="42B5092B" w14:textId="77777777" w:rsidR="006C1CC1" w:rsidRPr="00654361" w:rsidRDefault="006C1CC1" w:rsidP="00D670DF">
            <w:pPr>
              <w:jc w:val="both"/>
            </w:pPr>
            <w:bookmarkStart w:id="17" w:name="part_165334a452e3479092c1fff3bc228b3a"/>
            <w:bookmarkEnd w:id="17"/>
            <w:r w:rsidRPr="00654361">
              <w:t>1) Tiekėjas yra įsipareigojęs sumokėti mokesčius, įskaitant socialinio draudimo įmokas ir dėl to laikomas jau įvykdžiusiu šioje dalyje nurodytus įsipareigojimus;</w:t>
            </w:r>
          </w:p>
          <w:p w14:paraId="362D8572" w14:textId="77777777" w:rsidR="006C1CC1" w:rsidRPr="00654361" w:rsidRDefault="006C1CC1" w:rsidP="00D670DF">
            <w:pPr>
              <w:jc w:val="both"/>
            </w:pPr>
            <w:bookmarkStart w:id="18" w:name="part_02267a75ad3144d2b73c2a9e2c3e17de"/>
            <w:bookmarkEnd w:id="18"/>
            <w:r w:rsidRPr="00654361">
              <w:t>2) Įsiskolinimo suma neviršija 50 EUR;</w:t>
            </w:r>
          </w:p>
          <w:p w14:paraId="0B65438E" w14:textId="47EA402C" w:rsidR="006C1CC1" w:rsidRPr="00654361" w:rsidRDefault="006C1CC1" w:rsidP="00D670DF">
            <w:pPr>
              <w:jc w:val="both"/>
            </w:pPr>
            <w:bookmarkStart w:id="19" w:name="part_21326e94dc3242e59ac14df5f5ed7ee5"/>
            <w:bookmarkEnd w:id="19"/>
            <w:r w:rsidRPr="00654361">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C10581">
              <w:t>CPO</w:t>
            </w:r>
            <w:r w:rsidRPr="00654361">
              <w:t xml:space="preserve"> reikalaujant pateikti </w:t>
            </w:r>
            <w:r w:rsidRPr="00654361">
              <w:lastRenderedPageBreak/>
              <w:t xml:space="preserve">aktualius dokumentus pagal </w:t>
            </w:r>
            <w:r>
              <w:t>VPĮ</w:t>
            </w:r>
            <w:r w:rsidRPr="00654361">
              <w:t xml:space="preserve"> 50 straipsnio 6 dalį, jis įrodo, kad jau yra laikomas įvykdžiusiu įsipareigojimus, susijusius su mokesčių, įskaitant socialinio draudimo įmokas, mokėjimu.</w:t>
            </w:r>
          </w:p>
          <w:p w14:paraId="46DD4998" w14:textId="77777777" w:rsidR="006C1CC1" w:rsidRPr="00654361" w:rsidRDefault="006C1CC1" w:rsidP="00D670DF">
            <w:pPr>
              <w:jc w:val="both"/>
            </w:pPr>
          </w:p>
          <w:p w14:paraId="325D3019" w14:textId="77777777" w:rsidR="006C1CC1" w:rsidRPr="00654361" w:rsidRDefault="006C1CC1" w:rsidP="00D670DF">
            <w:pPr>
              <w:jc w:val="both"/>
            </w:pPr>
          </w:p>
          <w:p w14:paraId="3C0B0DCB" w14:textId="77777777" w:rsidR="006C1CC1" w:rsidRPr="00654361" w:rsidRDefault="006C1CC1" w:rsidP="00D670DF">
            <w:pPr>
              <w:jc w:val="both"/>
            </w:pPr>
          </w:p>
        </w:tc>
        <w:tc>
          <w:tcPr>
            <w:tcW w:w="4110" w:type="dxa"/>
          </w:tcPr>
          <w:p w14:paraId="0F1CEF01" w14:textId="77777777" w:rsidR="006C1CC1" w:rsidRPr="00654361" w:rsidRDefault="006C1CC1" w:rsidP="00D670DF">
            <w:pPr>
              <w:jc w:val="both"/>
              <w:rPr>
                <w:rFonts w:eastAsiaTheme="minorHAnsi"/>
                <w:b/>
                <w:bCs/>
              </w:rPr>
            </w:pPr>
            <w:r w:rsidRPr="00654361">
              <w:rPr>
                <w:rFonts w:eastAsiaTheme="minorHAnsi"/>
              </w:rPr>
              <w:lastRenderedPageBreak/>
              <w:t>1) Dėl įsipareigojimų, susijusių su mokesčių mokėjimu, įvykdymo iš Lietuvoje įsteigtų subjektų prašoma:</w:t>
            </w:r>
          </w:p>
          <w:p w14:paraId="6409AD10" w14:textId="77777777" w:rsidR="006C1CC1" w:rsidRPr="00654361" w:rsidRDefault="006C1CC1" w:rsidP="00D670DF">
            <w:pPr>
              <w:jc w:val="both"/>
              <w:rPr>
                <w:rFonts w:eastAsiaTheme="minorHAnsi"/>
                <w:b/>
                <w:bCs/>
              </w:rPr>
            </w:pPr>
          </w:p>
          <w:p w14:paraId="62412563" w14:textId="77777777" w:rsidR="006C1CC1" w:rsidRPr="00654361" w:rsidRDefault="006C1CC1" w:rsidP="00573988">
            <w:pPr>
              <w:numPr>
                <w:ilvl w:val="0"/>
                <w:numId w:val="9"/>
              </w:numPr>
              <w:tabs>
                <w:tab w:val="left" w:pos="323"/>
              </w:tabs>
              <w:ind w:left="40" w:firstLine="0"/>
              <w:jc w:val="both"/>
              <w:rPr>
                <w:rFonts w:eastAsiaTheme="minorHAnsi"/>
              </w:rPr>
            </w:pPr>
            <w:r w:rsidRPr="00654361">
              <w:rPr>
                <w:rFonts w:eastAsiaTheme="minorHAnsi"/>
              </w:rPr>
              <w:t>išrašo iš teismo sprendimo (jei toks yra) arba Valstybinės mokesčių inspekcijos prie Lietuvos Respublikos finansų ministerijos išduoto dokumento,</w:t>
            </w:r>
          </w:p>
          <w:p w14:paraId="78443A5A" w14:textId="77777777" w:rsidR="006C1CC1" w:rsidRPr="00654361" w:rsidRDefault="006C1CC1" w:rsidP="00573988">
            <w:pPr>
              <w:numPr>
                <w:ilvl w:val="0"/>
                <w:numId w:val="8"/>
              </w:numPr>
              <w:tabs>
                <w:tab w:val="left" w:pos="323"/>
              </w:tabs>
              <w:ind w:left="40" w:firstLine="0"/>
              <w:jc w:val="both"/>
              <w:rPr>
                <w:rFonts w:eastAsiaTheme="minorHAnsi"/>
              </w:rPr>
            </w:pPr>
            <w:r w:rsidRPr="00654361">
              <w:rPr>
                <w:rFonts w:eastAsiaTheme="minorHAnsi"/>
              </w:rPr>
              <w:t>arba valstybės įmonės Registrų centro Lietuvos Respublikos Vyriausybės nustatyta tvarka išduoto dokumento, patvirtinančio jungtinius kompetentingų institucijų tvarkomus duomenis.</w:t>
            </w:r>
          </w:p>
          <w:p w14:paraId="6C7F8468" w14:textId="77777777" w:rsidR="006C1CC1" w:rsidRPr="00654361" w:rsidRDefault="006C1CC1" w:rsidP="00D670DF">
            <w:pPr>
              <w:tabs>
                <w:tab w:val="left" w:pos="323"/>
              </w:tabs>
              <w:ind w:left="40"/>
              <w:jc w:val="both"/>
              <w:rPr>
                <w:rFonts w:eastAsiaTheme="minorHAnsi"/>
              </w:rPr>
            </w:pPr>
          </w:p>
          <w:p w14:paraId="73077167" w14:textId="77777777" w:rsidR="006C1CC1" w:rsidRPr="00654361" w:rsidRDefault="006C1CC1" w:rsidP="00D670DF">
            <w:pPr>
              <w:tabs>
                <w:tab w:val="left" w:pos="323"/>
              </w:tabs>
              <w:ind w:left="40"/>
              <w:jc w:val="both"/>
              <w:rPr>
                <w:rFonts w:eastAsiaTheme="minorHAnsi"/>
              </w:rPr>
            </w:pPr>
            <w:r w:rsidRPr="00654361">
              <w:rPr>
                <w:rFonts w:eastAsiaTheme="minorHAnsi"/>
              </w:rPr>
              <w:t>Iš ne Lietuvoje įsteigtų subjektų reikalaujama:</w:t>
            </w:r>
          </w:p>
          <w:p w14:paraId="7F9684B5" w14:textId="77777777" w:rsidR="006C1CC1" w:rsidRPr="00654361" w:rsidRDefault="006C1CC1" w:rsidP="00573988">
            <w:pPr>
              <w:numPr>
                <w:ilvl w:val="0"/>
                <w:numId w:val="6"/>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2"/>
            </w:r>
            <w:r w:rsidRPr="00654361">
              <w:rPr>
                <w:rFonts w:eastAsiaTheme="minorHAnsi"/>
              </w:rPr>
              <w:t>.</w:t>
            </w:r>
          </w:p>
          <w:p w14:paraId="4C6E238A" w14:textId="77777777" w:rsidR="006C1CC1" w:rsidRPr="00654361" w:rsidRDefault="006C1CC1" w:rsidP="00D670DF">
            <w:pPr>
              <w:shd w:val="clear" w:color="auto" w:fill="FFFFFF"/>
              <w:jc w:val="both"/>
              <w:rPr>
                <w:lang w:eastAsia="lt-LT"/>
              </w:rPr>
            </w:pPr>
          </w:p>
          <w:p w14:paraId="385654DA" w14:textId="77777777" w:rsidR="006C1CC1" w:rsidRPr="00654361" w:rsidRDefault="006C1CC1" w:rsidP="00D670DF">
            <w:pPr>
              <w:jc w:val="both"/>
              <w:rPr>
                <w:rFonts w:eastAsiaTheme="minorHAnsi"/>
                <w:i/>
                <w:iCs/>
                <w:color w:val="000000" w:themeColor="text1"/>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r w:rsidRPr="00654361">
              <w:rPr>
                <w:rFonts w:eastAsiaTheme="minorHAnsi"/>
                <w:i/>
                <w:iCs/>
                <w:color w:val="000000" w:themeColor="text1"/>
              </w:rPr>
              <w:t xml:space="preserve"> </w:t>
            </w:r>
          </w:p>
          <w:p w14:paraId="6302025D" w14:textId="77777777" w:rsidR="006C1CC1" w:rsidRPr="00654361" w:rsidRDefault="006C1CC1" w:rsidP="00D670DF">
            <w:pPr>
              <w:jc w:val="both"/>
              <w:rPr>
                <w:rFonts w:eastAsiaTheme="minorHAnsi"/>
                <w:b/>
                <w:bCs/>
              </w:rPr>
            </w:pPr>
            <w:r w:rsidRPr="00654361">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F219B73" w14:textId="77777777" w:rsidR="006C1CC1" w:rsidRPr="00654361" w:rsidRDefault="006C1CC1" w:rsidP="00D670DF">
            <w:pPr>
              <w:shd w:val="clear" w:color="auto" w:fill="FFFFFF"/>
              <w:jc w:val="both"/>
              <w:rPr>
                <w:lang w:eastAsia="lt-LT"/>
              </w:rPr>
            </w:pPr>
          </w:p>
          <w:p w14:paraId="275579AC" w14:textId="77777777" w:rsidR="006C1CC1" w:rsidRDefault="006C1CC1" w:rsidP="00D670DF">
            <w:pPr>
              <w:jc w:val="both"/>
              <w:rPr>
                <w:i/>
                <w:iCs/>
              </w:rPr>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120 dienų </w:t>
            </w:r>
            <w:r w:rsidRPr="00654361">
              <w:rPr>
                <w:i/>
                <w:iCs/>
                <w:shd w:val="clear" w:color="auto" w:fill="FFFFFF"/>
                <w:lang w:eastAsia="lt-LT"/>
              </w:rPr>
              <w:t xml:space="preserve">iki paskutinės pasiūlymų pateikimo dienos </w:t>
            </w:r>
            <w:r w:rsidRPr="00654361">
              <w:rPr>
                <w:i/>
                <w:iCs/>
                <w:shd w:val="clear" w:color="auto" w:fill="FFFFFF"/>
                <w:lang w:eastAsia="lt-LT"/>
              </w:rPr>
              <w:lastRenderedPageBreak/>
              <w:t>(pasiūlymų pateikimo paskutinė diena neįskaičiuojama)</w:t>
            </w:r>
            <w:r w:rsidRPr="00654361">
              <w:t>.</w:t>
            </w:r>
            <w:r w:rsidRPr="00654361">
              <w:rPr>
                <w:i/>
                <w:iCs/>
              </w:rPr>
              <w:t xml:space="preserve"> Jei dokumentas išduotas anksčiau, tačiau jame nurodytas galiojimo terminas ilgesnis nei paskutinės pasiūlymų pateikimo dienos terminas, toks dokumentas jo galiojimo laikotarpiu yra priimtinas.</w:t>
            </w:r>
          </w:p>
          <w:p w14:paraId="15298EBC" w14:textId="77777777" w:rsidR="006C1CC1" w:rsidRPr="00654361" w:rsidRDefault="006C1CC1" w:rsidP="00D670DF">
            <w:pPr>
              <w:jc w:val="both"/>
              <w:rPr>
                <w:i/>
                <w:iCs/>
                <w:sz w:val="22"/>
                <w:szCs w:val="22"/>
              </w:rPr>
            </w:pPr>
          </w:p>
          <w:p w14:paraId="76556E34" w14:textId="77777777" w:rsidR="006C1CC1" w:rsidRPr="00654361" w:rsidRDefault="006C1CC1" w:rsidP="00D670DF">
            <w:pPr>
              <w:jc w:val="both"/>
              <w:rPr>
                <w:rFonts w:eastAsiaTheme="minorHAnsi"/>
                <w:b/>
                <w:bCs/>
              </w:rPr>
            </w:pPr>
            <w:r w:rsidRPr="00654361">
              <w:rPr>
                <w:rFonts w:eastAsiaTheme="minorHAnsi"/>
                <w:bCs/>
              </w:rPr>
              <w:t>2) Dėl įsipareigojimų, susijusių su socialinio draudimo įmokų mokėjimu, įvykdymo i</w:t>
            </w:r>
            <w:r w:rsidRPr="00654361">
              <w:rPr>
                <w:rFonts w:eastAsiaTheme="minorHAnsi"/>
              </w:rPr>
              <w:t xml:space="preserve">š Lietuvoje įsteigtų subjektų </w:t>
            </w:r>
            <w:r w:rsidRPr="00654361">
              <w:rPr>
                <w:rFonts w:eastAsiaTheme="minorHAnsi"/>
                <w:bCs/>
              </w:rPr>
              <w:t>prašoma:</w:t>
            </w:r>
          </w:p>
          <w:p w14:paraId="4671ABAA" w14:textId="00CDFC52" w:rsidR="006C1CC1" w:rsidRPr="00654361" w:rsidRDefault="006C1CC1" w:rsidP="00D670DF">
            <w:pPr>
              <w:jc w:val="both"/>
              <w:rPr>
                <w:rFonts w:eastAsiaTheme="minorHAnsi"/>
                <w:bCs/>
              </w:rPr>
            </w:pPr>
            <w:r w:rsidRPr="00654361">
              <w:rPr>
                <w:rFonts w:eastAsiaTheme="minorHAnsi"/>
                <w:bCs/>
              </w:rPr>
              <w:t xml:space="preserve">2.1) Jeigu tiekėjas yra juridinis asmuo, registruotas Lietuvos Respublikoje, iš jo nereikalaujama pateikti jokių šį reikalavimą įrodančių dokumentų. </w:t>
            </w:r>
            <w:r>
              <w:rPr>
                <w:rFonts w:eastAsiaTheme="minorHAnsi"/>
                <w:bCs/>
              </w:rPr>
              <w:t>CPO</w:t>
            </w:r>
            <w:r w:rsidRPr="00654361">
              <w:rPr>
                <w:rFonts w:eastAsiaTheme="minorHAnsi"/>
                <w:bCs/>
              </w:rPr>
              <w:t xml:space="preserve"> savarankiškai patikrina duomenis nacionalinėje duomenų bazėje,  adresu </w:t>
            </w:r>
            <w:hyperlink r:id="rId14" w:history="1">
              <w:r w:rsidRPr="00654361">
                <w:rPr>
                  <w:rFonts w:eastAsiaTheme="minorHAnsi"/>
                  <w:bCs/>
                  <w:color w:val="0000FF"/>
                  <w:u w:val="single"/>
                </w:rPr>
                <w:t>http://draudejai.sodra.lt/draudeju_viesi_duomenys/</w:t>
              </w:r>
            </w:hyperlink>
            <w:r w:rsidRPr="00654361">
              <w:rPr>
                <w:rFonts w:eastAsiaTheme="minorHAnsi"/>
                <w:bCs/>
              </w:rPr>
              <w:t xml:space="preserve"> pašalinimo pagrindų nebuvimą </w:t>
            </w:r>
            <w:r w:rsidRPr="00662C48">
              <w:rPr>
                <w:rFonts w:eastAsiaTheme="minorHAnsi"/>
                <w:bCs/>
              </w:rPr>
              <w:t>patvirtinančių dokumentų pateikimo dienai</w:t>
            </w:r>
            <w:r w:rsidR="00314B32" w:rsidRPr="00662C48">
              <w:rPr>
                <w:rFonts w:eastAsiaTheme="minorHAnsi"/>
                <w:bCs/>
              </w:rPr>
              <w:t xml:space="preserve"> ir paskutinei pasiūlymų pateikimo termino dienai.</w:t>
            </w:r>
          </w:p>
          <w:p w14:paraId="11D36C75" w14:textId="77777777" w:rsidR="006C1CC1" w:rsidRPr="00654361" w:rsidRDefault="006C1CC1" w:rsidP="00D670DF">
            <w:pPr>
              <w:jc w:val="both"/>
              <w:rPr>
                <w:rFonts w:eastAsiaTheme="minorHAnsi"/>
                <w:b/>
                <w:bCs/>
              </w:rPr>
            </w:pPr>
          </w:p>
          <w:p w14:paraId="76F473DB" w14:textId="77777777" w:rsidR="006C1CC1" w:rsidRPr="00654361" w:rsidRDefault="006C1CC1" w:rsidP="00D670DF">
            <w:pPr>
              <w:jc w:val="both"/>
              <w:rPr>
                <w:rFonts w:eastAsiaTheme="minorHAnsi"/>
              </w:rPr>
            </w:pPr>
            <w:r w:rsidRPr="00654361">
              <w:rPr>
                <w:rFonts w:eastAsiaTheme="minorHAnsi"/>
              </w:rPr>
              <w:t xml:space="preserve">Jeigu </w:t>
            </w:r>
            <w:r w:rsidRPr="00654361">
              <w:rPr>
                <w:rFonts w:eastAsiaTheme="minorHAnsi"/>
                <w:bCs/>
              </w:rPr>
              <w:t>pašalinimo pagrindų nebuvimą patvirtinančių dokumentų pateikimo dienai</w:t>
            </w:r>
            <w:r w:rsidRPr="00654361">
              <w:rPr>
                <w:rFonts w:eastAsiaTheme="minorHAnsi"/>
              </w:rPr>
              <w:t xml:space="preserve"> </w:t>
            </w:r>
            <w:r w:rsidRPr="00F40112">
              <w:rPr>
                <w:rFonts w:eastAsiaTheme="minorHAnsi"/>
              </w:rPr>
              <w:t xml:space="preserve">ar </w:t>
            </w:r>
            <w:r w:rsidRPr="0074509C">
              <w:rPr>
                <w:rFonts w:eastAsiaTheme="minorHAnsi"/>
              </w:rPr>
              <w:t>paskutinei pasiūlymų pateikimo termino dienai</w:t>
            </w:r>
            <w:r w:rsidRPr="00654361">
              <w:rPr>
                <w:rFonts w:eastAsiaTheme="minorHAnsi"/>
              </w:rPr>
              <w:t xml:space="preserve"> dėl Valstybinio socialinio draudimo fondo valdybos (toliau – „Sodra“) informacinės sistemos techninių trikdžių </w:t>
            </w:r>
            <w:r>
              <w:rPr>
                <w:rFonts w:eastAsiaTheme="minorHAnsi"/>
              </w:rPr>
              <w:t>CPO</w:t>
            </w:r>
            <w:r w:rsidRPr="00654361">
              <w:rPr>
                <w:rFonts w:eastAsiaTheme="minorHAns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0D90F9" w14:textId="77777777" w:rsidR="006C1CC1" w:rsidRPr="00654361" w:rsidRDefault="006C1CC1" w:rsidP="00D670DF">
            <w:pPr>
              <w:jc w:val="both"/>
              <w:rPr>
                <w:rFonts w:eastAsiaTheme="minorHAnsi"/>
              </w:rPr>
            </w:pPr>
          </w:p>
          <w:p w14:paraId="727F5009" w14:textId="77777777" w:rsidR="006C1CC1" w:rsidRPr="00654361" w:rsidRDefault="006C1CC1" w:rsidP="00D670DF">
            <w:pPr>
              <w:jc w:val="both"/>
              <w:rPr>
                <w:rFonts w:eastAsiaTheme="minorHAnsi"/>
                <w:i/>
              </w:rPr>
            </w:pPr>
            <w:r w:rsidRPr="00654361">
              <w:rPr>
                <w:rFonts w:eastAsiaTheme="minorHAnsi"/>
                <w:i/>
              </w:rPr>
              <w:t xml:space="preserve">Atkreipiamas dėmesys, jei tiekėjas pašalinimo pagrindų nebuvimą patvirtinančius dokumentus pateikia kartu su pasiūlymu ir dėl jų pateikimo kreiptis nebereikia, </w:t>
            </w:r>
            <w:r>
              <w:rPr>
                <w:rFonts w:eastAsiaTheme="minorHAnsi"/>
                <w:i/>
              </w:rPr>
              <w:t>CPO</w:t>
            </w:r>
            <w:r w:rsidRPr="00654361">
              <w:rPr>
                <w:rFonts w:eastAsiaTheme="minorHAnsi"/>
                <w:i/>
              </w:rPr>
              <w:t xml:space="preserve"> tikrins ir fiksuos „Sodra“ duomenis, aktualius </w:t>
            </w:r>
            <w:r w:rsidRPr="00654361">
              <w:rPr>
                <w:rFonts w:eastAsiaTheme="minorHAnsi"/>
                <w:i/>
              </w:rPr>
              <w:lastRenderedPageBreak/>
              <w:t>paskutinei pasiūlymų pateikimo termino dienai.</w:t>
            </w:r>
          </w:p>
          <w:p w14:paraId="192E5039" w14:textId="77777777" w:rsidR="006C1CC1" w:rsidRPr="00654361" w:rsidRDefault="006C1CC1" w:rsidP="00D670DF">
            <w:pPr>
              <w:jc w:val="both"/>
              <w:rPr>
                <w:rFonts w:eastAsiaTheme="minorHAnsi"/>
                <w:b/>
                <w:bCs/>
              </w:rPr>
            </w:pPr>
          </w:p>
          <w:p w14:paraId="20C8645D" w14:textId="77777777" w:rsidR="006C1CC1" w:rsidRPr="00654361" w:rsidRDefault="006C1CC1" w:rsidP="00D670DF">
            <w:pPr>
              <w:jc w:val="both"/>
              <w:rPr>
                <w:rFonts w:eastAsiaTheme="minorHAnsi"/>
              </w:rPr>
            </w:pPr>
            <w:r w:rsidRPr="00654361">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BF0C77" w14:textId="77777777" w:rsidR="006C1CC1" w:rsidRPr="00654361" w:rsidRDefault="006C1CC1" w:rsidP="00D670DF">
            <w:pPr>
              <w:jc w:val="both"/>
              <w:rPr>
                <w:rFonts w:eastAsiaTheme="minorHAnsi"/>
                <w:b/>
                <w:bCs/>
              </w:rPr>
            </w:pPr>
          </w:p>
          <w:p w14:paraId="364E126A" w14:textId="77777777" w:rsidR="006C1CC1" w:rsidRPr="00654361" w:rsidRDefault="006C1CC1" w:rsidP="00D670DF">
            <w:pPr>
              <w:jc w:val="both"/>
              <w:rPr>
                <w:rFonts w:eastAsiaTheme="minorHAnsi"/>
              </w:rPr>
            </w:pPr>
            <w:r w:rsidRPr="00654361">
              <w:rPr>
                <w:rFonts w:eastAsiaTheme="minorHAnsi"/>
              </w:rPr>
              <w:t>Iš ne Lietuvoje įsteigtų subjektų reikalaujama:</w:t>
            </w:r>
          </w:p>
          <w:p w14:paraId="6C253689" w14:textId="77777777" w:rsidR="006C1CC1" w:rsidRPr="00654361" w:rsidRDefault="006C1CC1" w:rsidP="00573988">
            <w:pPr>
              <w:numPr>
                <w:ilvl w:val="0"/>
                <w:numId w:val="6"/>
              </w:numPr>
              <w:tabs>
                <w:tab w:val="left" w:pos="323"/>
              </w:tabs>
              <w:ind w:left="40" w:firstLine="0"/>
              <w:jc w:val="both"/>
              <w:rPr>
                <w:rFonts w:eastAsiaTheme="minorHAnsi"/>
                <w:b/>
                <w:bCs/>
              </w:rPr>
            </w:pPr>
            <w:r w:rsidRPr="00654361">
              <w:rPr>
                <w:rFonts w:eastAsiaTheme="minorHAnsi"/>
              </w:rPr>
              <w:t>atitinkamos užsienio šalies kompetentingos institucijos dokumento</w:t>
            </w:r>
            <w:r w:rsidRPr="00654361">
              <w:rPr>
                <w:rFonts w:eastAsiaTheme="minorHAnsi"/>
                <w:vertAlign w:val="superscript"/>
              </w:rPr>
              <w:footnoteReference w:id="3"/>
            </w:r>
            <w:r w:rsidRPr="00654361">
              <w:rPr>
                <w:rFonts w:eastAsiaTheme="minorHAnsi"/>
              </w:rPr>
              <w:t>.</w:t>
            </w:r>
          </w:p>
          <w:p w14:paraId="6AAA114A" w14:textId="77777777" w:rsidR="006C1CC1" w:rsidRPr="00654361" w:rsidRDefault="006C1CC1" w:rsidP="00D670DF">
            <w:pPr>
              <w:jc w:val="both"/>
              <w:rPr>
                <w:rFonts w:eastAsiaTheme="minorHAnsi"/>
                <w:iCs/>
                <w:color w:val="7030A0"/>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196636E7" w14:textId="77777777" w:rsidR="006C1CC1" w:rsidRPr="00654361" w:rsidRDefault="006C1CC1" w:rsidP="00D670DF">
            <w:pPr>
              <w:jc w:val="both"/>
              <w:rPr>
                <w:rFonts w:eastAsiaTheme="minorHAnsi"/>
                <w:b/>
                <w:bCs/>
              </w:rPr>
            </w:pPr>
          </w:p>
          <w:p w14:paraId="0154E86E" w14:textId="77777777" w:rsidR="006C1CC1" w:rsidRPr="00654361" w:rsidRDefault="006C1CC1" w:rsidP="00D670DF">
            <w:pPr>
              <w:jc w:val="both"/>
            </w:pPr>
            <w:r w:rsidRPr="00654361">
              <w:rPr>
                <w:iCs/>
                <w:shd w:val="clear" w:color="auto" w:fill="FFFFFF"/>
                <w:lang w:eastAsia="lt-LT"/>
              </w:rPr>
              <w:t xml:space="preserve">Jei tiekėjas dokumentus pateikia kartu su pasiūlymu, nurodyti dokumentai turi būti išduoti </w:t>
            </w:r>
            <w:r w:rsidRPr="00654361">
              <w:rPr>
                <w:b/>
                <w:bCs/>
                <w:iCs/>
                <w:shd w:val="clear" w:color="auto" w:fill="FFFFFF"/>
                <w:lang w:eastAsia="lt-LT"/>
              </w:rPr>
              <w:t xml:space="preserve">ne anksčiau kaip 120 dienų </w:t>
            </w:r>
            <w:r w:rsidRPr="00654361">
              <w:rPr>
                <w:iCs/>
                <w:shd w:val="clear" w:color="auto" w:fill="FFFFFF"/>
                <w:lang w:eastAsia="lt-LT"/>
              </w:rPr>
              <w:t>iki paskutinės pasiūlymų pateikimo dienos (pasiūlymų pateikimo paskutinė diena neįskaičiuojama).</w:t>
            </w:r>
          </w:p>
          <w:p w14:paraId="31657364" w14:textId="77777777" w:rsidR="006C1CC1" w:rsidRPr="00654361" w:rsidRDefault="006C1CC1" w:rsidP="00D670DF">
            <w:pPr>
              <w:jc w:val="both"/>
            </w:pPr>
          </w:p>
          <w:p w14:paraId="1C089C59" w14:textId="77777777" w:rsidR="006C1CC1" w:rsidRPr="00654361" w:rsidRDefault="006C1CC1" w:rsidP="00D670DF">
            <w:pPr>
              <w:jc w:val="both"/>
            </w:pPr>
            <w:r w:rsidRPr="00654361">
              <w:t>Jei dokumentas išduotas anksčiau, tačiau jame nurodytas galiojimo terminas ilgesnis nei pašalinimo pagrindų nebuvimą patvirtinančių dokumentų pagal EBVPD galutinis pateikimo terminas, toks dokumentas jo galiojimo laikotarpiu yra priimtinas.</w:t>
            </w:r>
          </w:p>
          <w:p w14:paraId="1162B938" w14:textId="77777777" w:rsidR="006C1CC1" w:rsidRPr="00654361" w:rsidRDefault="006C1CC1" w:rsidP="00D670DF">
            <w:pPr>
              <w:jc w:val="both"/>
            </w:pPr>
          </w:p>
          <w:p w14:paraId="136861FD" w14:textId="77777777" w:rsidR="006C1CC1" w:rsidRPr="00654361" w:rsidRDefault="006C1CC1" w:rsidP="00D670DF">
            <w:pPr>
              <w:jc w:val="both"/>
              <w:rPr>
                <w:i/>
              </w:rPr>
            </w:pPr>
            <w:r w:rsidRPr="00654361">
              <w:rPr>
                <w:i/>
                <w:iCs/>
              </w:rPr>
              <w:t>Pateikiami skenuoti dokumentai elektronine forma ar pasirašyti el. parašu.</w:t>
            </w:r>
          </w:p>
        </w:tc>
      </w:tr>
      <w:tr w:rsidR="006C1CC1" w:rsidRPr="00654361" w14:paraId="5AEA2073" w14:textId="77777777" w:rsidTr="00D670DF">
        <w:tc>
          <w:tcPr>
            <w:tcW w:w="1134" w:type="dxa"/>
          </w:tcPr>
          <w:p w14:paraId="2ED1C1DF" w14:textId="0B5768F8" w:rsidR="006C1CC1" w:rsidRPr="00654361" w:rsidRDefault="00FF762F" w:rsidP="00D670DF">
            <w:pPr>
              <w:jc w:val="both"/>
            </w:pPr>
            <w:r>
              <w:lastRenderedPageBreak/>
              <w:t>20</w:t>
            </w:r>
            <w:r w:rsidR="006C1CC1" w:rsidRPr="00654361">
              <w:t>.1.</w:t>
            </w:r>
            <w:r w:rsidR="006C1CC1">
              <w:t>4</w:t>
            </w:r>
            <w:r w:rsidR="006C1CC1" w:rsidRPr="00654361">
              <w:t>.</w:t>
            </w:r>
          </w:p>
        </w:tc>
        <w:tc>
          <w:tcPr>
            <w:tcW w:w="4395" w:type="dxa"/>
          </w:tcPr>
          <w:p w14:paraId="40074CFC" w14:textId="79783497" w:rsidR="006C1CC1" w:rsidRPr="00654361" w:rsidRDefault="006C1CC1" w:rsidP="00D670DF">
            <w:pPr>
              <w:jc w:val="both"/>
            </w:pPr>
            <w:r w:rsidRPr="00654361">
              <w:t xml:space="preserve">Tiekėjas su kitais tiekėjais yra sudaręs susitarimų, kuriais siekiama iškreipti konkurenciją atliekamame pirkime, ir </w:t>
            </w:r>
            <w:r w:rsidR="00C10581">
              <w:t>CPO</w:t>
            </w:r>
            <w:r w:rsidR="00C10581" w:rsidRPr="00654361">
              <w:t xml:space="preserve"> </w:t>
            </w:r>
            <w:r w:rsidR="00C10581">
              <w:t xml:space="preserve"> </w:t>
            </w:r>
            <w:r w:rsidRPr="00654361">
              <w:t>dėl to turi įtikinamų duomenų.</w:t>
            </w:r>
          </w:p>
        </w:tc>
        <w:tc>
          <w:tcPr>
            <w:tcW w:w="4110" w:type="dxa"/>
          </w:tcPr>
          <w:p w14:paraId="73212DE2" w14:textId="77777777" w:rsidR="006C1CC1" w:rsidRPr="00654361" w:rsidRDefault="006C1CC1" w:rsidP="00D670DF">
            <w:pPr>
              <w:jc w:val="both"/>
            </w:pPr>
            <w:r w:rsidRPr="00654361">
              <w:t>Iš Lietuvoje įsteigtų subjektų įrodančių dokumentų nereikalaujama. Užtenka pateikto EBVPD.</w:t>
            </w:r>
          </w:p>
        </w:tc>
      </w:tr>
      <w:tr w:rsidR="006C1CC1" w:rsidRPr="00654361" w14:paraId="1783E03E" w14:textId="77777777" w:rsidTr="00D670DF">
        <w:tc>
          <w:tcPr>
            <w:tcW w:w="1134" w:type="dxa"/>
          </w:tcPr>
          <w:p w14:paraId="62EBC49A" w14:textId="6A5871A5" w:rsidR="006C1CC1" w:rsidRPr="00654361" w:rsidRDefault="00FF762F" w:rsidP="00D670DF">
            <w:pPr>
              <w:jc w:val="both"/>
            </w:pPr>
            <w:r>
              <w:t>20</w:t>
            </w:r>
            <w:r w:rsidR="006C1CC1" w:rsidRPr="00654361">
              <w:t>.1.</w:t>
            </w:r>
            <w:r w:rsidR="006C1CC1">
              <w:t>5</w:t>
            </w:r>
            <w:r w:rsidR="006C1CC1" w:rsidRPr="00654361">
              <w:t>.</w:t>
            </w:r>
          </w:p>
        </w:tc>
        <w:tc>
          <w:tcPr>
            <w:tcW w:w="4395" w:type="dxa"/>
          </w:tcPr>
          <w:p w14:paraId="09E22635" w14:textId="6CD64618" w:rsidR="006C1CC1" w:rsidRPr="00654361" w:rsidRDefault="006C1CC1" w:rsidP="00D670DF">
            <w:pPr>
              <w:jc w:val="both"/>
            </w:pPr>
            <w:r w:rsidRPr="00654361">
              <w:t xml:space="preserve">Tiekėjas pirkimo metu pateko į interesų konflikto situaciją, kaip apibrėžta </w:t>
            </w:r>
            <w:r>
              <w:t>VPĮ</w:t>
            </w:r>
            <w:r w:rsidRPr="00654361">
              <w:t xml:space="preserve"> 21 straipsnyje, ir atitinkamos padėties negalima ištaisyti. Laikoma, kad atitinkamos padėties dėl interesų konflikto negalima ištaisyti, jeigu į interesų konfliktą patekę asmenys nulėmė Viešųjų pirkimų komisijos ar </w:t>
            </w:r>
            <w:r w:rsidR="00C10581">
              <w:t>CPO</w:t>
            </w:r>
            <w:r w:rsidR="00C10581" w:rsidRPr="00654361">
              <w:t xml:space="preserve"> </w:t>
            </w:r>
            <w:r w:rsidRPr="00654361">
              <w:t xml:space="preserve">sprendimus ir šių sprendimų pakeitimas prieštarautų </w:t>
            </w:r>
            <w:r>
              <w:t>VPĮ</w:t>
            </w:r>
            <w:r w:rsidRPr="00654361">
              <w:t xml:space="preserve"> nuostatoms.</w:t>
            </w:r>
          </w:p>
        </w:tc>
        <w:tc>
          <w:tcPr>
            <w:tcW w:w="4110" w:type="dxa"/>
          </w:tcPr>
          <w:p w14:paraId="43E08610" w14:textId="77777777" w:rsidR="006C1CC1" w:rsidRPr="00654361" w:rsidRDefault="006C1CC1" w:rsidP="00D670DF">
            <w:pPr>
              <w:jc w:val="both"/>
            </w:pPr>
            <w:r w:rsidRPr="00654361">
              <w:t>Iš Lietuvoje įsteigtų subjektų įrodančių dokumentų nereikalaujama. Užtenka pateikto EBVPD.</w:t>
            </w:r>
          </w:p>
        </w:tc>
      </w:tr>
      <w:tr w:rsidR="006C1CC1" w:rsidRPr="00654361" w14:paraId="7590EDFC" w14:textId="77777777" w:rsidTr="00D670DF">
        <w:tc>
          <w:tcPr>
            <w:tcW w:w="1134" w:type="dxa"/>
          </w:tcPr>
          <w:p w14:paraId="393E687D" w14:textId="53B2AD50" w:rsidR="006C1CC1" w:rsidRPr="00654361" w:rsidRDefault="00FF762F" w:rsidP="00D670DF">
            <w:pPr>
              <w:jc w:val="both"/>
            </w:pPr>
            <w:r>
              <w:t>20</w:t>
            </w:r>
            <w:r w:rsidR="006C1CC1" w:rsidRPr="00654361">
              <w:t>.1.</w:t>
            </w:r>
            <w:r w:rsidR="006C1CC1">
              <w:t>6</w:t>
            </w:r>
            <w:r w:rsidR="006C1CC1" w:rsidRPr="00654361">
              <w:t>.</w:t>
            </w:r>
          </w:p>
        </w:tc>
        <w:tc>
          <w:tcPr>
            <w:tcW w:w="4395" w:type="dxa"/>
          </w:tcPr>
          <w:p w14:paraId="2A3B6591" w14:textId="77777777" w:rsidR="006C1CC1" w:rsidRPr="00654361" w:rsidRDefault="006C1CC1" w:rsidP="00D670DF">
            <w:pPr>
              <w:jc w:val="both"/>
            </w:pPr>
            <w:r w:rsidRPr="00654361">
              <w:t xml:space="preserve">Pažeista konkurencija, kaip nustatyta </w:t>
            </w:r>
            <w:r>
              <w:t>VPĮ</w:t>
            </w:r>
            <w:r w:rsidRPr="00654361">
              <w:t xml:space="preserve"> 27 straipsnio 3 ir 4 dalyse, ir atitinkamos padėties negalima ištaisyti.</w:t>
            </w:r>
          </w:p>
        </w:tc>
        <w:tc>
          <w:tcPr>
            <w:tcW w:w="4110" w:type="dxa"/>
          </w:tcPr>
          <w:p w14:paraId="43B44391" w14:textId="77777777" w:rsidR="006C1CC1" w:rsidRPr="00654361" w:rsidRDefault="006C1CC1" w:rsidP="00D670DF">
            <w:pPr>
              <w:jc w:val="both"/>
            </w:pPr>
            <w:r w:rsidRPr="00654361">
              <w:t>Iš Lietuvoje įsteigtų subjektų įrodančių dokumentų nereikalaujama. Užtenka pateikto EBVPD.</w:t>
            </w:r>
          </w:p>
        </w:tc>
      </w:tr>
      <w:tr w:rsidR="006C1CC1" w:rsidRPr="00654361" w14:paraId="7CFD8EF9" w14:textId="77777777" w:rsidTr="00D670DF">
        <w:tc>
          <w:tcPr>
            <w:tcW w:w="1134" w:type="dxa"/>
          </w:tcPr>
          <w:p w14:paraId="5406D45B" w14:textId="7C976181" w:rsidR="006C1CC1" w:rsidRPr="00654361" w:rsidRDefault="00FF762F" w:rsidP="00D670DF">
            <w:pPr>
              <w:jc w:val="both"/>
            </w:pPr>
            <w:r>
              <w:t>20</w:t>
            </w:r>
            <w:r w:rsidR="006C1CC1" w:rsidRPr="00654361">
              <w:t>.1.</w:t>
            </w:r>
            <w:r w:rsidR="006C1CC1">
              <w:t>7</w:t>
            </w:r>
            <w:r w:rsidR="006C1CC1" w:rsidRPr="00654361">
              <w:t>.</w:t>
            </w:r>
          </w:p>
        </w:tc>
        <w:tc>
          <w:tcPr>
            <w:tcW w:w="4395" w:type="dxa"/>
          </w:tcPr>
          <w:p w14:paraId="250D91FC" w14:textId="7D8D6E51" w:rsidR="006C1CC1" w:rsidRPr="00654361" w:rsidRDefault="006C1CC1" w:rsidP="00D670DF">
            <w:pPr>
              <w:jc w:val="both"/>
            </w:pPr>
            <w:r w:rsidRPr="00654361">
              <w:t xml:space="preserve">Tiekėjas pirkimo procedūrų metu nuslėpė informaciją ar pateikė melagingą informaciją apie atitiktį </w:t>
            </w:r>
            <w:r>
              <w:t>VPĮ</w:t>
            </w:r>
            <w:r w:rsidRPr="00654361">
              <w:t xml:space="preserve"> 46 straipsnyje ir </w:t>
            </w:r>
            <w:r>
              <w:t>VPĮ</w:t>
            </w:r>
            <w:r w:rsidRPr="00654361">
              <w:t xml:space="preserve"> 47 straipsnyje nustatytiems reikalavimams, ir </w:t>
            </w:r>
            <w:r w:rsidR="00C10581">
              <w:t>CPO</w:t>
            </w:r>
            <w:r w:rsidR="00C10581" w:rsidRPr="00654361">
              <w:t xml:space="preserve"> </w:t>
            </w:r>
            <w:r w:rsidRPr="00654361">
              <w:t xml:space="preserve">gali tai įrodyti bet kokiomis teisėtomis priemonėmis, arba tiekėjas dėl pateiktos melagingos informacijos negali pateikti patvirtinančių dokumentų, reikalaujamų pagal </w:t>
            </w:r>
            <w:r>
              <w:t>VPĮ</w:t>
            </w:r>
            <w:r w:rsidRPr="00654361">
              <w:t xml:space="preserve"> 50 straipsnį. Šiuo pagrindu tiekėjas taip pat šalinamas iš pirkimo procedūros, kai ankstesnių procedūrų, atliktų </w:t>
            </w:r>
            <w:r>
              <w:t>VPĮ</w:t>
            </w:r>
            <w:r w:rsidRPr="00654361">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4A62BBE" w14:textId="77777777" w:rsidR="006C1CC1" w:rsidRPr="00654361" w:rsidRDefault="006C1CC1" w:rsidP="00D670DF">
            <w:pPr>
              <w:jc w:val="both"/>
            </w:pPr>
            <w:r w:rsidRPr="00654361">
              <w:t xml:space="preserve">Šiuo pagrindu tiekėjas taip pat pašalinamas iš pirkimo procedūros, kai vadovaujantis kitų valstybių teisės aktais ankstesnių procedūrų metu jis nuslėpė informaciją ar pateikė melagingą informaciją arba dėl </w:t>
            </w:r>
            <w:r w:rsidRPr="00654361">
              <w:lastRenderedPageBreak/>
              <w:t>melagingos informacijos pateikimo negalėjo pateikti patvirtinančių dokumentų, dėl ko per pastaruosius vienus metus buvo pašalintas iš pirkimo ar koncesijos suteikimo procedūrų arba taikomos kitos panašios sankcijos.</w:t>
            </w:r>
          </w:p>
        </w:tc>
        <w:tc>
          <w:tcPr>
            <w:tcW w:w="4110" w:type="dxa"/>
          </w:tcPr>
          <w:p w14:paraId="45E8DE88" w14:textId="77777777" w:rsidR="006C1CC1" w:rsidRPr="00654361" w:rsidRDefault="006C1CC1" w:rsidP="00D670DF">
            <w:pPr>
              <w:jc w:val="both"/>
            </w:pPr>
            <w:r w:rsidRPr="00654361">
              <w:lastRenderedPageBreak/>
              <w:t>Iš Lietuvoje įsteigtų subjektų įrodančių dokumentų nereikalaujama. Užtenka pateikto EBVPD.</w:t>
            </w:r>
          </w:p>
          <w:p w14:paraId="11ADDE54" w14:textId="77777777" w:rsidR="006C1CC1" w:rsidRPr="00654361" w:rsidRDefault="006C1CC1" w:rsidP="00D670DF">
            <w:pPr>
              <w:jc w:val="both"/>
              <w:rPr>
                <w:rFonts w:eastAsiaTheme="minorHAnsi"/>
                <w:bCs/>
              </w:rPr>
            </w:pPr>
            <w:r w:rsidRPr="00654361">
              <w:rPr>
                <w:rFonts w:eastAsiaTheme="minorHAnsi"/>
                <w:bCs/>
              </w:rPr>
              <w:t xml:space="preserve">Priimant sprendimus dėl tiekėjo pašalinimo iš pirkimo procedūros šiame punkte nurodytu pašalinimo pagrindu, be kita ko, gali būti atsižvelgiama į pagal </w:t>
            </w:r>
            <w:r>
              <w:rPr>
                <w:rFonts w:eastAsiaTheme="minorHAnsi"/>
                <w:bCs/>
              </w:rPr>
              <w:t>VPĮ</w:t>
            </w:r>
            <w:r w:rsidRPr="00654361">
              <w:rPr>
                <w:rFonts w:eastAsiaTheme="minorHAnsi"/>
                <w:bCs/>
              </w:rPr>
              <w:t xml:space="preserve"> 52 straipsnį skelbiamą informaciją: </w:t>
            </w:r>
          </w:p>
          <w:p w14:paraId="5636E49A" w14:textId="77777777" w:rsidR="006C1CC1" w:rsidRPr="00654361" w:rsidRDefault="006C1CC1" w:rsidP="00D670DF">
            <w:pPr>
              <w:jc w:val="both"/>
              <w:rPr>
                <w:rFonts w:eastAsiaTheme="minorHAnsi"/>
                <w:bCs/>
              </w:rPr>
            </w:pPr>
          </w:p>
          <w:p w14:paraId="12ECC89B" w14:textId="77777777" w:rsidR="006C1CC1" w:rsidRDefault="00A51DBF" w:rsidP="00D670DF">
            <w:pPr>
              <w:jc w:val="both"/>
            </w:pPr>
            <w:hyperlink r:id="rId15" w:history="1">
              <w:r w:rsidR="006C1CC1" w:rsidRPr="00F9134F">
                <w:rPr>
                  <w:rStyle w:val="Hipersaitas"/>
                </w:rPr>
                <w:t>https://vpt.lrv.lt/lt/pasalinimo-pagrindai-1/melaginga-informacija-pateikusiu-tiekeju-sarasas-6/</w:t>
              </w:r>
            </w:hyperlink>
          </w:p>
          <w:p w14:paraId="20D8A1ED" w14:textId="77777777" w:rsidR="006C1CC1" w:rsidRPr="00654361" w:rsidRDefault="006C1CC1" w:rsidP="00D670DF">
            <w:pPr>
              <w:jc w:val="both"/>
            </w:pPr>
            <w:r w:rsidRPr="00654361">
              <w:t xml:space="preserve"> </w:t>
            </w:r>
          </w:p>
          <w:p w14:paraId="31C8BCBE" w14:textId="77777777" w:rsidR="006C1CC1" w:rsidRPr="00654361" w:rsidRDefault="00A51DBF" w:rsidP="00D670DF">
            <w:pPr>
              <w:jc w:val="both"/>
            </w:pPr>
            <w:hyperlink r:id="rId16" w:history="1"/>
          </w:p>
        </w:tc>
      </w:tr>
      <w:tr w:rsidR="006C1CC1" w:rsidRPr="00654361" w14:paraId="7DF18BEA" w14:textId="77777777" w:rsidTr="00D670DF">
        <w:tc>
          <w:tcPr>
            <w:tcW w:w="1134" w:type="dxa"/>
          </w:tcPr>
          <w:p w14:paraId="2662F160" w14:textId="5DB0F083" w:rsidR="006C1CC1" w:rsidRPr="00654361" w:rsidRDefault="00FF762F" w:rsidP="00D670DF">
            <w:pPr>
              <w:jc w:val="both"/>
            </w:pPr>
            <w:r>
              <w:t>20</w:t>
            </w:r>
            <w:r w:rsidR="006C1CC1" w:rsidRPr="00654361">
              <w:t>.1.</w:t>
            </w:r>
            <w:r w:rsidR="006C1CC1">
              <w:t>8</w:t>
            </w:r>
            <w:r w:rsidR="006C1CC1" w:rsidRPr="00654361">
              <w:t xml:space="preserve">. </w:t>
            </w:r>
          </w:p>
        </w:tc>
        <w:tc>
          <w:tcPr>
            <w:tcW w:w="4395" w:type="dxa"/>
          </w:tcPr>
          <w:p w14:paraId="3CD2C0B9" w14:textId="459CF3BD" w:rsidR="006C1CC1" w:rsidRPr="00654361" w:rsidRDefault="006C1CC1" w:rsidP="00D670DF">
            <w:pPr>
              <w:jc w:val="both"/>
            </w:pPr>
            <w:r w:rsidRPr="00654361">
              <w:t xml:space="preserve">Tiekėjas pirkimo metu ėmėsi neteisėtų veiksmų, siekdamas daryti įtaką </w:t>
            </w:r>
            <w:r w:rsidR="00C10581">
              <w:t>CPO</w:t>
            </w:r>
            <w:r w:rsidR="00C10581" w:rsidRPr="00654361">
              <w:t xml:space="preserve"> </w:t>
            </w:r>
            <w:r w:rsidRPr="00654361">
              <w:t xml:space="preserve">sprendimams, gauti konfidencialios informacijos, kuri suteiktų jam neteisėtą pranašumą pirkimo procedūroje, ar teikė klaidinančią informaciją, kuri gali daryti esminę įtaką </w:t>
            </w:r>
            <w:r w:rsidR="00C10581">
              <w:t>CPO</w:t>
            </w:r>
            <w:r w:rsidR="00C10581" w:rsidRPr="00654361">
              <w:t xml:space="preserve"> </w:t>
            </w:r>
            <w:r w:rsidRPr="00654361">
              <w:t xml:space="preserve">sprendimams dėl tiekėjų pašalinimo, jų kvalifikacijos vertinimo, laimėtojo nustatymo, ir </w:t>
            </w:r>
            <w:r w:rsidR="00C10581">
              <w:t>CPO</w:t>
            </w:r>
            <w:r w:rsidRPr="00654361">
              <w:t xml:space="preserve"> gali tai įrodyti bet kokiomis teisėtomis priemonėmis.</w:t>
            </w:r>
          </w:p>
        </w:tc>
        <w:tc>
          <w:tcPr>
            <w:tcW w:w="4110" w:type="dxa"/>
          </w:tcPr>
          <w:p w14:paraId="7C3852AB" w14:textId="77777777" w:rsidR="006C1CC1" w:rsidRPr="00654361" w:rsidRDefault="006C1CC1" w:rsidP="00D670DF">
            <w:pPr>
              <w:jc w:val="both"/>
            </w:pPr>
            <w:r w:rsidRPr="00654361">
              <w:t>Iš Lietuvoje įsteigtų subjektų įrodančių dokumentų nereikalaujama. Užtenka pateikto EBVPD.</w:t>
            </w:r>
          </w:p>
          <w:p w14:paraId="17C865AE" w14:textId="77777777" w:rsidR="006C1CC1" w:rsidRPr="00654361" w:rsidRDefault="006C1CC1" w:rsidP="00D670DF">
            <w:pPr>
              <w:jc w:val="both"/>
            </w:pPr>
          </w:p>
        </w:tc>
      </w:tr>
      <w:tr w:rsidR="006C1CC1" w:rsidRPr="00654361" w14:paraId="521414AF" w14:textId="77777777" w:rsidTr="00D670DF">
        <w:tc>
          <w:tcPr>
            <w:tcW w:w="1134" w:type="dxa"/>
          </w:tcPr>
          <w:p w14:paraId="369189B1" w14:textId="26BCC4F6" w:rsidR="006C1CC1" w:rsidRPr="00654361" w:rsidRDefault="00FF762F" w:rsidP="00D670DF">
            <w:pPr>
              <w:jc w:val="both"/>
            </w:pPr>
            <w:r>
              <w:t>20</w:t>
            </w:r>
            <w:r w:rsidR="006C1CC1" w:rsidRPr="00654361">
              <w:t>.1.</w:t>
            </w:r>
            <w:r w:rsidR="006C1CC1">
              <w:t>9</w:t>
            </w:r>
            <w:r w:rsidR="006C1CC1" w:rsidRPr="00654361">
              <w:t>.</w:t>
            </w:r>
          </w:p>
        </w:tc>
        <w:tc>
          <w:tcPr>
            <w:tcW w:w="4395" w:type="dxa"/>
          </w:tcPr>
          <w:p w14:paraId="085C248B" w14:textId="77777777" w:rsidR="006C1CC1" w:rsidRPr="00654361" w:rsidRDefault="006C1CC1" w:rsidP="00D670DF">
            <w:pPr>
              <w:tabs>
                <w:tab w:val="left" w:pos="526"/>
              </w:tabs>
              <w:jc w:val="both"/>
              <w:rPr>
                <w:rFonts w:cstheme="minorHAnsi"/>
              </w:rPr>
            </w:pPr>
            <w:r w:rsidRPr="00654361">
              <w:rPr>
                <w:rFonts w:cstheme="minorHAnsi"/>
              </w:rPr>
              <w:t xml:space="preserve">Tiekėjas yra neįvykdęs sutarties, sudarytos vadovaujantis </w:t>
            </w:r>
            <w:r>
              <w:rPr>
                <w:rFonts w:cstheme="minorHAnsi"/>
              </w:rPr>
              <w:t>VPĮ</w:t>
            </w:r>
            <w:r w:rsidRPr="00654361">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F2A8C9" w14:textId="77777777" w:rsidR="006C1CC1" w:rsidRPr="00654361" w:rsidRDefault="006C1CC1" w:rsidP="00D670DF">
            <w:pPr>
              <w:jc w:val="both"/>
            </w:pPr>
            <w:r w:rsidRPr="00654361">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654361">
              <w:rPr>
                <w:rFonts w:cstheme="minorHAnsi"/>
              </w:rPr>
              <w:lastRenderedPageBreak/>
              <w:t>sutartyje nustatytas jos galiojimo terminas, buvo pareikalauta atlyginti žalą ar taikomos kitos panašios sankcijos.</w:t>
            </w:r>
          </w:p>
        </w:tc>
        <w:tc>
          <w:tcPr>
            <w:tcW w:w="4110" w:type="dxa"/>
          </w:tcPr>
          <w:p w14:paraId="6541FB03" w14:textId="77777777" w:rsidR="006C1CC1" w:rsidRPr="00654361" w:rsidRDefault="006C1CC1" w:rsidP="00D670DF">
            <w:pPr>
              <w:jc w:val="both"/>
            </w:pPr>
            <w:r w:rsidRPr="00654361">
              <w:lastRenderedPageBreak/>
              <w:t>Iš Lietuvoje įsteigtų subjektų įrodančių dokumentų nereikalaujama. Užtenka pateikto EBVPD.</w:t>
            </w:r>
          </w:p>
          <w:p w14:paraId="2F4793AF" w14:textId="77777777" w:rsidR="006C1CC1" w:rsidRPr="00654361" w:rsidRDefault="006C1CC1" w:rsidP="00D670DF">
            <w:pPr>
              <w:jc w:val="both"/>
            </w:pPr>
          </w:p>
          <w:p w14:paraId="67F96222" w14:textId="77777777" w:rsidR="006C1CC1" w:rsidRPr="00654361" w:rsidRDefault="006C1CC1" w:rsidP="00D670DF">
            <w:pPr>
              <w:jc w:val="both"/>
              <w:rPr>
                <w:rFonts w:eastAsiaTheme="minorHAnsi"/>
                <w:bCs/>
              </w:rPr>
            </w:pPr>
            <w:r w:rsidRPr="00654361">
              <w:rPr>
                <w:rFonts w:eastAsiaTheme="minorHAnsi"/>
                <w:bCs/>
              </w:rPr>
              <w:t xml:space="preserve">Priimant sprendimus dėl tiekėjo pašalinimo iš pirkimo procedūros šiame punkte nurodytu pašalinimo pagrindu, gali būti atsižvelgiama į pagal </w:t>
            </w:r>
            <w:r>
              <w:rPr>
                <w:rFonts w:eastAsiaTheme="minorHAnsi"/>
                <w:bCs/>
              </w:rPr>
              <w:t>VPĮ</w:t>
            </w:r>
            <w:r w:rsidRPr="00654361">
              <w:rPr>
                <w:rFonts w:eastAsiaTheme="minorHAnsi"/>
                <w:bCs/>
              </w:rPr>
              <w:t xml:space="preserve"> 91 straipsnį skelbiamą informaciją: </w:t>
            </w:r>
          </w:p>
          <w:p w14:paraId="6536B014" w14:textId="77777777" w:rsidR="006C1CC1" w:rsidRPr="00654361" w:rsidRDefault="006C1CC1" w:rsidP="00D670DF">
            <w:pPr>
              <w:jc w:val="both"/>
              <w:rPr>
                <w:rFonts w:eastAsiaTheme="minorHAnsi"/>
              </w:rPr>
            </w:pPr>
          </w:p>
          <w:p w14:paraId="7E0DE786" w14:textId="77777777" w:rsidR="006C1CC1" w:rsidRDefault="00A51DBF" w:rsidP="00D670DF">
            <w:pPr>
              <w:jc w:val="both"/>
            </w:pPr>
            <w:hyperlink r:id="rId17" w:history="1">
              <w:r w:rsidR="006C1CC1" w:rsidRPr="008E41A6">
                <w:rPr>
                  <w:rStyle w:val="Hipersaitas"/>
                </w:rPr>
                <w:t>https://vpt.lrv.lt/lt/nuorodos/kiti-duomenys/powerbi/nepatikimi-tiekejai-1/</w:t>
              </w:r>
            </w:hyperlink>
          </w:p>
          <w:p w14:paraId="7677EDF9" w14:textId="77777777" w:rsidR="006C1CC1" w:rsidRPr="00654361" w:rsidRDefault="006C1CC1" w:rsidP="00D670DF">
            <w:pPr>
              <w:jc w:val="both"/>
              <w:rPr>
                <w:rFonts w:eastAsiaTheme="minorHAnsi"/>
              </w:rPr>
            </w:pPr>
          </w:p>
          <w:p w14:paraId="71F151AE" w14:textId="77777777" w:rsidR="006C1CC1" w:rsidRPr="00654361" w:rsidRDefault="00A51DBF" w:rsidP="00D670DF">
            <w:pPr>
              <w:jc w:val="both"/>
              <w:rPr>
                <w:rFonts w:eastAsiaTheme="minorHAnsi"/>
              </w:rPr>
            </w:pPr>
            <w:hyperlink r:id="rId18" w:history="1">
              <w:r w:rsidR="006C1CC1" w:rsidRPr="00654361">
                <w:rPr>
                  <w:rFonts w:eastAsiaTheme="minorHAnsi"/>
                  <w:u w:val="single"/>
                </w:rPr>
                <w:t>https://vpt.lrv.lt/lt/pasalinimo-pagrindai-1/nepatikimu-koncesininku-sarasas-1/nepatikimu-koncesininku-sarasas</w:t>
              </w:r>
            </w:hyperlink>
          </w:p>
          <w:p w14:paraId="51D77386" w14:textId="77777777" w:rsidR="006C1CC1" w:rsidRPr="00654361" w:rsidRDefault="006C1CC1" w:rsidP="00D670DF">
            <w:pPr>
              <w:jc w:val="both"/>
            </w:pPr>
          </w:p>
          <w:p w14:paraId="5177CA7F" w14:textId="77777777" w:rsidR="006C1CC1" w:rsidRPr="00654361" w:rsidRDefault="006C1CC1" w:rsidP="00D670DF">
            <w:pPr>
              <w:jc w:val="both"/>
            </w:pPr>
          </w:p>
          <w:p w14:paraId="7BA05CC6" w14:textId="77777777" w:rsidR="006C1CC1" w:rsidRPr="00654361" w:rsidRDefault="006C1CC1" w:rsidP="00D670DF">
            <w:pPr>
              <w:jc w:val="both"/>
            </w:pPr>
          </w:p>
        </w:tc>
      </w:tr>
      <w:tr w:rsidR="006C1CC1" w:rsidRPr="00654361" w14:paraId="3BDF0DFB" w14:textId="77777777" w:rsidTr="00D670DF">
        <w:tc>
          <w:tcPr>
            <w:tcW w:w="1134" w:type="dxa"/>
          </w:tcPr>
          <w:p w14:paraId="676A680C" w14:textId="3D1A4909" w:rsidR="006C1CC1" w:rsidRPr="00654361" w:rsidDel="005335F4" w:rsidRDefault="00FF762F" w:rsidP="00D670DF">
            <w:pPr>
              <w:jc w:val="both"/>
            </w:pPr>
            <w:r>
              <w:t>20</w:t>
            </w:r>
            <w:r w:rsidR="006C1CC1" w:rsidRPr="00654361">
              <w:t>.1.</w:t>
            </w:r>
            <w:r w:rsidR="006C1CC1">
              <w:t>10</w:t>
            </w:r>
            <w:r w:rsidR="006C1CC1" w:rsidRPr="00654361">
              <w:t>.</w:t>
            </w:r>
          </w:p>
        </w:tc>
        <w:tc>
          <w:tcPr>
            <w:tcW w:w="4395" w:type="dxa"/>
          </w:tcPr>
          <w:p w14:paraId="78267277" w14:textId="6AE57FAB" w:rsidR="006C1CC1" w:rsidRPr="00654361" w:rsidDel="005335F4" w:rsidRDefault="006C1CC1" w:rsidP="00D670DF">
            <w:pPr>
              <w:jc w:val="both"/>
            </w:pPr>
            <w:r w:rsidRPr="00654361">
              <w:t xml:space="preserve">Tiekėjas yra padaręs rimtą profesinį pažeidimą, dėl kurio </w:t>
            </w:r>
            <w:r w:rsidR="00C10581">
              <w:t>CPO</w:t>
            </w:r>
            <w:r w:rsidRPr="00654361">
              <w:t xml:space="preserve"> abejoja tiekėjo sąžiningumu, kai jis yra padaręs finansinės atskaitomybės ir audito teisės aktų pažeidimą ir nuo jo padarymo dienos praėjo mažiau kaip vieni metai.</w:t>
            </w:r>
          </w:p>
        </w:tc>
        <w:tc>
          <w:tcPr>
            <w:tcW w:w="4110" w:type="dxa"/>
          </w:tcPr>
          <w:p w14:paraId="760244D3" w14:textId="77777777" w:rsidR="006C1CC1" w:rsidRPr="00654361" w:rsidRDefault="006C1CC1" w:rsidP="00D670DF">
            <w:pPr>
              <w:jc w:val="both"/>
            </w:pPr>
            <w:r w:rsidRPr="00654361">
              <w:t>Iš Lietuvoje įsteigtų subjektų įrodančių dokumentų nereikalaujama. Užtenka pateikto EBVPD.</w:t>
            </w:r>
          </w:p>
          <w:p w14:paraId="50174DC2" w14:textId="77777777" w:rsidR="006C1CC1" w:rsidRPr="00654361" w:rsidRDefault="006C1CC1" w:rsidP="00D670DF">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19" w:history="1">
              <w:r w:rsidRPr="00654361">
                <w:rPr>
                  <w:rFonts w:eastAsiaTheme="minorHAnsi"/>
                  <w:color w:val="0000FF"/>
                  <w:u w:val="single"/>
                </w:rPr>
                <w:t>https://www.registrucentras.lt/jar/p/index.php</w:t>
              </w:r>
            </w:hyperlink>
          </w:p>
          <w:p w14:paraId="290EF61A" w14:textId="77777777" w:rsidR="006C1CC1" w:rsidRPr="00654361" w:rsidRDefault="006C1CC1" w:rsidP="00D670DF">
            <w:pPr>
              <w:jc w:val="both"/>
              <w:rPr>
                <w:rFonts w:eastAsiaTheme="minorHAnsi"/>
              </w:rPr>
            </w:pPr>
            <w:r w:rsidRPr="00654361">
              <w:rPr>
                <w:rFonts w:eastAsiaTheme="minorHAnsi"/>
              </w:rPr>
              <w:t>paskelbtą informaciją, taip pat į šiame informaciniame pranešime pateiktą informaciją:</w:t>
            </w:r>
          </w:p>
          <w:p w14:paraId="3E040921" w14:textId="77777777" w:rsidR="006C1CC1" w:rsidRPr="00654361" w:rsidDel="005335F4" w:rsidRDefault="00A51DBF" w:rsidP="00D670DF">
            <w:pPr>
              <w:jc w:val="both"/>
            </w:pPr>
            <w:hyperlink r:id="rId20" w:history="1">
              <w:r w:rsidR="006C1CC1" w:rsidRPr="00F9134F">
                <w:rPr>
                  <w:rStyle w:val="Hipersaitas"/>
                </w:rPr>
                <w:t>https://vpt.lrv.lt/lt/naujienos-3/nepateike-finansiniu-ataskaitu-tiekejai-gali-buti-pasalinti-is-pirkimo-proceduros-1/</w:t>
              </w:r>
            </w:hyperlink>
            <w:r w:rsidR="006C1CC1">
              <w:t xml:space="preserve"> </w:t>
            </w:r>
          </w:p>
        </w:tc>
      </w:tr>
      <w:tr w:rsidR="006C1CC1" w:rsidRPr="00654361" w14:paraId="2EA3B749" w14:textId="77777777" w:rsidTr="00D670DF">
        <w:tc>
          <w:tcPr>
            <w:tcW w:w="1134" w:type="dxa"/>
          </w:tcPr>
          <w:p w14:paraId="77282B99" w14:textId="19A3528B" w:rsidR="006C1CC1" w:rsidRPr="00654361" w:rsidDel="005335F4" w:rsidRDefault="00FF762F" w:rsidP="00D670DF">
            <w:pPr>
              <w:jc w:val="both"/>
            </w:pPr>
            <w:r>
              <w:t>20</w:t>
            </w:r>
            <w:r w:rsidR="006C1CC1" w:rsidRPr="00654361">
              <w:t>.1.1</w:t>
            </w:r>
            <w:r w:rsidR="006C1CC1">
              <w:t>1</w:t>
            </w:r>
            <w:r w:rsidR="006C1CC1" w:rsidRPr="00654361">
              <w:t>.</w:t>
            </w:r>
          </w:p>
        </w:tc>
        <w:tc>
          <w:tcPr>
            <w:tcW w:w="4395" w:type="dxa"/>
          </w:tcPr>
          <w:p w14:paraId="5B1D8F7B" w14:textId="5070A8EF" w:rsidR="006C1CC1" w:rsidRPr="00654361" w:rsidDel="005335F4" w:rsidRDefault="006C1CC1" w:rsidP="00D670DF">
            <w:pPr>
              <w:jc w:val="both"/>
            </w:pPr>
            <w:r w:rsidRPr="00654361">
              <w:t xml:space="preserve">Tiekėjas yra padaręs rimtą profesinį pažeidimą, dėl kurio </w:t>
            </w:r>
            <w:r w:rsidR="00C10581">
              <w:t>CPO</w:t>
            </w:r>
            <w:r w:rsidRPr="00654361">
              <w:t xml:space="preserve"> abejoja tiekėjo sąžiningumu,  kai jis (tiekėjas) neatitinka minimalių patikimo mokesčių mokėtojo kriterijų, nustatytų Lietuvos Respublikos mokesčių administravimo įstatymo 40</w:t>
            </w:r>
            <w:r w:rsidRPr="00654361">
              <w:rPr>
                <w:vertAlign w:val="superscript"/>
              </w:rPr>
              <w:t>1</w:t>
            </w:r>
            <w:r w:rsidRPr="00654361">
              <w:t xml:space="preserve"> straipsnio 1 dalyje.</w:t>
            </w:r>
          </w:p>
        </w:tc>
        <w:tc>
          <w:tcPr>
            <w:tcW w:w="4110" w:type="dxa"/>
          </w:tcPr>
          <w:p w14:paraId="1816481D" w14:textId="77777777" w:rsidR="006C1CC1" w:rsidRPr="00654361" w:rsidRDefault="006C1CC1" w:rsidP="00D670DF">
            <w:pPr>
              <w:jc w:val="both"/>
            </w:pPr>
            <w:r w:rsidRPr="00654361">
              <w:t>Iš Lietuvoje įsteigtų subjektų įrodančių dokumentų nereikalaujama. Užtenka pateikto EBVPD.</w:t>
            </w:r>
          </w:p>
          <w:p w14:paraId="29D93FA0" w14:textId="77777777" w:rsidR="006C1CC1" w:rsidRPr="00654361" w:rsidRDefault="006C1CC1" w:rsidP="00D670DF">
            <w:pPr>
              <w:jc w:val="both"/>
            </w:pPr>
          </w:p>
          <w:p w14:paraId="0E6AB4B8" w14:textId="77777777" w:rsidR="006C1CC1" w:rsidRPr="00654361" w:rsidDel="005335F4" w:rsidRDefault="006C1CC1" w:rsidP="00D670DF">
            <w:pPr>
              <w:jc w:val="both"/>
            </w:pPr>
            <w:r w:rsidRPr="00654361">
              <w:t>Priimant sprendimus dėl tiekėjo pašalinimo iš pirkimo procedūros šiame punkte nurodytu pašalinimo pagrindu, be kita ko, atsižvelgiama į</w:t>
            </w:r>
            <w:r w:rsidRPr="00654361">
              <w:rPr>
                <w:b/>
                <w:bCs/>
              </w:rPr>
              <w:t xml:space="preserve"> </w:t>
            </w:r>
            <w:r w:rsidRPr="00654361">
              <w:t xml:space="preserve">nacionalinėje duomenų bazėje adresu </w:t>
            </w:r>
            <w:hyperlink r:id="rId21" w:history="1">
              <w:r w:rsidRPr="006370D2">
                <w:rPr>
                  <w:color w:val="0000FF"/>
                  <w:u w:val="single"/>
                </w:rPr>
                <w:t>Valstybinė mokesčių inspekcija (</w:t>
              </w:r>
              <w:proofErr w:type="spellStart"/>
              <w:r w:rsidRPr="006370D2">
                <w:rPr>
                  <w:color w:val="0000FF"/>
                  <w:u w:val="single"/>
                </w:rPr>
                <w:t>vmi.lt</w:t>
              </w:r>
              <w:proofErr w:type="spellEnd"/>
              <w:r w:rsidRPr="006370D2">
                <w:rPr>
                  <w:color w:val="0000FF"/>
                  <w:u w:val="single"/>
                </w:rPr>
                <w:t>)</w:t>
              </w:r>
            </w:hyperlink>
            <w:r w:rsidRPr="00654361">
              <w:t xml:space="preserve"> skelbiamą informaciją.</w:t>
            </w:r>
          </w:p>
        </w:tc>
      </w:tr>
      <w:tr w:rsidR="006C1CC1" w:rsidRPr="00654361" w14:paraId="36D0A008" w14:textId="77777777" w:rsidTr="00D670DF">
        <w:tc>
          <w:tcPr>
            <w:tcW w:w="1134" w:type="dxa"/>
          </w:tcPr>
          <w:p w14:paraId="59BB2716" w14:textId="080BEBC5" w:rsidR="006C1CC1" w:rsidRPr="00654361" w:rsidDel="005335F4" w:rsidRDefault="00FF762F" w:rsidP="00D670DF">
            <w:pPr>
              <w:jc w:val="both"/>
            </w:pPr>
            <w:r>
              <w:t>20</w:t>
            </w:r>
            <w:r w:rsidR="006C1CC1" w:rsidRPr="00654361">
              <w:t>.1.</w:t>
            </w:r>
            <w:r w:rsidR="006C1CC1">
              <w:t>12</w:t>
            </w:r>
            <w:r w:rsidR="006C1CC1" w:rsidRPr="00654361">
              <w:t>.</w:t>
            </w:r>
          </w:p>
        </w:tc>
        <w:tc>
          <w:tcPr>
            <w:tcW w:w="4395" w:type="dxa"/>
          </w:tcPr>
          <w:p w14:paraId="7BD76057" w14:textId="645D806E" w:rsidR="006C1CC1" w:rsidRPr="00654361" w:rsidDel="005335F4" w:rsidRDefault="006C1CC1" w:rsidP="00D670DF">
            <w:pPr>
              <w:jc w:val="both"/>
            </w:pPr>
            <w:r w:rsidRPr="00654361">
              <w:t xml:space="preserve">Tiekėjas yra padaręs rimtą profesinį pažeidimą, dėl kurio </w:t>
            </w:r>
            <w:r w:rsidR="00C10581">
              <w:t>CPO</w:t>
            </w:r>
            <w:r w:rsidRPr="00654361">
              <w:t xml:space="preserve"> abejoja tiekėjo sąžiningumu, kai jis </w:t>
            </w:r>
            <w:r w:rsidRPr="0065436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110" w:type="dxa"/>
            <w:tcBorders>
              <w:bottom w:val="single" w:sz="4" w:space="0" w:color="000000"/>
            </w:tcBorders>
          </w:tcPr>
          <w:p w14:paraId="1097D249" w14:textId="77777777" w:rsidR="006C1CC1" w:rsidRPr="00654361" w:rsidRDefault="006C1CC1" w:rsidP="00D670DF">
            <w:pPr>
              <w:jc w:val="both"/>
            </w:pPr>
            <w:r w:rsidRPr="00654361">
              <w:t>Iš Lietuvoje įsteigtų subjektų įrodančių dokumentų nereikalaujama. Užtenka pateikto EBVPD.</w:t>
            </w:r>
          </w:p>
          <w:p w14:paraId="2B6AE48E" w14:textId="77777777" w:rsidR="006C1CC1" w:rsidRPr="00654361" w:rsidRDefault="006C1CC1" w:rsidP="00D670DF">
            <w:pPr>
              <w:jc w:val="both"/>
            </w:pPr>
          </w:p>
          <w:p w14:paraId="3ECEF19B" w14:textId="77777777" w:rsidR="006C1CC1" w:rsidRPr="00654361" w:rsidRDefault="006C1CC1" w:rsidP="00D670DF">
            <w:pPr>
              <w:jc w:val="both"/>
            </w:pPr>
            <w:r w:rsidRPr="00654361">
              <w:t xml:space="preserve">Priimant sprendimus dėl tiekėjo pašalinimo iš pirkimo procedūros šiame punkte nurodytu pašalinimo pagrindu, be kita ko, atsižvelgiama į nacionalinėje duomenų bazėje adresu: </w:t>
            </w:r>
          </w:p>
          <w:p w14:paraId="24178EDE" w14:textId="77777777" w:rsidR="006C1CC1" w:rsidRPr="00654361" w:rsidDel="005335F4" w:rsidRDefault="00A51DBF" w:rsidP="00D670DF">
            <w:pPr>
              <w:jc w:val="both"/>
            </w:pPr>
            <w:hyperlink r:id="rId22" w:history="1">
              <w:r w:rsidR="006C1CC1" w:rsidRPr="006370D2">
                <w:rPr>
                  <w:color w:val="0000FF"/>
                  <w:u w:val="single"/>
                </w:rPr>
                <w:t>Atviri duomenys | Konkurencijos taryba (</w:t>
              </w:r>
              <w:proofErr w:type="spellStart"/>
              <w:r w:rsidR="006C1CC1" w:rsidRPr="006370D2">
                <w:rPr>
                  <w:color w:val="0000FF"/>
                  <w:u w:val="single"/>
                </w:rPr>
                <w:t>kt.gov.lt</w:t>
              </w:r>
              <w:proofErr w:type="spellEnd"/>
              <w:r w:rsidR="006C1CC1" w:rsidRPr="006370D2">
                <w:rPr>
                  <w:color w:val="0000FF"/>
                  <w:u w:val="single"/>
                </w:rPr>
                <w:t>)</w:t>
              </w:r>
            </w:hyperlink>
            <w:r w:rsidR="006C1CC1" w:rsidRPr="00654361">
              <w:t xml:space="preserve"> skelbiamą informaciją. </w:t>
            </w:r>
          </w:p>
        </w:tc>
      </w:tr>
      <w:tr w:rsidR="006C1CC1" w:rsidRPr="00654361" w14:paraId="0B050E36" w14:textId="77777777" w:rsidTr="00D670DF">
        <w:tc>
          <w:tcPr>
            <w:tcW w:w="1134" w:type="dxa"/>
          </w:tcPr>
          <w:p w14:paraId="7C983462" w14:textId="48B09A6D" w:rsidR="006C1CC1" w:rsidRPr="00654361" w:rsidDel="005335F4" w:rsidRDefault="00FF762F" w:rsidP="00D670DF">
            <w:pPr>
              <w:jc w:val="both"/>
            </w:pPr>
            <w:r>
              <w:t>20</w:t>
            </w:r>
            <w:r w:rsidR="006C1CC1" w:rsidRPr="00654361">
              <w:t>.1.1</w:t>
            </w:r>
            <w:r w:rsidR="006C1CC1">
              <w:t>3</w:t>
            </w:r>
            <w:r w:rsidR="006C1CC1" w:rsidRPr="00654361">
              <w:t>.</w:t>
            </w:r>
          </w:p>
        </w:tc>
        <w:tc>
          <w:tcPr>
            <w:tcW w:w="4395" w:type="dxa"/>
          </w:tcPr>
          <w:p w14:paraId="761E9FDD" w14:textId="77777777" w:rsidR="006C1CC1" w:rsidRPr="00654361" w:rsidRDefault="006C1CC1" w:rsidP="00D670DF">
            <w:pPr>
              <w:jc w:val="both"/>
            </w:pPr>
            <w:r w:rsidRPr="00654361">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654361">
              <w:lastRenderedPageBreak/>
              <w:t>atsisakyti), kai jo veikla sustabdyta ar apribota arba jo padėtis pagal šalies, kurioje jis registruotas, teisės aktus yra tokia pati ar panaši.</w:t>
            </w:r>
          </w:p>
          <w:p w14:paraId="0FE7E2B1" w14:textId="5DF4AA20" w:rsidR="006C1CC1" w:rsidRPr="00654361" w:rsidDel="005335F4" w:rsidRDefault="006C1CC1" w:rsidP="00D670DF">
            <w:pPr>
              <w:jc w:val="both"/>
            </w:pPr>
            <w:r w:rsidRPr="00654361">
              <w:t xml:space="preserve">Tačiau kai yra šiame punkte apibrėžta situacija, </w:t>
            </w:r>
            <w:r w:rsidR="00C10581">
              <w:t>CPO</w:t>
            </w:r>
            <w:r w:rsidR="00C10581" w:rsidRPr="00654361">
              <w:t xml:space="preserve"> </w:t>
            </w:r>
            <w:r w:rsidRPr="00654361">
              <w:t>nepašalins tiekėjo iš pirkimo procedūros, jeigu jis pateikia pagrįstų įrodymų, kad sugebės tinkamai įvykdyti sutartį.</w:t>
            </w:r>
          </w:p>
        </w:tc>
        <w:tc>
          <w:tcPr>
            <w:tcW w:w="4110" w:type="dxa"/>
            <w:tcBorders>
              <w:bottom w:val="single" w:sz="4" w:space="0" w:color="auto"/>
            </w:tcBorders>
          </w:tcPr>
          <w:p w14:paraId="4DF04816" w14:textId="77777777" w:rsidR="006C1CC1" w:rsidRPr="00654361" w:rsidRDefault="006C1CC1" w:rsidP="00D670DF">
            <w:pPr>
              <w:jc w:val="both"/>
              <w:rPr>
                <w:rFonts w:eastAsiaTheme="minorHAnsi"/>
              </w:rPr>
            </w:pPr>
            <w:r w:rsidRPr="00654361">
              <w:rPr>
                <w:rFonts w:eastAsiaTheme="minorHAnsi"/>
              </w:rPr>
              <w:lastRenderedPageBreak/>
              <w:t xml:space="preserve">Iš Lietuvoje įsteigtų subjektų įrodančių dokumentų nereikalaujama, užtenka pateikto EBVPD. </w:t>
            </w:r>
            <w:r>
              <w:rPr>
                <w:rFonts w:eastAsiaTheme="minorHAnsi"/>
              </w:rPr>
              <w:t>CPO</w:t>
            </w:r>
            <w:r w:rsidRPr="00654361">
              <w:rPr>
                <w:rFonts w:eastAsiaTheme="minorHAnsi"/>
              </w:rPr>
              <w:t xml:space="preserve"> savarankiškai patikrina duomenis nacionalinėje duomenų bazėje, adresu:</w:t>
            </w:r>
          </w:p>
          <w:p w14:paraId="160A5F24" w14:textId="77777777" w:rsidR="006C1CC1" w:rsidRPr="00654361" w:rsidRDefault="00A51DBF" w:rsidP="00D670DF">
            <w:pPr>
              <w:jc w:val="both"/>
              <w:rPr>
                <w:rFonts w:eastAsiaTheme="minorHAnsi"/>
                <w:bCs/>
              </w:rPr>
            </w:pPr>
            <w:hyperlink r:id="rId23" w:history="1">
              <w:r w:rsidR="006C1CC1" w:rsidRPr="00654361">
                <w:rPr>
                  <w:rFonts w:eastAsiaTheme="minorHAnsi"/>
                  <w:bCs/>
                  <w:color w:val="0000FF"/>
                  <w:u w:val="single"/>
                </w:rPr>
                <w:t>https://www.registrucentras.lt/jar/p/</w:t>
              </w:r>
            </w:hyperlink>
            <w:r w:rsidR="006C1CC1" w:rsidRPr="00654361">
              <w:rPr>
                <w:rFonts w:eastAsiaTheme="minorHAnsi"/>
                <w:bCs/>
              </w:rPr>
              <w:t xml:space="preserve">. </w:t>
            </w:r>
          </w:p>
          <w:p w14:paraId="26F0B82E" w14:textId="77777777" w:rsidR="006C1CC1" w:rsidRPr="00654361" w:rsidRDefault="006C1CC1" w:rsidP="00D670DF">
            <w:pPr>
              <w:jc w:val="both"/>
              <w:rPr>
                <w:rFonts w:ascii="Verdana" w:eastAsiaTheme="minorHAnsi" w:hAnsi="Verdana" w:cstheme="minorHAnsi"/>
                <w:b/>
                <w:bCs/>
                <w:sz w:val="22"/>
                <w:szCs w:val="22"/>
              </w:rPr>
            </w:pPr>
          </w:p>
          <w:p w14:paraId="7BD676DA" w14:textId="77777777" w:rsidR="006C1CC1" w:rsidRPr="00654361" w:rsidRDefault="006C1CC1" w:rsidP="00D670DF">
            <w:pPr>
              <w:jc w:val="both"/>
              <w:rPr>
                <w:rFonts w:eastAsiaTheme="minorHAnsi"/>
                <w:i/>
                <w:iCs/>
                <w:color w:val="000000" w:themeColor="text1"/>
              </w:rPr>
            </w:pPr>
            <w:r w:rsidRPr="00654361">
              <w:rPr>
                <w:rFonts w:eastAsiaTheme="minorHAnsi"/>
                <w:color w:val="000000" w:themeColor="text1"/>
              </w:rPr>
              <w:t xml:space="preserve">Prireikus, </w:t>
            </w:r>
            <w:r>
              <w:rPr>
                <w:rFonts w:eastAsiaTheme="minorHAnsi"/>
                <w:color w:val="000000" w:themeColor="text1"/>
              </w:rPr>
              <w:t>CPO</w:t>
            </w:r>
            <w:r w:rsidRPr="00654361">
              <w:rPr>
                <w:rFonts w:eastAsiaTheme="minorHAnsi"/>
                <w:color w:val="000000" w:themeColor="text1"/>
              </w:rPr>
              <w:t xml:space="preserve"> turi teisę prašyti pateikti valstybės įmonės Registrų centro Lietuvos Respublikos Vyriausybės </w:t>
            </w:r>
            <w:r w:rsidRPr="00654361">
              <w:rPr>
                <w:rFonts w:eastAsiaTheme="minorHAnsi"/>
                <w:color w:val="000000" w:themeColor="text1"/>
              </w:rPr>
              <w:lastRenderedPageBreak/>
              <w:t xml:space="preserve">nustatyta tvarka išduoto dokumento, patvirtinančio jungtinius kompetentingų institucijų tvarkomus duomenis. Tokiu atveju dokumentas turi būti  išduotas ne anksčiau kaip 120 dienų iki </w:t>
            </w:r>
            <w:r w:rsidRPr="00654361">
              <w:rPr>
                <w:iCs/>
                <w:color w:val="000000" w:themeColor="text1"/>
              </w:rPr>
              <w:t xml:space="preserve">tos dienos, kai tiekėjas </w:t>
            </w:r>
            <w:r>
              <w:rPr>
                <w:iCs/>
                <w:color w:val="000000" w:themeColor="text1"/>
              </w:rPr>
              <w:t>CPO</w:t>
            </w:r>
            <w:r w:rsidRPr="00654361">
              <w:rPr>
                <w:iCs/>
                <w:color w:val="000000" w:themeColor="text1"/>
              </w:rPr>
              <w:t xml:space="preserve"> prašymu turės pateikti pašalinimo pagrindų nebuvimą patvirtinančius dok</w:t>
            </w:r>
            <w:r w:rsidRPr="00654361">
              <w:rPr>
                <w:color w:val="000000" w:themeColor="text1"/>
              </w:rPr>
              <w:t>umentus</w:t>
            </w:r>
            <w:r w:rsidRPr="00654361">
              <w:rPr>
                <w:rFonts w:eastAsiaTheme="minorHAnsi"/>
                <w:color w:val="000000" w:themeColor="text1"/>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6D9A8799" w14:textId="77777777" w:rsidR="006C1CC1" w:rsidRPr="00654361" w:rsidRDefault="006C1CC1" w:rsidP="00D670DF">
            <w:pPr>
              <w:jc w:val="both"/>
              <w:rPr>
                <w:rFonts w:ascii="Verdana" w:eastAsiaTheme="minorHAnsi" w:hAnsi="Verdana" w:cstheme="minorBidi"/>
                <w:sz w:val="22"/>
                <w:szCs w:val="22"/>
              </w:rPr>
            </w:pPr>
          </w:p>
          <w:p w14:paraId="5C50E2E7" w14:textId="77777777" w:rsidR="006C1CC1" w:rsidRPr="00654361" w:rsidRDefault="006C1CC1" w:rsidP="00D670DF">
            <w:pPr>
              <w:jc w:val="both"/>
              <w:rPr>
                <w:rFonts w:eastAsiaTheme="minorHAnsi"/>
                <w:b/>
                <w:bCs/>
              </w:rPr>
            </w:pPr>
            <w:r w:rsidRPr="00654361">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61DAE88" w14:textId="77777777" w:rsidR="006C1CC1" w:rsidRPr="00654361" w:rsidRDefault="006C1CC1" w:rsidP="00D670DF">
            <w:pPr>
              <w:jc w:val="both"/>
            </w:pPr>
          </w:p>
          <w:p w14:paraId="5BBD5F7C" w14:textId="77777777" w:rsidR="006C1CC1" w:rsidRPr="00654361" w:rsidDel="005335F4" w:rsidRDefault="006C1CC1" w:rsidP="00D670DF">
            <w:pPr>
              <w:jc w:val="both"/>
            </w:pPr>
            <w:r w:rsidRPr="00654361">
              <w:rPr>
                <w:i/>
                <w:iCs/>
              </w:rPr>
              <w:t>Pateikiami skenuoti dokumentai elektronine forma ar pasirašyti el. parašu.</w:t>
            </w:r>
          </w:p>
        </w:tc>
      </w:tr>
      <w:bookmarkEnd w:id="16"/>
    </w:tbl>
    <w:p w14:paraId="5E1ABE8F" w14:textId="77777777" w:rsidR="006C1CC1" w:rsidRPr="005B2B69" w:rsidRDefault="006C1CC1" w:rsidP="006C1CC1">
      <w:pPr>
        <w:widowControl w:val="0"/>
        <w:tabs>
          <w:tab w:val="left" w:pos="1134"/>
          <w:tab w:val="left" w:pos="1276"/>
        </w:tabs>
        <w:contextualSpacing/>
        <w:jc w:val="both"/>
        <w:rPr>
          <w:b/>
          <w:lang w:eastAsia="lt-LT"/>
        </w:rPr>
      </w:pPr>
    </w:p>
    <w:p w14:paraId="3E9A7A71" w14:textId="4B320210" w:rsidR="00303B3F" w:rsidRPr="003B6579" w:rsidRDefault="00BF03F8" w:rsidP="00573988">
      <w:pPr>
        <w:pStyle w:val="Sraopastraipa"/>
        <w:widowControl w:val="0"/>
        <w:numPr>
          <w:ilvl w:val="1"/>
          <w:numId w:val="12"/>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pašalina tiekėją iš pirkimo procedūros pagal </w:t>
      </w:r>
      <w:r w:rsidR="00303B3F" w:rsidRPr="003B6579">
        <w:rPr>
          <w:sz w:val="24"/>
          <w:szCs w:val="24"/>
        </w:rPr>
        <w:t>VPĮ</w:t>
      </w:r>
      <w:r w:rsidR="00303B3F" w:rsidRPr="003B6579">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03B3F" w:rsidRPr="003B6579">
        <w:rPr>
          <w:sz w:val="24"/>
          <w:szCs w:val="24"/>
        </w:rPr>
        <w:t>VPĮ</w:t>
      </w:r>
      <w:r w:rsidR="00303B3F" w:rsidRPr="003B6579">
        <w:rPr>
          <w:rFonts w:eastAsia="Calibri"/>
          <w:sz w:val="24"/>
          <w:szCs w:val="24"/>
        </w:rPr>
        <w:t xml:space="preserve"> 46 straipsnio 4 ir 6 dalyse</w:t>
      </w:r>
      <w:r w:rsidR="00303B3F" w:rsidRPr="003B6579" w:rsidDel="00DC4521">
        <w:rPr>
          <w:rFonts w:eastAsia="Calibri"/>
          <w:sz w:val="24"/>
          <w:szCs w:val="24"/>
        </w:rPr>
        <w:t xml:space="preserve"> </w:t>
      </w:r>
      <w:r w:rsidR="00303B3F" w:rsidRPr="003B6579">
        <w:rPr>
          <w:rFonts w:eastAsia="Calibri"/>
          <w:sz w:val="24"/>
          <w:szCs w:val="24"/>
        </w:rPr>
        <w:t>nurodytų pašalinimo pagrindų taikymo.</w:t>
      </w:r>
    </w:p>
    <w:p w14:paraId="47582262" w14:textId="63DB952F" w:rsidR="00303B3F" w:rsidRPr="003B6579" w:rsidRDefault="00BF03F8" w:rsidP="00573988">
      <w:pPr>
        <w:pStyle w:val="Sraopastraipa"/>
        <w:widowControl w:val="0"/>
        <w:numPr>
          <w:ilvl w:val="1"/>
          <w:numId w:val="12"/>
        </w:numPr>
        <w:tabs>
          <w:tab w:val="left" w:pos="1134"/>
          <w:tab w:val="left" w:pos="1276"/>
        </w:tabs>
        <w:jc w:val="both"/>
        <w:rPr>
          <w:rFonts w:eastAsia="Calibri"/>
          <w:sz w:val="24"/>
          <w:szCs w:val="24"/>
        </w:rPr>
      </w:pPr>
      <w:r>
        <w:rPr>
          <w:sz w:val="24"/>
          <w:szCs w:val="24"/>
        </w:rPr>
        <w:t>CPO</w:t>
      </w:r>
      <w:r w:rsidR="00303B3F" w:rsidRPr="003B6579">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B2BE192" w14:textId="79F70A2E" w:rsidR="00303B3F" w:rsidRPr="003B6579" w:rsidRDefault="00BF03F8" w:rsidP="00573988">
      <w:pPr>
        <w:pStyle w:val="Sraopastraipa"/>
        <w:widowControl w:val="0"/>
        <w:numPr>
          <w:ilvl w:val="1"/>
          <w:numId w:val="12"/>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priimdama sprendimus dėl tiekėjo pašalinimo iš pirkimo procedūros </w:t>
      </w:r>
      <w:r w:rsidR="00303B3F" w:rsidRPr="003B6579">
        <w:rPr>
          <w:sz w:val="24"/>
          <w:szCs w:val="24"/>
        </w:rPr>
        <w:t>VPĮ</w:t>
      </w:r>
      <w:r w:rsidR="00303B3F" w:rsidRPr="003B6579">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03B3F" w:rsidRPr="003B6579">
        <w:rPr>
          <w:sz w:val="24"/>
          <w:szCs w:val="24"/>
        </w:rPr>
        <w:t>VPĮ</w:t>
      </w:r>
      <w:r w:rsidR="00303B3F" w:rsidRPr="003B6579">
        <w:rPr>
          <w:rFonts w:eastAsia="Calibri"/>
          <w:sz w:val="24"/>
          <w:szCs w:val="24"/>
        </w:rPr>
        <w:t xml:space="preserve"> 46 straipsnio 4 dalies 7 punkto c papunkčio</w:t>
      </w:r>
      <w:r w:rsidR="00303B3F" w:rsidRPr="003B6579" w:rsidDel="00E21F30">
        <w:rPr>
          <w:rFonts w:eastAsia="Calibri"/>
          <w:sz w:val="24"/>
          <w:szCs w:val="24"/>
        </w:rPr>
        <w:t xml:space="preserve"> </w:t>
      </w:r>
      <w:r w:rsidR="00303B3F" w:rsidRPr="003B6579">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03B3F" w:rsidRPr="003B6579">
        <w:rPr>
          <w:sz w:val="24"/>
          <w:szCs w:val="24"/>
        </w:rPr>
        <w:t>VPĮ</w:t>
      </w:r>
      <w:r w:rsidR="00303B3F" w:rsidRPr="003B6579">
        <w:rPr>
          <w:rFonts w:eastAsia="Calibri"/>
          <w:sz w:val="24"/>
          <w:szCs w:val="24"/>
        </w:rPr>
        <w:t xml:space="preserve"> 46 straipsnio 4 dalies 4 ir 6 punktuose nurodytais pašalinimo pagrindais, gali būti atsižvelgiama į pagal </w:t>
      </w:r>
      <w:r w:rsidR="00303B3F" w:rsidRPr="003B6579">
        <w:rPr>
          <w:sz w:val="24"/>
          <w:szCs w:val="24"/>
        </w:rPr>
        <w:t>VPĮ</w:t>
      </w:r>
      <w:r w:rsidR="00303B3F" w:rsidRPr="003B6579">
        <w:rPr>
          <w:rFonts w:eastAsia="Calibri"/>
          <w:sz w:val="24"/>
          <w:szCs w:val="24"/>
        </w:rPr>
        <w:t xml:space="preserve"> 52 ir 91 straipsnius skelbiamą informaciją.</w:t>
      </w:r>
    </w:p>
    <w:p w14:paraId="7D795AF4" w14:textId="487DE499" w:rsidR="00303B3F" w:rsidRPr="00662C48" w:rsidRDefault="00862C2F" w:rsidP="00573988">
      <w:pPr>
        <w:pStyle w:val="Sraopastraipa"/>
        <w:widowControl w:val="0"/>
        <w:numPr>
          <w:ilvl w:val="1"/>
          <w:numId w:val="12"/>
        </w:numPr>
        <w:tabs>
          <w:tab w:val="left" w:pos="1134"/>
          <w:tab w:val="left" w:pos="1276"/>
        </w:tabs>
        <w:jc w:val="both"/>
        <w:rPr>
          <w:rFonts w:eastAsia="Calibri"/>
          <w:sz w:val="24"/>
          <w:szCs w:val="24"/>
        </w:rPr>
      </w:pPr>
      <w:r w:rsidRPr="003043B1">
        <w:rPr>
          <w:color w:val="000000"/>
          <w:sz w:val="24"/>
          <w:szCs w:val="24"/>
        </w:rPr>
        <w:t xml:space="preserve">Jeigu tiekėjas atitinka bent vieną iš pašalinimo pagrindų, nustatytų </w:t>
      </w:r>
      <w:r w:rsidRPr="003043B1">
        <w:rPr>
          <w:sz w:val="24"/>
          <w:szCs w:val="24"/>
        </w:rPr>
        <w:t>VPĮ</w:t>
      </w:r>
      <w:r w:rsidRPr="003043B1">
        <w:rPr>
          <w:color w:val="000000"/>
          <w:sz w:val="24"/>
          <w:szCs w:val="24"/>
        </w:rPr>
        <w:t xml:space="preserve"> 46 </w:t>
      </w:r>
      <w:r w:rsidRPr="003043B1">
        <w:rPr>
          <w:rFonts w:eastAsia="Calibri"/>
          <w:sz w:val="24"/>
          <w:szCs w:val="24"/>
        </w:rPr>
        <w:t xml:space="preserve">straipsnio 1, 4 ir 6 dalyse, </w:t>
      </w:r>
      <w:r w:rsidR="00BF03F8">
        <w:rPr>
          <w:rFonts w:eastAsia="Calibri"/>
          <w:sz w:val="24"/>
          <w:szCs w:val="24"/>
        </w:rPr>
        <w:t>CPO</w:t>
      </w:r>
      <w:r w:rsidRPr="003043B1">
        <w:rPr>
          <w:rFonts w:eastAsia="Calibri"/>
          <w:sz w:val="24"/>
          <w:szCs w:val="24"/>
        </w:rPr>
        <w:t xml:space="preserve"> tiekėjo nepašalina iš pirkimo procedūros, jei yra visos </w:t>
      </w:r>
      <w:r w:rsidRPr="003043B1">
        <w:rPr>
          <w:sz w:val="24"/>
          <w:szCs w:val="24"/>
        </w:rPr>
        <w:t>VPĮ</w:t>
      </w:r>
      <w:r w:rsidRPr="003043B1">
        <w:rPr>
          <w:rFonts w:eastAsia="Calibri"/>
          <w:sz w:val="24"/>
          <w:szCs w:val="24"/>
        </w:rPr>
        <w:t xml:space="preserve"> 46 straipsnio 10 </w:t>
      </w:r>
      <w:r w:rsidRPr="00B06E78">
        <w:rPr>
          <w:rFonts w:eastAsia="Calibri"/>
          <w:sz w:val="24"/>
          <w:szCs w:val="24"/>
        </w:rPr>
        <w:t xml:space="preserve">dalyje nurodytos sąlygos kartu. </w:t>
      </w:r>
      <w:r w:rsidRPr="00B06E78">
        <w:rPr>
          <w:color w:val="000000"/>
          <w:sz w:val="24"/>
          <w:szCs w:val="24"/>
        </w:rPr>
        <w:t xml:space="preserve">Tiekėjas negali pasinaudoti </w:t>
      </w:r>
      <w:r w:rsidRPr="00B06E78">
        <w:rPr>
          <w:sz w:val="24"/>
          <w:szCs w:val="24"/>
        </w:rPr>
        <w:t>VPĮ</w:t>
      </w:r>
      <w:r w:rsidRPr="00B06E78">
        <w:rPr>
          <w:rFonts w:eastAsia="Calibri"/>
          <w:sz w:val="24"/>
          <w:szCs w:val="24"/>
        </w:rPr>
        <w:t xml:space="preserve"> 46</w:t>
      </w:r>
      <w:r w:rsidRPr="00B06E7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B06E78">
        <w:rPr>
          <w:sz w:val="24"/>
          <w:szCs w:val="24"/>
        </w:rPr>
        <w:t xml:space="preserve">. Kai priimtu ir įsiteisėjusiu teismo sprendimu tiekėjui yra nustatytas VPĮ 46 straipsnio 1, 2, </w:t>
      </w:r>
      <w:r w:rsidRPr="00B06E78">
        <w:rPr>
          <w:color w:val="000000"/>
          <w:sz w:val="24"/>
          <w:szCs w:val="24"/>
        </w:rPr>
        <w:t>2</w:t>
      </w:r>
      <w:r w:rsidRPr="00B06E78">
        <w:rPr>
          <w:color w:val="000000"/>
          <w:sz w:val="24"/>
          <w:szCs w:val="24"/>
          <w:vertAlign w:val="superscript"/>
        </w:rPr>
        <w:t>1</w:t>
      </w:r>
      <w:r w:rsidRPr="00B06E78">
        <w:rPr>
          <w:color w:val="000000"/>
          <w:sz w:val="24"/>
          <w:szCs w:val="24"/>
        </w:rPr>
        <w:t xml:space="preserve">, </w:t>
      </w:r>
      <w:r w:rsidRPr="00B06E78">
        <w:rPr>
          <w:sz w:val="24"/>
          <w:szCs w:val="24"/>
        </w:rPr>
        <w:t xml:space="preserve">4 ir 6 dalyse nurodytų pašalinimo pagrindų </w:t>
      </w:r>
      <w:r w:rsidRPr="00314B32">
        <w:rPr>
          <w:sz w:val="24"/>
          <w:szCs w:val="24"/>
        </w:rPr>
        <w:t xml:space="preserve">laikotarpis, </w:t>
      </w:r>
      <w:r w:rsidR="00BF03F8" w:rsidRPr="00314B32">
        <w:rPr>
          <w:sz w:val="24"/>
          <w:szCs w:val="24"/>
        </w:rPr>
        <w:t>CPO</w:t>
      </w:r>
      <w:r w:rsidRPr="00314B32">
        <w:rPr>
          <w:sz w:val="24"/>
          <w:szCs w:val="24"/>
        </w:rPr>
        <w:t xml:space="preserve"> </w:t>
      </w:r>
      <w:r w:rsidRPr="00662C48">
        <w:rPr>
          <w:sz w:val="24"/>
          <w:szCs w:val="24"/>
        </w:rPr>
        <w:t>tiekėją iš pirkimo procedūros šalina teismo sprendime nurodytą laikotarpį</w:t>
      </w:r>
      <w:r w:rsidR="00303B3F" w:rsidRPr="00662C48">
        <w:rPr>
          <w:sz w:val="24"/>
          <w:szCs w:val="24"/>
        </w:rPr>
        <w:t>.</w:t>
      </w:r>
    </w:p>
    <w:p w14:paraId="742D0F9A" w14:textId="5CF7AEAE" w:rsidR="00314B32" w:rsidRPr="00662C48" w:rsidRDefault="00314B32" w:rsidP="00573988">
      <w:pPr>
        <w:pStyle w:val="Sraopastraipa"/>
        <w:widowControl w:val="0"/>
        <w:numPr>
          <w:ilvl w:val="1"/>
          <w:numId w:val="12"/>
        </w:numPr>
        <w:tabs>
          <w:tab w:val="left" w:pos="1134"/>
        </w:tabs>
        <w:ind w:firstLine="709"/>
        <w:jc w:val="both"/>
        <w:rPr>
          <w:rFonts w:eastAsia="Calibri"/>
          <w:sz w:val="24"/>
          <w:szCs w:val="24"/>
        </w:rPr>
      </w:pPr>
      <w:r w:rsidRPr="00662C48">
        <w:rPr>
          <w:sz w:val="24"/>
          <w:szCs w:val="24"/>
        </w:rPr>
        <w:t xml:space="preserve">VPĮ 46 straipsnio 10 dalyje 1 punkte nurodytos informacijos prašoma pateikti tik to tiekėjo, kurio pasiūlymas pagal vertinimo rezultatus gali būti pripažintas laimėjusiu, ir CPO vertina šią informaciją kartu su pašalinimo pagrindų nebuvimą įrodančiais dokumentais, neatsižvelgiant į tai, net jei tiekėjas šią informaciją buvo pateikęs kartu su pasiūlymu. </w:t>
      </w:r>
      <w:r w:rsidR="00C10581" w:rsidRPr="00662C48">
        <w:rPr>
          <w:sz w:val="24"/>
          <w:szCs w:val="24"/>
        </w:rPr>
        <w:t xml:space="preserve">CPO </w:t>
      </w:r>
      <w:r w:rsidRPr="00662C48">
        <w:rPr>
          <w:sz w:val="24"/>
          <w:szCs w:val="24"/>
        </w:rPr>
        <w:t xml:space="preserve">tiekėjui motyvuotą sprendimą </w:t>
      </w:r>
      <w:r w:rsidRPr="00662C48">
        <w:rPr>
          <w:sz w:val="24"/>
          <w:szCs w:val="24"/>
        </w:rPr>
        <w:lastRenderedPageBreak/>
        <w:t xml:space="preserve">raštu pateikia ne vėliau kaip per 10 dienų nuo VPĮ 46 straipsnio 10 dalies 1 punkte nurodytos tiekėjo informacijos įvertinimo. </w:t>
      </w:r>
    </w:p>
    <w:p w14:paraId="17681FBE" w14:textId="4EA73CDE" w:rsidR="00303B3F" w:rsidRPr="003B6579" w:rsidRDefault="00BF03F8" w:rsidP="00573988">
      <w:pPr>
        <w:pStyle w:val="Sraopastraipa"/>
        <w:widowControl w:val="0"/>
        <w:numPr>
          <w:ilvl w:val="1"/>
          <w:numId w:val="12"/>
        </w:numPr>
        <w:tabs>
          <w:tab w:val="left" w:pos="1134"/>
          <w:tab w:val="left" w:pos="1276"/>
        </w:tabs>
        <w:jc w:val="both"/>
        <w:rPr>
          <w:rFonts w:eastAsia="Calibri"/>
          <w:sz w:val="24"/>
          <w:szCs w:val="24"/>
        </w:rPr>
      </w:pPr>
      <w:r>
        <w:rPr>
          <w:rFonts w:eastAsia="Verdana"/>
          <w:sz w:val="24"/>
          <w:szCs w:val="24"/>
        </w:rPr>
        <w:t>CPO</w:t>
      </w:r>
      <w:r w:rsidR="00303B3F" w:rsidRPr="003B6579">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303B3F" w:rsidRPr="003B6579">
        <w:rPr>
          <w:rFonts w:eastAsia="Verdana"/>
          <w:sz w:val="24"/>
          <w:szCs w:val="24"/>
        </w:rPr>
        <w:t>Certis</w:t>
      </w:r>
      <w:proofErr w:type="spellEnd"/>
      <w:r w:rsidR="00303B3F" w:rsidRPr="003B6579">
        <w:rPr>
          <w:rFonts w:eastAsia="Verdana"/>
          <w:sz w:val="24"/>
          <w:szCs w:val="24"/>
        </w:rPr>
        <w:t xml:space="preserve">“. </w:t>
      </w:r>
      <w:r w:rsidR="00935633">
        <w:rPr>
          <w:rFonts w:eastAsia="Verdana"/>
          <w:sz w:val="24"/>
          <w:szCs w:val="24"/>
        </w:rPr>
        <w:t>P</w:t>
      </w:r>
      <w:r w:rsidR="00935633" w:rsidRPr="00935633">
        <w:rPr>
          <w:rFonts w:eastAsia="Verdana"/>
          <w:sz w:val="24"/>
          <w:szCs w:val="24"/>
        </w:rPr>
        <w:t>irkimo</w:t>
      </w:r>
      <w:r w:rsidR="00303B3F" w:rsidRPr="003B6579">
        <w:rPr>
          <w:rFonts w:eastAsia="Verdana"/>
          <w:sz w:val="24"/>
          <w:szCs w:val="24"/>
        </w:rPr>
        <w:t xml:space="preserve"> sąlygų </w:t>
      </w:r>
      <w:r w:rsidR="00303B3F" w:rsidRPr="00A311DD">
        <w:rPr>
          <w:rFonts w:eastAsia="Verdana"/>
          <w:sz w:val="24"/>
          <w:szCs w:val="24"/>
        </w:rPr>
        <w:t xml:space="preserve">aprašo </w:t>
      </w:r>
      <w:r w:rsidR="001262F2">
        <w:rPr>
          <w:rFonts w:eastAsia="Verdana"/>
          <w:sz w:val="24"/>
          <w:szCs w:val="24"/>
        </w:rPr>
        <w:t>20</w:t>
      </w:r>
      <w:r w:rsidR="00303B3F" w:rsidRPr="00A311DD">
        <w:rPr>
          <w:rFonts w:eastAsia="Verdana"/>
          <w:sz w:val="24"/>
          <w:szCs w:val="24"/>
        </w:rPr>
        <w:t xml:space="preserve"> p. lentelės</w:t>
      </w:r>
      <w:r w:rsidR="00303B3F" w:rsidRPr="003B6579">
        <w:rPr>
          <w:rFonts w:eastAsia="Verdana"/>
          <w:sz w:val="24"/>
          <w:szCs w:val="24"/>
        </w:rPr>
        <w:t xml:space="preserve"> trečiame stulpelyje nurodomi doku</w:t>
      </w:r>
      <w:r w:rsidR="00303B3F" w:rsidRPr="003B6579">
        <w:rPr>
          <w:sz w:val="24"/>
          <w:szCs w:val="24"/>
        </w:rPr>
        <w:t xml:space="preserve">mentai, kuriuos turi pateikti Lietuvos Respublikoje registruoti tiekėjai. Dėl dokumentų, kuriuos turi pateikti užsienio šalių tiekėjai (ir </w:t>
      </w:r>
      <w:r w:rsidR="00303B3F" w:rsidRPr="003B6579">
        <w:rPr>
          <w:bCs/>
          <w:sz w:val="24"/>
          <w:szCs w:val="24"/>
        </w:rPr>
        <w:t>stebėtojų tarybos ir (ar) valdybos sudėtyje esantys užsienio šalių piliečiai)</w:t>
      </w:r>
      <w:r w:rsidR="00303B3F" w:rsidRPr="003B6579">
        <w:rPr>
          <w:sz w:val="24"/>
          <w:szCs w:val="24"/>
        </w:rPr>
        <w:t xml:space="preserve">, informaciją </w:t>
      </w:r>
      <w:r>
        <w:rPr>
          <w:sz w:val="24"/>
          <w:szCs w:val="24"/>
        </w:rPr>
        <w:t>CPO</w:t>
      </w:r>
      <w:r w:rsidR="00303B3F" w:rsidRPr="003B6579">
        <w:rPr>
          <w:sz w:val="24"/>
          <w:szCs w:val="24"/>
        </w:rPr>
        <w:t xml:space="preserve"> pasitikrina „e-</w:t>
      </w:r>
      <w:proofErr w:type="spellStart"/>
      <w:r w:rsidR="00303B3F" w:rsidRPr="003B6579">
        <w:rPr>
          <w:sz w:val="24"/>
          <w:szCs w:val="24"/>
        </w:rPr>
        <w:t>Certis</w:t>
      </w:r>
      <w:proofErr w:type="spellEnd"/>
      <w:r w:rsidR="00303B3F" w:rsidRPr="003B6579">
        <w:rPr>
          <w:sz w:val="24"/>
          <w:szCs w:val="24"/>
        </w:rPr>
        <w:t xml:space="preserve">“, adresu </w:t>
      </w:r>
      <w:hyperlink r:id="rId24">
        <w:r w:rsidR="00303B3F" w:rsidRPr="003B6579">
          <w:rPr>
            <w:rStyle w:val="Hipersaitas"/>
            <w:rFonts w:eastAsia="Calibri"/>
            <w:sz w:val="24"/>
            <w:szCs w:val="24"/>
          </w:rPr>
          <w:t>https://ec.europa.eu/tools/ecertis/</w:t>
        </w:r>
      </w:hyperlink>
      <w:r w:rsidR="00303B3F" w:rsidRPr="003B6579">
        <w:rPr>
          <w:sz w:val="24"/>
          <w:szCs w:val="24"/>
        </w:rPr>
        <w:t>.</w:t>
      </w:r>
    </w:p>
    <w:p w14:paraId="10966CBB" w14:textId="6EEE138F" w:rsidR="00303B3F" w:rsidRPr="003B6579" w:rsidRDefault="00BF03F8" w:rsidP="00573988">
      <w:pPr>
        <w:pStyle w:val="Sraopastraipa"/>
        <w:numPr>
          <w:ilvl w:val="1"/>
          <w:numId w:val="12"/>
        </w:numPr>
        <w:tabs>
          <w:tab w:val="left" w:pos="1134"/>
          <w:tab w:val="left" w:pos="1276"/>
        </w:tabs>
        <w:jc w:val="both"/>
        <w:rPr>
          <w:sz w:val="24"/>
          <w:szCs w:val="24"/>
        </w:rPr>
      </w:pPr>
      <w:r>
        <w:rPr>
          <w:sz w:val="24"/>
          <w:szCs w:val="24"/>
        </w:rPr>
        <w:t>CPO</w:t>
      </w:r>
      <w:r w:rsidR="00303B3F" w:rsidRPr="003B6579">
        <w:rPr>
          <w:sz w:val="24"/>
          <w:szCs w:val="24"/>
        </w:rPr>
        <w:t xml:space="preserve"> nereikalauja iš tiekėjo pateikti dokumentų, patvirtinančių jo pašalinimo pagrindų nebuvimą, jeigu ji:</w:t>
      </w:r>
    </w:p>
    <w:p w14:paraId="75D5F7F4" w14:textId="77777777" w:rsidR="00303B3F" w:rsidRPr="003B6579" w:rsidRDefault="00303B3F" w:rsidP="00573988">
      <w:pPr>
        <w:pStyle w:val="Sraopastraipa"/>
        <w:numPr>
          <w:ilvl w:val="2"/>
          <w:numId w:val="12"/>
        </w:numPr>
        <w:tabs>
          <w:tab w:val="left" w:pos="1276"/>
          <w:tab w:val="left" w:pos="1418"/>
        </w:tabs>
        <w:ind w:left="0"/>
        <w:jc w:val="both"/>
        <w:rPr>
          <w:sz w:val="24"/>
          <w:szCs w:val="24"/>
        </w:rPr>
      </w:pPr>
      <w:r w:rsidRPr="003B6579">
        <w:rPr>
          <w:sz w:val="24"/>
          <w:szCs w:val="24"/>
        </w:rPr>
        <w:t xml:space="preserve">turi galimybę susipažinti su šiais dokumentais ar informacija </w:t>
      </w:r>
      <w:r w:rsidRPr="003B6579">
        <w:rPr>
          <w:bCs/>
          <w:sz w:val="24"/>
          <w:szCs w:val="24"/>
        </w:rPr>
        <w:t>tiesiogiai ir neatlygintinai</w:t>
      </w:r>
      <w:r w:rsidRPr="003B6579">
        <w:rPr>
          <w:sz w:val="24"/>
          <w:szCs w:val="24"/>
        </w:rPr>
        <w:t xml:space="preserve"> prisijungusi prie nacionalinės duomenų bazės bet kurioje valstybėje narėje arba naudodamasi CVP IS priemonėmis;</w:t>
      </w:r>
    </w:p>
    <w:p w14:paraId="2C964A6C" w14:textId="4E14446C" w:rsidR="00303B3F" w:rsidRPr="003B6579" w:rsidRDefault="00303B3F" w:rsidP="00573988">
      <w:pPr>
        <w:pStyle w:val="Sraopastraipa"/>
        <w:numPr>
          <w:ilvl w:val="2"/>
          <w:numId w:val="12"/>
        </w:numPr>
        <w:tabs>
          <w:tab w:val="left" w:pos="1276"/>
          <w:tab w:val="left" w:pos="1418"/>
        </w:tabs>
        <w:ind w:left="0"/>
        <w:jc w:val="both"/>
        <w:rPr>
          <w:sz w:val="24"/>
          <w:szCs w:val="24"/>
        </w:rPr>
      </w:pPr>
      <w:r w:rsidRPr="003B6579">
        <w:rPr>
          <w:sz w:val="24"/>
          <w:szCs w:val="24"/>
        </w:rPr>
        <w:t>šiuos dokumentus jau turi iš ankstesnių pirkimo procedūrų, jeigu šiuose dokumentuose nurodyta informacija vis dar yra aktuali (</w:t>
      </w:r>
      <w:r w:rsidRPr="00F26561">
        <w:rPr>
          <w:sz w:val="24"/>
          <w:szCs w:val="24"/>
        </w:rPr>
        <w:t xml:space="preserve">dokumentas išduotas prieš ne daugiau dienų, negu nurodyta atitinkamame </w:t>
      </w:r>
      <w:r w:rsidR="00935633">
        <w:rPr>
          <w:sz w:val="24"/>
          <w:szCs w:val="24"/>
        </w:rPr>
        <w:t>pirkimo</w:t>
      </w:r>
      <w:r w:rsidRPr="00F26561">
        <w:rPr>
          <w:sz w:val="24"/>
          <w:szCs w:val="24"/>
        </w:rPr>
        <w:t xml:space="preserve"> sąlygų aprašo </w:t>
      </w:r>
      <w:r w:rsidR="00F4366C">
        <w:rPr>
          <w:sz w:val="24"/>
          <w:szCs w:val="24"/>
        </w:rPr>
        <w:t>20</w:t>
      </w:r>
      <w:r w:rsidRPr="00F26561">
        <w:rPr>
          <w:sz w:val="24"/>
          <w:szCs w:val="24"/>
        </w:rPr>
        <w:t xml:space="preserve"> p. papunktyje</w:t>
      </w:r>
      <w:r w:rsidRPr="003B6579">
        <w:rPr>
          <w:sz w:val="24"/>
          <w:szCs w:val="24"/>
        </w:rPr>
        <w:t>).</w:t>
      </w:r>
    </w:p>
    <w:p w14:paraId="1CB1D19A" w14:textId="04A68465" w:rsidR="00303B3F" w:rsidRPr="00647C32" w:rsidRDefault="00303B3F" w:rsidP="00573988">
      <w:pPr>
        <w:pStyle w:val="Betarp"/>
        <w:numPr>
          <w:ilvl w:val="1"/>
          <w:numId w:val="12"/>
        </w:numPr>
        <w:tabs>
          <w:tab w:val="left" w:pos="1134"/>
          <w:tab w:val="left" w:pos="1276"/>
          <w:tab w:val="left" w:pos="1418"/>
        </w:tabs>
        <w:jc w:val="both"/>
        <w:rPr>
          <w:rFonts w:ascii="Times New Roman" w:hAnsi="Times New Roman" w:cs="Times New Roman"/>
          <w:sz w:val="24"/>
          <w:szCs w:val="24"/>
        </w:rPr>
      </w:pPr>
      <w:r w:rsidRPr="00647C32">
        <w:rPr>
          <w:rFonts w:ascii="Times New Roman" w:hAnsi="Times New Roman" w:cs="Times New Roman"/>
          <w:sz w:val="24"/>
          <w:szCs w:val="24"/>
        </w:rPr>
        <w:t xml:space="preserve">Jeigu tiekėjas negali pateikti nurodytų dokumentų, įrodančių, kad nėra pašalinimo pagrindų, numatytų </w:t>
      </w:r>
      <w:r w:rsidR="00CF347C">
        <w:rPr>
          <w:rFonts w:ascii="Times New Roman" w:hAnsi="Times New Roman" w:cs="Times New Roman"/>
          <w:sz w:val="24"/>
          <w:szCs w:val="24"/>
        </w:rPr>
        <w:t xml:space="preserve">VPĮ </w:t>
      </w:r>
      <w:r w:rsidRPr="00647C3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64E7FA" w14:textId="77777777" w:rsidR="00647C32" w:rsidRPr="00647C32" w:rsidRDefault="00303B3F" w:rsidP="00573988">
      <w:pPr>
        <w:pStyle w:val="Betarp"/>
        <w:numPr>
          <w:ilvl w:val="2"/>
          <w:numId w:val="12"/>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priesaikos deklaracija;</w:t>
      </w:r>
    </w:p>
    <w:p w14:paraId="0B81E3C3" w14:textId="27CDC44C" w:rsidR="00925463" w:rsidRPr="00662C48" w:rsidRDefault="00303B3F" w:rsidP="00127F5C">
      <w:pPr>
        <w:pStyle w:val="Betarp"/>
        <w:numPr>
          <w:ilvl w:val="2"/>
          <w:numId w:val="12"/>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4400E7">
        <w:rPr>
          <w:rFonts w:ascii="Times New Roman" w:hAnsi="Times New Roman" w:cs="Times New Roman"/>
          <w:sz w:val="24"/>
          <w:szCs w:val="24"/>
        </w:rPr>
        <w:t xml:space="preserve">profesinės ar </w:t>
      </w:r>
      <w:r w:rsidRPr="00662C48">
        <w:rPr>
          <w:rFonts w:ascii="Times New Roman" w:hAnsi="Times New Roman" w:cs="Times New Roman"/>
          <w:sz w:val="24"/>
          <w:szCs w:val="24"/>
        </w:rPr>
        <w:t>prekybos organizacijos</w:t>
      </w:r>
      <w:r w:rsidR="00925463" w:rsidRPr="00662C48">
        <w:rPr>
          <w:rFonts w:ascii="Times New Roman" w:hAnsi="Times New Roman" w:cs="Times New Roman"/>
          <w:sz w:val="24"/>
          <w:szCs w:val="24"/>
          <w:lang w:eastAsia="lt-LT"/>
        </w:rPr>
        <w:t>.</w:t>
      </w:r>
    </w:p>
    <w:p w14:paraId="6CD1A224" w14:textId="77777777" w:rsidR="003F21F6" w:rsidRPr="00662C48" w:rsidRDefault="003F21F6" w:rsidP="00127F5C">
      <w:pPr>
        <w:pStyle w:val="Sraopastraipa"/>
        <w:numPr>
          <w:ilvl w:val="0"/>
          <w:numId w:val="12"/>
        </w:numPr>
        <w:tabs>
          <w:tab w:val="left" w:pos="1134"/>
          <w:tab w:val="left" w:pos="1418"/>
        </w:tabs>
        <w:spacing w:before="120"/>
        <w:ind w:left="0"/>
        <w:jc w:val="both"/>
        <w:rPr>
          <w:rFonts w:eastAsia="Calibri"/>
          <w:sz w:val="24"/>
          <w:szCs w:val="24"/>
        </w:rPr>
      </w:pPr>
      <w:r w:rsidRPr="00662C48">
        <w:rPr>
          <w:b/>
          <w:sz w:val="24"/>
          <w:szCs w:val="24"/>
        </w:rPr>
        <w:t xml:space="preserve">Tarybos reglamente </w:t>
      </w:r>
      <w:r w:rsidRPr="00662C48">
        <w:rPr>
          <w:b/>
          <w:bCs/>
          <w:sz w:val="24"/>
          <w:szCs w:val="24"/>
          <w:shd w:val="clear" w:color="auto" w:fill="FFFFFF"/>
        </w:rPr>
        <w:t>(ES) 2022/576</w:t>
      </w:r>
      <w:r w:rsidRPr="00662C48">
        <w:rPr>
          <w:b/>
          <w:sz w:val="24"/>
          <w:szCs w:val="24"/>
        </w:rPr>
        <w:t xml:space="preserve"> nustatytos sąlygos</w:t>
      </w:r>
      <w:r w:rsidRPr="00662C48">
        <w:rPr>
          <w:rFonts w:eastAsia="Calibri"/>
          <w:bCs/>
          <w:sz w:val="24"/>
          <w:szCs w:val="24"/>
        </w:rPr>
        <w:t>:</w:t>
      </w:r>
    </w:p>
    <w:p w14:paraId="491FD356" w14:textId="49D72FB4" w:rsidR="007A320F" w:rsidRPr="00662C48" w:rsidRDefault="007A320F" w:rsidP="00573988">
      <w:pPr>
        <w:pStyle w:val="Sraopastraipa"/>
        <w:numPr>
          <w:ilvl w:val="1"/>
          <w:numId w:val="12"/>
        </w:numPr>
        <w:tabs>
          <w:tab w:val="left" w:pos="1134"/>
          <w:tab w:val="left" w:pos="1276"/>
        </w:tabs>
        <w:jc w:val="both"/>
        <w:rPr>
          <w:rFonts w:eastAsia="Calibri"/>
          <w:bCs/>
          <w:sz w:val="24"/>
          <w:szCs w:val="24"/>
        </w:rPr>
      </w:pPr>
      <w:r w:rsidRPr="00662C48">
        <w:rPr>
          <w:bCs/>
          <w:sz w:val="24"/>
          <w:szCs w:val="24"/>
        </w:rPr>
        <w:t xml:space="preserve">Tiekėjui ir subtiekėjams kai šių subjektų vykdomos sutarties dalis yra daugiau kaip 10 proc., turi būti netaikomi Tarybos reglamente </w:t>
      </w:r>
      <w:r w:rsidRPr="00662C48">
        <w:rPr>
          <w:bCs/>
          <w:sz w:val="24"/>
          <w:szCs w:val="24"/>
          <w:shd w:val="clear" w:color="auto" w:fill="FFFFFF"/>
        </w:rPr>
        <w:t>(ES) 2022/576 (toliau – Reglamentas)</w:t>
      </w:r>
      <w:r w:rsidRPr="00662C48">
        <w:rPr>
          <w:bCs/>
          <w:sz w:val="24"/>
          <w:szCs w:val="24"/>
        </w:rPr>
        <w:t xml:space="preserve"> nustatyti draudimai, tiekėjas </w:t>
      </w:r>
      <w:r w:rsidRPr="00662C48">
        <w:rPr>
          <w:b/>
          <w:sz w:val="24"/>
          <w:szCs w:val="24"/>
        </w:rPr>
        <w:t xml:space="preserve">kartu su pasiūlymu turi pateikti </w:t>
      </w:r>
      <w:r w:rsidR="00935633" w:rsidRPr="00662C48">
        <w:rPr>
          <w:b/>
          <w:sz w:val="24"/>
          <w:szCs w:val="24"/>
        </w:rPr>
        <w:t>pirkimo</w:t>
      </w:r>
      <w:r w:rsidRPr="00662C48">
        <w:rPr>
          <w:b/>
          <w:sz w:val="24"/>
          <w:szCs w:val="24"/>
        </w:rPr>
        <w:t xml:space="preserve"> sąlygų aprašo</w:t>
      </w:r>
      <w:r w:rsidRPr="00662C48">
        <w:rPr>
          <w:bCs/>
          <w:sz w:val="24"/>
          <w:szCs w:val="24"/>
        </w:rPr>
        <w:t xml:space="preserve"> </w:t>
      </w:r>
      <w:r w:rsidR="00BF4266" w:rsidRPr="00662C48">
        <w:rPr>
          <w:b/>
          <w:sz w:val="24"/>
          <w:szCs w:val="24"/>
        </w:rPr>
        <w:t>2</w:t>
      </w:r>
      <w:r w:rsidRPr="00662C48">
        <w:rPr>
          <w:b/>
          <w:sz w:val="24"/>
          <w:szCs w:val="24"/>
        </w:rPr>
        <w:t xml:space="preserve"> priede nustatytos formos užpildytą deklaraciją</w:t>
      </w:r>
      <w:r w:rsidRPr="00662C48">
        <w:rPr>
          <w:sz w:val="24"/>
          <w:szCs w:val="24"/>
        </w:rPr>
        <w:t xml:space="preserve"> dėl </w:t>
      </w:r>
      <w:bookmarkStart w:id="20" w:name="_Hlk126914018"/>
      <w:r w:rsidRPr="00662C48">
        <w:rPr>
          <w:sz w:val="24"/>
          <w:szCs w:val="24"/>
        </w:rPr>
        <w:t xml:space="preserve">Tarybos reglamente </w:t>
      </w:r>
      <w:r w:rsidRPr="00662C48">
        <w:rPr>
          <w:bCs/>
          <w:sz w:val="24"/>
          <w:szCs w:val="24"/>
          <w:shd w:val="clear" w:color="auto" w:fill="FFFFFF"/>
        </w:rPr>
        <w:t>(ES) 2022/576</w:t>
      </w:r>
      <w:r w:rsidRPr="00662C48">
        <w:rPr>
          <w:sz w:val="24"/>
          <w:szCs w:val="24"/>
        </w:rPr>
        <w:t xml:space="preserve"> </w:t>
      </w:r>
      <w:bookmarkEnd w:id="20"/>
      <w:r w:rsidRPr="00662C48">
        <w:rPr>
          <w:sz w:val="24"/>
          <w:szCs w:val="24"/>
        </w:rPr>
        <w:t>nustatytų sąlygų nebuvimo (toliau – Deklaracija)</w:t>
      </w:r>
      <w:r w:rsidRPr="00662C48">
        <w:rPr>
          <w:iCs/>
          <w:sz w:val="24"/>
          <w:szCs w:val="24"/>
        </w:rPr>
        <w:t>.</w:t>
      </w:r>
      <w:r w:rsidRPr="00662C48">
        <w:rPr>
          <w:sz w:val="24"/>
          <w:szCs w:val="24"/>
        </w:rPr>
        <w:t xml:space="preserve"> </w:t>
      </w:r>
      <w:r w:rsidRPr="00662C48">
        <w:rPr>
          <w:b/>
          <w:bCs/>
          <w:sz w:val="24"/>
          <w:szCs w:val="24"/>
        </w:rPr>
        <w:t>Deklaraciją pildo tiekėjas (tiekėjų grupės atveju – kiekvienas grupės narys atskirai) bei kiekvienas pasitelkiamas subtiekėjas, kuriam perduodamos vykdyti sutarties dalis yra daugiau kaip 10 proc. (jei tokie pasitelkiami).</w:t>
      </w:r>
    </w:p>
    <w:p w14:paraId="21F95AA9" w14:textId="44AABCD1" w:rsidR="007A320F" w:rsidRPr="00662C48" w:rsidRDefault="007A320F" w:rsidP="00573988">
      <w:pPr>
        <w:pStyle w:val="Sraopastraipa"/>
        <w:numPr>
          <w:ilvl w:val="1"/>
          <w:numId w:val="12"/>
        </w:numPr>
        <w:tabs>
          <w:tab w:val="left" w:pos="1134"/>
          <w:tab w:val="left" w:pos="1276"/>
          <w:tab w:val="left" w:pos="1418"/>
        </w:tabs>
        <w:jc w:val="both"/>
        <w:rPr>
          <w:rFonts w:eastAsia="Calibri"/>
          <w:bCs/>
          <w:sz w:val="24"/>
          <w:szCs w:val="24"/>
        </w:rPr>
      </w:pPr>
      <w:bookmarkStart w:id="21" w:name="_Hlk153522167"/>
      <w:r w:rsidRPr="00662C48">
        <w:rPr>
          <w:rFonts w:eastAsia="Calibri"/>
          <w:sz w:val="24"/>
          <w:szCs w:val="24"/>
        </w:rPr>
        <w:t xml:space="preserve">Komisija įvertina </w:t>
      </w:r>
      <w:r w:rsidRPr="00662C48">
        <w:rPr>
          <w:sz w:val="24"/>
          <w:szCs w:val="24"/>
        </w:rPr>
        <w:t xml:space="preserve">Deklaracijoje nurodytą informaciją. Jeigu tiekėjas kartu su pasiūlymu pateikė Reglamente nustatytų sąlygų nebuvimą įrodančius dokumentus, CPO šiuos dokumentus tikrina tik kilus abejonių. Jeigu tiekėjas kartu su pasiūlymu nėra pateikęs Deklaracijos, arba jeigu Deklaracijoje nurodyti duomenys yra </w:t>
      </w:r>
      <w:bookmarkStart w:id="22" w:name="_Hlk142298516"/>
      <w:r w:rsidRPr="00662C48">
        <w:rPr>
          <w:sz w:val="24"/>
          <w:szCs w:val="24"/>
        </w:rPr>
        <w:t xml:space="preserve">netikslūs, neišsamūs ar klaidingi, CPO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w:t>
      </w:r>
      <w:hyperlink r:id="rId25" w:history="1">
        <w:r w:rsidRPr="00662C48">
          <w:rPr>
            <w:rStyle w:val="Hipersaitas"/>
            <w:color w:val="auto"/>
            <w:sz w:val="24"/>
            <w:szCs w:val="24"/>
          </w:rPr>
          <w:t>Pasiūlymo patikslinimo, papildymo ar paaiškinimo taisyklėmis</w:t>
        </w:r>
      </w:hyperlink>
      <w:r w:rsidRPr="00662C48">
        <w:rPr>
          <w:sz w:val="24"/>
          <w:szCs w:val="24"/>
        </w:rPr>
        <w:t>. Tokiu atveju Komisija vertina tiekėjo pasiūlymą tik jam pateikus, patikslinus Deklaraciją</w:t>
      </w:r>
      <w:bookmarkEnd w:id="22"/>
      <w:r w:rsidRPr="00662C48">
        <w:rPr>
          <w:sz w:val="24"/>
          <w:szCs w:val="24"/>
        </w:rPr>
        <w:t xml:space="preserve"> ir (ar) Reglamente nustatytų sąlygų nebuvimą įrodančius dokumentus. </w:t>
      </w:r>
      <w:bookmarkStart w:id="23" w:name="_Hlk137555909"/>
      <w:r w:rsidRPr="00662C48">
        <w:rPr>
          <w:sz w:val="24"/>
          <w:szCs w:val="24"/>
          <w:lang w:eastAsia="en-US"/>
        </w:rPr>
        <w:t>Jei Deklaracijoje pažymima, arba CPO nustato, kad tiekėjas atitinka bent vieną Reglamente nustatytą draudimą – tiekėjo pasiūlymas bus atmetamas</w:t>
      </w:r>
      <w:bookmarkEnd w:id="23"/>
      <w:r w:rsidRPr="00662C48">
        <w:rPr>
          <w:sz w:val="24"/>
          <w:szCs w:val="24"/>
          <w:lang w:eastAsia="en-US"/>
        </w:rPr>
        <w:t xml:space="preserve">. Jei Deklaracijoje pažymima, arba CPO nustato, kad subteikėjas (-ai) (jeigu dėl šių subjektų deklaruojama) atitinka bent vieną Reglamente nustatytą draudimą – tiekėjas privalo juos pakeisti kitais, </w:t>
      </w:r>
      <w:r w:rsidR="00935633" w:rsidRPr="00662C48">
        <w:rPr>
          <w:sz w:val="24"/>
          <w:szCs w:val="24"/>
          <w:lang w:eastAsia="en-US"/>
        </w:rPr>
        <w:t>pirkimo</w:t>
      </w:r>
      <w:r w:rsidRPr="00662C48">
        <w:rPr>
          <w:sz w:val="24"/>
          <w:szCs w:val="24"/>
          <w:lang w:eastAsia="en-US"/>
        </w:rPr>
        <w:t xml:space="preserve"> sąlygas atitinkančiais, subjektais.</w:t>
      </w:r>
    </w:p>
    <w:p w14:paraId="4591B72E" w14:textId="56CC2A07" w:rsidR="003F21F6" w:rsidRPr="00662C48" w:rsidRDefault="003F21F6" w:rsidP="003F21F6">
      <w:pPr>
        <w:pStyle w:val="Sraopastraipa"/>
        <w:tabs>
          <w:tab w:val="left" w:pos="1134"/>
          <w:tab w:val="left" w:pos="1418"/>
          <w:tab w:val="left" w:pos="1560"/>
        </w:tabs>
        <w:ind w:left="0" w:firstLine="720"/>
        <w:jc w:val="both"/>
        <w:rPr>
          <w:rFonts w:eastAsia="Calibri"/>
          <w:bCs/>
          <w:i/>
          <w:iCs/>
          <w:sz w:val="24"/>
          <w:szCs w:val="24"/>
        </w:rPr>
      </w:pPr>
      <w:r w:rsidRPr="00662C48">
        <w:rPr>
          <w:i/>
          <w:iCs/>
          <w:sz w:val="24"/>
          <w:szCs w:val="24"/>
        </w:rPr>
        <w:t xml:space="preserve">Pastaba. </w:t>
      </w:r>
      <w:bookmarkEnd w:id="21"/>
      <w:r w:rsidR="007A320F" w:rsidRPr="00662C48">
        <w:rPr>
          <w:i/>
          <w:iCs/>
          <w:sz w:val="24"/>
          <w:szCs w:val="24"/>
        </w:rPr>
        <w:t>Jei pateikiama subtiekėjo Deklaracija, tačiau pagal tiekėjo pasiūlymą</w:t>
      </w:r>
      <w:r w:rsidR="00961613" w:rsidRPr="00662C48">
        <w:rPr>
          <w:i/>
          <w:iCs/>
          <w:sz w:val="24"/>
          <w:szCs w:val="24"/>
        </w:rPr>
        <w:t xml:space="preserve"> </w:t>
      </w:r>
      <w:r w:rsidR="007A320F" w:rsidRPr="00662C48">
        <w:rPr>
          <w:i/>
          <w:iCs/>
          <w:sz w:val="24"/>
          <w:szCs w:val="24"/>
        </w:rPr>
        <w:t xml:space="preserve">subtiekėjui perduodamų įsipareigojimų/sutartinių prievolių dalis neviršija 10 proc., tokiu atveju bus vadovaujamasi pasiūlyme nurodytais duomenimis ir dėl tikslinimo nebus kreipiamasi. </w:t>
      </w:r>
    </w:p>
    <w:p w14:paraId="4EF0EE06" w14:textId="77777777" w:rsidR="007A320F" w:rsidRPr="00662C48" w:rsidRDefault="007A320F" w:rsidP="00573988">
      <w:pPr>
        <w:pStyle w:val="Sraopastraipa"/>
        <w:numPr>
          <w:ilvl w:val="0"/>
          <w:numId w:val="19"/>
        </w:numPr>
        <w:tabs>
          <w:tab w:val="left" w:pos="1134"/>
          <w:tab w:val="left" w:pos="1276"/>
        </w:tabs>
        <w:jc w:val="both"/>
        <w:rPr>
          <w:bCs/>
          <w:vanish/>
          <w:spacing w:val="2"/>
          <w:sz w:val="24"/>
          <w:szCs w:val="24"/>
          <w:shd w:val="clear" w:color="auto" w:fill="FFFFFF"/>
        </w:rPr>
      </w:pPr>
    </w:p>
    <w:p w14:paraId="68A37602" w14:textId="77777777" w:rsidR="007A320F" w:rsidRPr="00662C48" w:rsidRDefault="007A320F" w:rsidP="00573988">
      <w:pPr>
        <w:pStyle w:val="Sraopastraipa"/>
        <w:numPr>
          <w:ilvl w:val="0"/>
          <w:numId w:val="19"/>
        </w:numPr>
        <w:tabs>
          <w:tab w:val="left" w:pos="1134"/>
          <w:tab w:val="left" w:pos="1276"/>
        </w:tabs>
        <w:jc w:val="both"/>
        <w:rPr>
          <w:bCs/>
          <w:vanish/>
          <w:spacing w:val="2"/>
          <w:sz w:val="24"/>
          <w:szCs w:val="24"/>
          <w:shd w:val="clear" w:color="auto" w:fill="FFFFFF"/>
        </w:rPr>
      </w:pPr>
    </w:p>
    <w:p w14:paraId="47C2E9A5" w14:textId="77777777" w:rsidR="007A320F" w:rsidRPr="00662C48" w:rsidRDefault="007A320F" w:rsidP="00573988">
      <w:pPr>
        <w:pStyle w:val="Sraopastraipa"/>
        <w:numPr>
          <w:ilvl w:val="0"/>
          <w:numId w:val="19"/>
        </w:numPr>
        <w:tabs>
          <w:tab w:val="left" w:pos="1134"/>
          <w:tab w:val="left" w:pos="1276"/>
        </w:tabs>
        <w:jc w:val="both"/>
        <w:rPr>
          <w:bCs/>
          <w:vanish/>
          <w:spacing w:val="2"/>
          <w:sz w:val="24"/>
          <w:szCs w:val="24"/>
          <w:shd w:val="clear" w:color="auto" w:fill="FFFFFF"/>
        </w:rPr>
      </w:pPr>
    </w:p>
    <w:p w14:paraId="1E192034" w14:textId="77777777" w:rsidR="007A320F" w:rsidRPr="00662C48" w:rsidRDefault="007A320F" w:rsidP="00573988">
      <w:pPr>
        <w:pStyle w:val="Sraopastraipa"/>
        <w:numPr>
          <w:ilvl w:val="0"/>
          <w:numId w:val="19"/>
        </w:numPr>
        <w:tabs>
          <w:tab w:val="left" w:pos="1134"/>
          <w:tab w:val="left" w:pos="1276"/>
        </w:tabs>
        <w:jc w:val="both"/>
        <w:rPr>
          <w:bCs/>
          <w:vanish/>
          <w:spacing w:val="2"/>
          <w:sz w:val="24"/>
          <w:szCs w:val="24"/>
          <w:shd w:val="clear" w:color="auto" w:fill="FFFFFF"/>
        </w:rPr>
      </w:pPr>
    </w:p>
    <w:p w14:paraId="0F3838AC" w14:textId="77777777" w:rsidR="007A320F" w:rsidRPr="00662C48" w:rsidRDefault="007A320F" w:rsidP="00573988">
      <w:pPr>
        <w:pStyle w:val="Sraopastraipa"/>
        <w:numPr>
          <w:ilvl w:val="0"/>
          <w:numId w:val="19"/>
        </w:numPr>
        <w:tabs>
          <w:tab w:val="left" w:pos="1134"/>
          <w:tab w:val="left" w:pos="1276"/>
        </w:tabs>
        <w:jc w:val="both"/>
        <w:rPr>
          <w:bCs/>
          <w:vanish/>
          <w:spacing w:val="2"/>
          <w:sz w:val="24"/>
          <w:szCs w:val="24"/>
          <w:shd w:val="clear" w:color="auto" w:fill="FFFFFF"/>
        </w:rPr>
      </w:pPr>
    </w:p>
    <w:p w14:paraId="69AF06C5" w14:textId="77777777" w:rsidR="007A320F" w:rsidRPr="00662C48" w:rsidRDefault="007A320F" w:rsidP="00573988">
      <w:pPr>
        <w:pStyle w:val="Sraopastraipa"/>
        <w:numPr>
          <w:ilvl w:val="1"/>
          <w:numId w:val="19"/>
        </w:numPr>
        <w:tabs>
          <w:tab w:val="clear" w:pos="2411"/>
          <w:tab w:val="left" w:pos="1134"/>
          <w:tab w:val="left" w:pos="1276"/>
        </w:tabs>
        <w:jc w:val="both"/>
        <w:rPr>
          <w:bCs/>
          <w:vanish/>
          <w:spacing w:val="2"/>
          <w:sz w:val="24"/>
          <w:szCs w:val="24"/>
          <w:shd w:val="clear" w:color="auto" w:fill="FFFFFF"/>
        </w:rPr>
      </w:pPr>
    </w:p>
    <w:p w14:paraId="74AA6471" w14:textId="77777777" w:rsidR="007A320F" w:rsidRPr="00662C48" w:rsidRDefault="007A320F" w:rsidP="00573988">
      <w:pPr>
        <w:pStyle w:val="Sraopastraipa"/>
        <w:numPr>
          <w:ilvl w:val="1"/>
          <w:numId w:val="19"/>
        </w:numPr>
        <w:tabs>
          <w:tab w:val="clear" w:pos="2411"/>
          <w:tab w:val="left" w:pos="1134"/>
          <w:tab w:val="left" w:pos="1276"/>
        </w:tabs>
        <w:jc w:val="both"/>
        <w:rPr>
          <w:bCs/>
          <w:vanish/>
          <w:spacing w:val="2"/>
          <w:sz w:val="24"/>
          <w:szCs w:val="24"/>
          <w:shd w:val="clear" w:color="auto" w:fill="FFFFFF"/>
        </w:rPr>
      </w:pPr>
    </w:p>
    <w:p w14:paraId="5B775321" w14:textId="3D2B4E70" w:rsidR="007A320F" w:rsidRPr="00662C48" w:rsidRDefault="007A320F" w:rsidP="00573988">
      <w:pPr>
        <w:pStyle w:val="Sraopastraipa"/>
        <w:numPr>
          <w:ilvl w:val="1"/>
          <w:numId w:val="19"/>
        </w:numPr>
        <w:tabs>
          <w:tab w:val="clear" w:pos="2411"/>
          <w:tab w:val="num" w:pos="-156"/>
          <w:tab w:val="left" w:pos="1134"/>
          <w:tab w:val="left" w:pos="1276"/>
        </w:tabs>
        <w:ind w:left="-10"/>
        <w:jc w:val="both"/>
        <w:rPr>
          <w:rFonts w:eastAsia="Calibri"/>
          <w:sz w:val="24"/>
          <w:szCs w:val="24"/>
        </w:rPr>
      </w:pPr>
      <w:r w:rsidRPr="00662C48">
        <w:rPr>
          <w:bCs/>
          <w:spacing w:val="2"/>
          <w:sz w:val="24"/>
          <w:szCs w:val="24"/>
          <w:shd w:val="clear" w:color="auto" w:fill="FFFFFF"/>
        </w:rPr>
        <w:t xml:space="preserve">Kilus abejonių, kad </w:t>
      </w:r>
      <w:r w:rsidRPr="00662C48">
        <w:rPr>
          <w:bCs/>
          <w:sz w:val="24"/>
          <w:szCs w:val="24"/>
        </w:rPr>
        <w:t xml:space="preserve">tiekėjui (taip pat subtiekėjams, kai šiems subjektams perduodama vykdyti sutarties dalis yra daugiau kaip 10 proc.), kurio pasiūlymas pagal vertinimo rezultatus galės </w:t>
      </w:r>
      <w:r w:rsidRPr="00662C48">
        <w:rPr>
          <w:bCs/>
          <w:sz w:val="24"/>
          <w:szCs w:val="24"/>
        </w:rPr>
        <w:lastRenderedPageBreak/>
        <w:t xml:space="preserve">būti pripažintas laimėjusiu (po pasiūlymų eilės nustatymo), o, esant poreikiui, ir kitiems tiekėjams, </w:t>
      </w:r>
      <w:r w:rsidRPr="00662C48">
        <w:rPr>
          <w:bCs/>
          <w:iCs/>
          <w:sz w:val="24"/>
          <w:szCs w:val="24"/>
        </w:rPr>
        <w:t>gali būti taikomi</w:t>
      </w:r>
      <w:r w:rsidRPr="00662C48">
        <w:rPr>
          <w:bCs/>
          <w:i/>
          <w:iCs/>
          <w:sz w:val="24"/>
          <w:szCs w:val="24"/>
        </w:rPr>
        <w:t xml:space="preserve"> </w:t>
      </w:r>
      <w:r w:rsidRPr="00662C48">
        <w:rPr>
          <w:bCs/>
          <w:sz w:val="24"/>
          <w:szCs w:val="24"/>
        </w:rPr>
        <w:t xml:space="preserve">Reglamente </w:t>
      </w:r>
      <w:r w:rsidRPr="00662C48">
        <w:rPr>
          <w:bCs/>
          <w:iCs/>
          <w:sz w:val="24"/>
          <w:szCs w:val="24"/>
        </w:rPr>
        <w:t>nustatyti ribojimai</w:t>
      </w:r>
      <w:r w:rsidRPr="00662C48">
        <w:rPr>
          <w:bCs/>
          <w:sz w:val="24"/>
          <w:szCs w:val="24"/>
        </w:rPr>
        <w:t xml:space="preserve">, CPO prašys pateikti Deklaracijoje nurodytus duomenis patvirtinančius dokumentus (vieną ar kelis šiuos dokumentus): </w:t>
      </w:r>
      <w:r w:rsidRPr="00662C48">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662C48">
        <w:rPr>
          <w:bCs/>
          <w:iCs/>
          <w:sz w:val="24"/>
          <w:szCs w:val="24"/>
          <w:shd w:val="clear" w:color="auto" w:fill="FFFFFF"/>
        </w:rPr>
        <w:t xml:space="preserve">leidimo verstis atitinkama ūkine veikla patvirtinančio dokumento (pavyzdžiui, verslo liudijimo, individualios veiklos pažymėjimo ir pan.) kopiją </w:t>
      </w:r>
      <w:r w:rsidRPr="00662C48">
        <w:rPr>
          <w:bCs/>
          <w:iCs/>
          <w:sz w:val="24"/>
          <w:szCs w:val="24"/>
        </w:rPr>
        <w:t>ir pažymą apie deklaruotą gyvenamąją vietą arba atitinkami valstybės narės ar trečiosios šalies dokumentus (pateikiamos skaitmeninės dokumentų kopijos arba pasirašyti el. parašu).</w:t>
      </w:r>
      <w:r w:rsidRPr="00662C48">
        <w:rPr>
          <w:bCs/>
          <w:i/>
          <w:sz w:val="24"/>
          <w:szCs w:val="24"/>
        </w:rPr>
        <w:t xml:space="preserve"> </w:t>
      </w:r>
      <w:r w:rsidRPr="00662C48">
        <w:rPr>
          <w:rFonts w:eastAsia="Calibri"/>
          <w:bCs/>
          <w:sz w:val="24"/>
          <w:szCs w:val="24"/>
        </w:rPr>
        <w:t xml:space="preserve">Nurodyti dokumentai turi būti išduoti ar atspausdinti iš informacinės sistemos ne anksčiau kaip likus 3 mėnesiams iki tos dienos, kurią CPO prašymu tiekėjas turi pateikti dokumentus. </w:t>
      </w:r>
      <w:r w:rsidRPr="00662C48">
        <w:rPr>
          <w:rFonts w:eastAsia="Calibri"/>
          <w:sz w:val="24"/>
          <w:szCs w:val="24"/>
        </w:rPr>
        <w:t xml:space="preserve">Tuo atveju, jei </w:t>
      </w:r>
      <w:r w:rsidRPr="00662C48">
        <w:rPr>
          <w:sz w:val="24"/>
          <w:szCs w:val="24"/>
        </w:rPr>
        <w:t>Reglamente nustatytų sąlygų nebuvimą</w:t>
      </w:r>
      <w:r w:rsidRPr="00662C48">
        <w:rPr>
          <w:rFonts w:eastAsia="Calibri"/>
          <w:sz w:val="24"/>
          <w:szCs w:val="24"/>
        </w:rPr>
        <w:t xml:space="preserve"> patvirtinantys dokumentai buvo pateikti kartu su pasiūlymu, dokumentai turi būti</w:t>
      </w:r>
      <w:r w:rsidRPr="00662C48">
        <w:rPr>
          <w:rFonts w:eastAsia="Calibri"/>
          <w:bCs/>
          <w:sz w:val="24"/>
          <w:szCs w:val="24"/>
        </w:rPr>
        <w:t xml:space="preserve"> išduoti ar atspausdinti iš informacinės sistemos ne anksčiau kaip likus 3 mėnesiams </w:t>
      </w:r>
      <w:r w:rsidRPr="00662C48">
        <w:rPr>
          <w:rFonts w:eastAsia="Calibri"/>
          <w:sz w:val="24"/>
          <w:szCs w:val="24"/>
        </w:rPr>
        <w:t>iki pasiūlymų pateikimo termino paskutinės dienos.</w:t>
      </w:r>
    </w:p>
    <w:p w14:paraId="40264387" w14:textId="77777777" w:rsidR="007A320F" w:rsidRPr="00662C48" w:rsidRDefault="007A320F" w:rsidP="007A320F">
      <w:pPr>
        <w:tabs>
          <w:tab w:val="left" w:pos="1418"/>
        </w:tabs>
        <w:ind w:firstLine="709"/>
        <w:jc w:val="both"/>
        <w:rPr>
          <w:iCs/>
        </w:rPr>
      </w:pPr>
      <w:r w:rsidRPr="00662C48">
        <w:rPr>
          <w:iCs/>
        </w:rPr>
        <w:t>Asmens tapatybę patvirtinančiam dokumentui (tapatybės kortelei ar pasui),</w:t>
      </w:r>
      <w:r w:rsidRPr="00662C48">
        <w:rPr>
          <w:iCs/>
          <w:spacing w:val="2"/>
          <w:shd w:val="clear" w:color="auto" w:fill="FFFFFF"/>
        </w:rPr>
        <w:t xml:space="preserve"> leidimo verstis atitinkama ūkine veikla patvirtinančiam dokumentui</w:t>
      </w:r>
      <w:r w:rsidRPr="00662C48">
        <w:rPr>
          <w:iCs/>
        </w:rPr>
        <w:t xml:space="preserve"> 3 mėn. terminas netaikomas, jei dokumentas išduotas anksčiau, tačiau jame nurodytas galiojimo terminas ilgesnis. Toks dokumentas jo galiojimo laikotarpiu yra priimtinas. 3 mėn. terminas taip pat netaikomas juridinio asmens steigimo dokumentui.</w:t>
      </w:r>
    </w:p>
    <w:p w14:paraId="4FD79C86" w14:textId="4212BBA7" w:rsidR="007A320F" w:rsidRPr="00662C48" w:rsidRDefault="007A320F" w:rsidP="00127F5C">
      <w:pPr>
        <w:pStyle w:val="Sraopastraipa"/>
        <w:numPr>
          <w:ilvl w:val="1"/>
          <w:numId w:val="19"/>
        </w:numPr>
        <w:tabs>
          <w:tab w:val="left" w:pos="1276"/>
        </w:tabs>
        <w:ind w:left="0"/>
        <w:jc w:val="both"/>
        <w:rPr>
          <w:iCs/>
          <w:sz w:val="24"/>
          <w:szCs w:val="24"/>
        </w:rPr>
      </w:pPr>
      <w:r w:rsidRPr="00662C48">
        <w:rPr>
          <w:bCs/>
          <w:sz w:val="24"/>
          <w:szCs w:val="24"/>
        </w:rPr>
        <w:t xml:space="preserve">CPO paprašius tiekėjo pateikti Deklaracijoje nurodytus duomenis patvirtinančius dokumentus ir nustačius, kad jie yra netikslūs, neišsamūs ar klaidingi, </w:t>
      </w:r>
      <w:r w:rsidR="005B1FA2" w:rsidRPr="00662C48">
        <w:rPr>
          <w:bCs/>
          <w:sz w:val="24"/>
          <w:szCs w:val="24"/>
        </w:rPr>
        <w:t>CPO</w:t>
      </w:r>
      <w:r w:rsidRPr="00662C48">
        <w:rPr>
          <w:bCs/>
          <w:sz w:val="24"/>
          <w:szCs w:val="24"/>
        </w:rPr>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Pasiūlymo patikslinimo, papildymo ar paaiškinimo taisyklėmis. Jei </w:t>
      </w:r>
      <w:r w:rsidR="005B1FA2" w:rsidRPr="00662C48">
        <w:rPr>
          <w:bCs/>
          <w:sz w:val="24"/>
          <w:szCs w:val="24"/>
        </w:rPr>
        <w:t>CPO</w:t>
      </w:r>
      <w:r w:rsidRPr="00662C48">
        <w:rPr>
          <w:bCs/>
          <w:sz w:val="24"/>
          <w:szCs w:val="24"/>
        </w:rPr>
        <w:t xml:space="preserve"> nustato, kad tiekėjas atitinka bent vieną Reglamente nustatytą draudimą – tiekėjo pasiūlymas yra atmetamas. Jei </w:t>
      </w:r>
      <w:r w:rsidR="005B1FA2" w:rsidRPr="00662C48">
        <w:rPr>
          <w:bCs/>
          <w:sz w:val="24"/>
          <w:szCs w:val="24"/>
        </w:rPr>
        <w:t>CPO</w:t>
      </w:r>
      <w:r w:rsidRPr="00662C48">
        <w:rPr>
          <w:bCs/>
          <w:sz w:val="24"/>
          <w:szCs w:val="24"/>
        </w:rPr>
        <w:t xml:space="preserve"> nustato, kad subtiekėjas (kai šių subjektų vykdomos sutarties dalis yra daugiau kaip 10 proc.) atitinka bent vieną Reglamente nustatytą draudimą – tiekėjas privalo juos pakeisti kitais, </w:t>
      </w:r>
      <w:r w:rsidR="00935633" w:rsidRPr="00662C48">
        <w:rPr>
          <w:sz w:val="24"/>
          <w:szCs w:val="24"/>
        </w:rPr>
        <w:t>pirkimo</w:t>
      </w:r>
      <w:r w:rsidRPr="00662C48">
        <w:rPr>
          <w:bCs/>
          <w:sz w:val="24"/>
          <w:szCs w:val="24"/>
        </w:rPr>
        <w:t xml:space="preserve"> sąlygas atitinkančiais, subjektais.</w:t>
      </w:r>
    </w:p>
    <w:p w14:paraId="7FC2A73E" w14:textId="79973E41" w:rsidR="004621CF" w:rsidRPr="00582DD8" w:rsidRDefault="00FD3900" w:rsidP="00573988">
      <w:pPr>
        <w:widowControl w:val="0"/>
        <w:numPr>
          <w:ilvl w:val="0"/>
          <w:numId w:val="12"/>
        </w:numPr>
        <w:tabs>
          <w:tab w:val="left" w:pos="1134"/>
        </w:tabs>
        <w:ind w:left="0"/>
        <w:jc w:val="both"/>
        <w:rPr>
          <w:rFonts w:eastAsia="Calibri"/>
          <w:lang w:eastAsia="lt-LT"/>
        </w:rPr>
      </w:pPr>
      <w:r w:rsidRPr="00662C48">
        <w:rPr>
          <w:rFonts w:eastAsia="Calibri"/>
          <w:lang w:eastAsia="lt-LT"/>
        </w:rPr>
        <w:t xml:space="preserve">Užsienio valstybėse išduoti pašalinimo pagrindų nebuvimo, </w:t>
      </w:r>
      <w:r w:rsidRPr="00662C48">
        <w:t>Reglamente nustatytų sąlygų nebuvim</w:t>
      </w:r>
      <w:r w:rsidR="00667662" w:rsidRPr="00662C48">
        <w:t xml:space="preserve">ą </w:t>
      </w:r>
      <w:r w:rsidR="00AB7322" w:rsidRPr="00662C48">
        <w:rPr>
          <w:rFonts w:eastAsia="Calibri"/>
          <w:lang w:eastAsia="lt-LT"/>
        </w:rPr>
        <w:t>įrodantys dokumentai</w:t>
      </w:r>
      <w:r w:rsidR="004621CF" w:rsidRPr="00662C48">
        <w:rPr>
          <w:rFonts w:eastAsia="Calibri"/>
          <w:lang w:eastAsia="lt-LT"/>
        </w:rPr>
        <w:t xml:space="preserve"> </w:t>
      </w:r>
      <w:r w:rsidR="00CB274D" w:rsidRPr="00662C48">
        <w:rPr>
          <w:rFonts w:eastAsia="Calibri"/>
          <w:lang w:eastAsia="lt-LT"/>
        </w:rPr>
        <w:t>legalizuojami vadovaujantis</w:t>
      </w:r>
      <w:r w:rsidR="00CB274D" w:rsidRPr="00B12300">
        <w:rPr>
          <w:rFonts w:eastAsia="Calibri"/>
          <w:lang w:eastAsia="lt-LT"/>
        </w:rPr>
        <w:t xml:space="preserve"> Dokumentų legalizavimo ir tvirtinimo pažyma (</w:t>
      </w:r>
      <w:proofErr w:type="spellStart"/>
      <w:r w:rsidR="00CB274D" w:rsidRPr="00B12300">
        <w:rPr>
          <w:rFonts w:eastAsia="Calibri"/>
          <w:i/>
          <w:lang w:eastAsia="lt-LT"/>
        </w:rPr>
        <w:t>Apostille</w:t>
      </w:r>
      <w:proofErr w:type="spellEnd"/>
      <w:r w:rsidR="00CB274D"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CB274D" w:rsidRPr="00B12300">
        <w:rPr>
          <w:rFonts w:eastAsia="Calibri"/>
          <w:i/>
          <w:lang w:eastAsia="lt-LT"/>
        </w:rPr>
        <w:t>Apostille</w:t>
      </w:r>
      <w:proofErr w:type="spellEnd"/>
      <w:r w:rsidR="00CB274D" w:rsidRPr="00B12300">
        <w:rPr>
          <w:rFonts w:eastAsia="Calibri"/>
          <w:lang w:eastAsia="lt-LT"/>
        </w:rPr>
        <w:t>)</w:t>
      </w:r>
      <w:r w:rsidR="004621CF" w:rsidRPr="00582DD8">
        <w:rPr>
          <w:rFonts w:eastAsia="Calibri"/>
          <w:lang w:eastAsia="lt-LT"/>
        </w:rPr>
        <w:t>.</w:t>
      </w:r>
    </w:p>
    <w:p w14:paraId="6996EF21" w14:textId="114CE2E0" w:rsidR="004621CF" w:rsidRPr="00582DD8" w:rsidRDefault="004621CF" w:rsidP="00573988">
      <w:pPr>
        <w:numPr>
          <w:ilvl w:val="0"/>
          <w:numId w:val="12"/>
        </w:numPr>
        <w:tabs>
          <w:tab w:val="left" w:pos="1134"/>
        </w:tabs>
        <w:ind w:left="0"/>
        <w:jc w:val="both"/>
        <w:rPr>
          <w:lang w:eastAsia="lt-LT"/>
        </w:rPr>
      </w:pPr>
      <w:r w:rsidRPr="00582DD8">
        <w:rPr>
          <w:lang w:eastAsia="lt-LT"/>
        </w:rPr>
        <w:t xml:space="preserve">Šiame </w:t>
      </w:r>
      <w:r w:rsidR="00935633">
        <w:t>pirkimo</w:t>
      </w:r>
      <w:r w:rsidRPr="00582DD8">
        <w:rPr>
          <w:lang w:eastAsia="lt-LT"/>
        </w:rPr>
        <w:t xml:space="preserve"> sąlygų apraše vartojam</w:t>
      </w:r>
      <w:r w:rsidR="00FB07F6">
        <w:rPr>
          <w:lang w:eastAsia="lt-LT"/>
        </w:rPr>
        <w:t>a</w:t>
      </w:r>
      <w:r w:rsidRPr="00582DD8">
        <w:rPr>
          <w:lang w:eastAsia="lt-LT"/>
        </w:rPr>
        <w:t xml:space="preserve"> subt</w:t>
      </w:r>
      <w:r w:rsidR="00673275">
        <w:rPr>
          <w:lang w:eastAsia="lt-LT"/>
        </w:rPr>
        <w:t>ie</w:t>
      </w:r>
      <w:r w:rsidRPr="00582DD8">
        <w:rPr>
          <w:lang w:eastAsia="lt-LT"/>
        </w:rPr>
        <w:t>kėjo</w:t>
      </w:r>
      <w:r w:rsidR="00F801DD">
        <w:rPr>
          <w:lang w:eastAsia="lt-LT"/>
        </w:rPr>
        <w:t xml:space="preserve"> </w:t>
      </w:r>
      <w:r w:rsidRPr="00582DD8">
        <w:rPr>
          <w:lang w:eastAsia="lt-LT"/>
        </w:rPr>
        <w:t>sąvokų reikšmė:</w:t>
      </w:r>
    </w:p>
    <w:p w14:paraId="62723047" w14:textId="56E8FF6C" w:rsidR="004621CF" w:rsidRPr="00662C48" w:rsidRDefault="00813BBE" w:rsidP="00573988">
      <w:pPr>
        <w:numPr>
          <w:ilvl w:val="1"/>
          <w:numId w:val="12"/>
        </w:numPr>
        <w:tabs>
          <w:tab w:val="left" w:pos="1276"/>
        </w:tabs>
        <w:jc w:val="both"/>
        <w:rPr>
          <w:b/>
          <w:bCs/>
          <w:lang w:eastAsia="lt-LT"/>
        </w:rPr>
      </w:pPr>
      <w:r w:rsidRPr="00582DD8">
        <w:rPr>
          <w:b/>
          <w:bCs/>
          <w:lang w:eastAsia="lt-LT"/>
        </w:rPr>
        <w:t>subt</w:t>
      </w:r>
      <w:r w:rsidR="00673275">
        <w:rPr>
          <w:b/>
          <w:bCs/>
          <w:lang w:eastAsia="lt-LT"/>
        </w:rPr>
        <w:t>ie</w:t>
      </w:r>
      <w:r w:rsidRPr="00582DD8">
        <w:rPr>
          <w:b/>
          <w:bCs/>
          <w:lang w:eastAsia="lt-LT"/>
        </w:rPr>
        <w:t>kėjas, kurio pajėgumais tiekėjas nesiremia (toliau – subt</w:t>
      </w:r>
      <w:r w:rsidR="00673275">
        <w:rPr>
          <w:b/>
          <w:bCs/>
          <w:lang w:eastAsia="lt-LT"/>
        </w:rPr>
        <w:t>ie</w:t>
      </w:r>
      <w:r w:rsidRPr="00582DD8">
        <w:rPr>
          <w:b/>
          <w:bCs/>
          <w:lang w:eastAsia="lt-LT"/>
        </w:rPr>
        <w:t>kėjas) –</w:t>
      </w:r>
      <w:r w:rsidRPr="00582DD8">
        <w:rPr>
          <w:bCs/>
          <w:lang w:eastAsia="lt-LT"/>
        </w:rPr>
        <w:t xml:space="preserve"> </w:t>
      </w:r>
      <w:r w:rsidR="00905895" w:rsidRPr="00B12300">
        <w:rPr>
          <w:bCs/>
          <w:lang w:eastAsia="lt-LT"/>
        </w:rPr>
        <w:t xml:space="preserve">tiekėjo pirkimo </w:t>
      </w:r>
      <w:r w:rsidR="00905895" w:rsidRPr="00662C48">
        <w:rPr>
          <w:bCs/>
          <w:lang w:eastAsia="lt-LT"/>
        </w:rPr>
        <w:t>sutarties vykdymui pasitelkiamas trečiasis asmuo, kurio kvalifikacija tiekėjas nesiremia, kad atitiktų kvalifikacijos reikalavimus</w:t>
      </w:r>
      <w:r w:rsidR="004621CF" w:rsidRPr="00662C48">
        <w:rPr>
          <w:bCs/>
          <w:lang w:eastAsia="lt-LT"/>
        </w:rPr>
        <w:t>.</w:t>
      </w:r>
    </w:p>
    <w:p w14:paraId="1F617539" w14:textId="77777777" w:rsidR="00662C48" w:rsidRPr="00662C48" w:rsidRDefault="005B1FA2" w:rsidP="00662C48">
      <w:pPr>
        <w:pStyle w:val="Sraopastraipa"/>
        <w:numPr>
          <w:ilvl w:val="0"/>
          <w:numId w:val="12"/>
        </w:numPr>
        <w:tabs>
          <w:tab w:val="left" w:pos="1134"/>
        </w:tabs>
        <w:jc w:val="both"/>
        <w:rPr>
          <w:sz w:val="24"/>
          <w:szCs w:val="24"/>
        </w:rPr>
      </w:pPr>
      <w:r w:rsidRPr="00662C48">
        <w:rPr>
          <w:sz w:val="24"/>
          <w:szCs w:val="24"/>
        </w:rPr>
        <w:t>Tiekėjas, pateikęs pasiūlymą savarankiškai, ar pirkime dalyvaujantis jungtinės veiklos pagrindu, gali būti kitos įmonės, pateikusios pasiūlymą tame pačiame pirkime,</w:t>
      </w:r>
      <w:r w:rsidR="00FB07F6" w:rsidRPr="00662C48">
        <w:rPr>
          <w:sz w:val="24"/>
          <w:szCs w:val="24"/>
        </w:rPr>
        <w:t xml:space="preserve"> </w:t>
      </w:r>
      <w:r w:rsidRPr="00662C48">
        <w:rPr>
          <w:sz w:val="24"/>
          <w:szCs w:val="24"/>
        </w:rPr>
        <w:t xml:space="preserve">subtiekėju, išskyrus tuos atvejus, kai turima pagrįstų įrodymų, kad toks elgesys turėtų būti kvalifikuojamas kaip draudžiamas susitarimas. To paties subtiekėjo dalyvavimas kelių tiekėjų pasiūlymuose nėra ribojamas. </w:t>
      </w:r>
      <w:r w:rsidR="00431EF3" w:rsidRPr="00662C48">
        <w:rPr>
          <w:sz w:val="24"/>
          <w:szCs w:val="24"/>
        </w:rPr>
        <w:t>Tiekėjas gali pateikti tik vieną pasiūlymą tai pačiai pirkimo daliai – individualiai arba kaip tiekėjų grupės narys. Jei tiekėjas pateikia daugiau kaip vieną pasiūlymą tai pačiai pirkimo daliai arba tiekėjų grupės narys dalyvauja teikiant kelis pasiūlymus, visi pasiūlymai atmetami.</w:t>
      </w:r>
    </w:p>
    <w:p w14:paraId="6B5FFCD6" w14:textId="0C4DCA95" w:rsidR="00692221" w:rsidRPr="00662C48" w:rsidRDefault="004A6DB2" w:rsidP="00662C48">
      <w:pPr>
        <w:pStyle w:val="Sraopastraipa"/>
        <w:numPr>
          <w:ilvl w:val="0"/>
          <w:numId w:val="12"/>
        </w:numPr>
        <w:tabs>
          <w:tab w:val="left" w:pos="1134"/>
        </w:tabs>
        <w:jc w:val="both"/>
        <w:rPr>
          <w:sz w:val="24"/>
          <w:szCs w:val="24"/>
        </w:rPr>
      </w:pPr>
      <w:r w:rsidRPr="00662C48">
        <w:rPr>
          <w:sz w:val="24"/>
          <w:szCs w:val="24"/>
        </w:rPr>
        <w:t xml:space="preserve">Tiekėjas pirkimo sutarties vykdymui gali pasitelkti </w:t>
      </w:r>
      <w:r w:rsidR="00673275" w:rsidRPr="00662C48">
        <w:rPr>
          <w:b/>
          <w:bCs/>
          <w:sz w:val="24"/>
          <w:szCs w:val="24"/>
        </w:rPr>
        <w:t>subtiekėj</w:t>
      </w:r>
      <w:r w:rsidRPr="00662C48">
        <w:rPr>
          <w:b/>
          <w:sz w:val="24"/>
          <w:szCs w:val="24"/>
        </w:rPr>
        <w:t xml:space="preserve">us </w:t>
      </w:r>
      <w:r w:rsidRPr="00662C48">
        <w:rPr>
          <w:sz w:val="24"/>
          <w:szCs w:val="24"/>
        </w:rPr>
        <w:t xml:space="preserve">(tokiais laikomi tretieji asmenys, </w:t>
      </w:r>
      <w:bookmarkStart w:id="24" w:name="_Hlk202865928"/>
      <w:r w:rsidRPr="00662C48">
        <w:rPr>
          <w:sz w:val="24"/>
          <w:szCs w:val="24"/>
        </w:rPr>
        <w:t>kurie vykdys sutartines tiekėjo prievoles, tačiau tiekėjas nesiremia jų pajėgumais, kad atitiktų kvalifikacijos reikalavimus</w:t>
      </w:r>
      <w:bookmarkEnd w:id="24"/>
      <w:r w:rsidRPr="00662C48">
        <w:rPr>
          <w:sz w:val="24"/>
          <w:szCs w:val="24"/>
        </w:rPr>
        <w:t xml:space="preserve">). </w:t>
      </w:r>
      <w:r w:rsidRPr="00662C48">
        <w:rPr>
          <w:b/>
          <w:bCs/>
          <w:sz w:val="24"/>
          <w:szCs w:val="24"/>
        </w:rPr>
        <w:t>Tiekėjas savo pasiūlyme (</w:t>
      </w:r>
      <w:r w:rsidR="00935633" w:rsidRPr="00662C48">
        <w:rPr>
          <w:sz w:val="24"/>
          <w:szCs w:val="24"/>
        </w:rPr>
        <w:t>pirkimo</w:t>
      </w:r>
      <w:r w:rsidRPr="00662C48">
        <w:rPr>
          <w:b/>
          <w:bCs/>
          <w:sz w:val="24"/>
          <w:szCs w:val="24"/>
        </w:rPr>
        <w:t xml:space="preserve"> sąlygų aprašo 1 priede) privalo nurodyti, kokiai pirkimo sutarties daliai ir kokius </w:t>
      </w:r>
      <w:r w:rsidR="00673275" w:rsidRPr="00662C48">
        <w:rPr>
          <w:b/>
          <w:bCs/>
          <w:sz w:val="24"/>
          <w:szCs w:val="24"/>
        </w:rPr>
        <w:t>subtiekėj</w:t>
      </w:r>
      <w:r w:rsidRPr="00662C48">
        <w:rPr>
          <w:b/>
          <w:bCs/>
          <w:sz w:val="24"/>
          <w:szCs w:val="24"/>
        </w:rPr>
        <w:t xml:space="preserve">us, jeigu jie yra žinomi, jis </w:t>
      </w:r>
      <w:r w:rsidRPr="00662C48">
        <w:rPr>
          <w:b/>
          <w:bCs/>
          <w:sz w:val="24"/>
          <w:szCs w:val="24"/>
        </w:rPr>
        <w:lastRenderedPageBreak/>
        <w:t>ketina pasitelkti</w:t>
      </w:r>
      <w:r w:rsidRPr="00662C48">
        <w:rPr>
          <w:sz w:val="24"/>
          <w:szCs w:val="24"/>
        </w:rPr>
        <w:t xml:space="preserve">. </w:t>
      </w:r>
      <w:r w:rsidR="00737974" w:rsidRPr="00662C48">
        <w:rPr>
          <w:sz w:val="24"/>
          <w:szCs w:val="24"/>
        </w:rPr>
        <w:t>CPO</w:t>
      </w:r>
      <w:r w:rsidRPr="00662C48">
        <w:rPr>
          <w:sz w:val="24"/>
          <w:szCs w:val="24"/>
        </w:rPr>
        <w:t xml:space="preserve"> nereikalauja, kad tiekėjas pateiktų </w:t>
      </w:r>
      <w:r w:rsidR="00673275" w:rsidRPr="00662C48">
        <w:rPr>
          <w:sz w:val="24"/>
          <w:szCs w:val="24"/>
        </w:rPr>
        <w:t>subtiekėj</w:t>
      </w:r>
      <w:r w:rsidRPr="00662C48">
        <w:rPr>
          <w:sz w:val="24"/>
          <w:szCs w:val="24"/>
        </w:rPr>
        <w:t xml:space="preserve">ų EBVPD ir nevertina jų informacijos dėl pašalinimo pagrindų ar kvalifikacijos. Nors </w:t>
      </w:r>
      <w:r w:rsidR="00737974" w:rsidRPr="00662C48">
        <w:rPr>
          <w:sz w:val="24"/>
          <w:szCs w:val="24"/>
        </w:rPr>
        <w:t>CPO</w:t>
      </w:r>
      <w:r w:rsidRPr="00662C48">
        <w:rPr>
          <w:sz w:val="24"/>
          <w:szCs w:val="24"/>
        </w:rPr>
        <w:t xml:space="preserve"> nevertina </w:t>
      </w:r>
      <w:r w:rsidR="00673275" w:rsidRPr="00662C48">
        <w:rPr>
          <w:sz w:val="24"/>
          <w:szCs w:val="24"/>
        </w:rPr>
        <w:t>subtiekėj</w:t>
      </w:r>
      <w:r w:rsidRPr="00662C48">
        <w:rPr>
          <w:sz w:val="24"/>
          <w:szCs w:val="24"/>
        </w:rPr>
        <w:t xml:space="preserve">ų kvalifikacijos, tačiau tiekėjas privalo įsipareigoti, kad pirkimo sutartį vykdys tik tokią teisę turintys asmenys ir sutarties vykdymo metu, </w:t>
      </w:r>
      <w:r w:rsidR="00C10581" w:rsidRPr="00662C48">
        <w:rPr>
          <w:sz w:val="24"/>
          <w:szCs w:val="24"/>
        </w:rPr>
        <w:t xml:space="preserve">CPO </w:t>
      </w:r>
      <w:r w:rsidRPr="00662C48">
        <w:rPr>
          <w:sz w:val="24"/>
          <w:szCs w:val="24"/>
        </w:rPr>
        <w:t xml:space="preserve">pareikalavus, tiekėjas turės pateikti dokumentus, įrodančius </w:t>
      </w:r>
      <w:r w:rsidR="00673275" w:rsidRPr="00662C48">
        <w:rPr>
          <w:sz w:val="24"/>
          <w:szCs w:val="24"/>
        </w:rPr>
        <w:t>subtiekėj</w:t>
      </w:r>
      <w:r w:rsidRPr="00662C48">
        <w:rPr>
          <w:sz w:val="24"/>
          <w:szCs w:val="24"/>
        </w:rPr>
        <w:t>o teisę verstis atitinkama veikla, kuriai jis pasitelkiamas</w:t>
      </w:r>
      <w:r w:rsidR="004621CF" w:rsidRPr="00662C48">
        <w:rPr>
          <w:sz w:val="24"/>
          <w:szCs w:val="24"/>
        </w:rPr>
        <w:t xml:space="preserve">. </w:t>
      </w:r>
    </w:p>
    <w:p w14:paraId="141AED31" w14:textId="58158392" w:rsidR="004621CF" w:rsidRPr="00582DD8" w:rsidRDefault="00925983" w:rsidP="00573988">
      <w:pPr>
        <w:numPr>
          <w:ilvl w:val="0"/>
          <w:numId w:val="12"/>
        </w:numPr>
        <w:tabs>
          <w:tab w:val="left" w:pos="1134"/>
        </w:tabs>
        <w:ind w:left="0"/>
        <w:jc w:val="both"/>
      </w:pPr>
      <w:r w:rsidRPr="00582DD8">
        <w:rPr>
          <w:b/>
          <w:bCs/>
          <w:lang w:eastAsia="lt-LT"/>
        </w:rPr>
        <w:t xml:space="preserve">Pašalinimo pagrindai, </w:t>
      </w:r>
      <w:r w:rsidRPr="00582DD8">
        <w:rPr>
          <w:b/>
          <w:bCs/>
        </w:rPr>
        <w:t xml:space="preserve">Reglamente nustatytų sąlygų </w:t>
      </w:r>
      <w:r w:rsidR="00524EE0">
        <w:rPr>
          <w:rFonts w:eastAsia="Calibri"/>
          <w:b/>
          <w:bCs/>
        </w:rPr>
        <w:t>nebuvimas</w:t>
      </w:r>
      <w:r w:rsidRPr="00582DD8">
        <w:rPr>
          <w:b/>
          <w:bCs/>
          <w:lang w:eastAsia="lt-LT"/>
        </w:rPr>
        <w:t xml:space="preserve"> tiekėjų grupės nariams</w:t>
      </w:r>
      <w:r w:rsidR="004621CF" w:rsidRPr="00582DD8">
        <w:rPr>
          <w:lang w:eastAsia="lt-LT"/>
        </w:rPr>
        <w:t>: jei bendrą pasiūlymą pateikia tiekėjų grupė, EBVPD</w:t>
      </w:r>
      <w:r w:rsidR="008F0CAF">
        <w:rPr>
          <w:lang w:eastAsia="lt-LT"/>
        </w:rPr>
        <w:t xml:space="preserve"> ir Deklaraciją </w:t>
      </w:r>
      <w:r w:rsidR="004621CF" w:rsidRPr="00B33F8A">
        <w:rPr>
          <w:lang w:eastAsia="lt-LT"/>
        </w:rPr>
        <w:t>pildo</w:t>
      </w:r>
      <w:r w:rsidR="004621CF" w:rsidRPr="00582DD8">
        <w:rPr>
          <w:lang w:eastAsia="lt-LT"/>
        </w:rPr>
        <w:t xml:space="preserve"> kiekvienas tiekėjų grupės narys atskirai. Nei vieno iš tiekėjų </w:t>
      </w:r>
      <w:r w:rsidR="004621CF" w:rsidRPr="00C54A17">
        <w:rPr>
          <w:lang w:eastAsia="lt-LT"/>
        </w:rPr>
        <w:t xml:space="preserve">grupės narių padėtis negali atitikti šio </w:t>
      </w:r>
      <w:r w:rsidR="00935633">
        <w:t>pirkimo</w:t>
      </w:r>
      <w:r w:rsidR="004621CF" w:rsidRPr="00C54A17">
        <w:rPr>
          <w:lang w:eastAsia="lt-LT"/>
        </w:rPr>
        <w:t xml:space="preserve"> sąlygų aprašo </w:t>
      </w:r>
      <w:r w:rsidR="00127F5C">
        <w:rPr>
          <w:lang w:eastAsia="lt-LT"/>
        </w:rPr>
        <w:t>20</w:t>
      </w:r>
      <w:r w:rsidR="004621CF" w:rsidRPr="00C54A17">
        <w:rPr>
          <w:lang w:eastAsia="lt-LT"/>
        </w:rPr>
        <w:t xml:space="preserve"> p. nustatytų pašalinimo pagrindų, </w:t>
      </w:r>
      <w:r w:rsidR="00523B21">
        <w:rPr>
          <w:lang w:eastAsia="lt-LT"/>
        </w:rPr>
        <w:t>2</w:t>
      </w:r>
      <w:r w:rsidR="009A3184">
        <w:rPr>
          <w:lang w:eastAsia="lt-LT"/>
        </w:rPr>
        <w:t>1</w:t>
      </w:r>
      <w:r w:rsidR="004621CF" w:rsidRPr="00C54A17">
        <w:rPr>
          <w:lang w:eastAsia="lt-LT"/>
        </w:rPr>
        <w:t xml:space="preserve"> p. nustatytų </w:t>
      </w:r>
      <w:r w:rsidR="004621CF" w:rsidRPr="00C54A17">
        <w:t>draudimų</w:t>
      </w:r>
      <w:r w:rsidR="004621CF" w:rsidRPr="00C54A17">
        <w:rPr>
          <w:lang w:eastAsia="lt-LT"/>
        </w:rPr>
        <w:t xml:space="preserve">. </w:t>
      </w:r>
      <w:r w:rsidR="00FE39AE" w:rsidRPr="001638E3">
        <w:rPr>
          <w:lang w:eastAsia="lt-LT"/>
        </w:rPr>
        <w:t>Į CVP IS priemonėmis pateiktus klausimus atsako įgaliotas bendrą pasiūlymą pateikti tiekėjas, kuri</w:t>
      </w:r>
      <w:r w:rsidR="00FE39AE" w:rsidRPr="00B12300">
        <w:rPr>
          <w:lang w:eastAsia="lt-LT"/>
        </w:rPr>
        <w:t>s kartu pateikia savo ir kitų tiekėjų grupės narių dokumentus, pagrindžiančius</w:t>
      </w:r>
      <w:r w:rsidR="0099416A" w:rsidRPr="00582DD8">
        <w:rPr>
          <w:lang w:eastAsia="lt-LT"/>
        </w:rPr>
        <w:t xml:space="preserve"> pašalinimo pagrindų nebuvimą</w:t>
      </w:r>
      <w:r w:rsidR="00667662">
        <w:rPr>
          <w:lang w:eastAsia="lt-LT"/>
        </w:rPr>
        <w:t>.</w:t>
      </w:r>
    </w:p>
    <w:p w14:paraId="06325C21" w14:textId="49CDF9A5" w:rsidR="00B45AD1" w:rsidRDefault="00CC209B" w:rsidP="00573988">
      <w:pPr>
        <w:widowControl w:val="0"/>
        <w:numPr>
          <w:ilvl w:val="0"/>
          <w:numId w:val="12"/>
        </w:numPr>
        <w:tabs>
          <w:tab w:val="left" w:pos="1134"/>
        </w:tabs>
        <w:ind w:left="0"/>
        <w:jc w:val="both"/>
        <w:rPr>
          <w:rFonts w:eastAsia="Calibri"/>
          <w:lang w:eastAsia="lt-LT"/>
        </w:rPr>
      </w:pPr>
      <w:r w:rsidRPr="00263961">
        <w:rPr>
          <w:lang w:eastAsia="lt-LT"/>
        </w:rPr>
        <w:t xml:space="preserve">Tiekėjo pasiūlymas </w:t>
      </w:r>
      <w:r w:rsidRPr="00B12300">
        <w:rPr>
          <w:lang w:eastAsia="lt-LT"/>
        </w:rPr>
        <w:t xml:space="preserve">atmetamas, jeigu apie nustatytų reikalavimų atitikimą jis pateikė melagingą informaciją, kurią </w:t>
      </w:r>
      <w:r w:rsidR="00AC4540">
        <w:rPr>
          <w:lang w:eastAsia="lt-LT"/>
        </w:rPr>
        <w:t>CPO</w:t>
      </w:r>
      <w:r w:rsidRPr="00B12300">
        <w:rPr>
          <w:lang w:eastAsia="lt-LT"/>
        </w:rPr>
        <w:t xml:space="preserve"> gali įrodyti bet kokiomis teisėtomis priemonėmis</w:t>
      </w:r>
      <w:r w:rsidR="002C6947" w:rsidRPr="002C6947">
        <w:rPr>
          <w:rFonts w:eastAsia="Calibri"/>
          <w:lang w:eastAsia="lt-LT"/>
        </w:rPr>
        <w:t>.</w:t>
      </w:r>
    </w:p>
    <w:p w14:paraId="0DD6903C" w14:textId="77777777" w:rsidR="000B0A97" w:rsidRPr="002C6947" w:rsidRDefault="000B0A97" w:rsidP="000B0A97">
      <w:pPr>
        <w:widowControl w:val="0"/>
        <w:tabs>
          <w:tab w:val="left" w:pos="1134"/>
        </w:tabs>
        <w:ind w:left="720"/>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567210E3" w14:textId="0C6A1DEB" w:rsidR="00920749" w:rsidRDefault="004A6B8C" w:rsidP="00573988">
      <w:pPr>
        <w:pStyle w:val="Sraopastraipa1"/>
        <w:widowControl w:val="0"/>
        <w:numPr>
          <w:ilvl w:val="0"/>
          <w:numId w:val="12"/>
        </w:numPr>
        <w:tabs>
          <w:tab w:val="left" w:pos="1134"/>
        </w:tabs>
        <w:ind w:left="0" w:firstLine="709"/>
        <w:jc w:val="both"/>
        <w:rPr>
          <w:sz w:val="24"/>
          <w:szCs w:val="24"/>
        </w:rPr>
      </w:pPr>
      <w:bookmarkStart w:id="25"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w:t>
      </w:r>
      <w:r w:rsidR="00935633">
        <w:rPr>
          <w:sz w:val="24"/>
          <w:szCs w:val="24"/>
        </w:rPr>
        <w:t>pirkimo</w:t>
      </w:r>
      <w:r w:rsidRPr="00381EFA">
        <w:rPr>
          <w:sz w:val="24"/>
          <w:szCs w:val="24"/>
        </w:rPr>
        <w:t xml:space="preserve">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w:t>
      </w:r>
    </w:p>
    <w:p w14:paraId="1B2FC707" w14:textId="3EEAC820" w:rsidR="004A6B8C" w:rsidRPr="00F77F11" w:rsidRDefault="004A6B8C" w:rsidP="00573988">
      <w:pPr>
        <w:pStyle w:val="Sraopastraipa1"/>
        <w:widowControl w:val="0"/>
        <w:numPr>
          <w:ilvl w:val="0"/>
          <w:numId w:val="12"/>
        </w:numPr>
        <w:tabs>
          <w:tab w:val="left" w:pos="1134"/>
        </w:tabs>
        <w:ind w:left="0" w:firstLine="709"/>
        <w:jc w:val="both"/>
        <w:rPr>
          <w:sz w:val="24"/>
          <w:szCs w:val="24"/>
        </w:rPr>
      </w:pPr>
      <w:r w:rsidRPr="00381EFA">
        <w:rPr>
          <w:sz w:val="24"/>
          <w:szCs w:val="24"/>
        </w:rPr>
        <w:t xml:space="preserve">Taip pat jungtinės veiklos sutartyje turi būti numatyta, kuris asmuo atstovauja tiekėjų grupei (su kuo </w:t>
      </w:r>
      <w:r w:rsidR="00AC4540">
        <w:rPr>
          <w:sz w:val="24"/>
          <w:szCs w:val="24"/>
        </w:rPr>
        <w:t>CPO</w:t>
      </w:r>
      <w:r w:rsidRPr="00381EFA">
        <w:rPr>
          <w:sz w:val="24"/>
          <w:szCs w:val="24"/>
        </w:rPr>
        <w:t xml:space="preserve"> turėtų bendrauti pasiūlymo vertinimo metu kylančiais klausimais ir teikti su pasiūlymo įvertinimu susijusią informaciją)</w:t>
      </w:r>
      <w:bookmarkEnd w:id="25"/>
      <w:r w:rsidRPr="00F77F11">
        <w:rPr>
          <w:sz w:val="24"/>
          <w:szCs w:val="24"/>
        </w:rPr>
        <w:t>.</w:t>
      </w:r>
    </w:p>
    <w:p w14:paraId="65144967" w14:textId="13D966EB" w:rsidR="0096215E" w:rsidRPr="00CF6CE1" w:rsidRDefault="00AC4540" w:rsidP="00573988">
      <w:pPr>
        <w:widowControl w:val="0"/>
        <w:numPr>
          <w:ilvl w:val="0"/>
          <w:numId w:val="12"/>
        </w:numPr>
        <w:tabs>
          <w:tab w:val="left" w:pos="1134"/>
          <w:tab w:val="left" w:pos="1276"/>
        </w:tabs>
        <w:jc w:val="both"/>
        <w:rPr>
          <w:i/>
          <w:color w:val="FF0000"/>
        </w:rPr>
      </w:pPr>
      <w:r>
        <w:t>CPO</w:t>
      </w:r>
      <w:r w:rsidR="004A6B8C" w:rsidRPr="00381EFA">
        <w:t xml:space="preserve"> nereikalauja, kad tiekėjų grupės pateiktą pasiūlymą pripažinus geriausiu ir </w:t>
      </w:r>
      <w:r>
        <w:t>CPO</w:t>
      </w:r>
      <w:r w:rsidR="004A6B8C" w:rsidRPr="00381EFA">
        <w:t xml:space="preserve"> pasiūlius sudaryti pirkimo sutartį ši tiekėjų grupė įgautų tam tikrą teisinę form</w:t>
      </w:r>
      <w:r w:rsidR="004A6B8C" w:rsidRPr="00031EB2">
        <w:t>ą</w:t>
      </w:r>
      <w:r w:rsidR="0096215E">
        <w:t>.</w:t>
      </w:r>
    </w:p>
    <w:p w14:paraId="19DADC48" w14:textId="77777777" w:rsidR="00BE5C51" w:rsidRDefault="00BE5C51" w:rsidP="0096215E">
      <w:pPr>
        <w:widowControl w:val="0"/>
        <w:spacing w:before="120" w:after="240"/>
        <w:contextualSpacing/>
        <w:jc w:val="center"/>
        <w:rPr>
          <w:b/>
        </w:rPr>
      </w:pPr>
    </w:p>
    <w:p w14:paraId="5650E6C2" w14:textId="0316B999"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481DBAC" w14:textId="164E0A15" w:rsidR="00AA0AD9" w:rsidRPr="00381EFA" w:rsidRDefault="004A6B8C" w:rsidP="00573988">
      <w:pPr>
        <w:pStyle w:val="Sraopastraipa1"/>
        <w:widowControl w:val="0"/>
        <w:numPr>
          <w:ilvl w:val="0"/>
          <w:numId w:val="12"/>
        </w:numPr>
        <w:tabs>
          <w:tab w:val="left" w:pos="1134"/>
        </w:tabs>
        <w:jc w:val="both"/>
        <w:rPr>
          <w:rFonts w:eastAsia="Times New Roman"/>
          <w:sz w:val="24"/>
          <w:szCs w:val="24"/>
        </w:rPr>
      </w:pPr>
      <w:r w:rsidRPr="00B12300">
        <w:rPr>
          <w:rFonts w:eastAsia="Times New Roman"/>
          <w:sz w:val="24"/>
          <w:szCs w:val="24"/>
        </w:rPr>
        <w:t xml:space="preserve">Pasiūlymas turi </w:t>
      </w:r>
      <w:r w:rsidRPr="00984FAA">
        <w:rPr>
          <w:rFonts w:eastAsia="Times New Roman"/>
          <w:sz w:val="24"/>
          <w:szCs w:val="24"/>
        </w:rPr>
        <w:t xml:space="preserve">būti pateikiamas tik elektroninėmis priemonėmis, naudojant CVP IS, pasiekiamą adresu </w:t>
      </w:r>
      <w:hyperlink r:id="rId26" w:history="1">
        <w:r w:rsidR="00984FAA" w:rsidRPr="00984FAA">
          <w:rPr>
            <w:rStyle w:val="Hipersaitas"/>
            <w:iCs/>
            <w:sz w:val="24"/>
            <w:szCs w:val="24"/>
          </w:rPr>
          <w:t>https://viesiejipirkimai.lt</w:t>
        </w:r>
      </w:hyperlink>
      <w:r w:rsidRPr="00984FAA">
        <w:rPr>
          <w:rFonts w:eastAsia="Times New Roman"/>
          <w:color w:val="000000"/>
          <w:sz w:val="24"/>
          <w:szCs w:val="24"/>
        </w:rPr>
        <w:t xml:space="preserve">. </w:t>
      </w:r>
      <w:r w:rsidRPr="00984FAA">
        <w:rPr>
          <w:rFonts w:eastAsia="Times New Roman"/>
          <w:sz w:val="24"/>
          <w:szCs w:val="24"/>
        </w:rPr>
        <w:t>Pasiūlymai</w:t>
      </w:r>
      <w:r w:rsidRPr="00B12300">
        <w:rPr>
          <w:rFonts w:eastAsia="Times New Roman"/>
          <w:sz w:val="24"/>
          <w:szCs w:val="24"/>
        </w:rPr>
        <w:t xml:space="preserve">, pateikti popierine forma arba ne </w:t>
      </w:r>
      <w:r w:rsidR="00AC4540">
        <w:rPr>
          <w:rFonts w:eastAsia="Times New Roman"/>
          <w:sz w:val="24"/>
          <w:szCs w:val="24"/>
        </w:rPr>
        <w:t>CPO</w:t>
      </w:r>
      <w:r w:rsidRPr="00B12300">
        <w:rPr>
          <w:rFonts w:eastAsia="Times New Roman"/>
          <w:sz w:val="24"/>
          <w:szCs w:val="24"/>
        </w:rPr>
        <w:t xml:space="preserve"> nurodytomis elektroninėmis priemonėmis, bus atmesti kaip neatitinkantys pirkimo dokumentų reikalavimų</w:t>
      </w:r>
      <w:r w:rsidR="00AA0AD9" w:rsidRPr="00381EFA">
        <w:rPr>
          <w:rFonts w:eastAsia="Times New Roman"/>
          <w:sz w:val="24"/>
          <w:szCs w:val="24"/>
        </w:rPr>
        <w:t xml:space="preserve">. </w:t>
      </w:r>
    </w:p>
    <w:p w14:paraId="34D54F8B" w14:textId="374675F3" w:rsidR="00AA0AD9" w:rsidRPr="002A653C" w:rsidRDefault="004A6B8C" w:rsidP="00573988">
      <w:pPr>
        <w:widowControl w:val="0"/>
        <w:numPr>
          <w:ilvl w:val="0"/>
          <w:numId w:val="12"/>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 xml:space="preserve">Visi dokumentai, patvirtinantys tiekėjų pašalinimo pagrindų nebuvimą,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12300">
        <w:rPr>
          <w:bCs/>
          <w:i/>
        </w:rPr>
        <w:t>pdf</w:t>
      </w:r>
      <w:proofErr w:type="spellEnd"/>
      <w:r w:rsidRPr="00B12300">
        <w:rPr>
          <w:bCs/>
        </w:rPr>
        <w:t xml:space="preserve">, </w:t>
      </w:r>
      <w:proofErr w:type="spellStart"/>
      <w:r w:rsidRPr="00B12300">
        <w:rPr>
          <w:bCs/>
          <w:i/>
        </w:rPr>
        <w:t>docx</w:t>
      </w:r>
      <w:proofErr w:type="spellEnd"/>
      <w:r w:rsidRPr="00B12300">
        <w:rPr>
          <w:bCs/>
          <w:i/>
        </w:rPr>
        <w:t xml:space="preserve">, </w:t>
      </w:r>
      <w:proofErr w:type="spellStart"/>
      <w:r w:rsidRPr="00B12300">
        <w:rPr>
          <w:bCs/>
          <w:i/>
        </w:rPr>
        <w:t>jpeg</w:t>
      </w:r>
      <w:proofErr w:type="spellEnd"/>
      <w:r w:rsidRPr="00B12300">
        <w:rPr>
          <w:bCs/>
        </w:rPr>
        <w:t>.)</w:t>
      </w:r>
      <w:r w:rsidRPr="00B12300">
        <w:t xml:space="preserve">. </w:t>
      </w:r>
      <w:r w:rsidR="00AC4540" w:rsidRPr="002A653C">
        <w:t>CPO</w:t>
      </w:r>
      <w:r w:rsidRPr="002A653C">
        <w:t xml:space="preserve"> pasilieka sau teisę prašyti dokumentų originalų</w:t>
      </w:r>
      <w:r w:rsidR="00AA0AD9" w:rsidRPr="002A653C">
        <w:t>.</w:t>
      </w:r>
    </w:p>
    <w:p w14:paraId="7F47E2FC" w14:textId="26C6C885" w:rsidR="00BA3762" w:rsidRPr="002A653C" w:rsidRDefault="00BA3762" w:rsidP="00573988">
      <w:pPr>
        <w:widowControl w:val="0"/>
        <w:numPr>
          <w:ilvl w:val="0"/>
          <w:numId w:val="12"/>
        </w:numPr>
        <w:tabs>
          <w:tab w:val="left" w:pos="1134"/>
        </w:tabs>
        <w:jc w:val="both"/>
        <w:rPr>
          <w:color w:val="000000"/>
          <w:lang w:eastAsia="lt-LT"/>
        </w:rPr>
      </w:pPr>
      <w:bookmarkStart w:id="26" w:name="_Hlk128677487"/>
      <w:r w:rsidRPr="002A653C">
        <w:rPr>
          <w:b/>
          <w:bCs/>
        </w:rPr>
        <w:t>CPO nereikalauja, kad pasiūlymas</w:t>
      </w:r>
      <w:r w:rsidRPr="002A653C">
        <w:t xml:space="preserve"> (pagal šio </w:t>
      </w:r>
      <w:r w:rsidR="00935633">
        <w:t>pirkimo</w:t>
      </w:r>
      <w:r w:rsidRPr="002A653C">
        <w:t xml:space="preserve">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3A98257A" w14:textId="79319C58" w:rsidR="00387EB0" w:rsidRPr="0026253A" w:rsidRDefault="004A6B8C" w:rsidP="00573988">
      <w:pPr>
        <w:widowControl w:val="0"/>
        <w:numPr>
          <w:ilvl w:val="0"/>
          <w:numId w:val="12"/>
        </w:numPr>
        <w:tabs>
          <w:tab w:val="left" w:pos="1134"/>
        </w:tabs>
        <w:jc w:val="both"/>
        <w:rPr>
          <w:color w:val="000000"/>
          <w:lang w:eastAsia="lt-LT"/>
        </w:rPr>
      </w:pPr>
      <w:r w:rsidRPr="002A653C">
        <w:rPr>
          <w:b/>
          <w:bCs/>
          <w:shd w:val="clear" w:color="auto" w:fill="FFFFFF"/>
        </w:rPr>
        <w:t>Tiekėjas pasiūlyme turi nurodyti, kokia pasiūlyme pateikta informacija yra konfidenciali.</w:t>
      </w:r>
      <w:r w:rsidRPr="002A653C">
        <w:rPr>
          <w:shd w:val="clear" w:color="auto" w:fill="FFFFFF"/>
        </w:rPr>
        <w:t xml:space="preserve"> Visas tiekėjo pasiūlymas negali būti laikomas konfidencialia informacija, tačiau tiekėjas gali nurodyti, kad tam tikra jo pasiūlyme pateikta informacija yra</w:t>
      </w:r>
      <w:r w:rsidRPr="00B12300">
        <w:rPr>
          <w:shd w:val="clear" w:color="auto" w:fill="FFFFFF"/>
        </w:rPr>
        <w:t xml:space="preserve"> konfidenciali. 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 xml:space="preserve">Konfidencialia negalima laikyti informacijos, nurodytos VPĮ 20 straipsnio 2 dalyje. Jeigu </w:t>
      </w:r>
      <w:r w:rsidR="00AC4540">
        <w:rPr>
          <w:shd w:val="clear" w:color="auto" w:fill="FFFFFF"/>
        </w:rPr>
        <w:t>CPO</w:t>
      </w:r>
      <w:r w:rsidRPr="00883137">
        <w:rPr>
          <w:shd w:val="clear" w:color="auto" w:fill="FFFFFF"/>
        </w:rPr>
        <w:t xml:space="preserve"> kyla abejonių dėl tiekėjo pasiūlyme nurodytos</w:t>
      </w:r>
      <w:r w:rsidRPr="00B12300">
        <w:rPr>
          <w:shd w:val="clear" w:color="auto" w:fill="FFFFFF"/>
        </w:rPr>
        <w:t xml:space="preserve"> informacijos konfidencialumo, ji privalo prašyti tiekėjo įrodyti, kodėl nurodyta informacija yra konfidenciali. Jeigu tiekėjas per </w:t>
      </w:r>
      <w:r w:rsidR="00AC4540">
        <w:rPr>
          <w:shd w:val="clear" w:color="auto" w:fill="FFFFFF"/>
        </w:rPr>
        <w:t>CPO</w:t>
      </w:r>
      <w:r w:rsidRPr="00B12300">
        <w:rPr>
          <w:shd w:val="clear" w:color="auto" w:fill="FFFFFF"/>
        </w:rPr>
        <w:t xml:space="preserve"> nurodytą terminą, kuris negali būti trumpesnis kaip 3 darbo dienos, nepateikia tokių įrodymų arba </w:t>
      </w:r>
      <w:r w:rsidRPr="00B12300">
        <w:rPr>
          <w:shd w:val="clear" w:color="auto" w:fill="FFFFFF"/>
        </w:rPr>
        <w:lastRenderedPageBreak/>
        <w:t xml:space="preserve">pateikia netinkamus įrodymus, laikoma, kad tokia informacija nėra konfidenciali. Perkančioji organizacija, </w:t>
      </w:r>
      <w:r w:rsidR="00AC4540">
        <w:rPr>
          <w:shd w:val="clear" w:color="auto" w:fill="FFFFFF"/>
        </w:rPr>
        <w:t xml:space="preserve">CPO, </w:t>
      </w:r>
      <w:r w:rsidRPr="00B12300">
        <w:rPr>
          <w:shd w:val="clear" w:color="auto" w:fill="FFFFFF"/>
        </w:rPr>
        <w:t xml:space="preserve">Komisija, jos nariai ar ekspertai ir kiti asmenys negali </w:t>
      </w:r>
      <w:r w:rsidRPr="00B12300">
        <w:rPr>
          <w:color w:val="000000"/>
        </w:rPr>
        <w:t>tretiesiems asmenims atskleisti iš tiekėjų gautos informacijos, kurią jie nurodė kaip konfidencialią</w:t>
      </w:r>
      <w:bookmarkEnd w:id="26"/>
      <w:r w:rsidR="00387EB0" w:rsidRPr="0026253A">
        <w:t>.</w:t>
      </w:r>
    </w:p>
    <w:p w14:paraId="79E279FB" w14:textId="4E0C235E" w:rsidR="00387EB0" w:rsidRPr="0026253A" w:rsidRDefault="0096215E" w:rsidP="00573988">
      <w:pPr>
        <w:widowControl w:val="0"/>
        <w:numPr>
          <w:ilvl w:val="0"/>
          <w:numId w:val="12"/>
        </w:numPr>
        <w:tabs>
          <w:tab w:val="left" w:pos="1080"/>
        </w:tabs>
        <w:jc w:val="both"/>
      </w:pPr>
      <w:bookmarkStart w:id="27" w:name="_Hlk128677499"/>
      <w:r w:rsidRPr="0026253A">
        <w:t xml:space="preserve">Pasiūlyme </w:t>
      </w:r>
      <w:r w:rsidRPr="00406B4A">
        <w:t>nurodoma kaina</w:t>
      </w:r>
      <w:r w:rsidR="00406B4A" w:rsidRPr="00406B4A">
        <w:t xml:space="preserve"> </w:t>
      </w:r>
      <w:r w:rsidRPr="00406B4A">
        <w:t>pateikiam</w:t>
      </w:r>
      <w:r w:rsidR="00406B4A" w:rsidRPr="00406B4A">
        <w:t>a</w:t>
      </w:r>
      <w:r w:rsidRPr="00406B4A">
        <w:t xml:space="preserve"> eurais užpildant </w:t>
      </w:r>
      <w:r w:rsidR="00935633">
        <w:t>pirkimo</w:t>
      </w:r>
      <w:r w:rsidRPr="00406B4A">
        <w:t xml:space="preserve"> sąlygų aprašo 1 priedą. Apskaičiuojant kainą,</w:t>
      </w:r>
      <w:r w:rsidR="00812A6A" w:rsidRPr="00406B4A">
        <w:t xml:space="preserve"> </w:t>
      </w:r>
      <w:r w:rsidRPr="00406B4A">
        <w:t xml:space="preserve">turi būti </w:t>
      </w:r>
      <w:r w:rsidRPr="0026253A">
        <w:t>atsižvelgta į visus pirkimo dokumentų reikalavimus. Tiekėjas turi pasiūlyti tokią kainą,</w:t>
      </w:r>
      <w:r w:rsidR="00812A6A">
        <w:t xml:space="preserve"> kurie </w:t>
      </w:r>
      <w:r w:rsidRPr="0026253A">
        <w:t>užtikrintų tinkamą tiekėjo įsipareigojimų įvykdymą. Į pasiūlymo kainą</w:t>
      </w:r>
      <w:r w:rsidR="00406B4A">
        <w:t xml:space="preserve">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Visuose atliekamuose skaičiavimuose bei apvalinimuose turi būti laikomasi bendrų skaičių apvalinimo taisyklių ir kainos</w:t>
      </w:r>
      <w:r w:rsidR="00406B4A">
        <w:rPr>
          <w:b/>
        </w:rPr>
        <w:t xml:space="preserve"> p</w:t>
      </w:r>
      <w:r w:rsidRPr="0026253A">
        <w:rPr>
          <w:b/>
        </w:rPr>
        <w:t>asiūlyme turi būti nurodom</w:t>
      </w:r>
      <w:r w:rsidR="00406B4A">
        <w:rPr>
          <w:b/>
        </w:rPr>
        <w:t>os</w:t>
      </w:r>
      <w:r w:rsidRPr="0026253A">
        <w:rPr>
          <w:b/>
        </w:rPr>
        <w:t xml:space="preserve"> paliekant du skaitmenis po kablelio</w:t>
      </w:r>
      <w:bookmarkEnd w:id="27"/>
      <w:r w:rsidR="00387EB0" w:rsidRPr="0026253A">
        <w:rPr>
          <w:b/>
        </w:rPr>
        <w:t>.</w:t>
      </w:r>
    </w:p>
    <w:p w14:paraId="22F57C5C" w14:textId="19472F73" w:rsidR="00AA0AD9" w:rsidRPr="00381EFA" w:rsidRDefault="00AA0AD9" w:rsidP="00573988">
      <w:pPr>
        <w:widowControl w:val="0"/>
        <w:numPr>
          <w:ilvl w:val="0"/>
          <w:numId w:val="12"/>
        </w:numPr>
        <w:tabs>
          <w:tab w:val="left" w:pos="1080"/>
        </w:tabs>
        <w:jc w:val="both"/>
        <w:rPr>
          <w:i/>
          <w:color w:val="000080"/>
        </w:rPr>
      </w:pPr>
      <w:r w:rsidRPr="00381EFA">
        <w:t xml:space="preserve">Pateikdamas pasiūlymą, tiekėjas sutinka su </w:t>
      </w:r>
      <w:r w:rsidR="00935633">
        <w:t>pirkimo</w:t>
      </w:r>
      <w:r w:rsidRPr="00381EFA">
        <w:t xml:space="preserve"> sąlygų aprašu ir patvirtina, kad jo pasiūlyme pateikta informacija yra teisinga ir apima viską, ko reikia norint tinkamai įvykdyti pirkimo sutartį. </w:t>
      </w:r>
    </w:p>
    <w:p w14:paraId="1E0F91A5" w14:textId="657B16E5" w:rsidR="00F252BA" w:rsidRPr="00A828A1" w:rsidRDefault="00F252BA" w:rsidP="00573988">
      <w:pPr>
        <w:widowControl w:val="0"/>
        <w:numPr>
          <w:ilvl w:val="0"/>
          <w:numId w:val="12"/>
        </w:numPr>
        <w:tabs>
          <w:tab w:val="left" w:pos="1134"/>
        </w:tabs>
        <w:jc w:val="both"/>
        <w:rPr>
          <w:i/>
          <w:color w:val="000080"/>
        </w:rPr>
      </w:pPr>
      <w:r w:rsidRPr="00A828A1">
        <w:t xml:space="preserve">Pasiūlymas ir kita korespondencija pateikiama lietuvių kalba. </w:t>
      </w:r>
      <w:r w:rsidRPr="00223A91">
        <w:t xml:space="preserve">Jei atitinkami dokumentai yra išduoti kita kalba, turi būti pateiktas dokumentas (originalo kalba) su tinkamai patvirtintu vertimu į lietuvių kalbą (vertimas turi būti patvirtintas vertimą atlikusio asmens parašu). Reikalavimas netaikomas </w:t>
      </w:r>
      <w:r w:rsidRPr="00223A91">
        <w:rPr>
          <w:b/>
          <w:bCs/>
        </w:rPr>
        <w:t>juridinių/fizinių asmenų atestaciją/išsilavinimą patvirtinantiems dokumentams,</w:t>
      </w:r>
      <w:r w:rsidRPr="00223A91">
        <w:t xml:space="preserve"> </w:t>
      </w:r>
      <w:r w:rsidRPr="00287280">
        <w:rPr>
          <w:b/>
          <w:bCs/>
        </w:rPr>
        <w:t>prekių gamintojų dokumentams</w:t>
      </w:r>
      <w:r w:rsidRPr="00C010CF">
        <w:rPr>
          <w:b/>
          <w:bCs/>
        </w:rPr>
        <w:t>, nuorodoms</w:t>
      </w:r>
      <w:r w:rsidRPr="00C010CF">
        <w:t>,</w:t>
      </w:r>
      <w:r w:rsidRPr="00223A91">
        <w:t xml:space="preserve"> kur informacija gali būti pateikiama lietuvių arba anglų kalbomis. </w:t>
      </w:r>
      <w:r w:rsidRPr="00223A91">
        <w:rPr>
          <w:b/>
          <w:bCs/>
        </w:rPr>
        <w:t>Esant poreikiui, CPO paprašius, tiekėjas privalo pateikti minėtų dokumentų anglų kalba vertimą į lietuvių kalbą.</w:t>
      </w:r>
      <w:r w:rsidRPr="00223A91">
        <w:t xml:space="preserve"> Kilus įtarimų dėl pateikto dokumento vertimo kokybės ir (ar) jo atitikties dokumento originalo turiniui, pirkimo vykdytojas pasilieka teisę reikalauti pateikti vertėjo parašu ir </w:t>
      </w:r>
      <w:r w:rsidRPr="00223A91">
        <w:rPr>
          <w:b/>
          <w:bCs/>
        </w:rPr>
        <w:t>vertimų biuro antspaudu (jei turi)</w:t>
      </w:r>
      <w:r w:rsidRPr="00223A91">
        <w:t xml:space="preserve"> patvirtintą šio dokumento vertimą ir (arba) nurodyti, kad vertimą atlikusio asmens parašas būtų patvirtintas notariškai.</w:t>
      </w:r>
      <w:r>
        <w:t xml:space="preserve"> </w:t>
      </w:r>
    </w:p>
    <w:p w14:paraId="7950868F" w14:textId="77777777" w:rsidR="001C6D85" w:rsidRPr="0026253A" w:rsidRDefault="001C6D85" w:rsidP="00573988">
      <w:pPr>
        <w:widowControl w:val="0"/>
        <w:numPr>
          <w:ilvl w:val="0"/>
          <w:numId w:val="12"/>
        </w:numPr>
        <w:tabs>
          <w:tab w:val="left" w:pos="1134"/>
        </w:tabs>
        <w:jc w:val="both"/>
        <w:rPr>
          <w:b/>
          <w:i/>
          <w:color w:val="000080"/>
        </w:rPr>
      </w:pPr>
      <w:r w:rsidRPr="0026253A">
        <w:rPr>
          <w:b/>
        </w:rPr>
        <w:t>Pasiūlymą sudaro tiekėjo pateiktų duomenų, dokumentų elektroninėje formoje, skaitmeninių dokumentų kopijų ir atsakymų į CVP IS priemonėmis pateiktus klausimus visuma:</w:t>
      </w:r>
    </w:p>
    <w:p w14:paraId="747A1289" w14:textId="21BA4EDA" w:rsidR="00AA0AD9" w:rsidRPr="00381EFA" w:rsidRDefault="00097753" w:rsidP="00573988">
      <w:pPr>
        <w:pStyle w:val="Sraopastraipa"/>
        <w:numPr>
          <w:ilvl w:val="1"/>
          <w:numId w:val="12"/>
        </w:numPr>
        <w:tabs>
          <w:tab w:val="clear" w:pos="720"/>
          <w:tab w:val="left" w:pos="1276"/>
          <w:tab w:val="left" w:pos="1418"/>
        </w:tabs>
        <w:jc w:val="both"/>
        <w:rPr>
          <w:sz w:val="24"/>
          <w:szCs w:val="24"/>
        </w:rPr>
      </w:pPr>
      <w:r w:rsidRPr="003C5E16">
        <w:rPr>
          <w:b/>
          <w:sz w:val="24"/>
          <w:szCs w:val="24"/>
        </w:rPr>
        <w:t>užpildytas pasiūlymas</w:t>
      </w:r>
      <w:r w:rsidRPr="00B12300">
        <w:rPr>
          <w:b/>
          <w:sz w:val="24"/>
          <w:szCs w:val="24"/>
        </w:rPr>
        <w:t xml:space="preserve">, </w:t>
      </w:r>
      <w:r w:rsidRPr="00B12300">
        <w:rPr>
          <w:sz w:val="24"/>
          <w:szCs w:val="24"/>
        </w:rPr>
        <w:t xml:space="preserve">parengtas pagal šio </w:t>
      </w:r>
      <w:r w:rsidR="00935633">
        <w:rPr>
          <w:sz w:val="24"/>
          <w:szCs w:val="24"/>
        </w:rPr>
        <w:t>pirkimo</w:t>
      </w:r>
      <w:r w:rsidRPr="00B12300">
        <w:rPr>
          <w:sz w:val="24"/>
          <w:szCs w:val="24"/>
        </w:rPr>
        <w:t xml:space="preserve"> sąlygų aprašo 1 priede pateiktą formą. </w:t>
      </w:r>
      <w:bookmarkStart w:id="28"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8"/>
      <w:r w:rsidRPr="00B12300">
        <w:rPr>
          <w:i/>
          <w:iCs/>
          <w:sz w:val="24"/>
          <w:szCs w:val="24"/>
        </w:rPr>
        <w:t xml:space="preserve">: </w:t>
      </w:r>
      <w:hyperlink r:id="rId27"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8"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00AA0AD9" w:rsidRPr="00381EFA">
        <w:rPr>
          <w:sz w:val="24"/>
          <w:szCs w:val="24"/>
        </w:rPr>
        <w:t>;</w:t>
      </w:r>
    </w:p>
    <w:p w14:paraId="0A2608E9" w14:textId="0C368999" w:rsidR="00AA0AD9" w:rsidRPr="0044161B" w:rsidRDefault="00097753" w:rsidP="00573988">
      <w:pPr>
        <w:pStyle w:val="Sraopastraipa"/>
        <w:widowControl w:val="0"/>
        <w:numPr>
          <w:ilvl w:val="1"/>
          <w:numId w:val="12"/>
        </w:numPr>
        <w:tabs>
          <w:tab w:val="clear" w:pos="720"/>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DB06CE">
        <w:rPr>
          <w:sz w:val="24"/>
          <w:szCs w:val="24"/>
          <w:lang w:eastAsia="en-US"/>
        </w:rPr>
        <w:t xml:space="preserve">aprašo </w:t>
      </w:r>
      <w:r w:rsidR="00DE11D3">
        <w:rPr>
          <w:sz w:val="24"/>
          <w:szCs w:val="24"/>
          <w:lang w:eastAsia="en-US"/>
        </w:rPr>
        <w:t>1</w:t>
      </w:r>
      <w:r w:rsidR="00BF4266">
        <w:rPr>
          <w:sz w:val="24"/>
          <w:szCs w:val="24"/>
          <w:lang w:eastAsia="en-US"/>
        </w:rPr>
        <w:t>2</w:t>
      </w:r>
      <w:r w:rsidRPr="00DB06CE">
        <w:rPr>
          <w:sz w:val="24"/>
          <w:szCs w:val="24"/>
          <w:lang w:eastAsia="en-US"/>
        </w:rPr>
        <w:t xml:space="preserve"> priede pateiktą formą </w:t>
      </w:r>
      <w:r w:rsidRPr="00DB06CE">
        <w:rPr>
          <w:sz w:val="24"/>
          <w:szCs w:val="24"/>
        </w:rPr>
        <w:t>XML formatu</w:t>
      </w:r>
      <w:r w:rsidRPr="00DB06CE">
        <w:rPr>
          <w:sz w:val="24"/>
          <w:szCs w:val="24"/>
          <w:lang w:eastAsia="en-US"/>
        </w:rPr>
        <w:t xml:space="preserve"> </w:t>
      </w:r>
      <w:r w:rsidRPr="00DB06CE">
        <w:rPr>
          <w:i/>
          <w:sz w:val="24"/>
          <w:szCs w:val="24"/>
          <w:lang w:eastAsia="en-US"/>
        </w:rPr>
        <w:t xml:space="preserve">(tiekėjas išsaugo </w:t>
      </w:r>
      <w:r w:rsidR="00AC4540">
        <w:rPr>
          <w:i/>
          <w:sz w:val="24"/>
          <w:szCs w:val="24"/>
          <w:lang w:eastAsia="en-US"/>
        </w:rPr>
        <w:t>CPO</w:t>
      </w:r>
      <w:r w:rsidRPr="00DB06CE">
        <w:rPr>
          <w:i/>
          <w:sz w:val="24"/>
          <w:szCs w:val="24"/>
          <w:lang w:eastAsia="en-US"/>
        </w:rPr>
        <w:t xml:space="preserve"> pateiktą EBVPD formą XML formatu, įkelia (importuoja) formą į tinklapį adresu: </w:t>
      </w:r>
      <w:hyperlink r:id="rId29"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30"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1" w:history="1">
        <w:r w:rsidRPr="0044161B">
          <w:rPr>
            <w:rStyle w:val="Hipersaitas"/>
            <w:i/>
            <w:sz w:val="24"/>
            <w:szCs w:val="24"/>
            <w:u w:val="none"/>
          </w:rPr>
          <w:t>https://klausk.vpt.lt/hc/lt/sections/115001605685-EBVPD</w:t>
        </w:r>
      </w:hyperlink>
      <w:r w:rsidRPr="0044161B">
        <w:rPr>
          <w:rStyle w:val="Hipersaitas"/>
          <w:i/>
          <w:color w:val="000000" w:themeColor="text1"/>
          <w:sz w:val="24"/>
          <w:szCs w:val="24"/>
          <w:u w:val="none"/>
        </w:rPr>
        <w:t>)</w:t>
      </w:r>
      <w:r w:rsidR="00AA0AD9" w:rsidRPr="0044161B">
        <w:rPr>
          <w:i/>
          <w:color w:val="000000" w:themeColor="text1"/>
          <w:sz w:val="24"/>
          <w:szCs w:val="24"/>
        </w:rPr>
        <w:t>;</w:t>
      </w:r>
    </w:p>
    <w:p w14:paraId="5E43CB98" w14:textId="5071CEA7" w:rsidR="00F252BA" w:rsidRPr="0044161B" w:rsidRDefault="00F252BA" w:rsidP="00573988">
      <w:pPr>
        <w:pStyle w:val="Sraopastraipa"/>
        <w:numPr>
          <w:ilvl w:val="1"/>
          <w:numId w:val="12"/>
        </w:numPr>
        <w:tabs>
          <w:tab w:val="left" w:pos="1276"/>
          <w:tab w:val="left" w:pos="1418"/>
        </w:tabs>
        <w:jc w:val="both"/>
        <w:rPr>
          <w:b/>
          <w:bCs/>
          <w:sz w:val="24"/>
          <w:szCs w:val="24"/>
        </w:rPr>
      </w:pPr>
      <w:bookmarkStart w:id="29" w:name="_Hlk160001510"/>
      <w:r w:rsidRPr="0044161B">
        <w:rPr>
          <w:b/>
          <w:bCs/>
          <w:sz w:val="24"/>
          <w:szCs w:val="24"/>
        </w:rPr>
        <w:t xml:space="preserve">užpildyta Deklaracija </w:t>
      </w:r>
      <w:r w:rsidRPr="0044161B">
        <w:rPr>
          <w:sz w:val="24"/>
          <w:szCs w:val="24"/>
        </w:rPr>
        <w:t xml:space="preserve">(tiekėjo </w:t>
      </w:r>
      <w:r w:rsidRPr="0044161B">
        <w:rPr>
          <w:sz w:val="24"/>
          <w:szCs w:val="24"/>
          <w:lang w:eastAsia="en-US"/>
        </w:rPr>
        <w:t>(kai pasiūlymą teikia ūkio subjektų grupė – visų tos grupės narių) ir subt</w:t>
      </w:r>
      <w:r w:rsidR="0077545B" w:rsidRPr="0044161B">
        <w:rPr>
          <w:sz w:val="24"/>
          <w:szCs w:val="24"/>
          <w:lang w:eastAsia="en-US"/>
        </w:rPr>
        <w:t>ie</w:t>
      </w:r>
      <w:r w:rsidRPr="0044161B">
        <w:rPr>
          <w:sz w:val="24"/>
          <w:szCs w:val="24"/>
          <w:lang w:eastAsia="en-US"/>
        </w:rPr>
        <w:t>kėjų, jei jiems</w:t>
      </w:r>
      <w:r w:rsidRPr="0044161B">
        <w:rPr>
          <w:sz w:val="24"/>
          <w:szCs w:val="24"/>
        </w:rPr>
        <w:t xml:space="preserve"> </w:t>
      </w:r>
      <w:r w:rsidRPr="0044161B">
        <w:rPr>
          <w:sz w:val="24"/>
          <w:szCs w:val="24"/>
          <w:lang w:eastAsia="en-US"/>
        </w:rPr>
        <w:t>perduodama vykdyti sutarties dalis yra daugiau kaip 10 proc.),</w:t>
      </w:r>
      <w:r w:rsidRPr="0044161B">
        <w:rPr>
          <w:b/>
          <w:bCs/>
          <w:sz w:val="24"/>
          <w:szCs w:val="24"/>
          <w:lang w:eastAsia="en-US"/>
        </w:rPr>
        <w:t xml:space="preserve"> parengta pagal šio sąlygų aprašo </w:t>
      </w:r>
      <w:r w:rsidR="00DE11D3" w:rsidRPr="0044161B">
        <w:rPr>
          <w:b/>
          <w:bCs/>
          <w:sz w:val="24"/>
          <w:szCs w:val="24"/>
          <w:lang w:eastAsia="en-US"/>
        </w:rPr>
        <w:t>2</w:t>
      </w:r>
      <w:r w:rsidRPr="0044161B">
        <w:rPr>
          <w:b/>
          <w:bCs/>
          <w:sz w:val="24"/>
          <w:szCs w:val="24"/>
          <w:lang w:eastAsia="en-US"/>
        </w:rPr>
        <w:t xml:space="preserve"> priedą;</w:t>
      </w:r>
    </w:p>
    <w:p w14:paraId="4F30073E"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146A2AF6"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19D3D8A4"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55DC2EA9"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70BC9552"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1E4758A4"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1E3EBE4C"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5D02614A"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27A287A2"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4A839255"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538190FD"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2C406DD0"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23965639"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34BA23E4"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6134AA4E" w14:textId="77777777" w:rsidR="009B7CE0" w:rsidRPr="0044161B" w:rsidRDefault="009B7CE0" w:rsidP="00573988">
      <w:pPr>
        <w:pStyle w:val="Sraopastraipa"/>
        <w:widowControl w:val="0"/>
        <w:numPr>
          <w:ilvl w:val="1"/>
          <w:numId w:val="15"/>
        </w:numPr>
        <w:tabs>
          <w:tab w:val="left" w:pos="1080"/>
          <w:tab w:val="left" w:pos="1134"/>
          <w:tab w:val="left" w:pos="1260"/>
          <w:tab w:val="left" w:pos="1418"/>
        </w:tabs>
        <w:contextualSpacing w:val="0"/>
        <w:jc w:val="both"/>
        <w:rPr>
          <w:b/>
          <w:vanish/>
          <w:sz w:val="24"/>
          <w:szCs w:val="24"/>
          <w:lang w:eastAsia="en-US"/>
        </w:rPr>
      </w:pPr>
    </w:p>
    <w:p w14:paraId="2409ECDB" w14:textId="77777777" w:rsidR="009B7CE0" w:rsidRPr="0044161B" w:rsidRDefault="009B7CE0" w:rsidP="00573988">
      <w:pPr>
        <w:pStyle w:val="Sraopastraipa"/>
        <w:widowControl w:val="0"/>
        <w:numPr>
          <w:ilvl w:val="1"/>
          <w:numId w:val="15"/>
        </w:numPr>
        <w:tabs>
          <w:tab w:val="left" w:pos="1080"/>
          <w:tab w:val="left" w:pos="1134"/>
          <w:tab w:val="left" w:pos="1260"/>
          <w:tab w:val="left" w:pos="1418"/>
        </w:tabs>
        <w:contextualSpacing w:val="0"/>
        <w:jc w:val="both"/>
        <w:rPr>
          <w:b/>
          <w:vanish/>
          <w:sz w:val="24"/>
          <w:szCs w:val="24"/>
          <w:lang w:eastAsia="en-US"/>
        </w:rPr>
      </w:pPr>
    </w:p>
    <w:p w14:paraId="6FEE6158" w14:textId="77777777" w:rsidR="009B7CE0" w:rsidRPr="0044161B" w:rsidRDefault="009B7CE0" w:rsidP="00573988">
      <w:pPr>
        <w:pStyle w:val="Sraopastraipa"/>
        <w:widowControl w:val="0"/>
        <w:numPr>
          <w:ilvl w:val="1"/>
          <w:numId w:val="15"/>
        </w:numPr>
        <w:tabs>
          <w:tab w:val="left" w:pos="1080"/>
          <w:tab w:val="left" w:pos="1134"/>
          <w:tab w:val="left" w:pos="1260"/>
          <w:tab w:val="left" w:pos="1418"/>
        </w:tabs>
        <w:contextualSpacing w:val="0"/>
        <w:jc w:val="both"/>
        <w:rPr>
          <w:b/>
          <w:vanish/>
          <w:sz w:val="24"/>
          <w:szCs w:val="24"/>
          <w:lang w:eastAsia="en-US"/>
        </w:rPr>
      </w:pPr>
    </w:p>
    <w:p w14:paraId="07637321" w14:textId="79B6D3F0" w:rsidR="00E70154" w:rsidRPr="0044161B" w:rsidRDefault="00B9448A" w:rsidP="00E70154">
      <w:pPr>
        <w:pStyle w:val="Sraopastraipa"/>
        <w:widowControl w:val="0"/>
        <w:numPr>
          <w:ilvl w:val="1"/>
          <w:numId w:val="12"/>
        </w:numPr>
        <w:tabs>
          <w:tab w:val="left" w:pos="1080"/>
          <w:tab w:val="left" w:pos="1134"/>
          <w:tab w:val="left" w:pos="1260"/>
          <w:tab w:val="left" w:pos="1418"/>
        </w:tabs>
        <w:jc w:val="both"/>
        <w:rPr>
          <w:rFonts w:eastAsia="Calibri"/>
          <w:b/>
          <w:iCs/>
          <w:sz w:val="24"/>
          <w:szCs w:val="24"/>
        </w:rPr>
      </w:pPr>
      <w:r w:rsidRPr="0044161B">
        <w:rPr>
          <w:b/>
          <w:sz w:val="24"/>
          <w:szCs w:val="24"/>
        </w:rPr>
        <w:t xml:space="preserve">užpildyta techninė specifikacija (pildoma lentelė) pagal </w:t>
      </w:r>
      <w:r w:rsidR="00935633" w:rsidRPr="00935633">
        <w:rPr>
          <w:b/>
          <w:sz w:val="24"/>
          <w:szCs w:val="24"/>
        </w:rPr>
        <w:t>pirkimo</w:t>
      </w:r>
      <w:r w:rsidRPr="0044161B">
        <w:rPr>
          <w:b/>
          <w:sz w:val="24"/>
          <w:szCs w:val="24"/>
        </w:rPr>
        <w:t xml:space="preserve"> sąlygų aprašo </w:t>
      </w:r>
      <w:r w:rsidR="001009EC" w:rsidRPr="0044161B">
        <w:rPr>
          <w:b/>
          <w:sz w:val="24"/>
          <w:szCs w:val="24"/>
        </w:rPr>
        <w:t>3</w:t>
      </w:r>
      <w:r w:rsidR="00DE11D3" w:rsidRPr="0044161B">
        <w:rPr>
          <w:b/>
          <w:sz w:val="24"/>
          <w:szCs w:val="24"/>
        </w:rPr>
        <w:t xml:space="preserve">, </w:t>
      </w:r>
      <w:r w:rsidR="001009EC" w:rsidRPr="0044161B">
        <w:rPr>
          <w:b/>
          <w:sz w:val="24"/>
          <w:szCs w:val="24"/>
        </w:rPr>
        <w:t>4, 5, 6, 7, 8, 9, 10</w:t>
      </w:r>
      <w:r w:rsidRPr="0044161B">
        <w:rPr>
          <w:b/>
          <w:sz w:val="24"/>
          <w:szCs w:val="24"/>
        </w:rPr>
        <w:t xml:space="preserve"> pried</w:t>
      </w:r>
      <w:r w:rsidR="00DE11D3" w:rsidRPr="0044161B">
        <w:rPr>
          <w:b/>
          <w:sz w:val="24"/>
          <w:szCs w:val="24"/>
        </w:rPr>
        <w:t>us</w:t>
      </w:r>
      <w:r w:rsidRPr="0044161B">
        <w:rPr>
          <w:b/>
          <w:sz w:val="24"/>
          <w:szCs w:val="24"/>
        </w:rPr>
        <w:t xml:space="preserve"> </w:t>
      </w:r>
      <w:r w:rsidRPr="0044161B">
        <w:rPr>
          <w:bCs/>
          <w:sz w:val="24"/>
          <w:szCs w:val="24"/>
        </w:rPr>
        <w:t>(pildoma ir teikiama kartu su pasiūlymu)</w:t>
      </w:r>
      <w:r w:rsidR="004849BF" w:rsidRPr="0044161B">
        <w:rPr>
          <w:bCs/>
          <w:sz w:val="24"/>
          <w:szCs w:val="24"/>
        </w:rPr>
        <w:t>;</w:t>
      </w:r>
    </w:p>
    <w:p w14:paraId="11716E16" w14:textId="342CC075" w:rsidR="00E451D7" w:rsidRPr="00E70154" w:rsidRDefault="00E451D7" w:rsidP="00E70154">
      <w:pPr>
        <w:pStyle w:val="Sraopastraipa"/>
        <w:widowControl w:val="0"/>
        <w:numPr>
          <w:ilvl w:val="1"/>
          <w:numId w:val="12"/>
        </w:numPr>
        <w:tabs>
          <w:tab w:val="left" w:pos="1080"/>
          <w:tab w:val="left" w:pos="1134"/>
          <w:tab w:val="left" w:pos="1260"/>
          <w:tab w:val="left" w:pos="1418"/>
        </w:tabs>
        <w:jc w:val="both"/>
        <w:rPr>
          <w:rFonts w:eastAsia="Calibri"/>
          <w:b/>
          <w:iCs/>
          <w:sz w:val="24"/>
          <w:szCs w:val="24"/>
        </w:rPr>
      </w:pPr>
      <w:r w:rsidRPr="0044161B">
        <w:rPr>
          <w:b/>
          <w:bCs/>
          <w:sz w:val="24"/>
          <w:szCs w:val="24"/>
        </w:rPr>
        <w:t>prekės gaminto</w:t>
      </w:r>
      <w:r w:rsidRPr="00E70154">
        <w:rPr>
          <w:b/>
          <w:bCs/>
          <w:sz w:val="24"/>
          <w:szCs w:val="24"/>
        </w:rPr>
        <w:t xml:space="preserve">jo techninė dokumentacija (katalogai, brošiūros </w:t>
      </w:r>
      <w:r w:rsidRPr="00E70154">
        <w:rPr>
          <w:b/>
          <w:bCs/>
          <w:color w:val="202020"/>
          <w:sz w:val="24"/>
          <w:szCs w:val="24"/>
        </w:rPr>
        <w:t>ar kiti lygiaverčiai dokumentai, įrodantys siūlomos prekės atitikimą techniniams reikalavimams</w:t>
      </w:r>
      <w:r w:rsidRPr="00E70154">
        <w:rPr>
          <w:b/>
          <w:bCs/>
          <w:sz w:val="24"/>
          <w:szCs w:val="24"/>
        </w:rPr>
        <w:t>) ir/ar prekės gamintojo deklaracijos</w:t>
      </w:r>
      <w:r w:rsidRPr="00E70154">
        <w:rPr>
          <w:bCs/>
          <w:sz w:val="24"/>
          <w:szCs w:val="24"/>
        </w:rPr>
        <w:t xml:space="preserve"> (jei gamintojo techninėje dokumentacijoje neišsamiai atsispindi siūlomos prekės atitikimas techninės specifikacijos reikalavimams) </w:t>
      </w:r>
      <w:r w:rsidRPr="00E70154">
        <w:rPr>
          <w:b/>
          <w:bCs/>
          <w:sz w:val="24"/>
          <w:szCs w:val="24"/>
        </w:rPr>
        <w:t>arba atitinkamą (-</w:t>
      </w:r>
      <w:proofErr w:type="spellStart"/>
      <w:r w:rsidRPr="00E70154">
        <w:rPr>
          <w:b/>
          <w:bCs/>
          <w:sz w:val="24"/>
          <w:szCs w:val="24"/>
        </w:rPr>
        <w:t>us</w:t>
      </w:r>
      <w:proofErr w:type="spellEnd"/>
      <w:r w:rsidRPr="00E70154">
        <w:rPr>
          <w:b/>
          <w:bCs/>
          <w:sz w:val="24"/>
          <w:szCs w:val="24"/>
        </w:rPr>
        <w:t>) techninės specifikacijos reikalavimą (-</w:t>
      </w:r>
      <w:proofErr w:type="spellStart"/>
      <w:r w:rsidRPr="00E70154">
        <w:rPr>
          <w:b/>
          <w:bCs/>
          <w:sz w:val="24"/>
          <w:szCs w:val="24"/>
        </w:rPr>
        <w:t>us</w:t>
      </w:r>
      <w:proofErr w:type="spellEnd"/>
      <w:r w:rsidRPr="00E70154">
        <w:rPr>
          <w:b/>
          <w:bCs/>
          <w:sz w:val="24"/>
          <w:szCs w:val="24"/>
        </w:rPr>
        <w:t>) patvirtinanti (-</w:t>
      </w:r>
      <w:proofErr w:type="spellStart"/>
      <w:r w:rsidRPr="00BD154D">
        <w:rPr>
          <w:b/>
          <w:bCs/>
          <w:sz w:val="24"/>
          <w:szCs w:val="24"/>
        </w:rPr>
        <w:t>čios</w:t>
      </w:r>
      <w:proofErr w:type="spellEnd"/>
      <w:r w:rsidRPr="00BD154D">
        <w:rPr>
          <w:b/>
          <w:bCs/>
          <w:sz w:val="24"/>
          <w:szCs w:val="24"/>
        </w:rPr>
        <w:t>) momentinė (-ės) ekrano kopija (-</w:t>
      </w:r>
      <w:proofErr w:type="spellStart"/>
      <w:r w:rsidRPr="00BD154D">
        <w:rPr>
          <w:b/>
          <w:bCs/>
          <w:sz w:val="24"/>
          <w:szCs w:val="24"/>
        </w:rPr>
        <w:t>os</w:t>
      </w:r>
      <w:proofErr w:type="spellEnd"/>
      <w:r w:rsidRPr="00E70154">
        <w:rPr>
          <w:b/>
          <w:bCs/>
          <w:sz w:val="24"/>
          <w:szCs w:val="24"/>
        </w:rPr>
        <w:t xml:space="preserve">) (angl. </w:t>
      </w:r>
      <w:proofErr w:type="spellStart"/>
      <w:r w:rsidRPr="00E70154">
        <w:rPr>
          <w:b/>
          <w:bCs/>
          <w:sz w:val="24"/>
          <w:szCs w:val="24"/>
        </w:rPr>
        <w:t>print</w:t>
      </w:r>
      <w:proofErr w:type="spellEnd"/>
      <w:r w:rsidRPr="00E70154">
        <w:rPr>
          <w:b/>
          <w:bCs/>
          <w:sz w:val="24"/>
          <w:szCs w:val="24"/>
        </w:rPr>
        <w:t xml:space="preserve"> </w:t>
      </w:r>
      <w:proofErr w:type="spellStart"/>
      <w:r w:rsidRPr="00E70154">
        <w:rPr>
          <w:b/>
          <w:bCs/>
          <w:sz w:val="24"/>
          <w:szCs w:val="24"/>
        </w:rPr>
        <w:t>screen</w:t>
      </w:r>
      <w:proofErr w:type="spellEnd"/>
      <w:r w:rsidRPr="00E70154">
        <w:rPr>
          <w:b/>
          <w:bCs/>
          <w:sz w:val="24"/>
          <w:szCs w:val="24"/>
        </w:rPr>
        <w:t>)</w:t>
      </w:r>
      <w:r w:rsidRPr="00E70154">
        <w:rPr>
          <w:bCs/>
          <w:sz w:val="24"/>
          <w:szCs w:val="24"/>
        </w:rPr>
        <w:t xml:space="preserve"> </w:t>
      </w:r>
      <w:r w:rsidRPr="00E70154">
        <w:rPr>
          <w:bCs/>
          <w:i/>
          <w:sz w:val="24"/>
          <w:szCs w:val="24"/>
        </w:rPr>
        <w:t>(tokiu atveju momentinėje ekrano kopijoje (</w:t>
      </w:r>
      <w:proofErr w:type="spellStart"/>
      <w:r w:rsidRPr="00E70154">
        <w:rPr>
          <w:bCs/>
          <w:i/>
          <w:sz w:val="24"/>
          <w:szCs w:val="24"/>
        </w:rPr>
        <w:t>print</w:t>
      </w:r>
      <w:proofErr w:type="spellEnd"/>
      <w:r w:rsidRPr="00E70154">
        <w:rPr>
          <w:bCs/>
          <w:i/>
          <w:sz w:val="24"/>
          <w:szCs w:val="24"/>
        </w:rPr>
        <w:t xml:space="preserve"> </w:t>
      </w:r>
      <w:proofErr w:type="spellStart"/>
      <w:r w:rsidRPr="00E70154">
        <w:rPr>
          <w:bCs/>
          <w:i/>
          <w:sz w:val="24"/>
          <w:szCs w:val="24"/>
        </w:rPr>
        <w:t>screen‘e</w:t>
      </w:r>
      <w:proofErr w:type="spellEnd"/>
      <w:r w:rsidRPr="00E70154">
        <w:rPr>
          <w:bCs/>
          <w:i/>
          <w:sz w:val="24"/>
          <w:szCs w:val="24"/>
        </w:rPr>
        <w:t xml:space="preserve">) turi būti matoma </w:t>
      </w:r>
      <w:r w:rsidRPr="00E70154">
        <w:rPr>
          <w:bCs/>
          <w:i/>
          <w:sz w:val="24"/>
          <w:szCs w:val="24"/>
        </w:rPr>
        <w:lastRenderedPageBreak/>
        <w:t>informacija, kad kopija padaryta iš gamintojo ar jo oficialaus/įgalioto atstovo tinklalapio ir turi būti aiškiai pažymėta (-</w:t>
      </w:r>
      <w:proofErr w:type="spellStart"/>
      <w:r w:rsidRPr="00E70154">
        <w:rPr>
          <w:bCs/>
          <w:i/>
          <w:sz w:val="24"/>
          <w:szCs w:val="24"/>
        </w:rPr>
        <w:t>os</w:t>
      </w:r>
      <w:proofErr w:type="spellEnd"/>
      <w:r w:rsidRPr="00E70154">
        <w:rPr>
          <w:bCs/>
          <w:i/>
          <w:sz w:val="24"/>
          <w:szCs w:val="24"/>
        </w:rPr>
        <w:t>) konkreti (-</w:t>
      </w:r>
      <w:proofErr w:type="spellStart"/>
      <w:r w:rsidRPr="00E70154">
        <w:rPr>
          <w:bCs/>
          <w:i/>
          <w:sz w:val="24"/>
          <w:szCs w:val="24"/>
        </w:rPr>
        <w:t>čios</w:t>
      </w:r>
      <w:proofErr w:type="spellEnd"/>
      <w:r w:rsidRPr="00E70154">
        <w:rPr>
          <w:bCs/>
          <w:i/>
          <w:sz w:val="24"/>
          <w:szCs w:val="24"/>
        </w:rPr>
        <w:t>) vieta (-</w:t>
      </w:r>
      <w:proofErr w:type="spellStart"/>
      <w:r w:rsidRPr="00E70154">
        <w:rPr>
          <w:bCs/>
          <w:i/>
          <w:sz w:val="24"/>
          <w:szCs w:val="24"/>
        </w:rPr>
        <w:t>os</w:t>
      </w:r>
      <w:proofErr w:type="spellEnd"/>
      <w:r w:rsidRPr="00E70154">
        <w:rPr>
          <w:bCs/>
          <w:i/>
          <w:sz w:val="24"/>
          <w:szCs w:val="24"/>
        </w:rPr>
        <w:t>), kurioje (-</w:t>
      </w:r>
      <w:proofErr w:type="spellStart"/>
      <w:r w:rsidRPr="00E70154">
        <w:rPr>
          <w:bCs/>
          <w:i/>
          <w:sz w:val="24"/>
          <w:szCs w:val="24"/>
        </w:rPr>
        <w:t>iose</w:t>
      </w:r>
      <w:proofErr w:type="spellEnd"/>
      <w:r w:rsidRPr="00E70154">
        <w:rPr>
          <w:bCs/>
          <w:i/>
          <w:sz w:val="24"/>
          <w:szCs w:val="24"/>
        </w:rPr>
        <w:t>) yra reikalaujamą (-</w:t>
      </w:r>
      <w:proofErr w:type="spellStart"/>
      <w:r w:rsidRPr="00E70154">
        <w:rPr>
          <w:bCs/>
          <w:i/>
          <w:sz w:val="24"/>
          <w:szCs w:val="24"/>
        </w:rPr>
        <w:t>as</w:t>
      </w:r>
      <w:proofErr w:type="spellEnd"/>
      <w:r w:rsidRPr="00E70154">
        <w:rPr>
          <w:bCs/>
          <w:i/>
          <w:sz w:val="24"/>
          <w:szCs w:val="24"/>
        </w:rPr>
        <w:t>) prekės charakteristiką (-</w:t>
      </w:r>
      <w:proofErr w:type="spellStart"/>
      <w:r w:rsidRPr="00E70154">
        <w:rPr>
          <w:bCs/>
          <w:i/>
          <w:sz w:val="24"/>
          <w:szCs w:val="24"/>
        </w:rPr>
        <w:t>as</w:t>
      </w:r>
      <w:proofErr w:type="spellEnd"/>
      <w:r w:rsidRPr="00E70154">
        <w:rPr>
          <w:bCs/>
          <w:i/>
          <w:sz w:val="24"/>
          <w:szCs w:val="24"/>
        </w:rPr>
        <w:t xml:space="preserve">) patvirtinanti informacija. Momentinė ekrano kopija (angl. </w:t>
      </w:r>
      <w:proofErr w:type="spellStart"/>
      <w:r w:rsidRPr="00E70154">
        <w:rPr>
          <w:bCs/>
          <w:i/>
          <w:sz w:val="24"/>
          <w:szCs w:val="24"/>
        </w:rPr>
        <w:t>print</w:t>
      </w:r>
      <w:proofErr w:type="spellEnd"/>
      <w:r w:rsidRPr="00E70154">
        <w:rPr>
          <w:bCs/>
          <w:i/>
          <w:sz w:val="24"/>
          <w:szCs w:val="24"/>
        </w:rPr>
        <w:t xml:space="preserve"> </w:t>
      </w:r>
      <w:proofErr w:type="spellStart"/>
      <w:r w:rsidRPr="00E70154">
        <w:rPr>
          <w:bCs/>
          <w:i/>
          <w:sz w:val="24"/>
          <w:szCs w:val="24"/>
        </w:rPr>
        <w:t>screen</w:t>
      </w:r>
      <w:proofErr w:type="spellEnd"/>
      <w:r w:rsidRPr="00E70154">
        <w:rPr>
          <w:bCs/>
          <w:i/>
          <w:sz w:val="24"/>
          <w:szCs w:val="24"/>
        </w:rPr>
        <w:t xml:space="preserve">) turi būti aiškiai įskaitoma.) </w:t>
      </w:r>
      <w:r w:rsidRPr="00E70154">
        <w:rPr>
          <w:b/>
          <w:bCs/>
          <w:sz w:val="24"/>
          <w:szCs w:val="24"/>
        </w:rPr>
        <w:t xml:space="preserve">lietuvių ir/arba anglų kalba. </w:t>
      </w:r>
      <w:r w:rsidRPr="00E70154">
        <w:rPr>
          <w:rFonts w:cstheme="minorHAnsi"/>
          <w:sz w:val="24"/>
          <w:szCs w:val="24"/>
        </w:rPr>
        <w:t xml:space="preserve">Teikiamuose dokumentuose tiekėjas turi grafiškai nurodyti </w:t>
      </w:r>
      <w:r w:rsidRPr="00E70154">
        <w:rPr>
          <w:rFonts w:cstheme="minorHAnsi"/>
          <w:i/>
          <w:iCs/>
          <w:color w:val="0070C0"/>
          <w:sz w:val="24"/>
          <w:szCs w:val="24"/>
        </w:rPr>
        <w:t>(spalvotai ženklinti, ir/ar nurodyti rodyklėmis, ir/ar pabraukti) konkrečias vietas, kur aprašomos/apibūdintos reikalaujamų techninių charakteristikų reikšmės bei nurodyti, kurį reikalaujamos charakteristikos parametrą (techninės specifikacijos lentelės eil. Nr.)</w:t>
      </w:r>
      <w:r w:rsidRPr="00E70154">
        <w:rPr>
          <w:rFonts w:cstheme="minorHAnsi"/>
          <w:color w:val="0070C0"/>
          <w:sz w:val="24"/>
          <w:szCs w:val="24"/>
        </w:rPr>
        <w:t xml:space="preserve"> </w:t>
      </w:r>
      <w:r w:rsidRPr="00E70154">
        <w:rPr>
          <w:rFonts w:cstheme="minorHAnsi"/>
          <w:i/>
          <w:iCs/>
          <w:color w:val="0070C0"/>
          <w:sz w:val="24"/>
          <w:szCs w:val="24"/>
        </w:rPr>
        <w:t>pažymėta vieta patvirtina).</w:t>
      </w:r>
      <w:r w:rsidRPr="00E70154">
        <w:rPr>
          <w:rFonts w:cstheme="minorHAnsi"/>
          <w:color w:val="0070C0"/>
          <w:sz w:val="24"/>
          <w:szCs w:val="24"/>
        </w:rPr>
        <w:t xml:space="preserve"> </w:t>
      </w:r>
      <w:r w:rsidRPr="00E70154">
        <w:rPr>
          <w:b/>
          <w:bCs/>
          <w:sz w:val="24"/>
          <w:szCs w:val="24"/>
        </w:rPr>
        <w:t>Tuo atveju, jei tiekėjas (kuris nėra gamintojas) pateikia gamintojų atstovų, turinčių atitinkamas teises, parengtą techninę dokumentaciją ir/ar deklaracijas, turi būti pateikti ir gamintojo atstovo atitinkamas teises įrodantys dokumentai</w:t>
      </w:r>
      <w:r w:rsidRPr="00E70154">
        <w:rPr>
          <w:bCs/>
          <w:sz w:val="24"/>
          <w:szCs w:val="24"/>
        </w:rPr>
        <w:t xml:space="preserve"> (prekės gamintojo suteikti įgaliojimai (ar kiti lygiaverčiai įrodymai)). Jeigu prekės techninę dokumentaciją parengia tiekėjas, kuris nėra gamintojas ir jam nėra suteikti gamintojo įgaliojimai, tokiu atveju jo paties parengta techninė dokumentacija netenkina objektyvumo, patikimumo, informacijos atsekamumo ir kitų kriterijų, todėl </w:t>
      </w:r>
      <w:r w:rsidRPr="00D13984">
        <w:rPr>
          <w:b/>
          <w:sz w:val="24"/>
          <w:szCs w:val="24"/>
        </w:rPr>
        <w:t>pasiūlymo vertinimo metu CPO/ Perkančioji organizacija laikys, kad tiekėjo pateikti duomenys yra deklaratyvūs ir nepagrįsti</w:t>
      </w:r>
      <w:r w:rsidR="00A33058" w:rsidRPr="00D13984">
        <w:rPr>
          <w:b/>
          <w:sz w:val="24"/>
          <w:szCs w:val="24"/>
        </w:rPr>
        <w:t xml:space="preserve"> ir tokiu atveju, bus kreipiamasi į tiekėją</w:t>
      </w:r>
      <w:r w:rsidR="007A4507" w:rsidRPr="00D13984">
        <w:rPr>
          <w:b/>
          <w:sz w:val="24"/>
          <w:szCs w:val="24"/>
        </w:rPr>
        <w:t xml:space="preserve"> </w:t>
      </w:r>
      <w:r w:rsidR="00A33058" w:rsidRPr="00D13984">
        <w:rPr>
          <w:b/>
          <w:sz w:val="24"/>
          <w:szCs w:val="24"/>
        </w:rPr>
        <w:t>su prašymu pateikti objektyvius įrodymus, pagrindžiančius techninėje specifikacijoje nurodytų reikalavimų atitiktį.</w:t>
      </w:r>
      <w:r w:rsidR="00A33058">
        <w:rPr>
          <w:b/>
          <w:sz w:val="24"/>
          <w:szCs w:val="24"/>
        </w:rPr>
        <w:t xml:space="preserve"> </w:t>
      </w:r>
    </w:p>
    <w:p w14:paraId="6C15AF43" w14:textId="0043F814" w:rsidR="00B9448A" w:rsidRPr="00DE7A3A" w:rsidRDefault="00B9448A" w:rsidP="00B9448A">
      <w:pPr>
        <w:widowControl w:val="0"/>
        <w:tabs>
          <w:tab w:val="left" w:pos="1080"/>
          <w:tab w:val="left" w:pos="1134"/>
          <w:tab w:val="left" w:pos="1260"/>
          <w:tab w:val="left" w:pos="1418"/>
        </w:tabs>
        <w:ind w:left="-10" w:firstLine="720"/>
        <w:jc w:val="both"/>
        <w:rPr>
          <w:rFonts w:eastAsia="Calibri"/>
          <w:b/>
          <w:iCs/>
          <w:highlight w:val="yellow"/>
        </w:rPr>
      </w:pPr>
      <w:r w:rsidRPr="00E70154">
        <w:rPr>
          <w:i/>
          <w:iCs/>
        </w:rPr>
        <w:t xml:space="preserve">Tiekėjui kartu su pasiūlymu nepateikus </w:t>
      </w:r>
      <w:r w:rsidR="00935633" w:rsidRPr="00935633">
        <w:rPr>
          <w:i/>
          <w:iCs/>
        </w:rPr>
        <w:t>pirkimo</w:t>
      </w:r>
      <w:r w:rsidRPr="00E70154">
        <w:rPr>
          <w:i/>
          <w:iCs/>
        </w:rPr>
        <w:t xml:space="preserve"> sąlygų aprašo </w:t>
      </w:r>
      <w:r w:rsidR="001262F2">
        <w:rPr>
          <w:i/>
          <w:iCs/>
        </w:rPr>
        <w:t>38</w:t>
      </w:r>
      <w:r w:rsidRPr="00E70154">
        <w:rPr>
          <w:i/>
          <w:iCs/>
        </w:rPr>
        <w:t>.</w:t>
      </w:r>
      <w:r w:rsidR="00A44319" w:rsidRPr="00E70154">
        <w:rPr>
          <w:i/>
          <w:iCs/>
        </w:rPr>
        <w:t>4</w:t>
      </w:r>
      <w:r w:rsidRPr="00E70154">
        <w:rPr>
          <w:i/>
          <w:iCs/>
        </w:rPr>
        <w:t xml:space="preserve"> p. ir </w:t>
      </w:r>
      <w:r w:rsidR="001262F2">
        <w:rPr>
          <w:i/>
          <w:iCs/>
        </w:rPr>
        <w:t>38</w:t>
      </w:r>
      <w:r w:rsidRPr="00E70154">
        <w:rPr>
          <w:i/>
          <w:iCs/>
        </w:rPr>
        <w:t>.</w:t>
      </w:r>
      <w:r w:rsidR="00A44319" w:rsidRPr="00E70154">
        <w:rPr>
          <w:i/>
          <w:iCs/>
        </w:rPr>
        <w:t>5</w:t>
      </w:r>
      <w:r w:rsidRPr="00E70154">
        <w:rPr>
          <w:i/>
          <w:iCs/>
        </w:rPr>
        <w:t xml:space="preserve"> p. nurodytos informacijos, jo pasiūlymas bus atmestas. Tiekėjui kartu su pasiūlymu pateikus </w:t>
      </w:r>
      <w:r w:rsidR="00935633" w:rsidRPr="00935633">
        <w:rPr>
          <w:i/>
          <w:iCs/>
        </w:rPr>
        <w:t>pirkimo</w:t>
      </w:r>
      <w:r w:rsidRPr="00E70154">
        <w:rPr>
          <w:i/>
          <w:iCs/>
        </w:rPr>
        <w:t xml:space="preserve"> sąlygų aprašo </w:t>
      </w:r>
      <w:r w:rsidR="001262F2">
        <w:rPr>
          <w:i/>
          <w:iCs/>
        </w:rPr>
        <w:t>38</w:t>
      </w:r>
      <w:r w:rsidRPr="00E70154">
        <w:rPr>
          <w:i/>
          <w:iCs/>
        </w:rPr>
        <w:t>.</w:t>
      </w:r>
      <w:r w:rsidR="00A44319" w:rsidRPr="00E70154">
        <w:rPr>
          <w:i/>
          <w:iCs/>
        </w:rPr>
        <w:t>4</w:t>
      </w:r>
      <w:r w:rsidRPr="00E70154">
        <w:rPr>
          <w:i/>
          <w:iCs/>
        </w:rPr>
        <w:t xml:space="preserve"> p. nurodytą informaciją, tačiau</w:t>
      </w:r>
      <w:r w:rsidRPr="00526B97">
        <w:rPr>
          <w:i/>
          <w:iCs/>
        </w:rPr>
        <w:t xml:space="preserve"> nepateikus </w:t>
      </w:r>
      <w:r w:rsidR="00935633" w:rsidRPr="00935633">
        <w:rPr>
          <w:i/>
          <w:iCs/>
        </w:rPr>
        <w:t>pirkimo</w:t>
      </w:r>
      <w:r w:rsidRPr="00526B97">
        <w:rPr>
          <w:i/>
          <w:iCs/>
        </w:rPr>
        <w:t xml:space="preserve"> sąlygų aprašo </w:t>
      </w:r>
      <w:r w:rsidR="001262F2">
        <w:rPr>
          <w:i/>
          <w:iCs/>
        </w:rPr>
        <w:t>38</w:t>
      </w:r>
      <w:r w:rsidRPr="00526B97">
        <w:rPr>
          <w:i/>
          <w:iCs/>
        </w:rPr>
        <w:t>.</w:t>
      </w:r>
      <w:r w:rsidR="00A44319">
        <w:rPr>
          <w:i/>
          <w:iCs/>
        </w:rPr>
        <w:t>5</w:t>
      </w:r>
      <w:r w:rsidRPr="00526B97">
        <w:rPr>
          <w:i/>
          <w:iCs/>
        </w:rPr>
        <w:t xml:space="preserve"> p. nurodytos</w:t>
      </w:r>
      <w:r w:rsidRPr="00DE7A3A">
        <w:rPr>
          <w:i/>
          <w:iCs/>
        </w:rPr>
        <w:t xml:space="preserve"> informacijos arba tiekėjui kartu su pasiūlymu pateikus </w:t>
      </w:r>
      <w:r w:rsidR="00935633" w:rsidRPr="00935633">
        <w:rPr>
          <w:i/>
          <w:iCs/>
        </w:rPr>
        <w:t>pirkimo</w:t>
      </w:r>
      <w:r w:rsidRPr="00526B97">
        <w:rPr>
          <w:i/>
          <w:iCs/>
        </w:rPr>
        <w:t xml:space="preserve"> sąlygų aprašo </w:t>
      </w:r>
      <w:r w:rsidR="001262F2">
        <w:rPr>
          <w:i/>
          <w:iCs/>
        </w:rPr>
        <w:t>38</w:t>
      </w:r>
      <w:r w:rsidRPr="00526B97">
        <w:rPr>
          <w:i/>
          <w:iCs/>
        </w:rPr>
        <w:t>.</w:t>
      </w:r>
      <w:r w:rsidR="00A44319">
        <w:rPr>
          <w:i/>
          <w:iCs/>
        </w:rPr>
        <w:t>5</w:t>
      </w:r>
      <w:r w:rsidRPr="00526B97">
        <w:rPr>
          <w:i/>
          <w:iCs/>
        </w:rPr>
        <w:t xml:space="preserve"> p. nurodytą informaciją, tačiau nepateikus </w:t>
      </w:r>
      <w:r w:rsidR="00935633" w:rsidRPr="00935633">
        <w:rPr>
          <w:i/>
          <w:iCs/>
        </w:rPr>
        <w:t>pirkimo</w:t>
      </w:r>
      <w:r w:rsidRPr="00526B97">
        <w:rPr>
          <w:i/>
          <w:iCs/>
        </w:rPr>
        <w:t xml:space="preserve"> sąlygų aprašo </w:t>
      </w:r>
      <w:r w:rsidR="001262F2">
        <w:rPr>
          <w:i/>
          <w:iCs/>
        </w:rPr>
        <w:t>38</w:t>
      </w:r>
      <w:r w:rsidRPr="00526B97">
        <w:rPr>
          <w:i/>
          <w:iCs/>
        </w:rPr>
        <w:t>.</w:t>
      </w:r>
      <w:r w:rsidR="00A44319">
        <w:rPr>
          <w:i/>
          <w:iCs/>
        </w:rPr>
        <w:t>4</w:t>
      </w:r>
      <w:r w:rsidRPr="00526B97">
        <w:rPr>
          <w:i/>
          <w:iCs/>
        </w:rPr>
        <w:t xml:space="preserve"> p. nurodytos</w:t>
      </w:r>
      <w:r w:rsidRPr="00DE7A3A">
        <w:rPr>
          <w:i/>
          <w:iCs/>
        </w:rPr>
        <w:t xml:space="preserve">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1262F2">
        <w:rPr>
          <w:i/>
          <w:iCs/>
        </w:rPr>
        <w:t xml:space="preserve"> </w:t>
      </w:r>
    </w:p>
    <w:p w14:paraId="6F475B13" w14:textId="29E5AF8F" w:rsidR="00E451D7" w:rsidRPr="00D514C3" w:rsidRDefault="00DA5D82" w:rsidP="00E70154">
      <w:pPr>
        <w:pStyle w:val="Sraopastraipa"/>
        <w:widowControl w:val="0"/>
        <w:numPr>
          <w:ilvl w:val="1"/>
          <w:numId w:val="12"/>
        </w:numPr>
        <w:tabs>
          <w:tab w:val="left" w:pos="1080"/>
          <w:tab w:val="left" w:pos="1134"/>
          <w:tab w:val="left" w:pos="1260"/>
          <w:tab w:val="left" w:pos="1418"/>
        </w:tabs>
        <w:jc w:val="both"/>
        <w:rPr>
          <w:rFonts w:eastAsia="Calibri"/>
          <w:b/>
          <w:iCs/>
          <w:sz w:val="24"/>
          <w:szCs w:val="24"/>
        </w:rPr>
      </w:pPr>
      <w:bookmarkStart w:id="30" w:name="_Hlk128677552"/>
      <w:bookmarkEnd w:id="29"/>
      <w:r w:rsidRPr="00767E0F">
        <w:rPr>
          <w:b/>
          <w:sz w:val="24"/>
          <w:szCs w:val="24"/>
        </w:rPr>
        <w:t xml:space="preserve">CE sertifikato </w:t>
      </w:r>
      <w:r>
        <w:rPr>
          <w:b/>
          <w:sz w:val="24"/>
          <w:szCs w:val="24"/>
        </w:rPr>
        <w:t>(arba lygiaverčio dokumento</w:t>
      </w:r>
      <w:r w:rsidRPr="00767E0F">
        <w:rPr>
          <w:b/>
          <w:sz w:val="24"/>
          <w:szCs w:val="24"/>
        </w:rPr>
        <w:t>) arba gamintojo ES atitikties deklaracijos (arba lygiaverčio dokumento</w:t>
      </w:r>
      <w:r w:rsidRPr="00767E0F">
        <w:rPr>
          <w:b/>
          <w:color w:val="000000"/>
          <w:sz w:val="24"/>
          <w:szCs w:val="24"/>
        </w:rPr>
        <w:t>)</w:t>
      </w:r>
      <w:r>
        <w:rPr>
          <w:b/>
          <w:color w:val="000000"/>
          <w:sz w:val="24"/>
          <w:szCs w:val="24"/>
        </w:rPr>
        <w:t xml:space="preserve"> </w:t>
      </w:r>
      <w:r w:rsidR="00E451D7" w:rsidRPr="00B64F91">
        <w:rPr>
          <w:rFonts w:eastAsia="Calibri"/>
          <w:b/>
          <w:sz w:val="24"/>
          <w:szCs w:val="24"/>
        </w:rPr>
        <w:t xml:space="preserve">kopiją, kuri patvirtintų, jog Prekė atitinka </w:t>
      </w:r>
      <w:r w:rsidR="0005215C" w:rsidRPr="0005215C">
        <w:rPr>
          <w:b/>
          <w:bCs/>
          <w:color w:val="000000"/>
          <w:sz w:val="24"/>
          <w:szCs w:val="24"/>
        </w:rPr>
        <w:t>Europos Sąjungos direktyvoje MDR 2017/745 „Dėl medicinos prietaisų“ / 2017-04-05 Europos parlamento ir Tarybos reglamente 2017/745 dėl medicinos priemonių nustatytus reikalavimus</w:t>
      </w:r>
      <w:r w:rsidR="0005215C" w:rsidRPr="0005215C">
        <w:rPr>
          <w:rFonts w:eastAsia="Calibri"/>
          <w:b/>
          <w:bCs/>
          <w:sz w:val="24"/>
          <w:szCs w:val="24"/>
        </w:rPr>
        <w:t xml:space="preserve"> </w:t>
      </w:r>
      <w:r w:rsidR="00E451D7" w:rsidRPr="001D09B8">
        <w:rPr>
          <w:rFonts w:eastAsia="Calibri"/>
          <w:sz w:val="24"/>
          <w:szCs w:val="24"/>
        </w:rPr>
        <w:t xml:space="preserve">(reikalavimas nurodytas </w:t>
      </w:r>
      <w:r w:rsidR="00935633" w:rsidRPr="001D09B8">
        <w:rPr>
          <w:rFonts w:eastAsia="Calibri"/>
          <w:sz w:val="24"/>
          <w:szCs w:val="24"/>
        </w:rPr>
        <w:t>pirkimo</w:t>
      </w:r>
      <w:r w:rsidR="00E451D7" w:rsidRPr="001D09B8">
        <w:rPr>
          <w:rFonts w:eastAsia="Calibri"/>
          <w:sz w:val="24"/>
          <w:szCs w:val="24"/>
        </w:rPr>
        <w:t xml:space="preserve"> sąlygų aprašo </w:t>
      </w:r>
      <w:r w:rsidR="0044161B" w:rsidRPr="001D09B8">
        <w:rPr>
          <w:sz w:val="24"/>
          <w:szCs w:val="24"/>
        </w:rPr>
        <w:t>3, 4, 5, 6, 7, 8, 9, 10</w:t>
      </w:r>
      <w:r w:rsidR="00E451D7" w:rsidRPr="001D09B8">
        <w:rPr>
          <w:rFonts w:eastAsia="Calibri"/>
          <w:sz w:val="24"/>
          <w:szCs w:val="24"/>
        </w:rPr>
        <w:t xml:space="preserve"> pried</w:t>
      </w:r>
      <w:r w:rsidR="0044161B" w:rsidRPr="001D09B8">
        <w:rPr>
          <w:rFonts w:eastAsia="Calibri"/>
          <w:sz w:val="24"/>
          <w:szCs w:val="24"/>
        </w:rPr>
        <w:t>uose</w:t>
      </w:r>
      <w:r w:rsidR="00E451D7" w:rsidRPr="001D09B8">
        <w:rPr>
          <w:rFonts w:eastAsia="Calibri"/>
          <w:sz w:val="24"/>
          <w:szCs w:val="24"/>
        </w:rPr>
        <w:t xml:space="preserve"> (technin</w:t>
      </w:r>
      <w:r w:rsidR="0044161B" w:rsidRPr="001D09B8">
        <w:rPr>
          <w:rFonts w:eastAsia="Calibri"/>
          <w:sz w:val="24"/>
          <w:szCs w:val="24"/>
        </w:rPr>
        <w:t>ių</w:t>
      </w:r>
      <w:r w:rsidR="00E451D7" w:rsidRPr="001D09B8">
        <w:rPr>
          <w:rFonts w:eastAsia="Calibri"/>
          <w:sz w:val="24"/>
          <w:szCs w:val="24"/>
        </w:rPr>
        <w:t xml:space="preserve"> </w:t>
      </w:r>
      <w:r w:rsidR="00E451D7" w:rsidRPr="00D514C3">
        <w:rPr>
          <w:rFonts w:eastAsia="Calibri"/>
          <w:sz w:val="24"/>
          <w:szCs w:val="24"/>
        </w:rPr>
        <w:t>specifikacij</w:t>
      </w:r>
      <w:r w:rsidR="0044161B" w:rsidRPr="00D514C3">
        <w:rPr>
          <w:rFonts w:eastAsia="Calibri"/>
          <w:sz w:val="24"/>
          <w:szCs w:val="24"/>
        </w:rPr>
        <w:t>ų</w:t>
      </w:r>
      <w:r w:rsidR="00E451D7" w:rsidRPr="00D514C3">
        <w:rPr>
          <w:rFonts w:eastAsia="Calibri"/>
          <w:sz w:val="24"/>
          <w:szCs w:val="24"/>
        </w:rPr>
        <w:t xml:space="preserve">) </w:t>
      </w:r>
      <w:r w:rsidR="0044161B" w:rsidRPr="00D514C3">
        <w:rPr>
          <w:rFonts w:eastAsia="Calibri"/>
          <w:sz w:val="24"/>
          <w:szCs w:val="24"/>
        </w:rPr>
        <w:t>1.2.2</w:t>
      </w:r>
      <w:r w:rsidR="00E451D7" w:rsidRPr="00D514C3">
        <w:rPr>
          <w:rFonts w:eastAsia="Calibri"/>
          <w:sz w:val="24"/>
          <w:szCs w:val="24"/>
        </w:rPr>
        <w:t xml:space="preserve"> p.));</w:t>
      </w:r>
    </w:p>
    <w:p w14:paraId="64D564F0" w14:textId="5E7BB152" w:rsidR="00E451D7" w:rsidRPr="00D514C3" w:rsidRDefault="00BD154D" w:rsidP="00BD1B48">
      <w:pPr>
        <w:pStyle w:val="Sraopastraipa"/>
        <w:widowControl w:val="0"/>
        <w:numPr>
          <w:ilvl w:val="1"/>
          <w:numId w:val="12"/>
        </w:numPr>
        <w:tabs>
          <w:tab w:val="left" w:pos="1080"/>
          <w:tab w:val="left" w:pos="1134"/>
          <w:tab w:val="left" w:pos="1260"/>
          <w:tab w:val="left" w:pos="1418"/>
        </w:tabs>
        <w:jc w:val="both"/>
        <w:rPr>
          <w:rFonts w:eastAsia="Calibri"/>
          <w:b/>
          <w:iCs/>
          <w:sz w:val="24"/>
          <w:szCs w:val="24"/>
        </w:rPr>
      </w:pPr>
      <w:r>
        <w:rPr>
          <w:rFonts w:cstheme="minorHAnsi"/>
          <w:b/>
          <w:bCs/>
          <w:sz w:val="24"/>
          <w:szCs w:val="24"/>
        </w:rPr>
        <w:t>G</w:t>
      </w:r>
      <w:r w:rsidRPr="00BD154D">
        <w:rPr>
          <w:rFonts w:cstheme="minorHAnsi"/>
          <w:b/>
          <w:bCs/>
          <w:sz w:val="24"/>
          <w:szCs w:val="24"/>
        </w:rPr>
        <w:t>amintojo ir/arba gamintojo oficialaus (įgalioto) atstovo patvirtinimas/deklaracija arba kiti lygiaverčiai įrodymai</w:t>
      </w:r>
      <w:r w:rsidR="00E451D7" w:rsidRPr="00D514C3">
        <w:rPr>
          <w:rFonts w:cstheme="minorHAnsi"/>
          <w:b/>
          <w:bCs/>
          <w:sz w:val="24"/>
          <w:szCs w:val="24"/>
        </w:rPr>
        <w:t xml:space="preserve"> dėl prekių originalių (arba joms lygiaverčių) atsarginių dalių (jų tiekimą rinkai) įsigijimo ne trumpiau kaip 5 metus nuo prekės garantinio laikotarpio pabaigos</w:t>
      </w:r>
      <w:r w:rsidR="00BD1B48" w:rsidRPr="00D514C3">
        <w:rPr>
          <w:rFonts w:cstheme="minorHAnsi"/>
          <w:b/>
          <w:bCs/>
          <w:sz w:val="24"/>
          <w:szCs w:val="24"/>
        </w:rPr>
        <w:t xml:space="preserve"> </w:t>
      </w:r>
      <w:r w:rsidR="00BD1B48" w:rsidRPr="00D514C3">
        <w:rPr>
          <w:rFonts w:eastAsia="Calibri"/>
          <w:sz w:val="24"/>
          <w:szCs w:val="24"/>
        </w:rPr>
        <w:t>(reikalavimas taikomas visoms I-VIII pirkimo dalims)</w:t>
      </w:r>
      <w:r w:rsidR="00E451D7" w:rsidRPr="00D514C3">
        <w:rPr>
          <w:rFonts w:cstheme="minorHAnsi"/>
        </w:rPr>
        <w:t>;</w:t>
      </w:r>
    </w:p>
    <w:p w14:paraId="653FE3B8" w14:textId="78F1D196" w:rsidR="00BD1B48" w:rsidRPr="00B64F91" w:rsidRDefault="00BD1B48" w:rsidP="00573988">
      <w:pPr>
        <w:pStyle w:val="Sraopastraipa"/>
        <w:widowControl w:val="0"/>
        <w:numPr>
          <w:ilvl w:val="1"/>
          <w:numId w:val="12"/>
        </w:numPr>
        <w:tabs>
          <w:tab w:val="left" w:pos="1080"/>
          <w:tab w:val="left" w:pos="1134"/>
          <w:tab w:val="left" w:pos="1260"/>
          <w:tab w:val="left" w:pos="1418"/>
        </w:tabs>
        <w:jc w:val="both"/>
        <w:rPr>
          <w:rFonts w:eastAsia="Calibri"/>
          <w:b/>
          <w:iCs/>
          <w:sz w:val="24"/>
          <w:szCs w:val="24"/>
        </w:rPr>
      </w:pPr>
      <w:r>
        <w:rPr>
          <w:rFonts w:cstheme="minorHAnsi"/>
          <w:b/>
          <w:bCs/>
          <w:sz w:val="24"/>
          <w:szCs w:val="24"/>
        </w:rPr>
        <w:t xml:space="preserve">Tiekėjo ir/ arba gamintojo patvirtinimas/ deklaracija </w:t>
      </w:r>
      <w:r w:rsidRPr="00B64F91">
        <w:rPr>
          <w:rFonts w:cstheme="minorHAnsi"/>
          <w:b/>
          <w:bCs/>
          <w:sz w:val="24"/>
          <w:szCs w:val="24"/>
        </w:rPr>
        <w:t>(ar kitas lygiavertis įrodymas)</w:t>
      </w:r>
      <w:r>
        <w:rPr>
          <w:rFonts w:cstheme="minorHAnsi"/>
          <w:b/>
          <w:bCs/>
          <w:sz w:val="24"/>
          <w:szCs w:val="24"/>
        </w:rPr>
        <w:t xml:space="preserve"> </w:t>
      </w:r>
      <w:r w:rsidRPr="00BD1B48">
        <w:rPr>
          <w:rFonts w:cstheme="minorHAnsi"/>
          <w:b/>
          <w:bCs/>
          <w:sz w:val="24"/>
          <w:szCs w:val="24"/>
        </w:rPr>
        <w:t xml:space="preserve">apie prekei </w:t>
      </w:r>
      <w:r>
        <w:rPr>
          <w:rFonts w:cstheme="minorHAnsi"/>
          <w:b/>
          <w:bCs/>
          <w:sz w:val="24"/>
          <w:szCs w:val="24"/>
        </w:rPr>
        <w:t xml:space="preserve">(operaciniam stalui) </w:t>
      </w:r>
      <w:r w:rsidRPr="00BD1B48">
        <w:rPr>
          <w:rFonts w:cstheme="minorHAnsi"/>
          <w:b/>
          <w:bCs/>
          <w:sz w:val="24"/>
          <w:szCs w:val="24"/>
        </w:rPr>
        <w:t>suteikiamą garantiją</w:t>
      </w:r>
      <w:r>
        <w:rPr>
          <w:rFonts w:cstheme="minorHAnsi"/>
          <w:b/>
          <w:bCs/>
          <w:sz w:val="24"/>
          <w:szCs w:val="24"/>
        </w:rPr>
        <w:t xml:space="preserve"> </w:t>
      </w:r>
      <w:r w:rsidRPr="00BD1B48">
        <w:rPr>
          <w:rFonts w:cstheme="minorHAnsi"/>
          <w:sz w:val="24"/>
          <w:szCs w:val="24"/>
        </w:rPr>
        <w:t>(reikalavimas taikomas tik III pirkimo daliai</w:t>
      </w:r>
      <w:r w:rsidR="00882BC9">
        <w:rPr>
          <w:rFonts w:cstheme="minorHAnsi"/>
          <w:sz w:val="24"/>
          <w:szCs w:val="24"/>
        </w:rPr>
        <w:t xml:space="preserve"> pagal Aprašo 4.4.4.4 p. nustatytą reikalavimą</w:t>
      </w:r>
      <w:r w:rsidRPr="00BD1B48">
        <w:rPr>
          <w:rFonts w:cstheme="minorHAnsi"/>
          <w:sz w:val="24"/>
          <w:szCs w:val="24"/>
        </w:rPr>
        <w:t>);</w:t>
      </w:r>
    </w:p>
    <w:p w14:paraId="65515E98" w14:textId="1CB5E408" w:rsidR="0005215C" w:rsidRDefault="0005215C" w:rsidP="00573988">
      <w:pPr>
        <w:pStyle w:val="Sraopastraipa"/>
        <w:widowControl w:val="0"/>
        <w:numPr>
          <w:ilvl w:val="1"/>
          <w:numId w:val="12"/>
        </w:numPr>
        <w:tabs>
          <w:tab w:val="left" w:pos="1080"/>
          <w:tab w:val="left" w:pos="1134"/>
          <w:tab w:val="left" w:pos="1260"/>
          <w:tab w:val="left" w:pos="1418"/>
        </w:tabs>
        <w:jc w:val="both"/>
        <w:rPr>
          <w:rFonts w:cstheme="minorHAnsi"/>
          <w:b/>
          <w:bCs/>
          <w:sz w:val="24"/>
          <w:szCs w:val="24"/>
        </w:rPr>
      </w:pPr>
      <w:r w:rsidRPr="001D09B8">
        <w:rPr>
          <w:rFonts w:cstheme="minorHAnsi"/>
          <w:b/>
          <w:bCs/>
          <w:sz w:val="24"/>
          <w:szCs w:val="24"/>
        </w:rPr>
        <w:t>Gamintojo įgaliojim</w:t>
      </w:r>
      <w:r w:rsidR="001D09B8" w:rsidRPr="001D09B8">
        <w:rPr>
          <w:rFonts w:cstheme="minorHAnsi"/>
          <w:b/>
          <w:bCs/>
          <w:sz w:val="24"/>
          <w:szCs w:val="24"/>
        </w:rPr>
        <w:t>as</w:t>
      </w:r>
      <w:r w:rsidRPr="001D09B8">
        <w:rPr>
          <w:rFonts w:cstheme="minorHAnsi"/>
          <w:b/>
          <w:bCs/>
          <w:sz w:val="24"/>
          <w:szCs w:val="24"/>
        </w:rPr>
        <w:t xml:space="preserve"> atlikti siūlomos įrangos instaliavimą ir garantinį aptarnavimą kopij</w:t>
      </w:r>
      <w:r w:rsidR="001D09B8" w:rsidRPr="001D09B8">
        <w:rPr>
          <w:rFonts w:cstheme="minorHAnsi"/>
          <w:b/>
          <w:bCs/>
          <w:sz w:val="24"/>
          <w:szCs w:val="24"/>
        </w:rPr>
        <w:t>a</w:t>
      </w:r>
      <w:r w:rsidRPr="001D09B8">
        <w:rPr>
          <w:rFonts w:cstheme="minorHAnsi"/>
          <w:b/>
          <w:bCs/>
          <w:sz w:val="24"/>
          <w:szCs w:val="24"/>
        </w:rPr>
        <w:t xml:space="preserve"> arba rašytino susitarimo su kitu ūkio subjektu, kuris yra gamintojo įgaliotas, atlikti šios įrangos instaliavimą ir garantinį aptarnavimą kopij</w:t>
      </w:r>
      <w:r w:rsidR="001D09B8">
        <w:rPr>
          <w:rFonts w:cstheme="minorHAnsi"/>
          <w:b/>
          <w:bCs/>
          <w:sz w:val="24"/>
          <w:szCs w:val="24"/>
        </w:rPr>
        <w:t>a</w:t>
      </w:r>
      <w:r w:rsidRPr="001D09B8">
        <w:rPr>
          <w:rFonts w:cstheme="minorHAnsi"/>
          <w:sz w:val="24"/>
          <w:szCs w:val="24"/>
        </w:rPr>
        <w:t xml:space="preserve"> </w:t>
      </w:r>
      <w:r w:rsidR="001D09B8" w:rsidRPr="001D09B8">
        <w:rPr>
          <w:rFonts w:eastAsia="Calibri"/>
          <w:sz w:val="24"/>
          <w:szCs w:val="24"/>
        </w:rPr>
        <w:t xml:space="preserve">(reikalavimas nurodytas pirkimo sąlygų aprašo </w:t>
      </w:r>
      <w:r w:rsidR="001D09B8" w:rsidRPr="001D09B8">
        <w:rPr>
          <w:sz w:val="24"/>
          <w:szCs w:val="24"/>
        </w:rPr>
        <w:t>3, 4, 5, 6, 7, 8, 9, 10</w:t>
      </w:r>
      <w:r w:rsidR="001D09B8" w:rsidRPr="001D09B8">
        <w:rPr>
          <w:rFonts w:eastAsia="Calibri"/>
          <w:sz w:val="24"/>
          <w:szCs w:val="24"/>
        </w:rPr>
        <w:t xml:space="preserve"> prieduose (techninių specifikacijų) 1.2.3 p.));</w:t>
      </w:r>
    </w:p>
    <w:p w14:paraId="08F9CB3F" w14:textId="7C3AA279" w:rsidR="001D09B8" w:rsidRPr="001D09B8" w:rsidRDefault="001D09B8" w:rsidP="001D09B8">
      <w:pPr>
        <w:widowControl w:val="0"/>
        <w:tabs>
          <w:tab w:val="left" w:pos="1080"/>
          <w:tab w:val="left" w:pos="1134"/>
          <w:tab w:val="left" w:pos="1260"/>
          <w:tab w:val="left" w:pos="1418"/>
        </w:tabs>
        <w:ind w:firstLine="709"/>
        <w:jc w:val="both"/>
        <w:rPr>
          <w:rFonts w:cstheme="minorHAnsi"/>
          <w:i/>
          <w:iCs/>
        </w:rPr>
      </w:pPr>
      <w:r w:rsidRPr="001D09B8">
        <w:rPr>
          <w:rFonts w:cstheme="minorHAnsi"/>
          <w:i/>
          <w:iCs/>
        </w:rPr>
        <w:t xml:space="preserve">Tiekėjui kartu su pasiūlymu nepateikus pirkimo sąlygų aprašo </w:t>
      </w:r>
      <w:r w:rsidRPr="001D09B8">
        <w:rPr>
          <w:i/>
          <w:iCs/>
        </w:rPr>
        <w:t>38</w:t>
      </w:r>
      <w:r w:rsidRPr="001D09B8">
        <w:rPr>
          <w:rFonts w:cstheme="minorHAnsi"/>
          <w:i/>
          <w:iCs/>
        </w:rPr>
        <w:t xml:space="preserve">.6 p. ir/ ar </w:t>
      </w:r>
      <w:r w:rsidRPr="001D09B8">
        <w:rPr>
          <w:i/>
          <w:iCs/>
        </w:rPr>
        <w:t>38</w:t>
      </w:r>
      <w:r w:rsidRPr="001D09B8">
        <w:rPr>
          <w:rFonts w:cstheme="minorHAnsi"/>
          <w:i/>
          <w:iCs/>
        </w:rPr>
        <w:t>.7 p.</w:t>
      </w:r>
      <w:r>
        <w:rPr>
          <w:rFonts w:cstheme="minorHAnsi"/>
          <w:i/>
          <w:iCs/>
        </w:rPr>
        <w:t xml:space="preserve"> ir/ ar </w:t>
      </w:r>
      <w:r w:rsidRPr="001D09B8">
        <w:rPr>
          <w:i/>
          <w:iCs/>
        </w:rPr>
        <w:t>38</w:t>
      </w:r>
      <w:r w:rsidRPr="001D09B8">
        <w:rPr>
          <w:rFonts w:cstheme="minorHAnsi"/>
          <w:i/>
          <w:iCs/>
        </w:rPr>
        <w:t>.</w:t>
      </w:r>
      <w:r>
        <w:rPr>
          <w:rFonts w:cstheme="minorHAnsi"/>
          <w:i/>
          <w:iCs/>
        </w:rPr>
        <w:t>8</w:t>
      </w:r>
      <w:r w:rsidRPr="001D09B8">
        <w:rPr>
          <w:rFonts w:cstheme="minorHAnsi"/>
          <w:i/>
          <w:iCs/>
        </w:rPr>
        <w:t xml:space="preserve"> p.</w:t>
      </w:r>
      <w:r>
        <w:rPr>
          <w:rFonts w:cstheme="minorHAnsi"/>
          <w:i/>
          <w:iCs/>
        </w:rPr>
        <w:t xml:space="preserve"> </w:t>
      </w:r>
      <w:r w:rsidR="00BD1B48">
        <w:rPr>
          <w:rFonts w:cstheme="minorHAnsi"/>
          <w:i/>
          <w:iCs/>
        </w:rPr>
        <w:t xml:space="preserve">ir/ ar </w:t>
      </w:r>
      <w:r w:rsidR="00BD1B48" w:rsidRPr="001D09B8">
        <w:rPr>
          <w:i/>
          <w:iCs/>
        </w:rPr>
        <w:t>3</w:t>
      </w:r>
      <w:r w:rsidR="00BD1B48">
        <w:rPr>
          <w:i/>
          <w:iCs/>
        </w:rPr>
        <w:t xml:space="preserve">8.9 p. </w:t>
      </w:r>
      <w:r w:rsidRPr="001D09B8">
        <w:rPr>
          <w:rFonts w:cstheme="minorHAnsi"/>
          <w:i/>
          <w:iCs/>
        </w:rPr>
        <w:t xml:space="preserve">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w:t>
      </w:r>
      <w:r w:rsidRPr="001D09B8">
        <w:rPr>
          <w:rFonts w:cstheme="minorHAnsi"/>
          <w:i/>
          <w:iCs/>
        </w:rPr>
        <w:lastRenderedPageBreak/>
        <w:t xml:space="preserve">pasiūlymo pateikimo. </w:t>
      </w:r>
    </w:p>
    <w:p w14:paraId="5FA33D84" w14:textId="1251246E" w:rsidR="00E451D7" w:rsidRPr="001262F2" w:rsidRDefault="00C35E2E" w:rsidP="00573988">
      <w:pPr>
        <w:pStyle w:val="Sraopastraipa"/>
        <w:widowControl w:val="0"/>
        <w:numPr>
          <w:ilvl w:val="1"/>
          <w:numId w:val="12"/>
        </w:numPr>
        <w:tabs>
          <w:tab w:val="left" w:pos="1080"/>
          <w:tab w:val="left" w:pos="1134"/>
          <w:tab w:val="left" w:pos="1260"/>
          <w:tab w:val="left" w:pos="1418"/>
        </w:tabs>
        <w:jc w:val="both"/>
        <w:rPr>
          <w:rFonts w:cstheme="minorHAnsi"/>
          <w:i/>
          <w:iCs/>
          <w:sz w:val="24"/>
          <w:szCs w:val="24"/>
        </w:rPr>
      </w:pPr>
      <w:r>
        <w:rPr>
          <w:rFonts w:cstheme="minorHAnsi"/>
          <w:b/>
          <w:bCs/>
          <w:sz w:val="24"/>
          <w:szCs w:val="24"/>
        </w:rPr>
        <w:t>Gamintojo d</w:t>
      </w:r>
      <w:r w:rsidR="001E0B10" w:rsidRPr="001262F2">
        <w:rPr>
          <w:rFonts w:cstheme="minorHAnsi"/>
          <w:b/>
          <w:bCs/>
          <w:sz w:val="24"/>
          <w:szCs w:val="24"/>
        </w:rPr>
        <w:t xml:space="preserve">okumentai, įrodantys atitikimą </w:t>
      </w:r>
      <w:r w:rsidR="00935633" w:rsidRPr="00935633">
        <w:rPr>
          <w:rFonts w:cstheme="minorHAnsi"/>
          <w:b/>
          <w:bCs/>
          <w:sz w:val="24"/>
          <w:szCs w:val="24"/>
        </w:rPr>
        <w:t>pirkimo</w:t>
      </w:r>
      <w:r w:rsidR="001E0B10" w:rsidRPr="001262F2">
        <w:rPr>
          <w:rFonts w:cstheme="minorHAnsi"/>
          <w:b/>
          <w:bCs/>
          <w:sz w:val="24"/>
          <w:szCs w:val="24"/>
        </w:rPr>
        <w:t xml:space="preserve"> sąlygų aprašo </w:t>
      </w:r>
      <w:r w:rsidR="001262F2" w:rsidRPr="001262F2">
        <w:rPr>
          <w:rFonts w:cstheme="minorHAnsi"/>
          <w:b/>
          <w:bCs/>
          <w:sz w:val="24"/>
          <w:szCs w:val="24"/>
        </w:rPr>
        <w:t>71</w:t>
      </w:r>
      <w:r w:rsidR="001E0B10" w:rsidRPr="001262F2">
        <w:rPr>
          <w:rFonts w:cstheme="minorHAnsi"/>
          <w:b/>
          <w:bCs/>
          <w:sz w:val="24"/>
          <w:szCs w:val="24"/>
        </w:rPr>
        <w:t xml:space="preserve"> p. kokybiniams kriterijams </w:t>
      </w:r>
      <w:r w:rsidR="001E0B10" w:rsidRPr="001262F2">
        <w:rPr>
          <w:rFonts w:cstheme="minorHAnsi"/>
          <w:sz w:val="24"/>
          <w:szCs w:val="24"/>
        </w:rPr>
        <w:t>(</w:t>
      </w:r>
      <w:r w:rsidR="00127F5C" w:rsidRPr="001262F2">
        <w:rPr>
          <w:rFonts w:cstheme="minorHAnsi"/>
          <w:sz w:val="24"/>
          <w:szCs w:val="24"/>
        </w:rPr>
        <w:t>I – VIII pirkimo dalyse</w:t>
      </w:r>
      <w:r w:rsidR="001E0B10" w:rsidRPr="001262F2">
        <w:rPr>
          <w:rFonts w:cstheme="minorHAnsi"/>
          <w:sz w:val="24"/>
          <w:szCs w:val="24"/>
        </w:rPr>
        <w:t xml:space="preserve">) </w:t>
      </w:r>
      <w:r w:rsidR="001E0B10" w:rsidRPr="001262F2">
        <w:rPr>
          <w:rFonts w:cstheme="minorHAnsi"/>
          <w:b/>
          <w:bCs/>
          <w:sz w:val="24"/>
          <w:szCs w:val="24"/>
        </w:rPr>
        <w:t>įvertinti</w:t>
      </w:r>
      <w:r w:rsidR="001E0B10" w:rsidRPr="001262F2">
        <w:rPr>
          <w:rFonts w:cstheme="minorHAnsi"/>
          <w:sz w:val="24"/>
          <w:szCs w:val="24"/>
        </w:rPr>
        <w:t xml:space="preserve"> (jei pasiūlyme siūlomas kokybinis/ kokybiniai kriterijai)</w:t>
      </w:r>
      <w:r w:rsidR="00C11321">
        <w:rPr>
          <w:rFonts w:cstheme="minorHAnsi"/>
          <w:sz w:val="24"/>
          <w:szCs w:val="24"/>
        </w:rPr>
        <w:t xml:space="preserve">. </w:t>
      </w:r>
      <w:r w:rsidR="00C11321" w:rsidRPr="00C11321">
        <w:rPr>
          <w:rFonts w:cstheme="minorHAnsi"/>
          <w:b/>
          <w:bCs/>
          <w:i/>
          <w:iCs/>
          <w:sz w:val="24"/>
          <w:szCs w:val="24"/>
        </w:rPr>
        <w:t>Pastaba.</w:t>
      </w:r>
      <w:r w:rsidR="00C11321" w:rsidRPr="00C11321">
        <w:rPr>
          <w:rFonts w:cstheme="minorHAnsi"/>
          <w:i/>
          <w:iCs/>
          <w:sz w:val="24"/>
          <w:szCs w:val="24"/>
        </w:rPr>
        <w:t xml:space="preserve"> Tiekėjui teikiant įrodančius dokumentus dėl siūlomos papildomos prekės garantijos, gali būti teikiama tiekėjo ir/ arba gamintojo patvirtinimas/ deklaracija (ar kitas lygiavertis įrodymas);</w:t>
      </w:r>
    </w:p>
    <w:bookmarkEnd w:id="30"/>
    <w:p w14:paraId="1CBE1DF2" w14:textId="77992AA3" w:rsidR="00BA3762" w:rsidRPr="00BA3287" w:rsidRDefault="00BA3762" w:rsidP="00573988">
      <w:pPr>
        <w:pStyle w:val="Sraopastraipa"/>
        <w:numPr>
          <w:ilvl w:val="1"/>
          <w:numId w:val="12"/>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5959DBE" w14:textId="547AFB33" w:rsidR="001922C5" w:rsidRPr="0026253A" w:rsidRDefault="00AC4540" w:rsidP="00573988">
      <w:pPr>
        <w:pStyle w:val="Sraopastraipa"/>
        <w:numPr>
          <w:ilvl w:val="1"/>
          <w:numId w:val="12"/>
        </w:numPr>
        <w:tabs>
          <w:tab w:val="left" w:pos="1080"/>
          <w:tab w:val="left" w:pos="1276"/>
          <w:tab w:val="left" w:pos="1418"/>
          <w:tab w:val="left" w:pos="1560"/>
        </w:tabs>
        <w:ind w:left="-10"/>
        <w:jc w:val="both"/>
        <w:rPr>
          <w:color w:val="FF0000"/>
          <w:sz w:val="24"/>
          <w:szCs w:val="24"/>
        </w:rPr>
      </w:pPr>
      <w:r>
        <w:rPr>
          <w:bCs/>
          <w:sz w:val="24"/>
          <w:szCs w:val="24"/>
        </w:rPr>
        <w:t>CPO</w:t>
      </w:r>
      <w:r w:rsidR="001922C5" w:rsidRPr="0026253A">
        <w:rPr>
          <w:bCs/>
          <w:sz w:val="24"/>
          <w:szCs w:val="24"/>
        </w:rPr>
        <w:t xml:space="preserve"> prašymu tiekėjo pateikti įrodymai</w:t>
      </w:r>
      <w:r w:rsidR="001922C5" w:rsidRPr="0026253A">
        <w:rPr>
          <w:sz w:val="24"/>
          <w:szCs w:val="24"/>
        </w:rPr>
        <w:t xml:space="preserve"> </w:t>
      </w:r>
      <w:r w:rsidR="001922C5" w:rsidRPr="0026253A">
        <w:rPr>
          <w:bCs/>
          <w:sz w:val="24"/>
          <w:szCs w:val="24"/>
        </w:rPr>
        <w:t xml:space="preserve">dėl tiekėjo pasiūlyme nurodytos informacijos konfidencialumo (jei </w:t>
      </w:r>
      <w:r>
        <w:rPr>
          <w:bCs/>
          <w:sz w:val="24"/>
          <w:szCs w:val="24"/>
        </w:rPr>
        <w:t>CPO</w:t>
      </w:r>
      <w:r w:rsidR="001922C5" w:rsidRPr="0026253A">
        <w:rPr>
          <w:bCs/>
          <w:sz w:val="24"/>
          <w:szCs w:val="24"/>
        </w:rPr>
        <w:t xml:space="preserve"> prašė)</w:t>
      </w:r>
      <w:r w:rsidR="001922C5" w:rsidRPr="0026253A">
        <w:rPr>
          <w:sz w:val="24"/>
          <w:szCs w:val="24"/>
        </w:rPr>
        <w:t>;</w:t>
      </w:r>
    </w:p>
    <w:p w14:paraId="77D1429C" w14:textId="77777777" w:rsidR="001922C5" w:rsidRPr="0026253A" w:rsidRDefault="001922C5" w:rsidP="00573988">
      <w:pPr>
        <w:pStyle w:val="Sraopastraipa"/>
        <w:numPr>
          <w:ilvl w:val="1"/>
          <w:numId w:val="12"/>
        </w:numPr>
        <w:tabs>
          <w:tab w:val="left" w:pos="1276"/>
          <w:tab w:val="left" w:pos="1418"/>
        </w:tabs>
        <w:ind w:left="-10"/>
        <w:jc w:val="both"/>
        <w:rPr>
          <w:sz w:val="24"/>
          <w:szCs w:val="24"/>
        </w:rPr>
      </w:pPr>
      <w:r w:rsidRPr="0026253A">
        <w:rPr>
          <w:sz w:val="24"/>
          <w:szCs w:val="24"/>
        </w:rPr>
        <w:t>jungtinės veiklos sutartis (jei pasiūlymą teikia tiekėjų grupė);</w:t>
      </w:r>
    </w:p>
    <w:p w14:paraId="135755D5" w14:textId="623B5404" w:rsidR="00835D7B" w:rsidRPr="0026253A" w:rsidRDefault="001922C5" w:rsidP="00573988">
      <w:pPr>
        <w:pStyle w:val="Sraopastraipa"/>
        <w:numPr>
          <w:ilvl w:val="1"/>
          <w:numId w:val="12"/>
        </w:numPr>
        <w:tabs>
          <w:tab w:val="left" w:pos="1276"/>
          <w:tab w:val="left" w:pos="1418"/>
        </w:tabs>
        <w:ind w:left="-10"/>
        <w:jc w:val="both"/>
        <w:rPr>
          <w:sz w:val="24"/>
          <w:szCs w:val="24"/>
        </w:rPr>
      </w:pPr>
      <w:r w:rsidRPr="0026253A">
        <w:rPr>
          <w:sz w:val="24"/>
          <w:szCs w:val="24"/>
        </w:rPr>
        <w:t xml:space="preserve">tiekėjo atsakymai į </w:t>
      </w:r>
      <w:r w:rsidR="00AC4540">
        <w:rPr>
          <w:sz w:val="24"/>
          <w:szCs w:val="24"/>
        </w:rPr>
        <w:t>CPO</w:t>
      </w:r>
      <w:r w:rsidRPr="0026253A">
        <w:rPr>
          <w:sz w:val="24"/>
          <w:szCs w:val="24"/>
        </w:rPr>
        <w:t xml:space="preserve"> klausimus, prašymus patikslinti, paaiškinti (jei bus)</w:t>
      </w:r>
      <w:r w:rsidR="00835D7B" w:rsidRPr="0026253A">
        <w:rPr>
          <w:sz w:val="24"/>
          <w:szCs w:val="24"/>
        </w:rPr>
        <w:t>.</w:t>
      </w:r>
    </w:p>
    <w:bookmarkEnd w:id="6"/>
    <w:bookmarkEnd w:id="7"/>
    <w:p w14:paraId="66274D4C" w14:textId="77777777" w:rsidR="0011200B" w:rsidRPr="00381EFA" w:rsidRDefault="0011200B" w:rsidP="00573988">
      <w:pPr>
        <w:widowControl w:val="0"/>
        <w:numPr>
          <w:ilvl w:val="0"/>
          <w:numId w:val="12"/>
        </w:numPr>
        <w:tabs>
          <w:tab w:val="left" w:pos="1134"/>
        </w:tabs>
        <w:jc w:val="both"/>
      </w:pPr>
      <w:r w:rsidRPr="00381EFA">
        <w:t>Tiekėjams nėra leidžiama pateikti alternatyvių pasiūlymų. Tiekėjui pateikus alternatyvų pasiūlymą, jo pasiūlymas ir alternatyvus pasiūlymas (alternatyvūs pasiūlymai) bus atmesti.</w:t>
      </w:r>
    </w:p>
    <w:p w14:paraId="0CCD45F6" w14:textId="71EA4217" w:rsidR="0011200B" w:rsidRPr="00381EFA" w:rsidRDefault="007B04A8" w:rsidP="00573988">
      <w:pPr>
        <w:widowControl w:val="0"/>
        <w:numPr>
          <w:ilvl w:val="0"/>
          <w:numId w:val="12"/>
        </w:numPr>
        <w:tabs>
          <w:tab w:val="left" w:pos="1080"/>
          <w:tab w:val="left" w:pos="1134"/>
        </w:tabs>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1" w:name="_Hlk128677607"/>
      <w:r w:rsidRPr="00087E23">
        <w:t xml:space="preserve">tik elektroninėmis priemonėmis, naudojant CVP IS. Tiekėjui CVP IS susirašinėjimo priemonėmis paprašius, </w:t>
      </w:r>
      <w:r w:rsidR="00AC4540">
        <w:t>CPO</w:t>
      </w:r>
      <w:r w:rsidRPr="00087E23">
        <w:t xml:space="preserve"> CVP IS susirašinėjimo priemonėmis patvirtina, kad tiekėjo pasiūlymas yra gautas ir nurodo gavimo dieną, valandą ir minutę.</w:t>
      </w:r>
      <w:r w:rsidRPr="00087E23">
        <w:rPr>
          <w:b/>
          <w:bCs/>
          <w:i/>
          <w:iCs/>
        </w:rPr>
        <w:t xml:space="preserve"> </w:t>
      </w:r>
      <w:r w:rsidR="00AC4540">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1"/>
      <w:r w:rsidR="0011200B" w:rsidRPr="00381EFA">
        <w:rPr>
          <w:b/>
          <w:i/>
        </w:rPr>
        <w:t>.</w:t>
      </w:r>
    </w:p>
    <w:p w14:paraId="3A01B0AE" w14:textId="557A5669" w:rsidR="0011200B" w:rsidRPr="00381EFA" w:rsidRDefault="00B60EDB" w:rsidP="00573988">
      <w:pPr>
        <w:pStyle w:val="Sraopastraipa"/>
        <w:numPr>
          <w:ilvl w:val="0"/>
          <w:numId w:val="12"/>
        </w:numPr>
        <w:tabs>
          <w:tab w:val="left" w:pos="1134"/>
        </w:tabs>
        <w:jc w:val="both"/>
        <w:rPr>
          <w:sz w:val="24"/>
          <w:szCs w:val="24"/>
          <w:lang w:eastAsia="en-US"/>
        </w:rPr>
      </w:pPr>
      <w:r w:rsidRPr="00B60EDB">
        <w:rPr>
          <w:sz w:val="24"/>
          <w:szCs w:val="24"/>
        </w:rPr>
        <w:t xml:space="preserve">Pasiūlymas galioja jame tiekėjo nurodytą laiką. </w:t>
      </w:r>
      <w:r w:rsidRPr="00B60EDB">
        <w:rPr>
          <w:b/>
          <w:bCs/>
          <w:sz w:val="24"/>
          <w:szCs w:val="24"/>
        </w:rPr>
        <w:t xml:space="preserve">Pasiūlymas turi </w:t>
      </w:r>
      <w:r w:rsidRPr="00947AC0">
        <w:rPr>
          <w:b/>
          <w:bCs/>
          <w:sz w:val="24"/>
          <w:szCs w:val="24"/>
        </w:rPr>
        <w:t xml:space="preserve">galioti </w:t>
      </w:r>
      <w:r w:rsidR="0014407E" w:rsidRPr="00947AC0">
        <w:rPr>
          <w:b/>
          <w:bCs/>
          <w:sz w:val="24"/>
          <w:szCs w:val="24"/>
        </w:rPr>
        <w:t xml:space="preserve">ne trumpiau kaip </w:t>
      </w:r>
      <w:r w:rsidRPr="00947AC0">
        <w:rPr>
          <w:b/>
          <w:bCs/>
          <w:sz w:val="24"/>
          <w:szCs w:val="24"/>
        </w:rPr>
        <w:t>3 mėn. nuo pasiūlymų pateikimo termino pabaigos.</w:t>
      </w:r>
      <w:r w:rsidRPr="00947AC0">
        <w:rPr>
          <w:sz w:val="24"/>
          <w:szCs w:val="24"/>
        </w:rPr>
        <w:t xml:space="preserve"> </w:t>
      </w:r>
      <w:bookmarkStart w:id="32" w:name="_Hlk128677620"/>
      <w:r w:rsidRPr="00947AC0">
        <w:rPr>
          <w:sz w:val="24"/>
          <w:szCs w:val="24"/>
        </w:rPr>
        <w:t>Jeigu pasiūlyme nenurodytas jo</w:t>
      </w:r>
      <w:r w:rsidRPr="00B60EDB">
        <w:rPr>
          <w:sz w:val="24"/>
          <w:szCs w:val="24"/>
        </w:rPr>
        <w:t xml:space="preserve"> galiojimo laikas, laikoma, kad pasiūlymas ga</w:t>
      </w:r>
      <w:r w:rsidRPr="00020981">
        <w:rPr>
          <w:sz w:val="24"/>
          <w:szCs w:val="24"/>
        </w:rPr>
        <w:t xml:space="preserve">lioja tiek, kiek numatyta pirkimo dokumentuose. </w:t>
      </w:r>
      <w:r w:rsidRPr="00020981">
        <w:rPr>
          <w:sz w:val="24"/>
          <w:szCs w:val="24"/>
          <w:lang w:eastAsia="en-US"/>
        </w:rPr>
        <w:t xml:space="preserve">Pirkimo procedūros metu, taip pat sustabdžius pirkimo procedūras dėl laikinųjų apsaugos priemonių taikymo </w:t>
      </w:r>
      <w:r w:rsidR="00AC4540">
        <w:rPr>
          <w:sz w:val="24"/>
          <w:szCs w:val="24"/>
          <w:lang w:eastAsia="en-US"/>
        </w:rPr>
        <w:t>CPO</w:t>
      </w:r>
      <w:r w:rsidRPr="00020981">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32"/>
      <w:r w:rsidR="0011200B" w:rsidRPr="00381EFA">
        <w:rPr>
          <w:sz w:val="24"/>
          <w:szCs w:val="24"/>
          <w:lang w:eastAsia="en-US"/>
        </w:rPr>
        <w:t>.</w:t>
      </w:r>
    </w:p>
    <w:p w14:paraId="703AEFA6" w14:textId="1146CD52" w:rsidR="001922C5" w:rsidRPr="006B4DBD" w:rsidRDefault="007B04A8" w:rsidP="00573988">
      <w:pPr>
        <w:widowControl w:val="0"/>
        <w:numPr>
          <w:ilvl w:val="0"/>
          <w:numId w:val="12"/>
        </w:numPr>
        <w:tabs>
          <w:tab w:val="left" w:pos="1134"/>
        </w:tabs>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1922C5">
        <w:rPr>
          <w:szCs w:val="22"/>
        </w:rPr>
        <w:t>.</w:t>
      </w:r>
    </w:p>
    <w:p w14:paraId="402BEFAA" w14:textId="77777777" w:rsidR="000759D5" w:rsidRDefault="000759D5" w:rsidP="001922C5">
      <w:pPr>
        <w:widowControl w:val="0"/>
        <w:tabs>
          <w:tab w:val="left" w:pos="567"/>
          <w:tab w:val="left" w:pos="1134"/>
          <w:tab w:val="left" w:pos="1276"/>
        </w:tabs>
        <w:ind w:firstLine="851"/>
        <w:contextualSpacing/>
        <w:jc w:val="center"/>
        <w:rPr>
          <w:b/>
        </w:rPr>
      </w:pPr>
    </w:p>
    <w:p w14:paraId="08097D7E" w14:textId="03ADDE0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6093AA1F" w14:textId="77777777" w:rsidR="007B04A8" w:rsidRPr="00020981" w:rsidRDefault="007B04A8" w:rsidP="00573988">
      <w:pPr>
        <w:pStyle w:val="Sraopastraipa1"/>
        <w:widowControl w:val="0"/>
        <w:numPr>
          <w:ilvl w:val="0"/>
          <w:numId w:val="12"/>
        </w:numPr>
        <w:tabs>
          <w:tab w:val="left" w:pos="142"/>
          <w:tab w:val="left" w:pos="1134"/>
          <w:tab w:val="left" w:pos="1276"/>
          <w:tab w:val="left" w:pos="1418"/>
        </w:tabs>
        <w:jc w:val="both"/>
        <w:rPr>
          <w:color w:val="000000"/>
          <w:sz w:val="24"/>
          <w:szCs w:val="24"/>
        </w:rPr>
      </w:pPr>
      <w:bookmarkStart w:id="33" w:name="_Hlk128677637"/>
      <w:r w:rsidRPr="00020981">
        <w:rPr>
          <w:color w:val="000000"/>
          <w:sz w:val="24"/>
          <w:szCs w:val="24"/>
        </w:rPr>
        <w:t>Tiekėjo teikiamas pasiūlymas gali būti užšifruojamas. Tiekėjas, nusprendęs pateikti užšifruotą pasiūlymą, turi:</w:t>
      </w:r>
    </w:p>
    <w:p w14:paraId="1BF26179" w14:textId="77777777" w:rsidR="007B04A8" w:rsidRPr="00A57B96" w:rsidRDefault="007B04A8" w:rsidP="00573988">
      <w:pPr>
        <w:pStyle w:val="Sraopastraipa1"/>
        <w:widowControl w:val="0"/>
        <w:numPr>
          <w:ilvl w:val="1"/>
          <w:numId w:val="12"/>
        </w:numPr>
        <w:tabs>
          <w:tab w:val="left" w:pos="142"/>
          <w:tab w:val="left" w:pos="1134"/>
          <w:tab w:val="left" w:pos="1276"/>
          <w:tab w:val="left" w:pos="1418"/>
        </w:tabs>
        <w:jc w:val="both"/>
        <w:rPr>
          <w:color w:val="000000"/>
          <w:sz w:val="24"/>
          <w:szCs w:val="24"/>
        </w:rPr>
      </w:pPr>
      <w:bookmarkStart w:id="34" w:name="_Hlk181785635"/>
      <w:r w:rsidRPr="00020981">
        <w:rPr>
          <w:b/>
          <w:bCs/>
          <w:color w:val="000000"/>
          <w:sz w:val="24"/>
          <w:szCs w:val="24"/>
        </w:rPr>
        <w:t>iki pasiūlymų pateikimo termino pabaigos</w:t>
      </w:r>
      <w:r w:rsidRPr="00020981">
        <w:rPr>
          <w:color w:val="000000"/>
          <w:sz w:val="24"/>
          <w:szCs w:val="24"/>
        </w:rPr>
        <w:t xml:space="preserve"> naudodamasis CVP IS priemonėmis pateikti užšifruotą pasiūlymą (užšifruojamas visas pasiūlymas arba pasiūlymo dokumentas, kuriame nurodyta </w:t>
      </w:r>
      <w:r w:rsidRPr="00A57B96">
        <w:rPr>
          <w:color w:val="000000"/>
          <w:sz w:val="24"/>
          <w:szCs w:val="24"/>
        </w:rPr>
        <w:t xml:space="preserve">pasiūlymo kaina). </w:t>
      </w:r>
      <w:r w:rsidRPr="00A57B96">
        <w:rPr>
          <w:sz w:val="24"/>
          <w:szCs w:val="24"/>
        </w:rPr>
        <w:t xml:space="preserve">Instrukciją, kaip tiekėjui užšifruoti pasiūlymą, galima rasti </w:t>
      </w:r>
      <w:hyperlink r:id="rId32" w:tgtFrame="_blank" w:history="1">
        <w:r w:rsidRPr="00A57B96">
          <w:rPr>
            <w:rStyle w:val="Hipersaitas"/>
            <w:spacing w:val="2"/>
            <w:sz w:val="24"/>
            <w:szCs w:val="24"/>
            <w:shd w:val="clear" w:color="auto" w:fill="FFFFFF"/>
          </w:rPr>
          <w:t>interneto svetainėje</w:t>
        </w:r>
      </w:hyperlink>
      <w:bookmarkEnd w:id="34"/>
      <w:r w:rsidRPr="00A57B96">
        <w:rPr>
          <w:color w:val="000000"/>
          <w:sz w:val="24"/>
          <w:szCs w:val="24"/>
        </w:rPr>
        <w:t>.</w:t>
      </w:r>
    </w:p>
    <w:p w14:paraId="3C921C40" w14:textId="13293725" w:rsidR="007B04A8" w:rsidRPr="00A57B96" w:rsidRDefault="00431EF3" w:rsidP="00573988">
      <w:pPr>
        <w:pStyle w:val="Sraopastraipa1"/>
        <w:widowControl w:val="0"/>
        <w:numPr>
          <w:ilvl w:val="1"/>
          <w:numId w:val="12"/>
        </w:numPr>
        <w:tabs>
          <w:tab w:val="left" w:pos="142"/>
          <w:tab w:val="left" w:pos="1134"/>
          <w:tab w:val="left" w:pos="1276"/>
          <w:tab w:val="left" w:pos="1418"/>
        </w:tabs>
        <w:jc w:val="both"/>
        <w:rPr>
          <w:sz w:val="24"/>
          <w:szCs w:val="24"/>
        </w:rPr>
      </w:pPr>
      <w:r w:rsidRPr="00A57B96">
        <w:rPr>
          <w:b/>
          <w:bCs/>
          <w:sz w:val="24"/>
          <w:szCs w:val="24"/>
        </w:rPr>
        <w:t>per 30 min. nuo pasiūlymų pateikimo termino pabaigos CVP IS susirašinėjimo priemonėmis</w:t>
      </w:r>
      <w:r w:rsidRPr="00A57B96">
        <w:rPr>
          <w:sz w:val="24"/>
          <w:szCs w:val="24"/>
        </w:rPr>
        <w:t xml:space="preserve"> pateikti slaptažodį, su kuriuo CPO galės iššifruoti pateiktą pasiūlymą. Iškilus CVP IS techninėms problemoms, kai tiekėjas neturi galimybės pateikti slaptažodžio per CVP IS susirašinėjimo priemonę, tiekėjas turi teisę slaptažodį pateikti elektroniniu paštu </w:t>
      </w:r>
      <w:hyperlink r:id="rId33" w:history="1">
        <w:r w:rsidR="00F117CB" w:rsidRPr="00A57B96">
          <w:rPr>
            <w:rStyle w:val="Hipersaitas"/>
            <w:sz w:val="24"/>
            <w:szCs w:val="24"/>
          </w:rPr>
          <w:t>sonata.gyliene@klaipeda.lt</w:t>
        </w:r>
      </w:hyperlink>
      <w:r w:rsidRPr="00A57B96">
        <w:rPr>
          <w:sz w:val="24"/>
          <w:szCs w:val="24"/>
        </w:rPr>
        <w:t xml:space="preserve">. Tokiu atveju tiekėjas turėtų būti aktyvus ir įsitikinti, kad pateiktas slaptažodis laiku pasiekė adresatą (pavyzdžiui, susisiekęs su </w:t>
      </w:r>
      <w:r w:rsidR="00F117CB" w:rsidRPr="00A57B96">
        <w:rPr>
          <w:sz w:val="24"/>
          <w:szCs w:val="24"/>
        </w:rPr>
        <w:t>CPO</w:t>
      </w:r>
      <w:r w:rsidRPr="00A57B96">
        <w:rPr>
          <w:sz w:val="24"/>
          <w:szCs w:val="24"/>
        </w:rPr>
        <w:t xml:space="preserve"> telefonu (0 46) </w:t>
      </w:r>
      <w:r w:rsidR="00F117CB" w:rsidRPr="00A57B96">
        <w:rPr>
          <w:sz w:val="24"/>
          <w:szCs w:val="24"/>
        </w:rPr>
        <w:t>34 22 52</w:t>
      </w:r>
      <w:r w:rsidR="00A57B96">
        <w:rPr>
          <w:sz w:val="24"/>
          <w:szCs w:val="24"/>
        </w:rPr>
        <w:t xml:space="preserve"> </w:t>
      </w:r>
      <w:r w:rsidRPr="00A57B96">
        <w:rPr>
          <w:sz w:val="24"/>
          <w:szCs w:val="24"/>
        </w:rPr>
        <w:t xml:space="preserve">ir (arba) kitais būdais). </w:t>
      </w:r>
      <w:r w:rsidR="007B04A8" w:rsidRPr="00A57B96">
        <w:rPr>
          <w:sz w:val="24"/>
          <w:szCs w:val="24"/>
        </w:rPr>
        <w:t xml:space="preserve"> </w:t>
      </w:r>
    </w:p>
    <w:bookmarkEnd w:id="33"/>
    <w:p w14:paraId="4F098632" w14:textId="4BEB3F97" w:rsidR="001922C5" w:rsidRPr="00324BA1" w:rsidRDefault="007B04A8" w:rsidP="00573988">
      <w:pPr>
        <w:pStyle w:val="Sraopastraipa1"/>
        <w:widowControl w:val="0"/>
        <w:numPr>
          <w:ilvl w:val="0"/>
          <w:numId w:val="12"/>
        </w:numPr>
        <w:tabs>
          <w:tab w:val="left" w:pos="567"/>
          <w:tab w:val="left" w:pos="1134"/>
          <w:tab w:val="left" w:pos="1276"/>
          <w:tab w:val="left" w:pos="1418"/>
        </w:tabs>
        <w:jc w:val="both"/>
        <w:rPr>
          <w:sz w:val="24"/>
          <w:szCs w:val="24"/>
        </w:rPr>
      </w:pPr>
      <w:r w:rsidRPr="00A57B96">
        <w:rPr>
          <w:sz w:val="24"/>
          <w:szCs w:val="24"/>
        </w:rPr>
        <w:t>Tiekėjui</w:t>
      </w:r>
      <w:r w:rsidRPr="00020981">
        <w:rPr>
          <w:sz w:val="24"/>
          <w:szCs w:val="24"/>
        </w:rPr>
        <w:t xml:space="preserve"> užšifravus visą pasiūlymą ir iki susipažinimo su pasiūlymais pradžios nepateikus (dėl jo paties kaltės) slaptažodžio arba pateikus neteisingą slaptažodį, kuriuo naudodamasi </w:t>
      </w:r>
      <w:r w:rsidR="00AC4540">
        <w:rPr>
          <w:sz w:val="24"/>
          <w:szCs w:val="24"/>
        </w:rPr>
        <w:t>CPO</w:t>
      </w:r>
      <w:r w:rsidRPr="00020981">
        <w:rPr>
          <w:sz w:val="24"/>
          <w:szCs w:val="24"/>
        </w:rPr>
        <w:t xml:space="preserve"> </w:t>
      </w:r>
      <w:r w:rsidRPr="00020981">
        <w:rPr>
          <w:sz w:val="24"/>
          <w:szCs w:val="24"/>
        </w:rPr>
        <w:lastRenderedPageBreak/>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AC4540">
        <w:rPr>
          <w:sz w:val="24"/>
          <w:szCs w:val="24"/>
        </w:rPr>
        <w:t>CPO</w:t>
      </w:r>
      <w:r w:rsidRPr="00020981">
        <w:rPr>
          <w:sz w:val="24"/>
          <w:szCs w:val="24"/>
        </w:rPr>
        <w:t xml:space="preserve"> tiekėjo pasiūlymą atmeta kaip neatitinkantį pirkimo dokumentuose nustatytų reikalavimų (tiekėjas nepateikė pasiūlymo</w:t>
      </w:r>
      <w:r w:rsidRPr="005206EB">
        <w:rPr>
          <w:sz w:val="24"/>
          <w:szCs w:val="24"/>
        </w:rPr>
        <w:t xml:space="preserve"> kainos)</w:t>
      </w:r>
      <w:r w:rsidR="001922C5" w:rsidRPr="00AB6636">
        <w:rPr>
          <w:sz w:val="24"/>
        </w:rPr>
        <w:t>.</w:t>
      </w:r>
    </w:p>
    <w:p w14:paraId="3D608141" w14:textId="77777777" w:rsidR="007B3B3B" w:rsidRDefault="007B3B3B" w:rsidP="001922C5">
      <w:pPr>
        <w:widowControl w:val="0"/>
        <w:spacing w:before="120"/>
        <w:ind w:firstLine="861"/>
        <w:contextualSpacing/>
        <w:jc w:val="center"/>
        <w:rPr>
          <w:b/>
        </w:rPr>
      </w:pPr>
    </w:p>
    <w:p w14:paraId="3B6E0328" w14:textId="00224292" w:rsidR="001922C5" w:rsidRDefault="001922C5" w:rsidP="001922C5">
      <w:pPr>
        <w:widowControl w:val="0"/>
        <w:spacing w:before="120"/>
        <w:ind w:firstLine="861"/>
        <w:contextualSpacing/>
        <w:jc w:val="center"/>
        <w:rPr>
          <w:b/>
        </w:rPr>
      </w:pPr>
      <w:r>
        <w:rPr>
          <w:b/>
        </w:rPr>
        <w:t>VII SKYRIUS</w:t>
      </w:r>
    </w:p>
    <w:p w14:paraId="067BEAF4" w14:textId="77777777" w:rsidR="001922C5" w:rsidRDefault="001922C5" w:rsidP="001922C5">
      <w:pPr>
        <w:widowControl w:val="0"/>
        <w:ind w:firstLine="861"/>
        <w:contextualSpacing/>
        <w:jc w:val="center"/>
        <w:rPr>
          <w:b/>
        </w:rPr>
      </w:pPr>
      <w:r w:rsidRPr="005D5908">
        <w:rPr>
          <w:b/>
        </w:rPr>
        <w:t>PASIŪLYMŲ GALIOJIMO UŽTIKRINIMAS</w:t>
      </w:r>
    </w:p>
    <w:p w14:paraId="0188525E" w14:textId="77777777" w:rsidR="0069434A" w:rsidRPr="00636D36" w:rsidRDefault="0069434A" w:rsidP="0069434A">
      <w:pPr>
        <w:widowControl w:val="0"/>
        <w:ind w:firstLine="861"/>
        <w:contextualSpacing/>
        <w:jc w:val="center"/>
        <w:rPr>
          <w:b/>
        </w:rPr>
      </w:pPr>
    </w:p>
    <w:p w14:paraId="44CC8E46" w14:textId="77777777" w:rsidR="005810B1" w:rsidRPr="004A0D4E" w:rsidRDefault="005810B1" w:rsidP="00E70154">
      <w:pPr>
        <w:widowControl w:val="0"/>
        <w:numPr>
          <w:ilvl w:val="0"/>
          <w:numId w:val="17"/>
        </w:numPr>
        <w:tabs>
          <w:tab w:val="left" w:pos="1134"/>
          <w:tab w:val="left" w:pos="1276"/>
        </w:tabs>
        <w:jc w:val="both"/>
        <w:outlineLvl w:val="4"/>
        <w:rPr>
          <w:rFonts w:eastAsia="Calibri"/>
          <w:b/>
        </w:rPr>
      </w:pPr>
      <w:r w:rsidRPr="001E0B10">
        <w:rPr>
          <w:rFonts w:eastAsia="Calibri"/>
          <w:b/>
          <w:bCs/>
        </w:rPr>
        <w:t>Perkančioji organizacija nereikalauja pateikti pasiūlymo galiojimo užtikrinimo</w:t>
      </w:r>
      <w:r w:rsidRPr="00B23C94">
        <w:rPr>
          <w:rFonts w:eastAsia="Calibri"/>
        </w:rPr>
        <w:t>. Jeigu tiekėjas, kuris bus kviečiamas sudaryti pirkimo sutartį, atsisakys ją sudaryti, atsisakys</w:t>
      </w:r>
      <w:r w:rsidRPr="004A0D4E">
        <w:rPr>
          <w:rFonts w:eastAsia="Calibri"/>
        </w:rPr>
        <w:t xml:space="preserve">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2D726FD3" w14:textId="0B367FAC" w:rsidR="000D2BA2" w:rsidRPr="000D2BA2" w:rsidRDefault="000D2BA2" w:rsidP="005810B1">
      <w:pPr>
        <w:widowControl w:val="0"/>
        <w:tabs>
          <w:tab w:val="left" w:pos="567"/>
          <w:tab w:val="left" w:pos="1134"/>
          <w:tab w:val="left" w:pos="1276"/>
        </w:tabs>
        <w:ind w:left="710"/>
        <w:contextualSpacing/>
        <w:jc w:val="both"/>
        <w:rPr>
          <w:u w:val="single"/>
        </w:rPr>
      </w:pPr>
    </w:p>
    <w:p w14:paraId="204882AC" w14:textId="77777777" w:rsidR="000D2BA2" w:rsidRPr="00691C62" w:rsidRDefault="000D2BA2" w:rsidP="000D2BA2">
      <w:pPr>
        <w:widowControl w:val="0"/>
        <w:tabs>
          <w:tab w:val="left" w:pos="567"/>
          <w:tab w:val="left" w:pos="1134"/>
          <w:tab w:val="left" w:pos="1276"/>
        </w:tabs>
        <w:ind w:left="710"/>
        <w:contextualSpacing/>
        <w:jc w:val="both"/>
        <w:rPr>
          <w:u w:val="single"/>
        </w:rPr>
      </w:pPr>
    </w:p>
    <w:p w14:paraId="76E87726" w14:textId="709611EA" w:rsidR="001922C5" w:rsidRDefault="001922C5" w:rsidP="001922C5">
      <w:pPr>
        <w:widowControl w:val="0"/>
        <w:spacing w:before="120"/>
        <w:ind w:firstLine="861"/>
        <w:contextualSpacing/>
        <w:jc w:val="center"/>
        <w:rPr>
          <w:b/>
        </w:rPr>
      </w:pPr>
      <w:r>
        <w:rPr>
          <w:b/>
        </w:rPr>
        <w:t>VIII SKYRIUS</w:t>
      </w:r>
    </w:p>
    <w:p w14:paraId="4F2FD567" w14:textId="7A545625" w:rsidR="001922C5" w:rsidRDefault="001922C5" w:rsidP="001922C5">
      <w:pPr>
        <w:widowControl w:val="0"/>
        <w:ind w:firstLine="861"/>
        <w:contextualSpacing/>
        <w:jc w:val="center"/>
        <w:rPr>
          <w:b/>
          <w:sz w:val="12"/>
          <w:szCs w:val="12"/>
        </w:rPr>
      </w:pPr>
      <w:r>
        <w:t> </w:t>
      </w:r>
      <w:r w:rsidR="00935633">
        <w:rPr>
          <w:b/>
        </w:rPr>
        <w:t>PIRKIMO</w:t>
      </w:r>
      <w:r>
        <w:rPr>
          <w:b/>
        </w:rPr>
        <w:t xml:space="preserve"> SĄLYGŲ APRAŠO PAAIŠKINIMAS IR PATIKSLINIMAS</w:t>
      </w:r>
    </w:p>
    <w:p w14:paraId="791AC022" w14:textId="77777777" w:rsidR="001922C5" w:rsidRPr="00B03198" w:rsidRDefault="001922C5" w:rsidP="001922C5">
      <w:pPr>
        <w:widowControl w:val="0"/>
        <w:ind w:firstLine="861"/>
        <w:contextualSpacing/>
        <w:jc w:val="center"/>
        <w:rPr>
          <w:b/>
        </w:rPr>
      </w:pPr>
    </w:p>
    <w:p w14:paraId="03E7D928" w14:textId="080A688F" w:rsidR="00F155FD" w:rsidRPr="00381EFA" w:rsidRDefault="00F155FD" w:rsidP="00E70154">
      <w:pPr>
        <w:pStyle w:val="Sraopastraipa"/>
        <w:numPr>
          <w:ilvl w:val="0"/>
          <w:numId w:val="18"/>
        </w:numPr>
        <w:tabs>
          <w:tab w:val="left" w:pos="1080"/>
          <w:tab w:val="left" w:pos="1276"/>
        </w:tabs>
        <w:jc w:val="both"/>
        <w:rPr>
          <w:i/>
          <w:sz w:val="24"/>
          <w:szCs w:val="24"/>
        </w:rPr>
      </w:pPr>
      <w:bookmarkStart w:id="35" w:name="_Toc47844933"/>
      <w:bookmarkStart w:id="36" w:name="_Toc60525487"/>
      <w:r w:rsidRPr="00381EFA">
        <w:rPr>
          <w:sz w:val="24"/>
          <w:szCs w:val="24"/>
        </w:rPr>
        <w:t xml:space="preserve">Pirkimo dokumentai gali būti paaiškinami, patikslinami tiekėjų iniciatyva, jiems CVP IS susirašinėjimo priemonėmis kreipiantis į </w:t>
      </w:r>
      <w:r w:rsidR="00AC4540">
        <w:rPr>
          <w:sz w:val="24"/>
          <w:szCs w:val="24"/>
        </w:rPr>
        <w:t>CPO</w:t>
      </w:r>
      <w:r w:rsidRPr="00381EFA">
        <w:rPr>
          <w:sz w:val="24"/>
          <w:szCs w:val="24"/>
        </w:rPr>
        <w:t xml:space="preserve">. Prašymai paaiškinti pirkimo dokumentus gali būti pateikiami </w:t>
      </w:r>
      <w:r w:rsidR="00AC4540">
        <w:rPr>
          <w:sz w:val="24"/>
          <w:szCs w:val="24"/>
        </w:rPr>
        <w:t>CPO</w:t>
      </w:r>
      <w:r w:rsidRPr="00381EFA">
        <w:rPr>
          <w:sz w:val="24"/>
          <w:szCs w:val="24"/>
        </w:rPr>
        <w:t xml:space="preserve">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08277A5" w14:textId="1259F99D" w:rsidR="00F155FD" w:rsidRPr="00381EFA" w:rsidRDefault="00F155FD" w:rsidP="00573988">
      <w:pPr>
        <w:numPr>
          <w:ilvl w:val="0"/>
          <w:numId w:val="18"/>
        </w:numPr>
        <w:tabs>
          <w:tab w:val="left" w:pos="1080"/>
          <w:tab w:val="left" w:pos="1276"/>
        </w:tabs>
        <w:contextualSpacing/>
        <w:jc w:val="both"/>
        <w:rPr>
          <w:i/>
        </w:rPr>
      </w:pPr>
      <w:r w:rsidRPr="00381EFA">
        <w:t xml:space="preserve">Nesibaigus pasiūlymų pateikimo terminui, </w:t>
      </w:r>
      <w:r w:rsidR="00AC4540">
        <w:t>CPO</w:t>
      </w:r>
      <w:r w:rsidRPr="00381EFA">
        <w:t xml:space="preserve"> turi teisę savo iniciatyva paaiškinti, patikslinti pirkimo dokumentus.</w:t>
      </w:r>
    </w:p>
    <w:p w14:paraId="5834E3E9" w14:textId="1A5E423D" w:rsidR="00F155FD" w:rsidRPr="00302CE4" w:rsidRDefault="00F155FD" w:rsidP="00573988">
      <w:pPr>
        <w:numPr>
          <w:ilvl w:val="0"/>
          <w:numId w:val="18"/>
        </w:numPr>
        <w:tabs>
          <w:tab w:val="left" w:pos="1080"/>
          <w:tab w:val="left" w:pos="1276"/>
        </w:tabs>
        <w:contextualSpacing/>
        <w:jc w:val="both"/>
        <w:rPr>
          <w:i/>
        </w:rPr>
      </w:pPr>
      <w:bookmarkStart w:id="37"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AC4540">
        <w:t>CPO</w:t>
      </w:r>
      <w:r w:rsidRPr="00381EFA">
        <w:t xml:space="preserve"> turi paaiškinimus, patikslinimus paskelbti CVP IS ir išsiųsti visiems tiekėjams, kurie </w:t>
      </w:r>
      <w:r w:rsidRPr="00381EFA">
        <w:rPr>
          <w:lang w:eastAsia="lt-LT"/>
        </w:rPr>
        <w:t>prisijungė prie pirkimo</w:t>
      </w:r>
      <w:bookmarkEnd w:id="37"/>
      <w:r w:rsidRPr="00381EFA">
        <w:rPr>
          <w:lang w:eastAsia="lt-LT"/>
        </w:rPr>
        <w:t xml:space="preserve">, </w:t>
      </w:r>
      <w:r w:rsidRPr="00302CE4">
        <w:rPr>
          <w:b/>
        </w:rPr>
        <w:t xml:space="preserve">ne vėliau kaip likus 6 </w:t>
      </w:r>
      <w:r w:rsidR="00DD680C" w:rsidRPr="00302CE4">
        <w:rPr>
          <w:b/>
        </w:rPr>
        <w:t>kalendorin</w:t>
      </w:r>
      <w:r w:rsidR="003078B2" w:rsidRPr="00302CE4">
        <w:rPr>
          <w:b/>
        </w:rPr>
        <w:t xml:space="preserve">ėms </w:t>
      </w:r>
      <w:r w:rsidRPr="00302CE4">
        <w:rPr>
          <w:b/>
        </w:rPr>
        <w:t>dienoms</w:t>
      </w:r>
      <w:r w:rsidRPr="00302CE4">
        <w:t xml:space="preserve"> iki pasiūlymų pateikimo termino pabaigos </w:t>
      </w:r>
      <w:r w:rsidRPr="00302CE4">
        <w:rPr>
          <w:b/>
          <w:lang w:eastAsia="lt-LT"/>
        </w:rPr>
        <w:t>(neįskaitant paskutinės pasiūlymo pateikimo dienos)</w:t>
      </w:r>
      <w:r w:rsidRPr="00302CE4">
        <w:rPr>
          <w:lang w:eastAsia="lt-LT"/>
        </w:rPr>
        <w:t>.</w:t>
      </w:r>
      <w:r w:rsidRPr="00302CE4">
        <w:t xml:space="preserve"> A</w:t>
      </w:r>
      <w:r w:rsidRPr="00302CE4">
        <w:rPr>
          <w:lang w:eastAsia="lt-LT"/>
        </w:rPr>
        <w:t xml:space="preserve">tsakymai į tiekėjų klausimus ar pirkimo dokumentų paaiškinimai, patikslinimai </w:t>
      </w:r>
      <w:r w:rsidR="00AC4540" w:rsidRPr="00302CE4">
        <w:rPr>
          <w:lang w:eastAsia="lt-LT"/>
        </w:rPr>
        <w:t>CPO</w:t>
      </w:r>
      <w:r w:rsidRPr="00302CE4">
        <w:rPr>
          <w:lang w:eastAsia="lt-LT"/>
        </w:rPr>
        <w:t xml:space="preserve"> iniciatyva paskelbiami CVP IS bei teikiami tik CVP IS priemonėmis prie pirkimo prisijungusiems tiekėjams. </w:t>
      </w:r>
      <w:r w:rsidR="00AC4540" w:rsidRPr="00302CE4">
        <w:t>CPO</w:t>
      </w:r>
      <w:r w:rsidRPr="00302CE4">
        <w:t xml:space="preserve">, atsakydama tiekėjui, kartu siunčia paaiškinimus ir visiems kitiems tiekėjams, kurie prisijungė prie pirkimo, bet nenurodo, kuris tiekėjas pateikė prašymą paaiškinti pirkimo dokumentus. </w:t>
      </w:r>
      <w:r w:rsidR="00F02E88" w:rsidRPr="00302CE4">
        <w:t>CPO</w:t>
      </w:r>
      <w:r w:rsidRPr="00302CE4">
        <w:t xml:space="preserve"> tiek aiškindama, tikslindama pirkimo dokumentus savo iniciatyva, tiek tiekėjų iniciatyva visus paaiškinimus ir patikslinimus skelbia CVP IS. </w:t>
      </w:r>
    </w:p>
    <w:p w14:paraId="00183BF0" w14:textId="2D1FEDBC" w:rsidR="00F155FD" w:rsidRPr="00EB5CB2" w:rsidRDefault="00F02E88" w:rsidP="00573988">
      <w:pPr>
        <w:numPr>
          <w:ilvl w:val="0"/>
          <w:numId w:val="18"/>
        </w:numPr>
        <w:tabs>
          <w:tab w:val="left" w:pos="1080"/>
          <w:tab w:val="left" w:pos="1276"/>
        </w:tabs>
        <w:contextualSpacing/>
        <w:jc w:val="both"/>
        <w:rPr>
          <w:i/>
        </w:rPr>
      </w:pPr>
      <w:r w:rsidRPr="00302CE4">
        <w:t>CPO</w:t>
      </w:r>
      <w:r w:rsidR="00F155FD" w:rsidRPr="00302CE4">
        <w:t xml:space="preserve">,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w:t>
      </w:r>
      <w:r w:rsidR="00F155FD" w:rsidRPr="00EB5CB2">
        <w:t>visų tiekėjų, kuriems siunčiami paaiškinimai ar patikslinimai.</w:t>
      </w:r>
    </w:p>
    <w:p w14:paraId="3CC014F1" w14:textId="39881B66" w:rsidR="00F155FD" w:rsidRPr="00EB5CB2" w:rsidRDefault="00F02E88" w:rsidP="00573988">
      <w:pPr>
        <w:numPr>
          <w:ilvl w:val="0"/>
          <w:numId w:val="18"/>
        </w:numPr>
        <w:tabs>
          <w:tab w:val="left" w:pos="1080"/>
          <w:tab w:val="left" w:pos="1276"/>
        </w:tabs>
        <w:contextualSpacing/>
        <w:jc w:val="both"/>
        <w:rPr>
          <w:i/>
        </w:rPr>
      </w:pPr>
      <w:r w:rsidRPr="00EB5CB2">
        <w:t>CPO</w:t>
      </w:r>
      <w:r w:rsidR="00F155FD" w:rsidRPr="00EB5CB2">
        <w:t xml:space="preserve"> nerengs susitikimų su tiekėjais dėl pirkimo dokumentų paaiškinimų.</w:t>
      </w:r>
      <w:r w:rsidR="0004245C" w:rsidRPr="00EB5CB2">
        <w:t xml:space="preserve"> </w:t>
      </w:r>
    </w:p>
    <w:bookmarkEnd w:id="35"/>
    <w:bookmarkEnd w:id="36"/>
    <w:p w14:paraId="127E918D" w14:textId="77777777" w:rsidR="00F117CB" w:rsidRPr="00A57B96" w:rsidRDefault="00F155FD" w:rsidP="00573988">
      <w:pPr>
        <w:numPr>
          <w:ilvl w:val="0"/>
          <w:numId w:val="18"/>
        </w:numPr>
        <w:tabs>
          <w:tab w:val="left" w:pos="1080"/>
          <w:tab w:val="left" w:pos="1276"/>
        </w:tabs>
        <w:contextualSpacing/>
        <w:jc w:val="both"/>
        <w:rPr>
          <w:i/>
        </w:rPr>
      </w:pPr>
      <w:r w:rsidRPr="00302CE4">
        <w:t>B</w:t>
      </w:r>
      <w:r w:rsidRPr="00302CE4">
        <w:rPr>
          <w:lang w:eastAsia="lt-LT"/>
        </w:rPr>
        <w:t xml:space="preserve">et kokia </w:t>
      </w:r>
      <w:r w:rsidRPr="00A57B96">
        <w:rPr>
          <w:lang w:eastAsia="lt-LT"/>
        </w:rPr>
        <w:t xml:space="preserve">informacija, </w:t>
      </w:r>
      <w:r w:rsidRPr="00A57B96">
        <w:t xml:space="preserve">pirkimo dokumentų paaiškinimai, pranešimai ar kitas </w:t>
      </w:r>
      <w:r w:rsidR="00F02E88" w:rsidRPr="00A57B96">
        <w:t>CPO</w:t>
      </w:r>
      <w:r w:rsidRPr="00A57B96">
        <w:t xml:space="preserve"> ir tiekėjo susirašinėjimas yra vykdomas</w:t>
      </w:r>
      <w:r w:rsidRPr="00A57B96">
        <w:rPr>
          <w:b/>
        </w:rPr>
        <w:t xml:space="preserve"> </w:t>
      </w:r>
      <w:r w:rsidRPr="00A57B96">
        <w:t>CVP IS susirašinėjimo priemonėmis.</w:t>
      </w:r>
      <w:r w:rsidRPr="00A57B96">
        <w:rPr>
          <w:b/>
        </w:rPr>
        <w:t xml:space="preserve"> </w:t>
      </w:r>
    </w:p>
    <w:p w14:paraId="06892536" w14:textId="572E2A09" w:rsidR="001922C5" w:rsidRPr="00A57B96" w:rsidRDefault="00F117CB" w:rsidP="00573988">
      <w:pPr>
        <w:numPr>
          <w:ilvl w:val="0"/>
          <w:numId w:val="18"/>
        </w:numPr>
        <w:tabs>
          <w:tab w:val="left" w:pos="1080"/>
          <w:tab w:val="left" w:pos="1276"/>
        </w:tabs>
        <w:contextualSpacing/>
        <w:jc w:val="both"/>
        <w:rPr>
          <w:i/>
        </w:rPr>
      </w:pPr>
      <w:r w:rsidRPr="00A57B96">
        <w:t xml:space="preserve">Tuo atveju, kai tikslinama skelbime paskelbta informacija ar buvo padaryta reikšmingų pirkimo dokumentų pakeitimų,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A57B96">
        <w:rPr>
          <w:b/>
        </w:rPr>
        <w:t xml:space="preserve">ne vėliau kaip likus 6 kalendorinėms dienoms </w:t>
      </w:r>
      <w:r w:rsidRPr="00A57B96">
        <w:t xml:space="preserve">iki pasiūlymų pateikimo termino pabaigos, CPO perkelia pasiūlymų pateikimo terminą laikui, per kurį tiekėjai, rengdami pirkimo </w:t>
      </w:r>
      <w:r w:rsidRPr="00A57B96">
        <w:lastRenderedPageBreak/>
        <w:t>pasiūlymus, galėtų atsižvelgti į šiuos paaiškinimus (patikslinimus)</w:t>
      </w:r>
      <w:r w:rsidRPr="00A57B96">
        <w:rPr>
          <w:bCs/>
          <w:spacing w:val="2"/>
          <w:shd w:val="clear" w:color="auto" w:fill="FFFFFF"/>
        </w:rPr>
        <w:t>.</w:t>
      </w:r>
      <w:r w:rsidRPr="00A57B96">
        <w:t xml:space="preserve">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w:t>
      </w:r>
      <w:r w:rsidRPr="00A57B96">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22BDD189" w14:textId="77777777" w:rsidR="00F117CB" w:rsidRPr="00F117CB" w:rsidRDefault="00F117CB" w:rsidP="00F117CB">
      <w:pPr>
        <w:tabs>
          <w:tab w:val="left" w:pos="1080"/>
          <w:tab w:val="left" w:pos="1276"/>
        </w:tabs>
        <w:ind w:left="710"/>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314A403" w14:textId="77777777" w:rsidR="002D3CE7" w:rsidRPr="00381EFA" w:rsidRDefault="002D3CE7" w:rsidP="00573988">
      <w:pPr>
        <w:pStyle w:val="Sraopastraipa1"/>
        <w:widowControl w:val="0"/>
        <w:numPr>
          <w:ilvl w:val="0"/>
          <w:numId w:val="18"/>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9E4D709" w14:textId="77777777" w:rsidR="002D3CE7" w:rsidRPr="00381EFA" w:rsidRDefault="002D3CE7" w:rsidP="00573988">
      <w:pPr>
        <w:pStyle w:val="Sraopastraipa1"/>
        <w:widowControl w:val="0"/>
        <w:numPr>
          <w:ilvl w:val="0"/>
          <w:numId w:val="18"/>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0B1A6D35" w:rsidR="001922C5" w:rsidRDefault="002D3CE7" w:rsidP="00573988">
      <w:pPr>
        <w:widowControl w:val="0"/>
        <w:numPr>
          <w:ilvl w:val="0"/>
          <w:numId w:val="18"/>
        </w:numPr>
        <w:tabs>
          <w:tab w:val="left" w:pos="1134"/>
        </w:tabs>
        <w:jc w:val="both"/>
        <w:rPr>
          <w:i/>
        </w:rPr>
      </w:pPr>
      <w:r w:rsidRPr="00381EFA">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2271C6C2" w:rsidR="001922C5" w:rsidRPr="00F77F11" w:rsidRDefault="001922C5" w:rsidP="00573988">
      <w:pPr>
        <w:numPr>
          <w:ilvl w:val="0"/>
          <w:numId w:val="18"/>
        </w:numPr>
        <w:tabs>
          <w:tab w:val="left" w:pos="1080"/>
        </w:tabs>
        <w:jc w:val="both"/>
      </w:pPr>
      <w:r w:rsidRPr="00F77F11">
        <w:t xml:space="preserve">Atlikusi susipažinimą su pasiūlymais, </w:t>
      </w:r>
      <w:r w:rsidR="00F02E88">
        <w:t>CPO</w:t>
      </w:r>
      <w:r w:rsidRPr="00F77F11">
        <w:t xml:space="preserve"> pasiūlymus nagrinėja tokiu eiliškumu:</w:t>
      </w:r>
    </w:p>
    <w:p w14:paraId="7A71D1BF" w14:textId="1858EF45" w:rsidR="001922C5" w:rsidRPr="00F77F11" w:rsidRDefault="001922C5" w:rsidP="00573988">
      <w:pPr>
        <w:pStyle w:val="Sraopastraipa"/>
        <w:numPr>
          <w:ilvl w:val="1"/>
          <w:numId w:val="18"/>
        </w:numPr>
        <w:tabs>
          <w:tab w:val="left" w:pos="1276"/>
        </w:tabs>
        <w:jc w:val="both"/>
        <w:rPr>
          <w:sz w:val="24"/>
        </w:rPr>
      </w:pPr>
      <w:r w:rsidRPr="00F77F11">
        <w:rPr>
          <w:sz w:val="24"/>
        </w:rPr>
        <w:t>įvertina EBVPD</w:t>
      </w:r>
      <w:r w:rsidR="001A425B">
        <w:rPr>
          <w:sz w:val="24"/>
        </w:rPr>
        <w:t xml:space="preserve">, </w:t>
      </w:r>
      <w:r w:rsidRPr="004970AF">
        <w:rPr>
          <w:sz w:val="24"/>
          <w:szCs w:val="24"/>
        </w:rPr>
        <w:t xml:space="preserve">deklaracijoje dėl Tarybos </w:t>
      </w:r>
      <w:r w:rsidR="00522538">
        <w:rPr>
          <w:sz w:val="24"/>
          <w:szCs w:val="24"/>
        </w:rPr>
        <w:t>R</w:t>
      </w:r>
      <w:r w:rsidRPr="004970AF">
        <w:rPr>
          <w:sz w:val="24"/>
          <w:szCs w:val="24"/>
        </w:rPr>
        <w:t xml:space="preserve">eglamente </w:t>
      </w:r>
      <w:r w:rsidRPr="004970AF">
        <w:rPr>
          <w:bCs/>
          <w:sz w:val="24"/>
          <w:szCs w:val="24"/>
          <w:shd w:val="clear" w:color="auto" w:fill="FFFFFF"/>
        </w:rPr>
        <w:t>(ES) 2022/576</w:t>
      </w:r>
      <w:r w:rsidR="001A425B">
        <w:rPr>
          <w:bCs/>
          <w:sz w:val="24"/>
          <w:szCs w:val="24"/>
          <w:shd w:val="clear" w:color="auto" w:fill="FFFFFF"/>
        </w:rPr>
        <w:t xml:space="preserve">, </w:t>
      </w:r>
      <w:r w:rsidRPr="004970AF">
        <w:rPr>
          <w:sz w:val="24"/>
          <w:szCs w:val="24"/>
        </w:rPr>
        <w:t xml:space="preserve">nustatytų sąlygų nebuvimo </w:t>
      </w:r>
      <w:r w:rsidRPr="004970AF">
        <w:rPr>
          <w:sz w:val="24"/>
        </w:rPr>
        <w:t>pateiktą</w:t>
      </w:r>
      <w:r w:rsidRPr="00F77F11">
        <w:rPr>
          <w:sz w:val="24"/>
        </w:rPr>
        <w:t xml:space="preserve"> informaciją;</w:t>
      </w:r>
    </w:p>
    <w:p w14:paraId="7B887CED" w14:textId="2A474690" w:rsidR="001922C5" w:rsidRPr="00F77F11" w:rsidRDefault="001922C5" w:rsidP="00573988">
      <w:pPr>
        <w:pStyle w:val="Sraopastraipa"/>
        <w:numPr>
          <w:ilvl w:val="1"/>
          <w:numId w:val="18"/>
        </w:numPr>
        <w:tabs>
          <w:tab w:val="left" w:pos="1276"/>
        </w:tabs>
        <w:jc w:val="both"/>
        <w:rPr>
          <w:sz w:val="24"/>
        </w:rPr>
      </w:pPr>
      <w:r w:rsidRPr="00F77F11">
        <w:rPr>
          <w:sz w:val="24"/>
        </w:rPr>
        <w:t xml:space="preserve">nagrinėja, vertina, palygina tiekėjų pateiktus pasiūlymus, vadovaudamasi šiame </w:t>
      </w:r>
      <w:r w:rsidR="00935633">
        <w:rPr>
          <w:sz w:val="24"/>
          <w:szCs w:val="24"/>
        </w:rPr>
        <w:t>pirkimo</w:t>
      </w:r>
      <w:r w:rsidRPr="00F77F11">
        <w:rPr>
          <w:sz w:val="24"/>
        </w:rPr>
        <w:t xml:space="preserve"> sąlygų apraše </w:t>
      </w:r>
      <w:r w:rsidRPr="00EB5CB2">
        <w:rPr>
          <w:sz w:val="24"/>
        </w:rPr>
        <w:t>nurodytomis sąlygomis</w:t>
      </w:r>
    </w:p>
    <w:p w14:paraId="3E2D89B5" w14:textId="2527BD1A" w:rsidR="001922C5" w:rsidRPr="007E7F37" w:rsidRDefault="001922C5" w:rsidP="00573988">
      <w:pPr>
        <w:pStyle w:val="Sraopastraipa"/>
        <w:numPr>
          <w:ilvl w:val="1"/>
          <w:numId w:val="18"/>
        </w:numPr>
        <w:tabs>
          <w:tab w:val="left" w:pos="1276"/>
        </w:tabs>
        <w:jc w:val="both"/>
        <w:rPr>
          <w:sz w:val="24"/>
        </w:rPr>
      </w:pPr>
      <w:r w:rsidRPr="006E4DCF">
        <w:rPr>
          <w:sz w:val="24"/>
        </w:rPr>
        <w:t xml:space="preserve">įvertina ekonomiškai naudingiausią pasiūlymą pateikusio tiekėjo pateiktus dokumentus, </w:t>
      </w:r>
      <w:r w:rsidRPr="007E7F37">
        <w:rPr>
          <w:sz w:val="24"/>
        </w:rPr>
        <w:t>patvirtinančius pašalinimo pagrindų nebuvimą.</w:t>
      </w:r>
    </w:p>
    <w:p w14:paraId="7408B719" w14:textId="008E4F6A" w:rsidR="001922C5" w:rsidRPr="0046325E" w:rsidRDefault="00EE69E3" w:rsidP="00573988">
      <w:pPr>
        <w:pStyle w:val="Sraopastraipa1"/>
        <w:widowControl w:val="0"/>
        <w:numPr>
          <w:ilvl w:val="0"/>
          <w:numId w:val="18"/>
        </w:numPr>
        <w:tabs>
          <w:tab w:val="left" w:pos="993"/>
          <w:tab w:val="left" w:pos="1134"/>
        </w:tabs>
        <w:jc w:val="both"/>
        <w:rPr>
          <w:sz w:val="24"/>
          <w:szCs w:val="24"/>
        </w:rPr>
      </w:pPr>
      <w:r w:rsidRPr="00C66885">
        <w:rPr>
          <w:sz w:val="24"/>
          <w:szCs w:val="24"/>
        </w:rPr>
        <w:t>Jei tiekėjas</w:t>
      </w:r>
      <w:r w:rsidR="00D93EA9">
        <w:rPr>
          <w:sz w:val="24"/>
          <w:szCs w:val="24"/>
        </w:rPr>
        <w:t>, teikdamas pasiūlymą,</w:t>
      </w:r>
      <w:r w:rsidRPr="00C66885">
        <w:rPr>
          <w:sz w:val="24"/>
          <w:szCs w:val="24"/>
        </w:rPr>
        <w:t xml:space="preserve"> kartu su EBVPD pateikė dokumentus, patvirtinančius pašalinimo pagrindų nebuvimą, </w:t>
      </w:r>
      <w:r w:rsidR="00D93EA9">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w:t>
      </w:r>
      <w:r w:rsidRPr="0046325E">
        <w:rPr>
          <w:sz w:val="24"/>
          <w:szCs w:val="24"/>
        </w:rPr>
        <w:t>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1922C5" w:rsidRPr="0046325E">
        <w:rPr>
          <w:sz w:val="24"/>
          <w:szCs w:val="24"/>
        </w:rPr>
        <w:t xml:space="preserve">. </w:t>
      </w:r>
    </w:p>
    <w:p w14:paraId="7316A128" w14:textId="77777777" w:rsidR="00841D0F" w:rsidRPr="0046325E" w:rsidRDefault="00841D0F" w:rsidP="00573988">
      <w:pPr>
        <w:widowControl w:val="0"/>
        <w:numPr>
          <w:ilvl w:val="0"/>
          <w:numId w:val="18"/>
        </w:numPr>
        <w:tabs>
          <w:tab w:val="left" w:pos="993"/>
          <w:tab w:val="left" w:pos="1134"/>
        </w:tabs>
        <w:jc w:val="both"/>
      </w:pPr>
      <w:r w:rsidRPr="0046325E">
        <w:t>Tiekėjai gali pakartotinai naudoti EBVPD, kurį naudojo ankstesnėje pirkimo procedūroje, jeigu jie patvirtina, kad šiame dokumente esanti informacija yra vis dar aktuali.</w:t>
      </w:r>
    </w:p>
    <w:p w14:paraId="7D4F0D4C" w14:textId="33A15553" w:rsidR="001922C5" w:rsidRPr="00F77F11" w:rsidRDefault="00F02E88" w:rsidP="00573988">
      <w:pPr>
        <w:widowControl w:val="0"/>
        <w:numPr>
          <w:ilvl w:val="0"/>
          <w:numId w:val="18"/>
        </w:numPr>
        <w:tabs>
          <w:tab w:val="left" w:pos="993"/>
          <w:tab w:val="left" w:pos="1134"/>
        </w:tabs>
        <w:jc w:val="both"/>
      </w:pPr>
      <w:r>
        <w:t>CPO</w:t>
      </w:r>
      <w:r w:rsidR="00EE69E3" w:rsidRPr="00C66885">
        <w:t xml:space="preserve"> bet kuriuo pirkimo procedūros metu gali paprašyti tiekėjų pateikti visus ar dalį dokumentų, patvirtinančių jų pašalinimo pagrindų nebuvimą, kilus abejonių – Tarybos reglamente </w:t>
      </w:r>
      <w:r w:rsidR="00EE69E3" w:rsidRPr="00C66885">
        <w:rPr>
          <w:bCs/>
          <w:shd w:val="clear" w:color="auto" w:fill="FFFFFF"/>
        </w:rPr>
        <w:t>(ES) 2022/576</w:t>
      </w:r>
      <w:r w:rsidR="00EE69E3"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t>.</w:t>
      </w:r>
    </w:p>
    <w:p w14:paraId="5CBE2008" w14:textId="0A530AE9" w:rsidR="001922C5" w:rsidRPr="00EC54B1" w:rsidRDefault="00EE69E3" w:rsidP="00573988">
      <w:pPr>
        <w:widowControl w:val="0"/>
        <w:numPr>
          <w:ilvl w:val="0"/>
          <w:numId w:val="18"/>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sidR="0021349E">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w:t>
      </w:r>
      <w:r w:rsidR="00C10581">
        <w:t xml:space="preserve">CPO/ </w:t>
      </w:r>
      <w:r w:rsidRPr="00C66885">
        <w:t>Perkančiosios organizacijos nustatytus reikalavimus</w:t>
      </w:r>
      <w:r w:rsidR="001922C5" w:rsidRPr="00EC54B1">
        <w:t xml:space="preserve">. </w:t>
      </w:r>
    </w:p>
    <w:p w14:paraId="04DFC3D4" w14:textId="7B3DFB66" w:rsidR="001922C5" w:rsidRPr="0046325E" w:rsidRDefault="0017333B" w:rsidP="00573988">
      <w:pPr>
        <w:widowControl w:val="0"/>
        <w:numPr>
          <w:ilvl w:val="0"/>
          <w:numId w:val="18"/>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w:t>
      </w:r>
      <w:r w:rsidR="00F02E88">
        <w:t>CPO</w:t>
      </w:r>
      <w:r w:rsidRPr="003236BB">
        <w:t xml:space="preserve"> gali </w:t>
      </w:r>
      <w:r w:rsidRPr="003236BB">
        <w:lastRenderedPageBreak/>
        <w:t xml:space="preserve">nepažeisdama lygiateisiškumo ir skaidrumo principų prašyti tiekėją šiuos dokumentus ar duomenis patikslinti, papildyti arba paaiškinti per jos nustatytą protingą terminą. Pasiūlymai tikslinami, papildomi </w:t>
      </w:r>
      <w:r w:rsidRPr="00841D0F">
        <w:t xml:space="preserve">arba paaiškinami vadovaujantis Viešųjų pirkimų tarnybos direktoriaus 2022 m. gruodžio 30 d. įsakymu Nr. 1S-240 patvirtintoms Pasiūlymo patikslinimo, papildymo ar paaiškinimo </w:t>
      </w:r>
      <w:r w:rsidRPr="0046325E">
        <w:t>taisyklėmis</w:t>
      </w:r>
      <w:r w:rsidR="001922C5" w:rsidRPr="0046325E">
        <w:t>.</w:t>
      </w:r>
    </w:p>
    <w:p w14:paraId="7289435D" w14:textId="323FDF61" w:rsidR="00841D0F" w:rsidRPr="0046325E" w:rsidRDefault="00841D0F" w:rsidP="00573988">
      <w:pPr>
        <w:widowControl w:val="0"/>
        <w:numPr>
          <w:ilvl w:val="0"/>
          <w:numId w:val="18"/>
        </w:numPr>
        <w:tabs>
          <w:tab w:val="left" w:pos="993"/>
          <w:tab w:val="left" w:pos="1134"/>
        </w:tabs>
        <w:jc w:val="both"/>
      </w:pPr>
      <w:r w:rsidRPr="0046325E">
        <w:t xml:space="preserve">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  </w:t>
      </w:r>
    </w:p>
    <w:p w14:paraId="6FA588BC" w14:textId="6B3BC462" w:rsidR="00841D0F" w:rsidRPr="0046325E" w:rsidRDefault="00841D0F" w:rsidP="00573988">
      <w:pPr>
        <w:widowControl w:val="0"/>
        <w:numPr>
          <w:ilvl w:val="0"/>
          <w:numId w:val="18"/>
        </w:numPr>
        <w:tabs>
          <w:tab w:val="left" w:pos="993"/>
          <w:tab w:val="left" w:pos="1134"/>
        </w:tabs>
        <w:jc w:val="both"/>
      </w:pPr>
      <w:bookmarkStart w:id="38" w:name="_Hlk128677991"/>
      <w:r w:rsidRPr="0046325E">
        <w:t xml:space="preserve">Jeigu pateiktame pasiūlyme nurodyta kaina yra neįprastai maža, CPO raštu kreipiasi į tokią kainą arba sąnaudas pasiūliusį dalyvį ir prašo pateikti, jos manymu, reikalingas pasiūlymo detales, įskaitant kainos ar sąnaudų sudedamąsias dalis ir skaičiavimus. </w:t>
      </w:r>
      <w:r w:rsidR="00C10581" w:rsidRPr="0046325E">
        <w:t>CPO</w:t>
      </w:r>
      <w:r w:rsidRPr="0046325E">
        <w:t>, vertindama, ar tiekėjo pateiktame pasiūlyme nurodyta kaina yra neįprastai maža, vadovaujasi VPĮ 57 straipsnio 1 dalimi.</w:t>
      </w:r>
    </w:p>
    <w:p w14:paraId="7ABE51C8" w14:textId="728EBEF2" w:rsidR="001922C5" w:rsidRPr="00F77F11" w:rsidRDefault="00EE69E3" w:rsidP="00573988">
      <w:pPr>
        <w:widowControl w:val="0"/>
        <w:numPr>
          <w:ilvl w:val="0"/>
          <w:numId w:val="18"/>
        </w:numPr>
        <w:tabs>
          <w:tab w:val="left" w:pos="993"/>
          <w:tab w:val="left" w:pos="1134"/>
        </w:tabs>
        <w:jc w:val="both"/>
      </w:pPr>
      <w:r w:rsidRPr="0046325E">
        <w:rPr>
          <w:b/>
        </w:rPr>
        <w:t>Pašalinimo pagrindų</w:t>
      </w:r>
      <w:r w:rsidRPr="00C66885">
        <w:rPr>
          <w:b/>
        </w:rPr>
        <w:t xml:space="preserve"> nebuvimo </w:t>
      </w:r>
      <w:bookmarkStart w:id="39" w:name="_Hlk127458020"/>
      <w:r w:rsidRPr="00C66885">
        <w:rPr>
          <w:b/>
        </w:rPr>
        <w:t>patvirtinančių dokumentų</w:t>
      </w:r>
      <w:bookmarkEnd w:id="39"/>
      <w:r w:rsidRPr="00C66885">
        <w:rPr>
          <w:b/>
        </w:rPr>
        <w:t xml:space="preserve"> reikalaujama tik iš to tiekėjo, kurio pasiūlymas pagal vertinimo rezultatus gali būti pripažintas laimėjusiu (po pasiūlymų eilės sudarymo)</w:t>
      </w:r>
      <w:bookmarkEnd w:id="38"/>
      <w:r w:rsidR="001922C5" w:rsidRPr="00F77F11">
        <w:rPr>
          <w:b/>
        </w:rPr>
        <w:t>.</w:t>
      </w:r>
    </w:p>
    <w:p w14:paraId="3896FC92" w14:textId="4F530EBE" w:rsidR="00EE69E3" w:rsidRPr="00C66885" w:rsidRDefault="00EE69E3" w:rsidP="00573988">
      <w:pPr>
        <w:widowControl w:val="0"/>
        <w:numPr>
          <w:ilvl w:val="0"/>
          <w:numId w:val="18"/>
        </w:numPr>
        <w:tabs>
          <w:tab w:val="left" w:pos="993"/>
          <w:tab w:val="left" w:pos="1134"/>
        </w:tabs>
        <w:jc w:val="both"/>
      </w:pPr>
      <w:bookmarkStart w:id="40" w:name="_Hlk127458036"/>
      <w:r w:rsidRPr="00C66885">
        <w:t>Komisija priima sprendimą dėl tiekėjo, kurio pasiūlymas pagal vertinimo rezultatus gali būti pripažintas laimėjusiu, neatitikties pašalinimo pagrindams reikalavimams</w:t>
      </w:r>
      <w:bookmarkEnd w:id="40"/>
      <w:r w:rsidRPr="00C66885">
        <w:t>:</w:t>
      </w:r>
    </w:p>
    <w:p w14:paraId="136435B9" w14:textId="21FDE358" w:rsidR="00EE69E3" w:rsidRPr="00C66885" w:rsidRDefault="00EE69E3" w:rsidP="00573988">
      <w:pPr>
        <w:numPr>
          <w:ilvl w:val="1"/>
          <w:numId w:val="18"/>
        </w:numPr>
        <w:tabs>
          <w:tab w:val="left" w:pos="1276"/>
          <w:tab w:val="left" w:pos="1418"/>
        </w:tabs>
        <w:ind w:left="-10" w:right="40"/>
        <w:jc w:val="both"/>
      </w:pPr>
      <w:bookmarkStart w:id="41" w:name="_Hlk127458062"/>
      <w:r w:rsidRPr="00C66885">
        <w:t>jeigu tiekėjas, kurio pasiūlymas gali būti pripažintas laimėjusiu, neatitiko pašalinimo pagrindų, kitų tiekėjų pašalinimo pagrindų nebuvimas</w:t>
      </w:r>
      <w:r w:rsidR="00EA5083">
        <w:t>,</w:t>
      </w:r>
      <w:r w:rsidR="0021349E">
        <w:t xml:space="preserve"> </w:t>
      </w:r>
      <w:r w:rsidRPr="00C66885">
        <w:t>netikrinam</w:t>
      </w:r>
      <w:bookmarkEnd w:id="41"/>
      <w:r w:rsidR="005A4568">
        <w:t>as</w:t>
      </w:r>
      <w:r w:rsidRPr="00C66885">
        <w:t>;</w:t>
      </w:r>
    </w:p>
    <w:p w14:paraId="066DB508" w14:textId="24075D98" w:rsidR="00EE69E3" w:rsidRPr="00C66885" w:rsidRDefault="00EE69E3" w:rsidP="00573988">
      <w:pPr>
        <w:numPr>
          <w:ilvl w:val="1"/>
          <w:numId w:val="18"/>
        </w:numPr>
        <w:tabs>
          <w:tab w:val="left" w:pos="1276"/>
          <w:tab w:val="left" w:pos="1418"/>
        </w:tabs>
        <w:ind w:left="-10" w:right="40"/>
        <w:jc w:val="both"/>
      </w:pPr>
      <w:bookmarkStart w:id="42" w:name="_Hlk127458089"/>
      <w:r w:rsidRPr="00C66885">
        <w:t xml:space="preserve">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w:t>
      </w:r>
      <w:r w:rsidR="00F02E88">
        <w:t>CPO</w:t>
      </w:r>
      <w:r w:rsidRPr="00C66885">
        <w:t xml:space="preserve"> nurodytą terminą</w:t>
      </w:r>
      <w:bookmarkEnd w:id="42"/>
      <w:r w:rsidR="00BE141B">
        <w:t>;</w:t>
      </w:r>
      <w:r w:rsidRPr="00C66885">
        <w:t xml:space="preserve"> </w:t>
      </w:r>
    </w:p>
    <w:p w14:paraId="39C69793" w14:textId="4D5C5944" w:rsidR="00EE69E3" w:rsidRPr="00C66885" w:rsidRDefault="00EE69E3" w:rsidP="00573988">
      <w:pPr>
        <w:widowControl w:val="0"/>
        <w:numPr>
          <w:ilvl w:val="1"/>
          <w:numId w:val="18"/>
        </w:numPr>
        <w:tabs>
          <w:tab w:val="left" w:pos="993"/>
          <w:tab w:val="left" w:pos="1276"/>
        </w:tabs>
        <w:ind w:left="-10"/>
        <w:jc w:val="both"/>
      </w:pPr>
      <w:bookmarkStart w:id="43"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w:t>
      </w:r>
      <w:r w:rsidR="00EC48DB">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EC48DB">
        <w:t xml:space="preserve"> </w:t>
      </w:r>
      <w:r w:rsidR="00EC48DB" w:rsidRPr="003236BB">
        <w:t>kartu su pasiūlymu</w:t>
      </w:r>
      <w:r w:rsidRPr="00C66885">
        <w:t>, įvertina jo pašalinimo pagrindų nebuvimą</w:t>
      </w:r>
      <w:bookmarkEnd w:id="43"/>
      <w:r w:rsidRPr="00C66885">
        <w:t>.</w:t>
      </w:r>
    </w:p>
    <w:p w14:paraId="12B1A790" w14:textId="77777777" w:rsidR="00EE69E3" w:rsidRPr="008008AE" w:rsidRDefault="00EE69E3" w:rsidP="00573988">
      <w:pPr>
        <w:widowControl w:val="0"/>
        <w:numPr>
          <w:ilvl w:val="0"/>
          <w:numId w:val="18"/>
        </w:numPr>
        <w:tabs>
          <w:tab w:val="left" w:pos="1134"/>
        </w:tabs>
        <w:jc w:val="both"/>
        <w:rPr>
          <w:b/>
        </w:rPr>
      </w:pPr>
      <w:r w:rsidRPr="008008AE">
        <w:rPr>
          <w:b/>
        </w:rPr>
        <w:t>Komisija atmeta pasiūlymą, jeigu:</w:t>
      </w:r>
    </w:p>
    <w:p w14:paraId="2AD68244" w14:textId="77777777"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bookmarkStart w:id="44" w:name="_Hlk128678190"/>
      <w:r w:rsidRPr="008008AE">
        <w:rPr>
          <w:rFonts w:cstheme="minorHAnsi"/>
          <w:sz w:val="24"/>
          <w:szCs w:val="24"/>
        </w:rPr>
        <w:t>tiekėjas Komisijos prašymu nepratęsia pasiūlymo galiojimo;</w:t>
      </w:r>
    </w:p>
    <w:p w14:paraId="71B83763" w14:textId="77777777"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color w:val="000000" w:themeColor="text1"/>
          <w:sz w:val="24"/>
          <w:szCs w:val="24"/>
        </w:rPr>
        <w:t>tiekėjas i</w:t>
      </w:r>
      <w:r w:rsidRPr="008008AE">
        <w:rPr>
          <w:sz w:val="24"/>
          <w:szCs w:val="24"/>
        </w:rPr>
        <w:t xml:space="preserve">ki susipažinimo su pasiūlymais </w:t>
      </w:r>
      <w:r w:rsidRPr="008008AE">
        <w:rPr>
          <w:color w:val="000000" w:themeColor="text1"/>
          <w:sz w:val="24"/>
          <w:szCs w:val="24"/>
        </w:rPr>
        <w:t xml:space="preserve">pradžios nepateikė pasiūlymo iššifravimo slaptažodžio; </w:t>
      </w:r>
    </w:p>
    <w:p w14:paraId="15DCF2F1" w14:textId="4385F083"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rFonts w:cstheme="minorHAnsi"/>
          <w:sz w:val="24"/>
          <w:szCs w:val="24"/>
        </w:rPr>
        <w:t>tiekėjas turi būti pašalintas vadovaujantis pirkimo sąlygų nuostatomis dėl pašalinimo pagrindų, taip pat ir tais atvejais, kai tiekėjas pasitelkia subtiekėją ir j</w:t>
      </w:r>
      <w:r w:rsidR="005F6260">
        <w:rPr>
          <w:rFonts w:cstheme="minorHAnsi"/>
          <w:sz w:val="24"/>
          <w:szCs w:val="24"/>
        </w:rPr>
        <w:t>am</w:t>
      </w:r>
      <w:r w:rsidRPr="008008AE">
        <w:rPr>
          <w:rFonts w:cstheme="minorHAnsi"/>
          <w:sz w:val="24"/>
          <w:szCs w:val="24"/>
        </w:rPr>
        <w:t xml:space="preserve"> pagal pirkimo sąlygas, keliami reikalavimai dėl pašalinimo pagrindų, tačiau subtiekėjo </w:t>
      </w:r>
      <w:r w:rsidRPr="008008AE">
        <w:rPr>
          <w:rFonts w:cstheme="minorHAnsi"/>
          <w:color w:val="000000"/>
          <w:sz w:val="24"/>
          <w:szCs w:val="24"/>
        </w:rPr>
        <w:t xml:space="preserve">padėtis atitinka nustatytus pašalinimo pagrindus ir </w:t>
      </w:r>
      <w:r w:rsidR="005F6260">
        <w:rPr>
          <w:rFonts w:cstheme="minorHAnsi"/>
          <w:color w:val="000000"/>
          <w:sz w:val="24"/>
          <w:szCs w:val="24"/>
        </w:rPr>
        <w:t>CPO</w:t>
      </w:r>
      <w:r w:rsidRPr="008008AE">
        <w:rPr>
          <w:rFonts w:cstheme="minorHAnsi"/>
          <w:color w:val="000000"/>
          <w:sz w:val="24"/>
          <w:szCs w:val="24"/>
        </w:rPr>
        <w:t xml:space="preserve"> nurodymu tiekėjas nepakeitė šio subtiekėjo į pašalinimo pagrindų neturintį ūkio subjektą;</w:t>
      </w:r>
    </w:p>
    <w:p w14:paraId="376B1850" w14:textId="7C552B3E"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t xml:space="preserve">tiekėjas neatitinka pirkimo sąlygose nustatytų </w:t>
      </w:r>
      <w:r w:rsidR="005F6260">
        <w:rPr>
          <w:sz w:val="24"/>
          <w:szCs w:val="24"/>
        </w:rPr>
        <w:t>(</w:t>
      </w:r>
      <w:r w:rsidRPr="008008AE">
        <w:rPr>
          <w:sz w:val="24"/>
          <w:szCs w:val="24"/>
        </w:rPr>
        <w:t>jeigu taikoma</w:t>
      </w:r>
      <w:r w:rsidR="005F6260">
        <w:rPr>
          <w:sz w:val="24"/>
          <w:szCs w:val="24"/>
        </w:rPr>
        <w:t>)</w:t>
      </w:r>
      <w:r w:rsidRPr="008008AE">
        <w:rPr>
          <w:sz w:val="24"/>
          <w:szCs w:val="24"/>
        </w:rPr>
        <w:t xml:space="preserve"> kokybės vadybos sistemos ir aplinkos apsaugos vadybos sistemos standarto</w:t>
      </w:r>
      <w:r w:rsidR="005F6260">
        <w:rPr>
          <w:sz w:val="24"/>
          <w:szCs w:val="24"/>
        </w:rPr>
        <w:t>;</w:t>
      </w:r>
    </w:p>
    <w:p w14:paraId="7741354C" w14:textId="45F54069"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t xml:space="preserve">per </w:t>
      </w:r>
      <w:r w:rsidR="005F6260">
        <w:rPr>
          <w:sz w:val="24"/>
          <w:szCs w:val="24"/>
        </w:rPr>
        <w:t>CPO</w:t>
      </w:r>
      <w:r w:rsidRPr="008008AE">
        <w:rPr>
          <w:sz w:val="24"/>
          <w:szCs w:val="24"/>
        </w:rPr>
        <w:t xml:space="preserve"> nustatytą terminą nepatikslino, nepapildė, nepaaiškino savo pasiūlymo;</w:t>
      </w:r>
    </w:p>
    <w:p w14:paraId="5A712480" w14:textId="0D5FBC12"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t xml:space="preserve">tiekėjas per </w:t>
      </w:r>
      <w:r w:rsidR="005F6260">
        <w:rPr>
          <w:sz w:val="24"/>
          <w:szCs w:val="24"/>
        </w:rPr>
        <w:t>CPO</w:t>
      </w:r>
      <w:r w:rsidRPr="008008AE">
        <w:rPr>
          <w:sz w:val="24"/>
          <w:szCs w:val="24"/>
        </w:rPr>
        <w:t xml:space="preserve"> nustatytą terminą patikslino, papildė, paaiškino pasiūlymą ir tai lėmė esminį jo pasiūlymo pakeitimą;</w:t>
      </w:r>
    </w:p>
    <w:p w14:paraId="2CC229B4" w14:textId="77777777"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t xml:space="preserve">pasiūlymas neatitinka pirkimo dokumentų reikalavimų ir jo trūkumai negali būti ištaisyti vadovaujantis </w:t>
      </w:r>
      <w:r w:rsidRPr="008008AE">
        <w:rPr>
          <w:color w:val="000000"/>
          <w:sz w:val="24"/>
          <w:szCs w:val="24"/>
        </w:rPr>
        <w:t>Viešųjų pirkimų tarnybos nustatytomis taisyklėmis</w:t>
      </w:r>
      <w:r w:rsidRPr="008008AE">
        <w:rPr>
          <w:rStyle w:val="Puslapioinaosnuoroda"/>
          <w:sz w:val="24"/>
          <w:szCs w:val="24"/>
        </w:rPr>
        <w:footnoteReference w:id="4"/>
      </w:r>
      <w:r w:rsidRPr="008008AE">
        <w:rPr>
          <w:color w:val="000000"/>
          <w:sz w:val="24"/>
          <w:szCs w:val="24"/>
        </w:rPr>
        <w:t>.</w:t>
      </w:r>
    </w:p>
    <w:p w14:paraId="1FDD63D5" w14:textId="35C41C30"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lastRenderedPageBreak/>
        <w:t xml:space="preserve">pasiūlyme nurodyta kaina </w:t>
      </w:r>
      <w:r w:rsidR="005F6260">
        <w:rPr>
          <w:sz w:val="24"/>
          <w:szCs w:val="24"/>
        </w:rPr>
        <w:t>P</w:t>
      </w:r>
      <w:r w:rsidRPr="008008AE">
        <w:rPr>
          <w:sz w:val="24"/>
          <w:szCs w:val="24"/>
        </w:rPr>
        <w:t xml:space="preserve">erkančiajai organizacijai yra per didelė ir nepriimtina, išskyrus VPĮ 45 straipsnio 1 dalies 5 punkte numatytus atvejus. Jeigu šiuo pagrindu atmetamas ekonomiškai naudingiausias pasiūlymas, o </w:t>
      </w:r>
      <w:r w:rsidR="005F6260">
        <w:rPr>
          <w:color w:val="000000"/>
          <w:sz w:val="24"/>
          <w:szCs w:val="24"/>
        </w:rPr>
        <w:t>P</w:t>
      </w:r>
      <w:r w:rsidRPr="008008AE">
        <w:rPr>
          <w:color w:val="000000"/>
          <w:sz w:val="24"/>
          <w:szCs w:val="24"/>
        </w:rPr>
        <w:t>erkančioji organizacija pirkimo dokumentuose nėra nurodžiusi pirkimui skirtų lėšų sumos,</w:t>
      </w:r>
      <w:r w:rsidRPr="008008AE">
        <w:rPr>
          <w:sz w:val="24"/>
          <w:szCs w:val="24"/>
        </w:rPr>
        <w:t xml:space="preserve"> kiti pasiūlymai negali būti nustatyti laimėjusiais;</w:t>
      </w:r>
    </w:p>
    <w:p w14:paraId="7C69B91B" w14:textId="77777777"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t>pasiūlyme nurodyta neįprastai maža kaina ir (ar) sąnaudos ir tiekėjas nepateikia tinkamų pasiūlytos neįprastai mažos kainos ir (ar) sąnaudų pagrįstumo įrodymų;</w:t>
      </w:r>
    </w:p>
    <w:p w14:paraId="1418CED0" w14:textId="77777777"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t>pasiūlymas, kuriame nurodyta neįprastai maža kaina ir (ar) sąnaudos, neatitinka VPĮ 17 straipsnio 2 dalies 2 punkte nurodytų aplinkos apsaugos, socialinės ir darbo teisės įpareigojimų;</w:t>
      </w:r>
    </w:p>
    <w:p w14:paraId="2C00D355" w14:textId="3D6C886F"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t xml:space="preserve">pasiūlyme neįprastai mažos kainos ir (ar) sąnaudos pasiūlytos dėl to, kad tiekėjas yra gavęs valstybės pagalbą, tačiau tiekėjas negali per pakankamą </w:t>
      </w:r>
      <w:r w:rsidR="000A4AF6">
        <w:rPr>
          <w:sz w:val="24"/>
          <w:szCs w:val="24"/>
        </w:rPr>
        <w:t>CPO</w:t>
      </w:r>
      <w:r w:rsidRPr="008008AE">
        <w:rPr>
          <w:sz w:val="24"/>
          <w:szCs w:val="24"/>
        </w:rPr>
        <w:t xml:space="preserve"> nustatytą laikotarpį įrodyti, kad valstybės pagalba buvo suteikta teisėtai. Atmetusi pasiūlymą šiuo pagrindu, </w:t>
      </w:r>
      <w:r w:rsidR="000A4AF6">
        <w:rPr>
          <w:sz w:val="24"/>
          <w:szCs w:val="24"/>
        </w:rPr>
        <w:t>CPO</w:t>
      </w:r>
      <w:r w:rsidRPr="008008AE">
        <w:rPr>
          <w:sz w:val="24"/>
          <w:szCs w:val="24"/>
        </w:rPr>
        <w:t xml:space="preserve"> apie tai praneša Europos Komisijai. Valstybės pagalba laikoma bet kuri priemonė, atitinkanti Sutarties dėl Europos Sąjungos veikimo 107 straipsnio 1 dalyje nustatytus kriterijus;</w:t>
      </w:r>
    </w:p>
    <w:p w14:paraId="5C924A08" w14:textId="77777777" w:rsidR="008008AE" w:rsidRPr="000A4AF6"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0A4AF6">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2306034C" w14:textId="77777777" w:rsidR="000A4AF6" w:rsidRPr="000A4AF6" w:rsidRDefault="008008AE" w:rsidP="000A4AF6">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0A4AF6">
        <w:rPr>
          <w:sz w:val="24"/>
          <w:szCs w:val="24"/>
        </w:rPr>
        <w:t>tiekėjas neatitinka Reglamente nustatytų reikalavimų;</w:t>
      </w:r>
    </w:p>
    <w:p w14:paraId="331075CF" w14:textId="1E9853DE" w:rsidR="000A4AF6" w:rsidRPr="000A4AF6" w:rsidRDefault="000A4AF6" w:rsidP="000A4AF6">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0A4AF6">
        <w:rPr>
          <w:sz w:val="24"/>
          <w:szCs w:val="24"/>
        </w:rPr>
        <w:t xml:space="preserve">pasiūlymas buvo pateiktas ne </w:t>
      </w:r>
      <w:r w:rsidR="00C10581" w:rsidRPr="00C10581">
        <w:rPr>
          <w:sz w:val="24"/>
          <w:szCs w:val="24"/>
        </w:rPr>
        <w:t xml:space="preserve">CPO </w:t>
      </w:r>
      <w:r w:rsidRPr="000A4AF6">
        <w:rPr>
          <w:sz w:val="24"/>
          <w:szCs w:val="24"/>
        </w:rPr>
        <w:t>nurodytomis elektroninėmis priemonėmis;</w:t>
      </w:r>
    </w:p>
    <w:p w14:paraId="724A3F16" w14:textId="62174DCC" w:rsidR="000A4AF6" w:rsidRPr="000A4AF6" w:rsidRDefault="000A4AF6" w:rsidP="000A4AF6">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0A4AF6">
        <w:rPr>
          <w:sz w:val="24"/>
          <w:szCs w:val="24"/>
        </w:rPr>
        <w:t>jei tiekėjas, kuris yra tiekėjų grupės partneris, pateikė pasiūlymą savarankiškai ir kaip tiekėjų grupės narys tame pačiame pirkime.</w:t>
      </w:r>
    </w:p>
    <w:bookmarkEnd w:id="44"/>
    <w:p w14:paraId="19F924DC" w14:textId="77777777" w:rsidR="00DD680C" w:rsidRPr="00DD680C" w:rsidRDefault="00DD680C" w:rsidP="00DD680C">
      <w:pPr>
        <w:widowControl w:val="0"/>
        <w:tabs>
          <w:tab w:val="left" w:pos="993"/>
          <w:tab w:val="left" w:pos="1276"/>
        </w:tabs>
        <w:ind w:left="710"/>
        <w:jc w:val="both"/>
        <w:rPr>
          <w:rStyle w:val="normaltextrun"/>
        </w:rPr>
      </w:pPr>
    </w:p>
    <w:p w14:paraId="742967FF" w14:textId="77777777" w:rsidR="00DD680C" w:rsidRPr="00DD680C" w:rsidRDefault="00DD680C" w:rsidP="00DD680C">
      <w:pPr>
        <w:widowControl w:val="0"/>
        <w:tabs>
          <w:tab w:val="left" w:pos="993"/>
          <w:tab w:val="left" w:pos="1276"/>
        </w:tabs>
        <w:ind w:left="710"/>
        <w:jc w:val="both"/>
        <w:rPr>
          <w:rStyle w:val="normaltextrun"/>
        </w:rPr>
      </w:pPr>
    </w:p>
    <w:p w14:paraId="630845A9" w14:textId="0607CBFD" w:rsidR="001922C5" w:rsidRPr="00DD680C" w:rsidRDefault="001922C5" w:rsidP="00DD680C">
      <w:pPr>
        <w:widowControl w:val="0"/>
        <w:tabs>
          <w:tab w:val="left" w:pos="993"/>
          <w:tab w:val="left" w:pos="1276"/>
          <w:tab w:val="left" w:pos="3544"/>
          <w:tab w:val="left" w:pos="3828"/>
        </w:tabs>
        <w:ind w:left="710"/>
        <w:jc w:val="center"/>
      </w:pPr>
      <w:bookmarkStart w:id="45" w:name="_Hlk220505605"/>
      <w:r w:rsidRPr="00DD680C">
        <w:rPr>
          <w:b/>
        </w:rPr>
        <w:t>XI SKYRIUS</w:t>
      </w:r>
    </w:p>
    <w:p w14:paraId="4F655ED4" w14:textId="1A80E8E1" w:rsidR="001922C5" w:rsidRDefault="00E82DE7" w:rsidP="00DD680C">
      <w:pPr>
        <w:widowControl w:val="0"/>
        <w:tabs>
          <w:tab w:val="left" w:pos="4111"/>
        </w:tabs>
        <w:spacing w:before="120" w:after="120"/>
        <w:contextualSpacing/>
        <w:jc w:val="center"/>
        <w:rPr>
          <w:b/>
        </w:rPr>
      </w:pPr>
      <w:r>
        <w:rPr>
          <w:b/>
        </w:rPr>
        <w:t xml:space="preserve">         </w:t>
      </w:r>
      <w:r w:rsidR="001922C5">
        <w:rPr>
          <w:b/>
        </w:rPr>
        <w:t>PASIŪLYMŲ VERTINIMAS</w:t>
      </w:r>
    </w:p>
    <w:p w14:paraId="7EF3D436" w14:textId="77777777" w:rsidR="001922C5" w:rsidRDefault="001922C5" w:rsidP="001922C5">
      <w:pPr>
        <w:widowControl w:val="0"/>
        <w:spacing w:before="120"/>
        <w:contextualSpacing/>
        <w:jc w:val="center"/>
        <w:rPr>
          <w:b/>
        </w:rPr>
      </w:pPr>
    </w:p>
    <w:p w14:paraId="60B464C4" w14:textId="77777777" w:rsidR="00B40661" w:rsidRPr="00B40661" w:rsidRDefault="00307D9A" w:rsidP="00573988">
      <w:pPr>
        <w:pStyle w:val="Sraopastraipa"/>
        <w:widowControl w:val="0"/>
        <w:numPr>
          <w:ilvl w:val="0"/>
          <w:numId w:val="18"/>
        </w:numPr>
        <w:tabs>
          <w:tab w:val="left" w:pos="1134"/>
        </w:tabs>
        <w:jc w:val="both"/>
        <w:rPr>
          <w:sz w:val="24"/>
          <w:szCs w:val="24"/>
        </w:rPr>
      </w:pPr>
      <w:bookmarkStart w:id="46" w:name="_Hlk127458282"/>
      <w:bookmarkStart w:id="47" w:name="_Hlk160297805"/>
      <w:r w:rsidRPr="00B12300">
        <w:rPr>
          <w:sz w:val="24"/>
          <w:szCs w:val="24"/>
        </w:rPr>
        <w:t xml:space="preserve">Pasiūlymuose </w:t>
      </w:r>
      <w:bookmarkEnd w:id="46"/>
      <w:r w:rsidRPr="00B12300">
        <w:rPr>
          <w:color w:val="000000"/>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w:t>
      </w:r>
      <w:r w:rsidRPr="00B40661">
        <w:rPr>
          <w:color w:val="000000"/>
          <w:sz w:val="24"/>
          <w:szCs w:val="24"/>
        </w:rPr>
        <w:t>Centrinis Bankas neskelbia, – pagal Lietuvos banko nustatomą ir skelbiamą orientacinį euro ir užsienio valiutų santykį paskutinę pasiūlymų pateikimo termino dieną</w:t>
      </w:r>
      <w:bookmarkEnd w:id="47"/>
      <w:r w:rsidR="001922C5" w:rsidRPr="00B40661">
        <w:rPr>
          <w:sz w:val="24"/>
          <w:szCs w:val="24"/>
        </w:rPr>
        <w:t xml:space="preserve">. </w:t>
      </w:r>
    </w:p>
    <w:p w14:paraId="15BD4D9B" w14:textId="501447FB" w:rsidR="00414492" w:rsidRDefault="00414492" w:rsidP="00573988">
      <w:pPr>
        <w:pStyle w:val="Sraopastraipa"/>
        <w:widowControl w:val="0"/>
        <w:numPr>
          <w:ilvl w:val="0"/>
          <w:numId w:val="18"/>
        </w:numPr>
        <w:tabs>
          <w:tab w:val="left" w:pos="1134"/>
        </w:tabs>
        <w:jc w:val="both"/>
        <w:rPr>
          <w:sz w:val="24"/>
          <w:szCs w:val="24"/>
        </w:rPr>
      </w:pPr>
      <w:r w:rsidRPr="00061D6F">
        <w:rPr>
          <w:sz w:val="24"/>
          <w:szCs w:val="24"/>
        </w:rPr>
        <w:t xml:space="preserve">CPO ekonomiškai naudingiausią pasiūlymą išrenka pagal </w:t>
      </w:r>
      <w:r w:rsidRPr="00061D6F">
        <w:rPr>
          <w:b/>
          <w:sz w:val="24"/>
          <w:szCs w:val="24"/>
        </w:rPr>
        <w:t xml:space="preserve">kainos ir kokybės santykį. </w:t>
      </w:r>
    </w:p>
    <w:p w14:paraId="2CF38A66" w14:textId="2557701E" w:rsidR="00414492" w:rsidRPr="00414492" w:rsidRDefault="00414492" w:rsidP="00573988">
      <w:pPr>
        <w:pStyle w:val="Sraopastraipa"/>
        <w:widowControl w:val="0"/>
        <w:numPr>
          <w:ilvl w:val="0"/>
          <w:numId w:val="18"/>
        </w:numPr>
        <w:tabs>
          <w:tab w:val="left" w:pos="1134"/>
        </w:tabs>
        <w:jc w:val="both"/>
        <w:rPr>
          <w:sz w:val="24"/>
          <w:szCs w:val="24"/>
        </w:rPr>
      </w:pPr>
      <w:r w:rsidRPr="00061D6F">
        <w:rPr>
          <w:sz w:val="24"/>
          <w:szCs w:val="24"/>
        </w:rPr>
        <w:t>Ekonominio naudingumo vertinimas bus atliekamas pagal vertinimo kriteriju</w:t>
      </w:r>
      <w:r w:rsidR="00A35162">
        <w:rPr>
          <w:sz w:val="24"/>
          <w:szCs w:val="24"/>
        </w:rPr>
        <w:t>s ir jų reikšmę eurais,</w:t>
      </w:r>
      <w:r w:rsidRPr="00061D6F">
        <w:rPr>
          <w:sz w:val="24"/>
          <w:szCs w:val="24"/>
        </w:rPr>
        <w:t xml:space="preserve"> nurodytus </w:t>
      </w:r>
      <w:r w:rsidR="00935633">
        <w:rPr>
          <w:sz w:val="24"/>
          <w:szCs w:val="24"/>
        </w:rPr>
        <w:t>pirkimo</w:t>
      </w:r>
      <w:r w:rsidRPr="00061D6F">
        <w:rPr>
          <w:sz w:val="24"/>
          <w:szCs w:val="24"/>
        </w:rPr>
        <w:t xml:space="preserve"> sąlygų </w:t>
      </w:r>
      <w:r w:rsidRPr="001262F2">
        <w:rPr>
          <w:sz w:val="24"/>
          <w:szCs w:val="24"/>
        </w:rPr>
        <w:t xml:space="preserve">aprašo </w:t>
      </w:r>
      <w:r w:rsidR="001262F2" w:rsidRPr="001262F2">
        <w:rPr>
          <w:sz w:val="24"/>
          <w:szCs w:val="24"/>
        </w:rPr>
        <w:t>71</w:t>
      </w:r>
      <w:r w:rsidRPr="001262F2">
        <w:rPr>
          <w:sz w:val="24"/>
          <w:szCs w:val="24"/>
        </w:rPr>
        <w:t xml:space="preserve"> p.</w:t>
      </w:r>
      <w:r w:rsidR="00A35162">
        <w:rPr>
          <w:sz w:val="24"/>
          <w:szCs w:val="24"/>
        </w:rPr>
        <w:t xml:space="preserve"> </w:t>
      </w:r>
    </w:p>
    <w:p w14:paraId="0A5EA877" w14:textId="0E05E722" w:rsidR="00EF6CDC" w:rsidRPr="00EF6CDC" w:rsidRDefault="00EF6CDC" w:rsidP="00573988">
      <w:pPr>
        <w:widowControl w:val="0"/>
        <w:numPr>
          <w:ilvl w:val="0"/>
          <w:numId w:val="18"/>
        </w:numPr>
        <w:tabs>
          <w:tab w:val="left" w:pos="851"/>
          <w:tab w:val="left" w:pos="1134"/>
          <w:tab w:val="left" w:pos="1276"/>
          <w:tab w:val="left" w:pos="1418"/>
        </w:tabs>
        <w:jc w:val="both"/>
        <w:rPr>
          <w:i/>
        </w:rPr>
      </w:pPr>
      <w:r w:rsidRPr="008F6E1C">
        <w:t>Ekonominis naudingumas (</w:t>
      </w:r>
      <w:proofErr w:type="spellStart"/>
      <w:r w:rsidRPr="008F6E1C">
        <w:t>T</w:t>
      </w:r>
      <w:r w:rsidRPr="008F6E1C">
        <w:rPr>
          <w:vertAlign w:val="subscript"/>
        </w:rPr>
        <w:t>lyg</w:t>
      </w:r>
      <w:proofErr w:type="spellEnd"/>
      <w:r w:rsidRPr="008F6E1C">
        <w:t>) apskaičiuojamas iš tiekėjo pasiūlymo kainos (</w:t>
      </w:r>
      <w:proofErr w:type="spellStart"/>
      <w:r w:rsidRPr="008F6E1C">
        <w:rPr>
          <w:iCs/>
        </w:rPr>
        <w:t>T</w:t>
      </w:r>
      <w:r w:rsidRPr="008F6E1C">
        <w:rPr>
          <w:iCs/>
          <w:vertAlign w:val="subscript"/>
        </w:rPr>
        <w:t>pasiūl</w:t>
      </w:r>
      <w:proofErr w:type="spellEnd"/>
      <w:r w:rsidRPr="008F6E1C">
        <w:t xml:space="preserve">) atimant kokybinius kriterijus (V), kurie išreikšti pinigine verte eurais. Ekonomiškai naudingiausiu pasiūlymu laikomas tas pasiūlymas, kurio </w:t>
      </w:r>
      <w:proofErr w:type="spellStart"/>
      <w:r w:rsidRPr="008F6E1C">
        <w:t>T</w:t>
      </w:r>
      <w:r w:rsidRPr="008F6E1C">
        <w:rPr>
          <w:vertAlign w:val="subscript"/>
        </w:rPr>
        <w:t>lyg</w:t>
      </w:r>
      <w:proofErr w:type="spellEnd"/>
      <w:r w:rsidRPr="008F6E1C">
        <w:t xml:space="preserve"> reikšmė yra mažiausia. Piniginė vertė bus skaičiuojama dviejų skaitmenų po kablelio tikslumu</w:t>
      </w:r>
      <w:r>
        <w:t>.</w:t>
      </w:r>
    </w:p>
    <w:p w14:paraId="1380A8E5" w14:textId="49DC0CBE" w:rsidR="00EF6CDC" w:rsidRDefault="00EF6CDC" w:rsidP="00EF6CDC">
      <w:pPr>
        <w:widowControl w:val="0"/>
        <w:tabs>
          <w:tab w:val="left" w:pos="851"/>
          <w:tab w:val="left" w:pos="1134"/>
          <w:tab w:val="left" w:pos="1276"/>
          <w:tab w:val="left" w:pos="1418"/>
        </w:tabs>
        <w:jc w:val="both"/>
      </w:pPr>
    </w:p>
    <w:p w14:paraId="12EC6589" w14:textId="6C02C978" w:rsidR="00EF6CDC" w:rsidRPr="00B90840" w:rsidRDefault="00EF6CDC" w:rsidP="00EF6CDC">
      <w:pPr>
        <w:jc w:val="center"/>
        <w:rPr>
          <w:b/>
          <w:bCs/>
          <w:i/>
          <w:iCs/>
        </w:rPr>
      </w:pPr>
      <w:bookmarkStart w:id="48" w:name="_Hlk232771105"/>
      <w:proofErr w:type="spellStart"/>
      <w:r w:rsidRPr="00B90840">
        <w:rPr>
          <w:b/>
          <w:bCs/>
          <w:i/>
          <w:iCs/>
        </w:rPr>
        <w:t>T</w:t>
      </w:r>
      <w:r w:rsidRPr="00B90840">
        <w:rPr>
          <w:b/>
          <w:bCs/>
          <w:i/>
          <w:iCs/>
          <w:vertAlign w:val="subscript"/>
        </w:rPr>
        <w:t>lyg</w:t>
      </w:r>
      <w:bookmarkEnd w:id="48"/>
      <w:proofErr w:type="spellEnd"/>
      <w:r w:rsidRPr="00B90840">
        <w:rPr>
          <w:b/>
          <w:bCs/>
          <w:i/>
          <w:iCs/>
        </w:rPr>
        <w:t xml:space="preserve"> = </w:t>
      </w:r>
      <w:proofErr w:type="spellStart"/>
      <w:r w:rsidRPr="00B90840">
        <w:rPr>
          <w:b/>
          <w:bCs/>
          <w:i/>
          <w:iCs/>
        </w:rPr>
        <w:t>T</w:t>
      </w:r>
      <w:r w:rsidRPr="00B90840">
        <w:rPr>
          <w:b/>
          <w:bCs/>
          <w:i/>
          <w:iCs/>
          <w:vertAlign w:val="subscript"/>
        </w:rPr>
        <w:t>pasiūl</w:t>
      </w:r>
      <w:proofErr w:type="spellEnd"/>
      <w:r w:rsidRPr="00B90840">
        <w:rPr>
          <w:b/>
          <w:bCs/>
          <w:i/>
          <w:iCs/>
        </w:rPr>
        <w:t xml:space="preserve"> – V (V</w:t>
      </w:r>
      <w:r w:rsidRPr="00B90840">
        <w:rPr>
          <w:b/>
          <w:bCs/>
          <w:i/>
          <w:iCs/>
          <w:vertAlign w:val="subscript"/>
        </w:rPr>
        <w:t>T1</w:t>
      </w:r>
      <w:r w:rsidRPr="00B90840">
        <w:rPr>
          <w:b/>
          <w:bCs/>
          <w:i/>
          <w:iCs/>
        </w:rPr>
        <w:t xml:space="preserve"> + V</w:t>
      </w:r>
      <w:r w:rsidRPr="00B90840">
        <w:rPr>
          <w:b/>
          <w:bCs/>
          <w:i/>
          <w:iCs/>
          <w:vertAlign w:val="subscript"/>
        </w:rPr>
        <w:t>T2 +</w:t>
      </w:r>
      <w:r w:rsidRPr="00B90840">
        <w:rPr>
          <w:b/>
          <w:bCs/>
          <w:i/>
          <w:iCs/>
        </w:rPr>
        <w:t>..*).</w:t>
      </w:r>
    </w:p>
    <w:p w14:paraId="19E1ADAB" w14:textId="38E12F9D" w:rsidR="00EF6CDC" w:rsidRPr="00EF6CDC" w:rsidRDefault="00EF6CDC" w:rsidP="00EF6CDC">
      <w:pPr>
        <w:pStyle w:val="Sraopastraipa"/>
        <w:widowControl w:val="0"/>
        <w:tabs>
          <w:tab w:val="left" w:pos="1134"/>
        </w:tabs>
        <w:ind w:left="710"/>
        <w:jc w:val="center"/>
        <w:rPr>
          <w:sz w:val="24"/>
          <w:szCs w:val="24"/>
        </w:rPr>
      </w:pPr>
      <w:r w:rsidRPr="008F6E1C">
        <w:t>*Pastaba. Kriterijų skaičius atitinkamai keičiasi pagal konkrečią pirkimo dalį</w:t>
      </w:r>
    </w:p>
    <w:p w14:paraId="299C6325" w14:textId="77777777" w:rsidR="00EF6CDC" w:rsidRPr="00EF6CDC" w:rsidRDefault="00EF6CDC" w:rsidP="00EF6CDC">
      <w:pPr>
        <w:widowControl w:val="0"/>
        <w:tabs>
          <w:tab w:val="left" w:pos="851"/>
          <w:tab w:val="left" w:pos="1134"/>
          <w:tab w:val="left" w:pos="1276"/>
          <w:tab w:val="left" w:pos="1418"/>
        </w:tabs>
        <w:jc w:val="both"/>
        <w:rPr>
          <w:i/>
        </w:rPr>
      </w:pPr>
    </w:p>
    <w:p w14:paraId="2B0A330E" w14:textId="251AA5FD" w:rsidR="008B1409" w:rsidRPr="008B1409" w:rsidRDefault="00B40661" w:rsidP="00573988">
      <w:pPr>
        <w:widowControl w:val="0"/>
        <w:numPr>
          <w:ilvl w:val="0"/>
          <w:numId w:val="18"/>
        </w:numPr>
        <w:tabs>
          <w:tab w:val="left" w:pos="851"/>
          <w:tab w:val="left" w:pos="1134"/>
          <w:tab w:val="left" w:pos="1276"/>
          <w:tab w:val="left" w:pos="1418"/>
        </w:tabs>
        <w:jc w:val="both"/>
        <w:rPr>
          <w:i/>
        </w:rPr>
      </w:pPr>
      <w:r w:rsidRPr="008B1409">
        <w:rPr>
          <w:b/>
          <w:bCs/>
        </w:rPr>
        <w:t>Pasiūlymų vertinimo kriterijai</w:t>
      </w:r>
      <w:r w:rsidR="008B1409" w:rsidRPr="008B1409">
        <w:rPr>
          <w:b/>
          <w:bCs/>
        </w:rPr>
        <w:t>:</w:t>
      </w:r>
    </w:p>
    <w:p w14:paraId="531769BE" w14:textId="0206C417" w:rsidR="006D77B8" w:rsidRPr="006D77B8" w:rsidRDefault="008B1409" w:rsidP="006D77B8">
      <w:pPr>
        <w:pStyle w:val="Sraopastraipa"/>
        <w:widowControl w:val="0"/>
        <w:numPr>
          <w:ilvl w:val="1"/>
          <w:numId w:val="18"/>
        </w:numPr>
        <w:tabs>
          <w:tab w:val="left" w:pos="851"/>
          <w:tab w:val="left" w:pos="1134"/>
          <w:tab w:val="left" w:pos="1276"/>
          <w:tab w:val="left" w:pos="1418"/>
        </w:tabs>
        <w:jc w:val="both"/>
        <w:rPr>
          <w:i/>
          <w:sz w:val="24"/>
          <w:szCs w:val="24"/>
        </w:rPr>
      </w:pPr>
      <w:r w:rsidRPr="00B606B3">
        <w:rPr>
          <w:b/>
          <w:bCs/>
          <w:sz w:val="24"/>
          <w:szCs w:val="24"/>
        </w:rPr>
        <w:t>I pirkimo daliai</w:t>
      </w:r>
      <w:r w:rsidR="00FE2C35" w:rsidRPr="00FE2C35">
        <w:rPr>
          <w:sz w:val="24"/>
          <w:szCs w:val="24"/>
        </w:rPr>
        <w:t xml:space="preserve"> </w:t>
      </w:r>
      <w:r w:rsidR="00FE2C35">
        <w:rPr>
          <w:sz w:val="24"/>
          <w:szCs w:val="24"/>
        </w:rPr>
        <w:t>(</w:t>
      </w:r>
      <w:r w:rsidR="00FE2C35" w:rsidRPr="00FE2C35">
        <w:rPr>
          <w:rFonts w:eastAsia="TimesNewRomanPS-BoldMT"/>
          <w:sz w:val="24"/>
          <w:szCs w:val="24"/>
        </w:rPr>
        <w:t>ultragarsinė diagnostinė sistema (kardiologijos skyriui))</w:t>
      </w:r>
      <w:r w:rsidRPr="00FE2C35">
        <w:rPr>
          <w:sz w:val="24"/>
          <w:szCs w:val="24"/>
        </w:rPr>
        <w:t>:</w:t>
      </w:r>
      <w:r w:rsidR="00B40661" w:rsidRPr="008B1409">
        <w:rPr>
          <w:sz w:val="24"/>
          <w:szCs w:val="24"/>
        </w:rPr>
        <w:t xml:space="preserve"> </w:t>
      </w:r>
      <w:bookmarkEnd w:id="45"/>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237"/>
      </w:tblGrid>
      <w:tr w:rsidR="006D77B8" w:rsidRPr="009B7CE0" w14:paraId="41323FB0" w14:textId="77777777" w:rsidTr="00FB7B11">
        <w:trPr>
          <w:cantSplit/>
          <w:trHeight w:val="417"/>
          <w:tblHeader/>
        </w:trPr>
        <w:tc>
          <w:tcPr>
            <w:tcW w:w="3397" w:type="dxa"/>
            <w:tcBorders>
              <w:left w:val="single" w:sz="4" w:space="0" w:color="auto"/>
              <w:right w:val="single" w:sz="4" w:space="0" w:color="auto"/>
            </w:tcBorders>
            <w:shd w:val="clear" w:color="auto" w:fill="FFFFFF"/>
            <w:vAlign w:val="center"/>
          </w:tcPr>
          <w:p w14:paraId="44409263" w14:textId="77777777" w:rsidR="006D77B8" w:rsidRPr="009B7CE0" w:rsidRDefault="006D77B8" w:rsidP="00FB7B11">
            <w:pPr>
              <w:ind w:right="-456"/>
              <w:jc w:val="center"/>
              <w:rPr>
                <w:b/>
                <w:bCs/>
              </w:rPr>
            </w:pPr>
            <w:r>
              <w:rPr>
                <w:b/>
                <w:bCs/>
              </w:rPr>
              <w:t>Kriterijus</w:t>
            </w:r>
          </w:p>
        </w:tc>
        <w:tc>
          <w:tcPr>
            <w:tcW w:w="6237" w:type="dxa"/>
            <w:tcBorders>
              <w:left w:val="single" w:sz="4" w:space="0" w:color="auto"/>
            </w:tcBorders>
            <w:shd w:val="clear" w:color="auto" w:fill="FFFFFF"/>
            <w:vAlign w:val="center"/>
          </w:tcPr>
          <w:p w14:paraId="7C3CBD2C" w14:textId="77777777" w:rsidR="006D77B8" w:rsidRPr="009B7CE0" w:rsidRDefault="006D77B8" w:rsidP="00FB7B11">
            <w:pPr>
              <w:ind w:right="-456"/>
              <w:jc w:val="center"/>
              <w:rPr>
                <w:b/>
                <w:bCs/>
              </w:rPr>
            </w:pPr>
            <w:r>
              <w:rPr>
                <w:b/>
                <w:bCs/>
              </w:rPr>
              <w:t>Kriterijaus vertinimo tvarka</w:t>
            </w:r>
          </w:p>
        </w:tc>
      </w:tr>
      <w:tr w:rsidR="006D77B8" w:rsidRPr="009B7CE0" w14:paraId="05F62760" w14:textId="77777777" w:rsidTr="00FB7B11">
        <w:trPr>
          <w:trHeight w:val="1262"/>
        </w:trPr>
        <w:tc>
          <w:tcPr>
            <w:tcW w:w="3397" w:type="dxa"/>
            <w:vAlign w:val="center"/>
          </w:tcPr>
          <w:p w14:paraId="3FC222C5" w14:textId="77777777" w:rsidR="006D77B8" w:rsidRPr="000739B9" w:rsidRDefault="006D77B8" w:rsidP="00FB7B11">
            <w:pPr>
              <w:tabs>
                <w:tab w:val="left" w:pos="14175"/>
              </w:tabs>
              <w:ind w:right="-86"/>
              <w:jc w:val="center"/>
              <w:rPr>
                <w:b/>
                <w:bCs/>
                <w:lang w:bidi="lt-LT"/>
              </w:rPr>
            </w:pPr>
            <w:r w:rsidRPr="000739B9">
              <w:rPr>
                <w:b/>
                <w:bCs/>
                <w:lang w:bidi="lt-LT"/>
              </w:rPr>
              <w:t>Kaina</w:t>
            </w:r>
          </w:p>
        </w:tc>
        <w:tc>
          <w:tcPr>
            <w:tcW w:w="6237" w:type="dxa"/>
          </w:tcPr>
          <w:p w14:paraId="15BCC59F" w14:textId="72797EE1" w:rsidR="006D77B8" w:rsidRPr="000739B9" w:rsidRDefault="006D77B8" w:rsidP="00FB7B11">
            <w:pPr>
              <w:jc w:val="both"/>
            </w:pPr>
            <w:r w:rsidRPr="000739B9">
              <w:t>Pasiūlymų vertinimo tikslais yra naudojama ta kaina, kuri atitinka galutinę lėšų sumą, kurią Perkančioji organizacija išleistų, įskaitant ir dėl sutarties sudarymo su pirkimo laimėtoju jo paties įgyjamas mokestines prievoles</w:t>
            </w:r>
            <w:r w:rsidR="0002045F">
              <w:t>.</w:t>
            </w:r>
          </w:p>
        </w:tc>
      </w:tr>
      <w:tr w:rsidR="006D77B8" w:rsidRPr="009B7CE0" w14:paraId="31F978FE" w14:textId="77777777" w:rsidTr="00FB7B11">
        <w:trPr>
          <w:trHeight w:val="1262"/>
        </w:trPr>
        <w:tc>
          <w:tcPr>
            <w:tcW w:w="3397" w:type="dxa"/>
            <w:vAlign w:val="center"/>
          </w:tcPr>
          <w:p w14:paraId="4F5153B5" w14:textId="77777777" w:rsidR="006D77B8" w:rsidRPr="006D77B8" w:rsidRDefault="006D77B8" w:rsidP="00FB7B11">
            <w:pPr>
              <w:tabs>
                <w:tab w:val="left" w:pos="14175"/>
              </w:tabs>
              <w:ind w:right="-86"/>
              <w:jc w:val="center"/>
              <w:rPr>
                <w:b/>
                <w:bCs/>
                <w:lang w:bidi="lt-LT"/>
              </w:rPr>
            </w:pPr>
            <w:r w:rsidRPr="006D77B8">
              <w:rPr>
                <w:b/>
                <w:bCs/>
                <w:lang w:bidi="lt-LT"/>
              </w:rPr>
              <w:lastRenderedPageBreak/>
              <w:t xml:space="preserve">T1. Įrangai suteikiama papildoma garantija </w:t>
            </w:r>
          </w:p>
        </w:tc>
        <w:tc>
          <w:tcPr>
            <w:tcW w:w="6237" w:type="dxa"/>
          </w:tcPr>
          <w:p w14:paraId="7E052BAE" w14:textId="77777777" w:rsidR="006D77B8" w:rsidRPr="000739B9" w:rsidRDefault="006D77B8" w:rsidP="00FB7B11">
            <w:pPr>
              <w:jc w:val="both"/>
              <w:rPr>
                <w:strike/>
              </w:rPr>
            </w:pPr>
            <w:r w:rsidRPr="000739B9">
              <w:rPr>
                <w:b/>
                <w:bCs/>
                <w:lang w:bidi="lt-LT"/>
              </w:rPr>
              <w:t>T1, tai</w:t>
            </w:r>
            <w:r w:rsidRPr="000739B9">
              <w:rPr>
                <w:b/>
                <w:bCs/>
              </w:rPr>
              <w:t xml:space="preserve"> piniginė vertė eurais, kuri bus skaičiuojama tiesiogiai už šias reikšmes:</w:t>
            </w:r>
          </w:p>
          <w:p w14:paraId="2769A5C1" w14:textId="3DE97DD0" w:rsidR="006D77B8" w:rsidRPr="000739B9" w:rsidRDefault="006D77B8" w:rsidP="00FB7B11">
            <w:pPr>
              <w:jc w:val="both"/>
            </w:pPr>
            <w:r w:rsidRPr="000739B9">
              <w:t xml:space="preserve">T1 – 0 eurų, jei tiekėjas siūlo 0 </w:t>
            </w:r>
            <w:r w:rsidR="00CE3638">
              <w:t>mėnesių</w:t>
            </w:r>
            <w:r w:rsidRPr="000739B9">
              <w:t xml:space="preserve"> papildomą garantijos trukmę arba nenurodo papildomos garantijos trukmės; </w:t>
            </w:r>
          </w:p>
          <w:p w14:paraId="1B089430" w14:textId="721A3D20" w:rsidR="006D77B8" w:rsidRPr="000739B9" w:rsidRDefault="006D77B8" w:rsidP="00FB7B11">
            <w:pPr>
              <w:jc w:val="both"/>
            </w:pPr>
            <w:r w:rsidRPr="000739B9">
              <w:t xml:space="preserve">T1 – 1 000 eurų, jei tiekėjas siūlo </w:t>
            </w:r>
            <w:r w:rsidR="00CE3638">
              <w:t>12 mėnesių</w:t>
            </w:r>
            <w:r w:rsidRPr="000739B9">
              <w:t xml:space="preserve"> papildomą garantijos trukmę; </w:t>
            </w:r>
          </w:p>
          <w:p w14:paraId="3329BC52" w14:textId="3E5BB682" w:rsidR="006D77B8" w:rsidRPr="000739B9" w:rsidRDefault="006D77B8" w:rsidP="00FB7B11">
            <w:pPr>
              <w:jc w:val="both"/>
            </w:pPr>
            <w:r w:rsidRPr="000739B9">
              <w:t xml:space="preserve">T1 – 2 000 eurų, jei tiekėjas siūlo </w:t>
            </w:r>
            <w:r w:rsidR="00CE3638">
              <w:t>24</w:t>
            </w:r>
            <w:r w:rsidRPr="000739B9">
              <w:t xml:space="preserve"> </w:t>
            </w:r>
            <w:r w:rsidR="00CE3638">
              <w:t>mėnesių</w:t>
            </w:r>
            <w:r w:rsidRPr="000739B9">
              <w:t xml:space="preserve"> papildomą garantijos trukmę; </w:t>
            </w:r>
          </w:p>
          <w:p w14:paraId="632A692F" w14:textId="5C9FBDBF" w:rsidR="006D77B8" w:rsidRPr="000739B9" w:rsidRDefault="006D77B8" w:rsidP="00FB7B11">
            <w:pPr>
              <w:jc w:val="both"/>
            </w:pPr>
            <w:r w:rsidRPr="000739B9">
              <w:t xml:space="preserve">T1 – 3 000 eurų, jei tiekėjas siūlo </w:t>
            </w:r>
            <w:r w:rsidR="00CE3638">
              <w:t>36</w:t>
            </w:r>
            <w:r w:rsidRPr="000739B9">
              <w:t xml:space="preserve"> </w:t>
            </w:r>
            <w:r w:rsidR="00CE3638">
              <w:t>mėnesių</w:t>
            </w:r>
            <w:r w:rsidRPr="000739B9">
              <w:t xml:space="preserve"> (ir daugiau) papildomą garantijos trukmę. </w:t>
            </w:r>
            <w:r w:rsidR="00CE3638">
              <w:t xml:space="preserve"> </w:t>
            </w:r>
          </w:p>
          <w:p w14:paraId="6D121048" w14:textId="77777777" w:rsidR="006D77B8" w:rsidRPr="006E35F2" w:rsidRDefault="006D77B8" w:rsidP="00FB7B11">
            <w:pPr>
              <w:jc w:val="both"/>
            </w:pPr>
          </w:p>
          <w:p w14:paraId="69077CAF" w14:textId="171DAA27" w:rsidR="006D77B8" w:rsidRPr="000739B9" w:rsidRDefault="006D77B8" w:rsidP="00FB7B11">
            <w:pPr>
              <w:jc w:val="both"/>
              <w:rPr>
                <w:rStyle w:val="eop"/>
              </w:rPr>
            </w:pPr>
            <w:r w:rsidRPr="006E35F2">
              <w:t>Vertinamas tiekėjo suteikiamas papildomas garantinis terminas įrangai</w:t>
            </w:r>
            <w:r w:rsidRPr="000739B9">
              <w:rPr>
                <w:bCs/>
              </w:rPr>
              <w:t xml:space="preserve">, </w:t>
            </w:r>
            <w:r w:rsidRPr="000739B9">
              <w:rPr>
                <w:b/>
              </w:rPr>
              <w:t>viršijantis</w:t>
            </w:r>
            <w:r w:rsidRPr="000739B9">
              <w:rPr>
                <w:bCs/>
              </w:rPr>
              <w:t xml:space="preserve"> minimalų teisės aktais nustatytą garantinį terminą (</w:t>
            </w:r>
            <w:r w:rsidR="00CE3638">
              <w:rPr>
                <w:bCs/>
              </w:rPr>
              <w:t>24</w:t>
            </w:r>
            <w:r w:rsidRPr="000739B9">
              <w:rPr>
                <w:bCs/>
              </w:rPr>
              <w:t xml:space="preserve"> </w:t>
            </w:r>
            <w:r w:rsidR="00CE3638">
              <w:t>mėnesius</w:t>
            </w:r>
            <w:r w:rsidRPr="000739B9">
              <w:rPr>
                <w:bCs/>
              </w:rPr>
              <w:t xml:space="preserve">). Galimi keturi papildomos garantijos variantai – 0 </w:t>
            </w:r>
            <w:r w:rsidR="00CE3638">
              <w:t>mėnesių</w:t>
            </w:r>
            <w:r w:rsidRPr="000739B9">
              <w:rPr>
                <w:bCs/>
              </w:rPr>
              <w:t>, 1</w:t>
            </w:r>
            <w:r w:rsidR="00CE3638">
              <w:rPr>
                <w:bCs/>
              </w:rPr>
              <w:t>2</w:t>
            </w:r>
            <w:r w:rsidRPr="000739B9">
              <w:rPr>
                <w:bCs/>
              </w:rPr>
              <w:t xml:space="preserve"> </w:t>
            </w:r>
            <w:r w:rsidR="00CE3638">
              <w:t>mėnesių</w:t>
            </w:r>
            <w:r w:rsidRPr="000739B9">
              <w:rPr>
                <w:bCs/>
              </w:rPr>
              <w:t xml:space="preserve">, </w:t>
            </w:r>
            <w:r w:rsidR="00CE3638">
              <w:rPr>
                <w:bCs/>
              </w:rPr>
              <w:t xml:space="preserve">24 </w:t>
            </w:r>
            <w:r w:rsidR="00CE3638">
              <w:t>mėnesiai</w:t>
            </w:r>
            <w:r w:rsidRPr="000739B9">
              <w:rPr>
                <w:bCs/>
              </w:rPr>
              <w:t>, 3</w:t>
            </w:r>
            <w:r w:rsidR="00CE3638">
              <w:rPr>
                <w:bCs/>
              </w:rPr>
              <w:t>6</w:t>
            </w:r>
            <w:r w:rsidRPr="000739B9">
              <w:rPr>
                <w:bCs/>
              </w:rPr>
              <w:t xml:space="preserve"> </w:t>
            </w:r>
            <w:r w:rsidR="00CE3638">
              <w:t>mėnesiai</w:t>
            </w:r>
            <w:r w:rsidRPr="000739B9">
              <w:rPr>
                <w:bCs/>
              </w:rPr>
              <w:t xml:space="preserve">. </w:t>
            </w:r>
            <w:r w:rsidRPr="000739B9">
              <w:rPr>
                <w:rStyle w:val="normaltextrun"/>
                <w:rFonts w:eastAsia="Calibri"/>
              </w:rPr>
              <w:t xml:space="preserve">Tiekėjai papildomą garantinį terminą turi nurodyti pasiūlymo formoje (konkurso sąlygų aprašo 1 priede) nurodant sveiku skaičiumi, pvz., </w:t>
            </w:r>
            <w:r w:rsidR="00CE3638" w:rsidRPr="000739B9">
              <w:rPr>
                <w:bCs/>
              </w:rPr>
              <w:t>1</w:t>
            </w:r>
            <w:r w:rsidR="00CE3638">
              <w:rPr>
                <w:bCs/>
              </w:rPr>
              <w:t>2</w:t>
            </w:r>
            <w:r w:rsidR="00CE3638" w:rsidRPr="000739B9">
              <w:rPr>
                <w:bCs/>
              </w:rPr>
              <w:t xml:space="preserve"> </w:t>
            </w:r>
            <w:r w:rsidR="00CE3638">
              <w:t>mėnesių</w:t>
            </w:r>
            <w:r w:rsidR="00CE3638" w:rsidRPr="000739B9">
              <w:rPr>
                <w:bCs/>
              </w:rPr>
              <w:t xml:space="preserve">, </w:t>
            </w:r>
            <w:r w:rsidR="00CE3638">
              <w:rPr>
                <w:bCs/>
              </w:rPr>
              <w:t xml:space="preserve">24 </w:t>
            </w:r>
            <w:r w:rsidR="00CE3638">
              <w:t>mėnesiai</w:t>
            </w:r>
            <w:r w:rsidRPr="000739B9">
              <w:rPr>
                <w:rStyle w:val="normaltextrun"/>
                <w:rFonts w:eastAsia="Calibri"/>
              </w:rPr>
              <w:t xml:space="preserve">. Tiekėjai turi aiškiai nurodyti siūlomą garantinį terminą, negalima siūlyti </w:t>
            </w:r>
            <w:r w:rsidR="00CE3638">
              <w:rPr>
                <w:rStyle w:val="normaltextrun"/>
                <w:rFonts w:eastAsia="Calibri"/>
              </w:rPr>
              <w:t>15 mėnesių</w:t>
            </w:r>
            <w:r w:rsidRPr="000739B9">
              <w:rPr>
                <w:rStyle w:val="normaltextrun"/>
                <w:rFonts w:eastAsia="Calibri"/>
              </w:rPr>
              <w:t xml:space="preserve">, </w:t>
            </w:r>
            <w:r w:rsidR="00CE3638">
              <w:rPr>
                <w:rStyle w:val="normaltextrun"/>
                <w:rFonts w:eastAsia="Calibri"/>
              </w:rPr>
              <w:t>29 mėnesių</w:t>
            </w:r>
            <w:r w:rsidRPr="000739B9">
              <w:rPr>
                <w:rStyle w:val="normaltextrun"/>
                <w:rFonts w:eastAsia="Calibri"/>
              </w:rPr>
              <w:t>,</w:t>
            </w:r>
            <w:r w:rsidR="00EA5A4F">
              <w:rPr>
                <w:rStyle w:val="normaltextrun"/>
                <w:rFonts w:eastAsia="Calibri"/>
              </w:rPr>
              <w:t xml:space="preserve"> 34 mėnesių,</w:t>
            </w:r>
            <w:r w:rsidRPr="000739B9">
              <w:rPr>
                <w:rStyle w:val="normaltextrun"/>
                <w:rFonts w:eastAsia="Calibri"/>
              </w:rPr>
              <w:t xml:space="preserve"> negalima vartoti sąvokų ,,apie x </w:t>
            </w:r>
            <w:r w:rsidR="00EA5A4F">
              <w:rPr>
                <w:rStyle w:val="normaltextrun"/>
                <w:rFonts w:eastAsia="Calibri"/>
              </w:rPr>
              <w:t>mėn.</w:t>
            </w:r>
            <w:r w:rsidRPr="000739B9">
              <w:rPr>
                <w:rStyle w:val="normaltextrun"/>
                <w:rFonts w:eastAsia="Calibri"/>
              </w:rPr>
              <w:t xml:space="preserve">“, ,,nuo x </w:t>
            </w:r>
            <w:r w:rsidR="00EA5A4F">
              <w:rPr>
                <w:rStyle w:val="normaltextrun"/>
                <w:rFonts w:eastAsia="Calibri"/>
              </w:rPr>
              <w:t>mėn.</w:t>
            </w:r>
            <w:r w:rsidRPr="000739B9">
              <w:rPr>
                <w:rStyle w:val="normaltextrun"/>
                <w:rFonts w:eastAsia="Calibri"/>
              </w:rPr>
              <w:t xml:space="preserve">“ ar pan., dėl kurių kiltų abejonių dėl tikrųjų tiekėjo ketinimų. Jei tiekėjas pasiūlymo formoje nurodys daugiau nei </w:t>
            </w:r>
            <w:r w:rsidR="00EA5A4F">
              <w:rPr>
                <w:rStyle w:val="normaltextrun"/>
                <w:rFonts w:eastAsia="Calibri"/>
              </w:rPr>
              <w:t>36 mėnesius</w:t>
            </w:r>
            <w:r w:rsidRPr="000739B9">
              <w:rPr>
                <w:rStyle w:val="normaltextrun"/>
                <w:rFonts w:eastAsia="Calibri"/>
              </w:rPr>
              <w:t xml:space="preserve"> – tiekėjui bus skiriama maksimali kriterijaus (T1) reikšmė</w:t>
            </w:r>
            <w:r w:rsidRPr="000739B9">
              <w:rPr>
                <w:rStyle w:val="eop"/>
              </w:rPr>
              <w:t>, o sutartyje bus nurodomas toks terminas, kokį nurodė tiekėjas savo pasiūlyme.</w:t>
            </w:r>
          </w:p>
          <w:p w14:paraId="5F474061" w14:textId="77777777" w:rsidR="006D77B8" w:rsidRPr="000739B9" w:rsidRDefault="006D77B8" w:rsidP="00FB7B11">
            <w:pPr>
              <w:jc w:val="both"/>
              <w:rPr>
                <w:rStyle w:val="normaltextrun"/>
                <w:rFonts w:eastAsia="Calibri"/>
                <w:b/>
                <w:bCs/>
              </w:rPr>
            </w:pPr>
          </w:p>
          <w:p w14:paraId="4B7DBE47" w14:textId="702DEB50" w:rsidR="006D77B8" w:rsidRPr="000739B9" w:rsidRDefault="006D77B8" w:rsidP="00FB7B11">
            <w:pPr>
              <w:jc w:val="both"/>
            </w:pPr>
            <w:r w:rsidRPr="000739B9">
              <w:rPr>
                <w:rStyle w:val="normaltextrun"/>
                <w:rFonts w:eastAsia="Calibri"/>
                <w:b/>
                <w:bCs/>
              </w:rPr>
              <w:t xml:space="preserve">Kartu su pasiūlymu tiekėjas turi pateikti tiekėjo ir/ arba gamintojo patvirtinimą/ deklaraciją (ar kitą lygiavertį įrodymą), kuriame butų nurodyta siūloma papildoma įrangos garantija </w:t>
            </w:r>
            <w:r w:rsidR="00BF7196">
              <w:rPr>
                <w:rStyle w:val="normaltextrun"/>
                <w:rFonts w:eastAsia="Calibri"/>
                <w:b/>
                <w:bCs/>
              </w:rPr>
              <w:t>mėnesiais.</w:t>
            </w:r>
            <w:r w:rsidRPr="000739B9">
              <w:rPr>
                <w:rStyle w:val="normaltextrun"/>
                <w:rFonts w:eastAsia="Calibri"/>
                <w:b/>
                <w:bCs/>
              </w:rPr>
              <w:t xml:space="preserve"> </w:t>
            </w:r>
          </w:p>
        </w:tc>
      </w:tr>
      <w:tr w:rsidR="006D77B8" w:rsidRPr="009B7CE0" w14:paraId="4CD83127" w14:textId="77777777" w:rsidTr="00FB7B11">
        <w:trPr>
          <w:trHeight w:val="1041"/>
        </w:trPr>
        <w:tc>
          <w:tcPr>
            <w:tcW w:w="3397" w:type="dxa"/>
            <w:vAlign w:val="center"/>
          </w:tcPr>
          <w:p w14:paraId="4AA381E3" w14:textId="5E1B2460" w:rsidR="006D77B8" w:rsidRPr="009F031B" w:rsidRDefault="006D77B8" w:rsidP="00FB7B11">
            <w:pPr>
              <w:ind w:left="33"/>
              <w:jc w:val="center"/>
              <w:rPr>
                <w:b/>
                <w:bCs/>
              </w:rPr>
            </w:pPr>
            <w:r w:rsidRPr="009F031B">
              <w:rPr>
                <w:b/>
                <w:bCs/>
              </w:rPr>
              <w:t>T2. Ergonominis sistemos plečiamumas – aktyvių daviklių prievadų skaičius korpuse</w:t>
            </w:r>
          </w:p>
        </w:tc>
        <w:tc>
          <w:tcPr>
            <w:tcW w:w="6237" w:type="dxa"/>
          </w:tcPr>
          <w:p w14:paraId="7DBAC497" w14:textId="77777777" w:rsidR="006D77B8" w:rsidRPr="000739B9" w:rsidRDefault="006D77B8" w:rsidP="00FB7B11">
            <w:pPr>
              <w:jc w:val="both"/>
              <w:rPr>
                <w:strike/>
              </w:rPr>
            </w:pPr>
            <w:r w:rsidRPr="000739B9">
              <w:rPr>
                <w:b/>
                <w:bCs/>
                <w:lang w:bidi="lt-LT"/>
              </w:rPr>
              <w:t>T2, tai</w:t>
            </w:r>
            <w:r w:rsidRPr="000739B9">
              <w:rPr>
                <w:b/>
                <w:bCs/>
              </w:rPr>
              <w:t xml:space="preserve"> piniginė vertė eurais, kuri bus skaičiuojama tiesiogiai už šias reikšmes:</w:t>
            </w:r>
          </w:p>
          <w:p w14:paraId="0114E0FA" w14:textId="77777777" w:rsidR="006D77B8" w:rsidRPr="000739B9" w:rsidRDefault="006D77B8" w:rsidP="00FB7B11">
            <w:pPr>
              <w:tabs>
                <w:tab w:val="left" w:pos="271"/>
              </w:tabs>
              <w:jc w:val="both"/>
            </w:pPr>
            <w:r w:rsidRPr="000739B9">
              <w:t>T2 – 0 eurų, jei tiekėjas siūlo aparatą turinti 4 aktyvias jungtis arba nenurodo kiek aparatas turi jungčių;</w:t>
            </w:r>
          </w:p>
          <w:p w14:paraId="19077DB6" w14:textId="77777777" w:rsidR="006D77B8" w:rsidRPr="000739B9" w:rsidRDefault="006D77B8" w:rsidP="00FB7B11">
            <w:pPr>
              <w:tabs>
                <w:tab w:val="left" w:pos="271"/>
              </w:tabs>
              <w:jc w:val="both"/>
              <w:rPr>
                <w:sz w:val="20"/>
                <w:szCs w:val="20"/>
              </w:rPr>
            </w:pPr>
            <w:r w:rsidRPr="000739B9">
              <w:t>T2 – 2 000 eurų, jei tiekėjas siūlo aparatą turinti 5 (ir daugiau) aktyvias jungtis.</w:t>
            </w:r>
            <w:r w:rsidRPr="000739B9">
              <w:rPr>
                <w:sz w:val="20"/>
                <w:szCs w:val="20"/>
              </w:rPr>
              <w:t xml:space="preserve"> </w:t>
            </w:r>
          </w:p>
          <w:p w14:paraId="4F6E6D02" w14:textId="77777777" w:rsidR="006D77B8" w:rsidRPr="000739B9" w:rsidRDefault="006D77B8" w:rsidP="00FB7B11">
            <w:pPr>
              <w:tabs>
                <w:tab w:val="left" w:pos="271"/>
              </w:tabs>
              <w:jc w:val="both"/>
              <w:rPr>
                <w:sz w:val="20"/>
                <w:szCs w:val="20"/>
              </w:rPr>
            </w:pPr>
          </w:p>
          <w:p w14:paraId="5A58CC6A" w14:textId="77777777" w:rsidR="006D77B8" w:rsidRPr="000739B9" w:rsidRDefault="006D77B8" w:rsidP="00FB7B11">
            <w:pPr>
              <w:tabs>
                <w:tab w:val="left" w:pos="271"/>
              </w:tabs>
              <w:jc w:val="both"/>
              <w:rPr>
                <w:rStyle w:val="normaltextrun"/>
                <w:rFonts w:eastAsia="Calibri"/>
              </w:rPr>
            </w:pPr>
            <w:r w:rsidRPr="000739B9">
              <w:t xml:space="preserve">Vertinama aparato fizinė konstrukcija ir ergonominis plečiamumas. </w:t>
            </w:r>
            <w:r w:rsidRPr="000739B9">
              <w:rPr>
                <w:rStyle w:val="normaltextrun"/>
                <w:rFonts w:eastAsia="Calibri"/>
              </w:rPr>
              <w:t xml:space="preserve">Tiekėjai aktyvių jungčių skaičių turi nurodyti pasiūlymo formoje (konkurso sąlygų aprašo 1 priede) nurodant sveiku skaičiumi, pvz., 4 aktyvios jungtys, 5 aktyvios jungtys. </w:t>
            </w:r>
          </w:p>
          <w:p w14:paraId="1BA6E935" w14:textId="77777777" w:rsidR="006D77B8" w:rsidRPr="000739B9" w:rsidRDefault="006D77B8" w:rsidP="00FB7B11">
            <w:pPr>
              <w:tabs>
                <w:tab w:val="left" w:pos="271"/>
              </w:tabs>
              <w:jc w:val="both"/>
              <w:rPr>
                <w:rStyle w:val="normaltextrun"/>
                <w:rFonts w:eastAsia="Calibri"/>
                <w:b/>
                <w:bCs/>
              </w:rPr>
            </w:pPr>
          </w:p>
          <w:p w14:paraId="6D4D62E7" w14:textId="77777777" w:rsidR="006D77B8" w:rsidRPr="000739B9" w:rsidRDefault="006D77B8" w:rsidP="00FB7B11">
            <w:pPr>
              <w:tabs>
                <w:tab w:val="left" w:pos="271"/>
              </w:tabs>
              <w:jc w:val="both"/>
              <w:rPr>
                <w:rFonts w:eastAsia="Calibri"/>
              </w:rPr>
            </w:pPr>
            <w:r w:rsidRPr="000739B9">
              <w:rPr>
                <w:rStyle w:val="normaltextrun"/>
                <w:rFonts w:eastAsia="Calibri"/>
                <w:b/>
                <w:bCs/>
              </w:rPr>
              <w:t xml:space="preserve">Kartu su pasiūlymu tiekėjas turi pateikti gamintojo techninę dokumentaciją, įrodančią aktyvių daviklių jungčių skaičių. </w:t>
            </w:r>
          </w:p>
        </w:tc>
      </w:tr>
      <w:tr w:rsidR="006D77B8" w:rsidRPr="009B7CE0" w14:paraId="29C5F766" w14:textId="77777777" w:rsidTr="00FB7B11">
        <w:trPr>
          <w:trHeight w:val="1019"/>
        </w:trPr>
        <w:tc>
          <w:tcPr>
            <w:tcW w:w="3397" w:type="dxa"/>
            <w:vAlign w:val="center"/>
          </w:tcPr>
          <w:p w14:paraId="1CE27B1D" w14:textId="77777777" w:rsidR="006D77B8" w:rsidRPr="009F031B" w:rsidRDefault="006D77B8" w:rsidP="00FB7B11">
            <w:pPr>
              <w:ind w:left="33"/>
              <w:jc w:val="center"/>
              <w:rPr>
                <w:b/>
                <w:bCs/>
              </w:rPr>
            </w:pPr>
            <w:r w:rsidRPr="009F031B">
              <w:rPr>
                <w:b/>
                <w:bCs/>
              </w:rPr>
              <w:t>T3. Dirbtiniu intelektu (AI) grįstas automatizavimas ir kardiologinių vaizdų atpažinimas</w:t>
            </w:r>
          </w:p>
        </w:tc>
        <w:tc>
          <w:tcPr>
            <w:tcW w:w="6237" w:type="dxa"/>
          </w:tcPr>
          <w:p w14:paraId="24144520" w14:textId="77777777" w:rsidR="009F031B" w:rsidRDefault="006D77B8" w:rsidP="009F031B">
            <w:pPr>
              <w:jc w:val="both"/>
              <w:rPr>
                <w:strike/>
              </w:rPr>
            </w:pPr>
            <w:r w:rsidRPr="000739B9">
              <w:rPr>
                <w:b/>
                <w:bCs/>
                <w:lang w:bidi="lt-LT"/>
              </w:rPr>
              <w:t>T3, tai</w:t>
            </w:r>
            <w:r w:rsidRPr="000739B9">
              <w:rPr>
                <w:b/>
                <w:bCs/>
              </w:rPr>
              <w:t xml:space="preserve"> piniginė vertė eurais, kuri bus skaičiuojama tiesiogiai už šias reikšmes: </w:t>
            </w:r>
          </w:p>
          <w:p w14:paraId="219F3D22" w14:textId="4CD1B4DC" w:rsidR="006D77B8" w:rsidRPr="009F031B" w:rsidRDefault="006D77B8" w:rsidP="009F031B">
            <w:pPr>
              <w:jc w:val="both"/>
              <w:rPr>
                <w:strike/>
              </w:rPr>
            </w:pPr>
            <w:r w:rsidRPr="000739B9">
              <w:t xml:space="preserve">T3 – 0 eurų, jei tiekėjo siūloma sistema neturi šių gamyklinių AI įrankių arba tiekėjas nenurodo/ neužpildo informacijos apie AI įrankius; </w:t>
            </w:r>
          </w:p>
          <w:p w14:paraId="74F8FC18" w14:textId="77777777" w:rsidR="006D77B8" w:rsidRPr="000739B9" w:rsidRDefault="006D77B8" w:rsidP="00FB7B11">
            <w:pPr>
              <w:jc w:val="both"/>
              <w:rPr>
                <w:strike/>
              </w:rPr>
            </w:pPr>
            <w:r w:rsidRPr="000739B9">
              <w:lastRenderedPageBreak/>
              <w:t xml:space="preserve">T3 – 4 000 eurų, jei tiekėjo siūloma sistema turi gamyklinius AI įrankius. </w:t>
            </w:r>
          </w:p>
          <w:p w14:paraId="0EEC0E25" w14:textId="77777777" w:rsidR="006D77B8" w:rsidRPr="000739B9" w:rsidRDefault="006D77B8" w:rsidP="00FB7B11">
            <w:pPr>
              <w:jc w:val="both"/>
              <w:rPr>
                <w:strike/>
              </w:rPr>
            </w:pPr>
          </w:p>
          <w:p w14:paraId="10E76ACD" w14:textId="77777777" w:rsidR="006D77B8" w:rsidRPr="000739B9" w:rsidRDefault="006D77B8" w:rsidP="00FB7B11">
            <w:pPr>
              <w:jc w:val="both"/>
            </w:pPr>
            <w:r w:rsidRPr="000739B9">
              <w:t xml:space="preserve">Vertinami gamykliniai programinės įrangos dirbtinio intelekto (AI) algoritmai, skirti vaikiškų </w:t>
            </w:r>
            <w:proofErr w:type="spellStart"/>
            <w:r w:rsidRPr="000739B9">
              <w:t>echokardiografinių</w:t>
            </w:r>
            <w:proofErr w:type="spellEnd"/>
            <w:r w:rsidRPr="000739B9">
              <w:t xml:space="preserve"> vaizdų (plokštumų) automatiniam atpažinimui, </w:t>
            </w:r>
            <w:proofErr w:type="spellStart"/>
            <w:r w:rsidRPr="000739B9">
              <w:t>kontūravimui</w:t>
            </w:r>
            <w:proofErr w:type="spellEnd"/>
            <w:r w:rsidRPr="000739B9">
              <w:t xml:space="preserve"> bei automatiniams kardiologiniams matavimams (pvz., </w:t>
            </w:r>
            <w:r w:rsidRPr="000739B9">
              <w:rPr>
                <w:i/>
                <w:iCs/>
              </w:rPr>
              <w:t>Auto-EF, Auto-</w:t>
            </w:r>
            <w:proofErr w:type="spellStart"/>
            <w:r w:rsidRPr="000739B9">
              <w:rPr>
                <w:i/>
                <w:iCs/>
              </w:rPr>
              <w:t>Measure</w:t>
            </w:r>
            <w:proofErr w:type="spellEnd"/>
            <w:r w:rsidRPr="000739B9">
              <w:t xml:space="preserve"> ar lygiaverčiams) realiame laike, skirtiems pagreitinti tyrimo eigą dirbant su neramiais pediatriniais pacientais.</w:t>
            </w:r>
          </w:p>
          <w:p w14:paraId="18F8E748" w14:textId="77777777" w:rsidR="006D77B8" w:rsidRPr="000739B9" w:rsidRDefault="006D77B8" w:rsidP="00FB7B11">
            <w:pPr>
              <w:jc w:val="both"/>
            </w:pPr>
          </w:p>
          <w:p w14:paraId="1FCD8076" w14:textId="77777777" w:rsidR="006D77B8" w:rsidRPr="000739B9" w:rsidRDefault="006D77B8" w:rsidP="00FB7B11">
            <w:pPr>
              <w:jc w:val="both"/>
              <w:rPr>
                <w:sz w:val="20"/>
                <w:szCs w:val="20"/>
              </w:rPr>
            </w:pPr>
            <w:r w:rsidRPr="000739B9">
              <w:rPr>
                <w:rStyle w:val="normaltextrun"/>
                <w:rFonts w:eastAsia="Calibri"/>
                <w:b/>
                <w:bCs/>
              </w:rPr>
              <w:t>Kartu su pasiūlymu tiekėjas turi pateikti gamintojo techninę dokumentaciją, įrodančią, jog sistema turi gamyklinius AI įrankius.</w:t>
            </w:r>
          </w:p>
        </w:tc>
      </w:tr>
      <w:tr w:rsidR="006D77B8" w:rsidRPr="009B7CE0" w14:paraId="022D8B3E" w14:textId="77777777" w:rsidTr="009F031B">
        <w:trPr>
          <w:trHeight w:val="1019"/>
        </w:trPr>
        <w:tc>
          <w:tcPr>
            <w:tcW w:w="3397" w:type="dxa"/>
            <w:vAlign w:val="center"/>
          </w:tcPr>
          <w:p w14:paraId="2AB0D74D" w14:textId="77777777" w:rsidR="006D77B8" w:rsidRPr="009F031B" w:rsidRDefault="006D77B8" w:rsidP="009F031B">
            <w:pPr>
              <w:ind w:left="33"/>
              <w:jc w:val="center"/>
              <w:rPr>
                <w:b/>
                <w:bCs/>
              </w:rPr>
            </w:pPr>
            <w:r w:rsidRPr="009F031B">
              <w:rPr>
                <w:b/>
                <w:bCs/>
              </w:rPr>
              <w:lastRenderedPageBreak/>
              <w:t>T4. Specializuotas dešiniojo skilvelio (RV) automatizuotos geometrijos ir deformacijos analizės modulis</w:t>
            </w:r>
          </w:p>
        </w:tc>
        <w:tc>
          <w:tcPr>
            <w:tcW w:w="6237" w:type="dxa"/>
          </w:tcPr>
          <w:p w14:paraId="5D40773E" w14:textId="77777777" w:rsidR="006D77B8" w:rsidRPr="000739B9" w:rsidRDefault="006D77B8" w:rsidP="00FB7B11">
            <w:pPr>
              <w:jc w:val="both"/>
              <w:rPr>
                <w:strike/>
              </w:rPr>
            </w:pPr>
            <w:r w:rsidRPr="000739B9">
              <w:rPr>
                <w:b/>
                <w:bCs/>
                <w:lang w:bidi="lt-LT"/>
              </w:rPr>
              <w:t>T4, tai</w:t>
            </w:r>
            <w:r w:rsidRPr="000739B9">
              <w:rPr>
                <w:b/>
                <w:bCs/>
              </w:rPr>
              <w:t xml:space="preserve"> piniginė vertė eurais, kuri bus skaičiuojama tiesiogiai už šias reikšmes:</w:t>
            </w:r>
          </w:p>
          <w:p w14:paraId="0D2B704D" w14:textId="77777777" w:rsidR="006D77B8" w:rsidRPr="000739B9" w:rsidRDefault="006D77B8" w:rsidP="00FB7B11">
            <w:pPr>
              <w:jc w:val="both"/>
              <w:rPr>
                <w:strike/>
              </w:rPr>
            </w:pPr>
            <w:r w:rsidRPr="000739B9">
              <w:t xml:space="preserve">T4 – 0 eurų, jei tiekėjo siūloma sistema neturi specializuoto RV modulio  arba tiekėjas nenurodo/ neužpildo informacijos apie specializuotą RV modulį; </w:t>
            </w:r>
          </w:p>
          <w:p w14:paraId="567FE73A" w14:textId="77777777" w:rsidR="006D77B8" w:rsidRPr="000739B9" w:rsidRDefault="006D77B8" w:rsidP="00FB7B11">
            <w:pPr>
              <w:jc w:val="both"/>
              <w:rPr>
                <w:strike/>
              </w:rPr>
            </w:pPr>
            <w:r w:rsidRPr="000739B9">
              <w:t xml:space="preserve">T4 – 3 000 eurų, jei tiekėjo siūloma sistema turi gamyklinį RV modulį. </w:t>
            </w:r>
          </w:p>
          <w:p w14:paraId="03D69130" w14:textId="77777777" w:rsidR="006D77B8" w:rsidRPr="000739B9" w:rsidRDefault="006D77B8" w:rsidP="00FB7B11">
            <w:pPr>
              <w:jc w:val="both"/>
              <w:rPr>
                <w:strike/>
              </w:rPr>
            </w:pPr>
          </w:p>
          <w:p w14:paraId="598C8E3E" w14:textId="77777777" w:rsidR="006D77B8" w:rsidRPr="000739B9" w:rsidRDefault="006D77B8" w:rsidP="00FB7B11">
            <w:pPr>
              <w:jc w:val="both"/>
            </w:pPr>
            <w:r w:rsidRPr="000739B9">
              <w:t xml:space="preserve">Vertinamas specializuotas gamyklinis programinės įrangos analizės modulis, skirtas automatizuotam dešiniojo skilvelio (RV) geometrijos </w:t>
            </w:r>
            <w:proofErr w:type="spellStart"/>
            <w:r w:rsidRPr="000739B9">
              <w:t>kontūravimui</w:t>
            </w:r>
            <w:proofErr w:type="spellEnd"/>
            <w:r w:rsidRPr="000739B9">
              <w:t>, tūrių skaičiavimui bei globalios/segmentinės deformacijos (</w:t>
            </w:r>
            <w:proofErr w:type="spellStart"/>
            <w:r w:rsidRPr="000739B9">
              <w:rPr>
                <w:i/>
                <w:iCs/>
              </w:rPr>
              <w:t>Strain</w:t>
            </w:r>
            <w:proofErr w:type="spellEnd"/>
            <w:r w:rsidRPr="000739B9">
              <w:t>) vertinimui naudojant 2D taškelių sekimo (</w:t>
            </w:r>
            <w:proofErr w:type="spellStart"/>
            <w:r w:rsidRPr="000739B9">
              <w:rPr>
                <w:i/>
                <w:iCs/>
              </w:rPr>
              <w:t>Speckle</w:t>
            </w:r>
            <w:proofErr w:type="spellEnd"/>
            <w:r w:rsidRPr="000739B9">
              <w:rPr>
                <w:i/>
                <w:iCs/>
              </w:rPr>
              <w:t xml:space="preserve"> </w:t>
            </w:r>
            <w:proofErr w:type="spellStart"/>
            <w:r w:rsidRPr="000739B9">
              <w:rPr>
                <w:i/>
                <w:iCs/>
              </w:rPr>
              <w:t>Tracking</w:t>
            </w:r>
            <w:proofErr w:type="spellEnd"/>
            <w:r w:rsidRPr="000739B9">
              <w:t>) metodiką, skirtas įgimtų širdies ydų ir plaučių hipertenzijos diagnostikai.</w:t>
            </w:r>
          </w:p>
          <w:p w14:paraId="0039B605" w14:textId="77777777" w:rsidR="006D77B8" w:rsidRPr="000739B9" w:rsidRDefault="006D77B8" w:rsidP="00FB7B11">
            <w:pPr>
              <w:jc w:val="both"/>
            </w:pPr>
          </w:p>
          <w:p w14:paraId="41089AF5" w14:textId="77777777" w:rsidR="006D77B8" w:rsidRPr="000739B9" w:rsidRDefault="006D77B8" w:rsidP="00FB7B11">
            <w:pPr>
              <w:jc w:val="both"/>
            </w:pPr>
            <w:r w:rsidRPr="000739B9">
              <w:rPr>
                <w:rStyle w:val="normaltextrun"/>
                <w:rFonts w:eastAsia="Calibri"/>
                <w:b/>
                <w:bCs/>
              </w:rPr>
              <w:t xml:space="preserve">Kartu su pasiūlymu tiekėjas turi pateikti gamintojo techninę dokumentaciją, įrodančią, jog sistema turi gamyklinį RV modulį. </w:t>
            </w:r>
          </w:p>
        </w:tc>
      </w:tr>
      <w:tr w:rsidR="006D77B8" w:rsidRPr="009B7CE0" w14:paraId="2D07B5FE" w14:textId="77777777" w:rsidTr="009F031B">
        <w:trPr>
          <w:trHeight w:val="1019"/>
        </w:trPr>
        <w:tc>
          <w:tcPr>
            <w:tcW w:w="3397" w:type="dxa"/>
            <w:vAlign w:val="center"/>
          </w:tcPr>
          <w:p w14:paraId="28436A0B" w14:textId="38AC9100" w:rsidR="006D77B8" w:rsidRPr="009F031B" w:rsidRDefault="006D77B8" w:rsidP="009F031B">
            <w:pPr>
              <w:ind w:left="33"/>
              <w:jc w:val="center"/>
              <w:rPr>
                <w:b/>
                <w:bCs/>
              </w:rPr>
            </w:pPr>
            <w:r w:rsidRPr="009F031B">
              <w:rPr>
                <w:b/>
                <w:bCs/>
              </w:rPr>
              <w:t xml:space="preserve">T5. Aukštos rezoliucijos vaizdo formavimo greitaveika ir </w:t>
            </w:r>
            <w:proofErr w:type="spellStart"/>
            <w:r w:rsidRPr="009F031B">
              <w:rPr>
                <w:b/>
                <w:bCs/>
              </w:rPr>
              <w:t>akseleracija</w:t>
            </w:r>
            <w:proofErr w:type="spellEnd"/>
            <w:r w:rsidRPr="009F031B">
              <w:rPr>
                <w:b/>
                <w:bCs/>
              </w:rPr>
              <w:t xml:space="preserve"> realiame laike</w:t>
            </w:r>
          </w:p>
        </w:tc>
        <w:tc>
          <w:tcPr>
            <w:tcW w:w="6237" w:type="dxa"/>
          </w:tcPr>
          <w:p w14:paraId="3D47FB65" w14:textId="77777777" w:rsidR="006D77B8" w:rsidRPr="000739B9" w:rsidRDefault="006D77B8" w:rsidP="00FB7B11">
            <w:pPr>
              <w:jc w:val="both"/>
              <w:rPr>
                <w:strike/>
              </w:rPr>
            </w:pPr>
            <w:r w:rsidRPr="000739B9">
              <w:rPr>
                <w:b/>
                <w:bCs/>
                <w:lang w:bidi="lt-LT"/>
              </w:rPr>
              <w:t>T5, tai</w:t>
            </w:r>
            <w:r w:rsidRPr="000739B9">
              <w:rPr>
                <w:b/>
                <w:bCs/>
              </w:rPr>
              <w:t xml:space="preserve"> piniginė vertė eurais, kuri bus skaičiuojama tiesiogiai už šias reikšmes:</w:t>
            </w:r>
          </w:p>
          <w:p w14:paraId="0D84228B" w14:textId="77777777" w:rsidR="006D77B8" w:rsidRPr="000739B9" w:rsidRDefault="006D77B8" w:rsidP="00FB7B11">
            <w:pPr>
              <w:jc w:val="both"/>
            </w:pPr>
            <w:r w:rsidRPr="000739B9">
              <w:t xml:space="preserve">T5 – 0 eurų, jei sistema neužtikrina nurodytų kadrų dažnių prie šių sąlygų arba tiekėjas šių duomenų nenurodo/ neužpildo informacijos; </w:t>
            </w:r>
          </w:p>
          <w:p w14:paraId="212DE199" w14:textId="77777777" w:rsidR="006D77B8" w:rsidRPr="000739B9" w:rsidRDefault="006D77B8" w:rsidP="00FB7B11">
            <w:pPr>
              <w:jc w:val="both"/>
            </w:pPr>
            <w:r w:rsidRPr="000739B9">
              <w:t xml:space="preserve">T5 – 3 000 eurų, jei sistema užtikrina nurodytus kadrų dažnius prie šių sąlygų. </w:t>
            </w:r>
          </w:p>
          <w:p w14:paraId="78347FC6" w14:textId="77777777" w:rsidR="006D77B8" w:rsidRPr="000739B9" w:rsidRDefault="006D77B8" w:rsidP="00FB7B11">
            <w:pPr>
              <w:jc w:val="both"/>
            </w:pPr>
          </w:p>
          <w:p w14:paraId="0F8EFA39" w14:textId="77777777" w:rsidR="002122FA" w:rsidRDefault="006D77B8" w:rsidP="00FB7B11">
            <w:pPr>
              <w:jc w:val="both"/>
            </w:pPr>
            <w:r w:rsidRPr="000739B9">
              <w:t>Vertinama techninė sistemos procesoriaus galia išlaikyti ypač aukštą kadrų dažnį kardiologiniuose tyrimuose, užtikrinant ne mažiau kaip 300 kadrų per sekundę (</w:t>
            </w:r>
            <w:proofErr w:type="spellStart"/>
            <w:r w:rsidRPr="000739B9">
              <w:t>fps</w:t>
            </w:r>
            <w:proofErr w:type="spellEnd"/>
            <w:r w:rsidRPr="000739B9">
              <w:t>) 2D režime ir ne mažiau kaip 70 kadrų per sekundę (</w:t>
            </w:r>
            <w:proofErr w:type="spellStart"/>
            <w:r w:rsidRPr="000739B9">
              <w:t>fps</w:t>
            </w:r>
            <w:proofErr w:type="spellEnd"/>
            <w:r w:rsidRPr="000739B9">
              <w:t xml:space="preserve">) spalvinio </w:t>
            </w:r>
            <w:proofErr w:type="spellStart"/>
            <w:r w:rsidRPr="000739B9">
              <w:t>doplerio</w:t>
            </w:r>
            <w:proofErr w:type="spellEnd"/>
            <w:r w:rsidRPr="000739B9">
              <w:t xml:space="preserve"> (</w:t>
            </w:r>
            <w:proofErr w:type="spellStart"/>
            <w:r w:rsidRPr="000739B9">
              <w:rPr>
                <w:i/>
                <w:iCs/>
              </w:rPr>
              <w:t>Color</w:t>
            </w:r>
            <w:proofErr w:type="spellEnd"/>
            <w:r w:rsidRPr="000739B9">
              <w:rPr>
                <w:i/>
                <w:iCs/>
              </w:rPr>
              <w:t xml:space="preserve"> </w:t>
            </w:r>
            <w:proofErr w:type="spellStart"/>
            <w:r w:rsidRPr="000739B9">
              <w:rPr>
                <w:i/>
                <w:iCs/>
              </w:rPr>
              <w:t>Doppler</w:t>
            </w:r>
            <w:proofErr w:type="spellEnd"/>
            <w:r w:rsidRPr="000739B9">
              <w:t>) režime, esant pilnam kardiologiniam skenavimo sektoriui (ne mažiau kaip 80°), standartiniam darbinio tyrimo gyliui (ne mažiau kaip 12-14 cm) ir įjungtiems pagrindiniams vaizdo optimizavimo filtrams.</w:t>
            </w:r>
            <w:r w:rsidR="002122FA">
              <w:t xml:space="preserve"> </w:t>
            </w:r>
          </w:p>
          <w:p w14:paraId="1F30C524" w14:textId="7C4C20B0" w:rsidR="006D77B8" w:rsidRPr="002122FA" w:rsidRDefault="006D77B8" w:rsidP="00FB7B11">
            <w:pPr>
              <w:jc w:val="both"/>
            </w:pPr>
            <w:r w:rsidRPr="000739B9">
              <w:rPr>
                <w:rStyle w:val="normaltextrun"/>
                <w:rFonts w:eastAsia="Calibri"/>
                <w:b/>
                <w:bCs/>
              </w:rPr>
              <w:t>Kartu su pasiūlymu tiekėjas turi pateikti gamintojo techninę dokumentaciją, įrodančią šią informaciją.</w:t>
            </w:r>
          </w:p>
        </w:tc>
      </w:tr>
    </w:tbl>
    <w:p w14:paraId="1BDDA8CB" w14:textId="77777777" w:rsidR="006D77B8" w:rsidRPr="00231D75" w:rsidRDefault="006D77B8" w:rsidP="006D77B8">
      <w:pPr>
        <w:widowControl w:val="0"/>
        <w:tabs>
          <w:tab w:val="left" w:pos="851"/>
          <w:tab w:val="left" w:pos="1134"/>
          <w:tab w:val="left" w:pos="1276"/>
          <w:tab w:val="left" w:pos="1418"/>
        </w:tabs>
        <w:jc w:val="both"/>
        <w:rPr>
          <w:i/>
        </w:rPr>
      </w:pPr>
    </w:p>
    <w:p w14:paraId="21A12D38" w14:textId="77777777" w:rsidR="006D77B8" w:rsidRPr="00FE2C35" w:rsidRDefault="006D77B8" w:rsidP="006D77B8">
      <w:pPr>
        <w:pStyle w:val="Sraopastraipa"/>
        <w:widowControl w:val="0"/>
        <w:numPr>
          <w:ilvl w:val="1"/>
          <w:numId w:val="18"/>
        </w:numPr>
        <w:tabs>
          <w:tab w:val="left" w:pos="851"/>
          <w:tab w:val="left" w:pos="1134"/>
          <w:tab w:val="left" w:pos="1276"/>
          <w:tab w:val="left" w:pos="1418"/>
        </w:tabs>
        <w:jc w:val="both"/>
        <w:rPr>
          <w:i/>
          <w:sz w:val="24"/>
          <w:szCs w:val="24"/>
        </w:rPr>
      </w:pPr>
      <w:r w:rsidRPr="00B606B3">
        <w:rPr>
          <w:b/>
          <w:bCs/>
          <w:sz w:val="24"/>
          <w:szCs w:val="24"/>
        </w:rPr>
        <w:lastRenderedPageBreak/>
        <w:t>II pirkimo daliai</w:t>
      </w:r>
      <w:r w:rsidRPr="00FE2C35">
        <w:rPr>
          <w:sz w:val="24"/>
          <w:szCs w:val="24"/>
        </w:rPr>
        <w:t xml:space="preserve"> (anestezijos aparatas ir gyvybinių funkcijų monitoriaus sistema su priedais):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237"/>
      </w:tblGrid>
      <w:tr w:rsidR="006D77B8" w:rsidRPr="009B7CE0" w14:paraId="6CCB97EF" w14:textId="77777777" w:rsidTr="00FB7B11">
        <w:trPr>
          <w:cantSplit/>
          <w:trHeight w:val="417"/>
          <w:tblHeader/>
        </w:trPr>
        <w:tc>
          <w:tcPr>
            <w:tcW w:w="3397" w:type="dxa"/>
            <w:tcBorders>
              <w:left w:val="single" w:sz="4" w:space="0" w:color="auto"/>
              <w:right w:val="single" w:sz="4" w:space="0" w:color="auto"/>
            </w:tcBorders>
            <w:shd w:val="clear" w:color="auto" w:fill="FFFFFF"/>
            <w:vAlign w:val="center"/>
          </w:tcPr>
          <w:p w14:paraId="3F507D08" w14:textId="77777777" w:rsidR="006D77B8" w:rsidRPr="009B7CE0" w:rsidRDefault="006D77B8" w:rsidP="00FB7B11">
            <w:pPr>
              <w:ind w:right="-456"/>
              <w:jc w:val="center"/>
              <w:rPr>
                <w:b/>
                <w:bCs/>
              </w:rPr>
            </w:pPr>
            <w:r>
              <w:rPr>
                <w:b/>
                <w:bCs/>
              </w:rPr>
              <w:t>Kriterijus</w:t>
            </w:r>
          </w:p>
        </w:tc>
        <w:tc>
          <w:tcPr>
            <w:tcW w:w="6237" w:type="dxa"/>
            <w:tcBorders>
              <w:left w:val="single" w:sz="4" w:space="0" w:color="auto"/>
            </w:tcBorders>
            <w:shd w:val="clear" w:color="auto" w:fill="FFFFFF"/>
            <w:vAlign w:val="center"/>
          </w:tcPr>
          <w:p w14:paraId="0DD984E2" w14:textId="77777777" w:rsidR="006D77B8" w:rsidRPr="009B7CE0" w:rsidRDefault="006D77B8" w:rsidP="00FB7B11">
            <w:pPr>
              <w:ind w:right="-456"/>
              <w:jc w:val="center"/>
              <w:rPr>
                <w:b/>
                <w:bCs/>
              </w:rPr>
            </w:pPr>
            <w:r>
              <w:rPr>
                <w:b/>
                <w:bCs/>
              </w:rPr>
              <w:t>Kriterijaus vertinimo tvarka</w:t>
            </w:r>
          </w:p>
        </w:tc>
      </w:tr>
      <w:tr w:rsidR="006D77B8" w:rsidRPr="009B7CE0" w14:paraId="278A190B" w14:textId="77777777" w:rsidTr="00FB7B11">
        <w:trPr>
          <w:trHeight w:val="1262"/>
        </w:trPr>
        <w:tc>
          <w:tcPr>
            <w:tcW w:w="3397" w:type="dxa"/>
            <w:vAlign w:val="center"/>
          </w:tcPr>
          <w:p w14:paraId="599090C0" w14:textId="77777777" w:rsidR="006D77B8" w:rsidRPr="000739B9" w:rsidRDefault="006D77B8" w:rsidP="00FB7B11">
            <w:pPr>
              <w:tabs>
                <w:tab w:val="left" w:pos="14175"/>
              </w:tabs>
              <w:ind w:right="-86"/>
              <w:jc w:val="center"/>
              <w:rPr>
                <w:b/>
                <w:bCs/>
                <w:lang w:bidi="lt-LT"/>
              </w:rPr>
            </w:pPr>
            <w:r w:rsidRPr="000739B9">
              <w:rPr>
                <w:b/>
                <w:bCs/>
                <w:lang w:bidi="lt-LT"/>
              </w:rPr>
              <w:t>Kaina</w:t>
            </w:r>
          </w:p>
        </w:tc>
        <w:tc>
          <w:tcPr>
            <w:tcW w:w="6237" w:type="dxa"/>
          </w:tcPr>
          <w:p w14:paraId="1A0E095E" w14:textId="31CAC2B8" w:rsidR="006D77B8" w:rsidRPr="000739B9" w:rsidRDefault="006D77B8" w:rsidP="00FB7B11">
            <w:pPr>
              <w:jc w:val="both"/>
            </w:pPr>
            <w:r w:rsidRPr="000739B9">
              <w:t>Pasiūlymų vertinimo tikslais yra naudojama ta kaina, kuri atitinka galutinę lėšų sumą, kurią Perkančioji organizacija išleistų, įskaitant ir dėl sutarties sudarymo su pirkimo laimėtoju jo paties įgyjamas mokestines prievoles</w:t>
            </w:r>
            <w:r w:rsidR="0002045F">
              <w:t>.</w:t>
            </w:r>
          </w:p>
        </w:tc>
      </w:tr>
      <w:tr w:rsidR="006D77B8" w:rsidRPr="009B7CE0" w14:paraId="2C2B9773" w14:textId="77777777" w:rsidTr="00FB7B11">
        <w:trPr>
          <w:trHeight w:val="1262"/>
        </w:trPr>
        <w:tc>
          <w:tcPr>
            <w:tcW w:w="3397" w:type="dxa"/>
            <w:vAlign w:val="center"/>
          </w:tcPr>
          <w:p w14:paraId="77EF6FD1" w14:textId="77777777" w:rsidR="006D77B8" w:rsidRPr="000739B9" w:rsidRDefault="006D77B8" w:rsidP="00FB7B11">
            <w:pPr>
              <w:tabs>
                <w:tab w:val="left" w:pos="14175"/>
              </w:tabs>
              <w:ind w:right="-86"/>
              <w:jc w:val="center"/>
              <w:rPr>
                <w:b/>
                <w:bCs/>
                <w:lang w:bidi="lt-LT"/>
              </w:rPr>
            </w:pPr>
            <w:r w:rsidRPr="000739B9">
              <w:rPr>
                <w:b/>
                <w:bCs/>
                <w:lang w:bidi="lt-LT"/>
              </w:rPr>
              <w:t xml:space="preserve">T1. Įrangai suteikiama papildoma garantija </w:t>
            </w:r>
          </w:p>
        </w:tc>
        <w:tc>
          <w:tcPr>
            <w:tcW w:w="6237" w:type="dxa"/>
          </w:tcPr>
          <w:p w14:paraId="37A1A74D" w14:textId="77777777" w:rsidR="006D77B8" w:rsidRPr="000739B9" w:rsidRDefault="006D77B8" w:rsidP="00FB7B11">
            <w:pPr>
              <w:jc w:val="both"/>
              <w:rPr>
                <w:strike/>
              </w:rPr>
            </w:pPr>
            <w:r w:rsidRPr="000739B9">
              <w:rPr>
                <w:b/>
                <w:bCs/>
                <w:lang w:bidi="lt-LT"/>
              </w:rPr>
              <w:t>T1, tai</w:t>
            </w:r>
            <w:r w:rsidRPr="000739B9">
              <w:rPr>
                <w:b/>
                <w:bCs/>
              </w:rPr>
              <w:t xml:space="preserve"> piniginė vertė eurais, kuri bus skaičiuojama tiesiogiai už šias reikšmes:</w:t>
            </w:r>
          </w:p>
          <w:p w14:paraId="4F9C10E9" w14:textId="180FCAD0" w:rsidR="006D77B8" w:rsidRPr="000739B9" w:rsidRDefault="006D77B8" w:rsidP="00FB7B11">
            <w:pPr>
              <w:jc w:val="both"/>
            </w:pPr>
            <w:r w:rsidRPr="000739B9">
              <w:t xml:space="preserve">T1 – 0 eurų, jei tiekėjas siūlo 0 </w:t>
            </w:r>
            <w:r w:rsidR="00EA5A4F">
              <w:t>mėnesių</w:t>
            </w:r>
            <w:r w:rsidRPr="000739B9">
              <w:t xml:space="preserve"> papildomą garantijos trukmę arba nenurodo papildomos garantijos trukmės; </w:t>
            </w:r>
          </w:p>
          <w:p w14:paraId="31418F9D" w14:textId="74F1FFAA" w:rsidR="006D77B8" w:rsidRPr="000739B9" w:rsidRDefault="006D77B8" w:rsidP="00FB7B11">
            <w:pPr>
              <w:jc w:val="both"/>
            </w:pPr>
            <w:r w:rsidRPr="000739B9">
              <w:t>T1 – 1 000 eurų, jei tiekėjas siūlo 1</w:t>
            </w:r>
            <w:r w:rsidR="00EA5A4F">
              <w:t>2</w:t>
            </w:r>
            <w:r w:rsidRPr="000739B9">
              <w:t xml:space="preserve"> </w:t>
            </w:r>
            <w:r w:rsidR="00EA5A4F">
              <w:t>mėnesių</w:t>
            </w:r>
            <w:r w:rsidRPr="000739B9">
              <w:t xml:space="preserve"> papildomą garantijos trukmę; </w:t>
            </w:r>
          </w:p>
          <w:p w14:paraId="3B2F5320" w14:textId="02EA177F" w:rsidR="006D77B8" w:rsidRPr="000739B9" w:rsidRDefault="006D77B8" w:rsidP="00FB7B11">
            <w:pPr>
              <w:jc w:val="both"/>
            </w:pPr>
            <w:r w:rsidRPr="000739B9">
              <w:t>T1 – 2 000 eurų, jei tiekėjas siūlo 2</w:t>
            </w:r>
            <w:r w:rsidR="00EA5A4F">
              <w:t>4</w:t>
            </w:r>
            <w:r w:rsidRPr="000739B9">
              <w:t xml:space="preserve"> </w:t>
            </w:r>
            <w:r w:rsidR="00EA5A4F">
              <w:t>mėnesių</w:t>
            </w:r>
            <w:r w:rsidRPr="000739B9">
              <w:t xml:space="preserve"> papildomą garantijos trukmę; </w:t>
            </w:r>
          </w:p>
          <w:p w14:paraId="2194CB58" w14:textId="699404A1" w:rsidR="006D77B8" w:rsidRPr="006E35F2" w:rsidRDefault="006D77B8" w:rsidP="00FB7B11">
            <w:pPr>
              <w:jc w:val="both"/>
            </w:pPr>
            <w:r w:rsidRPr="000739B9">
              <w:t>T1 – 3 000 eurų, jei tiekėjas siūlo 3</w:t>
            </w:r>
            <w:r w:rsidR="00EA5A4F">
              <w:t>6</w:t>
            </w:r>
            <w:r w:rsidRPr="000739B9">
              <w:t xml:space="preserve"> </w:t>
            </w:r>
            <w:r w:rsidR="00EA5A4F">
              <w:t>mėnesių</w:t>
            </w:r>
            <w:r w:rsidRPr="000739B9">
              <w:t xml:space="preserve"> (ir daugiau) papildomą garantijos trukmę</w:t>
            </w:r>
            <w:r w:rsidRPr="006E35F2">
              <w:t xml:space="preserve">. </w:t>
            </w:r>
          </w:p>
          <w:p w14:paraId="6449A4D7" w14:textId="77777777" w:rsidR="006D77B8" w:rsidRPr="006E35F2" w:rsidRDefault="006D77B8" w:rsidP="00FB7B11">
            <w:pPr>
              <w:jc w:val="both"/>
            </w:pPr>
          </w:p>
          <w:p w14:paraId="0ADB0789" w14:textId="77777777" w:rsidR="00EA5A4F" w:rsidRPr="000739B9" w:rsidRDefault="00EA5A4F" w:rsidP="00EA5A4F">
            <w:pPr>
              <w:jc w:val="both"/>
              <w:rPr>
                <w:rStyle w:val="eop"/>
              </w:rPr>
            </w:pPr>
            <w:r w:rsidRPr="006E35F2">
              <w:t>Vertinamas tiekėjo suteikiamas papildomas garantinis terminas įrangai</w:t>
            </w:r>
            <w:r w:rsidRPr="000739B9">
              <w:rPr>
                <w:bCs/>
              </w:rPr>
              <w:t xml:space="preserve">, </w:t>
            </w:r>
            <w:r w:rsidRPr="000739B9">
              <w:rPr>
                <w:b/>
              </w:rPr>
              <w:t>viršijantis</w:t>
            </w:r>
            <w:r w:rsidRPr="000739B9">
              <w:rPr>
                <w:bCs/>
              </w:rPr>
              <w:t xml:space="preserve"> minimalų teisės aktais nustatytą garantinį terminą (</w:t>
            </w:r>
            <w:r>
              <w:rPr>
                <w:bCs/>
              </w:rPr>
              <w:t>24</w:t>
            </w:r>
            <w:r w:rsidRPr="000739B9">
              <w:rPr>
                <w:bCs/>
              </w:rPr>
              <w:t xml:space="preserve"> </w:t>
            </w:r>
            <w:r>
              <w:t>mėnesius</w:t>
            </w:r>
            <w:r w:rsidRPr="000739B9">
              <w:rPr>
                <w:bCs/>
              </w:rPr>
              <w:t xml:space="preserve">). Galimi keturi papildomos garantijos variantai – 0 </w:t>
            </w:r>
            <w:r>
              <w:t>mėnesių</w:t>
            </w:r>
            <w:r w:rsidRPr="000739B9">
              <w:rPr>
                <w:bCs/>
              </w:rPr>
              <w:t>, 1</w:t>
            </w:r>
            <w:r>
              <w:rPr>
                <w:bCs/>
              </w:rPr>
              <w:t>2</w:t>
            </w:r>
            <w:r w:rsidRPr="000739B9">
              <w:rPr>
                <w:bCs/>
              </w:rPr>
              <w:t xml:space="preserve"> </w:t>
            </w:r>
            <w:r>
              <w:t>mėnesių</w:t>
            </w:r>
            <w:r w:rsidRPr="000739B9">
              <w:rPr>
                <w:bCs/>
              </w:rPr>
              <w:t xml:space="preserve">, </w:t>
            </w:r>
            <w:r>
              <w:rPr>
                <w:bCs/>
              </w:rPr>
              <w:t xml:space="preserve">24 </w:t>
            </w:r>
            <w:r>
              <w:t>mėnesiai</w:t>
            </w:r>
            <w:r w:rsidRPr="000739B9">
              <w:rPr>
                <w:bCs/>
              </w:rPr>
              <w:t>, 3</w:t>
            </w:r>
            <w:r>
              <w:rPr>
                <w:bCs/>
              </w:rPr>
              <w:t>6</w:t>
            </w:r>
            <w:r w:rsidRPr="000739B9">
              <w:rPr>
                <w:bCs/>
              </w:rPr>
              <w:t xml:space="preserve"> </w:t>
            </w:r>
            <w:r>
              <w:t>mėnesiai</w:t>
            </w:r>
            <w:r w:rsidRPr="000739B9">
              <w:rPr>
                <w:bCs/>
              </w:rPr>
              <w:t xml:space="preserve">. </w:t>
            </w:r>
            <w:r w:rsidRPr="000739B9">
              <w:rPr>
                <w:rStyle w:val="normaltextrun"/>
                <w:rFonts w:eastAsia="Calibri"/>
              </w:rPr>
              <w:t xml:space="preserve">Tiekėjai papildomą garantinį terminą turi nurodyti pasiūlymo formoje (konkurso sąlygų aprašo 1 priede) nurodant sveiku skaičiumi, pvz., </w:t>
            </w:r>
            <w:r w:rsidRPr="000739B9">
              <w:rPr>
                <w:bCs/>
              </w:rPr>
              <w:t>1</w:t>
            </w:r>
            <w:r>
              <w:rPr>
                <w:bCs/>
              </w:rPr>
              <w:t>2</w:t>
            </w:r>
            <w:r w:rsidRPr="000739B9">
              <w:rPr>
                <w:bCs/>
              </w:rPr>
              <w:t xml:space="preserve"> </w:t>
            </w:r>
            <w:r>
              <w:t>mėnesių</w:t>
            </w:r>
            <w:r w:rsidRPr="000739B9">
              <w:rPr>
                <w:bCs/>
              </w:rPr>
              <w:t xml:space="preserve">, </w:t>
            </w:r>
            <w:r>
              <w:rPr>
                <w:bCs/>
              </w:rPr>
              <w:t xml:space="preserve">24 </w:t>
            </w:r>
            <w:r>
              <w:t>mėnesiai</w:t>
            </w:r>
            <w:r w:rsidRPr="000739B9">
              <w:rPr>
                <w:rStyle w:val="normaltextrun"/>
                <w:rFonts w:eastAsia="Calibri"/>
              </w:rPr>
              <w:t xml:space="preserve">. Tiekėjai turi aiškiai nurodyti siūlomą garantinį terminą, negalima siūlyti </w:t>
            </w:r>
            <w:r>
              <w:rPr>
                <w:rStyle w:val="normaltextrun"/>
                <w:rFonts w:eastAsia="Calibri"/>
              </w:rPr>
              <w:t>15 mėnesių</w:t>
            </w:r>
            <w:r w:rsidRPr="000739B9">
              <w:rPr>
                <w:rStyle w:val="normaltextrun"/>
                <w:rFonts w:eastAsia="Calibri"/>
              </w:rPr>
              <w:t xml:space="preserve">, </w:t>
            </w:r>
            <w:r>
              <w:rPr>
                <w:rStyle w:val="normaltextrun"/>
                <w:rFonts w:eastAsia="Calibri"/>
              </w:rPr>
              <w:t>29 mėnesių</w:t>
            </w:r>
            <w:r w:rsidRPr="000739B9">
              <w:rPr>
                <w:rStyle w:val="normaltextrun"/>
                <w:rFonts w:eastAsia="Calibri"/>
              </w:rPr>
              <w:t>,</w:t>
            </w:r>
            <w:r>
              <w:rPr>
                <w:rStyle w:val="normaltextrun"/>
                <w:rFonts w:eastAsia="Calibri"/>
              </w:rPr>
              <w:t xml:space="preserve"> 34 mėnesių,</w:t>
            </w:r>
            <w:r w:rsidRPr="000739B9">
              <w:rPr>
                <w:rStyle w:val="normaltextrun"/>
                <w:rFonts w:eastAsia="Calibri"/>
              </w:rPr>
              <w:t xml:space="preserve"> negalima vartoti sąvokų ,,apie x </w:t>
            </w:r>
            <w:r>
              <w:rPr>
                <w:rStyle w:val="normaltextrun"/>
                <w:rFonts w:eastAsia="Calibri"/>
              </w:rPr>
              <w:t>mėn.</w:t>
            </w:r>
            <w:r w:rsidRPr="000739B9">
              <w:rPr>
                <w:rStyle w:val="normaltextrun"/>
                <w:rFonts w:eastAsia="Calibri"/>
              </w:rPr>
              <w:t xml:space="preserve">“, ,,nuo x </w:t>
            </w:r>
            <w:r>
              <w:rPr>
                <w:rStyle w:val="normaltextrun"/>
                <w:rFonts w:eastAsia="Calibri"/>
              </w:rPr>
              <w:t>mėn.</w:t>
            </w:r>
            <w:r w:rsidRPr="000739B9">
              <w:rPr>
                <w:rStyle w:val="normaltextrun"/>
                <w:rFonts w:eastAsia="Calibri"/>
              </w:rPr>
              <w:t xml:space="preserve">“ ar pan., dėl kurių kiltų abejonių dėl tikrųjų tiekėjo ketinimų. Jei tiekėjas pasiūlymo formoje nurodys daugiau nei </w:t>
            </w:r>
            <w:r>
              <w:rPr>
                <w:rStyle w:val="normaltextrun"/>
                <w:rFonts w:eastAsia="Calibri"/>
              </w:rPr>
              <w:t>36 mėnesius</w:t>
            </w:r>
            <w:r w:rsidRPr="000739B9">
              <w:rPr>
                <w:rStyle w:val="normaltextrun"/>
                <w:rFonts w:eastAsia="Calibri"/>
              </w:rPr>
              <w:t xml:space="preserve"> – tiekėjui bus skiriama maksimali kriterijaus (T1) reikšmė</w:t>
            </w:r>
            <w:r w:rsidRPr="000739B9">
              <w:rPr>
                <w:rStyle w:val="eop"/>
              </w:rPr>
              <w:t>, o sutartyje bus nurodomas toks terminas, kokį nurodė tiekėjas savo pasiūlyme.</w:t>
            </w:r>
          </w:p>
          <w:p w14:paraId="266E7EE2" w14:textId="77777777" w:rsidR="006D77B8" w:rsidRPr="000739B9" w:rsidRDefault="006D77B8" w:rsidP="00FB7B11">
            <w:pPr>
              <w:jc w:val="both"/>
              <w:rPr>
                <w:rStyle w:val="normaltextrun"/>
                <w:rFonts w:eastAsia="Calibri"/>
                <w:b/>
                <w:bCs/>
              </w:rPr>
            </w:pPr>
          </w:p>
          <w:p w14:paraId="78067E63" w14:textId="3F5556DB" w:rsidR="006D77B8" w:rsidRPr="000739B9" w:rsidRDefault="006D77B8" w:rsidP="00FB7B11">
            <w:pPr>
              <w:jc w:val="both"/>
            </w:pPr>
            <w:r w:rsidRPr="000739B9">
              <w:rPr>
                <w:rStyle w:val="normaltextrun"/>
                <w:rFonts w:eastAsia="Calibri"/>
                <w:b/>
                <w:bCs/>
              </w:rPr>
              <w:t xml:space="preserve">Kartu su pasiūlymu tiekėjas turi pateikti tiekėjo ir/ arba gamintojo patvirtinimą/ deklaraciją (ar kitą lygiavertį įrodymą), kuriame butų nurodyta siūloma papildoma įrangos garantija </w:t>
            </w:r>
            <w:r w:rsidR="00BF7196">
              <w:rPr>
                <w:rStyle w:val="normaltextrun"/>
                <w:rFonts w:eastAsia="Calibri"/>
                <w:b/>
                <w:bCs/>
              </w:rPr>
              <w:t xml:space="preserve">mėnesiais. </w:t>
            </w:r>
          </w:p>
        </w:tc>
      </w:tr>
      <w:tr w:rsidR="006D77B8" w:rsidRPr="009B7CE0" w14:paraId="0290CE73" w14:textId="77777777" w:rsidTr="00FB7B11">
        <w:trPr>
          <w:trHeight w:val="1041"/>
        </w:trPr>
        <w:tc>
          <w:tcPr>
            <w:tcW w:w="3397" w:type="dxa"/>
            <w:vAlign w:val="center"/>
          </w:tcPr>
          <w:p w14:paraId="1F5DD771" w14:textId="7B2220F7" w:rsidR="006D77B8" w:rsidRPr="002122FA" w:rsidRDefault="006D77B8" w:rsidP="00FB7B11">
            <w:pPr>
              <w:ind w:left="33"/>
              <w:jc w:val="center"/>
              <w:rPr>
                <w:b/>
                <w:bCs/>
              </w:rPr>
            </w:pPr>
            <w:r w:rsidRPr="002122FA">
              <w:rPr>
                <w:b/>
                <w:bCs/>
              </w:rPr>
              <w:t>T2. Išplėstinis anestezijos gylio ir skausmo stebėjimas</w:t>
            </w:r>
          </w:p>
        </w:tc>
        <w:tc>
          <w:tcPr>
            <w:tcW w:w="6237" w:type="dxa"/>
          </w:tcPr>
          <w:p w14:paraId="6E1EDA85" w14:textId="77777777" w:rsidR="006D77B8" w:rsidRPr="000739B9" w:rsidRDefault="006D77B8" w:rsidP="00FB7B11">
            <w:pPr>
              <w:jc w:val="both"/>
              <w:rPr>
                <w:strike/>
              </w:rPr>
            </w:pPr>
            <w:r w:rsidRPr="000739B9">
              <w:rPr>
                <w:b/>
                <w:bCs/>
                <w:lang w:bidi="lt-LT"/>
              </w:rPr>
              <w:t>T2, tai</w:t>
            </w:r>
            <w:r w:rsidRPr="000739B9">
              <w:rPr>
                <w:b/>
                <w:bCs/>
              </w:rPr>
              <w:t xml:space="preserve"> piniginė vertė eurais, kuri bus skaičiuojama tiesiogiai už šias reikšmes:</w:t>
            </w:r>
          </w:p>
          <w:p w14:paraId="30B223AB" w14:textId="2E164FA8" w:rsidR="006D77B8" w:rsidRPr="000739B9" w:rsidRDefault="006D77B8" w:rsidP="00FB7B11">
            <w:pPr>
              <w:tabs>
                <w:tab w:val="left" w:pos="271"/>
              </w:tabs>
              <w:jc w:val="both"/>
            </w:pPr>
            <w:r w:rsidRPr="000739B9">
              <w:t>T2 – 0 eurų, jei tiekėjo siūloma sistema papildomo skausmo stebėjimo indekso matavimo neturi arba tiekėjas šių duomenų nenurodo/ neužpildo;</w:t>
            </w:r>
          </w:p>
          <w:p w14:paraId="3D0F1AA2" w14:textId="77777777" w:rsidR="006D77B8" w:rsidRPr="000739B9" w:rsidRDefault="006D77B8" w:rsidP="00FB7B11">
            <w:pPr>
              <w:tabs>
                <w:tab w:val="left" w:pos="271"/>
              </w:tabs>
              <w:jc w:val="both"/>
              <w:rPr>
                <w:sz w:val="20"/>
                <w:szCs w:val="20"/>
              </w:rPr>
            </w:pPr>
            <w:r w:rsidRPr="000739B9">
              <w:t>T2 – 3 000 eurų, jei tiekėjo siūloma sistema turi skausmo stebėjimo modulį.</w:t>
            </w:r>
            <w:r w:rsidRPr="000739B9">
              <w:rPr>
                <w:sz w:val="20"/>
                <w:szCs w:val="20"/>
              </w:rPr>
              <w:t xml:space="preserve"> </w:t>
            </w:r>
          </w:p>
          <w:p w14:paraId="077D8595" w14:textId="77777777" w:rsidR="006D77B8" w:rsidRPr="000739B9" w:rsidRDefault="006D77B8" w:rsidP="00FB7B11">
            <w:pPr>
              <w:tabs>
                <w:tab w:val="left" w:pos="271"/>
              </w:tabs>
              <w:jc w:val="both"/>
              <w:rPr>
                <w:sz w:val="20"/>
                <w:szCs w:val="20"/>
              </w:rPr>
            </w:pPr>
          </w:p>
          <w:p w14:paraId="757A589A" w14:textId="77777777" w:rsidR="006D77B8" w:rsidRPr="000739B9" w:rsidRDefault="006D77B8" w:rsidP="00FB7B11">
            <w:pPr>
              <w:tabs>
                <w:tab w:val="left" w:pos="271"/>
              </w:tabs>
              <w:jc w:val="both"/>
              <w:rPr>
                <w:rStyle w:val="normaltextrun"/>
                <w:rFonts w:eastAsia="Calibri"/>
              </w:rPr>
            </w:pPr>
            <w:r w:rsidRPr="000739B9">
              <w:t xml:space="preserve">Vertinama ar </w:t>
            </w:r>
            <w:r w:rsidRPr="006E35F2">
              <w:t xml:space="preserve">paciento gyvybinių funkcijų monitorius arba pats anestezijos aparatas turi </w:t>
            </w:r>
            <w:proofErr w:type="spellStart"/>
            <w:r w:rsidRPr="006E35F2">
              <w:t>gamykliškai</w:t>
            </w:r>
            <w:proofErr w:type="spellEnd"/>
            <w:r w:rsidRPr="006E35F2">
              <w:t xml:space="preserve"> integruotą ne tik sąmonės būklės (BIS arba Entropijos), bet ir objektyvaus paciento patiriamo skausmo / chirurginio streso (</w:t>
            </w:r>
            <w:proofErr w:type="spellStart"/>
            <w:r w:rsidRPr="006E35F2">
              <w:rPr>
                <w:i/>
                <w:iCs/>
              </w:rPr>
              <w:t>Nociception</w:t>
            </w:r>
            <w:proofErr w:type="spellEnd"/>
            <w:r w:rsidRPr="006E35F2">
              <w:rPr>
                <w:i/>
                <w:iCs/>
              </w:rPr>
              <w:t xml:space="preserve"> / </w:t>
            </w:r>
            <w:proofErr w:type="spellStart"/>
            <w:r w:rsidRPr="006E35F2">
              <w:rPr>
                <w:i/>
                <w:iCs/>
              </w:rPr>
              <w:t>Pain</w:t>
            </w:r>
            <w:proofErr w:type="spellEnd"/>
            <w:r w:rsidRPr="006E35F2">
              <w:rPr>
                <w:i/>
                <w:iCs/>
              </w:rPr>
              <w:t xml:space="preserve"> </w:t>
            </w:r>
            <w:proofErr w:type="spellStart"/>
            <w:r w:rsidRPr="006E35F2">
              <w:rPr>
                <w:i/>
                <w:iCs/>
              </w:rPr>
              <w:t>Index</w:t>
            </w:r>
            <w:proofErr w:type="spellEnd"/>
            <w:r w:rsidRPr="006E35F2">
              <w:t xml:space="preserve">) </w:t>
            </w:r>
            <w:proofErr w:type="spellStart"/>
            <w:r w:rsidRPr="006E35F2">
              <w:t>monitoravimo</w:t>
            </w:r>
            <w:proofErr w:type="spellEnd"/>
            <w:r w:rsidRPr="006E35F2">
              <w:t xml:space="preserve"> algoritmą realiame laike, atvaizduojantį </w:t>
            </w:r>
            <w:r w:rsidRPr="006E35F2">
              <w:lastRenderedPageBreak/>
              <w:t>skaitinę bei grafinę vertę ekrane, padedantį anesteziologui tiksliai dozuoti skausmą malšinančius</w:t>
            </w:r>
            <w:r w:rsidRPr="000739B9">
              <w:t xml:space="preserve"> vaistus operacijos metu.</w:t>
            </w:r>
            <w:r w:rsidRPr="000739B9">
              <w:rPr>
                <w:rStyle w:val="normaltextrun"/>
                <w:rFonts w:eastAsia="Calibri"/>
              </w:rPr>
              <w:t xml:space="preserve"> </w:t>
            </w:r>
          </w:p>
          <w:p w14:paraId="71A603FA" w14:textId="77777777" w:rsidR="006D77B8" w:rsidRPr="000739B9" w:rsidRDefault="006D77B8" w:rsidP="00FB7B11">
            <w:pPr>
              <w:tabs>
                <w:tab w:val="left" w:pos="271"/>
              </w:tabs>
              <w:jc w:val="both"/>
              <w:rPr>
                <w:rStyle w:val="normaltextrun"/>
                <w:rFonts w:eastAsia="Calibri"/>
              </w:rPr>
            </w:pPr>
          </w:p>
          <w:p w14:paraId="08F38DBA" w14:textId="77777777" w:rsidR="006D77B8" w:rsidRPr="002122FA" w:rsidRDefault="006D77B8" w:rsidP="00FB7B11">
            <w:pPr>
              <w:tabs>
                <w:tab w:val="left" w:pos="271"/>
              </w:tabs>
              <w:jc w:val="both"/>
              <w:rPr>
                <w:rFonts w:eastAsia="Calibri"/>
                <w:b/>
                <w:bCs/>
              </w:rPr>
            </w:pPr>
            <w:r w:rsidRPr="002122FA">
              <w:rPr>
                <w:rStyle w:val="normaltextrun"/>
                <w:rFonts w:eastAsia="Calibri"/>
                <w:b/>
                <w:bCs/>
              </w:rPr>
              <w:t xml:space="preserve">Kartu su pasiūlymu tiekėjas turi pateikti gamintojo techninę dokumentaciją, įrodančią </w:t>
            </w:r>
            <w:r w:rsidRPr="002122FA">
              <w:rPr>
                <w:b/>
                <w:bCs/>
              </w:rPr>
              <w:t xml:space="preserve">sąmonės būklės ir objektyvaus paciento patiriamo skausmo / chirurginio streso </w:t>
            </w:r>
            <w:proofErr w:type="spellStart"/>
            <w:r w:rsidRPr="002122FA">
              <w:rPr>
                <w:b/>
                <w:bCs/>
              </w:rPr>
              <w:t>monitoravimo</w:t>
            </w:r>
            <w:proofErr w:type="spellEnd"/>
            <w:r w:rsidRPr="002122FA">
              <w:rPr>
                <w:b/>
                <w:bCs/>
              </w:rPr>
              <w:t xml:space="preserve"> algoritmo buvimą</w:t>
            </w:r>
            <w:r w:rsidRPr="002122FA">
              <w:rPr>
                <w:rStyle w:val="normaltextrun"/>
                <w:rFonts w:eastAsia="Calibri"/>
                <w:b/>
                <w:bCs/>
              </w:rPr>
              <w:t xml:space="preserve">. </w:t>
            </w:r>
          </w:p>
        </w:tc>
      </w:tr>
      <w:tr w:rsidR="006D77B8" w:rsidRPr="009B7CE0" w14:paraId="7E792EA0" w14:textId="77777777" w:rsidTr="00FB7B11">
        <w:trPr>
          <w:trHeight w:val="1019"/>
        </w:trPr>
        <w:tc>
          <w:tcPr>
            <w:tcW w:w="3397" w:type="dxa"/>
            <w:vAlign w:val="center"/>
          </w:tcPr>
          <w:p w14:paraId="084CB5E6" w14:textId="77777777" w:rsidR="006D77B8" w:rsidRPr="002122FA" w:rsidRDefault="006D77B8" w:rsidP="00FB7B11">
            <w:pPr>
              <w:ind w:left="33"/>
              <w:jc w:val="both"/>
              <w:rPr>
                <w:b/>
                <w:bCs/>
              </w:rPr>
            </w:pPr>
            <w:r w:rsidRPr="002122FA">
              <w:rPr>
                <w:b/>
                <w:bCs/>
              </w:rPr>
              <w:lastRenderedPageBreak/>
              <w:t>T3. Ypač mažo tūrio ventiliavimo funkcija (</w:t>
            </w:r>
            <w:proofErr w:type="spellStart"/>
            <w:r w:rsidRPr="002122FA">
              <w:rPr>
                <w:b/>
                <w:bCs/>
              </w:rPr>
              <w:t>Neonatologinis</w:t>
            </w:r>
            <w:proofErr w:type="spellEnd"/>
            <w:r w:rsidRPr="002122FA">
              <w:rPr>
                <w:b/>
                <w:bCs/>
              </w:rPr>
              <w:t xml:space="preserve"> jautrumas)</w:t>
            </w:r>
          </w:p>
        </w:tc>
        <w:tc>
          <w:tcPr>
            <w:tcW w:w="6237" w:type="dxa"/>
          </w:tcPr>
          <w:p w14:paraId="01EADACE" w14:textId="77777777" w:rsidR="006D77B8" w:rsidRPr="000739B9" w:rsidRDefault="006D77B8" w:rsidP="00FB7B11">
            <w:pPr>
              <w:jc w:val="both"/>
              <w:rPr>
                <w:strike/>
              </w:rPr>
            </w:pPr>
            <w:r w:rsidRPr="000739B9">
              <w:rPr>
                <w:b/>
                <w:bCs/>
                <w:lang w:bidi="lt-LT"/>
              </w:rPr>
              <w:t>T3, tai</w:t>
            </w:r>
            <w:r w:rsidRPr="000739B9">
              <w:rPr>
                <w:b/>
                <w:bCs/>
              </w:rPr>
              <w:t xml:space="preserve"> piniginė vertė eurais, kuri bus skaičiuojama tiesiogiai už šias reikšmes: </w:t>
            </w:r>
          </w:p>
          <w:p w14:paraId="29D8B551" w14:textId="77777777" w:rsidR="006D77B8" w:rsidRPr="000739B9" w:rsidRDefault="006D77B8" w:rsidP="00FB7B11">
            <w:pPr>
              <w:jc w:val="both"/>
            </w:pPr>
            <w:r w:rsidRPr="000739B9">
              <w:t xml:space="preserve">T3 – 0 eurų, jei tiekėjo siūlomos įrangos minimalus nustatomas tūris prasideda nuo 20 ml ar daugiau arba tiekėjas šių duomenų nenurodo/ neužpildo informacijos; </w:t>
            </w:r>
          </w:p>
          <w:p w14:paraId="79B0C09D" w14:textId="77777777" w:rsidR="006D77B8" w:rsidRPr="000739B9" w:rsidRDefault="006D77B8" w:rsidP="00FB7B11">
            <w:pPr>
              <w:jc w:val="both"/>
              <w:rPr>
                <w:strike/>
              </w:rPr>
            </w:pPr>
            <w:r w:rsidRPr="000739B9">
              <w:t xml:space="preserve">T3 – 3 000 eurų, jei tiekėjo siūloma įranga užtikrina mažo tūrio ventiliavimą nuo 5 ml. </w:t>
            </w:r>
          </w:p>
          <w:p w14:paraId="0CDA4F55" w14:textId="77777777" w:rsidR="006D77B8" w:rsidRPr="000739B9" w:rsidRDefault="006D77B8" w:rsidP="00FB7B11">
            <w:pPr>
              <w:jc w:val="both"/>
              <w:rPr>
                <w:strike/>
              </w:rPr>
            </w:pPr>
          </w:p>
          <w:p w14:paraId="2E2232F1" w14:textId="1F7BDA49" w:rsidR="006D77B8" w:rsidRPr="000739B9" w:rsidRDefault="006D77B8" w:rsidP="00FB7B11">
            <w:pPr>
              <w:jc w:val="both"/>
            </w:pPr>
            <w:r w:rsidRPr="000739B9">
              <w:t>Vertinamas ar aparato ventiliatorius tūriu kontroliuojamos ventiliacijos režime (</w:t>
            </w:r>
            <w:r w:rsidR="00A90D30">
              <w:t>techninės specifikacijos</w:t>
            </w:r>
            <w:r w:rsidRPr="000739B9">
              <w:t xml:space="preserve"> 1.23.1 p.) techniškai užtikrina ypač jautrų ir saugų minimalų vienkartinį įpūtimo tūrį (</w:t>
            </w:r>
            <w:proofErr w:type="spellStart"/>
            <w:r w:rsidRPr="000739B9">
              <w:rPr>
                <w:i/>
                <w:iCs/>
              </w:rPr>
              <w:t>Tidal</w:t>
            </w:r>
            <w:proofErr w:type="spellEnd"/>
            <w:r w:rsidRPr="000739B9">
              <w:rPr>
                <w:i/>
                <w:iCs/>
              </w:rPr>
              <w:t xml:space="preserve"> </w:t>
            </w:r>
            <w:proofErr w:type="spellStart"/>
            <w:r w:rsidRPr="000739B9">
              <w:rPr>
                <w:i/>
                <w:iCs/>
              </w:rPr>
              <w:t>Volume</w:t>
            </w:r>
            <w:proofErr w:type="spellEnd"/>
            <w:r w:rsidRPr="000739B9">
              <w:t xml:space="preserve">) nuo </w:t>
            </w:r>
            <w:r w:rsidRPr="00CC1D69">
              <w:t>5 ml</w:t>
            </w:r>
            <w:r w:rsidRPr="000739B9">
              <w:t xml:space="preserve"> imtinai, skirtą kritinės būklės ar ypač mažo svorio neišnešiotų naujagimių saugiai plaučių ventiliacijai vaikų operacinėje.</w:t>
            </w:r>
          </w:p>
          <w:p w14:paraId="710910D4" w14:textId="77777777" w:rsidR="006D77B8" w:rsidRPr="000739B9" w:rsidRDefault="006D77B8" w:rsidP="00FB7B11">
            <w:pPr>
              <w:jc w:val="both"/>
            </w:pPr>
          </w:p>
          <w:p w14:paraId="03D78796" w14:textId="77777777" w:rsidR="006D77B8" w:rsidRPr="000739B9" w:rsidRDefault="006D77B8" w:rsidP="00FB7B11">
            <w:pPr>
              <w:jc w:val="both"/>
              <w:rPr>
                <w:sz w:val="20"/>
                <w:szCs w:val="20"/>
              </w:rPr>
            </w:pPr>
            <w:r w:rsidRPr="000739B9">
              <w:rPr>
                <w:rStyle w:val="normaltextrun"/>
                <w:rFonts w:eastAsia="Calibri"/>
                <w:b/>
                <w:bCs/>
              </w:rPr>
              <w:t>Kartu su pasiūlymu tiekėjas turi pateikti gamintojo techninę dokumentaciją, įrodančią</w:t>
            </w:r>
            <w:r w:rsidRPr="00C92AF3">
              <w:rPr>
                <w:rStyle w:val="normaltextrun"/>
                <w:rFonts w:eastAsia="Calibri"/>
                <w:b/>
                <w:bCs/>
              </w:rPr>
              <w:t xml:space="preserve">, jog ventiliatorius pritaikytas ypač </w:t>
            </w:r>
            <w:r w:rsidRPr="00C92AF3">
              <w:rPr>
                <w:b/>
                <w:bCs/>
              </w:rPr>
              <w:t>mažo tūrio ventiliavimo funkcijai</w:t>
            </w:r>
            <w:r w:rsidRPr="00C92AF3">
              <w:rPr>
                <w:rStyle w:val="normaltextrun"/>
                <w:rFonts w:eastAsia="Calibri"/>
                <w:b/>
                <w:bCs/>
              </w:rPr>
              <w:t>.</w:t>
            </w:r>
          </w:p>
        </w:tc>
      </w:tr>
      <w:tr w:rsidR="006D77B8" w:rsidRPr="009B7CE0" w14:paraId="794E2C29" w14:textId="77777777" w:rsidTr="00C92AF3">
        <w:trPr>
          <w:trHeight w:val="1019"/>
        </w:trPr>
        <w:tc>
          <w:tcPr>
            <w:tcW w:w="3397" w:type="dxa"/>
            <w:vAlign w:val="center"/>
          </w:tcPr>
          <w:p w14:paraId="09FEA59E" w14:textId="77777777" w:rsidR="006D77B8" w:rsidRPr="00C92AF3" w:rsidRDefault="006D77B8" w:rsidP="00C92AF3">
            <w:pPr>
              <w:ind w:left="33"/>
              <w:jc w:val="center"/>
              <w:rPr>
                <w:b/>
                <w:bCs/>
              </w:rPr>
            </w:pPr>
            <w:r w:rsidRPr="00C92AF3">
              <w:rPr>
                <w:b/>
                <w:bCs/>
              </w:rPr>
              <w:t>T4. Transportinio monitoriaus-modulio funkcionalumas</w:t>
            </w:r>
          </w:p>
        </w:tc>
        <w:tc>
          <w:tcPr>
            <w:tcW w:w="6237" w:type="dxa"/>
          </w:tcPr>
          <w:p w14:paraId="09244AAF" w14:textId="77777777" w:rsidR="006D77B8" w:rsidRPr="000739B9" w:rsidRDefault="006D77B8" w:rsidP="00FB7B11">
            <w:pPr>
              <w:jc w:val="both"/>
              <w:rPr>
                <w:strike/>
              </w:rPr>
            </w:pPr>
            <w:r w:rsidRPr="000739B9">
              <w:rPr>
                <w:b/>
                <w:bCs/>
                <w:lang w:bidi="lt-LT"/>
              </w:rPr>
              <w:t>T4, tai</w:t>
            </w:r>
            <w:r w:rsidRPr="000739B9">
              <w:rPr>
                <w:b/>
                <w:bCs/>
              </w:rPr>
              <w:t xml:space="preserve"> piniginė vertė eurais, kuri bus skaičiuojama tiesiogiai už šias reikšmes:</w:t>
            </w:r>
          </w:p>
          <w:p w14:paraId="5051DC76" w14:textId="77777777" w:rsidR="006D77B8" w:rsidRPr="000739B9" w:rsidRDefault="006D77B8" w:rsidP="00FB7B11">
            <w:pPr>
              <w:jc w:val="both"/>
              <w:rPr>
                <w:strike/>
              </w:rPr>
            </w:pPr>
            <w:r w:rsidRPr="000739B9">
              <w:t xml:space="preserve">T4 – 0 eurų, jei tiekėjo siūlomas monitorius neturi nepriklausomo transportinio modulio arba tiekėjas šių duomenų nenurodo/ neužpildo informacijos; </w:t>
            </w:r>
          </w:p>
          <w:p w14:paraId="6F83803E" w14:textId="77777777" w:rsidR="006D77B8" w:rsidRPr="000739B9" w:rsidRDefault="006D77B8" w:rsidP="00FB7B11">
            <w:pPr>
              <w:jc w:val="both"/>
              <w:rPr>
                <w:strike/>
              </w:rPr>
            </w:pPr>
            <w:r w:rsidRPr="000739B9">
              <w:t xml:space="preserve">T4 – 3 000 eurų, jei tiekėjo siūlomas monitorius komplektuojamas su transportiniu moduliu. </w:t>
            </w:r>
          </w:p>
          <w:p w14:paraId="22DBC183" w14:textId="77777777" w:rsidR="006D77B8" w:rsidRPr="000739B9" w:rsidRDefault="006D77B8" w:rsidP="00FB7B11">
            <w:pPr>
              <w:jc w:val="both"/>
              <w:rPr>
                <w:strike/>
              </w:rPr>
            </w:pPr>
          </w:p>
          <w:p w14:paraId="639B8326" w14:textId="77777777" w:rsidR="006D77B8" w:rsidRPr="000739B9" w:rsidRDefault="006D77B8" w:rsidP="00FB7B11">
            <w:pPr>
              <w:jc w:val="both"/>
            </w:pPr>
            <w:r w:rsidRPr="000739B9">
              <w:t>Vertinamas gyvybinių funkcijų monitorius komplektuojamas su gamykliniu nepriklausomu transportiniu moduliu-monitoriumi, turinčiu savo integruotą spalvotą ekraną bei akumuliatorių (veikiantį ≥ 60 min.), kuris atjungus jį nuo pagrindinio ekrano užtikrina nenutrūkstamą vaiko EKG, SpO2 ir kraujospūdžio stebėseną (be duomenų praradimo) paciento transportavimo iš operacinės į intensyviosios terapijos skyrių metu.</w:t>
            </w:r>
          </w:p>
          <w:p w14:paraId="60032A5C" w14:textId="77777777" w:rsidR="006D77B8" w:rsidRPr="000739B9" w:rsidRDefault="006D77B8" w:rsidP="00FB7B11">
            <w:pPr>
              <w:jc w:val="both"/>
            </w:pPr>
          </w:p>
          <w:p w14:paraId="747CF84A" w14:textId="77777777" w:rsidR="006D77B8" w:rsidRPr="000739B9" w:rsidRDefault="006D77B8" w:rsidP="00FB7B11">
            <w:pPr>
              <w:jc w:val="both"/>
            </w:pPr>
            <w:r w:rsidRPr="000739B9">
              <w:rPr>
                <w:rStyle w:val="normaltextrun"/>
                <w:rFonts w:eastAsia="Calibri"/>
                <w:b/>
                <w:bCs/>
              </w:rPr>
              <w:t xml:space="preserve">Kartu su pasiūlymu tiekėjas turi pateikti gamintojo techninę dokumentaciją, </w:t>
            </w:r>
            <w:r w:rsidRPr="00C92AF3">
              <w:rPr>
                <w:rStyle w:val="normaltextrun"/>
                <w:rFonts w:eastAsia="Calibri"/>
                <w:b/>
                <w:bCs/>
              </w:rPr>
              <w:t xml:space="preserve">įrodančią, jog </w:t>
            </w:r>
            <w:r w:rsidRPr="00C92AF3">
              <w:rPr>
                <w:b/>
                <w:bCs/>
              </w:rPr>
              <w:t>tiekėjo siūlomas monitorius komplektuojamas su transportiniu moduliu</w:t>
            </w:r>
            <w:r w:rsidRPr="00C92AF3">
              <w:rPr>
                <w:rStyle w:val="normaltextrun"/>
                <w:rFonts w:eastAsia="Calibri"/>
                <w:b/>
                <w:bCs/>
              </w:rPr>
              <w:t>.</w:t>
            </w:r>
            <w:r w:rsidRPr="000739B9">
              <w:rPr>
                <w:rStyle w:val="normaltextrun"/>
                <w:rFonts w:eastAsia="Calibri"/>
                <w:b/>
                <w:bCs/>
              </w:rPr>
              <w:t xml:space="preserve"> </w:t>
            </w:r>
          </w:p>
        </w:tc>
      </w:tr>
    </w:tbl>
    <w:p w14:paraId="470115B5" w14:textId="77777777" w:rsidR="006D77B8" w:rsidRPr="00461544" w:rsidRDefault="006D77B8" w:rsidP="006D77B8">
      <w:pPr>
        <w:widowControl w:val="0"/>
        <w:tabs>
          <w:tab w:val="left" w:pos="851"/>
          <w:tab w:val="left" w:pos="1134"/>
          <w:tab w:val="left" w:pos="1276"/>
          <w:tab w:val="left" w:pos="1418"/>
        </w:tabs>
        <w:jc w:val="both"/>
        <w:rPr>
          <w:i/>
        </w:rPr>
      </w:pPr>
    </w:p>
    <w:p w14:paraId="0FAAA17D" w14:textId="77777777" w:rsidR="006D77B8" w:rsidRPr="007E0C40" w:rsidRDefault="006D77B8" w:rsidP="006D77B8">
      <w:pPr>
        <w:pStyle w:val="Sraopastraipa"/>
        <w:widowControl w:val="0"/>
        <w:numPr>
          <w:ilvl w:val="1"/>
          <w:numId w:val="18"/>
        </w:numPr>
        <w:tabs>
          <w:tab w:val="left" w:pos="851"/>
          <w:tab w:val="left" w:pos="1134"/>
          <w:tab w:val="left" w:pos="1276"/>
          <w:tab w:val="left" w:pos="1418"/>
        </w:tabs>
        <w:jc w:val="both"/>
        <w:rPr>
          <w:i/>
          <w:sz w:val="24"/>
          <w:szCs w:val="24"/>
        </w:rPr>
      </w:pPr>
      <w:r w:rsidRPr="00B606B3">
        <w:rPr>
          <w:b/>
          <w:bCs/>
          <w:sz w:val="24"/>
          <w:szCs w:val="24"/>
        </w:rPr>
        <w:t>III pirkimo daliai</w:t>
      </w:r>
      <w:r>
        <w:rPr>
          <w:sz w:val="24"/>
          <w:szCs w:val="24"/>
        </w:rPr>
        <w:t xml:space="preserve"> (</w:t>
      </w:r>
      <w:r w:rsidRPr="00037508">
        <w:rPr>
          <w:sz w:val="24"/>
          <w:szCs w:val="24"/>
        </w:rPr>
        <w:t>operacinis stalas</w:t>
      </w:r>
      <w:r>
        <w:rPr>
          <w:sz w:val="24"/>
          <w:szCs w:val="24"/>
        </w:rPr>
        <w:t>)</w:t>
      </w:r>
      <w:r w:rsidRPr="008B1409">
        <w:rPr>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237"/>
      </w:tblGrid>
      <w:tr w:rsidR="006D77B8" w:rsidRPr="009B7CE0" w14:paraId="27FDD33A" w14:textId="77777777" w:rsidTr="00FB7B11">
        <w:trPr>
          <w:cantSplit/>
          <w:trHeight w:val="417"/>
          <w:tblHeader/>
        </w:trPr>
        <w:tc>
          <w:tcPr>
            <w:tcW w:w="3397" w:type="dxa"/>
            <w:tcBorders>
              <w:left w:val="single" w:sz="4" w:space="0" w:color="auto"/>
              <w:right w:val="single" w:sz="4" w:space="0" w:color="auto"/>
            </w:tcBorders>
            <w:shd w:val="clear" w:color="auto" w:fill="FFFFFF"/>
            <w:vAlign w:val="center"/>
          </w:tcPr>
          <w:p w14:paraId="2001FEFF" w14:textId="77777777" w:rsidR="006D77B8" w:rsidRPr="000739B9" w:rsidRDefault="006D77B8" w:rsidP="00FB7B11">
            <w:pPr>
              <w:ind w:right="-456"/>
              <w:jc w:val="center"/>
              <w:rPr>
                <w:b/>
                <w:bCs/>
              </w:rPr>
            </w:pPr>
            <w:r w:rsidRPr="000739B9">
              <w:rPr>
                <w:b/>
                <w:bCs/>
              </w:rPr>
              <w:lastRenderedPageBreak/>
              <w:t>Kriterijus</w:t>
            </w:r>
          </w:p>
        </w:tc>
        <w:tc>
          <w:tcPr>
            <w:tcW w:w="6237" w:type="dxa"/>
            <w:tcBorders>
              <w:left w:val="single" w:sz="4" w:space="0" w:color="auto"/>
            </w:tcBorders>
            <w:shd w:val="clear" w:color="auto" w:fill="FFFFFF"/>
            <w:vAlign w:val="center"/>
          </w:tcPr>
          <w:p w14:paraId="07A0342A" w14:textId="77777777" w:rsidR="006D77B8" w:rsidRPr="000739B9" w:rsidRDefault="006D77B8" w:rsidP="00FB7B11">
            <w:pPr>
              <w:ind w:right="-456"/>
              <w:jc w:val="center"/>
              <w:rPr>
                <w:b/>
                <w:bCs/>
              </w:rPr>
            </w:pPr>
            <w:r w:rsidRPr="000739B9">
              <w:rPr>
                <w:b/>
                <w:bCs/>
              </w:rPr>
              <w:t>Kriterijaus vertinimo tvarka</w:t>
            </w:r>
          </w:p>
        </w:tc>
      </w:tr>
      <w:tr w:rsidR="006D77B8" w:rsidRPr="009B7CE0" w14:paraId="7D84AF4C" w14:textId="77777777" w:rsidTr="00FB7B11">
        <w:trPr>
          <w:trHeight w:val="1262"/>
        </w:trPr>
        <w:tc>
          <w:tcPr>
            <w:tcW w:w="3397" w:type="dxa"/>
            <w:vAlign w:val="center"/>
          </w:tcPr>
          <w:p w14:paraId="4F9D12BD" w14:textId="77777777" w:rsidR="006D77B8" w:rsidRPr="000739B9" w:rsidRDefault="006D77B8" w:rsidP="00FB7B11">
            <w:pPr>
              <w:tabs>
                <w:tab w:val="left" w:pos="14175"/>
              </w:tabs>
              <w:ind w:right="-86"/>
              <w:jc w:val="center"/>
              <w:rPr>
                <w:b/>
                <w:bCs/>
                <w:lang w:bidi="lt-LT"/>
              </w:rPr>
            </w:pPr>
            <w:r w:rsidRPr="000739B9">
              <w:rPr>
                <w:b/>
                <w:bCs/>
                <w:lang w:bidi="lt-LT"/>
              </w:rPr>
              <w:t>Kaina</w:t>
            </w:r>
          </w:p>
        </w:tc>
        <w:tc>
          <w:tcPr>
            <w:tcW w:w="6237" w:type="dxa"/>
          </w:tcPr>
          <w:p w14:paraId="57E4BF1D" w14:textId="1D5CD3C9" w:rsidR="006D77B8" w:rsidRPr="000739B9" w:rsidRDefault="006D77B8" w:rsidP="00FB7B11">
            <w:pPr>
              <w:jc w:val="both"/>
            </w:pPr>
            <w:r w:rsidRPr="000739B9">
              <w:t>Pasiūlymų vertinimo tikslais yra naudojama ta kaina, kuri atitinka galutinę lėšų sumą, kurią Perkančioji organizacija išleistų, įskaitant ir dėl sutarties sudarymo su pirkimo laimėtoju jo paties įgyjamas mokestines prievoles</w:t>
            </w:r>
            <w:r w:rsidR="0002045F">
              <w:t>.</w:t>
            </w:r>
          </w:p>
        </w:tc>
      </w:tr>
      <w:tr w:rsidR="006D77B8" w:rsidRPr="009B7CE0" w14:paraId="469B49B5" w14:textId="77777777" w:rsidTr="00FB7B11">
        <w:trPr>
          <w:trHeight w:val="1262"/>
        </w:trPr>
        <w:tc>
          <w:tcPr>
            <w:tcW w:w="3397" w:type="dxa"/>
            <w:vAlign w:val="center"/>
          </w:tcPr>
          <w:p w14:paraId="6645E8CC" w14:textId="77777777" w:rsidR="006D77B8" w:rsidRPr="00C92AF3" w:rsidRDefault="006D77B8" w:rsidP="00FB7B11">
            <w:pPr>
              <w:tabs>
                <w:tab w:val="left" w:pos="14175"/>
              </w:tabs>
              <w:ind w:right="-86"/>
              <w:jc w:val="center"/>
              <w:rPr>
                <w:b/>
                <w:bCs/>
                <w:lang w:bidi="lt-LT"/>
              </w:rPr>
            </w:pPr>
            <w:r w:rsidRPr="00C92AF3">
              <w:rPr>
                <w:b/>
                <w:bCs/>
                <w:lang w:bidi="lt-LT"/>
              </w:rPr>
              <w:t xml:space="preserve">T1. Įrangai suteikiama papildoma garantija </w:t>
            </w:r>
          </w:p>
        </w:tc>
        <w:tc>
          <w:tcPr>
            <w:tcW w:w="6237" w:type="dxa"/>
          </w:tcPr>
          <w:p w14:paraId="2300D36C" w14:textId="77777777" w:rsidR="006D77B8" w:rsidRPr="000739B9" w:rsidRDefault="006D77B8" w:rsidP="00FB7B11">
            <w:pPr>
              <w:jc w:val="both"/>
              <w:rPr>
                <w:strike/>
              </w:rPr>
            </w:pPr>
            <w:r w:rsidRPr="000739B9">
              <w:rPr>
                <w:b/>
                <w:bCs/>
                <w:lang w:bidi="lt-LT"/>
              </w:rPr>
              <w:t>T1, tai</w:t>
            </w:r>
            <w:r w:rsidRPr="000739B9">
              <w:rPr>
                <w:b/>
                <w:bCs/>
              </w:rPr>
              <w:t xml:space="preserve"> piniginė vertė eurais, kuri bus skaičiuojama tiesiogiai už šias reikšmes:</w:t>
            </w:r>
          </w:p>
          <w:p w14:paraId="71BB8CA1" w14:textId="219C9C48" w:rsidR="006D77B8" w:rsidRPr="000739B9" w:rsidRDefault="006D77B8" w:rsidP="00FB7B11">
            <w:pPr>
              <w:jc w:val="both"/>
            </w:pPr>
            <w:r w:rsidRPr="000739B9">
              <w:t xml:space="preserve">T1 – 0 eurų, jei tiekėjas siūlo 0 </w:t>
            </w:r>
            <w:r w:rsidR="000A491A">
              <w:t>mėnesių</w:t>
            </w:r>
            <w:r w:rsidRPr="000739B9">
              <w:t xml:space="preserve"> papildomą garantijos trukmę arba nenurodo papildomos garantijos trukmės; </w:t>
            </w:r>
          </w:p>
          <w:p w14:paraId="430EF7BF" w14:textId="3512F0F3" w:rsidR="006D77B8" w:rsidRPr="000739B9" w:rsidRDefault="006D77B8" w:rsidP="00FB7B11">
            <w:pPr>
              <w:jc w:val="both"/>
            </w:pPr>
            <w:r w:rsidRPr="000739B9">
              <w:t>T1 – 500 eurų, jei tiekėjas siūlo 1</w:t>
            </w:r>
            <w:r w:rsidR="000A491A">
              <w:t>2</w:t>
            </w:r>
            <w:r w:rsidRPr="000739B9">
              <w:t xml:space="preserve"> </w:t>
            </w:r>
            <w:r w:rsidR="000A491A">
              <w:t>mėnesių</w:t>
            </w:r>
            <w:r w:rsidRPr="000739B9">
              <w:t xml:space="preserve"> papildomą garantijos trukmę; </w:t>
            </w:r>
          </w:p>
          <w:p w14:paraId="30432C96" w14:textId="66F6DF13" w:rsidR="006D77B8" w:rsidRPr="006E35F2" w:rsidRDefault="006D77B8" w:rsidP="00FB7B11">
            <w:pPr>
              <w:jc w:val="both"/>
            </w:pPr>
            <w:r w:rsidRPr="000739B9">
              <w:t xml:space="preserve">T1 – 1 000 eurų, </w:t>
            </w:r>
            <w:r w:rsidRPr="006E35F2">
              <w:t>jei tiekėjas siūlo 2</w:t>
            </w:r>
            <w:r w:rsidR="000A491A">
              <w:t>4</w:t>
            </w:r>
            <w:r w:rsidRPr="006E35F2">
              <w:t xml:space="preserve"> </w:t>
            </w:r>
            <w:r w:rsidR="000A491A">
              <w:t>mėnesių</w:t>
            </w:r>
            <w:r w:rsidRPr="006E35F2">
              <w:t xml:space="preserve"> papildomą garantijos trukmę; </w:t>
            </w:r>
          </w:p>
          <w:p w14:paraId="1C1233F0" w14:textId="77777777" w:rsidR="006D77B8" w:rsidRPr="006E35F2" w:rsidRDefault="006D77B8" w:rsidP="00FB7B11">
            <w:pPr>
              <w:jc w:val="both"/>
            </w:pPr>
          </w:p>
          <w:p w14:paraId="2C5BD118" w14:textId="620AB969" w:rsidR="000A491A" w:rsidRPr="000739B9" w:rsidRDefault="000A491A" w:rsidP="000A491A">
            <w:pPr>
              <w:jc w:val="both"/>
              <w:rPr>
                <w:rStyle w:val="eop"/>
              </w:rPr>
            </w:pPr>
            <w:r w:rsidRPr="006E35F2">
              <w:t>Vertinamas tiekėjo suteikiamas papildomas garantinis terminas įrangai</w:t>
            </w:r>
            <w:r w:rsidRPr="000739B9">
              <w:rPr>
                <w:bCs/>
              </w:rPr>
              <w:t xml:space="preserve">, </w:t>
            </w:r>
            <w:r w:rsidRPr="000739B9">
              <w:rPr>
                <w:b/>
              </w:rPr>
              <w:t>viršijantis</w:t>
            </w:r>
            <w:r w:rsidRPr="000739B9">
              <w:rPr>
                <w:bCs/>
              </w:rPr>
              <w:t xml:space="preserve"> minimalų </w:t>
            </w:r>
            <w:r>
              <w:rPr>
                <w:bCs/>
              </w:rPr>
              <w:t>techninėje specifikacijoje</w:t>
            </w:r>
            <w:r w:rsidRPr="000739B9">
              <w:rPr>
                <w:bCs/>
              </w:rPr>
              <w:t xml:space="preserve"> nustatytą garantinį terminą (</w:t>
            </w:r>
            <w:r>
              <w:rPr>
                <w:bCs/>
              </w:rPr>
              <w:t>36</w:t>
            </w:r>
            <w:r w:rsidRPr="000739B9">
              <w:rPr>
                <w:bCs/>
              </w:rPr>
              <w:t xml:space="preserve"> </w:t>
            </w:r>
            <w:r>
              <w:t>mėnesius</w:t>
            </w:r>
            <w:r w:rsidRPr="000739B9">
              <w:rPr>
                <w:bCs/>
              </w:rPr>
              <w:t xml:space="preserve">). Galimi </w:t>
            </w:r>
            <w:r>
              <w:rPr>
                <w:bCs/>
              </w:rPr>
              <w:t>trys</w:t>
            </w:r>
            <w:r w:rsidRPr="000739B9">
              <w:rPr>
                <w:bCs/>
              </w:rPr>
              <w:t xml:space="preserve"> papildomos garantijos variantai – 0 </w:t>
            </w:r>
            <w:r>
              <w:t>mėnesių</w:t>
            </w:r>
            <w:r w:rsidRPr="000739B9">
              <w:rPr>
                <w:bCs/>
              </w:rPr>
              <w:t>, 1</w:t>
            </w:r>
            <w:r>
              <w:rPr>
                <w:bCs/>
              </w:rPr>
              <w:t>2</w:t>
            </w:r>
            <w:r w:rsidRPr="000739B9">
              <w:rPr>
                <w:bCs/>
              </w:rPr>
              <w:t xml:space="preserve"> </w:t>
            </w:r>
            <w:r>
              <w:t>mėnesių</w:t>
            </w:r>
            <w:r w:rsidRPr="000739B9">
              <w:rPr>
                <w:bCs/>
              </w:rPr>
              <w:t xml:space="preserve">, </w:t>
            </w:r>
            <w:r>
              <w:rPr>
                <w:bCs/>
              </w:rPr>
              <w:t xml:space="preserve">24 </w:t>
            </w:r>
            <w:r>
              <w:t>mėnesiai</w:t>
            </w:r>
            <w:r w:rsidRPr="000739B9">
              <w:rPr>
                <w:bCs/>
              </w:rPr>
              <w:t xml:space="preserve">. </w:t>
            </w:r>
            <w:r w:rsidRPr="000739B9">
              <w:rPr>
                <w:rStyle w:val="normaltextrun"/>
                <w:rFonts w:eastAsia="Calibri"/>
              </w:rPr>
              <w:t xml:space="preserve">Tiekėjai papildomą garantinį terminą turi nurodyti pasiūlymo formoje (konkurso sąlygų aprašo 1 priede) nurodant sveiku skaičiumi, pvz., </w:t>
            </w:r>
            <w:r w:rsidRPr="000739B9">
              <w:rPr>
                <w:bCs/>
              </w:rPr>
              <w:t>1</w:t>
            </w:r>
            <w:r>
              <w:rPr>
                <w:bCs/>
              </w:rPr>
              <w:t>2</w:t>
            </w:r>
            <w:r w:rsidRPr="000739B9">
              <w:rPr>
                <w:bCs/>
              </w:rPr>
              <w:t xml:space="preserve"> </w:t>
            </w:r>
            <w:r>
              <w:t>mėnesių</w:t>
            </w:r>
            <w:r w:rsidRPr="000739B9">
              <w:rPr>
                <w:bCs/>
              </w:rPr>
              <w:t xml:space="preserve">, </w:t>
            </w:r>
            <w:r>
              <w:rPr>
                <w:bCs/>
              </w:rPr>
              <w:t xml:space="preserve">24 </w:t>
            </w:r>
            <w:r>
              <w:t>mėnesiai</w:t>
            </w:r>
            <w:r w:rsidRPr="000739B9">
              <w:rPr>
                <w:rStyle w:val="normaltextrun"/>
                <w:rFonts w:eastAsia="Calibri"/>
              </w:rPr>
              <w:t xml:space="preserve">. Tiekėjai turi aiškiai nurodyti siūlomą garantinį terminą, negalima siūlyti </w:t>
            </w:r>
            <w:r>
              <w:rPr>
                <w:rStyle w:val="normaltextrun"/>
                <w:rFonts w:eastAsia="Calibri"/>
              </w:rPr>
              <w:t>15 mėnesių</w:t>
            </w:r>
            <w:r w:rsidRPr="000739B9">
              <w:rPr>
                <w:rStyle w:val="normaltextrun"/>
                <w:rFonts w:eastAsia="Calibri"/>
              </w:rPr>
              <w:t xml:space="preserve">, </w:t>
            </w:r>
            <w:r>
              <w:rPr>
                <w:rStyle w:val="normaltextrun"/>
                <w:rFonts w:eastAsia="Calibri"/>
              </w:rPr>
              <w:t>29 mėnesių,</w:t>
            </w:r>
            <w:r w:rsidRPr="000739B9">
              <w:rPr>
                <w:rStyle w:val="normaltextrun"/>
                <w:rFonts w:eastAsia="Calibri"/>
              </w:rPr>
              <w:t xml:space="preserve"> negalima vartoti sąvokų ,,apie x </w:t>
            </w:r>
            <w:r>
              <w:rPr>
                <w:rStyle w:val="normaltextrun"/>
                <w:rFonts w:eastAsia="Calibri"/>
              </w:rPr>
              <w:t>mėn.</w:t>
            </w:r>
            <w:r w:rsidRPr="000739B9">
              <w:rPr>
                <w:rStyle w:val="normaltextrun"/>
                <w:rFonts w:eastAsia="Calibri"/>
              </w:rPr>
              <w:t xml:space="preserve">“, ,,nuo x </w:t>
            </w:r>
            <w:r>
              <w:rPr>
                <w:rStyle w:val="normaltextrun"/>
                <w:rFonts w:eastAsia="Calibri"/>
              </w:rPr>
              <w:t>mėn.</w:t>
            </w:r>
            <w:r w:rsidRPr="000739B9">
              <w:rPr>
                <w:rStyle w:val="normaltextrun"/>
                <w:rFonts w:eastAsia="Calibri"/>
              </w:rPr>
              <w:t xml:space="preserve">“ ar pan., dėl kurių kiltų abejonių dėl tikrųjų tiekėjo ketinimų. Jei tiekėjas pasiūlymo formoje nurodys daugiau nei </w:t>
            </w:r>
            <w:r>
              <w:rPr>
                <w:rStyle w:val="normaltextrun"/>
                <w:rFonts w:eastAsia="Calibri"/>
              </w:rPr>
              <w:t>24 mėnesius</w:t>
            </w:r>
            <w:r w:rsidRPr="000739B9">
              <w:rPr>
                <w:rStyle w:val="normaltextrun"/>
                <w:rFonts w:eastAsia="Calibri"/>
              </w:rPr>
              <w:t xml:space="preserve"> – tiekėjui bus skiriama maksimali kriterijaus (T1) reikšmė</w:t>
            </w:r>
            <w:r w:rsidRPr="000739B9">
              <w:rPr>
                <w:rStyle w:val="eop"/>
              </w:rPr>
              <w:t>, o sutartyje bus nurodomas toks terminas, kokį nurodė tiekėjas savo pasiūlyme.</w:t>
            </w:r>
          </w:p>
          <w:p w14:paraId="3BB09C0D" w14:textId="77777777" w:rsidR="006D77B8" w:rsidRPr="000739B9" w:rsidRDefault="006D77B8" w:rsidP="00FB7B11">
            <w:pPr>
              <w:jc w:val="both"/>
              <w:rPr>
                <w:rStyle w:val="normaltextrun"/>
                <w:rFonts w:eastAsia="Calibri"/>
                <w:b/>
                <w:bCs/>
              </w:rPr>
            </w:pPr>
          </w:p>
          <w:p w14:paraId="015F786B" w14:textId="1ED956E8" w:rsidR="006D77B8" w:rsidRPr="000739B9" w:rsidRDefault="006D77B8" w:rsidP="00FB7B11">
            <w:pPr>
              <w:jc w:val="both"/>
            </w:pPr>
            <w:r w:rsidRPr="000739B9">
              <w:rPr>
                <w:rStyle w:val="normaltextrun"/>
                <w:rFonts w:eastAsia="Calibri"/>
                <w:b/>
                <w:bCs/>
              </w:rPr>
              <w:t xml:space="preserve">Kartu su pasiūlymu tiekėjas turi pateikti tiekėjo ir/ arba gamintojo patvirtinimą/ deklaraciją (ar kitą lygiavertį įrodymą), kuriame butų nurodyta siūloma papildoma įrangos garantija </w:t>
            </w:r>
            <w:r w:rsidR="00BF7196">
              <w:rPr>
                <w:rStyle w:val="normaltextrun"/>
                <w:rFonts w:eastAsia="Calibri"/>
                <w:b/>
                <w:bCs/>
              </w:rPr>
              <w:t>mėnesiais.</w:t>
            </w:r>
          </w:p>
        </w:tc>
      </w:tr>
      <w:tr w:rsidR="006D77B8" w:rsidRPr="009B7CE0" w14:paraId="0BC6599A" w14:textId="77777777" w:rsidTr="00FB7B11">
        <w:trPr>
          <w:trHeight w:val="1041"/>
        </w:trPr>
        <w:tc>
          <w:tcPr>
            <w:tcW w:w="3397" w:type="dxa"/>
            <w:vAlign w:val="center"/>
          </w:tcPr>
          <w:p w14:paraId="4E677E5E" w14:textId="52E75F47" w:rsidR="006D77B8" w:rsidRPr="00C92AF3" w:rsidRDefault="006D77B8" w:rsidP="00FB7B11">
            <w:pPr>
              <w:ind w:left="33"/>
              <w:jc w:val="center"/>
              <w:rPr>
                <w:b/>
                <w:bCs/>
              </w:rPr>
            </w:pPr>
            <w:r w:rsidRPr="00C92AF3">
              <w:rPr>
                <w:b/>
                <w:bCs/>
              </w:rPr>
              <w:t>T2. Padidintas stalviršio minimalaus aukščio nusileidimo diapazonas</w:t>
            </w:r>
          </w:p>
        </w:tc>
        <w:tc>
          <w:tcPr>
            <w:tcW w:w="6237" w:type="dxa"/>
          </w:tcPr>
          <w:p w14:paraId="7367CABD" w14:textId="77777777" w:rsidR="006D77B8" w:rsidRPr="000739B9" w:rsidRDefault="006D77B8" w:rsidP="00FB7B11">
            <w:pPr>
              <w:jc w:val="both"/>
              <w:rPr>
                <w:strike/>
              </w:rPr>
            </w:pPr>
            <w:r w:rsidRPr="000739B9">
              <w:rPr>
                <w:b/>
                <w:bCs/>
                <w:lang w:bidi="lt-LT"/>
              </w:rPr>
              <w:t>T2, tai</w:t>
            </w:r>
            <w:r w:rsidRPr="000739B9">
              <w:rPr>
                <w:b/>
                <w:bCs/>
              </w:rPr>
              <w:t xml:space="preserve"> piniginė vertė eurais, kuri bus skaičiuojama tiesiogiai už šias reikšmes:</w:t>
            </w:r>
          </w:p>
          <w:p w14:paraId="6FD9B8C2" w14:textId="77777777" w:rsidR="006D77B8" w:rsidRPr="000739B9" w:rsidRDefault="006D77B8" w:rsidP="00FB7B11">
            <w:pPr>
              <w:tabs>
                <w:tab w:val="left" w:pos="271"/>
              </w:tabs>
              <w:jc w:val="both"/>
            </w:pPr>
            <w:r w:rsidRPr="000739B9">
              <w:t>T2 – 0 eurų, jei tiekėjo siūlomo operacinio stalo minimalus stalviršio aukštis yra iki 700 mm imtinai arba tiekėjas šių duomenų nenurodo/ neužpildo informacijos;</w:t>
            </w:r>
          </w:p>
          <w:p w14:paraId="0E91CD4F" w14:textId="77777777" w:rsidR="006D77B8" w:rsidRPr="000739B9" w:rsidRDefault="006D77B8" w:rsidP="00FB7B11">
            <w:pPr>
              <w:tabs>
                <w:tab w:val="left" w:pos="271"/>
              </w:tabs>
              <w:jc w:val="both"/>
            </w:pPr>
            <w:r w:rsidRPr="000739B9">
              <w:t>T2 – 500 eurų, jei tiekėjo siūlomo operacinio stalo minimalus stalviršio aukštis yra nuo 699 mm iki 601 mm imtinai.</w:t>
            </w:r>
          </w:p>
          <w:p w14:paraId="0A7E19A8" w14:textId="2D8BFAA1" w:rsidR="006D77B8" w:rsidRPr="000739B9" w:rsidRDefault="006D77B8" w:rsidP="00FB7B11">
            <w:pPr>
              <w:tabs>
                <w:tab w:val="left" w:pos="271"/>
              </w:tabs>
              <w:jc w:val="both"/>
              <w:rPr>
                <w:sz w:val="20"/>
                <w:szCs w:val="20"/>
              </w:rPr>
            </w:pPr>
            <w:r w:rsidRPr="000739B9">
              <w:t>T2 – 2 000 eurų, jei tiekėjo siūlomo operacinio stalo minimalus stalviršio aukštis yra ≤ 600 mm.</w:t>
            </w:r>
          </w:p>
          <w:p w14:paraId="22AB0039" w14:textId="77777777" w:rsidR="006D77B8" w:rsidRPr="000739B9" w:rsidRDefault="006D77B8" w:rsidP="00FB7B11">
            <w:pPr>
              <w:tabs>
                <w:tab w:val="left" w:pos="271"/>
              </w:tabs>
              <w:jc w:val="both"/>
              <w:rPr>
                <w:sz w:val="20"/>
                <w:szCs w:val="20"/>
              </w:rPr>
            </w:pPr>
          </w:p>
          <w:p w14:paraId="15345B68" w14:textId="7F062255" w:rsidR="006D77B8" w:rsidRPr="000739B9" w:rsidRDefault="006D77B8" w:rsidP="00FB7B11">
            <w:pPr>
              <w:tabs>
                <w:tab w:val="left" w:pos="271"/>
              </w:tabs>
              <w:jc w:val="both"/>
              <w:rPr>
                <w:rStyle w:val="normaltextrun"/>
                <w:rFonts w:eastAsia="Calibri"/>
              </w:rPr>
            </w:pPr>
            <w:r w:rsidRPr="000739B9">
              <w:t>Vertinama operacinio stalo techninė galimybė nusileisti žemiau nei minimalus privalomas reikalavimas (</w:t>
            </w:r>
            <w:r w:rsidR="00A90D30">
              <w:t>techninės specifikacijos</w:t>
            </w:r>
            <w:r w:rsidRPr="000739B9">
              <w:t xml:space="preserve"> 5.8.4 p., kur nustatyta ≤ 700 mm riba), užtikrinant patogesnį sėdinčio chirurgo darbą vaikų operacinėje.</w:t>
            </w:r>
            <w:r w:rsidRPr="000739B9">
              <w:rPr>
                <w:rStyle w:val="normaltextrun"/>
                <w:rFonts w:eastAsia="Calibri"/>
              </w:rPr>
              <w:t xml:space="preserve"> </w:t>
            </w:r>
          </w:p>
          <w:p w14:paraId="14A37050" w14:textId="77777777" w:rsidR="006D77B8" w:rsidRPr="000739B9" w:rsidRDefault="006D77B8" w:rsidP="00FB7B11">
            <w:pPr>
              <w:tabs>
                <w:tab w:val="left" w:pos="271"/>
              </w:tabs>
              <w:jc w:val="both"/>
              <w:rPr>
                <w:rStyle w:val="normaltextrun"/>
                <w:rFonts w:eastAsia="Calibri"/>
              </w:rPr>
            </w:pPr>
          </w:p>
          <w:p w14:paraId="5D186422" w14:textId="77777777" w:rsidR="006D77B8" w:rsidRPr="00D113CE" w:rsidRDefault="006D77B8" w:rsidP="00FB7B11">
            <w:pPr>
              <w:tabs>
                <w:tab w:val="left" w:pos="271"/>
              </w:tabs>
              <w:jc w:val="both"/>
              <w:rPr>
                <w:rFonts w:eastAsia="Calibri"/>
                <w:b/>
                <w:bCs/>
              </w:rPr>
            </w:pPr>
            <w:r w:rsidRPr="00D113CE">
              <w:rPr>
                <w:rStyle w:val="normaltextrun"/>
                <w:rFonts w:eastAsia="Calibri"/>
                <w:b/>
                <w:bCs/>
              </w:rPr>
              <w:lastRenderedPageBreak/>
              <w:t xml:space="preserve">Kartu su pasiūlymu tiekėjas turi pateikti gamintojo techninę dokumentaciją, įrodančią </w:t>
            </w:r>
            <w:r w:rsidRPr="00D113CE">
              <w:rPr>
                <w:b/>
                <w:bCs/>
              </w:rPr>
              <w:t>minimalų operacinio stalo stalviršio nusileidimo aukštį.</w:t>
            </w:r>
            <w:r w:rsidRPr="00D113CE">
              <w:rPr>
                <w:rStyle w:val="normaltextrun"/>
                <w:rFonts w:eastAsia="Calibri"/>
                <w:b/>
                <w:bCs/>
              </w:rPr>
              <w:t xml:space="preserve"> </w:t>
            </w:r>
          </w:p>
        </w:tc>
      </w:tr>
      <w:tr w:rsidR="006D77B8" w:rsidRPr="009B7CE0" w14:paraId="0E1B2058" w14:textId="77777777" w:rsidTr="00FB7B11">
        <w:trPr>
          <w:trHeight w:val="1019"/>
        </w:trPr>
        <w:tc>
          <w:tcPr>
            <w:tcW w:w="3397" w:type="dxa"/>
            <w:vAlign w:val="center"/>
          </w:tcPr>
          <w:p w14:paraId="536815FA" w14:textId="77777777" w:rsidR="006D77B8" w:rsidRPr="00D113CE" w:rsidRDefault="006D77B8" w:rsidP="00FB7B11">
            <w:pPr>
              <w:ind w:left="33"/>
              <w:jc w:val="center"/>
              <w:rPr>
                <w:b/>
                <w:bCs/>
              </w:rPr>
            </w:pPr>
            <w:r w:rsidRPr="00D113CE">
              <w:rPr>
                <w:b/>
                <w:bCs/>
              </w:rPr>
              <w:lastRenderedPageBreak/>
              <w:t>T3. Integruota aktyvi stalo sekcijų apsaugos nuo susidūrimo sistema</w:t>
            </w:r>
          </w:p>
        </w:tc>
        <w:tc>
          <w:tcPr>
            <w:tcW w:w="6237" w:type="dxa"/>
          </w:tcPr>
          <w:p w14:paraId="5B1FF807" w14:textId="77777777" w:rsidR="006D77B8" w:rsidRPr="000739B9" w:rsidRDefault="006D77B8" w:rsidP="00FB7B11">
            <w:pPr>
              <w:jc w:val="both"/>
              <w:rPr>
                <w:strike/>
              </w:rPr>
            </w:pPr>
            <w:r w:rsidRPr="000739B9">
              <w:rPr>
                <w:b/>
                <w:bCs/>
                <w:lang w:bidi="lt-LT"/>
              </w:rPr>
              <w:t>T3, tai</w:t>
            </w:r>
            <w:r w:rsidRPr="000739B9">
              <w:rPr>
                <w:b/>
                <w:bCs/>
              </w:rPr>
              <w:t xml:space="preserve"> piniginė vertė eurais, kuri bus skaičiuojama tiesiogiai už šias reikšmes: </w:t>
            </w:r>
          </w:p>
          <w:p w14:paraId="747B0712" w14:textId="77777777" w:rsidR="006D77B8" w:rsidRPr="000739B9" w:rsidRDefault="006D77B8" w:rsidP="00FB7B11">
            <w:pPr>
              <w:jc w:val="both"/>
            </w:pPr>
            <w:r w:rsidRPr="000739B9">
              <w:t xml:space="preserve">T3 – 0 eurų, jei tiekėjo siūloma įranga neturi integruotos aktyvios stalo sekcijų apsaugos nuo susidūrimo arba tiekėjas šių duomenų nenurodo/ neužpildo informacijos; </w:t>
            </w:r>
          </w:p>
          <w:p w14:paraId="2ECB3846" w14:textId="2EC14A20" w:rsidR="006D77B8" w:rsidRPr="000739B9" w:rsidRDefault="006D77B8" w:rsidP="00FB7B11">
            <w:pPr>
              <w:jc w:val="both"/>
              <w:rPr>
                <w:strike/>
              </w:rPr>
            </w:pPr>
            <w:r w:rsidRPr="000739B9">
              <w:t>T3 – 2 000 eurų, jei tiekėjo siūloma įranga turi integruotą aktyvią stalo sekcijų apsaugos nuo susidūrimo sistemą</w:t>
            </w:r>
            <w:r w:rsidR="00D113CE">
              <w:t>.</w:t>
            </w:r>
          </w:p>
          <w:p w14:paraId="453A9D49" w14:textId="77777777" w:rsidR="006D77B8" w:rsidRPr="000739B9" w:rsidRDefault="006D77B8" w:rsidP="00FB7B11">
            <w:pPr>
              <w:jc w:val="both"/>
              <w:rPr>
                <w:strike/>
              </w:rPr>
            </w:pPr>
          </w:p>
          <w:p w14:paraId="74B0DAC6" w14:textId="77777777" w:rsidR="006D77B8" w:rsidRPr="000739B9" w:rsidRDefault="006D77B8" w:rsidP="00FB7B11">
            <w:pPr>
              <w:jc w:val="both"/>
            </w:pPr>
            <w:r w:rsidRPr="000739B9">
              <w:t xml:space="preserve">Vertinama </w:t>
            </w:r>
            <w:proofErr w:type="spellStart"/>
            <w:r w:rsidRPr="000739B9">
              <w:t>gamykliškai</w:t>
            </w:r>
            <w:proofErr w:type="spellEnd"/>
            <w:r w:rsidRPr="000739B9">
              <w:t xml:space="preserve"> integruota aktyvi stalo apsaugos nuo susidūrimo su kliūtimi sistema judėjimo metu, kuri aptikus kliūtį praneša garsiniu ir vaizdiniu perspėjimu bei automatiškai sustabdo stalo judesį (stebima visa stalo sistema: galvos, kojų sekcijos ir aukščio keitimas).</w:t>
            </w:r>
          </w:p>
          <w:p w14:paraId="3FC5D54A" w14:textId="77777777" w:rsidR="006D77B8" w:rsidRPr="000739B9" w:rsidRDefault="006D77B8" w:rsidP="00FB7B11">
            <w:pPr>
              <w:jc w:val="both"/>
            </w:pPr>
          </w:p>
          <w:p w14:paraId="23945F5C" w14:textId="77777777" w:rsidR="006D77B8" w:rsidRPr="000739B9" w:rsidRDefault="006D77B8" w:rsidP="00FB7B11">
            <w:pPr>
              <w:jc w:val="both"/>
              <w:rPr>
                <w:sz w:val="20"/>
                <w:szCs w:val="20"/>
              </w:rPr>
            </w:pPr>
            <w:r w:rsidRPr="000739B9">
              <w:rPr>
                <w:rStyle w:val="normaltextrun"/>
                <w:rFonts w:eastAsia="Calibri"/>
                <w:b/>
                <w:bCs/>
              </w:rPr>
              <w:t>Kartu su pasiūlymu tiekėjas turi pateikti gamintojo techninę dokumentaciją, įrodančią, jog operacinis stalas yra su integruota apsaugos nuo susidūrimo sistema.</w:t>
            </w:r>
          </w:p>
        </w:tc>
      </w:tr>
      <w:tr w:rsidR="006D77B8" w:rsidRPr="009B7CE0" w14:paraId="6164B1D5" w14:textId="77777777" w:rsidTr="00D113CE">
        <w:trPr>
          <w:trHeight w:val="1019"/>
        </w:trPr>
        <w:tc>
          <w:tcPr>
            <w:tcW w:w="3397" w:type="dxa"/>
            <w:vAlign w:val="center"/>
          </w:tcPr>
          <w:p w14:paraId="41B4943B" w14:textId="77777777" w:rsidR="006D77B8" w:rsidRPr="00D113CE" w:rsidRDefault="006D77B8" w:rsidP="00D113CE">
            <w:pPr>
              <w:ind w:left="33"/>
              <w:jc w:val="center"/>
              <w:rPr>
                <w:b/>
                <w:bCs/>
              </w:rPr>
            </w:pPr>
            <w:r w:rsidRPr="00D113CE">
              <w:rPr>
                <w:b/>
                <w:bCs/>
              </w:rPr>
              <w:t>T4. Nepriklausomas antrinis (dubliuojantis) stalo valdymo mechanizmas</w:t>
            </w:r>
          </w:p>
        </w:tc>
        <w:tc>
          <w:tcPr>
            <w:tcW w:w="6237" w:type="dxa"/>
          </w:tcPr>
          <w:p w14:paraId="47A7611E" w14:textId="77777777" w:rsidR="006D77B8" w:rsidRPr="000739B9" w:rsidRDefault="006D77B8" w:rsidP="00FB7B11">
            <w:pPr>
              <w:jc w:val="both"/>
              <w:rPr>
                <w:strike/>
              </w:rPr>
            </w:pPr>
            <w:r w:rsidRPr="000739B9">
              <w:rPr>
                <w:b/>
                <w:bCs/>
                <w:lang w:bidi="lt-LT"/>
              </w:rPr>
              <w:t>T4, tai</w:t>
            </w:r>
            <w:r w:rsidRPr="000739B9">
              <w:rPr>
                <w:b/>
                <w:bCs/>
              </w:rPr>
              <w:t xml:space="preserve"> piniginė vertė eurais, kuri bus skaičiuojama tiesiogiai už šias reikšmes:</w:t>
            </w:r>
          </w:p>
          <w:p w14:paraId="7B4592E3" w14:textId="77777777" w:rsidR="006D77B8" w:rsidRPr="000739B9" w:rsidRDefault="006D77B8" w:rsidP="00FB7B11">
            <w:pPr>
              <w:jc w:val="both"/>
              <w:rPr>
                <w:strike/>
              </w:rPr>
            </w:pPr>
            <w:r w:rsidRPr="000739B9">
              <w:t xml:space="preserve">T4 – 0 eurų, jei tiekėjo siūlomas operacinis stalas neturi integruoto avarinio valdymo mechanizmo arba tiekėjas šių duomenų nenurodo/ neužpildo informacijos; </w:t>
            </w:r>
          </w:p>
          <w:p w14:paraId="37210A3F" w14:textId="77777777" w:rsidR="006D77B8" w:rsidRPr="000739B9" w:rsidRDefault="006D77B8" w:rsidP="00FB7B11">
            <w:pPr>
              <w:jc w:val="both"/>
              <w:rPr>
                <w:strike/>
              </w:rPr>
            </w:pPr>
            <w:r w:rsidRPr="000739B9">
              <w:t xml:space="preserve">T4 – 2 000 eurų, jei tiekėjo siūlomas operacinis stalas yra su integruoto avarinio valdymo mechanizmu. </w:t>
            </w:r>
          </w:p>
          <w:p w14:paraId="0992EF6D" w14:textId="77777777" w:rsidR="006D77B8" w:rsidRPr="000739B9" w:rsidRDefault="006D77B8" w:rsidP="00FB7B11">
            <w:pPr>
              <w:jc w:val="both"/>
              <w:rPr>
                <w:strike/>
              </w:rPr>
            </w:pPr>
          </w:p>
          <w:p w14:paraId="64F7E896" w14:textId="515E55B3" w:rsidR="006D77B8" w:rsidRPr="000739B9" w:rsidRDefault="006D77B8" w:rsidP="00FB7B11">
            <w:pPr>
              <w:jc w:val="both"/>
            </w:pPr>
            <w:r w:rsidRPr="000739B9">
              <w:t>Vertinamas, ar operacinis stalas yra sumontuotas su i</w:t>
            </w:r>
            <w:r w:rsidRPr="000739B9">
              <w:rPr>
                <w:lang w:bidi="lt-LT"/>
              </w:rPr>
              <w:t>ntegruota avarini</w:t>
            </w:r>
            <w:r w:rsidR="00D113CE">
              <w:rPr>
                <w:lang w:bidi="lt-LT"/>
              </w:rPr>
              <w:t>o</w:t>
            </w:r>
            <w:r w:rsidRPr="000739B9">
              <w:rPr>
                <w:lang w:bidi="lt-LT"/>
              </w:rPr>
              <w:t xml:space="preserve"> stalo valdymo mechanizmu, leidžiančiu valdyti visas stalo funkcijas rankiniu – mechaniniu būdu (be elektros).</w:t>
            </w:r>
          </w:p>
          <w:p w14:paraId="15A2A0FB" w14:textId="77777777" w:rsidR="006D77B8" w:rsidRPr="000739B9" w:rsidRDefault="006D77B8" w:rsidP="00FB7B11">
            <w:pPr>
              <w:jc w:val="both"/>
            </w:pPr>
          </w:p>
          <w:p w14:paraId="1B067289" w14:textId="26C78FDF" w:rsidR="006D77B8" w:rsidRPr="000739B9" w:rsidRDefault="006D77B8" w:rsidP="00FB7B11">
            <w:pPr>
              <w:jc w:val="both"/>
            </w:pPr>
            <w:r w:rsidRPr="000739B9">
              <w:rPr>
                <w:rStyle w:val="normaltextrun"/>
                <w:rFonts w:eastAsia="Calibri"/>
                <w:b/>
                <w:bCs/>
              </w:rPr>
              <w:t xml:space="preserve">Kartu su pasiūlymu tiekėjas turi pateikti gamintojo techninę dokumentaciją, įrodančią, jog </w:t>
            </w:r>
            <w:r w:rsidR="002A5CC8" w:rsidRPr="002A5CC8">
              <w:rPr>
                <w:rStyle w:val="normaltextrun"/>
                <w:rFonts w:eastAsia="Calibri"/>
                <w:b/>
                <w:bCs/>
              </w:rPr>
              <w:t>operacinis stalas yra su integruotu valdymo mechanizmu</w:t>
            </w:r>
            <w:r w:rsidR="002A5CC8">
              <w:rPr>
                <w:rStyle w:val="normaltextrun"/>
                <w:rFonts w:eastAsia="Calibri"/>
                <w:b/>
                <w:bCs/>
              </w:rPr>
              <w:t>.</w:t>
            </w:r>
          </w:p>
        </w:tc>
      </w:tr>
    </w:tbl>
    <w:p w14:paraId="6F071DD4" w14:textId="77777777" w:rsidR="006D77B8" w:rsidRPr="007E0C40" w:rsidRDefault="006D77B8" w:rsidP="006D77B8">
      <w:pPr>
        <w:widowControl w:val="0"/>
        <w:tabs>
          <w:tab w:val="left" w:pos="851"/>
          <w:tab w:val="left" w:pos="1134"/>
          <w:tab w:val="left" w:pos="1276"/>
          <w:tab w:val="left" w:pos="1418"/>
        </w:tabs>
        <w:jc w:val="both"/>
        <w:rPr>
          <w:i/>
        </w:rPr>
      </w:pPr>
    </w:p>
    <w:p w14:paraId="7F104BF7" w14:textId="77777777" w:rsidR="006D77B8" w:rsidRPr="00AF4B77" w:rsidRDefault="006D77B8" w:rsidP="006D77B8">
      <w:pPr>
        <w:pStyle w:val="Sraopastraipa"/>
        <w:widowControl w:val="0"/>
        <w:numPr>
          <w:ilvl w:val="1"/>
          <w:numId w:val="18"/>
        </w:numPr>
        <w:tabs>
          <w:tab w:val="left" w:pos="851"/>
          <w:tab w:val="left" w:pos="1134"/>
          <w:tab w:val="left" w:pos="1276"/>
          <w:tab w:val="left" w:pos="1418"/>
        </w:tabs>
        <w:jc w:val="both"/>
        <w:rPr>
          <w:i/>
          <w:sz w:val="24"/>
          <w:szCs w:val="24"/>
        </w:rPr>
      </w:pPr>
      <w:r w:rsidRPr="00B606B3">
        <w:rPr>
          <w:b/>
          <w:bCs/>
          <w:sz w:val="24"/>
          <w:szCs w:val="24"/>
        </w:rPr>
        <w:t>I</w:t>
      </w:r>
      <w:r>
        <w:rPr>
          <w:b/>
          <w:bCs/>
          <w:sz w:val="24"/>
          <w:szCs w:val="24"/>
        </w:rPr>
        <w:t>V</w:t>
      </w:r>
      <w:r w:rsidRPr="00B606B3">
        <w:rPr>
          <w:b/>
          <w:bCs/>
          <w:sz w:val="24"/>
          <w:szCs w:val="24"/>
        </w:rPr>
        <w:t xml:space="preserve"> pirkimo daliai</w:t>
      </w:r>
      <w:r>
        <w:rPr>
          <w:sz w:val="24"/>
          <w:szCs w:val="24"/>
        </w:rPr>
        <w:t xml:space="preserve"> (</w:t>
      </w:r>
      <w:r w:rsidRPr="00C4130B">
        <w:rPr>
          <w:sz w:val="24"/>
          <w:szCs w:val="24"/>
        </w:rPr>
        <w:t xml:space="preserve">mobilus </w:t>
      </w:r>
      <w:proofErr w:type="spellStart"/>
      <w:r w:rsidRPr="00C4130B">
        <w:rPr>
          <w:sz w:val="24"/>
          <w:szCs w:val="24"/>
        </w:rPr>
        <w:t>autorefraktometras</w:t>
      </w:r>
      <w:proofErr w:type="spellEnd"/>
      <w:r>
        <w:rPr>
          <w:sz w:val="24"/>
          <w:szCs w:val="24"/>
        </w:rPr>
        <w:t>)</w:t>
      </w:r>
      <w:r w:rsidRPr="008B1409">
        <w:rPr>
          <w:sz w:val="24"/>
          <w:szCs w:val="24"/>
        </w:rPr>
        <w:t>:</w:t>
      </w:r>
      <w:r>
        <w:rPr>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237"/>
      </w:tblGrid>
      <w:tr w:rsidR="006D77B8" w:rsidRPr="009B7CE0" w14:paraId="321A6660" w14:textId="77777777" w:rsidTr="00FB7B11">
        <w:trPr>
          <w:cantSplit/>
          <w:trHeight w:val="417"/>
          <w:tblHeader/>
        </w:trPr>
        <w:tc>
          <w:tcPr>
            <w:tcW w:w="3397" w:type="dxa"/>
            <w:tcBorders>
              <w:left w:val="single" w:sz="4" w:space="0" w:color="auto"/>
              <w:right w:val="single" w:sz="4" w:space="0" w:color="auto"/>
            </w:tcBorders>
            <w:shd w:val="clear" w:color="auto" w:fill="FFFFFF"/>
            <w:vAlign w:val="center"/>
          </w:tcPr>
          <w:p w14:paraId="2F3F4FF9" w14:textId="77777777" w:rsidR="006D77B8" w:rsidRPr="000739B9" w:rsidRDefault="006D77B8" w:rsidP="00FB7B11">
            <w:pPr>
              <w:ind w:right="-456"/>
              <w:jc w:val="center"/>
              <w:rPr>
                <w:b/>
                <w:bCs/>
              </w:rPr>
            </w:pPr>
            <w:r w:rsidRPr="000739B9">
              <w:rPr>
                <w:b/>
                <w:bCs/>
              </w:rPr>
              <w:t>Kriterijus</w:t>
            </w:r>
          </w:p>
        </w:tc>
        <w:tc>
          <w:tcPr>
            <w:tcW w:w="6237" w:type="dxa"/>
            <w:tcBorders>
              <w:left w:val="single" w:sz="4" w:space="0" w:color="auto"/>
            </w:tcBorders>
            <w:shd w:val="clear" w:color="auto" w:fill="FFFFFF"/>
            <w:vAlign w:val="center"/>
          </w:tcPr>
          <w:p w14:paraId="2AEBC612" w14:textId="77777777" w:rsidR="006D77B8" w:rsidRPr="000739B9" w:rsidRDefault="006D77B8" w:rsidP="00FB7B11">
            <w:pPr>
              <w:ind w:right="-456"/>
              <w:jc w:val="center"/>
              <w:rPr>
                <w:b/>
                <w:bCs/>
              </w:rPr>
            </w:pPr>
            <w:r w:rsidRPr="000739B9">
              <w:rPr>
                <w:b/>
                <w:bCs/>
              </w:rPr>
              <w:t>Kriterijaus vertinimo tvarka</w:t>
            </w:r>
          </w:p>
        </w:tc>
      </w:tr>
      <w:tr w:rsidR="006D77B8" w:rsidRPr="009B7CE0" w14:paraId="79A8C15A" w14:textId="77777777" w:rsidTr="00FB7B11">
        <w:trPr>
          <w:trHeight w:val="1262"/>
        </w:trPr>
        <w:tc>
          <w:tcPr>
            <w:tcW w:w="3397" w:type="dxa"/>
            <w:vAlign w:val="center"/>
          </w:tcPr>
          <w:p w14:paraId="39D62F71" w14:textId="77777777" w:rsidR="006D77B8" w:rsidRPr="000739B9" w:rsidRDefault="006D77B8" w:rsidP="00FB7B11">
            <w:pPr>
              <w:tabs>
                <w:tab w:val="left" w:pos="14175"/>
              </w:tabs>
              <w:ind w:right="-86"/>
              <w:jc w:val="center"/>
              <w:rPr>
                <w:b/>
                <w:bCs/>
                <w:lang w:bidi="lt-LT"/>
              </w:rPr>
            </w:pPr>
            <w:r w:rsidRPr="000739B9">
              <w:rPr>
                <w:b/>
                <w:bCs/>
                <w:lang w:bidi="lt-LT"/>
              </w:rPr>
              <w:t>Kaina</w:t>
            </w:r>
          </w:p>
        </w:tc>
        <w:tc>
          <w:tcPr>
            <w:tcW w:w="6237" w:type="dxa"/>
          </w:tcPr>
          <w:p w14:paraId="68E6CF3A" w14:textId="0A4E9F31" w:rsidR="006D77B8" w:rsidRPr="000739B9" w:rsidRDefault="006D77B8" w:rsidP="00FB7B11">
            <w:pPr>
              <w:jc w:val="both"/>
            </w:pPr>
            <w:r w:rsidRPr="000739B9">
              <w:t>Pasiūlymų vertinimo tikslais yra naudojama ta kaina, kuri atitinka galutinę lėšų sumą, kurią Perkančioji organizacija išleistų, įskaitant ir dėl sutarties sudarymo su pirkimo laimėtoju jo paties įgyjamas mokestines prievoles</w:t>
            </w:r>
            <w:r w:rsidR="0002045F">
              <w:t>.</w:t>
            </w:r>
          </w:p>
        </w:tc>
      </w:tr>
      <w:tr w:rsidR="006D77B8" w:rsidRPr="009B7CE0" w14:paraId="370F3736" w14:textId="77777777" w:rsidTr="00FB7B11">
        <w:trPr>
          <w:trHeight w:val="1262"/>
        </w:trPr>
        <w:tc>
          <w:tcPr>
            <w:tcW w:w="3397" w:type="dxa"/>
            <w:vAlign w:val="center"/>
          </w:tcPr>
          <w:p w14:paraId="5A0E9F5E" w14:textId="77777777" w:rsidR="006D77B8" w:rsidRPr="00D113CE" w:rsidRDefault="006D77B8" w:rsidP="00FB7B11">
            <w:pPr>
              <w:tabs>
                <w:tab w:val="left" w:pos="14175"/>
              </w:tabs>
              <w:ind w:right="-86"/>
              <w:jc w:val="center"/>
              <w:rPr>
                <w:b/>
                <w:bCs/>
                <w:lang w:bidi="lt-LT"/>
              </w:rPr>
            </w:pPr>
            <w:r w:rsidRPr="00D113CE">
              <w:rPr>
                <w:b/>
                <w:bCs/>
                <w:lang w:bidi="lt-LT"/>
              </w:rPr>
              <w:t xml:space="preserve">T1. Įrangai suteikiama papildoma garantija </w:t>
            </w:r>
          </w:p>
        </w:tc>
        <w:tc>
          <w:tcPr>
            <w:tcW w:w="6237" w:type="dxa"/>
          </w:tcPr>
          <w:p w14:paraId="7E04B4C8" w14:textId="77777777" w:rsidR="006D77B8" w:rsidRPr="000739B9" w:rsidRDefault="006D77B8" w:rsidP="00FB7B11">
            <w:pPr>
              <w:jc w:val="both"/>
              <w:rPr>
                <w:strike/>
              </w:rPr>
            </w:pPr>
            <w:r w:rsidRPr="000739B9">
              <w:rPr>
                <w:b/>
                <w:bCs/>
                <w:lang w:bidi="lt-LT"/>
              </w:rPr>
              <w:t>T1, tai</w:t>
            </w:r>
            <w:r w:rsidRPr="000739B9">
              <w:rPr>
                <w:b/>
                <w:bCs/>
              </w:rPr>
              <w:t xml:space="preserve"> piniginė vertė eurais, kuri bus skaičiuojama tiesiogiai už šias reikšmes:</w:t>
            </w:r>
          </w:p>
          <w:p w14:paraId="1598627B" w14:textId="1C2588FE" w:rsidR="006D77B8" w:rsidRPr="000739B9" w:rsidRDefault="006D77B8" w:rsidP="00FB7B11">
            <w:pPr>
              <w:jc w:val="both"/>
            </w:pPr>
            <w:r w:rsidRPr="000739B9">
              <w:t xml:space="preserve">T1 – 0 eurų, jei tiekėjas siūlo 0 </w:t>
            </w:r>
            <w:r w:rsidR="000A491A">
              <w:t>mėnesių</w:t>
            </w:r>
            <w:r w:rsidRPr="000739B9">
              <w:t xml:space="preserve"> papildomą garantijos trukmę arba nenurodo papildomos garantijos trukmės; </w:t>
            </w:r>
          </w:p>
          <w:p w14:paraId="1206CC0C" w14:textId="746A8568" w:rsidR="006D77B8" w:rsidRPr="000739B9" w:rsidRDefault="006D77B8" w:rsidP="00FB7B11">
            <w:pPr>
              <w:jc w:val="both"/>
            </w:pPr>
            <w:r w:rsidRPr="000739B9">
              <w:t>T1 – 100 eurų, jei tiekėjas siūlo 1</w:t>
            </w:r>
            <w:r w:rsidR="000A491A">
              <w:t>2</w:t>
            </w:r>
            <w:r w:rsidRPr="000739B9">
              <w:t xml:space="preserve"> </w:t>
            </w:r>
            <w:r w:rsidR="000A491A">
              <w:t>mėnesių</w:t>
            </w:r>
            <w:r w:rsidRPr="000739B9">
              <w:t xml:space="preserve"> papildomą garantijos trukmę; </w:t>
            </w:r>
          </w:p>
          <w:p w14:paraId="29CEA727" w14:textId="78B29BCB" w:rsidR="006D77B8" w:rsidRPr="000739B9" w:rsidRDefault="006D77B8" w:rsidP="00FB7B11">
            <w:pPr>
              <w:jc w:val="both"/>
            </w:pPr>
            <w:r w:rsidRPr="000739B9">
              <w:lastRenderedPageBreak/>
              <w:t>T1 – 200 eurų, jei tiekėjas siūlo 2</w:t>
            </w:r>
            <w:r w:rsidR="000A491A">
              <w:t xml:space="preserve">4 mėnesių </w:t>
            </w:r>
            <w:r w:rsidRPr="000739B9">
              <w:t xml:space="preserve">papildomą garantijos trukmę; </w:t>
            </w:r>
          </w:p>
          <w:p w14:paraId="77EF3EE2" w14:textId="6FB641F0" w:rsidR="006D77B8" w:rsidRPr="000739B9" w:rsidRDefault="006D77B8" w:rsidP="00FB7B11">
            <w:pPr>
              <w:jc w:val="both"/>
            </w:pPr>
            <w:r w:rsidRPr="000739B9">
              <w:t>T1 – 300 eurų, jei tiekėjas siūlo 3</w:t>
            </w:r>
            <w:r w:rsidR="000A491A">
              <w:t>6</w:t>
            </w:r>
            <w:r w:rsidRPr="000739B9">
              <w:t xml:space="preserve"> </w:t>
            </w:r>
            <w:r w:rsidR="000A491A">
              <w:t>mėnesių</w:t>
            </w:r>
            <w:r w:rsidRPr="000739B9">
              <w:t xml:space="preserve"> (ir daugiau) papildomą garantijos trukmę. </w:t>
            </w:r>
            <w:r w:rsidR="000A491A">
              <w:t xml:space="preserve"> </w:t>
            </w:r>
          </w:p>
          <w:p w14:paraId="304C5B64" w14:textId="77777777" w:rsidR="006D77B8" w:rsidRPr="000739B9" w:rsidRDefault="006D77B8" w:rsidP="00FB7B11">
            <w:pPr>
              <w:jc w:val="both"/>
            </w:pPr>
          </w:p>
          <w:p w14:paraId="238CBF5A" w14:textId="77777777" w:rsidR="000A491A" w:rsidRPr="000739B9" w:rsidRDefault="000A491A" w:rsidP="000A491A">
            <w:pPr>
              <w:jc w:val="both"/>
              <w:rPr>
                <w:rStyle w:val="eop"/>
              </w:rPr>
            </w:pPr>
            <w:r w:rsidRPr="006E35F2">
              <w:t>Vertinamas tiekėjo suteikiamas papildomas garantinis terminas įrangai</w:t>
            </w:r>
            <w:r w:rsidRPr="000739B9">
              <w:rPr>
                <w:bCs/>
              </w:rPr>
              <w:t xml:space="preserve">, </w:t>
            </w:r>
            <w:r w:rsidRPr="000739B9">
              <w:rPr>
                <w:b/>
              </w:rPr>
              <w:t>viršijantis</w:t>
            </w:r>
            <w:r w:rsidRPr="000739B9">
              <w:rPr>
                <w:bCs/>
              </w:rPr>
              <w:t xml:space="preserve"> minimalų teisės aktais nustatytą garantinį terminą (</w:t>
            </w:r>
            <w:r>
              <w:rPr>
                <w:bCs/>
              </w:rPr>
              <w:t>24</w:t>
            </w:r>
            <w:r w:rsidRPr="000739B9">
              <w:rPr>
                <w:bCs/>
              </w:rPr>
              <w:t xml:space="preserve"> </w:t>
            </w:r>
            <w:r>
              <w:t>mėnesius</w:t>
            </w:r>
            <w:r w:rsidRPr="000739B9">
              <w:rPr>
                <w:bCs/>
              </w:rPr>
              <w:t xml:space="preserve">). Galimi keturi papildomos garantijos variantai – 0 </w:t>
            </w:r>
            <w:r>
              <w:t>mėnesių</w:t>
            </w:r>
            <w:r w:rsidRPr="000739B9">
              <w:rPr>
                <w:bCs/>
              </w:rPr>
              <w:t>, 1</w:t>
            </w:r>
            <w:r>
              <w:rPr>
                <w:bCs/>
              </w:rPr>
              <w:t>2</w:t>
            </w:r>
            <w:r w:rsidRPr="000739B9">
              <w:rPr>
                <w:bCs/>
              </w:rPr>
              <w:t xml:space="preserve"> </w:t>
            </w:r>
            <w:r>
              <w:t>mėnesių</w:t>
            </w:r>
            <w:r w:rsidRPr="000739B9">
              <w:rPr>
                <w:bCs/>
              </w:rPr>
              <w:t xml:space="preserve">, </w:t>
            </w:r>
            <w:r>
              <w:rPr>
                <w:bCs/>
              </w:rPr>
              <w:t xml:space="preserve">24 </w:t>
            </w:r>
            <w:r>
              <w:t>mėnesiai</w:t>
            </w:r>
            <w:r w:rsidRPr="000739B9">
              <w:rPr>
                <w:bCs/>
              </w:rPr>
              <w:t>, 3</w:t>
            </w:r>
            <w:r>
              <w:rPr>
                <w:bCs/>
              </w:rPr>
              <w:t>6</w:t>
            </w:r>
            <w:r w:rsidRPr="000739B9">
              <w:rPr>
                <w:bCs/>
              </w:rPr>
              <w:t xml:space="preserve"> </w:t>
            </w:r>
            <w:r>
              <w:t>mėnesiai</w:t>
            </w:r>
            <w:r w:rsidRPr="000739B9">
              <w:rPr>
                <w:bCs/>
              </w:rPr>
              <w:t xml:space="preserve">. </w:t>
            </w:r>
            <w:r w:rsidRPr="000739B9">
              <w:rPr>
                <w:rStyle w:val="normaltextrun"/>
                <w:rFonts w:eastAsia="Calibri"/>
              </w:rPr>
              <w:t xml:space="preserve">Tiekėjai papildomą garantinį terminą turi nurodyti pasiūlymo formoje (konkurso sąlygų aprašo 1 priede) nurodant sveiku skaičiumi, pvz., </w:t>
            </w:r>
            <w:r w:rsidRPr="000739B9">
              <w:rPr>
                <w:bCs/>
              </w:rPr>
              <w:t>1</w:t>
            </w:r>
            <w:r>
              <w:rPr>
                <w:bCs/>
              </w:rPr>
              <w:t>2</w:t>
            </w:r>
            <w:r w:rsidRPr="000739B9">
              <w:rPr>
                <w:bCs/>
              </w:rPr>
              <w:t xml:space="preserve"> </w:t>
            </w:r>
            <w:r>
              <w:t>mėnesių</w:t>
            </w:r>
            <w:r w:rsidRPr="000739B9">
              <w:rPr>
                <w:bCs/>
              </w:rPr>
              <w:t xml:space="preserve">, </w:t>
            </w:r>
            <w:r>
              <w:rPr>
                <w:bCs/>
              </w:rPr>
              <w:t xml:space="preserve">24 </w:t>
            </w:r>
            <w:r>
              <w:t>mėnesiai</w:t>
            </w:r>
            <w:r w:rsidRPr="000739B9">
              <w:rPr>
                <w:rStyle w:val="normaltextrun"/>
                <w:rFonts w:eastAsia="Calibri"/>
              </w:rPr>
              <w:t xml:space="preserve">. Tiekėjai turi aiškiai nurodyti siūlomą garantinį terminą, negalima siūlyti </w:t>
            </w:r>
            <w:r>
              <w:rPr>
                <w:rStyle w:val="normaltextrun"/>
                <w:rFonts w:eastAsia="Calibri"/>
              </w:rPr>
              <w:t>15 mėnesių</w:t>
            </w:r>
            <w:r w:rsidRPr="000739B9">
              <w:rPr>
                <w:rStyle w:val="normaltextrun"/>
                <w:rFonts w:eastAsia="Calibri"/>
              </w:rPr>
              <w:t xml:space="preserve">, </w:t>
            </w:r>
            <w:r>
              <w:rPr>
                <w:rStyle w:val="normaltextrun"/>
                <w:rFonts w:eastAsia="Calibri"/>
              </w:rPr>
              <w:t>29 mėnesių</w:t>
            </w:r>
            <w:r w:rsidRPr="000739B9">
              <w:rPr>
                <w:rStyle w:val="normaltextrun"/>
                <w:rFonts w:eastAsia="Calibri"/>
              </w:rPr>
              <w:t>,</w:t>
            </w:r>
            <w:r>
              <w:rPr>
                <w:rStyle w:val="normaltextrun"/>
                <w:rFonts w:eastAsia="Calibri"/>
              </w:rPr>
              <w:t xml:space="preserve"> 34 mėnesių,</w:t>
            </w:r>
            <w:r w:rsidRPr="000739B9">
              <w:rPr>
                <w:rStyle w:val="normaltextrun"/>
                <w:rFonts w:eastAsia="Calibri"/>
              </w:rPr>
              <w:t xml:space="preserve"> negalima vartoti sąvokų ,,apie x </w:t>
            </w:r>
            <w:r>
              <w:rPr>
                <w:rStyle w:val="normaltextrun"/>
                <w:rFonts w:eastAsia="Calibri"/>
              </w:rPr>
              <w:t>mėn.</w:t>
            </w:r>
            <w:r w:rsidRPr="000739B9">
              <w:rPr>
                <w:rStyle w:val="normaltextrun"/>
                <w:rFonts w:eastAsia="Calibri"/>
              </w:rPr>
              <w:t xml:space="preserve">“, ,,nuo x </w:t>
            </w:r>
            <w:r>
              <w:rPr>
                <w:rStyle w:val="normaltextrun"/>
                <w:rFonts w:eastAsia="Calibri"/>
              </w:rPr>
              <w:t>mėn.</w:t>
            </w:r>
            <w:r w:rsidRPr="000739B9">
              <w:rPr>
                <w:rStyle w:val="normaltextrun"/>
                <w:rFonts w:eastAsia="Calibri"/>
              </w:rPr>
              <w:t xml:space="preserve">“ ar pan., dėl kurių kiltų abejonių dėl tikrųjų tiekėjo ketinimų. Jei tiekėjas pasiūlymo formoje nurodys daugiau nei </w:t>
            </w:r>
            <w:r>
              <w:rPr>
                <w:rStyle w:val="normaltextrun"/>
                <w:rFonts w:eastAsia="Calibri"/>
              </w:rPr>
              <w:t>36 mėnesius</w:t>
            </w:r>
            <w:r w:rsidRPr="000739B9">
              <w:rPr>
                <w:rStyle w:val="normaltextrun"/>
                <w:rFonts w:eastAsia="Calibri"/>
              </w:rPr>
              <w:t xml:space="preserve"> – tiekėjui bus skiriama maksimali kriterijaus (T1) reikšmė</w:t>
            </w:r>
            <w:r w:rsidRPr="000739B9">
              <w:rPr>
                <w:rStyle w:val="eop"/>
              </w:rPr>
              <w:t>, o sutartyje bus nurodomas toks terminas, kokį nurodė tiekėjas savo pasiūlyme.</w:t>
            </w:r>
          </w:p>
          <w:p w14:paraId="4153AB21" w14:textId="77777777" w:rsidR="006D77B8" w:rsidRPr="000739B9" w:rsidRDefault="006D77B8" w:rsidP="00FB7B11">
            <w:pPr>
              <w:jc w:val="both"/>
              <w:rPr>
                <w:rStyle w:val="normaltextrun"/>
                <w:rFonts w:eastAsia="Calibri"/>
                <w:b/>
                <w:bCs/>
              </w:rPr>
            </w:pPr>
          </w:p>
          <w:p w14:paraId="41D8D925" w14:textId="62BDF0E6" w:rsidR="006D77B8" w:rsidRPr="000739B9" w:rsidRDefault="006D77B8" w:rsidP="00FB7B11">
            <w:pPr>
              <w:jc w:val="both"/>
            </w:pPr>
            <w:r w:rsidRPr="000739B9">
              <w:rPr>
                <w:rStyle w:val="normaltextrun"/>
                <w:rFonts w:eastAsia="Calibri"/>
                <w:b/>
                <w:bCs/>
              </w:rPr>
              <w:t xml:space="preserve">Kartu su pasiūlymu tiekėjas turi pateikti tiekėjo ir/ arba gamintojo patvirtinimą/ deklaraciją (ar kitą lygiavertį įrodymą) , kuriame butų nurodyta siūloma papildoma įrangos garantija </w:t>
            </w:r>
            <w:r w:rsidR="00BF7196">
              <w:rPr>
                <w:rStyle w:val="normaltextrun"/>
                <w:rFonts w:eastAsia="Calibri"/>
                <w:b/>
                <w:bCs/>
              </w:rPr>
              <w:t>mėnesiais.</w:t>
            </w:r>
          </w:p>
        </w:tc>
      </w:tr>
      <w:tr w:rsidR="006D77B8" w:rsidRPr="009B7CE0" w14:paraId="1C0CCA58" w14:textId="77777777" w:rsidTr="00FB7B11">
        <w:trPr>
          <w:trHeight w:val="1041"/>
        </w:trPr>
        <w:tc>
          <w:tcPr>
            <w:tcW w:w="3397" w:type="dxa"/>
            <w:vAlign w:val="center"/>
          </w:tcPr>
          <w:p w14:paraId="5DC5D321" w14:textId="5275207A" w:rsidR="006D77B8" w:rsidRPr="00060A18" w:rsidRDefault="006D77B8" w:rsidP="00FB7B11">
            <w:pPr>
              <w:ind w:left="33"/>
              <w:jc w:val="center"/>
              <w:rPr>
                <w:b/>
                <w:bCs/>
              </w:rPr>
            </w:pPr>
            <w:r w:rsidRPr="00060A18">
              <w:rPr>
                <w:b/>
                <w:bCs/>
              </w:rPr>
              <w:lastRenderedPageBreak/>
              <w:t>T2. Integruoti interaktyvūs regėjimo aštrumo testai</w:t>
            </w:r>
          </w:p>
        </w:tc>
        <w:tc>
          <w:tcPr>
            <w:tcW w:w="6237" w:type="dxa"/>
          </w:tcPr>
          <w:p w14:paraId="094181E4" w14:textId="77777777" w:rsidR="006D77B8" w:rsidRPr="000739B9" w:rsidRDefault="006D77B8" w:rsidP="00FB7B11">
            <w:pPr>
              <w:jc w:val="both"/>
              <w:rPr>
                <w:strike/>
              </w:rPr>
            </w:pPr>
            <w:r w:rsidRPr="000739B9">
              <w:rPr>
                <w:b/>
                <w:bCs/>
                <w:lang w:bidi="lt-LT"/>
              </w:rPr>
              <w:t>T2, tai</w:t>
            </w:r>
            <w:r w:rsidRPr="000739B9">
              <w:rPr>
                <w:b/>
                <w:bCs/>
              </w:rPr>
              <w:t xml:space="preserve"> piniginė vertė eurais, kuri bus skaičiuojama tiesiogiai už šias reikšmes:</w:t>
            </w:r>
          </w:p>
          <w:p w14:paraId="3120C6B2" w14:textId="77777777" w:rsidR="006D77B8" w:rsidRPr="000739B9" w:rsidRDefault="006D77B8" w:rsidP="00FB7B11">
            <w:pPr>
              <w:tabs>
                <w:tab w:val="left" w:pos="271"/>
              </w:tabs>
              <w:jc w:val="both"/>
            </w:pPr>
            <w:r w:rsidRPr="000739B9">
              <w:t>T2 – 0 eurų, jei tiekėjo siūlomas prietaisas neturi integruotų gamyklinių interaktyvių testų arba tiekėjas šių duomenų nenurodo/ neužpildo informacijos;</w:t>
            </w:r>
          </w:p>
          <w:p w14:paraId="51735D59" w14:textId="77777777" w:rsidR="006D77B8" w:rsidRPr="000739B9" w:rsidRDefault="006D77B8" w:rsidP="00FB7B11">
            <w:pPr>
              <w:tabs>
                <w:tab w:val="left" w:pos="271"/>
              </w:tabs>
              <w:jc w:val="both"/>
              <w:rPr>
                <w:sz w:val="20"/>
                <w:szCs w:val="20"/>
              </w:rPr>
            </w:pPr>
            <w:r w:rsidRPr="000739B9">
              <w:t>T2 – 200 eurų, jei tiekėjo siūlomas prietaisas turi integruotus interaktyvius testus.</w:t>
            </w:r>
            <w:r w:rsidRPr="000739B9">
              <w:rPr>
                <w:sz w:val="20"/>
                <w:szCs w:val="20"/>
              </w:rPr>
              <w:t xml:space="preserve"> </w:t>
            </w:r>
          </w:p>
          <w:p w14:paraId="51D1127F" w14:textId="77777777" w:rsidR="006D77B8" w:rsidRPr="000739B9" w:rsidRDefault="006D77B8" w:rsidP="00FB7B11">
            <w:pPr>
              <w:tabs>
                <w:tab w:val="left" w:pos="271"/>
              </w:tabs>
              <w:jc w:val="both"/>
              <w:rPr>
                <w:sz w:val="20"/>
                <w:szCs w:val="20"/>
              </w:rPr>
            </w:pPr>
          </w:p>
          <w:p w14:paraId="5CBF72F1" w14:textId="77777777" w:rsidR="006D77B8" w:rsidRPr="000739B9" w:rsidRDefault="006D77B8" w:rsidP="00FB7B11">
            <w:pPr>
              <w:tabs>
                <w:tab w:val="left" w:pos="271"/>
              </w:tabs>
              <w:jc w:val="both"/>
              <w:rPr>
                <w:rStyle w:val="normaltextrun"/>
                <w:rFonts w:eastAsia="Calibri"/>
              </w:rPr>
            </w:pPr>
            <w:r w:rsidRPr="000739B9">
              <w:t xml:space="preserve">Vertinama ar prietaise </w:t>
            </w:r>
            <w:proofErr w:type="spellStart"/>
            <w:r w:rsidRPr="000739B9">
              <w:t>gamykliškai</w:t>
            </w:r>
            <w:proofErr w:type="spellEnd"/>
            <w:r w:rsidRPr="000739B9">
              <w:t xml:space="preserve"> integruoti interaktyvūs regėjimo testai su </w:t>
            </w:r>
            <w:proofErr w:type="spellStart"/>
            <w:r w:rsidRPr="000739B9">
              <w:t>optotipais</w:t>
            </w:r>
            <w:proofErr w:type="spellEnd"/>
            <w:r w:rsidRPr="000739B9">
              <w:t xml:space="preserve"> (fiksacijos tikslais), skirti vaiko dėmesio sutelkimui tyrimo metu.</w:t>
            </w:r>
            <w:r w:rsidRPr="000739B9">
              <w:rPr>
                <w:rStyle w:val="normaltextrun"/>
                <w:rFonts w:eastAsia="Calibri"/>
              </w:rPr>
              <w:t xml:space="preserve"> </w:t>
            </w:r>
          </w:p>
          <w:p w14:paraId="37A97B77" w14:textId="77777777" w:rsidR="006D77B8" w:rsidRPr="000739B9" w:rsidRDefault="006D77B8" w:rsidP="00FB7B11">
            <w:pPr>
              <w:tabs>
                <w:tab w:val="left" w:pos="271"/>
              </w:tabs>
              <w:jc w:val="both"/>
              <w:rPr>
                <w:rStyle w:val="normaltextrun"/>
                <w:rFonts w:eastAsia="Calibri"/>
              </w:rPr>
            </w:pPr>
          </w:p>
          <w:p w14:paraId="7BF25DFE" w14:textId="77777777" w:rsidR="006D77B8" w:rsidRPr="00060A18" w:rsidRDefault="006D77B8" w:rsidP="00FB7B11">
            <w:pPr>
              <w:tabs>
                <w:tab w:val="left" w:pos="271"/>
              </w:tabs>
              <w:jc w:val="both"/>
              <w:rPr>
                <w:rFonts w:eastAsia="Calibri"/>
                <w:b/>
                <w:bCs/>
              </w:rPr>
            </w:pPr>
            <w:r w:rsidRPr="00060A18">
              <w:rPr>
                <w:rStyle w:val="normaltextrun"/>
                <w:rFonts w:eastAsia="Calibri"/>
                <w:b/>
                <w:bCs/>
              </w:rPr>
              <w:t xml:space="preserve">Kartu su pasiūlymu tiekėjas turi pateikti gamintojo techninę dokumentaciją, įrodančią </w:t>
            </w:r>
            <w:r w:rsidRPr="00060A18">
              <w:rPr>
                <w:b/>
                <w:bCs/>
              </w:rPr>
              <w:t>prietaise integruotų interaktyvių testų buvimą.</w:t>
            </w:r>
            <w:r w:rsidRPr="00060A18">
              <w:rPr>
                <w:rStyle w:val="normaltextrun"/>
                <w:rFonts w:eastAsia="Calibri"/>
                <w:b/>
                <w:bCs/>
              </w:rPr>
              <w:t xml:space="preserve"> </w:t>
            </w:r>
          </w:p>
        </w:tc>
      </w:tr>
      <w:tr w:rsidR="006D77B8" w:rsidRPr="009B7CE0" w14:paraId="22DD2FCF" w14:textId="77777777" w:rsidTr="00FB7B11">
        <w:trPr>
          <w:trHeight w:val="1019"/>
        </w:trPr>
        <w:tc>
          <w:tcPr>
            <w:tcW w:w="3397" w:type="dxa"/>
            <w:vAlign w:val="center"/>
          </w:tcPr>
          <w:p w14:paraId="31BB4931" w14:textId="77777777" w:rsidR="006D77B8" w:rsidRPr="00060A18" w:rsidRDefault="006D77B8" w:rsidP="00FB7B11">
            <w:pPr>
              <w:ind w:left="33"/>
              <w:jc w:val="both"/>
              <w:rPr>
                <w:b/>
                <w:bCs/>
              </w:rPr>
            </w:pPr>
            <w:r w:rsidRPr="00060A18">
              <w:rPr>
                <w:b/>
                <w:bCs/>
              </w:rPr>
              <w:t>T3. Žaibiškas abiejų akių (</w:t>
            </w:r>
            <w:proofErr w:type="spellStart"/>
            <w:r w:rsidRPr="00060A18">
              <w:rPr>
                <w:b/>
                <w:bCs/>
              </w:rPr>
              <w:t>binokulinis</w:t>
            </w:r>
            <w:proofErr w:type="spellEnd"/>
            <w:r w:rsidRPr="00060A18">
              <w:rPr>
                <w:b/>
                <w:bCs/>
              </w:rPr>
              <w:t>) matavimo greitis</w:t>
            </w:r>
          </w:p>
        </w:tc>
        <w:tc>
          <w:tcPr>
            <w:tcW w:w="6237" w:type="dxa"/>
          </w:tcPr>
          <w:p w14:paraId="78F3B19E" w14:textId="77777777" w:rsidR="006D77B8" w:rsidRPr="000739B9" w:rsidRDefault="006D77B8" w:rsidP="00FB7B11">
            <w:pPr>
              <w:jc w:val="both"/>
              <w:rPr>
                <w:strike/>
              </w:rPr>
            </w:pPr>
            <w:r w:rsidRPr="000739B9">
              <w:rPr>
                <w:b/>
                <w:bCs/>
                <w:lang w:bidi="lt-LT"/>
              </w:rPr>
              <w:t>T3, tai</w:t>
            </w:r>
            <w:r w:rsidRPr="000739B9">
              <w:rPr>
                <w:b/>
                <w:bCs/>
              </w:rPr>
              <w:t xml:space="preserve"> piniginė vertė eurais, kuri bus skaičiuojama tiesiogiai už šias reikšmes: </w:t>
            </w:r>
          </w:p>
          <w:p w14:paraId="37F1EBEA" w14:textId="77777777" w:rsidR="006D77B8" w:rsidRPr="000739B9" w:rsidRDefault="006D77B8" w:rsidP="00FB7B11">
            <w:pPr>
              <w:jc w:val="both"/>
            </w:pPr>
            <w:r w:rsidRPr="000739B9">
              <w:t xml:space="preserve">T3 – 0 eurų, jei tiekėjo siūlomo prietaiso matavimas trunka ilgiau nei 1,0 s arba atliekamas po vieną akį arba tiekėjas šių duomenų nenurodo/ neužpildo informacijos; </w:t>
            </w:r>
          </w:p>
          <w:p w14:paraId="56F4510A" w14:textId="77777777" w:rsidR="006D77B8" w:rsidRPr="000739B9" w:rsidRDefault="006D77B8" w:rsidP="00FB7B11">
            <w:pPr>
              <w:jc w:val="both"/>
              <w:rPr>
                <w:strike/>
              </w:rPr>
            </w:pPr>
            <w:r w:rsidRPr="000739B9">
              <w:t>T3 – 500 eurų, jei tiekėjo siūlomas prietaisas užtikrina abiejų akių matavimą per ≤ 1,0 s.</w:t>
            </w:r>
          </w:p>
          <w:p w14:paraId="75D5CF16" w14:textId="77777777" w:rsidR="006D77B8" w:rsidRPr="000739B9" w:rsidRDefault="006D77B8" w:rsidP="00FB7B11">
            <w:pPr>
              <w:jc w:val="both"/>
              <w:rPr>
                <w:strike/>
              </w:rPr>
            </w:pPr>
          </w:p>
          <w:p w14:paraId="267672C2" w14:textId="77777777" w:rsidR="006D77B8" w:rsidRPr="000739B9" w:rsidRDefault="006D77B8" w:rsidP="00FB7B11">
            <w:pPr>
              <w:jc w:val="both"/>
            </w:pPr>
            <w:r w:rsidRPr="000739B9">
              <w:t xml:space="preserve">Vertinamas prietaiso technologinis greitaveikos pranašumas: prietaisas geba automatiškai vienu metu išmatuoti abiejų akių refrakciją per ne ilgesnį kaip 1,0 sekundės laiko tarpą nuo </w:t>
            </w:r>
            <w:r w:rsidRPr="000739B9">
              <w:lastRenderedPageBreak/>
              <w:t>fiksacijos pradžios, užtikrinant tikslų tyrimą net ir judantiems ar neramiems kūdikiams.</w:t>
            </w:r>
          </w:p>
          <w:p w14:paraId="291D4861" w14:textId="77777777" w:rsidR="006D77B8" w:rsidRPr="000739B9" w:rsidRDefault="006D77B8" w:rsidP="00FB7B11">
            <w:pPr>
              <w:jc w:val="both"/>
            </w:pPr>
          </w:p>
          <w:p w14:paraId="636E8B27" w14:textId="77777777" w:rsidR="006D77B8" w:rsidRPr="000739B9" w:rsidRDefault="006D77B8" w:rsidP="00FB7B11">
            <w:pPr>
              <w:jc w:val="both"/>
              <w:rPr>
                <w:sz w:val="20"/>
                <w:szCs w:val="20"/>
              </w:rPr>
            </w:pPr>
            <w:r w:rsidRPr="000739B9">
              <w:rPr>
                <w:rStyle w:val="normaltextrun"/>
                <w:rFonts w:eastAsia="Calibri"/>
                <w:b/>
                <w:bCs/>
              </w:rPr>
              <w:t>Kartu su pasiūlymu tiekėjas turi pateikti gamintojo techninę dokumentaciją, įrodančią prietaiso matavimo greitį.</w:t>
            </w:r>
          </w:p>
        </w:tc>
      </w:tr>
      <w:tr w:rsidR="006D77B8" w:rsidRPr="009B7CE0" w14:paraId="20AA4B74" w14:textId="77777777" w:rsidTr="00060A18">
        <w:trPr>
          <w:trHeight w:val="1019"/>
        </w:trPr>
        <w:tc>
          <w:tcPr>
            <w:tcW w:w="3397" w:type="dxa"/>
            <w:vAlign w:val="center"/>
          </w:tcPr>
          <w:p w14:paraId="1A7FED78" w14:textId="77777777" w:rsidR="006D77B8" w:rsidRPr="00060A18" w:rsidRDefault="006D77B8" w:rsidP="00060A18">
            <w:pPr>
              <w:ind w:left="33"/>
              <w:jc w:val="center"/>
              <w:rPr>
                <w:b/>
                <w:bCs/>
              </w:rPr>
            </w:pPr>
            <w:r w:rsidRPr="00060A18">
              <w:rPr>
                <w:b/>
                <w:bCs/>
              </w:rPr>
              <w:lastRenderedPageBreak/>
              <w:t>T4. Saugus skaitmeninis duomenų perdavimas ir PDF ataskaitų šifravimas</w:t>
            </w:r>
          </w:p>
        </w:tc>
        <w:tc>
          <w:tcPr>
            <w:tcW w:w="6237" w:type="dxa"/>
          </w:tcPr>
          <w:p w14:paraId="38C5E332" w14:textId="77777777" w:rsidR="006D77B8" w:rsidRPr="000739B9" w:rsidRDefault="006D77B8" w:rsidP="00FB7B11">
            <w:pPr>
              <w:jc w:val="both"/>
              <w:rPr>
                <w:strike/>
              </w:rPr>
            </w:pPr>
            <w:r w:rsidRPr="000739B9">
              <w:rPr>
                <w:b/>
                <w:bCs/>
                <w:lang w:bidi="lt-LT"/>
              </w:rPr>
              <w:t>T4, tai</w:t>
            </w:r>
            <w:r w:rsidRPr="000739B9">
              <w:rPr>
                <w:b/>
                <w:bCs/>
              </w:rPr>
              <w:t xml:space="preserve"> piniginė vertė eurais, kuri bus skaičiuojama tiesiogiai už šias reikšmes:</w:t>
            </w:r>
          </w:p>
          <w:p w14:paraId="1AA9BD66" w14:textId="77777777" w:rsidR="006D77B8" w:rsidRPr="000739B9" w:rsidRDefault="006D77B8" w:rsidP="00FB7B11">
            <w:pPr>
              <w:jc w:val="both"/>
              <w:rPr>
                <w:strike/>
              </w:rPr>
            </w:pPr>
            <w:r w:rsidRPr="000739B9">
              <w:t xml:space="preserve">T4 – 0 eurų, jei tiekėjo siūlomas prietaisas PDF failus perduoda tik per fizinį laidą (USB/SD kortelę) arba nešifruotu </w:t>
            </w:r>
            <w:proofErr w:type="spellStart"/>
            <w:r w:rsidRPr="000739B9">
              <w:t>Wi</w:t>
            </w:r>
            <w:proofErr w:type="spellEnd"/>
            <w:r w:rsidRPr="000739B9">
              <w:t xml:space="preserve">-Fi arba tiekėjas šių duomenų nenurodo/ neužpildo informacijos; </w:t>
            </w:r>
          </w:p>
          <w:p w14:paraId="7CD3A96C" w14:textId="77777777" w:rsidR="006D77B8" w:rsidRPr="000739B9" w:rsidRDefault="006D77B8" w:rsidP="00FB7B11">
            <w:pPr>
              <w:jc w:val="both"/>
              <w:rPr>
                <w:strike/>
              </w:rPr>
            </w:pPr>
            <w:r w:rsidRPr="000739B9">
              <w:t xml:space="preserve">T4 – 500 eurų, jei tiekėjo siūlomas prietaisas turi saugų šifruotą belaidį PDF perdavimą. </w:t>
            </w:r>
          </w:p>
          <w:p w14:paraId="5F179D5A" w14:textId="77777777" w:rsidR="006D77B8" w:rsidRPr="000739B9" w:rsidRDefault="006D77B8" w:rsidP="00FB7B11">
            <w:pPr>
              <w:jc w:val="both"/>
              <w:rPr>
                <w:strike/>
              </w:rPr>
            </w:pPr>
          </w:p>
          <w:p w14:paraId="27FC6F1F" w14:textId="77777777" w:rsidR="006D77B8" w:rsidRPr="000739B9" w:rsidRDefault="006D77B8" w:rsidP="00FB7B11">
            <w:pPr>
              <w:jc w:val="both"/>
            </w:pPr>
            <w:r w:rsidRPr="000739B9">
              <w:t>Vertinama, ar prietaisas turi gamyklinę programinę įrangą, kuri sugeneruotą paciento tyrimo PDF ataskaitą leidžia perduoti į ligoninės tinklą/kompiuterį naudojant saugų belaidį šifruotą protokolą (</w:t>
            </w:r>
            <w:proofErr w:type="spellStart"/>
            <w:r w:rsidRPr="000739B9">
              <w:t>Wi</w:t>
            </w:r>
            <w:proofErr w:type="spellEnd"/>
            <w:r w:rsidRPr="000739B9">
              <w:t>-Fi su WPA2/WPA3 apsauga), apsaugantį jautrius vaiko asmens bei sveikatos duomenis.</w:t>
            </w:r>
          </w:p>
          <w:p w14:paraId="1A3FC18B" w14:textId="77777777" w:rsidR="006D77B8" w:rsidRPr="000739B9" w:rsidRDefault="006D77B8" w:rsidP="00FB7B11">
            <w:pPr>
              <w:jc w:val="both"/>
            </w:pPr>
          </w:p>
          <w:p w14:paraId="1AF0BDB3" w14:textId="77777777" w:rsidR="006D77B8" w:rsidRPr="000739B9" w:rsidRDefault="006D77B8" w:rsidP="00FB7B11">
            <w:pPr>
              <w:jc w:val="both"/>
            </w:pPr>
            <w:r w:rsidRPr="000739B9">
              <w:rPr>
                <w:rStyle w:val="normaltextrun"/>
                <w:rFonts w:eastAsia="Calibri"/>
                <w:b/>
                <w:bCs/>
              </w:rPr>
              <w:t xml:space="preserve">Kartu su pasiūlymu tiekėjas turi pateikti gamintojo </w:t>
            </w:r>
            <w:r w:rsidRPr="00060A18">
              <w:rPr>
                <w:rStyle w:val="normaltextrun"/>
                <w:rFonts w:eastAsia="Calibri"/>
                <w:b/>
                <w:bCs/>
              </w:rPr>
              <w:t xml:space="preserve">techninę dokumentaciją, įrodančią, jog </w:t>
            </w:r>
            <w:r w:rsidRPr="00060A18">
              <w:rPr>
                <w:b/>
                <w:bCs/>
              </w:rPr>
              <w:t>tiekėjo siūlomas prietaisas gali PDF failus perduoti saugiu, šifruotu belaidžio perdavimu</w:t>
            </w:r>
            <w:r w:rsidRPr="00060A18">
              <w:rPr>
                <w:rStyle w:val="normaltextrun"/>
                <w:rFonts w:eastAsia="Calibri"/>
                <w:b/>
                <w:bCs/>
              </w:rPr>
              <w:t>.</w:t>
            </w:r>
            <w:r w:rsidRPr="000739B9">
              <w:rPr>
                <w:rStyle w:val="normaltextrun"/>
                <w:rFonts w:eastAsia="Calibri"/>
                <w:b/>
                <w:bCs/>
              </w:rPr>
              <w:t xml:space="preserve"> </w:t>
            </w:r>
          </w:p>
        </w:tc>
      </w:tr>
    </w:tbl>
    <w:p w14:paraId="401D694C" w14:textId="77777777" w:rsidR="006D77B8" w:rsidRPr="00210ABA" w:rsidRDefault="006D77B8" w:rsidP="006D77B8">
      <w:pPr>
        <w:tabs>
          <w:tab w:val="left" w:pos="5565"/>
        </w:tabs>
      </w:pPr>
    </w:p>
    <w:p w14:paraId="435D5F60" w14:textId="77777777" w:rsidR="006D77B8" w:rsidRDefault="006D77B8" w:rsidP="006D77B8">
      <w:pPr>
        <w:pStyle w:val="Sraopastraipa"/>
        <w:widowControl w:val="0"/>
        <w:numPr>
          <w:ilvl w:val="1"/>
          <w:numId w:val="18"/>
        </w:numPr>
        <w:tabs>
          <w:tab w:val="left" w:pos="851"/>
          <w:tab w:val="left" w:pos="1134"/>
          <w:tab w:val="left" w:pos="1276"/>
          <w:tab w:val="left" w:pos="1418"/>
        </w:tabs>
        <w:jc w:val="both"/>
        <w:rPr>
          <w:iCs/>
          <w:sz w:val="24"/>
          <w:szCs w:val="24"/>
        </w:rPr>
      </w:pPr>
      <w:r w:rsidRPr="00B74F2C">
        <w:rPr>
          <w:b/>
          <w:bCs/>
          <w:iCs/>
          <w:sz w:val="24"/>
          <w:szCs w:val="24"/>
        </w:rPr>
        <w:t>V pirkimo dalis</w:t>
      </w:r>
      <w:r>
        <w:rPr>
          <w:iCs/>
          <w:sz w:val="24"/>
          <w:szCs w:val="24"/>
        </w:rPr>
        <w:t xml:space="preserve"> (</w:t>
      </w:r>
      <w:r w:rsidRPr="00B74F2C">
        <w:rPr>
          <w:iCs/>
          <w:sz w:val="24"/>
          <w:szCs w:val="24"/>
        </w:rPr>
        <w:t>kompiuterinė regos akipločio įvertinimo sistema (perimetras)</w:t>
      </w:r>
      <w:r>
        <w:rPr>
          <w:i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237"/>
      </w:tblGrid>
      <w:tr w:rsidR="006D77B8" w:rsidRPr="009B7CE0" w14:paraId="1D7A2789" w14:textId="77777777" w:rsidTr="00FB7B11">
        <w:trPr>
          <w:cantSplit/>
          <w:trHeight w:val="417"/>
          <w:tblHeader/>
        </w:trPr>
        <w:tc>
          <w:tcPr>
            <w:tcW w:w="3397" w:type="dxa"/>
            <w:tcBorders>
              <w:left w:val="single" w:sz="4" w:space="0" w:color="auto"/>
              <w:right w:val="single" w:sz="4" w:space="0" w:color="auto"/>
            </w:tcBorders>
            <w:shd w:val="clear" w:color="auto" w:fill="FFFFFF"/>
            <w:vAlign w:val="center"/>
          </w:tcPr>
          <w:p w14:paraId="7020CCC0" w14:textId="77777777" w:rsidR="006D77B8" w:rsidRPr="000739B9" w:rsidRDefault="006D77B8" w:rsidP="00FB7B11">
            <w:pPr>
              <w:ind w:right="-456"/>
              <w:jc w:val="center"/>
              <w:rPr>
                <w:b/>
                <w:bCs/>
              </w:rPr>
            </w:pPr>
            <w:r w:rsidRPr="000739B9">
              <w:rPr>
                <w:b/>
                <w:bCs/>
              </w:rPr>
              <w:t>Kriterijus</w:t>
            </w:r>
          </w:p>
        </w:tc>
        <w:tc>
          <w:tcPr>
            <w:tcW w:w="6237" w:type="dxa"/>
            <w:tcBorders>
              <w:left w:val="single" w:sz="4" w:space="0" w:color="auto"/>
            </w:tcBorders>
            <w:shd w:val="clear" w:color="auto" w:fill="FFFFFF"/>
            <w:vAlign w:val="center"/>
          </w:tcPr>
          <w:p w14:paraId="355BCAA7" w14:textId="77777777" w:rsidR="006D77B8" w:rsidRPr="000739B9" w:rsidRDefault="006D77B8" w:rsidP="00FB7B11">
            <w:pPr>
              <w:ind w:right="-456"/>
              <w:jc w:val="center"/>
              <w:rPr>
                <w:b/>
                <w:bCs/>
              </w:rPr>
            </w:pPr>
            <w:r w:rsidRPr="000739B9">
              <w:rPr>
                <w:b/>
                <w:bCs/>
              </w:rPr>
              <w:t>Kriterijaus vertinimo tvarka</w:t>
            </w:r>
          </w:p>
        </w:tc>
      </w:tr>
      <w:tr w:rsidR="006D77B8" w:rsidRPr="009B7CE0" w14:paraId="335B4F38" w14:textId="77777777" w:rsidTr="00FB7B11">
        <w:trPr>
          <w:trHeight w:val="1262"/>
        </w:trPr>
        <w:tc>
          <w:tcPr>
            <w:tcW w:w="3397" w:type="dxa"/>
            <w:vAlign w:val="center"/>
          </w:tcPr>
          <w:p w14:paraId="724B7574" w14:textId="77777777" w:rsidR="006D77B8" w:rsidRPr="000739B9" w:rsidRDefault="006D77B8" w:rsidP="00FB7B11">
            <w:pPr>
              <w:tabs>
                <w:tab w:val="left" w:pos="14175"/>
              </w:tabs>
              <w:ind w:right="-86"/>
              <w:jc w:val="center"/>
              <w:rPr>
                <w:b/>
                <w:bCs/>
                <w:lang w:bidi="lt-LT"/>
              </w:rPr>
            </w:pPr>
            <w:r w:rsidRPr="000739B9">
              <w:rPr>
                <w:b/>
                <w:bCs/>
                <w:lang w:bidi="lt-LT"/>
              </w:rPr>
              <w:t>Kaina</w:t>
            </w:r>
          </w:p>
        </w:tc>
        <w:tc>
          <w:tcPr>
            <w:tcW w:w="6237" w:type="dxa"/>
          </w:tcPr>
          <w:p w14:paraId="53E5D64E" w14:textId="5FE7883A" w:rsidR="006D77B8" w:rsidRPr="000739B9" w:rsidRDefault="006D77B8" w:rsidP="00FB7B11">
            <w:pPr>
              <w:jc w:val="both"/>
            </w:pPr>
            <w:r w:rsidRPr="000739B9">
              <w:t>Pasiūlymų vertinimo tikslais yra naudojama ta kaina, kuri atitinka galutinę lėšų sumą, kurią Perkančioji organizacija išleistų, įskaitant ir dėl sutarties sudarymo su pirkimo laimėtoju jo paties įgyjamas mokestines prievoles</w:t>
            </w:r>
            <w:r w:rsidR="0002045F">
              <w:t>.</w:t>
            </w:r>
          </w:p>
        </w:tc>
      </w:tr>
      <w:tr w:rsidR="006D77B8" w:rsidRPr="009B7CE0" w14:paraId="23C31315" w14:textId="77777777" w:rsidTr="00FB7B11">
        <w:trPr>
          <w:trHeight w:val="1262"/>
        </w:trPr>
        <w:tc>
          <w:tcPr>
            <w:tcW w:w="3397" w:type="dxa"/>
            <w:vAlign w:val="center"/>
          </w:tcPr>
          <w:p w14:paraId="50FAEBDD" w14:textId="77777777" w:rsidR="006D77B8" w:rsidRPr="000739B9" w:rsidRDefault="006D77B8" w:rsidP="00FB7B11">
            <w:pPr>
              <w:tabs>
                <w:tab w:val="left" w:pos="14175"/>
              </w:tabs>
              <w:ind w:right="-86"/>
              <w:jc w:val="center"/>
              <w:rPr>
                <w:b/>
                <w:bCs/>
                <w:lang w:bidi="lt-LT"/>
              </w:rPr>
            </w:pPr>
            <w:r w:rsidRPr="000739B9">
              <w:rPr>
                <w:b/>
                <w:bCs/>
                <w:lang w:bidi="lt-LT"/>
              </w:rPr>
              <w:t xml:space="preserve">T1. Įrangai suteikiama papildoma garantija </w:t>
            </w:r>
          </w:p>
        </w:tc>
        <w:tc>
          <w:tcPr>
            <w:tcW w:w="6237" w:type="dxa"/>
          </w:tcPr>
          <w:p w14:paraId="453752EE" w14:textId="77777777" w:rsidR="006D77B8" w:rsidRPr="000739B9" w:rsidRDefault="006D77B8" w:rsidP="00FB7B11">
            <w:pPr>
              <w:jc w:val="both"/>
              <w:rPr>
                <w:strike/>
              </w:rPr>
            </w:pPr>
            <w:r w:rsidRPr="000739B9">
              <w:rPr>
                <w:b/>
                <w:bCs/>
                <w:lang w:bidi="lt-LT"/>
              </w:rPr>
              <w:t>T1, tai</w:t>
            </w:r>
            <w:r w:rsidRPr="000739B9">
              <w:rPr>
                <w:b/>
                <w:bCs/>
              </w:rPr>
              <w:t xml:space="preserve"> piniginė vertė eurais, kuri bus skaičiuojama tiesiogiai už šias reikšmes:</w:t>
            </w:r>
          </w:p>
          <w:p w14:paraId="76753F89" w14:textId="64376F48" w:rsidR="006D77B8" w:rsidRPr="000739B9" w:rsidRDefault="006D77B8" w:rsidP="00FB7B11">
            <w:pPr>
              <w:jc w:val="both"/>
            </w:pPr>
            <w:r w:rsidRPr="000739B9">
              <w:t>T1 – 0 eurų, jei tiekėjas siūlo 0 m</w:t>
            </w:r>
            <w:r w:rsidR="000A491A">
              <w:t>ėnesių</w:t>
            </w:r>
            <w:r w:rsidRPr="000739B9">
              <w:t xml:space="preserve"> papildomą garantijos trukmę arba nenurodo papildomos garantijos trukmės; </w:t>
            </w:r>
          </w:p>
          <w:p w14:paraId="0B136B20" w14:textId="6F974D24" w:rsidR="006D77B8" w:rsidRPr="000739B9" w:rsidRDefault="006D77B8" w:rsidP="00FB7B11">
            <w:pPr>
              <w:jc w:val="both"/>
            </w:pPr>
            <w:r w:rsidRPr="000739B9">
              <w:t>T1 – 150 eurų, jei tiekėjas siūlo 1</w:t>
            </w:r>
            <w:r w:rsidR="000A491A">
              <w:t>2</w:t>
            </w:r>
            <w:r w:rsidRPr="000739B9">
              <w:t xml:space="preserve"> </w:t>
            </w:r>
            <w:r w:rsidR="000A491A" w:rsidRPr="000739B9">
              <w:t>m</w:t>
            </w:r>
            <w:r w:rsidR="000A491A">
              <w:t>ėnesių</w:t>
            </w:r>
            <w:r w:rsidRPr="000739B9">
              <w:t xml:space="preserve"> papildomą garantijos trukmę; </w:t>
            </w:r>
          </w:p>
          <w:p w14:paraId="030163F3" w14:textId="11E16CC6" w:rsidR="006D77B8" w:rsidRPr="000739B9" w:rsidRDefault="006D77B8" w:rsidP="00FB7B11">
            <w:pPr>
              <w:jc w:val="both"/>
            </w:pPr>
            <w:r w:rsidRPr="000739B9">
              <w:t>T1 – 300 eurų, jei tiekėjas siūlo 2</w:t>
            </w:r>
            <w:r w:rsidR="000A491A">
              <w:t>4</w:t>
            </w:r>
            <w:r w:rsidRPr="000739B9">
              <w:t xml:space="preserve"> </w:t>
            </w:r>
            <w:r w:rsidR="000A491A" w:rsidRPr="000739B9">
              <w:t>m</w:t>
            </w:r>
            <w:r w:rsidR="000A491A">
              <w:t>ėnesių</w:t>
            </w:r>
            <w:r w:rsidRPr="000739B9">
              <w:t xml:space="preserve"> papildomą garantijos trukmę; </w:t>
            </w:r>
          </w:p>
          <w:p w14:paraId="67641307" w14:textId="074EF7C9" w:rsidR="006D77B8" w:rsidRPr="000739B9" w:rsidRDefault="006D77B8" w:rsidP="00FB7B11">
            <w:pPr>
              <w:jc w:val="both"/>
            </w:pPr>
            <w:r w:rsidRPr="000739B9">
              <w:t xml:space="preserve">T1 – </w:t>
            </w:r>
            <w:r w:rsidR="002A5CC8">
              <w:t>45</w:t>
            </w:r>
            <w:r w:rsidRPr="000739B9">
              <w:t>0 eurų, jei tiekėjas siūlo 3</w:t>
            </w:r>
            <w:r w:rsidR="000A491A">
              <w:t>6</w:t>
            </w:r>
            <w:r w:rsidRPr="000739B9">
              <w:t xml:space="preserve"> </w:t>
            </w:r>
            <w:r w:rsidR="000A491A" w:rsidRPr="000739B9">
              <w:t>m</w:t>
            </w:r>
            <w:r w:rsidR="000A491A">
              <w:t>ėnesių</w:t>
            </w:r>
            <w:r w:rsidRPr="000739B9">
              <w:t xml:space="preserve"> (ir daugiau) papildomą garantijos trukmę. </w:t>
            </w:r>
          </w:p>
          <w:p w14:paraId="053AE4C4" w14:textId="77777777" w:rsidR="006D77B8" w:rsidRPr="000739B9" w:rsidRDefault="006D77B8" w:rsidP="00FB7B11">
            <w:pPr>
              <w:jc w:val="both"/>
            </w:pPr>
          </w:p>
          <w:p w14:paraId="1FA0434A" w14:textId="77777777" w:rsidR="000A491A" w:rsidRPr="000739B9" w:rsidRDefault="000A491A" w:rsidP="000A491A">
            <w:pPr>
              <w:jc w:val="both"/>
              <w:rPr>
                <w:rStyle w:val="eop"/>
              </w:rPr>
            </w:pPr>
            <w:r w:rsidRPr="006E35F2">
              <w:t>Vertinamas tiekėjo suteikiamas papildomas garantinis terminas įrangai</w:t>
            </w:r>
            <w:r w:rsidRPr="000739B9">
              <w:rPr>
                <w:bCs/>
              </w:rPr>
              <w:t xml:space="preserve">, </w:t>
            </w:r>
            <w:r w:rsidRPr="000739B9">
              <w:rPr>
                <w:b/>
              </w:rPr>
              <w:t>viršijantis</w:t>
            </w:r>
            <w:r w:rsidRPr="000739B9">
              <w:rPr>
                <w:bCs/>
              </w:rPr>
              <w:t xml:space="preserve"> minimalų teisės aktais nustatytą garantinį terminą (</w:t>
            </w:r>
            <w:r>
              <w:rPr>
                <w:bCs/>
              </w:rPr>
              <w:t>24</w:t>
            </w:r>
            <w:r w:rsidRPr="000739B9">
              <w:rPr>
                <w:bCs/>
              </w:rPr>
              <w:t xml:space="preserve"> </w:t>
            </w:r>
            <w:r>
              <w:t>mėnesius</w:t>
            </w:r>
            <w:r w:rsidRPr="000739B9">
              <w:rPr>
                <w:bCs/>
              </w:rPr>
              <w:t xml:space="preserve">). Galimi keturi papildomos garantijos variantai – 0 </w:t>
            </w:r>
            <w:r>
              <w:t>mėnesių</w:t>
            </w:r>
            <w:r w:rsidRPr="000739B9">
              <w:rPr>
                <w:bCs/>
              </w:rPr>
              <w:t>, 1</w:t>
            </w:r>
            <w:r>
              <w:rPr>
                <w:bCs/>
              </w:rPr>
              <w:t>2</w:t>
            </w:r>
            <w:r w:rsidRPr="000739B9">
              <w:rPr>
                <w:bCs/>
              </w:rPr>
              <w:t xml:space="preserve"> </w:t>
            </w:r>
            <w:r>
              <w:t>mėnesių</w:t>
            </w:r>
            <w:r w:rsidRPr="000739B9">
              <w:rPr>
                <w:bCs/>
              </w:rPr>
              <w:t xml:space="preserve">, </w:t>
            </w:r>
            <w:r>
              <w:rPr>
                <w:bCs/>
              </w:rPr>
              <w:t xml:space="preserve">24 </w:t>
            </w:r>
            <w:r>
              <w:t>mėnesiai</w:t>
            </w:r>
            <w:r w:rsidRPr="000739B9">
              <w:rPr>
                <w:bCs/>
              </w:rPr>
              <w:t>, 3</w:t>
            </w:r>
            <w:r>
              <w:rPr>
                <w:bCs/>
              </w:rPr>
              <w:t>6</w:t>
            </w:r>
            <w:r w:rsidRPr="000739B9">
              <w:rPr>
                <w:bCs/>
              </w:rPr>
              <w:t xml:space="preserve"> </w:t>
            </w:r>
            <w:r>
              <w:t>mėnesiai</w:t>
            </w:r>
            <w:r w:rsidRPr="000739B9">
              <w:rPr>
                <w:bCs/>
              </w:rPr>
              <w:t xml:space="preserve">. </w:t>
            </w:r>
            <w:r w:rsidRPr="000739B9">
              <w:rPr>
                <w:rStyle w:val="normaltextrun"/>
                <w:rFonts w:eastAsia="Calibri"/>
              </w:rPr>
              <w:t xml:space="preserve">Tiekėjai papildomą garantinį terminą turi nurodyti pasiūlymo formoje (konkurso sąlygų aprašo 1 priede) nurodant sveiku skaičiumi, pvz., </w:t>
            </w:r>
            <w:r w:rsidRPr="000739B9">
              <w:rPr>
                <w:bCs/>
              </w:rPr>
              <w:t>1</w:t>
            </w:r>
            <w:r>
              <w:rPr>
                <w:bCs/>
              </w:rPr>
              <w:t>2</w:t>
            </w:r>
            <w:r w:rsidRPr="000739B9">
              <w:rPr>
                <w:bCs/>
              </w:rPr>
              <w:t xml:space="preserve"> </w:t>
            </w:r>
            <w:r>
              <w:t>mėnesių</w:t>
            </w:r>
            <w:r w:rsidRPr="000739B9">
              <w:rPr>
                <w:bCs/>
              </w:rPr>
              <w:t xml:space="preserve">, </w:t>
            </w:r>
            <w:r>
              <w:rPr>
                <w:bCs/>
              </w:rPr>
              <w:t xml:space="preserve">24 </w:t>
            </w:r>
            <w:r>
              <w:t>mėnesiai</w:t>
            </w:r>
            <w:r w:rsidRPr="000739B9">
              <w:rPr>
                <w:rStyle w:val="normaltextrun"/>
                <w:rFonts w:eastAsia="Calibri"/>
              </w:rPr>
              <w:t xml:space="preserve">. Tiekėjai turi aiškiai </w:t>
            </w:r>
            <w:r w:rsidRPr="000739B9">
              <w:rPr>
                <w:rStyle w:val="normaltextrun"/>
                <w:rFonts w:eastAsia="Calibri"/>
              </w:rPr>
              <w:lastRenderedPageBreak/>
              <w:t xml:space="preserve">nurodyti siūlomą garantinį terminą, negalima siūlyti </w:t>
            </w:r>
            <w:r>
              <w:rPr>
                <w:rStyle w:val="normaltextrun"/>
                <w:rFonts w:eastAsia="Calibri"/>
              </w:rPr>
              <w:t>15 mėnesių</w:t>
            </w:r>
            <w:r w:rsidRPr="000739B9">
              <w:rPr>
                <w:rStyle w:val="normaltextrun"/>
                <w:rFonts w:eastAsia="Calibri"/>
              </w:rPr>
              <w:t xml:space="preserve">, </w:t>
            </w:r>
            <w:r>
              <w:rPr>
                <w:rStyle w:val="normaltextrun"/>
                <w:rFonts w:eastAsia="Calibri"/>
              </w:rPr>
              <w:t>29 mėnesių</w:t>
            </w:r>
            <w:r w:rsidRPr="000739B9">
              <w:rPr>
                <w:rStyle w:val="normaltextrun"/>
                <w:rFonts w:eastAsia="Calibri"/>
              </w:rPr>
              <w:t>,</w:t>
            </w:r>
            <w:r>
              <w:rPr>
                <w:rStyle w:val="normaltextrun"/>
                <w:rFonts w:eastAsia="Calibri"/>
              </w:rPr>
              <w:t xml:space="preserve"> 34 mėnesių,</w:t>
            </w:r>
            <w:r w:rsidRPr="000739B9">
              <w:rPr>
                <w:rStyle w:val="normaltextrun"/>
                <w:rFonts w:eastAsia="Calibri"/>
              </w:rPr>
              <w:t xml:space="preserve"> negalima vartoti sąvokų ,,apie x </w:t>
            </w:r>
            <w:r>
              <w:rPr>
                <w:rStyle w:val="normaltextrun"/>
                <w:rFonts w:eastAsia="Calibri"/>
              </w:rPr>
              <w:t>mėn.</w:t>
            </w:r>
            <w:r w:rsidRPr="000739B9">
              <w:rPr>
                <w:rStyle w:val="normaltextrun"/>
                <w:rFonts w:eastAsia="Calibri"/>
              </w:rPr>
              <w:t xml:space="preserve">“, ,,nuo x </w:t>
            </w:r>
            <w:r>
              <w:rPr>
                <w:rStyle w:val="normaltextrun"/>
                <w:rFonts w:eastAsia="Calibri"/>
              </w:rPr>
              <w:t>mėn.</w:t>
            </w:r>
            <w:r w:rsidRPr="000739B9">
              <w:rPr>
                <w:rStyle w:val="normaltextrun"/>
                <w:rFonts w:eastAsia="Calibri"/>
              </w:rPr>
              <w:t xml:space="preserve">“ ar pan., dėl kurių kiltų abejonių dėl tikrųjų tiekėjo ketinimų. Jei tiekėjas pasiūlymo formoje nurodys daugiau nei </w:t>
            </w:r>
            <w:r>
              <w:rPr>
                <w:rStyle w:val="normaltextrun"/>
                <w:rFonts w:eastAsia="Calibri"/>
              </w:rPr>
              <w:t>36 mėnesius</w:t>
            </w:r>
            <w:r w:rsidRPr="000739B9">
              <w:rPr>
                <w:rStyle w:val="normaltextrun"/>
                <w:rFonts w:eastAsia="Calibri"/>
              </w:rPr>
              <w:t xml:space="preserve"> – tiekėjui bus skiriama maksimali kriterijaus (T1) reikšmė</w:t>
            </w:r>
            <w:r w:rsidRPr="000739B9">
              <w:rPr>
                <w:rStyle w:val="eop"/>
              </w:rPr>
              <w:t>, o sutartyje bus nurodomas toks terminas, kokį nurodė tiekėjas savo pasiūlyme.</w:t>
            </w:r>
          </w:p>
          <w:p w14:paraId="6A02AF00" w14:textId="77777777" w:rsidR="006D77B8" w:rsidRPr="000739B9" w:rsidRDefault="006D77B8" w:rsidP="00FB7B11">
            <w:pPr>
              <w:jc w:val="both"/>
              <w:rPr>
                <w:rStyle w:val="normaltextrun"/>
                <w:rFonts w:eastAsia="Calibri"/>
                <w:b/>
                <w:bCs/>
              </w:rPr>
            </w:pPr>
          </w:p>
          <w:p w14:paraId="04008A37" w14:textId="5607EA4E" w:rsidR="006D77B8" w:rsidRPr="000739B9" w:rsidRDefault="006D77B8" w:rsidP="00FB7B11">
            <w:pPr>
              <w:jc w:val="both"/>
            </w:pPr>
            <w:r w:rsidRPr="000739B9">
              <w:rPr>
                <w:rStyle w:val="normaltextrun"/>
                <w:rFonts w:eastAsia="Calibri"/>
                <w:b/>
                <w:bCs/>
              </w:rPr>
              <w:t xml:space="preserve">Kartu su pasiūlymu tiekėjas turi pateikti tiekėjo ir/ arba gamintojo patvirtinimą/ deklaraciją (ar kitą lygiavertį įrodymą), kuriame butų nurodyta siūloma papildoma įrangos garantija </w:t>
            </w:r>
            <w:r w:rsidR="00BF7196">
              <w:rPr>
                <w:rStyle w:val="normaltextrun"/>
                <w:rFonts w:eastAsia="Calibri"/>
                <w:b/>
                <w:bCs/>
              </w:rPr>
              <w:t>mėnesiais.</w:t>
            </w:r>
          </w:p>
        </w:tc>
      </w:tr>
      <w:tr w:rsidR="006D77B8" w:rsidRPr="009B7CE0" w14:paraId="3F684E94" w14:textId="77777777" w:rsidTr="00FB7B11">
        <w:trPr>
          <w:trHeight w:val="1041"/>
        </w:trPr>
        <w:tc>
          <w:tcPr>
            <w:tcW w:w="3397" w:type="dxa"/>
            <w:vAlign w:val="center"/>
          </w:tcPr>
          <w:p w14:paraId="0DBFE1D3" w14:textId="6AF65907" w:rsidR="006D77B8" w:rsidRPr="008829DA" w:rsidRDefault="006D77B8" w:rsidP="00FB7B11">
            <w:pPr>
              <w:ind w:left="33"/>
              <w:jc w:val="center"/>
              <w:rPr>
                <w:b/>
                <w:bCs/>
              </w:rPr>
            </w:pPr>
            <w:r w:rsidRPr="008829DA">
              <w:rPr>
                <w:b/>
                <w:bCs/>
              </w:rPr>
              <w:lastRenderedPageBreak/>
              <w:t>T2. Vaikų (pediatrinė) amžiaus normatyvinė duomenų bazė</w:t>
            </w:r>
          </w:p>
        </w:tc>
        <w:tc>
          <w:tcPr>
            <w:tcW w:w="6237" w:type="dxa"/>
          </w:tcPr>
          <w:p w14:paraId="15472349" w14:textId="77777777" w:rsidR="006D77B8" w:rsidRPr="000739B9" w:rsidRDefault="006D77B8" w:rsidP="00FB7B11">
            <w:pPr>
              <w:jc w:val="both"/>
              <w:rPr>
                <w:strike/>
              </w:rPr>
            </w:pPr>
            <w:r w:rsidRPr="000739B9">
              <w:rPr>
                <w:b/>
                <w:bCs/>
                <w:lang w:bidi="lt-LT"/>
              </w:rPr>
              <w:t>T2, tai</w:t>
            </w:r>
            <w:r w:rsidRPr="000739B9">
              <w:rPr>
                <w:b/>
                <w:bCs/>
              </w:rPr>
              <w:t xml:space="preserve"> piniginė vertė eurais, kuri bus skaičiuojama tiesiogiai už šias reikšmes:</w:t>
            </w:r>
          </w:p>
          <w:p w14:paraId="652173DF" w14:textId="77777777" w:rsidR="006D77B8" w:rsidRPr="000739B9" w:rsidRDefault="006D77B8" w:rsidP="00FB7B11">
            <w:pPr>
              <w:tabs>
                <w:tab w:val="left" w:pos="271"/>
              </w:tabs>
              <w:jc w:val="both"/>
            </w:pPr>
            <w:r w:rsidRPr="000739B9">
              <w:t>T2 – 0 eurų, jei tiekėjo siūlomas prietaisas atlieka analizę tik pagal standartinę suaugusiųjų arba bendrąją (neišskirtą vaikams) amžiaus duomenų bazę arba tiekėjas šių duomenų nenurodo/ neužpildo informacijos;</w:t>
            </w:r>
          </w:p>
          <w:p w14:paraId="4F670F5F" w14:textId="77777777" w:rsidR="006D77B8" w:rsidRPr="000739B9" w:rsidRDefault="006D77B8" w:rsidP="00FB7B11">
            <w:pPr>
              <w:tabs>
                <w:tab w:val="left" w:pos="271"/>
              </w:tabs>
              <w:jc w:val="both"/>
              <w:rPr>
                <w:sz w:val="20"/>
                <w:szCs w:val="20"/>
              </w:rPr>
            </w:pPr>
            <w:r w:rsidRPr="000739B9">
              <w:t>T2 – 400 eurų, jei tiekėjo siūlomas prietaisas turi integruotą pediatrinę / vaikų normatyvinę duomenų bazę ir jos taikymo algoritmus.</w:t>
            </w:r>
            <w:r w:rsidRPr="000739B9">
              <w:rPr>
                <w:sz w:val="20"/>
                <w:szCs w:val="20"/>
              </w:rPr>
              <w:t xml:space="preserve"> </w:t>
            </w:r>
          </w:p>
          <w:p w14:paraId="3FC595CA" w14:textId="77777777" w:rsidR="006D77B8" w:rsidRPr="000739B9" w:rsidRDefault="006D77B8" w:rsidP="00FB7B11">
            <w:pPr>
              <w:tabs>
                <w:tab w:val="left" w:pos="271"/>
              </w:tabs>
              <w:jc w:val="both"/>
              <w:rPr>
                <w:sz w:val="20"/>
                <w:szCs w:val="20"/>
              </w:rPr>
            </w:pPr>
          </w:p>
          <w:p w14:paraId="1A103DE7" w14:textId="77777777" w:rsidR="006D77B8" w:rsidRPr="000739B9" w:rsidRDefault="006D77B8" w:rsidP="00FB7B11">
            <w:pPr>
              <w:tabs>
                <w:tab w:val="left" w:pos="271"/>
              </w:tabs>
              <w:jc w:val="both"/>
              <w:rPr>
                <w:rStyle w:val="normaltextrun"/>
              </w:rPr>
            </w:pPr>
            <w:r w:rsidRPr="000739B9">
              <w:t>Vertinamas gamyklinis programinės įrangos funkcionalumas, t. y. ar prietaiso analizės modulyje yra įdiegtas klinikinių tyrimų pagrindu suformuotas lyginamasis amžiaus duomenų tinklelis, skirtas. Vertinama, ar vaiko tyrimo rezultatas (defektų gylis, nuokrypis) bus automatiškai programuojamas ir lyginamas su jo bendraamžių statistine norma, o ne su suaugusiųjų populiacijos duomenimis.</w:t>
            </w:r>
            <w:r w:rsidRPr="000739B9">
              <w:rPr>
                <w:rStyle w:val="normaltextrun"/>
                <w:rFonts w:eastAsia="Calibri"/>
              </w:rPr>
              <w:t xml:space="preserve"> </w:t>
            </w:r>
          </w:p>
          <w:p w14:paraId="7C238062" w14:textId="77777777" w:rsidR="006D77B8" w:rsidRPr="000739B9" w:rsidRDefault="006D77B8" w:rsidP="00FB7B11">
            <w:pPr>
              <w:tabs>
                <w:tab w:val="left" w:pos="271"/>
              </w:tabs>
              <w:jc w:val="both"/>
              <w:rPr>
                <w:rStyle w:val="normaltextrun"/>
                <w:rFonts w:eastAsia="Calibri"/>
              </w:rPr>
            </w:pPr>
          </w:p>
          <w:p w14:paraId="79013C04" w14:textId="77777777" w:rsidR="006D77B8" w:rsidRPr="008829DA" w:rsidRDefault="006D77B8" w:rsidP="00FB7B11">
            <w:pPr>
              <w:tabs>
                <w:tab w:val="left" w:pos="271"/>
              </w:tabs>
              <w:jc w:val="both"/>
              <w:rPr>
                <w:rFonts w:eastAsia="Calibri"/>
                <w:b/>
                <w:bCs/>
              </w:rPr>
            </w:pPr>
            <w:r w:rsidRPr="008829DA">
              <w:rPr>
                <w:rStyle w:val="normaltextrun"/>
                <w:rFonts w:eastAsia="Calibri"/>
                <w:b/>
                <w:bCs/>
              </w:rPr>
              <w:t xml:space="preserve">Kartu su pasiūlymu tiekėjas turi pateikti gamintojo techninę dokumentaciją, įrodančią, kad </w:t>
            </w:r>
            <w:r w:rsidRPr="008829DA">
              <w:rPr>
                <w:b/>
                <w:bCs/>
              </w:rPr>
              <w:t>prietaise integruota pediatrinė / vaikų normatyvinė duomenų bazė</w:t>
            </w:r>
            <w:r w:rsidRPr="008829DA">
              <w:rPr>
                <w:rStyle w:val="normaltextrun"/>
                <w:rFonts w:eastAsia="Calibri"/>
                <w:b/>
                <w:bCs/>
              </w:rPr>
              <w:t>.</w:t>
            </w:r>
          </w:p>
        </w:tc>
      </w:tr>
      <w:tr w:rsidR="006D77B8" w:rsidRPr="009B7CE0" w14:paraId="18969B15" w14:textId="77777777" w:rsidTr="00FB7B11">
        <w:trPr>
          <w:trHeight w:val="1019"/>
        </w:trPr>
        <w:tc>
          <w:tcPr>
            <w:tcW w:w="3397" w:type="dxa"/>
            <w:vAlign w:val="center"/>
          </w:tcPr>
          <w:p w14:paraId="1F9B579D" w14:textId="77777777" w:rsidR="006D77B8" w:rsidRPr="008829DA" w:rsidRDefault="006D77B8" w:rsidP="00FB7B11">
            <w:pPr>
              <w:ind w:left="33"/>
              <w:jc w:val="both"/>
              <w:rPr>
                <w:b/>
                <w:bCs/>
              </w:rPr>
            </w:pPr>
            <w:r w:rsidRPr="008829DA">
              <w:rPr>
                <w:b/>
                <w:bCs/>
              </w:rPr>
              <w:t>T3. Ultra-greita tyrimo strategija vaiko dėmesiui išlaikyti</w:t>
            </w:r>
          </w:p>
        </w:tc>
        <w:tc>
          <w:tcPr>
            <w:tcW w:w="6237" w:type="dxa"/>
          </w:tcPr>
          <w:p w14:paraId="257CDF54" w14:textId="77777777" w:rsidR="006D77B8" w:rsidRPr="000739B9" w:rsidRDefault="006D77B8" w:rsidP="00FB7B11">
            <w:pPr>
              <w:jc w:val="both"/>
              <w:rPr>
                <w:strike/>
              </w:rPr>
            </w:pPr>
            <w:r w:rsidRPr="000739B9">
              <w:rPr>
                <w:b/>
                <w:bCs/>
                <w:lang w:bidi="lt-LT"/>
              </w:rPr>
              <w:t>T3, tai</w:t>
            </w:r>
            <w:r w:rsidRPr="000739B9">
              <w:rPr>
                <w:b/>
                <w:bCs/>
              </w:rPr>
              <w:t xml:space="preserve"> piniginė vertė eurais, kuri bus skaičiuojama tiesiogiai už šias reikšmes: </w:t>
            </w:r>
          </w:p>
          <w:p w14:paraId="42906352" w14:textId="77777777" w:rsidR="006D77B8" w:rsidRPr="000739B9" w:rsidRDefault="006D77B8" w:rsidP="00FB7B11">
            <w:pPr>
              <w:jc w:val="both"/>
            </w:pPr>
            <w:r w:rsidRPr="000739B9">
              <w:t xml:space="preserve">T3 – 0 eurų, jei siūlomo prietaiso standartinio slenkstinio tyrimo strategijos, trunkančios ilgiau nei 3 minutes arba tiekėjas šių duomenų nenurodo/ neužpildo informacijos; </w:t>
            </w:r>
          </w:p>
          <w:p w14:paraId="383F1768" w14:textId="77777777" w:rsidR="006D77B8" w:rsidRPr="000739B9" w:rsidRDefault="006D77B8" w:rsidP="00FB7B11">
            <w:pPr>
              <w:jc w:val="both"/>
              <w:rPr>
                <w:strike/>
              </w:rPr>
            </w:pPr>
            <w:r w:rsidRPr="000739B9">
              <w:t xml:space="preserve">T3 – 400 eurų, jei tiekėjo siūlomas prietaisas turi patentuotą arba </w:t>
            </w:r>
            <w:proofErr w:type="spellStart"/>
            <w:r w:rsidRPr="000739B9">
              <w:t>gamykliškai</w:t>
            </w:r>
            <w:proofErr w:type="spellEnd"/>
            <w:r w:rsidRPr="000739B9">
              <w:t xml:space="preserve"> sertifikuotą greitąjį slenkstinio tyrimo algoritmą (pvz., </w:t>
            </w:r>
            <w:r w:rsidRPr="000739B9">
              <w:rPr>
                <w:i/>
                <w:iCs/>
              </w:rPr>
              <w:t xml:space="preserve">SITA </w:t>
            </w:r>
            <w:proofErr w:type="spellStart"/>
            <w:r w:rsidRPr="000739B9">
              <w:rPr>
                <w:i/>
                <w:iCs/>
              </w:rPr>
              <w:t>Fast</w:t>
            </w:r>
            <w:proofErr w:type="spellEnd"/>
            <w:r w:rsidRPr="000739B9">
              <w:t xml:space="preserve">, </w:t>
            </w:r>
            <w:r w:rsidRPr="000739B9">
              <w:rPr>
                <w:i/>
                <w:iCs/>
              </w:rPr>
              <w:t xml:space="preserve">SITA </w:t>
            </w:r>
            <w:proofErr w:type="spellStart"/>
            <w:r w:rsidRPr="000739B9">
              <w:rPr>
                <w:i/>
                <w:iCs/>
              </w:rPr>
              <w:t>Faster</w:t>
            </w:r>
            <w:proofErr w:type="spellEnd"/>
            <w:r w:rsidRPr="000739B9">
              <w:t xml:space="preserve">, </w:t>
            </w:r>
            <w:r w:rsidRPr="000739B9">
              <w:rPr>
                <w:i/>
                <w:iCs/>
              </w:rPr>
              <w:t>TOP</w:t>
            </w:r>
            <w:r w:rsidRPr="000739B9">
              <w:t xml:space="preserve">, </w:t>
            </w:r>
            <w:proofErr w:type="spellStart"/>
            <w:r w:rsidRPr="000739B9">
              <w:rPr>
                <w:i/>
                <w:iCs/>
              </w:rPr>
              <w:t>Zippy</w:t>
            </w:r>
            <w:proofErr w:type="spellEnd"/>
            <w:r w:rsidRPr="000739B9">
              <w:t xml:space="preserve"> arba lygiavertį). Šio tyrimo vidutinė trukmė vienai akiai pagal gamintojo oficialias specifikacijas yra mažesnė nei 3 minutės.</w:t>
            </w:r>
          </w:p>
          <w:p w14:paraId="6771C9B8" w14:textId="77777777" w:rsidR="006D77B8" w:rsidRPr="000739B9" w:rsidRDefault="006D77B8" w:rsidP="00FB7B11">
            <w:pPr>
              <w:jc w:val="both"/>
              <w:rPr>
                <w:strike/>
              </w:rPr>
            </w:pPr>
          </w:p>
          <w:p w14:paraId="135488FD" w14:textId="77777777" w:rsidR="006D77B8" w:rsidRPr="000739B9" w:rsidRDefault="006D77B8" w:rsidP="00FB7B11">
            <w:pPr>
              <w:jc w:val="both"/>
            </w:pPr>
            <w:r w:rsidRPr="000739B9">
              <w:t>Vertinamas prietaiso siūlomas matematinis tyrimo algoritmas, leidžiantis sutrumpinti tyrimo laiką neprarandant klinikinio tikslumo. Vertinama, ar prietaisas geba atlikti pilną slenkstinį akipločio įvertinimą per laiko tarpą, kuris yra trumpesnis nei 3 minutės vienai akiai, matuojama pagal standartinį tyrimo protokolą („24-2“ arba „30-2“ tinklelyje).</w:t>
            </w:r>
          </w:p>
          <w:p w14:paraId="2D181007" w14:textId="77777777" w:rsidR="006D77B8" w:rsidRPr="000739B9" w:rsidRDefault="006D77B8" w:rsidP="00FB7B11">
            <w:pPr>
              <w:jc w:val="both"/>
            </w:pPr>
          </w:p>
          <w:p w14:paraId="0F2BA647" w14:textId="77777777" w:rsidR="006D77B8" w:rsidRPr="000739B9" w:rsidRDefault="006D77B8" w:rsidP="00FB7B11">
            <w:pPr>
              <w:jc w:val="both"/>
              <w:rPr>
                <w:sz w:val="20"/>
                <w:szCs w:val="20"/>
              </w:rPr>
            </w:pPr>
            <w:r w:rsidRPr="000739B9">
              <w:rPr>
                <w:rStyle w:val="normaltextrun"/>
                <w:rFonts w:eastAsia="Calibri"/>
                <w:b/>
                <w:bCs/>
              </w:rPr>
              <w:lastRenderedPageBreak/>
              <w:t>Kartu su pasiūlymu tiekėjas turi pateikti gamintojo techninę dokumentaciją, įrodančią prietaiso matavimo greitį bei naudojamus algoritmus.</w:t>
            </w:r>
          </w:p>
        </w:tc>
      </w:tr>
      <w:tr w:rsidR="006D77B8" w:rsidRPr="009B7CE0" w14:paraId="7FC05EB5" w14:textId="77777777" w:rsidTr="008829DA">
        <w:trPr>
          <w:trHeight w:val="1019"/>
        </w:trPr>
        <w:tc>
          <w:tcPr>
            <w:tcW w:w="3397" w:type="dxa"/>
            <w:vAlign w:val="center"/>
          </w:tcPr>
          <w:p w14:paraId="64C82B53" w14:textId="77777777" w:rsidR="006D77B8" w:rsidRPr="008829DA" w:rsidRDefault="006D77B8" w:rsidP="008829DA">
            <w:pPr>
              <w:ind w:left="33"/>
              <w:jc w:val="center"/>
              <w:rPr>
                <w:b/>
                <w:bCs/>
              </w:rPr>
            </w:pPr>
            <w:r w:rsidRPr="008829DA">
              <w:rPr>
                <w:b/>
                <w:bCs/>
              </w:rPr>
              <w:lastRenderedPageBreak/>
              <w:t>T4. Aktyvi skaitmeninė žvilgsnio sekimo ir stimulų stabdymo sistema</w:t>
            </w:r>
          </w:p>
        </w:tc>
        <w:tc>
          <w:tcPr>
            <w:tcW w:w="6237" w:type="dxa"/>
          </w:tcPr>
          <w:p w14:paraId="6E32FFEB" w14:textId="77777777" w:rsidR="006D77B8" w:rsidRPr="000739B9" w:rsidRDefault="006D77B8" w:rsidP="00FB7B11">
            <w:pPr>
              <w:jc w:val="both"/>
              <w:rPr>
                <w:strike/>
              </w:rPr>
            </w:pPr>
            <w:r w:rsidRPr="000739B9">
              <w:rPr>
                <w:b/>
                <w:bCs/>
                <w:lang w:bidi="lt-LT"/>
              </w:rPr>
              <w:t>T4, tai</w:t>
            </w:r>
            <w:r w:rsidRPr="000739B9">
              <w:rPr>
                <w:b/>
                <w:bCs/>
              </w:rPr>
              <w:t xml:space="preserve"> piniginė vertė eurais, kuri bus skaičiuojama tiesiogiai už šias reikšmes:</w:t>
            </w:r>
          </w:p>
          <w:p w14:paraId="3590C25F" w14:textId="77777777" w:rsidR="006D77B8" w:rsidRPr="000739B9" w:rsidRDefault="006D77B8" w:rsidP="00FB7B11">
            <w:pPr>
              <w:jc w:val="both"/>
              <w:rPr>
                <w:strike/>
              </w:rPr>
            </w:pPr>
            <w:r w:rsidRPr="000739B9">
              <w:t xml:space="preserve">T4 – 0 eurų, jei prietaisas turi tik pasyvų vaizdo stebėjimą arba tik fiksacijos praradimo skaičiavimą arba tiekėjas šių duomenų nenurodo/ neužpildo informacijos; </w:t>
            </w:r>
          </w:p>
          <w:p w14:paraId="0D7D94DA" w14:textId="77777777" w:rsidR="006D77B8" w:rsidRPr="000739B9" w:rsidRDefault="006D77B8" w:rsidP="00FB7B11">
            <w:pPr>
              <w:jc w:val="both"/>
              <w:rPr>
                <w:strike/>
              </w:rPr>
            </w:pPr>
            <w:r w:rsidRPr="000739B9">
              <w:t xml:space="preserve">T4 – 400 eurų, jei prietaisas turi automatinę, realaus laiko skaitmeninę vyzdžio centro sekimo sistemą, kuri automatiškai stabdo stimulų pateikimą pacientui nukreipus žvilgsnį ar sumirksėjus. </w:t>
            </w:r>
          </w:p>
          <w:p w14:paraId="25C4169C" w14:textId="77777777" w:rsidR="006D77B8" w:rsidRPr="000739B9" w:rsidRDefault="006D77B8" w:rsidP="00FB7B11">
            <w:pPr>
              <w:jc w:val="both"/>
              <w:rPr>
                <w:strike/>
              </w:rPr>
            </w:pPr>
          </w:p>
          <w:p w14:paraId="6EA426FA" w14:textId="77777777" w:rsidR="006D77B8" w:rsidRPr="000739B9" w:rsidRDefault="006D77B8" w:rsidP="00FB7B11">
            <w:pPr>
              <w:jc w:val="both"/>
            </w:pPr>
            <w:r w:rsidRPr="000739B9">
              <w:t>Vertinamas prietaiso technologinis pranašumas užtikrinant tyrimo tikslumą. Automatinis stimulų stabdymas realiu laiku apsaugo nuo neteisingų rezultatų fiksavimo, kai vaikas tyrimo metu muistosi ar nesukoncentruoja žvilgsnio. Įranga pati valdo procesą ir tęsia tyrimą tik vaikui vėl taisyklingai sufokusavus žvilgsnį.</w:t>
            </w:r>
          </w:p>
          <w:p w14:paraId="2A782987" w14:textId="77777777" w:rsidR="006D77B8" w:rsidRPr="000739B9" w:rsidRDefault="006D77B8" w:rsidP="00FB7B11">
            <w:pPr>
              <w:jc w:val="both"/>
            </w:pPr>
          </w:p>
          <w:p w14:paraId="5EDDD850" w14:textId="77777777" w:rsidR="006D77B8" w:rsidRPr="000739B9" w:rsidRDefault="006D77B8" w:rsidP="00FB7B11">
            <w:pPr>
              <w:jc w:val="both"/>
            </w:pPr>
            <w:r w:rsidRPr="000739B9">
              <w:rPr>
                <w:rStyle w:val="normaltextrun"/>
                <w:rFonts w:eastAsia="Calibri"/>
                <w:b/>
                <w:bCs/>
              </w:rPr>
              <w:t xml:space="preserve">Kartu su pasiūlymu tiekėjas turi pateikti gamintojo techninę </w:t>
            </w:r>
            <w:r w:rsidRPr="008829DA">
              <w:rPr>
                <w:rStyle w:val="normaltextrun"/>
                <w:rFonts w:eastAsia="Calibri"/>
                <w:b/>
                <w:bCs/>
              </w:rPr>
              <w:t xml:space="preserve">dokumentaciją, įrodančią, jog </w:t>
            </w:r>
            <w:r w:rsidRPr="008829DA">
              <w:rPr>
                <w:b/>
                <w:bCs/>
              </w:rPr>
              <w:t>tiekėjo siūlomas prietaisas turi automatinę, realaus laiko skaitmeninę vyzdžio centro sekimo sistemą.</w:t>
            </w:r>
            <w:r w:rsidRPr="000739B9">
              <w:rPr>
                <w:rStyle w:val="normaltextrun"/>
                <w:rFonts w:eastAsia="Calibri"/>
                <w:b/>
                <w:bCs/>
              </w:rPr>
              <w:t xml:space="preserve"> </w:t>
            </w:r>
          </w:p>
        </w:tc>
      </w:tr>
    </w:tbl>
    <w:p w14:paraId="11FE4A4E" w14:textId="77777777" w:rsidR="006D77B8" w:rsidRPr="00E11F55" w:rsidRDefault="006D77B8" w:rsidP="006D77B8">
      <w:pPr>
        <w:widowControl w:val="0"/>
        <w:tabs>
          <w:tab w:val="left" w:pos="851"/>
          <w:tab w:val="left" w:pos="1134"/>
          <w:tab w:val="left" w:pos="1276"/>
          <w:tab w:val="left" w:pos="1418"/>
        </w:tabs>
        <w:jc w:val="both"/>
        <w:rPr>
          <w:iCs/>
        </w:rPr>
      </w:pPr>
    </w:p>
    <w:p w14:paraId="6375523F" w14:textId="77777777" w:rsidR="006D77B8" w:rsidRDefault="006D77B8" w:rsidP="006D77B8">
      <w:pPr>
        <w:pStyle w:val="Sraopastraipa"/>
        <w:widowControl w:val="0"/>
        <w:numPr>
          <w:ilvl w:val="1"/>
          <w:numId w:val="18"/>
        </w:numPr>
        <w:tabs>
          <w:tab w:val="left" w:pos="851"/>
          <w:tab w:val="left" w:pos="1134"/>
          <w:tab w:val="left" w:pos="1276"/>
          <w:tab w:val="left" w:pos="1418"/>
        </w:tabs>
        <w:ind w:firstLine="567"/>
        <w:jc w:val="both"/>
        <w:rPr>
          <w:rFonts w:eastAsia="TimesNewRomanPS-BoldMT"/>
          <w:sz w:val="24"/>
          <w:szCs w:val="24"/>
        </w:rPr>
      </w:pPr>
      <w:r w:rsidRPr="00B11C94">
        <w:rPr>
          <w:b/>
          <w:bCs/>
          <w:iCs/>
          <w:sz w:val="24"/>
          <w:szCs w:val="24"/>
        </w:rPr>
        <w:t>VI pirkimo dalis</w:t>
      </w:r>
      <w:r>
        <w:rPr>
          <w:iCs/>
          <w:sz w:val="24"/>
          <w:szCs w:val="24"/>
        </w:rPr>
        <w:t xml:space="preserve"> </w:t>
      </w:r>
      <w:r w:rsidRPr="00156506">
        <w:rPr>
          <w:iCs/>
          <w:sz w:val="24"/>
          <w:szCs w:val="24"/>
        </w:rPr>
        <w:t>(</w:t>
      </w:r>
      <w:proofErr w:type="spellStart"/>
      <w:r w:rsidRPr="00156506">
        <w:rPr>
          <w:rFonts w:eastAsia="TimesNewRomanPS-BoldMT"/>
          <w:sz w:val="24"/>
          <w:szCs w:val="24"/>
        </w:rPr>
        <w:t>holter</w:t>
      </w:r>
      <w:proofErr w:type="spellEnd"/>
      <w:r w:rsidRPr="00156506">
        <w:rPr>
          <w:rFonts w:eastAsia="TimesNewRomanPS-BoldMT"/>
          <w:sz w:val="24"/>
          <w:szCs w:val="24"/>
        </w:rPr>
        <w:t xml:space="preserve"> sistema su įrašymo įrenginiu)</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237"/>
      </w:tblGrid>
      <w:tr w:rsidR="006D77B8" w:rsidRPr="009B7CE0" w14:paraId="53EE1A52" w14:textId="77777777" w:rsidTr="00FB7B11">
        <w:trPr>
          <w:cantSplit/>
          <w:trHeight w:val="417"/>
          <w:tblHeader/>
        </w:trPr>
        <w:tc>
          <w:tcPr>
            <w:tcW w:w="3397" w:type="dxa"/>
            <w:tcBorders>
              <w:left w:val="single" w:sz="4" w:space="0" w:color="auto"/>
              <w:right w:val="single" w:sz="4" w:space="0" w:color="auto"/>
            </w:tcBorders>
            <w:shd w:val="clear" w:color="auto" w:fill="FFFFFF"/>
            <w:vAlign w:val="center"/>
          </w:tcPr>
          <w:p w14:paraId="26E138C5" w14:textId="77777777" w:rsidR="006D77B8" w:rsidRPr="009B7CE0" w:rsidRDefault="006D77B8" w:rsidP="00FB7B11">
            <w:pPr>
              <w:ind w:right="-456"/>
              <w:jc w:val="center"/>
              <w:rPr>
                <w:b/>
                <w:bCs/>
              </w:rPr>
            </w:pPr>
            <w:r>
              <w:rPr>
                <w:b/>
                <w:bCs/>
              </w:rPr>
              <w:t>Kriterijus</w:t>
            </w:r>
          </w:p>
        </w:tc>
        <w:tc>
          <w:tcPr>
            <w:tcW w:w="6237" w:type="dxa"/>
            <w:tcBorders>
              <w:left w:val="single" w:sz="4" w:space="0" w:color="auto"/>
            </w:tcBorders>
            <w:shd w:val="clear" w:color="auto" w:fill="FFFFFF"/>
            <w:vAlign w:val="center"/>
          </w:tcPr>
          <w:p w14:paraId="294B970A" w14:textId="77777777" w:rsidR="006D77B8" w:rsidRPr="009B7CE0" w:rsidRDefault="006D77B8" w:rsidP="00FB7B11">
            <w:pPr>
              <w:ind w:right="-456"/>
              <w:jc w:val="center"/>
              <w:rPr>
                <w:b/>
                <w:bCs/>
              </w:rPr>
            </w:pPr>
            <w:r>
              <w:rPr>
                <w:b/>
                <w:bCs/>
              </w:rPr>
              <w:t>Kriterijaus vertinimo tvarka</w:t>
            </w:r>
          </w:p>
        </w:tc>
      </w:tr>
      <w:tr w:rsidR="006D77B8" w:rsidRPr="009B7CE0" w14:paraId="7F847332" w14:textId="77777777" w:rsidTr="00FB7B11">
        <w:trPr>
          <w:trHeight w:val="1262"/>
        </w:trPr>
        <w:tc>
          <w:tcPr>
            <w:tcW w:w="3397" w:type="dxa"/>
            <w:vAlign w:val="center"/>
          </w:tcPr>
          <w:p w14:paraId="7074A4C3" w14:textId="77777777" w:rsidR="006D77B8" w:rsidRPr="000739B9" w:rsidRDefault="006D77B8" w:rsidP="00FB7B11">
            <w:pPr>
              <w:tabs>
                <w:tab w:val="left" w:pos="14175"/>
              </w:tabs>
              <w:ind w:right="-86"/>
              <w:jc w:val="center"/>
              <w:rPr>
                <w:b/>
                <w:bCs/>
                <w:lang w:bidi="lt-LT"/>
              </w:rPr>
            </w:pPr>
            <w:r w:rsidRPr="000739B9">
              <w:rPr>
                <w:b/>
                <w:bCs/>
                <w:lang w:bidi="lt-LT"/>
              </w:rPr>
              <w:t>Kaina</w:t>
            </w:r>
          </w:p>
        </w:tc>
        <w:tc>
          <w:tcPr>
            <w:tcW w:w="6237" w:type="dxa"/>
          </w:tcPr>
          <w:p w14:paraId="45E1B909" w14:textId="3DE92C54" w:rsidR="006D77B8" w:rsidRPr="000739B9" w:rsidRDefault="006D77B8" w:rsidP="00FB7B11">
            <w:pPr>
              <w:jc w:val="both"/>
            </w:pPr>
            <w:r w:rsidRPr="000739B9">
              <w:t>Pasiūlymų vertinimo tikslais yra naudojama ta kaina, kuri atitinka galutinę lėšų sumą, kurią Perkančioji organizacija išleistų, įskaitant ir dėl sutarties sudarymo su pirkimo laimėtoju jo paties įgyjamas mokestines prievoles</w:t>
            </w:r>
            <w:r w:rsidR="0002045F">
              <w:t>.</w:t>
            </w:r>
          </w:p>
        </w:tc>
      </w:tr>
      <w:tr w:rsidR="006D77B8" w:rsidRPr="009B7CE0" w14:paraId="7E1DCF4D" w14:textId="77777777" w:rsidTr="00FB7B11">
        <w:trPr>
          <w:trHeight w:val="1262"/>
        </w:trPr>
        <w:tc>
          <w:tcPr>
            <w:tcW w:w="3397" w:type="dxa"/>
            <w:vAlign w:val="center"/>
          </w:tcPr>
          <w:p w14:paraId="174438B5" w14:textId="77777777" w:rsidR="006D77B8" w:rsidRPr="000739B9" w:rsidRDefault="006D77B8" w:rsidP="00FB7B11">
            <w:pPr>
              <w:tabs>
                <w:tab w:val="left" w:pos="14175"/>
              </w:tabs>
              <w:ind w:right="-86"/>
              <w:jc w:val="center"/>
              <w:rPr>
                <w:b/>
                <w:bCs/>
                <w:lang w:bidi="lt-LT"/>
              </w:rPr>
            </w:pPr>
            <w:r w:rsidRPr="000739B9">
              <w:rPr>
                <w:b/>
                <w:bCs/>
                <w:lang w:bidi="lt-LT"/>
              </w:rPr>
              <w:t xml:space="preserve">T1. Įrangai suteikiama papildoma garantija </w:t>
            </w:r>
          </w:p>
        </w:tc>
        <w:tc>
          <w:tcPr>
            <w:tcW w:w="6237" w:type="dxa"/>
          </w:tcPr>
          <w:p w14:paraId="2F402ED4" w14:textId="77777777" w:rsidR="006D77B8" w:rsidRPr="000739B9" w:rsidRDefault="006D77B8" w:rsidP="00FB7B11">
            <w:pPr>
              <w:jc w:val="both"/>
              <w:rPr>
                <w:strike/>
              </w:rPr>
            </w:pPr>
            <w:r w:rsidRPr="000739B9">
              <w:rPr>
                <w:b/>
                <w:bCs/>
                <w:lang w:bidi="lt-LT"/>
              </w:rPr>
              <w:t>T1, tai</w:t>
            </w:r>
            <w:r w:rsidRPr="000739B9">
              <w:rPr>
                <w:b/>
                <w:bCs/>
              </w:rPr>
              <w:t xml:space="preserve"> piniginė vertė eurais, kuri bus skaičiuojama tiesiogiai už šias reikšmes:</w:t>
            </w:r>
          </w:p>
          <w:p w14:paraId="4C5141E6" w14:textId="373433B9" w:rsidR="006D77B8" w:rsidRPr="000739B9" w:rsidRDefault="006D77B8" w:rsidP="00FB7B11">
            <w:pPr>
              <w:jc w:val="both"/>
            </w:pPr>
            <w:r w:rsidRPr="000739B9">
              <w:t xml:space="preserve">T1 – 0 eurų, jei tiekėjas siūlo 0 </w:t>
            </w:r>
            <w:r w:rsidR="000A491A">
              <w:t>mėnesių</w:t>
            </w:r>
            <w:r w:rsidRPr="000739B9">
              <w:t xml:space="preserve"> papildomą garantijos trukmę arba nenurodo papildomos garantijos trukmės arba tiekėjas šių duomenų nenurodo/ neužpildo informacijos; </w:t>
            </w:r>
          </w:p>
          <w:p w14:paraId="6459E7F3" w14:textId="2C318D16" w:rsidR="006D77B8" w:rsidRPr="000739B9" w:rsidRDefault="006D77B8" w:rsidP="00FB7B11">
            <w:pPr>
              <w:jc w:val="both"/>
            </w:pPr>
            <w:r w:rsidRPr="000739B9">
              <w:t>T1 – 150 eurų, jei tiekėjas siūlo 1</w:t>
            </w:r>
            <w:r w:rsidR="000A491A">
              <w:t xml:space="preserve">2 mėnesių </w:t>
            </w:r>
            <w:r w:rsidRPr="000739B9">
              <w:t xml:space="preserve">papildomą garantijos trukmę; </w:t>
            </w:r>
          </w:p>
          <w:p w14:paraId="6824357C" w14:textId="61B68783" w:rsidR="006D77B8" w:rsidRPr="000739B9" w:rsidRDefault="006D77B8" w:rsidP="00FB7B11">
            <w:pPr>
              <w:jc w:val="both"/>
            </w:pPr>
            <w:r w:rsidRPr="000739B9">
              <w:t xml:space="preserve">T1 – </w:t>
            </w:r>
            <w:r w:rsidR="00AE754E">
              <w:t>300</w:t>
            </w:r>
            <w:r w:rsidRPr="000739B9">
              <w:t xml:space="preserve"> eurų, jei tiekėjas siūlo 2</w:t>
            </w:r>
            <w:r w:rsidR="000A491A">
              <w:t>4 mėnesių</w:t>
            </w:r>
            <w:r w:rsidRPr="000739B9">
              <w:t xml:space="preserve"> papildomą garantijos trukmę; </w:t>
            </w:r>
          </w:p>
          <w:p w14:paraId="5024B894" w14:textId="6E170638" w:rsidR="006D77B8" w:rsidRPr="000739B9" w:rsidRDefault="006D77B8" w:rsidP="00FB7B11">
            <w:pPr>
              <w:jc w:val="both"/>
            </w:pPr>
            <w:r w:rsidRPr="000739B9">
              <w:t>T1 – 4</w:t>
            </w:r>
            <w:r w:rsidR="00AE754E">
              <w:t>5</w:t>
            </w:r>
            <w:r w:rsidRPr="000739B9">
              <w:t>0 eurų, jei tiekėjas siūlo 3</w:t>
            </w:r>
            <w:r w:rsidR="000A491A">
              <w:t>6 mėnesių</w:t>
            </w:r>
            <w:r w:rsidRPr="000739B9">
              <w:t xml:space="preserve"> (ir daugiau) papildomą garantijos trukmę. </w:t>
            </w:r>
          </w:p>
          <w:p w14:paraId="2BC9DA23" w14:textId="77777777" w:rsidR="006D77B8" w:rsidRPr="000739B9" w:rsidRDefault="006D77B8" w:rsidP="00FB7B11">
            <w:pPr>
              <w:jc w:val="both"/>
            </w:pPr>
          </w:p>
          <w:p w14:paraId="6B7E62DD" w14:textId="77777777" w:rsidR="000A491A" w:rsidRPr="000739B9" w:rsidRDefault="000A491A" w:rsidP="000A491A">
            <w:pPr>
              <w:jc w:val="both"/>
              <w:rPr>
                <w:rStyle w:val="eop"/>
              </w:rPr>
            </w:pPr>
            <w:r w:rsidRPr="006E35F2">
              <w:t>Vertinamas tiekėjo suteikiamas papildomas garantinis terminas įrangai</w:t>
            </w:r>
            <w:r w:rsidRPr="000739B9">
              <w:rPr>
                <w:bCs/>
              </w:rPr>
              <w:t xml:space="preserve">, </w:t>
            </w:r>
            <w:r w:rsidRPr="000739B9">
              <w:rPr>
                <w:b/>
              </w:rPr>
              <w:t>viršijantis</w:t>
            </w:r>
            <w:r w:rsidRPr="000739B9">
              <w:rPr>
                <w:bCs/>
              </w:rPr>
              <w:t xml:space="preserve"> minimalų teisės aktais nustatytą garantinį terminą (</w:t>
            </w:r>
            <w:r>
              <w:rPr>
                <w:bCs/>
              </w:rPr>
              <w:t>24</w:t>
            </w:r>
            <w:r w:rsidRPr="000739B9">
              <w:rPr>
                <w:bCs/>
              </w:rPr>
              <w:t xml:space="preserve"> </w:t>
            </w:r>
            <w:r>
              <w:t>mėnesius</w:t>
            </w:r>
            <w:r w:rsidRPr="000739B9">
              <w:rPr>
                <w:bCs/>
              </w:rPr>
              <w:t xml:space="preserve">). Galimi keturi papildomos garantijos variantai – 0 </w:t>
            </w:r>
            <w:r>
              <w:t>mėnesių</w:t>
            </w:r>
            <w:r w:rsidRPr="000739B9">
              <w:rPr>
                <w:bCs/>
              </w:rPr>
              <w:t>, 1</w:t>
            </w:r>
            <w:r>
              <w:rPr>
                <w:bCs/>
              </w:rPr>
              <w:t>2</w:t>
            </w:r>
            <w:r w:rsidRPr="000739B9">
              <w:rPr>
                <w:bCs/>
              </w:rPr>
              <w:t xml:space="preserve"> </w:t>
            </w:r>
            <w:r>
              <w:t>mėnesių</w:t>
            </w:r>
            <w:r w:rsidRPr="000739B9">
              <w:rPr>
                <w:bCs/>
              </w:rPr>
              <w:t xml:space="preserve">, </w:t>
            </w:r>
            <w:r>
              <w:rPr>
                <w:bCs/>
              </w:rPr>
              <w:t xml:space="preserve">24 </w:t>
            </w:r>
            <w:r>
              <w:t>mėnesiai</w:t>
            </w:r>
            <w:r w:rsidRPr="000739B9">
              <w:rPr>
                <w:bCs/>
              </w:rPr>
              <w:t>, 3</w:t>
            </w:r>
            <w:r>
              <w:rPr>
                <w:bCs/>
              </w:rPr>
              <w:t>6</w:t>
            </w:r>
            <w:r w:rsidRPr="000739B9">
              <w:rPr>
                <w:bCs/>
              </w:rPr>
              <w:t xml:space="preserve"> </w:t>
            </w:r>
            <w:r>
              <w:t>mėnesiai</w:t>
            </w:r>
            <w:r w:rsidRPr="000739B9">
              <w:rPr>
                <w:bCs/>
              </w:rPr>
              <w:t xml:space="preserve">. </w:t>
            </w:r>
            <w:r w:rsidRPr="000739B9">
              <w:rPr>
                <w:rStyle w:val="normaltextrun"/>
                <w:rFonts w:eastAsia="Calibri"/>
              </w:rPr>
              <w:t xml:space="preserve">Tiekėjai papildomą garantinį terminą turi nurodyti pasiūlymo formoje (konkurso sąlygų aprašo 1 priede) nurodant sveiku </w:t>
            </w:r>
            <w:r w:rsidRPr="000739B9">
              <w:rPr>
                <w:rStyle w:val="normaltextrun"/>
                <w:rFonts w:eastAsia="Calibri"/>
              </w:rPr>
              <w:lastRenderedPageBreak/>
              <w:t xml:space="preserve">skaičiumi, pvz., </w:t>
            </w:r>
            <w:r w:rsidRPr="000739B9">
              <w:rPr>
                <w:bCs/>
              </w:rPr>
              <w:t>1</w:t>
            </w:r>
            <w:r>
              <w:rPr>
                <w:bCs/>
              </w:rPr>
              <w:t>2</w:t>
            </w:r>
            <w:r w:rsidRPr="000739B9">
              <w:rPr>
                <w:bCs/>
              </w:rPr>
              <w:t xml:space="preserve"> </w:t>
            </w:r>
            <w:r>
              <w:t>mėnesių</w:t>
            </w:r>
            <w:r w:rsidRPr="000739B9">
              <w:rPr>
                <w:bCs/>
              </w:rPr>
              <w:t xml:space="preserve">, </w:t>
            </w:r>
            <w:r>
              <w:rPr>
                <w:bCs/>
              </w:rPr>
              <w:t xml:space="preserve">24 </w:t>
            </w:r>
            <w:r>
              <w:t>mėnesiai</w:t>
            </w:r>
            <w:r w:rsidRPr="000739B9">
              <w:rPr>
                <w:rStyle w:val="normaltextrun"/>
                <w:rFonts w:eastAsia="Calibri"/>
              </w:rPr>
              <w:t xml:space="preserve">. Tiekėjai turi aiškiai nurodyti siūlomą garantinį terminą, negalima siūlyti </w:t>
            </w:r>
            <w:r>
              <w:rPr>
                <w:rStyle w:val="normaltextrun"/>
                <w:rFonts w:eastAsia="Calibri"/>
              </w:rPr>
              <w:t>15 mėnesių</w:t>
            </w:r>
            <w:r w:rsidRPr="000739B9">
              <w:rPr>
                <w:rStyle w:val="normaltextrun"/>
                <w:rFonts w:eastAsia="Calibri"/>
              </w:rPr>
              <w:t xml:space="preserve">, </w:t>
            </w:r>
            <w:r>
              <w:rPr>
                <w:rStyle w:val="normaltextrun"/>
                <w:rFonts w:eastAsia="Calibri"/>
              </w:rPr>
              <w:t>29 mėnesių</w:t>
            </w:r>
            <w:r w:rsidRPr="000739B9">
              <w:rPr>
                <w:rStyle w:val="normaltextrun"/>
                <w:rFonts w:eastAsia="Calibri"/>
              </w:rPr>
              <w:t>,</w:t>
            </w:r>
            <w:r>
              <w:rPr>
                <w:rStyle w:val="normaltextrun"/>
                <w:rFonts w:eastAsia="Calibri"/>
              </w:rPr>
              <w:t xml:space="preserve"> 34 mėnesių,</w:t>
            </w:r>
            <w:r w:rsidRPr="000739B9">
              <w:rPr>
                <w:rStyle w:val="normaltextrun"/>
                <w:rFonts w:eastAsia="Calibri"/>
              </w:rPr>
              <w:t xml:space="preserve"> negalima vartoti sąvokų ,,apie x </w:t>
            </w:r>
            <w:r>
              <w:rPr>
                <w:rStyle w:val="normaltextrun"/>
                <w:rFonts w:eastAsia="Calibri"/>
              </w:rPr>
              <w:t>mėn.</w:t>
            </w:r>
            <w:r w:rsidRPr="000739B9">
              <w:rPr>
                <w:rStyle w:val="normaltextrun"/>
                <w:rFonts w:eastAsia="Calibri"/>
              </w:rPr>
              <w:t xml:space="preserve">“, ,,nuo x </w:t>
            </w:r>
            <w:r>
              <w:rPr>
                <w:rStyle w:val="normaltextrun"/>
                <w:rFonts w:eastAsia="Calibri"/>
              </w:rPr>
              <w:t>mėn.</w:t>
            </w:r>
            <w:r w:rsidRPr="000739B9">
              <w:rPr>
                <w:rStyle w:val="normaltextrun"/>
                <w:rFonts w:eastAsia="Calibri"/>
              </w:rPr>
              <w:t xml:space="preserve">“ ar pan., dėl kurių kiltų abejonių dėl tikrųjų tiekėjo ketinimų. Jei tiekėjas pasiūlymo formoje nurodys daugiau nei </w:t>
            </w:r>
            <w:r>
              <w:rPr>
                <w:rStyle w:val="normaltextrun"/>
                <w:rFonts w:eastAsia="Calibri"/>
              </w:rPr>
              <w:t>36 mėnesius</w:t>
            </w:r>
            <w:r w:rsidRPr="000739B9">
              <w:rPr>
                <w:rStyle w:val="normaltextrun"/>
                <w:rFonts w:eastAsia="Calibri"/>
              </w:rPr>
              <w:t xml:space="preserve"> – tiekėjui bus skiriama maksimali kriterijaus (T1) reikšmė</w:t>
            </w:r>
            <w:r w:rsidRPr="000739B9">
              <w:rPr>
                <w:rStyle w:val="eop"/>
              </w:rPr>
              <w:t>, o sutartyje bus nurodomas toks terminas, kokį nurodė tiekėjas savo pasiūlyme.</w:t>
            </w:r>
          </w:p>
          <w:p w14:paraId="2AFB5A8E" w14:textId="77777777" w:rsidR="006D77B8" w:rsidRPr="000739B9" w:rsidRDefault="006D77B8" w:rsidP="00FB7B11">
            <w:pPr>
              <w:jc w:val="both"/>
              <w:rPr>
                <w:rStyle w:val="normaltextrun"/>
                <w:rFonts w:eastAsia="Calibri"/>
                <w:b/>
                <w:bCs/>
              </w:rPr>
            </w:pPr>
          </w:p>
          <w:p w14:paraId="07CDD2D4" w14:textId="4FC5D941" w:rsidR="006D77B8" w:rsidRPr="000739B9" w:rsidRDefault="006D77B8" w:rsidP="00FB7B11">
            <w:pPr>
              <w:jc w:val="both"/>
            </w:pPr>
            <w:r w:rsidRPr="000739B9">
              <w:rPr>
                <w:rStyle w:val="normaltextrun"/>
                <w:rFonts w:eastAsia="Calibri"/>
                <w:b/>
                <w:bCs/>
              </w:rPr>
              <w:t xml:space="preserve">Kartu su pasiūlymu tiekėjas turi pateikti tiekėjo ir/ arba gamintojo patvirtinimą/ deklaraciją (ar kitą lygiavertį įrodymą), kuriame butų nurodyta siūloma papildoma įrangos garantija </w:t>
            </w:r>
            <w:r w:rsidR="00BF7196">
              <w:rPr>
                <w:rStyle w:val="normaltextrun"/>
                <w:rFonts w:eastAsia="Calibri"/>
                <w:b/>
                <w:bCs/>
              </w:rPr>
              <w:t>mėnesiais.</w:t>
            </w:r>
          </w:p>
        </w:tc>
      </w:tr>
      <w:tr w:rsidR="006D77B8" w:rsidRPr="009B7CE0" w14:paraId="7B8D35C9" w14:textId="77777777" w:rsidTr="00FB7B11">
        <w:trPr>
          <w:trHeight w:val="1041"/>
        </w:trPr>
        <w:tc>
          <w:tcPr>
            <w:tcW w:w="3397" w:type="dxa"/>
            <w:vAlign w:val="center"/>
          </w:tcPr>
          <w:p w14:paraId="58A6B754" w14:textId="3F890FBF" w:rsidR="006D77B8" w:rsidRPr="008829DA" w:rsidRDefault="006D77B8" w:rsidP="00FB7B11">
            <w:pPr>
              <w:ind w:left="33"/>
              <w:jc w:val="center"/>
              <w:rPr>
                <w:b/>
                <w:bCs/>
              </w:rPr>
            </w:pPr>
            <w:r w:rsidRPr="008829DA">
              <w:rPr>
                <w:b/>
                <w:bCs/>
              </w:rPr>
              <w:lastRenderedPageBreak/>
              <w:t xml:space="preserve">T2. Sinchroninis </w:t>
            </w:r>
            <w:proofErr w:type="spellStart"/>
            <w:r w:rsidRPr="008829DA">
              <w:rPr>
                <w:b/>
                <w:bCs/>
              </w:rPr>
              <w:t>pulsoksimetrijos</w:t>
            </w:r>
            <w:proofErr w:type="spellEnd"/>
            <w:r w:rsidRPr="008829DA">
              <w:rPr>
                <w:b/>
                <w:bCs/>
              </w:rPr>
              <w:t xml:space="preserve"> (SpO2) registravimas ir analizė</w:t>
            </w:r>
          </w:p>
        </w:tc>
        <w:tc>
          <w:tcPr>
            <w:tcW w:w="6237" w:type="dxa"/>
          </w:tcPr>
          <w:p w14:paraId="0ED4032F" w14:textId="77777777" w:rsidR="006D77B8" w:rsidRPr="000739B9" w:rsidRDefault="006D77B8" w:rsidP="00FB7B11">
            <w:pPr>
              <w:jc w:val="both"/>
              <w:rPr>
                <w:strike/>
              </w:rPr>
            </w:pPr>
            <w:r w:rsidRPr="000739B9">
              <w:rPr>
                <w:b/>
                <w:bCs/>
                <w:lang w:bidi="lt-LT"/>
              </w:rPr>
              <w:t>T2, tai</w:t>
            </w:r>
            <w:r w:rsidRPr="000739B9">
              <w:rPr>
                <w:b/>
                <w:bCs/>
              </w:rPr>
              <w:t xml:space="preserve"> piniginė vertė eurais, kuri bus skaičiuojama tiesiogiai už šias reikšmes:</w:t>
            </w:r>
          </w:p>
          <w:p w14:paraId="768AEA9A" w14:textId="77777777" w:rsidR="006D77B8" w:rsidRPr="000739B9" w:rsidRDefault="006D77B8" w:rsidP="00FB7B11">
            <w:pPr>
              <w:tabs>
                <w:tab w:val="left" w:pos="271"/>
              </w:tabs>
              <w:jc w:val="both"/>
            </w:pPr>
            <w:r w:rsidRPr="000739B9">
              <w:t>T2 – 0 eurų, jei tiekėjo siūlomas prietaisas SpO2 sinchroninio registravimo funkcijos neturi arba tiekėjas šių duomenų nenurodo/ neužpildo informacijos;</w:t>
            </w:r>
          </w:p>
          <w:p w14:paraId="4A570F8E" w14:textId="77777777" w:rsidR="006D77B8" w:rsidRPr="000739B9" w:rsidRDefault="006D77B8" w:rsidP="00FB7B11">
            <w:pPr>
              <w:tabs>
                <w:tab w:val="left" w:pos="271"/>
              </w:tabs>
              <w:jc w:val="both"/>
              <w:rPr>
                <w:sz w:val="20"/>
                <w:szCs w:val="20"/>
              </w:rPr>
            </w:pPr>
            <w:r w:rsidRPr="000739B9">
              <w:t>T2 – 400 eurų, jei tiekėjo siūlomas prietaisas turi SpO2 sinchroninio registravimo funkciją.</w:t>
            </w:r>
            <w:r w:rsidRPr="000739B9">
              <w:rPr>
                <w:sz w:val="20"/>
                <w:szCs w:val="20"/>
              </w:rPr>
              <w:t xml:space="preserve"> </w:t>
            </w:r>
          </w:p>
          <w:p w14:paraId="08FC8CF0" w14:textId="77777777" w:rsidR="006D77B8" w:rsidRPr="000739B9" w:rsidRDefault="006D77B8" w:rsidP="00FB7B11">
            <w:pPr>
              <w:tabs>
                <w:tab w:val="left" w:pos="271"/>
              </w:tabs>
              <w:jc w:val="both"/>
              <w:rPr>
                <w:sz w:val="20"/>
                <w:szCs w:val="20"/>
              </w:rPr>
            </w:pPr>
          </w:p>
          <w:p w14:paraId="5BB77833" w14:textId="77777777" w:rsidR="006D77B8" w:rsidRPr="000739B9" w:rsidRDefault="006D77B8" w:rsidP="00FB7B11">
            <w:pPr>
              <w:tabs>
                <w:tab w:val="left" w:pos="271"/>
              </w:tabs>
              <w:jc w:val="both"/>
              <w:rPr>
                <w:rStyle w:val="normaltextrun"/>
              </w:rPr>
            </w:pPr>
            <w:r w:rsidRPr="000739B9">
              <w:t xml:space="preserve">Vertinama gamyklinė įrašymo įrenginio ir programinės įrangos galimybė (tiesiogiai arba per papildomą gamyklinį modulį/daviklį) sinchroniškai su EKG kreive registruoti paciento deguonies </w:t>
            </w:r>
            <w:proofErr w:type="spellStart"/>
            <w:r w:rsidRPr="000739B9">
              <w:t>saturacijos</w:t>
            </w:r>
            <w:proofErr w:type="spellEnd"/>
            <w:r w:rsidRPr="000739B9">
              <w:t xml:space="preserve"> (SpO2) ir pulso dažnio duomenis bei atlikti jų automatinę analizę.</w:t>
            </w:r>
            <w:r w:rsidRPr="000739B9">
              <w:rPr>
                <w:rStyle w:val="normaltextrun"/>
                <w:rFonts w:eastAsia="Calibri"/>
              </w:rPr>
              <w:t xml:space="preserve"> </w:t>
            </w:r>
          </w:p>
          <w:p w14:paraId="7F18F573" w14:textId="77777777" w:rsidR="006D77B8" w:rsidRPr="008829DA" w:rsidRDefault="006D77B8" w:rsidP="00FB7B11">
            <w:pPr>
              <w:tabs>
                <w:tab w:val="left" w:pos="271"/>
              </w:tabs>
              <w:jc w:val="both"/>
              <w:rPr>
                <w:rFonts w:eastAsia="Calibri"/>
                <w:b/>
                <w:bCs/>
              </w:rPr>
            </w:pPr>
            <w:r w:rsidRPr="008829DA">
              <w:rPr>
                <w:rStyle w:val="normaltextrun"/>
                <w:rFonts w:eastAsia="Calibri"/>
                <w:b/>
                <w:bCs/>
              </w:rPr>
              <w:t xml:space="preserve">Kartu su pasiūlymu tiekėjas turi pateikti gamintojo techninę dokumentaciją, įrodančią, kad prietaisas turi </w:t>
            </w:r>
            <w:r w:rsidRPr="008829DA">
              <w:rPr>
                <w:b/>
                <w:bCs/>
              </w:rPr>
              <w:t>sinchroninio SpO2 duomenų registravimo ir analizės funkciją</w:t>
            </w:r>
            <w:r w:rsidRPr="008829DA">
              <w:rPr>
                <w:rStyle w:val="normaltextrun"/>
                <w:rFonts w:eastAsia="Calibri"/>
                <w:b/>
                <w:bCs/>
              </w:rPr>
              <w:t>.</w:t>
            </w:r>
          </w:p>
        </w:tc>
      </w:tr>
      <w:tr w:rsidR="006D77B8" w:rsidRPr="009B7CE0" w14:paraId="79FA8290" w14:textId="77777777" w:rsidTr="00FB7B11">
        <w:trPr>
          <w:trHeight w:val="1019"/>
        </w:trPr>
        <w:tc>
          <w:tcPr>
            <w:tcW w:w="3397" w:type="dxa"/>
            <w:vAlign w:val="center"/>
          </w:tcPr>
          <w:p w14:paraId="73554758" w14:textId="77777777" w:rsidR="006D77B8" w:rsidRPr="008829DA" w:rsidRDefault="006D77B8" w:rsidP="00FB7B11">
            <w:pPr>
              <w:ind w:left="33"/>
              <w:jc w:val="center"/>
              <w:rPr>
                <w:b/>
                <w:bCs/>
              </w:rPr>
            </w:pPr>
            <w:r w:rsidRPr="008829DA">
              <w:rPr>
                <w:b/>
                <w:bCs/>
              </w:rPr>
              <w:t>T3. Įrašymo įrenginio ergonomika</w:t>
            </w:r>
          </w:p>
        </w:tc>
        <w:tc>
          <w:tcPr>
            <w:tcW w:w="6237" w:type="dxa"/>
          </w:tcPr>
          <w:p w14:paraId="299EE764" w14:textId="77777777" w:rsidR="006D77B8" w:rsidRPr="000739B9" w:rsidRDefault="006D77B8" w:rsidP="00FB7B11">
            <w:pPr>
              <w:jc w:val="both"/>
              <w:rPr>
                <w:strike/>
              </w:rPr>
            </w:pPr>
            <w:r w:rsidRPr="000739B9">
              <w:rPr>
                <w:b/>
                <w:bCs/>
                <w:lang w:bidi="lt-LT"/>
              </w:rPr>
              <w:t>T3, tai</w:t>
            </w:r>
            <w:r w:rsidRPr="000739B9">
              <w:rPr>
                <w:b/>
                <w:bCs/>
              </w:rPr>
              <w:t xml:space="preserve"> piniginė vertė eurais, kuri bus skaičiuojama tiesiogiai už šias reikšmes: </w:t>
            </w:r>
          </w:p>
          <w:p w14:paraId="501FBADF" w14:textId="77777777" w:rsidR="006D77B8" w:rsidRPr="000739B9" w:rsidRDefault="006D77B8" w:rsidP="00FB7B11">
            <w:pPr>
              <w:jc w:val="both"/>
            </w:pPr>
            <w:r w:rsidRPr="000739B9">
              <w:t xml:space="preserve">T3 – 0 eurų, jei siūlomo prietaiso svoris yra daugiau nei 50 g. arba tiekėjas šių duomenų nenurodo/ neužpildo informacijos; </w:t>
            </w:r>
          </w:p>
          <w:p w14:paraId="6C50EB27" w14:textId="77777777" w:rsidR="006D77B8" w:rsidRPr="000739B9" w:rsidRDefault="006D77B8" w:rsidP="00FB7B11">
            <w:pPr>
              <w:jc w:val="both"/>
              <w:rPr>
                <w:strike/>
              </w:rPr>
            </w:pPr>
            <w:r w:rsidRPr="000739B9">
              <w:t xml:space="preserve">T3 – 350 eurų, jei tiekėjo siūlomo prietaiso svoris yra mažiau nei 50 g. </w:t>
            </w:r>
          </w:p>
          <w:p w14:paraId="775A37D1" w14:textId="77777777" w:rsidR="006D77B8" w:rsidRPr="000739B9" w:rsidRDefault="006D77B8" w:rsidP="00FB7B11">
            <w:pPr>
              <w:jc w:val="both"/>
              <w:rPr>
                <w:strike/>
              </w:rPr>
            </w:pPr>
          </w:p>
          <w:p w14:paraId="5B1C487B" w14:textId="77777777" w:rsidR="006D77B8" w:rsidRPr="000739B9" w:rsidRDefault="006D77B8" w:rsidP="00FB7B11">
            <w:pPr>
              <w:jc w:val="both"/>
            </w:pPr>
            <w:r w:rsidRPr="000739B9">
              <w:t xml:space="preserve">Vertinamas įrašymo įrenginio konstrukcinis pranašumas ir ergonomika, užtikrinanti maksimalų komfortą mažo amžiaus pacientams (vaikams ir kūdikiams) ilgalaikio </w:t>
            </w:r>
            <w:proofErr w:type="spellStart"/>
            <w:r w:rsidRPr="000739B9">
              <w:t>monitoravimo</w:t>
            </w:r>
            <w:proofErr w:type="spellEnd"/>
            <w:r w:rsidRPr="000739B9">
              <w:t xml:space="preserve"> metu. Vertinama, ar pilnai sukomplektuoto įrašymo įrenginio svoris su maitinimo šaltiniu (baterija/akumuliatoriumi) ir vidine atmintimi yra ne didesnis kaip 50 gramų.</w:t>
            </w:r>
          </w:p>
          <w:p w14:paraId="671584C0" w14:textId="77777777" w:rsidR="006D77B8" w:rsidRPr="000739B9" w:rsidRDefault="006D77B8" w:rsidP="00FB7B11">
            <w:pPr>
              <w:jc w:val="both"/>
            </w:pPr>
          </w:p>
          <w:p w14:paraId="3F92B36F" w14:textId="77777777" w:rsidR="006D77B8" w:rsidRPr="000739B9" w:rsidRDefault="006D77B8" w:rsidP="00FB7B11">
            <w:pPr>
              <w:jc w:val="both"/>
              <w:rPr>
                <w:sz w:val="20"/>
                <w:szCs w:val="20"/>
              </w:rPr>
            </w:pPr>
            <w:r w:rsidRPr="000739B9">
              <w:rPr>
                <w:rStyle w:val="normaltextrun"/>
                <w:rFonts w:eastAsia="Calibri"/>
                <w:b/>
                <w:bCs/>
              </w:rPr>
              <w:t>Kartu su pasiūlymu tiekėjas turi pateikti gamintojo techninę dokumentaciją, įrodančią prietaiso svorį.</w:t>
            </w:r>
          </w:p>
        </w:tc>
      </w:tr>
      <w:tr w:rsidR="006D77B8" w:rsidRPr="009B7CE0" w14:paraId="4EE605F8" w14:textId="77777777" w:rsidTr="008829DA">
        <w:trPr>
          <w:trHeight w:val="1019"/>
        </w:trPr>
        <w:tc>
          <w:tcPr>
            <w:tcW w:w="3397" w:type="dxa"/>
            <w:vAlign w:val="center"/>
          </w:tcPr>
          <w:p w14:paraId="1A6FB4F8" w14:textId="77777777" w:rsidR="006D77B8" w:rsidRPr="008829DA" w:rsidRDefault="006D77B8" w:rsidP="008829DA">
            <w:pPr>
              <w:ind w:left="33"/>
              <w:jc w:val="center"/>
              <w:rPr>
                <w:b/>
                <w:bCs/>
              </w:rPr>
            </w:pPr>
            <w:r w:rsidRPr="008829DA">
              <w:rPr>
                <w:b/>
                <w:bCs/>
              </w:rPr>
              <w:t>T4. Bevielė skaitmeninė sąsaja paciento būklės kontrolei</w:t>
            </w:r>
          </w:p>
        </w:tc>
        <w:tc>
          <w:tcPr>
            <w:tcW w:w="6237" w:type="dxa"/>
          </w:tcPr>
          <w:p w14:paraId="4A7E3BE0" w14:textId="77777777" w:rsidR="006D77B8" w:rsidRPr="000739B9" w:rsidRDefault="006D77B8" w:rsidP="00FB7B11">
            <w:pPr>
              <w:jc w:val="both"/>
              <w:rPr>
                <w:strike/>
              </w:rPr>
            </w:pPr>
            <w:r w:rsidRPr="000739B9">
              <w:rPr>
                <w:b/>
                <w:bCs/>
                <w:lang w:bidi="lt-LT"/>
              </w:rPr>
              <w:t>T4, tai</w:t>
            </w:r>
            <w:r w:rsidRPr="000739B9">
              <w:rPr>
                <w:b/>
                <w:bCs/>
              </w:rPr>
              <w:t xml:space="preserve"> piniginė vertė eurais, kuri bus skaičiuojama tiesiogiai už šias reikšmes:</w:t>
            </w:r>
          </w:p>
          <w:p w14:paraId="67CBD98A" w14:textId="77777777" w:rsidR="006D77B8" w:rsidRPr="000739B9" w:rsidRDefault="006D77B8" w:rsidP="00FB7B11">
            <w:pPr>
              <w:jc w:val="both"/>
              <w:rPr>
                <w:strike/>
              </w:rPr>
            </w:pPr>
            <w:r w:rsidRPr="000739B9">
              <w:t xml:space="preserve">T4 – 0 eurų, jei duomenys perduodami tik per fizinę jungtį (laidą) arba tiekėjas šių duomenų nenurodo/ neužpildo informacijos; </w:t>
            </w:r>
          </w:p>
          <w:p w14:paraId="126562D2" w14:textId="77777777" w:rsidR="006D77B8" w:rsidRPr="000739B9" w:rsidRDefault="006D77B8" w:rsidP="00FB7B11">
            <w:pPr>
              <w:jc w:val="both"/>
              <w:rPr>
                <w:strike/>
              </w:rPr>
            </w:pPr>
            <w:r w:rsidRPr="000739B9">
              <w:lastRenderedPageBreak/>
              <w:t xml:space="preserve">T4 – 350 eurų, jei prietaisas turi integruotą saugų bevielį ryšį realaus laiko kontrolei. </w:t>
            </w:r>
          </w:p>
          <w:p w14:paraId="568CC40A" w14:textId="77777777" w:rsidR="006D77B8" w:rsidRPr="000739B9" w:rsidRDefault="006D77B8" w:rsidP="00FB7B11">
            <w:pPr>
              <w:jc w:val="both"/>
              <w:rPr>
                <w:strike/>
              </w:rPr>
            </w:pPr>
          </w:p>
          <w:p w14:paraId="7149A4D9" w14:textId="77777777" w:rsidR="006D77B8" w:rsidRPr="000739B9" w:rsidRDefault="006D77B8" w:rsidP="00FB7B11">
            <w:pPr>
              <w:jc w:val="both"/>
            </w:pPr>
            <w:r w:rsidRPr="000739B9">
              <w:t xml:space="preserve">Vertinamas technologinis prietaiso pranašumas ir naudojimo patogumas vaikų ligoninėje. Vertinama, ar įrašymo įrenginys turi </w:t>
            </w:r>
            <w:proofErr w:type="spellStart"/>
            <w:r w:rsidRPr="000739B9">
              <w:t>gamykliškai</w:t>
            </w:r>
            <w:proofErr w:type="spellEnd"/>
            <w:r w:rsidRPr="000739B9">
              <w:t xml:space="preserve"> integruotą bevielę sąsają (pvz., Bluetooth ar lygiavertę), kuri leidžia gydytojui arba medicinos personalui per išmanųjį įrenginį (telefoną ar planšetę) realiu laiku, nuotoliniu būdu (neprijungiant prietaiso laidu) patikrinti EKG signalo kokybę ir elektrodų kontakto stabilumą po to, kai aparatas uždedamas vaikui.</w:t>
            </w:r>
          </w:p>
          <w:p w14:paraId="31460448" w14:textId="77777777" w:rsidR="006D77B8" w:rsidRPr="000739B9" w:rsidRDefault="006D77B8" w:rsidP="00FB7B11">
            <w:pPr>
              <w:jc w:val="both"/>
            </w:pPr>
          </w:p>
          <w:p w14:paraId="661F03EA" w14:textId="77777777" w:rsidR="006D77B8" w:rsidRPr="000739B9" w:rsidRDefault="006D77B8" w:rsidP="00FB7B11">
            <w:pPr>
              <w:jc w:val="both"/>
            </w:pPr>
            <w:r w:rsidRPr="000739B9">
              <w:rPr>
                <w:rStyle w:val="normaltextrun"/>
                <w:rFonts w:eastAsia="Calibri"/>
                <w:b/>
                <w:bCs/>
              </w:rPr>
              <w:t>Kartu su pasiūlymu tiekėjas turi pateikti gamintojo techninę dokumentaciją, įro</w:t>
            </w:r>
            <w:r w:rsidRPr="008829DA">
              <w:rPr>
                <w:rStyle w:val="normaltextrun"/>
                <w:rFonts w:eastAsia="Calibri"/>
                <w:b/>
                <w:bCs/>
              </w:rPr>
              <w:t xml:space="preserve">dančią, jog </w:t>
            </w:r>
            <w:r w:rsidRPr="008829DA">
              <w:rPr>
                <w:b/>
                <w:bCs/>
              </w:rPr>
              <w:t>prietaisas turi bevielės sąsajos buvimą įrenginyje.</w:t>
            </w:r>
            <w:r w:rsidRPr="000739B9">
              <w:rPr>
                <w:rStyle w:val="normaltextrun"/>
                <w:rFonts w:eastAsia="Calibri"/>
                <w:b/>
                <w:bCs/>
              </w:rPr>
              <w:t xml:space="preserve"> </w:t>
            </w:r>
          </w:p>
        </w:tc>
      </w:tr>
    </w:tbl>
    <w:p w14:paraId="697FCC64" w14:textId="77777777" w:rsidR="006D77B8" w:rsidRPr="00E64B0A" w:rsidRDefault="006D77B8" w:rsidP="006D77B8">
      <w:pPr>
        <w:widowControl w:val="0"/>
        <w:tabs>
          <w:tab w:val="left" w:pos="851"/>
          <w:tab w:val="left" w:pos="1134"/>
          <w:tab w:val="left" w:pos="1276"/>
          <w:tab w:val="left" w:pos="1418"/>
        </w:tabs>
        <w:jc w:val="both"/>
        <w:rPr>
          <w:iCs/>
        </w:rPr>
      </w:pPr>
    </w:p>
    <w:p w14:paraId="66D0F53D" w14:textId="77777777" w:rsidR="006D77B8" w:rsidRDefault="006D77B8" w:rsidP="006D77B8">
      <w:pPr>
        <w:pStyle w:val="Sraopastraipa"/>
        <w:widowControl w:val="0"/>
        <w:numPr>
          <w:ilvl w:val="1"/>
          <w:numId w:val="18"/>
        </w:numPr>
        <w:tabs>
          <w:tab w:val="left" w:pos="851"/>
          <w:tab w:val="left" w:pos="1134"/>
          <w:tab w:val="left" w:pos="1276"/>
          <w:tab w:val="left" w:pos="1418"/>
        </w:tabs>
        <w:ind w:firstLine="567"/>
        <w:jc w:val="both"/>
        <w:rPr>
          <w:sz w:val="24"/>
          <w:szCs w:val="24"/>
        </w:rPr>
      </w:pPr>
      <w:r w:rsidRPr="00B606B3">
        <w:rPr>
          <w:b/>
          <w:bCs/>
          <w:sz w:val="24"/>
          <w:szCs w:val="24"/>
        </w:rPr>
        <w:t>VII pirkimo daliai</w:t>
      </w:r>
      <w:r>
        <w:rPr>
          <w:sz w:val="24"/>
          <w:szCs w:val="24"/>
        </w:rPr>
        <w:t xml:space="preserve"> (</w:t>
      </w:r>
      <w:r w:rsidRPr="00301543">
        <w:rPr>
          <w:sz w:val="24"/>
          <w:szCs w:val="24"/>
        </w:rPr>
        <w:t>ultragarsinė diagnostinė  sistema (neurologijos skyriui)</w:t>
      </w:r>
      <w:r>
        <w:rPr>
          <w:sz w:val="24"/>
          <w:szCs w:val="24"/>
        </w:rPr>
        <w:t>)</w:t>
      </w:r>
      <w:r w:rsidRPr="008B1409">
        <w:rPr>
          <w:sz w:val="24"/>
          <w:szCs w:val="24"/>
        </w:rPr>
        <w:t>:</w:t>
      </w:r>
      <w:r>
        <w:rPr>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237"/>
      </w:tblGrid>
      <w:tr w:rsidR="006D77B8" w:rsidRPr="009B7CE0" w14:paraId="3A1D66E7" w14:textId="77777777" w:rsidTr="00FB7B11">
        <w:trPr>
          <w:cantSplit/>
          <w:trHeight w:val="417"/>
          <w:tblHeader/>
        </w:trPr>
        <w:tc>
          <w:tcPr>
            <w:tcW w:w="3397" w:type="dxa"/>
            <w:tcBorders>
              <w:left w:val="single" w:sz="4" w:space="0" w:color="auto"/>
              <w:right w:val="single" w:sz="4" w:space="0" w:color="auto"/>
            </w:tcBorders>
            <w:shd w:val="clear" w:color="auto" w:fill="FFFFFF"/>
            <w:vAlign w:val="center"/>
          </w:tcPr>
          <w:p w14:paraId="795D07FD" w14:textId="77777777" w:rsidR="006D77B8" w:rsidRPr="000739B9" w:rsidRDefault="006D77B8" w:rsidP="00FB7B11">
            <w:pPr>
              <w:ind w:right="-456"/>
              <w:jc w:val="center"/>
              <w:rPr>
                <w:b/>
                <w:bCs/>
              </w:rPr>
            </w:pPr>
            <w:r w:rsidRPr="000739B9">
              <w:rPr>
                <w:b/>
                <w:bCs/>
              </w:rPr>
              <w:t>Kriterijus</w:t>
            </w:r>
          </w:p>
        </w:tc>
        <w:tc>
          <w:tcPr>
            <w:tcW w:w="6237" w:type="dxa"/>
            <w:tcBorders>
              <w:left w:val="single" w:sz="4" w:space="0" w:color="auto"/>
            </w:tcBorders>
            <w:shd w:val="clear" w:color="auto" w:fill="FFFFFF"/>
            <w:vAlign w:val="center"/>
          </w:tcPr>
          <w:p w14:paraId="01086528" w14:textId="77777777" w:rsidR="006D77B8" w:rsidRPr="000739B9" w:rsidRDefault="006D77B8" w:rsidP="00FB7B11">
            <w:pPr>
              <w:ind w:right="-456"/>
              <w:jc w:val="center"/>
              <w:rPr>
                <w:b/>
                <w:bCs/>
              </w:rPr>
            </w:pPr>
            <w:r w:rsidRPr="000739B9">
              <w:rPr>
                <w:b/>
                <w:bCs/>
              </w:rPr>
              <w:t>Kriterijaus vertinimo tvarka</w:t>
            </w:r>
          </w:p>
        </w:tc>
      </w:tr>
      <w:tr w:rsidR="006D77B8" w:rsidRPr="009B7CE0" w14:paraId="4DF7D165" w14:textId="77777777" w:rsidTr="00FB7B11">
        <w:trPr>
          <w:trHeight w:val="1262"/>
        </w:trPr>
        <w:tc>
          <w:tcPr>
            <w:tcW w:w="3397" w:type="dxa"/>
            <w:vAlign w:val="center"/>
          </w:tcPr>
          <w:p w14:paraId="15018EAD" w14:textId="77777777" w:rsidR="006D77B8" w:rsidRPr="000739B9" w:rsidRDefault="006D77B8" w:rsidP="00FB7B11">
            <w:pPr>
              <w:tabs>
                <w:tab w:val="left" w:pos="14175"/>
              </w:tabs>
              <w:ind w:right="-86"/>
              <w:jc w:val="center"/>
              <w:rPr>
                <w:b/>
                <w:bCs/>
                <w:lang w:bidi="lt-LT"/>
              </w:rPr>
            </w:pPr>
            <w:r w:rsidRPr="000739B9">
              <w:rPr>
                <w:b/>
                <w:bCs/>
                <w:lang w:bidi="lt-LT"/>
              </w:rPr>
              <w:t>Kaina</w:t>
            </w:r>
          </w:p>
        </w:tc>
        <w:tc>
          <w:tcPr>
            <w:tcW w:w="6237" w:type="dxa"/>
          </w:tcPr>
          <w:p w14:paraId="77CB5138" w14:textId="38856B68" w:rsidR="006D77B8" w:rsidRPr="000739B9" w:rsidRDefault="006D77B8" w:rsidP="00FB7B11">
            <w:pPr>
              <w:jc w:val="both"/>
            </w:pPr>
            <w:r w:rsidRPr="000739B9">
              <w:t>Pasiūlymų vertinimo tikslais yra naudojama ta kaina, kuri atitinka galutinę lėšų sumą, kurią Perkančioji organizacija išleistų, įskaitant ir dėl sutarties sudarymo su pirkimo laimėtoju jo paties įgyjamas mokestines prievoles</w:t>
            </w:r>
            <w:r w:rsidR="0002045F">
              <w:t xml:space="preserve">. </w:t>
            </w:r>
          </w:p>
        </w:tc>
      </w:tr>
      <w:tr w:rsidR="006D77B8" w:rsidRPr="009B7CE0" w14:paraId="1493D6D5" w14:textId="77777777" w:rsidTr="00FB7B11">
        <w:trPr>
          <w:trHeight w:val="1262"/>
        </w:trPr>
        <w:tc>
          <w:tcPr>
            <w:tcW w:w="3397" w:type="dxa"/>
            <w:vAlign w:val="center"/>
          </w:tcPr>
          <w:p w14:paraId="3728F9DE" w14:textId="77777777" w:rsidR="006D77B8" w:rsidRPr="000739B9" w:rsidRDefault="006D77B8" w:rsidP="00FB7B11">
            <w:pPr>
              <w:tabs>
                <w:tab w:val="left" w:pos="14175"/>
              </w:tabs>
              <w:ind w:right="-86"/>
              <w:jc w:val="center"/>
              <w:rPr>
                <w:b/>
                <w:bCs/>
                <w:lang w:bidi="lt-LT"/>
              </w:rPr>
            </w:pPr>
            <w:r w:rsidRPr="000739B9">
              <w:rPr>
                <w:b/>
                <w:bCs/>
                <w:lang w:bidi="lt-LT"/>
              </w:rPr>
              <w:t xml:space="preserve">T1. Įrangai suteikiama papildoma garantija </w:t>
            </w:r>
          </w:p>
        </w:tc>
        <w:tc>
          <w:tcPr>
            <w:tcW w:w="6237" w:type="dxa"/>
          </w:tcPr>
          <w:p w14:paraId="3A067BE3" w14:textId="77777777" w:rsidR="006D77B8" w:rsidRPr="000739B9" w:rsidRDefault="006D77B8" w:rsidP="00FB7B11">
            <w:pPr>
              <w:jc w:val="both"/>
              <w:rPr>
                <w:strike/>
              </w:rPr>
            </w:pPr>
            <w:r w:rsidRPr="000739B9">
              <w:rPr>
                <w:b/>
                <w:bCs/>
                <w:lang w:bidi="lt-LT"/>
              </w:rPr>
              <w:t>T1, tai</w:t>
            </w:r>
            <w:r w:rsidRPr="000739B9">
              <w:rPr>
                <w:b/>
                <w:bCs/>
              </w:rPr>
              <w:t xml:space="preserve"> piniginė vertė eurais, kuri bus skaičiuojama tiesiogiai už šias reikšmes:</w:t>
            </w:r>
          </w:p>
          <w:p w14:paraId="25CB7CD2" w14:textId="64DB1175" w:rsidR="006D77B8" w:rsidRPr="000739B9" w:rsidRDefault="006D77B8" w:rsidP="00FB7B11">
            <w:pPr>
              <w:jc w:val="both"/>
            </w:pPr>
            <w:r w:rsidRPr="000739B9">
              <w:t xml:space="preserve">T1 – 0 eurų, jei tiekėjas siūlo 0 </w:t>
            </w:r>
            <w:r w:rsidR="000A491A">
              <w:t>mėnesių</w:t>
            </w:r>
            <w:r w:rsidRPr="000739B9">
              <w:t xml:space="preserve"> papildomą garantijos trukmę arba nenurodo papildomos garantijos trukmės; </w:t>
            </w:r>
          </w:p>
          <w:p w14:paraId="0A805777" w14:textId="68D38794" w:rsidR="006D77B8" w:rsidRPr="000739B9" w:rsidRDefault="006D77B8" w:rsidP="00FB7B11">
            <w:pPr>
              <w:jc w:val="both"/>
            </w:pPr>
            <w:r w:rsidRPr="000739B9">
              <w:t>T1 – 500 eurų, jei tiekėjas siūlo 1</w:t>
            </w:r>
            <w:r w:rsidR="000A491A">
              <w:t>2 mėnesių</w:t>
            </w:r>
            <w:r w:rsidRPr="000739B9">
              <w:t xml:space="preserve"> papildomą garantijos trukmę; </w:t>
            </w:r>
          </w:p>
          <w:p w14:paraId="78A8152B" w14:textId="5FFFD7A2" w:rsidR="006D77B8" w:rsidRPr="000739B9" w:rsidRDefault="006D77B8" w:rsidP="00FB7B11">
            <w:pPr>
              <w:jc w:val="both"/>
            </w:pPr>
            <w:r w:rsidRPr="000739B9">
              <w:t>T1 – 1 000 eurų, jei tiekėjas siūlo 2</w:t>
            </w:r>
            <w:r w:rsidR="000A491A">
              <w:t>4</w:t>
            </w:r>
            <w:r w:rsidRPr="000739B9">
              <w:t xml:space="preserve"> </w:t>
            </w:r>
            <w:r w:rsidR="000A491A">
              <w:t>mėnesių</w:t>
            </w:r>
            <w:r w:rsidR="000A491A" w:rsidRPr="000739B9">
              <w:t xml:space="preserve"> </w:t>
            </w:r>
            <w:r w:rsidRPr="000739B9">
              <w:t xml:space="preserve">papildomą garantijos trukmę; </w:t>
            </w:r>
          </w:p>
          <w:p w14:paraId="63410183" w14:textId="4CB96DCC" w:rsidR="006D77B8" w:rsidRPr="000739B9" w:rsidRDefault="006D77B8" w:rsidP="00FB7B11">
            <w:pPr>
              <w:jc w:val="both"/>
            </w:pPr>
            <w:r w:rsidRPr="000739B9">
              <w:t>T1 – 1 500 eurų, jei tiekėjas siūlo 3</w:t>
            </w:r>
            <w:r w:rsidR="000A491A">
              <w:t>6 mėnesių</w:t>
            </w:r>
            <w:r w:rsidRPr="000739B9">
              <w:t xml:space="preserve"> (ir daugiau) papildomą garantijos trukmę. </w:t>
            </w:r>
          </w:p>
          <w:p w14:paraId="4FE3F833" w14:textId="77777777" w:rsidR="006D77B8" w:rsidRPr="000739B9" w:rsidRDefault="006D77B8" w:rsidP="00FB7B11">
            <w:pPr>
              <w:jc w:val="both"/>
            </w:pPr>
          </w:p>
          <w:p w14:paraId="50B505AC" w14:textId="77777777" w:rsidR="000A491A" w:rsidRPr="000739B9" w:rsidRDefault="000A491A" w:rsidP="000A491A">
            <w:pPr>
              <w:jc w:val="both"/>
              <w:rPr>
                <w:rStyle w:val="eop"/>
              </w:rPr>
            </w:pPr>
            <w:r w:rsidRPr="006E35F2">
              <w:t>Vertinamas tiekėjo suteikiamas papildomas garantinis terminas įrangai</w:t>
            </w:r>
            <w:r w:rsidRPr="000739B9">
              <w:rPr>
                <w:bCs/>
              </w:rPr>
              <w:t xml:space="preserve">, </w:t>
            </w:r>
            <w:r w:rsidRPr="000739B9">
              <w:rPr>
                <w:b/>
              </w:rPr>
              <w:t>viršijantis</w:t>
            </w:r>
            <w:r w:rsidRPr="000739B9">
              <w:rPr>
                <w:bCs/>
              </w:rPr>
              <w:t xml:space="preserve"> minimalų teisės aktais nustatytą garantinį terminą (</w:t>
            </w:r>
            <w:r>
              <w:rPr>
                <w:bCs/>
              </w:rPr>
              <w:t>24</w:t>
            </w:r>
            <w:r w:rsidRPr="000739B9">
              <w:rPr>
                <w:bCs/>
              </w:rPr>
              <w:t xml:space="preserve"> </w:t>
            </w:r>
            <w:r>
              <w:t>mėnesius</w:t>
            </w:r>
            <w:r w:rsidRPr="000739B9">
              <w:rPr>
                <w:bCs/>
              </w:rPr>
              <w:t xml:space="preserve">). Galimi keturi papildomos garantijos variantai – 0 </w:t>
            </w:r>
            <w:r>
              <w:t>mėnesių</w:t>
            </w:r>
            <w:r w:rsidRPr="000739B9">
              <w:rPr>
                <w:bCs/>
              </w:rPr>
              <w:t>, 1</w:t>
            </w:r>
            <w:r>
              <w:rPr>
                <w:bCs/>
              </w:rPr>
              <w:t>2</w:t>
            </w:r>
            <w:r w:rsidRPr="000739B9">
              <w:rPr>
                <w:bCs/>
              </w:rPr>
              <w:t xml:space="preserve"> </w:t>
            </w:r>
            <w:r>
              <w:t>mėnesių</w:t>
            </w:r>
            <w:r w:rsidRPr="000739B9">
              <w:rPr>
                <w:bCs/>
              </w:rPr>
              <w:t xml:space="preserve">, </w:t>
            </w:r>
            <w:r>
              <w:rPr>
                <w:bCs/>
              </w:rPr>
              <w:t xml:space="preserve">24 </w:t>
            </w:r>
            <w:r>
              <w:t>mėnesiai</w:t>
            </w:r>
            <w:r w:rsidRPr="000739B9">
              <w:rPr>
                <w:bCs/>
              </w:rPr>
              <w:t>, 3</w:t>
            </w:r>
            <w:r>
              <w:rPr>
                <w:bCs/>
              </w:rPr>
              <w:t>6</w:t>
            </w:r>
            <w:r w:rsidRPr="000739B9">
              <w:rPr>
                <w:bCs/>
              </w:rPr>
              <w:t xml:space="preserve"> </w:t>
            </w:r>
            <w:r>
              <w:t>mėnesiai</w:t>
            </w:r>
            <w:r w:rsidRPr="000739B9">
              <w:rPr>
                <w:bCs/>
              </w:rPr>
              <w:t xml:space="preserve">. </w:t>
            </w:r>
            <w:r w:rsidRPr="000739B9">
              <w:rPr>
                <w:rStyle w:val="normaltextrun"/>
                <w:rFonts w:eastAsia="Calibri"/>
              </w:rPr>
              <w:t xml:space="preserve">Tiekėjai papildomą garantinį terminą turi nurodyti pasiūlymo formoje (konkurso sąlygų aprašo 1 priede) nurodant sveiku skaičiumi, pvz., </w:t>
            </w:r>
            <w:r w:rsidRPr="000739B9">
              <w:rPr>
                <w:bCs/>
              </w:rPr>
              <w:t>1</w:t>
            </w:r>
            <w:r>
              <w:rPr>
                <w:bCs/>
              </w:rPr>
              <w:t>2</w:t>
            </w:r>
            <w:r w:rsidRPr="000739B9">
              <w:rPr>
                <w:bCs/>
              </w:rPr>
              <w:t xml:space="preserve"> </w:t>
            </w:r>
            <w:r>
              <w:t>mėnesių</w:t>
            </w:r>
            <w:r w:rsidRPr="000739B9">
              <w:rPr>
                <w:bCs/>
              </w:rPr>
              <w:t xml:space="preserve">, </w:t>
            </w:r>
            <w:r>
              <w:rPr>
                <w:bCs/>
              </w:rPr>
              <w:t xml:space="preserve">24 </w:t>
            </w:r>
            <w:r>
              <w:t>mėnesiai</w:t>
            </w:r>
            <w:r w:rsidRPr="000739B9">
              <w:rPr>
                <w:rStyle w:val="normaltextrun"/>
                <w:rFonts w:eastAsia="Calibri"/>
              </w:rPr>
              <w:t xml:space="preserve">. Tiekėjai turi aiškiai nurodyti siūlomą garantinį terminą, negalima siūlyti </w:t>
            </w:r>
            <w:r>
              <w:rPr>
                <w:rStyle w:val="normaltextrun"/>
                <w:rFonts w:eastAsia="Calibri"/>
              </w:rPr>
              <w:t>15 mėnesių</w:t>
            </w:r>
            <w:r w:rsidRPr="000739B9">
              <w:rPr>
                <w:rStyle w:val="normaltextrun"/>
                <w:rFonts w:eastAsia="Calibri"/>
              </w:rPr>
              <w:t xml:space="preserve">, </w:t>
            </w:r>
            <w:r>
              <w:rPr>
                <w:rStyle w:val="normaltextrun"/>
                <w:rFonts w:eastAsia="Calibri"/>
              </w:rPr>
              <w:t>29 mėnesių</w:t>
            </w:r>
            <w:r w:rsidRPr="000739B9">
              <w:rPr>
                <w:rStyle w:val="normaltextrun"/>
                <w:rFonts w:eastAsia="Calibri"/>
              </w:rPr>
              <w:t>,</w:t>
            </w:r>
            <w:r>
              <w:rPr>
                <w:rStyle w:val="normaltextrun"/>
                <w:rFonts w:eastAsia="Calibri"/>
              </w:rPr>
              <w:t xml:space="preserve"> 34 mėnesių,</w:t>
            </w:r>
            <w:r w:rsidRPr="000739B9">
              <w:rPr>
                <w:rStyle w:val="normaltextrun"/>
                <w:rFonts w:eastAsia="Calibri"/>
              </w:rPr>
              <w:t xml:space="preserve"> negalima vartoti sąvokų ,,apie x </w:t>
            </w:r>
            <w:r>
              <w:rPr>
                <w:rStyle w:val="normaltextrun"/>
                <w:rFonts w:eastAsia="Calibri"/>
              </w:rPr>
              <w:t>mėn.</w:t>
            </w:r>
            <w:r w:rsidRPr="000739B9">
              <w:rPr>
                <w:rStyle w:val="normaltextrun"/>
                <w:rFonts w:eastAsia="Calibri"/>
              </w:rPr>
              <w:t xml:space="preserve">“, ,,nuo x </w:t>
            </w:r>
            <w:r>
              <w:rPr>
                <w:rStyle w:val="normaltextrun"/>
                <w:rFonts w:eastAsia="Calibri"/>
              </w:rPr>
              <w:t>mėn.</w:t>
            </w:r>
            <w:r w:rsidRPr="000739B9">
              <w:rPr>
                <w:rStyle w:val="normaltextrun"/>
                <w:rFonts w:eastAsia="Calibri"/>
              </w:rPr>
              <w:t xml:space="preserve">“ ar pan., dėl kurių kiltų abejonių dėl tikrųjų tiekėjo ketinimų. Jei tiekėjas pasiūlymo formoje nurodys daugiau nei </w:t>
            </w:r>
            <w:r>
              <w:rPr>
                <w:rStyle w:val="normaltextrun"/>
                <w:rFonts w:eastAsia="Calibri"/>
              </w:rPr>
              <w:t>36 mėnesius</w:t>
            </w:r>
            <w:r w:rsidRPr="000739B9">
              <w:rPr>
                <w:rStyle w:val="normaltextrun"/>
                <w:rFonts w:eastAsia="Calibri"/>
              </w:rPr>
              <w:t xml:space="preserve"> – tiekėjui bus skiriama maksimali kriterijaus (T1) reikšmė</w:t>
            </w:r>
            <w:r w:rsidRPr="000739B9">
              <w:rPr>
                <w:rStyle w:val="eop"/>
              </w:rPr>
              <w:t>, o sutartyje bus nurodomas toks terminas, kokį nurodė tiekėjas savo pasiūlyme.</w:t>
            </w:r>
          </w:p>
          <w:p w14:paraId="0B3412E3" w14:textId="77777777" w:rsidR="006D77B8" w:rsidRPr="000739B9" w:rsidRDefault="006D77B8" w:rsidP="00FB7B11">
            <w:pPr>
              <w:jc w:val="both"/>
              <w:rPr>
                <w:rStyle w:val="normaltextrun"/>
                <w:rFonts w:eastAsia="Calibri"/>
                <w:b/>
                <w:bCs/>
              </w:rPr>
            </w:pPr>
          </w:p>
          <w:p w14:paraId="67C53BCB" w14:textId="66E1F477" w:rsidR="006D77B8" w:rsidRPr="000739B9" w:rsidRDefault="006D77B8" w:rsidP="00FB7B11">
            <w:pPr>
              <w:jc w:val="both"/>
            </w:pPr>
            <w:r w:rsidRPr="000739B9">
              <w:rPr>
                <w:rStyle w:val="normaltextrun"/>
                <w:rFonts w:eastAsia="Calibri"/>
                <w:b/>
                <w:bCs/>
              </w:rPr>
              <w:lastRenderedPageBreak/>
              <w:t xml:space="preserve">Kartu su pasiūlymu tiekėjas turi pateikti tiekėjo ir/ arba gamintojo patvirtinimą/ deklaraciją (ar kitą lygiavertį įrodymą), kuriame butų nurodyta siūloma papildoma įrangos garantija </w:t>
            </w:r>
            <w:r w:rsidR="00BF7196">
              <w:rPr>
                <w:rStyle w:val="normaltextrun"/>
                <w:rFonts w:eastAsia="Calibri"/>
                <w:b/>
                <w:bCs/>
              </w:rPr>
              <w:t>mėnesiais.</w:t>
            </w:r>
          </w:p>
        </w:tc>
      </w:tr>
      <w:tr w:rsidR="006D77B8" w:rsidRPr="009B7CE0" w14:paraId="66556B1C" w14:textId="77777777" w:rsidTr="00FB7B11">
        <w:trPr>
          <w:trHeight w:val="1041"/>
        </w:trPr>
        <w:tc>
          <w:tcPr>
            <w:tcW w:w="3397" w:type="dxa"/>
            <w:vAlign w:val="center"/>
          </w:tcPr>
          <w:p w14:paraId="06A55511" w14:textId="082DD740" w:rsidR="006D77B8" w:rsidRPr="008829DA" w:rsidRDefault="006D77B8" w:rsidP="00FB7B11">
            <w:pPr>
              <w:ind w:left="33"/>
              <w:jc w:val="center"/>
              <w:rPr>
                <w:b/>
                <w:bCs/>
              </w:rPr>
            </w:pPr>
            <w:r w:rsidRPr="008829DA">
              <w:rPr>
                <w:b/>
                <w:bCs/>
              </w:rPr>
              <w:lastRenderedPageBreak/>
              <w:t>T2. Ergonominis sistemos plečiamumas – aktyvių daviklių prievadų skaičius korpuse</w:t>
            </w:r>
          </w:p>
        </w:tc>
        <w:tc>
          <w:tcPr>
            <w:tcW w:w="6237" w:type="dxa"/>
          </w:tcPr>
          <w:p w14:paraId="0FBD1CAF" w14:textId="77777777" w:rsidR="006D77B8" w:rsidRPr="000739B9" w:rsidRDefault="006D77B8" w:rsidP="00FB7B11">
            <w:pPr>
              <w:jc w:val="both"/>
              <w:rPr>
                <w:strike/>
              </w:rPr>
            </w:pPr>
            <w:r w:rsidRPr="000739B9">
              <w:rPr>
                <w:b/>
                <w:bCs/>
                <w:lang w:bidi="lt-LT"/>
              </w:rPr>
              <w:t>T2, tai</w:t>
            </w:r>
            <w:r w:rsidRPr="000739B9">
              <w:rPr>
                <w:b/>
                <w:bCs/>
              </w:rPr>
              <w:t xml:space="preserve"> piniginė vertė eurais, kuri bus skaičiuojama tiesiogiai už šias reikšmes:</w:t>
            </w:r>
          </w:p>
          <w:p w14:paraId="65021F31" w14:textId="77777777" w:rsidR="006D77B8" w:rsidRPr="000739B9" w:rsidRDefault="006D77B8" w:rsidP="00FB7B11">
            <w:pPr>
              <w:tabs>
                <w:tab w:val="left" w:pos="271"/>
              </w:tabs>
              <w:jc w:val="both"/>
            </w:pPr>
            <w:r w:rsidRPr="000739B9">
              <w:t>T2 – 0 eurų, jei tiekėjas siūlo aparatą turinti 4 aktyvias jungtis arba nenurodo kiek aparatas turi jungčių;</w:t>
            </w:r>
          </w:p>
          <w:p w14:paraId="1D738ECB" w14:textId="77777777" w:rsidR="006D77B8" w:rsidRPr="000739B9" w:rsidRDefault="006D77B8" w:rsidP="00FB7B11">
            <w:pPr>
              <w:tabs>
                <w:tab w:val="left" w:pos="271"/>
              </w:tabs>
              <w:jc w:val="both"/>
              <w:rPr>
                <w:sz w:val="20"/>
                <w:szCs w:val="20"/>
              </w:rPr>
            </w:pPr>
            <w:r w:rsidRPr="000739B9">
              <w:t>T2 – 1 500 eurų, jei tiekėjas siūlo aparatą turintį 5 (ir daugiau) aktyvių jungčių.</w:t>
            </w:r>
            <w:r w:rsidRPr="000739B9">
              <w:rPr>
                <w:sz w:val="20"/>
                <w:szCs w:val="20"/>
              </w:rPr>
              <w:t xml:space="preserve"> </w:t>
            </w:r>
          </w:p>
          <w:p w14:paraId="7539BC1D" w14:textId="77777777" w:rsidR="006D77B8" w:rsidRPr="000739B9" w:rsidRDefault="006D77B8" w:rsidP="00FB7B11">
            <w:pPr>
              <w:tabs>
                <w:tab w:val="left" w:pos="271"/>
              </w:tabs>
              <w:jc w:val="both"/>
              <w:rPr>
                <w:sz w:val="20"/>
                <w:szCs w:val="20"/>
              </w:rPr>
            </w:pPr>
          </w:p>
          <w:p w14:paraId="42F2917B" w14:textId="713FF5BA" w:rsidR="006D77B8" w:rsidRPr="000739B9" w:rsidRDefault="006D77B8" w:rsidP="00FB7B11">
            <w:pPr>
              <w:tabs>
                <w:tab w:val="left" w:pos="271"/>
              </w:tabs>
              <w:jc w:val="both"/>
              <w:rPr>
                <w:rStyle w:val="normaltextrun"/>
                <w:rFonts w:eastAsia="Calibri"/>
              </w:rPr>
            </w:pPr>
            <w:r w:rsidRPr="000739B9">
              <w:t xml:space="preserve">Vertinamas echoskopo ergonominis patogumas. Sistema turi turėti </w:t>
            </w:r>
            <w:proofErr w:type="spellStart"/>
            <w:r w:rsidRPr="000739B9">
              <w:t>gamykliškai</w:t>
            </w:r>
            <w:proofErr w:type="spellEnd"/>
            <w:r w:rsidRPr="000739B9">
              <w:t xml:space="preserve"> korpuse (konsolėje) integruotas ne mažiau kaip </w:t>
            </w:r>
            <w:r w:rsidRPr="00AE754E">
              <w:t>5</w:t>
            </w:r>
            <w:r w:rsidRPr="000739B9">
              <w:t xml:space="preserve"> aktyvias daviklių jungtis (prievadus), kad visi  komplektuojami davikliai būtų sujungti vienu metu jų fiziškai neatjungiant rankiniu būdu tyrimų metu.</w:t>
            </w:r>
            <w:r w:rsidRPr="000739B9">
              <w:rPr>
                <w:rStyle w:val="normaltextrun"/>
                <w:rFonts w:eastAsia="Calibri"/>
              </w:rPr>
              <w:t xml:space="preserve"> </w:t>
            </w:r>
          </w:p>
          <w:p w14:paraId="6EC3F9B7" w14:textId="77777777" w:rsidR="006D77B8" w:rsidRPr="000739B9" w:rsidRDefault="006D77B8" w:rsidP="00FB7B11">
            <w:pPr>
              <w:tabs>
                <w:tab w:val="left" w:pos="271"/>
              </w:tabs>
              <w:jc w:val="both"/>
              <w:rPr>
                <w:rStyle w:val="normaltextrun"/>
                <w:rFonts w:eastAsia="Calibri"/>
                <w:b/>
                <w:bCs/>
              </w:rPr>
            </w:pPr>
          </w:p>
          <w:p w14:paraId="6F4FE01B" w14:textId="77777777" w:rsidR="006D77B8" w:rsidRPr="000739B9" w:rsidRDefault="006D77B8" w:rsidP="00FB7B11">
            <w:pPr>
              <w:tabs>
                <w:tab w:val="left" w:pos="271"/>
              </w:tabs>
              <w:jc w:val="both"/>
              <w:rPr>
                <w:rFonts w:eastAsia="Calibri"/>
              </w:rPr>
            </w:pPr>
            <w:r w:rsidRPr="000739B9">
              <w:rPr>
                <w:rStyle w:val="normaltextrun"/>
                <w:rFonts w:eastAsia="Calibri"/>
                <w:b/>
                <w:bCs/>
              </w:rPr>
              <w:t xml:space="preserve">Kartu su pasiūlymu tiekėjas turi pateikti gamintojo techninę dokumentaciją, įrodančią aktyvių daviklių jungčių skaičių. </w:t>
            </w:r>
          </w:p>
        </w:tc>
      </w:tr>
      <w:tr w:rsidR="006D77B8" w:rsidRPr="009B7CE0" w14:paraId="1148E6B2" w14:textId="77777777" w:rsidTr="00FB7B11">
        <w:trPr>
          <w:trHeight w:val="1019"/>
        </w:trPr>
        <w:tc>
          <w:tcPr>
            <w:tcW w:w="3397" w:type="dxa"/>
            <w:vAlign w:val="center"/>
          </w:tcPr>
          <w:p w14:paraId="75FB0263" w14:textId="77777777" w:rsidR="006D77B8" w:rsidRPr="008829DA" w:rsidRDefault="006D77B8" w:rsidP="00FB7B11">
            <w:pPr>
              <w:ind w:left="33"/>
              <w:jc w:val="center"/>
              <w:rPr>
                <w:b/>
                <w:bCs/>
              </w:rPr>
            </w:pPr>
            <w:r w:rsidRPr="008829DA">
              <w:rPr>
                <w:b/>
                <w:bCs/>
              </w:rPr>
              <w:t>T3. Dirbtiniu intelektu (AI) grįstas automatizavimas ir kardiologinių vaizdų atpažinimas</w:t>
            </w:r>
          </w:p>
        </w:tc>
        <w:tc>
          <w:tcPr>
            <w:tcW w:w="6237" w:type="dxa"/>
          </w:tcPr>
          <w:p w14:paraId="39977B6A" w14:textId="77777777" w:rsidR="006D77B8" w:rsidRPr="000739B9" w:rsidRDefault="006D77B8" w:rsidP="00FB7B11">
            <w:pPr>
              <w:jc w:val="both"/>
              <w:rPr>
                <w:strike/>
              </w:rPr>
            </w:pPr>
            <w:r w:rsidRPr="000739B9">
              <w:rPr>
                <w:b/>
                <w:bCs/>
                <w:lang w:bidi="lt-LT"/>
              </w:rPr>
              <w:t>T3, tai</w:t>
            </w:r>
            <w:r w:rsidRPr="000739B9">
              <w:rPr>
                <w:b/>
                <w:bCs/>
              </w:rPr>
              <w:t xml:space="preserve"> piniginė vertė eurais, kuri bus skaičiuojama tiesiogiai už šias reikšmes: </w:t>
            </w:r>
          </w:p>
          <w:p w14:paraId="03665745" w14:textId="77777777" w:rsidR="006D77B8" w:rsidRPr="000739B9" w:rsidRDefault="006D77B8" w:rsidP="00FB7B11">
            <w:pPr>
              <w:jc w:val="both"/>
            </w:pPr>
            <w:r w:rsidRPr="000739B9">
              <w:t xml:space="preserve">T3 – 0 eurų, jei tiekėjo siūloma sistema neturi šių gamyklinių AI įrankių arba tiekėjas nenurodo/ neužpildo informacijos apie AI įrankius arba tiekėjas šių duomenų nenurodo/ neužpildo informacijos; </w:t>
            </w:r>
          </w:p>
          <w:p w14:paraId="082EA9AB" w14:textId="77777777" w:rsidR="006D77B8" w:rsidRPr="000739B9" w:rsidRDefault="006D77B8" w:rsidP="00FB7B11">
            <w:pPr>
              <w:jc w:val="both"/>
              <w:rPr>
                <w:strike/>
              </w:rPr>
            </w:pPr>
            <w:r w:rsidRPr="000739B9">
              <w:t xml:space="preserve">T3 – 2 500 eurų, jei tiekėjo siūloma sistema turi gamyklinius AI įrankius. </w:t>
            </w:r>
          </w:p>
          <w:p w14:paraId="012FB00F" w14:textId="77777777" w:rsidR="006D77B8" w:rsidRPr="000739B9" w:rsidRDefault="006D77B8" w:rsidP="00FB7B11">
            <w:pPr>
              <w:jc w:val="both"/>
              <w:rPr>
                <w:strike/>
              </w:rPr>
            </w:pPr>
          </w:p>
          <w:p w14:paraId="1D81E600" w14:textId="77777777" w:rsidR="006D77B8" w:rsidRPr="000739B9" w:rsidRDefault="006D77B8" w:rsidP="00FB7B11">
            <w:pPr>
              <w:jc w:val="both"/>
            </w:pPr>
            <w:r w:rsidRPr="000739B9">
              <w:t xml:space="preserve">Vertinami gamykliniai programinės įrangos dirbtinio intelekto (AI) algoritmai, skirti automatinam pilvo organų bei smulkiųjų struktūrų anatominių vaizdų (plokštumų) atpažinimui, automatiniam </w:t>
            </w:r>
            <w:proofErr w:type="spellStart"/>
            <w:r w:rsidRPr="000739B9">
              <w:t>kontūravimui</w:t>
            </w:r>
            <w:proofErr w:type="spellEnd"/>
            <w:r w:rsidRPr="000739B9">
              <w:t xml:space="preserve"> bei standartiniams kardiologiniams/radiologiniams matavimams realiame laike, skirtiems pagreitinti tyrimo eigą dirbant su neramiais pediatriniais pacientais.</w:t>
            </w:r>
          </w:p>
          <w:p w14:paraId="1B614A79" w14:textId="77777777" w:rsidR="006D77B8" w:rsidRPr="000739B9" w:rsidRDefault="006D77B8" w:rsidP="00FB7B11">
            <w:pPr>
              <w:jc w:val="both"/>
            </w:pPr>
          </w:p>
          <w:p w14:paraId="7E72B2F9" w14:textId="77777777" w:rsidR="006D77B8" w:rsidRPr="000739B9" w:rsidRDefault="006D77B8" w:rsidP="00FB7B11">
            <w:pPr>
              <w:jc w:val="both"/>
              <w:rPr>
                <w:sz w:val="20"/>
                <w:szCs w:val="20"/>
              </w:rPr>
            </w:pPr>
            <w:r w:rsidRPr="000739B9">
              <w:rPr>
                <w:rStyle w:val="normaltextrun"/>
                <w:rFonts w:eastAsia="Calibri"/>
                <w:b/>
                <w:bCs/>
              </w:rPr>
              <w:t>Kartu su pasiūlymu tiekėjas turi pateikti gamintojo techninę dokumentaciją, įrodančią, jog sistema turi gamyklinius AI įrankius.</w:t>
            </w:r>
          </w:p>
        </w:tc>
      </w:tr>
      <w:tr w:rsidR="006D77B8" w:rsidRPr="009B7CE0" w14:paraId="6C1F5D65" w14:textId="77777777" w:rsidTr="008829DA">
        <w:trPr>
          <w:trHeight w:val="1019"/>
        </w:trPr>
        <w:tc>
          <w:tcPr>
            <w:tcW w:w="3397" w:type="dxa"/>
            <w:vAlign w:val="center"/>
          </w:tcPr>
          <w:p w14:paraId="34C6E9A5" w14:textId="77777777" w:rsidR="006D77B8" w:rsidRPr="008829DA" w:rsidRDefault="006D77B8" w:rsidP="008829DA">
            <w:pPr>
              <w:ind w:left="33"/>
              <w:jc w:val="center"/>
              <w:rPr>
                <w:b/>
                <w:bCs/>
              </w:rPr>
            </w:pPr>
            <w:r w:rsidRPr="008829DA">
              <w:rPr>
                <w:b/>
                <w:bCs/>
              </w:rPr>
              <w:t xml:space="preserve">T4. Specializuotas neinvazinis audinių </w:t>
            </w:r>
            <w:proofErr w:type="spellStart"/>
            <w:r w:rsidRPr="008829DA">
              <w:rPr>
                <w:b/>
                <w:bCs/>
              </w:rPr>
              <w:t>elastografijos</w:t>
            </w:r>
            <w:proofErr w:type="spellEnd"/>
            <w:r w:rsidRPr="008829DA">
              <w:rPr>
                <w:b/>
                <w:bCs/>
              </w:rPr>
              <w:t xml:space="preserve"> ir standumo vertinimo modulis</w:t>
            </w:r>
          </w:p>
        </w:tc>
        <w:tc>
          <w:tcPr>
            <w:tcW w:w="6237" w:type="dxa"/>
          </w:tcPr>
          <w:p w14:paraId="4DFE3482" w14:textId="77777777" w:rsidR="006D77B8" w:rsidRPr="000739B9" w:rsidRDefault="006D77B8" w:rsidP="00FB7B11">
            <w:pPr>
              <w:jc w:val="both"/>
              <w:rPr>
                <w:strike/>
              </w:rPr>
            </w:pPr>
            <w:r w:rsidRPr="000739B9">
              <w:rPr>
                <w:b/>
                <w:bCs/>
                <w:lang w:bidi="lt-LT"/>
              </w:rPr>
              <w:t>T4, tai</w:t>
            </w:r>
            <w:r w:rsidRPr="000739B9">
              <w:rPr>
                <w:b/>
                <w:bCs/>
              </w:rPr>
              <w:t xml:space="preserve"> piniginė vertė eurais, kuri bus skaičiuojama tiesiogiai už šias reikšmes:</w:t>
            </w:r>
          </w:p>
          <w:p w14:paraId="2C3149B4" w14:textId="77777777" w:rsidR="006D77B8" w:rsidRPr="000739B9" w:rsidRDefault="006D77B8" w:rsidP="00FB7B11">
            <w:pPr>
              <w:jc w:val="both"/>
              <w:rPr>
                <w:strike/>
              </w:rPr>
            </w:pPr>
            <w:r w:rsidRPr="000739B9">
              <w:t xml:space="preserve">T4 – 0 eurų, jei siūloma sistema </w:t>
            </w:r>
            <w:proofErr w:type="spellStart"/>
            <w:r w:rsidRPr="000739B9">
              <w:t>elastografijos</w:t>
            </w:r>
            <w:proofErr w:type="spellEnd"/>
            <w:r w:rsidRPr="000739B9">
              <w:t xml:space="preserve"> modulio neturi arba tiekėjas šių duomenų nenurodo/ neužpildo informacijos; </w:t>
            </w:r>
          </w:p>
          <w:p w14:paraId="79E53622" w14:textId="77777777" w:rsidR="006D77B8" w:rsidRPr="000739B9" w:rsidRDefault="006D77B8" w:rsidP="00FB7B11">
            <w:pPr>
              <w:jc w:val="both"/>
              <w:rPr>
                <w:strike/>
              </w:rPr>
            </w:pPr>
            <w:r w:rsidRPr="000739B9">
              <w:t xml:space="preserve">T4 – 2 500 eurų, jei siūloma sistema turi integruotą </w:t>
            </w:r>
            <w:proofErr w:type="spellStart"/>
            <w:r w:rsidRPr="000739B9">
              <w:t>elastografijos</w:t>
            </w:r>
            <w:proofErr w:type="spellEnd"/>
            <w:r w:rsidRPr="000739B9">
              <w:t xml:space="preserve"> modulį. </w:t>
            </w:r>
          </w:p>
          <w:p w14:paraId="695ABBF2" w14:textId="77777777" w:rsidR="006D77B8" w:rsidRPr="000739B9" w:rsidRDefault="006D77B8" w:rsidP="00FB7B11">
            <w:pPr>
              <w:jc w:val="both"/>
              <w:rPr>
                <w:strike/>
              </w:rPr>
            </w:pPr>
          </w:p>
          <w:p w14:paraId="58E92E05" w14:textId="77777777" w:rsidR="006D77B8" w:rsidRPr="000739B9" w:rsidRDefault="006D77B8" w:rsidP="00FB7B11">
            <w:pPr>
              <w:jc w:val="both"/>
            </w:pPr>
            <w:r w:rsidRPr="000739B9">
              <w:t xml:space="preserve">Vertinama </w:t>
            </w:r>
            <w:proofErr w:type="spellStart"/>
            <w:r w:rsidRPr="000739B9">
              <w:t>gamykliškai</w:t>
            </w:r>
            <w:proofErr w:type="spellEnd"/>
            <w:r w:rsidRPr="000739B9">
              <w:t xml:space="preserve"> integruota programinė įranga audinių standumo (</w:t>
            </w:r>
            <w:proofErr w:type="spellStart"/>
            <w:r w:rsidRPr="000739B9">
              <w:t>elastografijos</w:t>
            </w:r>
            <w:proofErr w:type="spellEnd"/>
            <w:r w:rsidRPr="000739B9">
              <w:t xml:space="preserve">) vertinimui (naudojant šlyties bangos </w:t>
            </w:r>
            <w:proofErr w:type="spellStart"/>
            <w:r w:rsidRPr="000739B9">
              <w:rPr>
                <w:i/>
                <w:iCs/>
              </w:rPr>
              <w:t>Shear</w:t>
            </w:r>
            <w:proofErr w:type="spellEnd"/>
            <w:r w:rsidRPr="000739B9">
              <w:rPr>
                <w:i/>
                <w:iCs/>
              </w:rPr>
              <w:t xml:space="preserve"> </w:t>
            </w:r>
            <w:proofErr w:type="spellStart"/>
            <w:r w:rsidRPr="000739B9">
              <w:rPr>
                <w:i/>
                <w:iCs/>
              </w:rPr>
              <w:t>Wave</w:t>
            </w:r>
            <w:proofErr w:type="spellEnd"/>
            <w:r w:rsidRPr="000739B9">
              <w:t xml:space="preserve"> ir/arba kintamosios jėgos </w:t>
            </w:r>
            <w:proofErr w:type="spellStart"/>
            <w:r w:rsidRPr="000739B9">
              <w:rPr>
                <w:i/>
                <w:iCs/>
              </w:rPr>
              <w:t>Strain</w:t>
            </w:r>
            <w:proofErr w:type="spellEnd"/>
            <w:r w:rsidRPr="000739B9">
              <w:t xml:space="preserve"> metodikas) su </w:t>
            </w:r>
            <w:r w:rsidRPr="000739B9">
              <w:lastRenderedPageBreak/>
              <w:t xml:space="preserve">komplektuojamais linijiniais arba </w:t>
            </w:r>
            <w:proofErr w:type="spellStart"/>
            <w:r w:rsidRPr="000739B9">
              <w:t>konveksiniais</w:t>
            </w:r>
            <w:proofErr w:type="spellEnd"/>
            <w:r w:rsidRPr="000739B9">
              <w:t xml:space="preserve"> davikliais, skirta neinvazinei darinių bei organų (pvz., kepenų) difuzinių pakitimų diagnostikai vaikams netaikant skausmingos biopsijos.</w:t>
            </w:r>
          </w:p>
          <w:p w14:paraId="0497605E" w14:textId="77777777" w:rsidR="006D77B8" w:rsidRPr="000739B9" w:rsidRDefault="006D77B8" w:rsidP="00FB7B11">
            <w:pPr>
              <w:jc w:val="both"/>
            </w:pPr>
          </w:p>
          <w:p w14:paraId="3E58B4DD" w14:textId="77777777" w:rsidR="006D77B8" w:rsidRPr="000739B9" w:rsidRDefault="006D77B8" w:rsidP="00FB7B11">
            <w:pPr>
              <w:jc w:val="both"/>
            </w:pPr>
            <w:r w:rsidRPr="000739B9">
              <w:rPr>
                <w:rStyle w:val="normaltextrun"/>
                <w:rFonts w:eastAsia="Calibri"/>
                <w:b/>
                <w:bCs/>
              </w:rPr>
              <w:t xml:space="preserve">Kartu su pasiūlymu tiekėjas turi pateikti gamintojo techninę </w:t>
            </w:r>
            <w:r w:rsidRPr="008829DA">
              <w:rPr>
                <w:rStyle w:val="normaltextrun"/>
                <w:rFonts w:eastAsia="Calibri"/>
                <w:b/>
                <w:bCs/>
              </w:rPr>
              <w:t xml:space="preserve">dokumentaciją, įrodančią, jog </w:t>
            </w:r>
            <w:r w:rsidRPr="008829DA">
              <w:rPr>
                <w:b/>
                <w:bCs/>
              </w:rPr>
              <w:t xml:space="preserve">prietaisas turi </w:t>
            </w:r>
            <w:proofErr w:type="spellStart"/>
            <w:r w:rsidRPr="008829DA">
              <w:rPr>
                <w:b/>
                <w:bCs/>
              </w:rPr>
              <w:t>elastografijos</w:t>
            </w:r>
            <w:proofErr w:type="spellEnd"/>
            <w:r w:rsidRPr="008829DA">
              <w:rPr>
                <w:b/>
                <w:bCs/>
              </w:rPr>
              <w:t xml:space="preserve"> modulį.</w:t>
            </w:r>
            <w:r w:rsidRPr="000739B9">
              <w:rPr>
                <w:rStyle w:val="normaltextrun"/>
                <w:rFonts w:eastAsia="Calibri"/>
                <w:b/>
                <w:bCs/>
              </w:rPr>
              <w:t xml:space="preserve"> </w:t>
            </w:r>
          </w:p>
        </w:tc>
      </w:tr>
      <w:tr w:rsidR="006D77B8" w:rsidRPr="009B7CE0" w14:paraId="7229914E" w14:textId="77777777" w:rsidTr="008829DA">
        <w:trPr>
          <w:trHeight w:val="1019"/>
        </w:trPr>
        <w:tc>
          <w:tcPr>
            <w:tcW w:w="3397" w:type="dxa"/>
            <w:vAlign w:val="center"/>
          </w:tcPr>
          <w:p w14:paraId="0A4EE71A" w14:textId="77777777" w:rsidR="006D77B8" w:rsidRPr="008829DA" w:rsidRDefault="006D77B8" w:rsidP="008829DA">
            <w:pPr>
              <w:ind w:left="33"/>
              <w:jc w:val="center"/>
              <w:rPr>
                <w:b/>
                <w:bCs/>
              </w:rPr>
            </w:pPr>
            <w:r w:rsidRPr="008829DA">
              <w:rPr>
                <w:b/>
                <w:bCs/>
              </w:rPr>
              <w:lastRenderedPageBreak/>
              <w:t xml:space="preserve">T5. Aukštos rezoliucijos vaizdo formavimo greitaveika ir </w:t>
            </w:r>
            <w:proofErr w:type="spellStart"/>
            <w:r w:rsidRPr="008829DA">
              <w:rPr>
                <w:b/>
                <w:bCs/>
              </w:rPr>
              <w:t>akseleracija</w:t>
            </w:r>
            <w:proofErr w:type="spellEnd"/>
            <w:r w:rsidRPr="008829DA">
              <w:rPr>
                <w:b/>
                <w:bCs/>
              </w:rPr>
              <w:t xml:space="preserve"> realiame laike</w:t>
            </w:r>
          </w:p>
        </w:tc>
        <w:tc>
          <w:tcPr>
            <w:tcW w:w="6237" w:type="dxa"/>
          </w:tcPr>
          <w:p w14:paraId="10048A38" w14:textId="77777777" w:rsidR="006D77B8" w:rsidRPr="000739B9" w:rsidRDefault="006D77B8" w:rsidP="00FB7B11">
            <w:pPr>
              <w:jc w:val="both"/>
              <w:rPr>
                <w:strike/>
              </w:rPr>
            </w:pPr>
            <w:r w:rsidRPr="000739B9">
              <w:rPr>
                <w:b/>
                <w:bCs/>
                <w:lang w:bidi="lt-LT"/>
              </w:rPr>
              <w:t>T5, tai</w:t>
            </w:r>
            <w:r w:rsidRPr="000739B9">
              <w:rPr>
                <w:b/>
                <w:bCs/>
              </w:rPr>
              <w:t xml:space="preserve"> piniginė vertė eurais, kuri bus skaičiuojama tiesiogiai už šias reikšmes:</w:t>
            </w:r>
          </w:p>
          <w:p w14:paraId="19373B8C" w14:textId="77777777" w:rsidR="006D77B8" w:rsidRPr="000739B9" w:rsidRDefault="006D77B8" w:rsidP="00FB7B11">
            <w:pPr>
              <w:jc w:val="both"/>
              <w:rPr>
                <w:strike/>
              </w:rPr>
            </w:pPr>
            <w:r w:rsidRPr="000739B9">
              <w:t xml:space="preserve">T5 – 0 eurų, jei siūloma sistema neužtikrina nurodytų kadrų dažnių arba tiekėjas šių duomenų nenurodo/ neužpildo informacijos; </w:t>
            </w:r>
          </w:p>
          <w:p w14:paraId="76F41BFC" w14:textId="77777777" w:rsidR="006D77B8" w:rsidRPr="000739B9" w:rsidRDefault="006D77B8" w:rsidP="00FB7B11">
            <w:pPr>
              <w:jc w:val="both"/>
              <w:rPr>
                <w:strike/>
              </w:rPr>
            </w:pPr>
            <w:r w:rsidRPr="000739B9">
              <w:t xml:space="preserve">T5 – 2 000 eurų, jei siūloma sistema užtikrina nurodytus kadrų dažnius. </w:t>
            </w:r>
          </w:p>
          <w:p w14:paraId="0DE2803F" w14:textId="77777777" w:rsidR="006D77B8" w:rsidRPr="000739B9" w:rsidRDefault="006D77B8" w:rsidP="00FB7B11">
            <w:pPr>
              <w:jc w:val="both"/>
              <w:rPr>
                <w:strike/>
              </w:rPr>
            </w:pPr>
          </w:p>
          <w:p w14:paraId="455EA15E" w14:textId="77777777" w:rsidR="006D77B8" w:rsidRPr="000739B9" w:rsidRDefault="006D77B8" w:rsidP="00FB7B11">
            <w:pPr>
              <w:jc w:val="both"/>
            </w:pPr>
            <w:r w:rsidRPr="000739B9">
              <w:t>Vertinama techninė sistemos procesoriaus galia išlaikyti aukštą kadrų dažnį tyrimo metu: ne mažiau kaip 250 kadrų/s (</w:t>
            </w:r>
            <w:proofErr w:type="spellStart"/>
            <w:r w:rsidRPr="000739B9">
              <w:t>fps</w:t>
            </w:r>
            <w:proofErr w:type="spellEnd"/>
            <w:r w:rsidRPr="000739B9">
              <w:t>) 2D režime ir ne mažiau kaip 60 kadrų/s (</w:t>
            </w:r>
            <w:proofErr w:type="spellStart"/>
            <w:r w:rsidRPr="000739B9">
              <w:t>fps</w:t>
            </w:r>
            <w:proofErr w:type="spellEnd"/>
            <w:r w:rsidRPr="000739B9">
              <w:t xml:space="preserve">) spalvinio </w:t>
            </w:r>
            <w:proofErr w:type="spellStart"/>
            <w:r w:rsidRPr="000739B9">
              <w:t>doplerio</w:t>
            </w:r>
            <w:proofErr w:type="spellEnd"/>
            <w:r w:rsidRPr="000739B9">
              <w:t xml:space="preserve"> (</w:t>
            </w:r>
            <w:proofErr w:type="spellStart"/>
            <w:r w:rsidRPr="000739B9">
              <w:rPr>
                <w:i/>
                <w:iCs/>
              </w:rPr>
              <w:t>Color</w:t>
            </w:r>
            <w:proofErr w:type="spellEnd"/>
            <w:r w:rsidRPr="000739B9">
              <w:rPr>
                <w:i/>
                <w:iCs/>
              </w:rPr>
              <w:t xml:space="preserve"> </w:t>
            </w:r>
            <w:proofErr w:type="spellStart"/>
            <w:r w:rsidRPr="000739B9">
              <w:rPr>
                <w:i/>
                <w:iCs/>
              </w:rPr>
              <w:t>Doppler</w:t>
            </w:r>
            <w:proofErr w:type="spellEnd"/>
            <w:r w:rsidRPr="000739B9">
              <w:t>) režime, esant pilnam radiologiniam skenavimo sektoriui/pločiui ir įjungtiems pagrindiniams vaizdo optimizavimo filtrams, siekiant tiksliai įvertinti greitą kūdikių kraujotaką.</w:t>
            </w:r>
          </w:p>
          <w:p w14:paraId="5A615AA1" w14:textId="77777777" w:rsidR="006D77B8" w:rsidRPr="000739B9" w:rsidRDefault="006D77B8" w:rsidP="00FB7B11">
            <w:pPr>
              <w:jc w:val="both"/>
            </w:pPr>
          </w:p>
          <w:p w14:paraId="63DEB744" w14:textId="1BAE0EAA" w:rsidR="006D77B8" w:rsidRPr="000739B9" w:rsidRDefault="006D77B8" w:rsidP="00FB7B11">
            <w:pPr>
              <w:jc w:val="both"/>
              <w:rPr>
                <w:b/>
                <w:bCs/>
                <w:lang w:bidi="lt-LT"/>
              </w:rPr>
            </w:pPr>
            <w:r w:rsidRPr="000739B9">
              <w:rPr>
                <w:rStyle w:val="normaltextrun"/>
                <w:rFonts w:eastAsia="Calibri"/>
                <w:b/>
                <w:bCs/>
              </w:rPr>
              <w:t xml:space="preserve">Kartu su pasiūlymu tiekėjas </w:t>
            </w:r>
            <w:r w:rsidRPr="00F61C31">
              <w:rPr>
                <w:rStyle w:val="normaltextrun"/>
                <w:rFonts w:eastAsia="Calibri"/>
                <w:b/>
                <w:bCs/>
              </w:rPr>
              <w:t xml:space="preserve">turi pateikti gamintojo techninę dokumentaciją, įrodančią, jog </w:t>
            </w:r>
            <w:r w:rsidRPr="00F61C31">
              <w:rPr>
                <w:b/>
                <w:bCs/>
              </w:rPr>
              <w:t>prietaisas gali išlaikyti nurodytą aukštą kadrų dažnį tyrimo metu.</w:t>
            </w:r>
          </w:p>
        </w:tc>
      </w:tr>
    </w:tbl>
    <w:p w14:paraId="3FB842DD" w14:textId="77777777" w:rsidR="006D77B8" w:rsidRPr="000739B9" w:rsidRDefault="006D77B8" w:rsidP="006D77B8">
      <w:pPr>
        <w:tabs>
          <w:tab w:val="left" w:pos="4260"/>
        </w:tabs>
        <w:rPr>
          <w:color w:val="000000" w:themeColor="text1"/>
          <w:bdr w:val="none" w:sz="0" w:space="0" w:color="auto" w:frame="1"/>
        </w:rPr>
      </w:pPr>
    </w:p>
    <w:p w14:paraId="1AE9F6EC" w14:textId="77777777" w:rsidR="006D77B8" w:rsidRPr="006B54ED" w:rsidRDefault="006D77B8" w:rsidP="006D77B8">
      <w:pPr>
        <w:pStyle w:val="Sraopastraipa"/>
        <w:widowControl w:val="0"/>
        <w:numPr>
          <w:ilvl w:val="1"/>
          <w:numId w:val="18"/>
        </w:numPr>
        <w:tabs>
          <w:tab w:val="left" w:pos="851"/>
          <w:tab w:val="left" w:pos="1134"/>
          <w:tab w:val="left" w:pos="1276"/>
          <w:tab w:val="left" w:pos="1418"/>
        </w:tabs>
        <w:ind w:firstLine="567"/>
        <w:jc w:val="both"/>
        <w:rPr>
          <w:sz w:val="24"/>
          <w:szCs w:val="24"/>
        </w:rPr>
      </w:pPr>
      <w:r w:rsidRPr="000739B9">
        <w:rPr>
          <w:b/>
          <w:bCs/>
          <w:sz w:val="24"/>
          <w:szCs w:val="24"/>
        </w:rPr>
        <w:t>VIII pirkimo daliai</w:t>
      </w:r>
      <w:r w:rsidRPr="000739B9">
        <w:rPr>
          <w:sz w:val="24"/>
          <w:szCs w:val="24"/>
        </w:rPr>
        <w:t xml:space="preserve"> (ultragarsin</w:t>
      </w:r>
      <w:r w:rsidRPr="006B54ED">
        <w:rPr>
          <w:sz w:val="24"/>
          <w:szCs w:val="24"/>
        </w:rPr>
        <w:t xml:space="preserve">ė diagnostinė sistema (radiologijos skyriui)):  </w:t>
      </w:r>
    </w:p>
    <w:p w14:paraId="1CB27F06" w14:textId="77777777" w:rsidR="006D77B8" w:rsidRPr="00824472" w:rsidRDefault="006D77B8" w:rsidP="006D77B8">
      <w:pPr>
        <w:tabs>
          <w:tab w:val="left" w:pos="4260"/>
        </w:tabs>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237"/>
      </w:tblGrid>
      <w:tr w:rsidR="006D77B8" w:rsidRPr="009B7CE0" w14:paraId="35F3B271" w14:textId="77777777" w:rsidTr="00FB7B11">
        <w:trPr>
          <w:cantSplit/>
          <w:trHeight w:val="417"/>
          <w:tblHeader/>
        </w:trPr>
        <w:tc>
          <w:tcPr>
            <w:tcW w:w="3397" w:type="dxa"/>
            <w:tcBorders>
              <w:left w:val="single" w:sz="4" w:space="0" w:color="auto"/>
              <w:right w:val="single" w:sz="4" w:space="0" w:color="auto"/>
            </w:tcBorders>
            <w:shd w:val="clear" w:color="auto" w:fill="FFFFFF"/>
            <w:vAlign w:val="center"/>
          </w:tcPr>
          <w:p w14:paraId="06BFC101" w14:textId="77777777" w:rsidR="006D77B8" w:rsidRPr="000739B9" w:rsidRDefault="006D77B8" w:rsidP="00FB7B11">
            <w:pPr>
              <w:ind w:right="-456"/>
              <w:jc w:val="center"/>
              <w:rPr>
                <w:b/>
                <w:bCs/>
              </w:rPr>
            </w:pPr>
            <w:r w:rsidRPr="000739B9">
              <w:rPr>
                <w:b/>
                <w:bCs/>
              </w:rPr>
              <w:t>Kriterijus</w:t>
            </w:r>
          </w:p>
        </w:tc>
        <w:tc>
          <w:tcPr>
            <w:tcW w:w="6237" w:type="dxa"/>
            <w:tcBorders>
              <w:left w:val="single" w:sz="4" w:space="0" w:color="auto"/>
            </w:tcBorders>
            <w:shd w:val="clear" w:color="auto" w:fill="FFFFFF"/>
            <w:vAlign w:val="center"/>
          </w:tcPr>
          <w:p w14:paraId="055C0335" w14:textId="77777777" w:rsidR="006D77B8" w:rsidRPr="000739B9" w:rsidRDefault="006D77B8" w:rsidP="00FB7B11">
            <w:pPr>
              <w:ind w:right="-456"/>
              <w:jc w:val="center"/>
              <w:rPr>
                <w:b/>
                <w:bCs/>
              </w:rPr>
            </w:pPr>
            <w:r w:rsidRPr="000739B9">
              <w:rPr>
                <w:b/>
                <w:bCs/>
              </w:rPr>
              <w:t>Kriterijaus vertinimo tvarka</w:t>
            </w:r>
          </w:p>
        </w:tc>
      </w:tr>
      <w:tr w:rsidR="006D77B8" w:rsidRPr="009B7CE0" w14:paraId="34C4251C" w14:textId="77777777" w:rsidTr="00FB7B11">
        <w:trPr>
          <w:trHeight w:val="1262"/>
        </w:trPr>
        <w:tc>
          <w:tcPr>
            <w:tcW w:w="3397" w:type="dxa"/>
            <w:vAlign w:val="center"/>
          </w:tcPr>
          <w:p w14:paraId="611156A4" w14:textId="77777777" w:rsidR="006D77B8" w:rsidRPr="000739B9" w:rsidRDefault="006D77B8" w:rsidP="00FB7B11">
            <w:pPr>
              <w:tabs>
                <w:tab w:val="left" w:pos="14175"/>
              </w:tabs>
              <w:ind w:right="-86"/>
              <w:jc w:val="center"/>
              <w:rPr>
                <w:b/>
                <w:bCs/>
                <w:lang w:bidi="lt-LT"/>
              </w:rPr>
            </w:pPr>
            <w:r w:rsidRPr="000739B9">
              <w:rPr>
                <w:b/>
                <w:bCs/>
                <w:lang w:bidi="lt-LT"/>
              </w:rPr>
              <w:t>Kaina</w:t>
            </w:r>
          </w:p>
        </w:tc>
        <w:tc>
          <w:tcPr>
            <w:tcW w:w="6237" w:type="dxa"/>
          </w:tcPr>
          <w:p w14:paraId="7135B741" w14:textId="30D37C27" w:rsidR="006D77B8" w:rsidRPr="000739B9" w:rsidRDefault="006D77B8" w:rsidP="00FB7B11">
            <w:pPr>
              <w:jc w:val="both"/>
            </w:pPr>
            <w:r w:rsidRPr="000739B9">
              <w:t>Pasiūlymų vertinimo tikslais yra naudojama ta kaina, kuri atitinka galutinę lėšų sumą, kurią Perkančioji organizacija išleistų, įskaitant ir dėl sutarties sudarymo su pirkimo laimėtoju jo paties įgyjamas mokestines prievoles</w:t>
            </w:r>
            <w:r w:rsidR="0002045F">
              <w:t>.</w:t>
            </w:r>
          </w:p>
        </w:tc>
      </w:tr>
      <w:tr w:rsidR="006D77B8" w:rsidRPr="009B7CE0" w14:paraId="02DFDEEB" w14:textId="77777777" w:rsidTr="00FB7B11">
        <w:trPr>
          <w:trHeight w:val="1262"/>
        </w:trPr>
        <w:tc>
          <w:tcPr>
            <w:tcW w:w="3397" w:type="dxa"/>
            <w:vAlign w:val="center"/>
          </w:tcPr>
          <w:p w14:paraId="63D07D9C" w14:textId="77777777" w:rsidR="006D77B8" w:rsidRPr="000739B9" w:rsidRDefault="006D77B8" w:rsidP="00FB7B11">
            <w:pPr>
              <w:tabs>
                <w:tab w:val="left" w:pos="14175"/>
              </w:tabs>
              <w:ind w:right="-86"/>
              <w:jc w:val="center"/>
              <w:rPr>
                <w:b/>
                <w:bCs/>
                <w:lang w:bidi="lt-LT"/>
              </w:rPr>
            </w:pPr>
            <w:r w:rsidRPr="000739B9">
              <w:rPr>
                <w:b/>
                <w:bCs/>
                <w:lang w:bidi="lt-LT"/>
              </w:rPr>
              <w:t xml:space="preserve">T1. Įrangai suteikiama papildoma garantija </w:t>
            </w:r>
          </w:p>
        </w:tc>
        <w:tc>
          <w:tcPr>
            <w:tcW w:w="6237" w:type="dxa"/>
          </w:tcPr>
          <w:p w14:paraId="506FACBA" w14:textId="77777777" w:rsidR="006D77B8" w:rsidRPr="000739B9" w:rsidRDefault="006D77B8" w:rsidP="00FB7B11">
            <w:pPr>
              <w:jc w:val="both"/>
              <w:rPr>
                <w:strike/>
              </w:rPr>
            </w:pPr>
            <w:r w:rsidRPr="000739B9">
              <w:rPr>
                <w:b/>
                <w:bCs/>
                <w:lang w:bidi="lt-LT"/>
              </w:rPr>
              <w:t>T1, tai</w:t>
            </w:r>
            <w:r w:rsidRPr="000739B9">
              <w:rPr>
                <w:b/>
                <w:bCs/>
              </w:rPr>
              <w:t xml:space="preserve"> piniginė vertė eurais, kuri bus skaičiuojama tiesiogiai už šias reikšmes:</w:t>
            </w:r>
          </w:p>
          <w:p w14:paraId="67423A5A" w14:textId="2AC3CCB3" w:rsidR="006D77B8" w:rsidRPr="000739B9" w:rsidRDefault="006D77B8" w:rsidP="00FB7B11">
            <w:pPr>
              <w:jc w:val="both"/>
            </w:pPr>
            <w:r w:rsidRPr="000739B9">
              <w:t xml:space="preserve">T1 – 0 eurų, jei tiekėjas siūlo 0 </w:t>
            </w:r>
            <w:r w:rsidR="000A491A">
              <w:t>mėnesių</w:t>
            </w:r>
            <w:r w:rsidRPr="000739B9">
              <w:t xml:space="preserve"> papildomą garantijos trukmę arba nenurodo papildomos garantijos trukmės; </w:t>
            </w:r>
          </w:p>
          <w:p w14:paraId="72C58647" w14:textId="0A676DE1" w:rsidR="006D77B8" w:rsidRPr="000739B9" w:rsidRDefault="006D77B8" w:rsidP="00FB7B11">
            <w:pPr>
              <w:jc w:val="both"/>
            </w:pPr>
            <w:r w:rsidRPr="000739B9">
              <w:t>T1 – 500 eurų, jei tiekėjas siūlo 1</w:t>
            </w:r>
            <w:r w:rsidR="000A491A">
              <w:t>2</w:t>
            </w:r>
            <w:r w:rsidRPr="000739B9">
              <w:t xml:space="preserve"> </w:t>
            </w:r>
            <w:r w:rsidR="000A491A">
              <w:t>mėnesių</w:t>
            </w:r>
            <w:r w:rsidRPr="000739B9">
              <w:t xml:space="preserve"> papildomą garantijos trukmę; </w:t>
            </w:r>
          </w:p>
          <w:p w14:paraId="1EBD4E1A" w14:textId="637E4186" w:rsidR="006D77B8" w:rsidRPr="000739B9" w:rsidRDefault="006D77B8" w:rsidP="00FB7B11">
            <w:pPr>
              <w:jc w:val="both"/>
            </w:pPr>
            <w:r w:rsidRPr="000739B9">
              <w:t>T1 – 1 000 eurų, jei tiekėjas siūlo 2</w:t>
            </w:r>
            <w:r w:rsidR="000A491A">
              <w:t>4</w:t>
            </w:r>
            <w:r w:rsidRPr="000739B9">
              <w:t xml:space="preserve"> </w:t>
            </w:r>
            <w:r w:rsidR="000A491A">
              <w:t>mėnesių</w:t>
            </w:r>
            <w:r w:rsidRPr="000739B9">
              <w:t xml:space="preserve"> papildomą garantijos trukmę; </w:t>
            </w:r>
          </w:p>
          <w:p w14:paraId="5F69FC1B" w14:textId="17B4E8B1" w:rsidR="006D77B8" w:rsidRPr="000739B9" w:rsidRDefault="006D77B8" w:rsidP="00FB7B11">
            <w:pPr>
              <w:jc w:val="both"/>
            </w:pPr>
            <w:r w:rsidRPr="000739B9">
              <w:t>T1 – 1 500 eurų, jei tiekėjas siūlo 3</w:t>
            </w:r>
            <w:r w:rsidR="000A491A">
              <w:t>6</w:t>
            </w:r>
            <w:r w:rsidRPr="000739B9">
              <w:t xml:space="preserve"> </w:t>
            </w:r>
            <w:r w:rsidR="000A491A">
              <w:t>mėnesių</w:t>
            </w:r>
            <w:r w:rsidRPr="000739B9">
              <w:t xml:space="preserve"> (ir daugiau) papildomą garantijos trukmę. </w:t>
            </w:r>
          </w:p>
          <w:p w14:paraId="7FF98EA4" w14:textId="77777777" w:rsidR="006D77B8" w:rsidRPr="006E35F2" w:rsidRDefault="006D77B8" w:rsidP="00FB7B11">
            <w:pPr>
              <w:jc w:val="both"/>
            </w:pPr>
          </w:p>
          <w:p w14:paraId="36E269F9" w14:textId="2F3C3538" w:rsidR="006D77B8" w:rsidRDefault="000A491A" w:rsidP="00FB7B11">
            <w:pPr>
              <w:jc w:val="both"/>
              <w:rPr>
                <w:rStyle w:val="eop"/>
              </w:rPr>
            </w:pPr>
            <w:r w:rsidRPr="006E35F2">
              <w:t>Vertinamas tiekėjo suteikiamas papildomas garantinis terminas įrangai</w:t>
            </w:r>
            <w:r w:rsidRPr="000739B9">
              <w:rPr>
                <w:bCs/>
              </w:rPr>
              <w:t xml:space="preserve">, </w:t>
            </w:r>
            <w:r w:rsidRPr="000739B9">
              <w:rPr>
                <w:b/>
              </w:rPr>
              <w:t>viršijantis</w:t>
            </w:r>
            <w:r w:rsidRPr="000739B9">
              <w:rPr>
                <w:bCs/>
              </w:rPr>
              <w:t xml:space="preserve"> minimalų teisės aktais nustatytą garantinį terminą (</w:t>
            </w:r>
            <w:r>
              <w:rPr>
                <w:bCs/>
              </w:rPr>
              <w:t>24</w:t>
            </w:r>
            <w:r w:rsidRPr="000739B9">
              <w:rPr>
                <w:bCs/>
              </w:rPr>
              <w:t xml:space="preserve"> </w:t>
            </w:r>
            <w:r>
              <w:t>mėnesius</w:t>
            </w:r>
            <w:r w:rsidRPr="000739B9">
              <w:rPr>
                <w:bCs/>
              </w:rPr>
              <w:t xml:space="preserve">). Galimi keturi papildomos garantijos </w:t>
            </w:r>
            <w:r w:rsidRPr="000739B9">
              <w:rPr>
                <w:bCs/>
              </w:rPr>
              <w:lastRenderedPageBreak/>
              <w:t xml:space="preserve">variantai – 0 </w:t>
            </w:r>
            <w:r>
              <w:t>mėnesių</w:t>
            </w:r>
            <w:r w:rsidRPr="000739B9">
              <w:rPr>
                <w:bCs/>
              </w:rPr>
              <w:t>, 1</w:t>
            </w:r>
            <w:r>
              <w:rPr>
                <w:bCs/>
              </w:rPr>
              <w:t>2</w:t>
            </w:r>
            <w:r w:rsidRPr="000739B9">
              <w:rPr>
                <w:bCs/>
              </w:rPr>
              <w:t xml:space="preserve"> </w:t>
            </w:r>
            <w:r>
              <w:t>mėnesių</w:t>
            </w:r>
            <w:r w:rsidRPr="000739B9">
              <w:rPr>
                <w:bCs/>
              </w:rPr>
              <w:t xml:space="preserve">, </w:t>
            </w:r>
            <w:r>
              <w:rPr>
                <w:bCs/>
              </w:rPr>
              <w:t xml:space="preserve">24 </w:t>
            </w:r>
            <w:r>
              <w:t>mėnesiai</w:t>
            </w:r>
            <w:r w:rsidRPr="000739B9">
              <w:rPr>
                <w:bCs/>
              </w:rPr>
              <w:t>, 3</w:t>
            </w:r>
            <w:r>
              <w:rPr>
                <w:bCs/>
              </w:rPr>
              <w:t>6</w:t>
            </w:r>
            <w:r w:rsidRPr="000739B9">
              <w:rPr>
                <w:bCs/>
              </w:rPr>
              <w:t xml:space="preserve"> </w:t>
            </w:r>
            <w:r>
              <w:t>mėnesiai</w:t>
            </w:r>
            <w:r w:rsidRPr="000739B9">
              <w:rPr>
                <w:bCs/>
              </w:rPr>
              <w:t xml:space="preserve">. </w:t>
            </w:r>
            <w:r w:rsidRPr="000739B9">
              <w:rPr>
                <w:rStyle w:val="normaltextrun"/>
                <w:rFonts w:eastAsia="Calibri"/>
              </w:rPr>
              <w:t xml:space="preserve">Tiekėjai papildomą garantinį terminą turi nurodyti pasiūlymo formoje (konkurso sąlygų aprašo 1 priede) nurodant sveiku skaičiumi, pvz., </w:t>
            </w:r>
            <w:r w:rsidRPr="000739B9">
              <w:rPr>
                <w:bCs/>
              </w:rPr>
              <w:t>1</w:t>
            </w:r>
            <w:r>
              <w:rPr>
                <w:bCs/>
              </w:rPr>
              <w:t>2</w:t>
            </w:r>
            <w:r w:rsidRPr="000739B9">
              <w:rPr>
                <w:bCs/>
              </w:rPr>
              <w:t xml:space="preserve"> </w:t>
            </w:r>
            <w:r>
              <w:t>mėnesių</w:t>
            </w:r>
            <w:r w:rsidRPr="000739B9">
              <w:rPr>
                <w:bCs/>
              </w:rPr>
              <w:t xml:space="preserve">, </w:t>
            </w:r>
            <w:r>
              <w:rPr>
                <w:bCs/>
              </w:rPr>
              <w:t xml:space="preserve">24 </w:t>
            </w:r>
            <w:r>
              <w:t>mėnesiai</w:t>
            </w:r>
            <w:r w:rsidRPr="000739B9">
              <w:rPr>
                <w:rStyle w:val="normaltextrun"/>
                <w:rFonts w:eastAsia="Calibri"/>
              </w:rPr>
              <w:t xml:space="preserve">. Tiekėjai turi aiškiai nurodyti siūlomą garantinį terminą, negalima siūlyti </w:t>
            </w:r>
            <w:r>
              <w:rPr>
                <w:rStyle w:val="normaltextrun"/>
                <w:rFonts w:eastAsia="Calibri"/>
              </w:rPr>
              <w:t>15 mėnesių</w:t>
            </w:r>
            <w:r w:rsidRPr="000739B9">
              <w:rPr>
                <w:rStyle w:val="normaltextrun"/>
                <w:rFonts w:eastAsia="Calibri"/>
              </w:rPr>
              <w:t xml:space="preserve">, </w:t>
            </w:r>
            <w:r>
              <w:rPr>
                <w:rStyle w:val="normaltextrun"/>
                <w:rFonts w:eastAsia="Calibri"/>
              </w:rPr>
              <w:t>29 mėnesių</w:t>
            </w:r>
            <w:r w:rsidRPr="000739B9">
              <w:rPr>
                <w:rStyle w:val="normaltextrun"/>
                <w:rFonts w:eastAsia="Calibri"/>
              </w:rPr>
              <w:t>,</w:t>
            </w:r>
            <w:r>
              <w:rPr>
                <w:rStyle w:val="normaltextrun"/>
                <w:rFonts w:eastAsia="Calibri"/>
              </w:rPr>
              <w:t xml:space="preserve"> 34 mėnesių,</w:t>
            </w:r>
            <w:r w:rsidRPr="000739B9">
              <w:rPr>
                <w:rStyle w:val="normaltextrun"/>
                <w:rFonts w:eastAsia="Calibri"/>
              </w:rPr>
              <w:t xml:space="preserve"> negalima vartoti sąvokų ,,apie x </w:t>
            </w:r>
            <w:r>
              <w:rPr>
                <w:rStyle w:val="normaltextrun"/>
                <w:rFonts w:eastAsia="Calibri"/>
              </w:rPr>
              <w:t>mėn.</w:t>
            </w:r>
            <w:r w:rsidRPr="000739B9">
              <w:rPr>
                <w:rStyle w:val="normaltextrun"/>
                <w:rFonts w:eastAsia="Calibri"/>
              </w:rPr>
              <w:t xml:space="preserve">“, ,,nuo x </w:t>
            </w:r>
            <w:r>
              <w:rPr>
                <w:rStyle w:val="normaltextrun"/>
                <w:rFonts w:eastAsia="Calibri"/>
              </w:rPr>
              <w:t>mėn.</w:t>
            </w:r>
            <w:r w:rsidRPr="000739B9">
              <w:rPr>
                <w:rStyle w:val="normaltextrun"/>
                <w:rFonts w:eastAsia="Calibri"/>
              </w:rPr>
              <w:t xml:space="preserve">“ ar pan., dėl kurių kiltų abejonių dėl tikrųjų tiekėjo ketinimų. Jei tiekėjas pasiūlymo formoje nurodys daugiau nei </w:t>
            </w:r>
            <w:r>
              <w:rPr>
                <w:rStyle w:val="normaltextrun"/>
                <w:rFonts w:eastAsia="Calibri"/>
              </w:rPr>
              <w:t>36 mėnesius</w:t>
            </w:r>
            <w:r w:rsidRPr="000739B9">
              <w:rPr>
                <w:rStyle w:val="normaltextrun"/>
                <w:rFonts w:eastAsia="Calibri"/>
              </w:rPr>
              <w:t xml:space="preserve"> – tiekėjui bus skiriama maksimali kriterijaus (T1) reikšmė</w:t>
            </w:r>
            <w:r w:rsidRPr="000739B9">
              <w:rPr>
                <w:rStyle w:val="eop"/>
              </w:rPr>
              <w:t>, o sutartyje bus nurodomas toks terminas, kokį nurodė tiekėjas savo pasiūlyme</w:t>
            </w:r>
            <w:r>
              <w:rPr>
                <w:rStyle w:val="eop"/>
              </w:rPr>
              <w:t>.</w:t>
            </w:r>
          </w:p>
          <w:p w14:paraId="5CF7F343" w14:textId="77777777" w:rsidR="000A491A" w:rsidRPr="000739B9" w:rsidRDefault="000A491A" w:rsidP="00FB7B11">
            <w:pPr>
              <w:jc w:val="both"/>
              <w:rPr>
                <w:rStyle w:val="normaltextrun"/>
                <w:rFonts w:eastAsia="Calibri"/>
                <w:b/>
                <w:bCs/>
              </w:rPr>
            </w:pPr>
          </w:p>
          <w:p w14:paraId="2708422F" w14:textId="149747D0" w:rsidR="006D77B8" w:rsidRPr="000739B9" w:rsidRDefault="006D77B8" w:rsidP="00FB7B11">
            <w:pPr>
              <w:jc w:val="both"/>
            </w:pPr>
            <w:r w:rsidRPr="000739B9">
              <w:rPr>
                <w:rStyle w:val="normaltextrun"/>
                <w:rFonts w:eastAsia="Calibri"/>
                <w:b/>
                <w:bCs/>
              </w:rPr>
              <w:t xml:space="preserve">Kartu su pasiūlymu tiekėjas turi pateikti tiekėjo ir/ arba gamintojo patvirtinimą/ deklaraciją (ar kitą lygiavertį įrodymą), kuriame butų nurodyta siūloma papildoma įrangos garantija </w:t>
            </w:r>
            <w:r w:rsidR="00BF7196">
              <w:rPr>
                <w:rStyle w:val="normaltextrun"/>
                <w:rFonts w:eastAsia="Calibri"/>
                <w:b/>
                <w:bCs/>
              </w:rPr>
              <w:t>mėnesiais.</w:t>
            </w:r>
          </w:p>
        </w:tc>
      </w:tr>
      <w:tr w:rsidR="006D77B8" w:rsidRPr="009B7CE0" w14:paraId="067B3B18" w14:textId="77777777" w:rsidTr="00FB7B11">
        <w:trPr>
          <w:trHeight w:val="1041"/>
        </w:trPr>
        <w:tc>
          <w:tcPr>
            <w:tcW w:w="3397" w:type="dxa"/>
            <w:vAlign w:val="center"/>
          </w:tcPr>
          <w:p w14:paraId="617788AE" w14:textId="7F7551B1" w:rsidR="006D77B8" w:rsidRPr="00F61C31" w:rsidRDefault="006D77B8" w:rsidP="00FB7B11">
            <w:pPr>
              <w:ind w:left="33"/>
              <w:jc w:val="center"/>
              <w:rPr>
                <w:b/>
                <w:bCs/>
              </w:rPr>
            </w:pPr>
            <w:r w:rsidRPr="00F61C31">
              <w:rPr>
                <w:b/>
                <w:bCs/>
              </w:rPr>
              <w:lastRenderedPageBreak/>
              <w:t>T2. Ergonominis sistemos plečiamumas – aktyvių daviklių prievadų skaičius korpuse</w:t>
            </w:r>
          </w:p>
        </w:tc>
        <w:tc>
          <w:tcPr>
            <w:tcW w:w="6237" w:type="dxa"/>
          </w:tcPr>
          <w:p w14:paraId="41C3549A" w14:textId="77777777" w:rsidR="006D77B8" w:rsidRPr="000739B9" w:rsidRDefault="006D77B8" w:rsidP="00FB7B11">
            <w:pPr>
              <w:jc w:val="both"/>
              <w:rPr>
                <w:strike/>
              </w:rPr>
            </w:pPr>
            <w:r w:rsidRPr="000739B9">
              <w:rPr>
                <w:b/>
                <w:bCs/>
                <w:lang w:bidi="lt-LT"/>
              </w:rPr>
              <w:t>T2, tai</w:t>
            </w:r>
            <w:r w:rsidRPr="000739B9">
              <w:rPr>
                <w:b/>
                <w:bCs/>
              </w:rPr>
              <w:t xml:space="preserve"> piniginė vertė eurais, kuri bus skaičiuojama tiesiogiai už šias reikšmes:</w:t>
            </w:r>
          </w:p>
          <w:p w14:paraId="7D917D2C" w14:textId="77777777" w:rsidR="006D77B8" w:rsidRPr="000739B9" w:rsidRDefault="006D77B8" w:rsidP="00FB7B11">
            <w:pPr>
              <w:tabs>
                <w:tab w:val="left" w:pos="271"/>
              </w:tabs>
              <w:jc w:val="both"/>
            </w:pPr>
            <w:r w:rsidRPr="000739B9">
              <w:t>T2 – 0 eurų, jei tiekėjas siūlo aparatą turinti 4 aktyvias jungtis arba nenurodo kiek aparatas turi jungčių;</w:t>
            </w:r>
          </w:p>
          <w:p w14:paraId="517BEA08" w14:textId="77777777" w:rsidR="006D77B8" w:rsidRPr="000739B9" w:rsidRDefault="006D77B8" w:rsidP="00FB7B11">
            <w:pPr>
              <w:tabs>
                <w:tab w:val="left" w:pos="271"/>
              </w:tabs>
              <w:jc w:val="both"/>
              <w:rPr>
                <w:sz w:val="20"/>
                <w:szCs w:val="20"/>
              </w:rPr>
            </w:pPr>
            <w:r w:rsidRPr="000739B9">
              <w:t>T2 – 1 500 eurų, jei tiekėjas siūlo aparatą turintį 5 (ir daugiau) aktyvių jungčių.</w:t>
            </w:r>
            <w:r w:rsidRPr="000739B9">
              <w:rPr>
                <w:sz w:val="20"/>
                <w:szCs w:val="20"/>
              </w:rPr>
              <w:t xml:space="preserve"> </w:t>
            </w:r>
          </w:p>
          <w:p w14:paraId="19CE2839" w14:textId="77777777" w:rsidR="006D77B8" w:rsidRPr="000739B9" w:rsidRDefault="006D77B8" w:rsidP="00FB7B11">
            <w:pPr>
              <w:tabs>
                <w:tab w:val="left" w:pos="271"/>
              </w:tabs>
              <w:jc w:val="both"/>
              <w:rPr>
                <w:sz w:val="20"/>
                <w:szCs w:val="20"/>
              </w:rPr>
            </w:pPr>
          </w:p>
          <w:p w14:paraId="14E9DB17" w14:textId="0A6C6CA5" w:rsidR="006D77B8" w:rsidRPr="000739B9" w:rsidRDefault="006D77B8" w:rsidP="00FB7B11">
            <w:pPr>
              <w:tabs>
                <w:tab w:val="left" w:pos="271"/>
              </w:tabs>
              <w:jc w:val="both"/>
              <w:rPr>
                <w:rStyle w:val="normaltextrun"/>
                <w:rFonts w:eastAsia="Calibri"/>
              </w:rPr>
            </w:pPr>
            <w:r w:rsidRPr="000739B9">
              <w:t xml:space="preserve">Vertinamas echoskopo ergonominis patogumas. Sistema turi turėti </w:t>
            </w:r>
            <w:proofErr w:type="spellStart"/>
            <w:r w:rsidRPr="000739B9">
              <w:t>gamykliškai</w:t>
            </w:r>
            <w:proofErr w:type="spellEnd"/>
            <w:r w:rsidRPr="000739B9">
              <w:t xml:space="preserve"> korpuse (konsolėje) integruotas ne mažiau kaip </w:t>
            </w:r>
            <w:r w:rsidRPr="00AE754E">
              <w:t>5</w:t>
            </w:r>
            <w:r w:rsidRPr="000739B9">
              <w:t xml:space="preserve"> aktyvias daviklių jungtis (prievadus), kad visi  komplektuojami davikliai būtų sujungti vienu metu jų fiziškai neatjungiant rankiniu būdu tyrimų metu.</w:t>
            </w:r>
            <w:r w:rsidRPr="000739B9">
              <w:rPr>
                <w:rStyle w:val="normaltextrun"/>
                <w:rFonts w:eastAsia="Calibri"/>
              </w:rPr>
              <w:t xml:space="preserve"> </w:t>
            </w:r>
          </w:p>
          <w:p w14:paraId="6A86C6A9" w14:textId="77777777" w:rsidR="006D77B8" w:rsidRPr="000739B9" w:rsidRDefault="006D77B8" w:rsidP="00FB7B11">
            <w:pPr>
              <w:tabs>
                <w:tab w:val="left" w:pos="271"/>
              </w:tabs>
              <w:jc w:val="both"/>
              <w:rPr>
                <w:rStyle w:val="normaltextrun"/>
                <w:rFonts w:eastAsia="Calibri"/>
                <w:b/>
                <w:bCs/>
              </w:rPr>
            </w:pPr>
          </w:p>
          <w:p w14:paraId="4F804245" w14:textId="77777777" w:rsidR="006D77B8" w:rsidRPr="000739B9" w:rsidRDefault="006D77B8" w:rsidP="00FB7B11">
            <w:pPr>
              <w:tabs>
                <w:tab w:val="left" w:pos="271"/>
              </w:tabs>
              <w:jc w:val="both"/>
              <w:rPr>
                <w:rFonts w:eastAsia="Calibri"/>
              </w:rPr>
            </w:pPr>
            <w:r w:rsidRPr="000739B9">
              <w:rPr>
                <w:rStyle w:val="normaltextrun"/>
                <w:rFonts w:eastAsia="Calibri"/>
                <w:b/>
                <w:bCs/>
              </w:rPr>
              <w:t xml:space="preserve">Kartu su pasiūlymu tiekėjas turi pateikti gamintojo techninę dokumentaciją, įrodančią aktyvių daviklių jungčių skaičių. </w:t>
            </w:r>
          </w:p>
        </w:tc>
      </w:tr>
      <w:tr w:rsidR="006D77B8" w:rsidRPr="009B7CE0" w14:paraId="576EF889" w14:textId="77777777" w:rsidTr="00FB7B11">
        <w:trPr>
          <w:trHeight w:val="1019"/>
        </w:trPr>
        <w:tc>
          <w:tcPr>
            <w:tcW w:w="3397" w:type="dxa"/>
            <w:vAlign w:val="center"/>
          </w:tcPr>
          <w:p w14:paraId="4096BC05" w14:textId="77777777" w:rsidR="006D77B8" w:rsidRPr="00F61C31" w:rsidRDefault="006D77B8" w:rsidP="00FB7B11">
            <w:pPr>
              <w:ind w:left="33"/>
              <w:jc w:val="center"/>
              <w:rPr>
                <w:b/>
                <w:bCs/>
              </w:rPr>
            </w:pPr>
            <w:r w:rsidRPr="00F61C31">
              <w:rPr>
                <w:b/>
                <w:bCs/>
              </w:rPr>
              <w:t>T3. Dirbtiniu intelektu (AI) grįstas automatizavimas ir kardiologinių vaizdų atpažinimas</w:t>
            </w:r>
          </w:p>
        </w:tc>
        <w:tc>
          <w:tcPr>
            <w:tcW w:w="6237" w:type="dxa"/>
          </w:tcPr>
          <w:p w14:paraId="71B7DD69" w14:textId="77777777" w:rsidR="006D77B8" w:rsidRPr="000739B9" w:rsidRDefault="006D77B8" w:rsidP="00FB7B11">
            <w:pPr>
              <w:jc w:val="both"/>
              <w:rPr>
                <w:strike/>
              </w:rPr>
            </w:pPr>
            <w:r w:rsidRPr="000739B9">
              <w:rPr>
                <w:b/>
                <w:bCs/>
                <w:lang w:bidi="lt-LT"/>
              </w:rPr>
              <w:t>T3, tai</w:t>
            </w:r>
            <w:r w:rsidRPr="000739B9">
              <w:rPr>
                <w:b/>
                <w:bCs/>
              </w:rPr>
              <w:t xml:space="preserve"> piniginė vertė eurais, kuri bus skaičiuojama tiesiogiai už šias reikšmes: </w:t>
            </w:r>
          </w:p>
          <w:p w14:paraId="35B5FDEE" w14:textId="77777777" w:rsidR="006D77B8" w:rsidRPr="000739B9" w:rsidRDefault="006D77B8" w:rsidP="00FB7B11">
            <w:pPr>
              <w:jc w:val="both"/>
            </w:pPr>
            <w:r w:rsidRPr="000739B9">
              <w:t xml:space="preserve">T3 – 0 eurų, jei tiekėjo siūloma sistema neturi šių gamyklinių AI įrankių arba tiekėjas nenurodo/ neužpildo informacijos apie AI įrankius arba tiekėjas šių duomenų nenurodo/ neužpildo informacijos; </w:t>
            </w:r>
          </w:p>
          <w:p w14:paraId="21DB65CF" w14:textId="77777777" w:rsidR="006D77B8" w:rsidRPr="000739B9" w:rsidRDefault="006D77B8" w:rsidP="00FB7B11">
            <w:pPr>
              <w:jc w:val="both"/>
              <w:rPr>
                <w:strike/>
              </w:rPr>
            </w:pPr>
            <w:r w:rsidRPr="000739B9">
              <w:t xml:space="preserve">T3 – 2 500 eurų, jei tiekėjo siūloma sistema turi gamyklinius AI įrankius. </w:t>
            </w:r>
          </w:p>
          <w:p w14:paraId="78DD8193" w14:textId="77777777" w:rsidR="006D77B8" w:rsidRPr="000739B9" w:rsidRDefault="006D77B8" w:rsidP="00FB7B11">
            <w:pPr>
              <w:jc w:val="both"/>
              <w:rPr>
                <w:strike/>
              </w:rPr>
            </w:pPr>
          </w:p>
          <w:p w14:paraId="64C0DA43" w14:textId="77777777" w:rsidR="006D77B8" w:rsidRPr="000739B9" w:rsidRDefault="006D77B8" w:rsidP="00FB7B11">
            <w:pPr>
              <w:jc w:val="both"/>
            </w:pPr>
            <w:r w:rsidRPr="000739B9">
              <w:t xml:space="preserve">Vertinami gamykliniai programinės įrangos dirbtinio intelekto (AI) algoritmai, skirti automatinam pilvo organų bei smulkiųjų struktūrų anatominių vaizdų (plokštumų) atpažinimui, automatiniam </w:t>
            </w:r>
            <w:proofErr w:type="spellStart"/>
            <w:r w:rsidRPr="000739B9">
              <w:t>kontūravimui</w:t>
            </w:r>
            <w:proofErr w:type="spellEnd"/>
            <w:r w:rsidRPr="000739B9">
              <w:t xml:space="preserve"> bei standartiniams kardiologiniams/radiologiniams matavimams realiame laike, skirtiems pagreitinti tyrimo eigą dirbant su neramiais pediatriniais pacientais.</w:t>
            </w:r>
          </w:p>
          <w:p w14:paraId="558231E7" w14:textId="77777777" w:rsidR="006D77B8" w:rsidRPr="000739B9" w:rsidRDefault="006D77B8" w:rsidP="00FB7B11">
            <w:pPr>
              <w:jc w:val="both"/>
            </w:pPr>
          </w:p>
          <w:p w14:paraId="7EC14487" w14:textId="77777777" w:rsidR="006D77B8" w:rsidRPr="000739B9" w:rsidRDefault="006D77B8" w:rsidP="00FB7B11">
            <w:pPr>
              <w:jc w:val="both"/>
              <w:rPr>
                <w:sz w:val="20"/>
                <w:szCs w:val="20"/>
              </w:rPr>
            </w:pPr>
            <w:r w:rsidRPr="000739B9">
              <w:rPr>
                <w:rStyle w:val="normaltextrun"/>
                <w:rFonts w:eastAsia="Calibri"/>
                <w:b/>
                <w:bCs/>
              </w:rPr>
              <w:lastRenderedPageBreak/>
              <w:t>Kartu su pasiūlymu tiekėjas turi pateikti gamintojo techninę dokumentaciją, įrodančią, jog sistema turi gamyklinius AI įrankius.</w:t>
            </w:r>
          </w:p>
        </w:tc>
      </w:tr>
      <w:tr w:rsidR="006D77B8" w:rsidRPr="009B7CE0" w14:paraId="4EAC52F8" w14:textId="77777777" w:rsidTr="00F61C31">
        <w:trPr>
          <w:trHeight w:val="1019"/>
        </w:trPr>
        <w:tc>
          <w:tcPr>
            <w:tcW w:w="3397" w:type="dxa"/>
            <w:vAlign w:val="center"/>
          </w:tcPr>
          <w:p w14:paraId="57418599" w14:textId="77777777" w:rsidR="006D77B8" w:rsidRPr="00F61C31" w:rsidRDefault="006D77B8" w:rsidP="00F61C31">
            <w:pPr>
              <w:ind w:left="33"/>
              <w:jc w:val="center"/>
              <w:rPr>
                <w:b/>
                <w:bCs/>
              </w:rPr>
            </w:pPr>
            <w:r w:rsidRPr="00F61C31">
              <w:rPr>
                <w:b/>
                <w:bCs/>
              </w:rPr>
              <w:lastRenderedPageBreak/>
              <w:t xml:space="preserve">T4. Specializuotas neinvazinis audinių </w:t>
            </w:r>
            <w:proofErr w:type="spellStart"/>
            <w:r w:rsidRPr="00F61C31">
              <w:rPr>
                <w:b/>
                <w:bCs/>
              </w:rPr>
              <w:t>elastografijos</w:t>
            </w:r>
            <w:proofErr w:type="spellEnd"/>
            <w:r w:rsidRPr="00F61C31">
              <w:rPr>
                <w:b/>
                <w:bCs/>
              </w:rPr>
              <w:t xml:space="preserve"> ir standumo vertinimo modulis</w:t>
            </w:r>
          </w:p>
        </w:tc>
        <w:tc>
          <w:tcPr>
            <w:tcW w:w="6237" w:type="dxa"/>
          </w:tcPr>
          <w:p w14:paraId="07AF12A8" w14:textId="77777777" w:rsidR="006D77B8" w:rsidRPr="000739B9" w:rsidRDefault="006D77B8" w:rsidP="00FB7B11">
            <w:pPr>
              <w:jc w:val="both"/>
              <w:rPr>
                <w:strike/>
              </w:rPr>
            </w:pPr>
            <w:r w:rsidRPr="000739B9">
              <w:rPr>
                <w:b/>
                <w:bCs/>
                <w:lang w:bidi="lt-LT"/>
              </w:rPr>
              <w:t>T4, tai</w:t>
            </w:r>
            <w:r w:rsidRPr="000739B9">
              <w:rPr>
                <w:b/>
                <w:bCs/>
              </w:rPr>
              <w:t xml:space="preserve"> piniginė vertė eurais, kuri bus skaičiuojama tiesiogiai už šias reikšmes:</w:t>
            </w:r>
          </w:p>
          <w:p w14:paraId="626B62DD" w14:textId="77777777" w:rsidR="006D77B8" w:rsidRPr="000739B9" w:rsidRDefault="006D77B8" w:rsidP="00FB7B11">
            <w:pPr>
              <w:jc w:val="both"/>
              <w:rPr>
                <w:strike/>
              </w:rPr>
            </w:pPr>
            <w:r w:rsidRPr="000739B9">
              <w:t xml:space="preserve">T4 – 0 eurų, jei siūloma sistema </w:t>
            </w:r>
            <w:proofErr w:type="spellStart"/>
            <w:r w:rsidRPr="000739B9">
              <w:t>elastografijos</w:t>
            </w:r>
            <w:proofErr w:type="spellEnd"/>
            <w:r w:rsidRPr="000739B9">
              <w:t xml:space="preserve"> modulio neturi arba tiekėjas šių duomenų nenurodo/ neužpildo informacijos; </w:t>
            </w:r>
          </w:p>
          <w:p w14:paraId="4CBC9C17" w14:textId="77777777" w:rsidR="006D77B8" w:rsidRPr="000739B9" w:rsidRDefault="006D77B8" w:rsidP="00FB7B11">
            <w:pPr>
              <w:jc w:val="both"/>
              <w:rPr>
                <w:strike/>
              </w:rPr>
            </w:pPr>
            <w:r w:rsidRPr="000739B9">
              <w:t xml:space="preserve">T4 – 2 500 eurų, jei siūloma sistema turi integruotą </w:t>
            </w:r>
            <w:proofErr w:type="spellStart"/>
            <w:r w:rsidRPr="000739B9">
              <w:t>elastografijos</w:t>
            </w:r>
            <w:proofErr w:type="spellEnd"/>
            <w:r w:rsidRPr="000739B9">
              <w:t xml:space="preserve"> modulį. </w:t>
            </w:r>
          </w:p>
          <w:p w14:paraId="7ABCF618" w14:textId="77777777" w:rsidR="006D77B8" w:rsidRPr="000739B9" w:rsidRDefault="006D77B8" w:rsidP="00FB7B11">
            <w:pPr>
              <w:jc w:val="both"/>
              <w:rPr>
                <w:strike/>
              </w:rPr>
            </w:pPr>
          </w:p>
          <w:p w14:paraId="4F0AC158" w14:textId="7D675EE9" w:rsidR="006D77B8" w:rsidRPr="000739B9" w:rsidRDefault="006D77B8" w:rsidP="00FB7B11">
            <w:pPr>
              <w:jc w:val="both"/>
            </w:pPr>
            <w:r w:rsidRPr="000739B9">
              <w:t xml:space="preserve">Vertinama </w:t>
            </w:r>
            <w:proofErr w:type="spellStart"/>
            <w:r w:rsidRPr="000739B9">
              <w:t>gamykliškai</w:t>
            </w:r>
            <w:proofErr w:type="spellEnd"/>
            <w:r w:rsidRPr="000739B9">
              <w:t xml:space="preserve"> integruota programinė įranga audinių standumo (</w:t>
            </w:r>
            <w:proofErr w:type="spellStart"/>
            <w:r w:rsidRPr="000739B9">
              <w:t>elastografijos</w:t>
            </w:r>
            <w:proofErr w:type="spellEnd"/>
            <w:r w:rsidRPr="000739B9">
              <w:t xml:space="preserve">) vertinimui (naudojant šlyties bangos </w:t>
            </w:r>
            <w:proofErr w:type="spellStart"/>
            <w:r w:rsidRPr="000739B9">
              <w:rPr>
                <w:i/>
                <w:iCs/>
              </w:rPr>
              <w:t>Shear</w:t>
            </w:r>
            <w:proofErr w:type="spellEnd"/>
            <w:r w:rsidRPr="000739B9">
              <w:rPr>
                <w:i/>
                <w:iCs/>
              </w:rPr>
              <w:t xml:space="preserve"> </w:t>
            </w:r>
            <w:proofErr w:type="spellStart"/>
            <w:r w:rsidRPr="000739B9">
              <w:rPr>
                <w:i/>
                <w:iCs/>
              </w:rPr>
              <w:t>Wave</w:t>
            </w:r>
            <w:proofErr w:type="spellEnd"/>
            <w:r w:rsidRPr="000739B9">
              <w:t xml:space="preserve"> ir/arba kintamosios jėgos </w:t>
            </w:r>
            <w:proofErr w:type="spellStart"/>
            <w:r w:rsidRPr="000739B9">
              <w:rPr>
                <w:i/>
                <w:iCs/>
              </w:rPr>
              <w:t>Strain</w:t>
            </w:r>
            <w:proofErr w:type="spellEnd"/>
            <w:r w:rsidRPr="000739B9">
              <w:t xml:space="preserve"> metodikas) su komplektuojamais linijiniais arba </w:t>
            </w:r>
            <w:proofErr w:type="spellStart"/>
            <w:r w:rsidRPr="000739B9">
              <w:t>konveksiniais</w:t>
            </w:r>
            <w:proofErr w:type="spellEnd"/>
            <w:r w:rsidRPr="000739B9">
              <w:t xml:space="preserve"> davikliais, skirta neinvazinei darinių bei organų (pvz., kepenų) difuzinių pakitimų diagnostikai vaikams netaikant skausmingos biopsijos.</w:t>
            </w:r>
          </w:p>
          <w:p w14:paraId="6AA81EA3" w14:textId="77777777" w:rsidR="006D77B8" w:rsidRPr="000739B9" w:rsidRDefault="006D77B8" w:rsidP="00FB7B11">
            <w:pPr>
              <w:jc w:val="both"/>
            </w:pPr>
            <w:r w:rsidRPr="000739B9">
              <w:rPr>
                <w:rStyle w:val="normaltextrun"/>
                <w:rFonts w:eastAsia="Calibri"/>
                <w:b/>
                <w:bCs/>
              </w:rPr>
              <w:t>Kartu su pasiūlymu tiekėjas turi pateikti gamintojo techninę dokum</w:t>
            </w:r>
            <w:r w:rsidRPr="00F61C31">
              <w:rPr>
                <w:rStyle w:val="normaltextrun"/>
                <w:rFonts w:eastAsia="Calibri"/>
                <w:b/>
                <w:bCs/>
              </w:rPr>
              <w:t xml:space="preserve">entaciją, įrodančią, jog </w:t>
            </w:r>
            <w:r w:rsidRPr="00F61C31">
              <w:rPr>
                <w:b/>
                <w:bCs/>
              </w:rPr>
              <w:t xml:space="preserve">prietaisas turi </w:t>
            </w:r>
            <w:proofErr w:type="spellStart"/>
            <w:r w:rsidRPr="00F61C31">
              <w:rPr>
                <w:b/>
                <w:bCs/>
              </w:rPr>
              <w:t>elastografijos</w:t>
            </w:r>
            <w:proofErr w:type="spellEnd"/>
            <w:r w:rsidRPr="00F61C31">
              <w:rPr>
                <w:b/>
                <w:bCs/>
              </w:rPr>
              <w:t xml:space="preserve"> modulį.</w:t>
            </w:r>
            <w:r w:rsidRPr="000739B9">
              <w:rPr>
                <w:rStyle w:val="normaltextrun"/>
                <w:rFonts w:eastAsia="Calibri"/>
                <w:b/>
                <w:bCs/>
              </w:rPr>
              <w:t xml:space="preserve"> </w:t>
            </w:r>
          </w:p>
        </w:tc>
      </w:tr>
      <w:tr w:rsidR="006D77B8" w:rsidRPr="009B7CE0" w14:paraId="79C336F5" w14:textId="77777777" w:rsidTr="00F61C31">
        <w:trPr>
          <w:trHeight w:val="1019"/>
        </w:trPr>
        <w:tc>
          <w:tcPr>
            <w:tcW w:w="3397" w:type="dxa"/>
            <w:vAlign w:val="center"/>
          </w:tcPr>
          <w:p w14:paraId="43F7C252" w14:textId="77777777" w:rsidR="006D77B8" w:rsidRPr="00F61C31" w:rsidRDefault="006D77B8" w:rsidP="00F61C31">
            <w:pPr>
              <w:ind w:left="33"/>
              <w:jc w:val="center"/>
              <w:rPr>
                <w:b/>
                <w:bCs/>
              </w:rPr>
            </w:pPr>
            <w:r w:rsidRPr="00F61C31">
              <w:rPr>
                <w:b/>
                <w:bCs/>
              </w:rPr>
              <w:t xml:space="preserve">T5. Aukštos rezoliucijos vaizdo formavimo greitaveika ir </w:t>
            </w:r>
            <w:proofErr w:type="spellStart"/>
            <w:r w:rsidRPr="00F61C31">
              <w:rPr>
                <w:b/>
                <w:bCs/>
              </w:rPr>
              <w:t>akseleracija</w:t>
            </w:r>
            <w:proofErr w:type="spellEnd"/>
            <w:r w:rsidRPr="00F61C31">
              <w:rPr>
                <w:b/>
                <w:bCs/>
              </w:rPr>
              <w:t xml:space="preserve"> realiame laike</w:t>
            </w:r>
          </w:p>
        </w:tc>
        <w:tc>
          <w:tcPr>
            <w:tcW w:w="6237" w:type="dxa"/>
          </w:tcPr>
          <w:p w14:paraId="12E68F8B" w14:textId="77777777" w:rsidR="006D77B8" w:rsidRPr="000739B9" w:rsidRDefault="006D77B8" w:rsidP="00FB7B11">
            <w:pPr>
              <w:jc w:val="both"/>
              <w:rPr>
                <w:strike/>
              </w:rPr>
            </w:pPr>
            <w:r w:rsidRPr="000739B9">
              <w:rPr>
                <w:b/>
                <w:bCs/>
                <w:lang w:bidi="lt-LT"/>
              </w:rPr>
              <w:t>T5, tai</w:t>
            </w:r>
            <w:r w:rsidRPr="000739B9">
              <w:rPr>
                <w:b/>
                <w:bCs/>
              </w:rPr>
              <w:t xml:space="preserve"> piniginė vertė eurais, kuri bus skaičiuojama tiesiogiai už šias reikšmes:</w:t>
            </w:r>
          </w:p>
          <w:p w14:paraId="321D9379" w14:textId="77777777" w:rsidR="006D77B8" w:rsidRPr="000739B9" w:rsidRDefault="006D77B8" w:rsidP="00FB7B11">
            <w:pPr>
              <w:jc w:val="both"/>
              <w:rPr>
                <w:strike/>
              </w:rPr>
            </w:pPr>
            <w:r w:rsidRPr="000739B9">
              <w:t xml:space="preserve">T5 – 0 eurų, jei siūloma sistema neužtikrina nurodytų kadrų dažnių arba tiekėjas šių duomenų nenurodo/ neužpildo informacijos; </w:t>
            </w:r>
          </w:p>
          <w:p w14:paraId="33AF69D7" w14:textId="77777777" w:rsidR="006D77B8" w:rsidRPr="000739B9" w:rsidRDefault="006D77B8" w:rsidP="00FB7B11">
            <w:pPr>
              <w:jc w:val="both"/>
              <w:rPr>
                <w:strike/>
              </w:rPr>
            </w:pPr>
            <w:r w:rsidRPr="000739B9">
              <w:t xml:space="preserve">T5 – 2 000 eurų, jei siūloma sistema užtikrina nurodytus kadrų dažnius. </w:t>
            </w:r>
          </w:p>
          <w:p w14:paraId="6B7C319F" w14:textId="77777777" w:rsidR="006D77B8" w:rsidRPr="000739B9" w:rsidRDefault="006D77B8" w:rsidP="00FB7B11">
            <w:pPr>
              <w:jc w:val="both"/>
              <w:rPr>
                <w:strike/>
              </w:rPr>
            </w:pPr>
          </w:p>
          <w:p w14:paraId="16889CC5" w14:textId="77777777" w:rsidR="006D77B8" w:rsidRPr="000739B9" w:rsidRDefault="006D77B8" w:rsidP="00FB7B11">
            <w:pPr>
              <w:jc w:val="both"/>
            </w:pPr>
            <w:r w:rsidRPr="000739B9">
              <w:t>Vertinama techninė sistemos procesoriaus galia išlaikyti aukštą kadrų dažnį tyrimo metu: ne mažiau kaip 250 kadrų/s (</w:t>
            </w:r>
            <w:proofErr w:type="spellStart"/>
            <w:r w:rsidRPr="000739B9">
              <w:t>fps</w:t>
            </w:r>
            <w:proofErr w:type="spellEnd"/>
            <w:r w:rsidRPr="000739B9">
              <w:t>) 2D režime ir ne mažiau kaip 60 kadrų/s (</w:t>
            </w:r>
            <w:proofErr w:type="spellStart"/>
            <w:r w:rsidRPr="000739B9">
              <w:t>fps</w:t>
            </w:r>
            <w:proofErr w:type="spellEnd"/>
            <w:r w:rsidRPr="000739B9">
              <w:t xml:space="preserve">) spalvinio </w:t>
            </w:r>
            <w:proofErr w:type="spellStart"/>
            <w:r w:rsidRPr="000739B9">
              <w:t>doplerio</w:t>
            </w:r>
            <w:proofErr w:type="spellEnd"/>
            <w:r w:rsidRPr="000739B9">
              <w:t xml:space="preserve"> (</w:t>
            </w:r>
            <w:proofErr w:type="spellStart"/>
            <w:r w:rsidRPr="000739B9">
              <w:rPr>
                <w:i/>
                <w:iCs/>
              </w:rPr>
              <w:t>Color</w:t>
            </w:r>
            <w:proofErr w:type="spellEnd"/>
            <w:r w:rsidRPr="000739B9">
              <w:rPr>
                <w:i/>
                <w:iCs/>
              </w:rPr>
              <w:t xml:space="preserve"> </w:t>
            </w:r>
            <w:proofErr w:type="spellStart"/>
            <w:r w:rsidRPr="000739B9">
              <w:rPr>
                <w:i/>
                <w:iCs/>
              </w:rPr>
              <w:t>Doppler</w:t>
            </w:r>
            <w:proofErr w:type="spellEnd"/>
            <w:r w:rsidRPr="000739B9">
              <w:t>) režime, esant pilnam radiologiniam skenavimo sektoriui/pločiui ir įjungtiems pagrindiniams vaizdo optimizavimo filtrams, siekiant tiksliai įvertinti greitą kūdikių kraujotaką.</w:t>
            </w:r>
          </w:p>
          <w:p w14:paraId="11F2FCB9" w14:textId="77777777" w:rsidR="006D77B8" w:rsidRPr="000739B9" w:rsidRDefault="006D77B8" w:rsidP="00FB7B11">
            <w:pPr>
              <w:jc w:val="both"/>
            </w:pPr>
          </w:p>
          <w:p w14:paraId="31D5FFCD" w14:textId="7DDAE970" w:rsidR="006D77B8" w:rsidRPr="000739B9" w:rsidRDefault="006D77B8" w:rsidP="00FB7B11">
            <w:pPr>
              <w:jc w:val="both"/>
              <w:rPr>
                <w:b/>
                <w:bCs/>
                <w:lang w:bidi="lt-LT"/>
              </w:rPr>
            </w:pPr>
            <w:r w:rsidRPr="000739B9">
              <w:rPr>
                <w:rStyle w:val="normaltextrun"/>
                <w:rFonts w:eastAsia="Calibri"/>
                <w:b/>
                <w:bCs/>
              </w:rPr>
              <w:t xml:space="preserve">Kartu su pasiūlymu </w:t>
            </w:r>
            <w:r w:rsidRPr="00F61C31">
              <w:rPr>
                <w:rStyle w:val="normaltextrun"/>
                <w:rFonts w:eastAsia="Calibri"/>
                <w:b/>
                <w:bCs/>
              </w:rPr>
              <w:t xml:space="preserve">tiekėjas turi pateikti gamintojo techninę dokumentaciją, įrodančią, jog </w:t>
            </w:r>
            <w:r w:rsidRPr="00F61C31">
              <w:rPr>
                <w:b/>
                <w:bCs/>
              </w:rPr>
              <w:t>prietaisas gali išlaikyti nurodytą aukštą kadrų dažnį tyrimo metu.</w:t>
            </w:r>
          </w:p>
        </w:tc>
      </w:tr>
    </w:tbl>
    <w:p w14:paraId="692D1EAF" w14:textId="62B90D19" w:rsidR="006B54ED" w:rsidRDefault="006B54ED" w:rsidP="00E64B0A">
      <w:pPr>
        <w:tabs>
          <w:tab w:val="left" w:pos="3810"/>
        </w:tabs>
      </w:pPr>
    </w:p>
    <w:p w14:paraId="70385C55" w14:textId="77777777" w:rsidR="00AE3EC5" w:rsidRPr="00E64B0A" w:rsidRDefault="00AE3EC5" w:rsidP="00E64B0A">
      <w:pPr>
        <w:tabs>
          <w:tab w:val="left" w:pos="3810"/>
        </w:tabs>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0E5419CC" w14:textId="28D2DDE8" w:rsidR="001A4DCB" w:rsidRPr="0046325E" w:rsidRDefault="001A4DCB" w:rsidP="00A54810">
      <w:pPr>
        <w:pStyle w:val="Sraopastraipa"/>
        <w:widowControl w:val="0"/>
        <w:numPr>
          <w:ilvl w:val="0"/>
          <w:numId w:val="20"/>
        </w:numPr>
        <w:tabs>
          <w:tab w:val="left" w:pos="1134"/>
        </w:tabs>
        <w:jc w:val="both"/>
        <w:rPr>
          <w:sz w:val="24"/>
          <w:szCs w:val="24"/>
        </w:rPr>
      </w:pPr>
      <w:r w:rsidRPr="00842444">
        <w:rPr>
          <w:rFonts w:eastAsia="Calibri"/>
          <w:sz w:val="24"/>
          <w:szCs w:val="24"/>
        </w:rPr>
        <w:t>Išnagrinėjusi ir įvertinusi tiekėjų pateiktus EBVPD, deklaracijas dėl Tarybos reglamente (ES) 2022/576 nustatytų sąlygų</w:t>
      </w:r>
      <w:r w:rsidR="00DD680C">
        <w:rPr>
          <w:rFonts w:eastAsia="Calibri"/>
          <w:sz w:val="24"/>
          <w:szCs w:val="24"/>
        </w:rPr>
        <w:t xml:space="preserve"> </w:t>
      </w:r>
      <w:r w:rsidRPr="00EE0C02">
        <w:rPr>
          <w:sz w:val="24"/>
          <w:szCs w:val="24"/>
        </w:rPr>
        <w:t>ir pasiūlymus</w:t>
      </w:r>
      <w:r w:rsidRPr="00EE0C02">
        <w:rPr>
          <w:rFonts w:eastAsia="Calibri"/>
          <w:sz w:val="24"/>
          <w:szCs w:val="24"/>
        </w:rPr>
        <w:t>, Komisija nustato pasiūlymų eilę ir galimą pirkimo laimėtoją.</w:t>
      </w:r>
      <w:r w:rsidR="00EE21D3" w:rsidRPr="00EE0C02">
        <w:rPr>
          <w:rFonts w:eastAsia="Calibri"/>
          <w:sz w:val="24"/>
          <w:szCs w:val="24"/>
        </w:rPr>
        <w:t xml:space="preserve"> Pasiūlymai šioje eilėje surašomi </w:t>
      </w:r>
      <w:r w:rsidR="00DB1A02" w:rsidRPr="00EE0C02">
        <w:rPr>
          <w:rFonts w:eastAsia="Calibri"/>
          <w:sz w:val="24"/>
          <w:szCs w:val="24"/>
        </w:rPr>
        <w:t>ekonominio naudingumo mažėjimo tvarka</w:t>
      </w:r>
      <w:r w:rsidR="00EE21D3" w:rsidRPr="00EE0C02">
        <w:rPr>
          <w:rFonts w:eastAsia="Calibri"/>
          <w:sz w:val="24"/>
          <w:szCs w:val="24"/>
        </w:rPr>
        <w:t xml:space="preserve">. </w:t>
      </w:r>
      <w:r w:rsidR="00FF3593" w:rsidRPr="00FF3593">
        <w:rPr>
          <w:rFonts w:eastAsia="Calibri"/>
          <w:sz w:val="24"/>
          <w:szCs w:val="24"/>
        </w:rPr>
        <w:t xml:space="preserve">Ekonomiškai naudingiausiu pasiūlymu laikomas tas pasiūlymas, kurio </w:t>
      </w:r>
      <w:proofErr w:type="spellStart"/>
      <w:r w:rsidR="00F61C31" w:rsidRPr="00F61C31">
        <w:rPr>
          <w:rFonts w:eastAsia="Calibri"/>
          <w:sz w:val="24"/>
          <w:szCs w:val="24"/>
        </w:rPr>
        <w:t>T</w:t>
      </w:r>
      <w:r w:rsidR="00F61C31" w:rsidRPr="00F61C31">
        <w:rPr>
          <w:rFonts w:eastAsia="Calibri"/>
          <w:sz w:val="24"/>
          <w:szCs w:val="24"/>
          <w:vertAlign w:val="subscript"/>
        </w:rPr>
        <w:t>lyg</w:t>
      </w:r>
      <w:proofErr w:type="spellEnd"/>
      <w:r w:rsidR="00A479D9" w:rsidRPr="00FF3593">
        <w:rPr>
          <w:rFonts w:eastAsia="Calibri"/>
          <w:sz w:val="24"/>
          <w:szCs w:val="24"/>
        </w:rPr>
        <w:t xml:space="preserve"> </w:t>
      </w:r>
      <w:r w:rsidR="00FF3593" w:rsidRPr="00FF3593">
        <w:rPr>
          <w:rFonts w:eastAsia="Calibri"/>
          <w:sz w:val="24"/>
          <w:szCs w:val="24"/>
        </w:rPr>
        <w:t xml:space="preserve">reikšmė yra mažiausia. Pasiūlymų eilė nenustatoma, jeigu buvo pateiktas arba, įvertinus pasiūlymus, liko tik vienas pasiūlymas. Jeigu kelių pateiktų </w:t>
      </w:r>
      <w:r w:rsidR="00FF3593" w:rsidRPr="0046325E">
        <w:rPr>
          <w:rFonts w:eastAsia="Calibri"/>
          <w:sz w:val="24"/>
          <w:szCs w:val="24"/>
        </w:rPr>
        <w:t xml:space="preserve">pasiūlymų ekonominio naudingumo reikšmė yra vienoda, nustatant pasiūlymų eilę, </w:t>
      </w:r>
      <w:r w:rsidR="00FF3593" w:rsidRPr="0046325E">
        <w:rPr>
          <w:rFonts w:eastAsia="Calibri"/>
          <w:sz w:val="24"/>
          <w:szCs w:val="24"/>
        </w:rPr>
        <w:lastRenderedPageBreak/>
        <w:t>pirmesnis į šią eilę įrašomas tiekėjas, kurio pasiūlymas CVP IS priemonėmis pateiktas anksčiausiai.</w:t>
      </w:r>
    </w:p>
    <w:p w14:paraId="5AA9F239" w14:textId="6FB4AD6B" w:rsidR="00AC3DE2" w:rsidRPr="0046325E" w:rsidRDefault="00AC3DE2" w:rsidP="00A54810">
      <w:pPr>
        <w:pStyle w:val="Sraopastraipa"/>
        <w:numPr>
          <w:ilvl w:val="0"/>
          <w:numId w:val="16"/>
        </w:numPr>
        <w:tabs>
          <w:tab w:val="left" w:pos="1134"/>
        </w:tabs>
        <w:jc w:val="both"/>
        <w:rPr>
          <w:sz w:val="24"/>
          <w:szCs w:val="24"/>
        </w:rPr>
      </w:pPr>
      <w:r w:rsidRPr="0046325E">
        <w:rPr>
          <w:sz w:val="24"/>
          <w:szCs w:val="24"/>
        </w:rPr>
        <w:t>Patikrinusi galimo laimėtojo pašalinimo pagrindų nebuvimą</w:t>
      </w:r>
      <w:r w:rsidR="007743E8" w:rsidRPr="0046325E">
        <w:rPr>
          <w:sz w:val="24"/>
          <w:szCs w:val="24"/>
        </w:rPr>
        <w:t xml:space="preserve">, </w:t>
      </w:r>
      <w:r w:rsidRPr="0046325E">
        <w:rPr>
          <w:sz w:val="24"/>
          <w:szCs w:val="24"/>
        </w:rPr>
        <w:t xml:space="preserve">Komisija nustato laimėjusį pasiūlymą ir dalyviams ne vėliau kaip per 3 darbo dienas praneša apie priimtą sprendimą nustatyti laimėjusį pasiūlymą, nustatytą pasiūlymų eilę, laimėjusį pasiūlymą ir tikslų atidėjimo terminą. </w:t>
      </w:r>
      <w:r w:rsidR="007743E8" w:rsidRPr="0046325E">
        <w:rPr>
          <w:sz w:val="24"/>
          <w:szCs w:val="24"/>
        </w:rPr>
        <w:t xml:space="preserve">CPO/ </w:t>
      </w:r>
      <w:r w:rsidRPr="0046325E">
        <w:rPr>
          <w:sz w:val="24"/>
          <w:szCs w:val="24"/>
        </w:rPr>
        <w:t>Perkančioji organizacija turi nurodyti priežastis, jei buvo priimtas sprendimas nesudaryti pirkimo sutarties ar pradėti pirkimą iš naujo.</w:t>
      </w:r>
    </w:p>
    <w:p w14:paraId="633CE22C" w14:textId="118600CC" w:rsidR="001A4DCB" w:rsidRDefault="001A4DCB" w:rsidP="00573988">
      <w:pPr>
        <w:numPr>
          <w:ilvl w:val="0"/>
          <w:numId w:val="16"/>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CF347C">
        <w:t xml:space="preserve">VPĮ </w:t>
      </w:r>
      <w:r w:rsidRPr="00F77F11">
        <w:t>17 straipsnio 2 dalies 2 punkte nurodytų aplinkos apsaugos, socialinės ir darbo teisės įpareigojimų.</w:t>
      </w:r>
    </w:p>
    <w:p w14:paraId="31BD980A" w14:textId="6C5271AA" w:rsidR="001A4DCB" w:rsidRPr="00A64312" w:rsidRDefault="001A4DCB" w:rsidP="00573988">
      <w:pPr>
        <w:numPr>
          <w:ilvl w:val="0"/>
          <w:numId w:val="16"/>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CF347C">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9" w:name="_Hlk184033428"/>
      <w:r w:rsidR="00922D88"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9"/>
      <w:r w:rsidRPr="00A64312">
        <w:rPr>
          <w:rFonts w:eastAsiaTheme="minorHAnsi"/>
          <w:color w:val="000000"/>
        </w:rPr>
        <w:t>.</w:t>
      </w:r>
    </w:p>
    <w:p w14:paraId="7C2488B7" w14:textId="4B14F737" w:rsidR="001A4DCB" w:rsidRPr="00F77F11" w:rsidRDefault="00CE122B" w:rsidP="00573988">
      <w:pPr>
        <w:widowControl w:val="0"/>
        <w:numPr>
          <w:ilvl w:val="0"/>
          <w:numId w:val="16"/>
        </w:numPr>
        <w:tabs>
          <w:tab w:val="left" w:pos="1134"/>
        </w:tabs>
        <w:jc w:val="both"/>
      </w:pPr>
      <w:r>
        <w:t>CPO</w:t>
      </w:r>
      <w:r w:rsidR="001A4DC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ir/ar </w:t>
      </w:r>
      <w:r w:rsidR="001A4DCB" w:rsidRPr="00F77F11">
        <w:t>Perkančiosios organizacijos nurodytą terminą. Laikas pirkimo sutarčiai pasirašyti gali būti nustatomas atskiru pranešimu raštu arba nurodomas pranešime apie laimėjusį pasiūlymą.</w:t>
      </w:r>
    </w:p>
    <w:p w14:paraId="093BE32F" w14:textId="5356B5FA" w:rsidR="00C06003" w:rsidRDefault="001A4DCB" w:rsidP="00573988">
      <w:pPr>
        <w:widowControl w:val="0"/>
        <w:numPr>
          <w:ilvl w:val="0"/>
          <w:numId w:val="16"/>
        </w:numPr>
        <w:tabs>
          <w:tab w:val="left" w:pos="1134"/>
        </w:tabs>
        <w:jc w:val="both"/>
      </w:pPr>
      <w:r w:rsidRPr="001903B4">
        <w:t xml:space="preserve">Jeigu tiekėjas, kuriam buvo pasiūlyta sudaryti pirkimo sutartį, raštu atsisako ją sudaryti arba iki </w:t>
      </w:r>
      <w:r w:rsidR="00CE122B">
        <w:t xml:space="preserve">CPO ir/ ar </w:t>
      </w:r>
      <w:r w:rsidRPr="001903B4">
        <w:t xml:space="preserve">Perkančiosios organizacijos nurodyto laiko nepasirašo pirkimo sutarties, arba atsisako sudaryti pirkimo sutartį pirkimo dokumentuose nustatytomis sąlygomis, laikoma, kad jis atsisakė sudaryti pirkimo sutartį. Tokiu atveju arba jeigu tiekėjas iki </w:t>
      </w:r>
      <w:r w:rsidR="00C10581">
        <w:t xml:space="preserve">CPO ir/ ar </w:t>
      </w:r>
      <w:r w:rsidRPr="001903B4">
        <w:t xml:space="preserve">Perkančiosios organizacijos nurodyto termino nepateikia pirkimo dokumentuose nustatyto pirkimo sutarties įvykdymo užtikrinimą patvirtinančio dokumento (jei reikalaujama) arba neįvykdo kitų pirkimo sutartyje nustatytų jos įsigaliojimo sąlygų, </w:t>
      </w:r>
      <w:r w:rsidR="00CE122B">
        <w:t>CPO ir/ ar Perkančioji organizacija</w:t>
      </w:r>
      <w:r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CF347C">
        <w:t>VPĮ</w:t>
      </w:r>
      <w:r w:rsidRPr="001903B4">
        <w:t xml:space="preserve"> 45 straipsnio 1 dalyje išdėstytos sąlygos. Šiuo atveju </w:t>
      </w:r>
      <w:r w:rsidR="00CE122B">
        <w:t>CPO</w:t>
      </w:r>
      <w:r w:rsidRPr="001903B4">
        <w:t>, prieš siūlydama sudaryti pirkimo sutartį, įvertina šio tiekėjo pašalinimo pagrindų nebuvimą,</w:t>
      </w:r>
      <w:bookmarkStart w:id="50" w:name="_Hlk127458430"/>
      <w:r w:rsidR="00FD42A9">
        <w:t xml:space="preserve"> </w:t>
      </w:r>
      <w:r w:rsidRPr="001903B4">
        <w:t>jei prieš tai nebuvo įvertinta</w:t>
      </w:r>
      <w:bookmarkEnd w:id="50"/>
      <w:r w:rsidR="001922C5">
        <w:t>.</w:t>
      </w:r>
    </w:p>
    <w:p w14:paraId="386E48F0" w14:textId="77777777" w:rsidR="00230761" w:rsidRDefault="00230761" w:rsidP="001922C5">
      <w:pPr>
        <w:widowControl w:val="0"/>
        <w:spacing w:before="120" w:after="240"/>
        <w:ind w:firstLine="851"/>
        <w:contextualSpacing/>
        <w:jc w:val="center"/>
        <w:rPr>
          <w:b/>
        </w:rPr>
      </w:pPr>
    </w:p>
    <w:p w14:paraId="5DCFEFE6" w14:textId="51189DE5" w:rsidR="001922C5" w:rsidRPr="00613631" w:rsidRDefault="001922C5" w:rsidP="00635E07">
      <w:pPr>
        <w:widowControl w:val="0"/>
        <w:tabs>
          <w:tab w:val="left" w:pos="4111"/>
        </w:tabs>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04283A8B" w14:textId="77777777" w:rsidR="00AE4CC4" w:rsidRPr="000E23E7" w:rsidRDefault="00AE4CC4" w:rsidP="00573988">
      <w:pPr>
        <w:numPr>
          <w:ilvl w:val="0"/>
          <w:numId w:val="16"/>
        </w:numPr>
        <w:tabs>
          <w:tab w:val="left" w:pos="1134"/>
        </w:tabs>
        <w:contextualSpacing/>
        <w:jc w:val="both"/>
      </w:pPr>
      <w:bookmarkStart w:id="51" w:name="_Hlk160297941"/>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t>.</w:t>
      </w:r>
      <w:r w:rsidRPr="00F77F11">
        <w:t xml:space="preserve"> </w:t>
      </w:r>
    </w:p>
    <w:bookmarkEnd w:id="51"/>
    <w:p w14:paraId="37D247CE" w14:textId="26157568" w:rsidR="001922C5" w:rsidRPr="00613631" w:rsidRDefault="00AE4CC4" w:rsidP="00573988">
      <w:pPr>
        <w:pStyle w:val="Sraopastraipa1"/>
        <w:widowControl w:val="0"/>
        <w:numPr>
          <w:ilvl w:val="0"/>
          <w:numId w:val="16"/>
        </w:numPr>
        <w:tabs>
          <w:tab w:val="left" w:pos="1134"/>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CF347C">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w:t>
      </w:r>
      <w:r w:rsidR="00CE122B">
        <w:rPr>
          <w:sz w:val="24"/>
          <w:szCs w:val="24"/>
        </w:rPr>
        <w:t>CPO</w:t>
      </w:r>
      <w:r w:rsidRPr="00905E12">
        <w:rPr>
          <w:sz w:val="24"/>
          <w:szCs w:val="24"/>
        </w:rPr>
        <w:t xml:space="preserve"> sprendimus ar veiksmus, pirmiausia elektroninėmis priemonėmis turi pateikti pretenziją </w:t>
      </w:r>
      <w:r w:rsidR="00CE122B">
        <w:rPr>
          <w:sz w:val="24"/>
          <w:szCs w:val="24"/>
        </w:rPr>
        <w:t>CPO</w:t>
      </w:r>
      <w:r w:rsidRPr="00905E12">
        <w:rPr>
          <w:sz w:val="24"/>
          <w:szCs w:val="24"/>
        </w:rPr>
        <w:t>. Pretenzijos teikiamos elektroninėmis priemonėmis</w:t>
      </w:r>
      <w:r w:rsidR="001922C5" w:rsidRPr="00613631">
        <w:rPr>
          <w:rFonts w:eastAsia="Times New Roman"/>
          <w:sz w:val="24"/>
          <w:szCs w:val="24"/>
        </w:rPr>
        <w:t xml:space="preserve">. </w:t>
      </w:r>
    </w:p>
    <w:p w14:paraId="191983C1" w14:textId="7CC5B419" w:rsidR="001922C5" w:rsidRDefault="001922C5" w:rsidP="001922C5">
      <w:pPr>
        <w:widowControl w:val="0"/>
        <w:tabs>
          <w:tab w:val="left" w:pos="1134"/>
        </w:tabs>
        <w:ind w:left="-10" w:firstLine="719"/>
        <w:jc w:val="center"/>
        <w:rPr>
          <w:b/>
        </w:rPr>
      </w:pPr>
    </w:p>
    <w:p w14:paraId="02E03565" w14:textId="5AC57513" w:rsidR="001922C5" w:rsidRPr="00613631" w:rsidRDefault="001922C5" w:rsidP="001922C5">
      <w:pPr>
        <w:widowControl w:val="0"/>
        <w:tabs>
          <w:tab w:val="left" w:pos="1134"/>
        </w:tabs>
        <w:ind w:left="-10" w:firstLine="719"/>
        <w:jc w:val="center"/>
        <w:rPr>
          <w:b/>
        </w:rPr>
      </w:pPr>
      <w:r w:rsidRPr="00613631">
        <w:rPr>
          <w:b/>
        </w:rPr>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1810B16B" w:rsidR="001922C5" w:rsidRPr="00C76697" w:rsidRDefault="001922C5" w:rsidP="00573988">
      <w:pPr>
        <w:pStyle w:val="Sraopastraipa1"/>
        <w:widowControl w:val="0"/>
        <w:numPr>
          <w:ilvl w:val="0"/>
          <w:numId w:val="16"/>
        </w:numPr>
        <w:tabs>
          <w:tab w:val="left" w:pos="1134"/>
        </w:tabs>
        <w:ind w:firstLine="719"/>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w:t>
      </w:r>
      <w:r w:rsidR="00935633">
        <w:rPr>
          <w:sz w:val="24"/>
          <w:szCs w:val="24"/>
        </w:rPr>
        <w:lastRenderedPageBreak/>
        <w:t>pirkimo</w:t>
      </w:r>
      <w:r w:rsidRPr="00F77F11">
        <w:rPr>
          <w:sz w:val="24"/>
          <w:szCs w:val="24"/>
        </w:rPr>
        <w:t xml:space="preserve"> </w:t>
      </w:r>
      <w:r w:rsidRPr="007B2BBD">
        <w:rPr>
          <w:sz w:val="24"/>
          <w:szCs w:val="24"/>
        </w:rPr>
        <w:t xml:space="preserve">sąlygų aprašą. </w:t>
      </w:r>
      <w:r w:rsidRPr="00004647">
        <w:rPr>
          <w:sz w:val="24"/>
          <w:szCs w:val="24"/>
        </w:rPr>
        <w:t xml:space="preserve">Sutartis sudaroma vadovaujantis </w:t>
      </w:r>
      <w:r w:rsidR="00CF347C">
        <w:rPr>
          <w:sz w:val="24"/>
          <w:szCs w:val="24"/>
        </w:rPr>
        <w:t>VPĮ</w:t>
      </w:r>
      <w:r w:rsidRPr="003B12FA">
        <w:rPr>
          <w:sz w:val="24"/>
          <w:szCs w:val="24"/>
        </w:rPr>
        <w:t xml:space="preserve"> V skyriumi pagal</w:t>
      </w:r>
      <w:r w:rsidR="00C95300" w:rsidRPr="003B12FA">
        <w:rPr>
          <w:sz w:val="24"/>
          <w:szCs w:val="24"/>
        </w:rPr>
        <w:t xml:space="preserve">. Sutarties sąlygos nurodytos </w:t>
      </w:r>
      <w:r w:rsidR="00935633">
        <w:rPr>
          <w:sz w:val="24"/>
          <w:szCs w:val="24"/>
        </w:rPr>
        <w:t>pirkimo</w:t>
      </w:r>
      <w:r w:rsidR="00C95300" w:rsidRPr="003B12FA">
        <w:rPr>
          <w:sz w:val="24"/>
          <w:szCs w:val="24"/>
        </w:rPr>
        <w:t xml:space="preserve"> sąlygų aprašo </w:t>
      </w:r>
      <w:r w:rsidR="001262F2">
        <w:rPr>
          <w:sz w:val="24"/>
          <w:szCs w:val="24"/>
        </w:rPr>
        <w:t>11</w:t>
      </w:r>
      <w:r w:rsidR="00C95300" w:rsidRPr="003B12FA">
        <w:rPr>
          <w:sz w:val="24"/>
          <w:szCs w:val="24"/>
        </w:rPr>
        <w:t xml:space="preserve"> priede. </w:t>
      </w:r>
      <w:r w:rsidR="00C95300" w:rsidRPr="003B12FA">
        <w:rPr>
          <w:b/>
          <w:bCs/>
          <w:sz w:val="24"/>
          <w:szCs w:val="24"/>
        </w:rPr>
        <w:t>Š</w:t>
      </w:r>
      <w:r w:rsidR="00C95300" w:rsidRPr="00EA3AF7">
        <w:rPr>
          <w:b/>
          <w:bCs/>
          <w:sz w:val="24"/>
          <w:szCs w:val="24"/>
        </w:rPr>
        <w:t xml:space="preserve">iame priede </w:t>
      </w:r>
      <w:r w:rsidR="00C95300" w:rsidRPr="00C76697">
        <w:rPr>
          <w:b/>
          <w:bCs/>
          <w:sz w:val="24"/>
          <w:szCs w:val="24"/>
        </w:rPr>
        <w:t>pateiktas prekių sutarties projektas, kurį sudaro bendrosios sąlygos ir specialiosios sąlygos</w:t>
      </w:r>
      <w:r w:rsidR="00A60FB4">
        <w:rPr>
          <w:b/>
          <w:bCs/>
          <w:sz w:val="24"/>
          <w:szCs w:val="24"/>
        </w:rPr>
        <w:t>.</w:t>
      </w:r>
    </w:p>
    <w:p w14:paraId="0F1CA35F" w14:textId="3673908B" w:rsidR="001922C5" w:rsidRPr="00F77F11" w:rsidRDefault="001922C5" w:rsidP="00573988">
      <w:pPr>
        <w:widowControl w:val="0"/>
        <w:numPr>
          <w:ilvl w:val="0"/>
          <w:numId w:val="16"/>
        </w:numPr>
        <w:tabs>
          <w:tab w:val="left" w:pos="900"/>
          <w:tab w:val="left" w:pos="1134"/>
          <w:tab w:val="left" w:pos="1418"/>
        </w:tabs>
        <w:ind w:firstLine="719"/>
        <w:jc w:val="both"/>
        <w:rPr>
          <w:szCs w:val="20"/>
        </w:rPr>
      </w:pPr>
      <w:r w:rsidRPr="007B2BBD">
        <w:t>Šalių</w:t>
      </w:r>
      <w:r w:rsidRPr="00F77F11">
        <w:t xml:space="preserve"> susitarimu tiekėjo prievolė </w:t>
      </w:r>
      <w:r w:rsidR="009F7151">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w:t>
      </w:r>
      <w:r w:rsidR="009F7151">
        <w:rPr>
          <w:szCs w:val="20"/>
        </w:rPr>
        <w:t xml:space="preserve">prekes </w:t>
      </w:r>
      <w:r w:rsidR="00F42AEF">
        <w:rPr>
          <w:szCs w:val="20"/>
        </w:rPr>
        <w:t>(su jų pristatym</w:t>
      </w:r>
      <w:r w:rsidR="00C10581">
        <w:rPr>
          <w:szCs w:val="20"/>
        </w:rPr>
        <w:t>u, instaliavimu, personalo apmokymu</w:t>
      </w:r>
      <w:r w:rsidR="00F42AEF">
        <w:rPr>
          <w:szCs w:val="20"/>
        </w:rPr>
        <w:t>)</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w:t>
      </w:r>
      <w:r w:rsidR="00935633">
        <w:t>pirkimo</w:t>
      </w:r>
      <w:r w:rsidR="00935633" w:rsidRPr="00F77F11">
        <w:rPr>
          <w:szCs w:val="20"/>
        </w:rPr>
        <w:t xml:space="preserve"> </w:t>
      </w:r>
      <w:r w:rsidRPr="00F77F11">
        <w:rPr>
          <w:szCs w:val="20"/>
        </w:rPr>
        <w:t xml:space="preserve">sąlygų apraše numatytą paskirtį. </w:t>
      </w:r>
    </w:p>
    <w:p w14:paraId="051C5EE3" w14:textId="27377C0E" w:rsidR="00B1368D" w:rsidRDefault="001922C5" w:rsidP="00573988">
      <w:pPr>
        <w:widowControl w:val="0"/>
        <w:numPr>
          <w:ilvl w:val="0"/>
          <w:numId w:val="16"/>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6B8168F5" w14:textId="351961D0" w:rsidR="00C17CAF" w:rsidRDefault="00C17CAF" w:rsidP="00C17CAF">
      <w:pPr>
        <w:widowControl w:val="0"/>
        <w:numPr>
          <w:ilvl w:val="0"/>
          <w:numId w:val="16"/>
        </w:numPr>
        <w:tabs>
          <w:tab w:val="left" w:pos="900"/>
          <w:tab w:val="left" w:pos="1134"/>
        </w:tabs>
        <w:jc w:val="both"/>
      </w:pPr>
      <w:r w:rsidRPr="0067109C">
        <w:t xml:space="preserve">Jei tas pats tiekėjas laimi pirkimą </w:t>
      </w:r>
      <w:r>
        <w:t xml:space="preserve">kelioms ar </w:t>
      </w:r>
      <w:r w:rsidRPr="0067109C">
        <w:t xml:space="preserve">visoms pirkimo dalims, tuomet su juo sudarant </w:t>
      </w:r>
      <w:r w:rsidRPr="00993BC7">
        <w:t>vieną pirkimo sutartį dėl visų jo laimėtų pirkimo dalių, pirkimo dalių kainos nurodomos atskirai, jų nesumuojant</w:t>
      </w:r>
      <w:r w:rsidRPr="006C5DE0">
        <w:t>.</w:t>
      </w:r>
    </w:p>
    <w:p w14:paraId="169EF749" w14:textId="77777777" w:rsidR="00C17CAF" w:rsidRDefault="00C17CAF" w:rsidP="00C17CAF">
      <w:pPr>
        <w:widowControl w:val="0"/>
        <w:tabs>
          <w:tab w:val="left" w:pos="900"/>
          <w:tab w:val="left" w:pos="1080"/>
          <w:tab w:val="left" w:pos="1276"/>
        </w:tabs>
        <w:ind w:left="709"/>
        <w:jc w:val="both"/>
      </w:pPr>
    </w:p>
    <w:p w14:paraId="38DD3CF6" w14:textId="5DA9D99C" w:rsidR="00E67CB6" w:rsidRDefault="00CE0F46" w:rsidP="00D50E8C">
      <w:pPr>
        <w:jc w:val="center"/>
        <w:sectPr w:rsidR="00E67CB6" w:rsidSect="006676E4">
          <w:headerReference w:type="default" r:id="rId34"/>
          <w:pgSz w:w="11906" w:h="16838" w:code="9"/>
          <w:pgMar w:top="1134" w:right="567" w:bottom="1134" w:left="1701" w:header="567" w:footer="567" w:gutter="0"/>
          <w:pgNumType w:start="1"/>
          <w:cols w:space="1296"/>
          <w:titlePg/>
          <w:docGrid w:linePitch="360"/>
        </w:sectPr>
      </w:pPr>
      <w:r>
        <w:t>__________________</w:t>
      </w:r>
    </w:p>
    <w:tbl>
      <w:tblPr>
        <w:tblW w:w="2760" w:type="dxa"/>
        <w:tblInd w:w="6948" w:type="dxa"/>
        <w:tblLook w:val="01E0" w:firstRow="1" w:lastRow="1" w:firstColumn="1" w:lastColumn="1" w:noHBand="0" w:noVBand="0"/>
      </w:tblPr>
      <w:tblGrid>
        <w:gridCol w:w="2760"/>
      </w:tblGrid>
      <w:tr w:rsidR="002770B3" w:rsidRPr="0043178C" w14:paraId="7E75C7D1" w14:textId="77777777" w:rsidTr="008D6CFE">
        <w:tc>
          <w:tcPr>
            <w:tcW w:w="2760" w:type="dxa"/>
          </w:tcPr>
          <w:p w14:paraId="59E3425D" w14:textId="7F50499F" w:rsidR="002770B3" w:rsidRPr="0043178C" w:rsidRDefault="002770B3" w:rsidP="008D6CFE">
            <w:pPr>
              <w:widowControl w:val="0"/>
            </w:pPr>
            <w:r w:rsidRPr="0043178C">
              <w:lastRenderedPageBreak/>
              <w:br w:type="page"/>
            </w:r>
            <w:r w:rsidR="00935633">
              <w:t>Pirkimo</w:t>
            </w:r>
            <w:r w:rsidRPr="0043178C">
              <w:t xml:space="preserve"> sąlygų aprašo</w:t>
            </w:r>
          </w:p>
        </w:tc>
      </w:tr>
      <w:tr w:rsidR="002770B3" w:rsidRPr="0043178C" w14:paraId="457F6F87" w14:textId="77777777" w:rsidTr="008D6CFE">
        <w:tc>
          <w:tcPr>
            <w:tcW w:w="2760" w:type="dxa"/>
          </w:tcPr>
          <w:p w14:paraId="077F9B8F" w14:textId="0E1054BE" w:rsidR="002770B3" w:rsidRPr="0043178C" w:rsidRDefault="00200886" w:rsidP="008D6CFE">
            <w:pPr>
              <w:widowControl w:val="0"/>
            </w:pPr>
            <w:r>
              <w:t>2</w:t>
            </w:r>
            <w:r w:rsidR="002770B3" w:rsidRPr="0043178C">
              <w:t xml:space="preserve"> priedas</w:t>
            </w:r>
          </w:p>
        </w:tc>
      </w:tr>
    </w:tbl>
    <w:p w14:paraId="5030DA42" w14:textId="77777777" w:rsidR="002770B3" w:rsidRDefault="002770B3" w:rsidP="00FA6680">
      <w:pPr>
        <w:keepNext/>
        <w:tabs>
          <w:tab w:val="left" w:pos="5174"/>
        </w:tabs>
        <w:ind w:right="140"/>
        <w:outlineLvl w:val="0"/>
        <w:rPr>
          <w:b/>
          <w:lang w:eastAsia="x-none"/>
        </w:rPr>
      </w:pPr>
    </w:p>
    <w:p w14:paraId="39698E1A" w14:textId="77777777" w:rsidR="006D12F0" w:rsidRDefault="006D12F0" w:rsidP="006D12F0">
      <w:pPr>
        <w:jc w:val="center"/>
        <w:rPr>
          <w:rFonts w:cstheme="minorHAnsi"/>
          <w:i/>
          <w:iCs/>
          <w:sz w:val="20"/>
          <w:szCs w:val="20"/>
        </w:rPr>
      </w:pPr>
      <w:r>
        <w:rPr>
          <w:rFonts w:cstheme="minorHAnsi"/>
          <w:i/>
          <w:iCs/>
          <w:sz w:val="20"/>
          <w:szCs w:val="20"/>
        </w:rPr>
        <w:t>Herbas arba prekių ženklas</w:t>
      </w:r>
    </w:p>
    <w:p w14:paraId="217D4447" w14:textId="77777777" w:rsidR="006D12F0" w:rsidRDefault="006D12F0" w:rsidP="006D12F0">
      <w:pPr>
        <w:jc w:val="center"/>
        <w:rPr>
          <w:rFonts w:cstheme="minorHAnsi"/>
          <w:i/>
          <w:iCs/>
          <w:sz w:val="20"/>
          <w:szCs w:val="20"/>
        </w:rPr>
      </w:pPr>
      <w:r>
        <w:rPr>
          <w:rFonts w:cstheme="minorHAnsi"/>
          <w:i/>
          <w:iCs/>
          <w:sz w:val="20"/>
          <w:szCs w:val="20"/>
        </w:rPr>
        <w:t>(Tiekėjo pavadinimas)</w:t>
      </w:r>
    </w:p>
    <w:p w14:paraId="5DB1208C" w14:textId="77777777" w:rsidR="006D12F0" w:rsidRDefault="006D12F0" w:rsidP="006D12F0">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3A8302" w14:textId="77777777" w:rsidR="006D12F0" w:rsidRDefault="006D12F0" w:rsidP="006D12F0">
      <w:pPr>
        <w:jc w:val="both"/>
        <w:rPr>
          <w:rFonts w:cstheme="minorHAnsi"/>
        </w:rPr>
      </w:pPr>
    </w:p>
    <w:p w14:paraId="32C0D000" w14:textId="77777777" w:rsidR="006D12F0" w:rsidRDefault="006D12F0" w:rsidP="006D12F0">
      <w:pPr>
        <w:jc w:val="center"/>
        <w:rPr>
          <w:rFonts w:cstheme="minorHAnsi"/>
          <w:u w:val="single"/>
        </w:rPr>
      </w:pPr>
      <w:r>
        <w:rPr>
          <w:rFonts w:cstheme="minorHAnsi"/>
          <w:u w:val="single"/>
        </w:rPr>
        <w:t>Klaipėdos miesto savivaldybės administracija</w:t>
      </w:r>
    </w:p>
    <w:p w14:paraId="29F8559C" w14:textId="3DAD92E3" w:rsidR="006D12F0" w:rsidRDefault="006D12F0" w:rsidP="006D12F0">
      <w:pPr>
        <w:tabs>
          <w:tab w:val="center" w:pos="2520"/>
        </w:tabs>
        <w:jc w:val="center"/>
        <w:rPr>
          <w:rFonts w:cstheme="minorHAnsi"/>
          <w:i/>
          <w:iCs/>
          <w:sz w:val="20"/>
          <w:szCs w:val="20"/>
        </w:rPr>
      </w:pPr>
      <w:r>
        <w:rPr>
          <w:rFonts w:cstheme="minorHAnsi"/>
          <w:i/>
          <w:iCs/>
          <w:sz w:val="20"/>
          <w:szCs w:val="20"/>
        </w:rPr>
        <w:t>(Adresatas (</w:t>
      </w:r>
      <w:r w:rsidR="00961613">
        <w:rPr>
          <w:rFonts w:cstheme="minorHAnsi"/>
          <w:i/>
          <w:iCs/>
          <w:sz w:val="20"/>
          <w:szCs w:val="20"/>
        </w:rPr>
        <w:t xml:space="preserve">centrinė </w:t>
      </w:r>
      <w:r>
        <w:rPr>
          <w:rFonts w:cstheme="minorHAnsi"/>
          <w:i/>
          <w:iCs/>
          <w:sz w:val="20"/>
          <w:szCs w:val="20"/>
        </w:rPr>
        <w:t>perkančioji organizacija))</w:t>
      </w:r>
    </w:p>
    <w:p w14:paraId="36F911B2" w14:textId="77777777" w:rsidR="006D12F0" w:rsidRDefault="006D12F0" w:rsidP="006D12F0">
      <w:pPr>
        <w:jc w:val="center"/>
        <w:rPr>
          <w:rFonts w:cstheme="minorHAnsi"/>
          <w:b/>
        </w:rPr>
      </w:pPr>
    </w:p>
    <w:p w14:paraId="0C28B335" w14:textId="77777777" w:rsidR="006D12F0" w:rsidRDefault="006D12F0" w:rsidP="006D12F0">
      <w:pPr>
        <w:autoSpaceDE w:val="0"/>
        <w:autoSpaceDN w:val="0"/>
        <w:adjustRightInd w:val="0"/>
        <w:spacing w:after="240"/>
        <w:jc w:val="center"/>
        <w:rPr>
          <w:rFonts w:cstheme="minorHAnsi"/>
          <w:b/>
          <w:bCs/>
        </w:rPr>
      </w:pPr>
      <w:r w:rsidRPr="00B23C94">
        <w:rPr>
          <w:rFonts w:cstheme="minorHAnsi"/>
          <w:b/>
          <w:bCs/>
        </w:rPr>
        <w:t>DEKLARACIJA</w:t>
      </w:r>
      <w:r w:rsidRPr="00B23C94">
        <w:t xml:space="preserve"> </w:t>
      </w:r>
      <w:r w:rsidRPr="00B23C94">
        <w:rPr>
          <w:rFonts w:cstheme="minorHAnsi"/>
          <w:b/>
          <w:bCs/>
        </w:rPr>
        <w:t>DĖL TARYBOS REGLAMENTO (ES) 2022/576</w:t>
      </w:r>
    </w:p>
    <w:p w14:paraId="106FAE0E" w14:textId="77777777" w:rsidR="006D12F0" w:rsidRDefault="006D12F0" w:rsidP="006D12F0">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27751299" w14:textId="77777777" w:rsidR="006D12F0" w:rsidRDefault="006D12F0" w:rsidP="006D12F0">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5157444F" w14:textId="77777777" w:rsidR="006D12F0" w:rsidRDefault="006D12F0" w:rsidP="006D12F0">
      <w:pPr>
        <w:shd w:val="clear" w:color="auto" w:fill="FFFFFF"/>
        <w:jc w:val="center"/>
        <w:rPr>
          <w:rFonts w:cstheme="minorHAnsi"/>
          <w:bCs/>
          <w:color w:val="000000"/>
        </w:rPr>
      </w:pPr>
      <w:r>
        <w:rPr>
          <w:rFonts w:cstheme="minorHAnsi"/>
          <w:bCs/>
          <w:color w:val="000000"/>
        </w:rPr>
        <w:t>_____________</w:t>
      </w:r>
    </w:p>
    <w:p w14:paraId="1BE4648A" w14:textId="77777777" w:rsidR="006D12F0" w:rsidRDefault="006D12F0" w:rsidP="006D12F0">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23F1D3CF" w14:textId="77777777" w:rsidR="006D12F0" w:rsidRDefault="006D12F0" w:rsidP="006D12F0">
      <w:pPr>
        <w:shd w:val="clear" w:color="auto" w:fill="FFFFFF"/>
        <w:jc w:val="center"/>
        <w:rPr>
          <w:rFonts w:cstheme="minorHAnsi"/>
          <w:bCs/>
          <w:color w:val="000000"/>
        </w:rPr>
      </w:pPr>
    </w:p>
    <w:p w14:paraId="0F575F3B" w14:textId="77777777" w:rsidR="006D12F0" w:rsidRDefault="006D12F0" w:rsidP="006D12F0">
      <w:pPr>
        <w:tabs>
          <w:tab w:val="left" w:pos="851"/>
        </w:tabs>
        <w:snapToGrid w:val="0"/>
        <w:ind w:right="-1"/>
        <w:jc w:val="both"/>
        <w:rPr>
          <w:rFonts w:cstheme="minorHAnsi"/>
          <w:spacing w:val="-2"/>
        </w:rPr>
      </w:pPr>
      <w:r>
        <w:rPr>
          <w:rFonts w:cstheme="minorHAnsi"/>
          <w:spacing w:val="-2"/>
        </w:rPr>
        <w:t>Aš, _____________________________________________________________________________ ,</w:t>
      </w:r>
    </w:p>
    <w:p w14:paraId="25ED024C" w14:textId="77777777" w:rsidR="006D12F0" w:rsidRDefault="006D12F0" w:rsidP="006D12F0">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107DE95D" w14:textId="77777777" w:rsidR="006D12F0" w:rsidRDefault="006D12F0" w:rsidP="006D12F0">
      <w:pPr>
        <w:snapToGrid w:val="0"/>
        <w:jc w:val="both"/>
        <w:rPr>
          <w:rFonts w:cstheme="minorHAnsi"/>
          <w:spacing w:val="-2"/>
        </w:rPr>
      </w:pPr>
    </w:p>
    <w:p w14:paraId="496E60C3" w14:textId="77777777" w:rsidR="006D12F0" w:rsidRDefault="006D12F0" w:rsidP="006D12F0">
      <w:pPr>
        <w:snapToGrid w:val="0"/>
        <w:jc w:val="both"/>
        <w:rPr>
          <w:rFonts w:cstheme="minorHAnsi"/>
          <w:spacing w:val="-2"/>
        </w:rPr>
      </w:pPr>
      <w:r>
        <w:rPr>
          <w:rFonts w:cstheme="minorHAnsi"/>
          <w:spacing w:val="-2"/>
        </w:rPr>
        <w:t>tvirtinu, kad mano vadovaujamas (-a) (atstovaujamas (-a))__________________________________,</w:t>
      </w:r>
    </w:p>
    <w:p w14:paraId="2A82F9B9" w14:textId="77777777" w:rsidR="006D12F0" w:rsidRDefault="006D12F0" w:rsidP="006D12F0">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7DB302B9" w14:textId="77777777" w:rsidR="006D12F0" w:rsidRDefault="006D12F0" w:rsidP="006D12F0">
      <w:pPr>
        <w:snapToGrid w:val="0"/>
        <w:ind w:right="-1"/>
        <w:jc w:val="both"/>
        <w:rPr>
          <w:rFonts w:cstheme="minorHAnsi"/>
          <w:spacing w:val="-2"/>
        </w:rPr>
      </w:pPr>
    </w:p>
    <w:p w14:paraId="577C6F36" w14:textId="77777777" w:rsidR="006D12F0" w:rsidRDefault="006D12F0" w:rsidP="006D12F0">
      <w:pPr>
        <w:snapToGrid w:val="0"/>
        <w:jc w:val="both"/>
        <w:rPr>
          <w:rFonts w:cstheme="minorHAnsi"/>
          <w:spacing w:val="-2"/>
        </w:rPr>
      </w:pPr>
      <w:r>
        <w:rPr>
          <w:rFonts w:cstheme="minorHAnsi"/>
          <w:spacing w:val="-2"/>
        </w:rPr>
        <w:t>dalyvaujantis (-i) ___________________________________________________________________</w:t>
      </w:r>
    </w:p>
    <w:p w14:paraId="5BC35C22" w14:textId="78796609" w:rsidR="006D12F0" w:rsidRDefault="006D12F0" w:rsidP="006D12F0">
      <w:pPr>
        <w:snapToGrid w:val="0"/>
        <w:ind w:firstLine="1296"/>
        <w:jc w:val="center"/>
        <w:rPr>
          <w:rFonts w:cstheme="minorHAnsi"/>
          <w:i/>
          <w:iCs/>
          <w:spacing w:val="-2"/>
          <w:sz w:val="20"/>
          <w:szCs w:val="20"/>
        </w:rPr>
      </w:pPr>
      <w:r>
        <w:rPr>
          <w:rFonts w:cstheme="minorHAnsi"/>
          <w:i/>
          <w:iCs/>
          <w:spacing w:val="-2"/>
          <w:sz w:val="20"/>
          <w:szCs w:val="20"/>
        </w:rPr>
        <w:t>(</w:t>
      </w:r>
      <w:r w:rsidR="00961613" w:rsidRPr="00DD41D3">
        <w:rPr>
          <w:rFonts w:cstheme="minorHAnsi"/>
          <w:b/>
          <w:bCs/>
          <w:i/>
          <w:iCs/>
          <w:spacing w:val="-2"/>
          <w:sz w:val="20"/>
          <w:szCs w:val="20"/>
        </w:rPr>
        <w:t>centrinės</w:t>
      </w:r>
      <w:r w:rsidR="00961613">
        <w:rPr>
          <w:rFonts w:cstheme="minorHAnsi"/>
          <w:i/>
          <w:iCs/>
          <w:spacing w:val="-2"/>
          <w:sz w:val="20"/>
          <w:szCs w:val="20"/>
        </w:rPr>
        <w:t xml:space="preserve"> </w:t>
      </w:r>
      <w:r>
        <w:rPr>
          <w:rFonts w:cstheme="minorHAnsi"/>
          <w:i/>
          <w:iCs/>
          <w:spacing w:val="-2"/>
          <w:sz w:val="20"/>
          <w:szCs w:val="20"/>
        </w:rPr>
        <w:t>perkančiosios organizacijos pavadinimas)</w:t>
      </w:r>
    </w:p>
    <w:p w14:paraId="70B2654E" w14:textId="77777777" w:rsidR="006D12F0" w:rsidRDefault="006D12F0" w:rsidP="006D12F0">
      <w:pPr>
        <w:snapToGrid w:val="0"/>
        <w:ind w:right="-1"/>
        <w:jc w:val="both"/>
        <w:rPr>
          <w:rFonts w:cstheme="minorHAnsi"/>
          <w:spacing w:val="-2"/>
        </w:rPr>
      </w:pPr>
    </w:p>
    <w:p w14:paraId="06E56331" w14:textId="77777777" w:rsidR="006D12F0" w:rsidRDefault="006D12F0" w:rsidP="006D12F0">
      <w:pPr>
        <w:snapToGrid w:val="0"/>
        <w:jc w:val="both"/>
        <w:rPr>
          <w:rFonts w:cstheme="minorHAnsi"/>
          <w:spacing w:val="-2"/>
        </w:rPr>
      </w:pPr>
      <w:r>
        <w:rPr>
          <w:rFonts w:cstheme="minorHAnsi"/>
          <w:spacing w:val="-2"/>
        </w:rPr>
        <w:t>atliekamame _______________________________________________________________________</w:t>
      </w:r>
    </w:p>
    <w:p w14:paraId="291AFA09" w14:textId="77777777" w:rsidR="006D12F0" w:rsidRDefault="006D12F0" w:rsidP="006D12F0">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0AF6FDB2" w14:textId="77777777" w:rsidR="006D12F0" w:rsidRDefault="006D12F0" w:rsidP="006D12F0">
      <w:pPr>
        <w:snapToGrid w:val="0"/>
        <w:ind w:right="-1"/>
        <w:jc w:val="both"/>
        <w:rPr>
          <w:rFonts w:cstheme="minorHAnsi"/>
          <w:spacing w:val="-2"/>
        </w:rPr>
      </w:pPr>
    </w:p>
    <w:p w14:paraId="406F41A6" w14:textId="77777777" w:rsidR="006D12F0" w:rsidRDefault="006D12F0" w:rsidP="006D12F0">
      <w:pPr>
        <w:snapToGrid w:val="0"/>
        <w:jc w:val="both"/>
        <w:rPr>
          <w:rFonts w:cstheme="minorHAnsi"/>
          <w:spacing w:val="-2"/>
        </w:rPr>
      </w:pPr>
      <w:r>
        <w:rPr>
          <w:rFonts w:cstheme="minorHAnsi"/>
          <w:spacing w:val="-2"/>
        </w:rPr>
        <w:t>skelbtame ________________________________________________________________________,</w:t>
      </w:r>
    </w:p>
    <w:p w14:paraId="073648B0" w14:textId="77777777" w:rsidR="006D12F0" w:rsidRDefault="006D12F0" w:rsidP="006D12F0">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488F3113" w14:textId="77777777" w:rsidR="006D12F0" w:rsidRDefault="006D12F0" w:rsidP="006D12F0">
      <w:pPr>
        <w:jc w:val="both"/>
        <w:rPr>
          <w:rFonts w:cstheme="minorHAnsi"/>
        </w:rPr>
      </w:pPr>
    </w:p>
    <w:p w14:paraId="385A7507" w14:textId="77777777" w:rsidR="006D12F0" w:rsidRDefault="006D12F0" w:rsidP="006D12F0">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01486031" w14:textId="77777777" w:rsidR="006D12F0" w:rsidRDefault="006D12F0" w:rsidP="006D12F0">
      <w:pPr>
        <w:ind w:firstLine="567"/>
        <w:jc w:val="both"/>
        <w:rPr>
          <w:rFonts w:cstheme="minorHAnsi"/>
        </w:rPr>
      </w:pPr>
      <w:r>
        <w:rPr>
          <w:rFonts w:cstheme="minorHAnsi"/>
        </w:rPr>
        <w:t>Visų pirma pareiškiu, kad:</w:t>
      </w:r>
    </w:p>
    <w:p w14:paraId="509EF8B0" w14:textId="77777777" w:rsidR="006D12F0" w:rsidRDefault="006D12F0" w:rsidP="006D12F0">
      <w:pPr>
        <w:ind w:firstLine="567"/>
        <w:jc w:val="both"/>
        <w:rPr>
          <w:rFonts w:cstheme="minorHAnsi"/>
        </w:rPr>
      </w:pPr>
      <w:r>
        <w:rPr>
          <w:rFonts w:cstheme="minorHAnsi"/>
        </w:rPr>
        <w:t>(a) mano atstovaujama įmonė nėra įsteigta Rusijoje;</w:t>
      </w:r>
    </w:p>
    <w:p w14:paraId="7DB75D50" w14:textId="77777777" w:rsidR="006D12F0" w:rsidRDefault="006D12F0" w:rsidP="006D12F0">
      <w:pPr>
        <w:ind w:firstLine="567"/>
        <w:jc w:val="both"/>
        <w:rPr>
          <w:rFonts w:cstheme="minorHAnsi"/>
        </w:rPr>
      </w:pPr>
      <w:r>
        <w:rPr>
          <w:rFonts w:cstheme="minorHAnsi"/>
        </w:rPr>
        <w:t xml:space="preserve">(b) mano atstovaujama įmonė nėra juridinis asmuo, subjektas ar įstaiga, </w:t>
      </w:r>
      <w:r>
        <w:rPr>
          <w:rFonts w:cstheme="minorHAnsi"/>
          <w:color w:val="333333"/>
          <w:shd w:val="clear" w:color="auto" w:fill="FFFFFF"/>
        </w:rPr>
        <w:t>kuriuose daugiau kaip 50 % nuosavybės teisių tiesiogiai ar netiesiogiai priklauso šios deklaracijos a) punkte nurodytam subjektui</w:t>
      </w:r>
      <w:r>
        <w:rPr>
          <w:rFonts w:cstheme="minorHAnsi"/>
        </w:rPr>
        <w:t xml:space="preserve">; </w:t>
      </w:r>
    </w:p>
    <w:p w14:paraId="7E83C882" w14:textId="77777777" w:rsidR="006D12F0" w:rsidRDefault="006D12F0" w:rsidP="006D12F0">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20B02C93" w14:textId="3B107E1C" w:rsidR="006D12F0" w:rsidRDefault="006D12F0" w:rsidP="006D12F0">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subteikėjui (-</w:t>
      </w:r>
      <w:proofErr w:type="spellStart"/>
      <w:r>
        <w:rPr>
          <w:rFonts w:cstheme="minorHAnsi"/>
          <w:shd w:val="clear" w:color="auto" w:fill="FFFFFF"/>
        </w:rPr>
        <w:t>ams</w:t>
      </w:r>
      <w:proofErr w:type="spellEnd"/>
      <w:r>
        <w:rPr>
          <w:rFonts w:cstheme="minorHAnsi"/>
          <w:shd w:val="clear" w:color="auto" w:fill="FFFFFF"/>
        </w:rPr>
        <w:t>), ar kitam (-</w:t>
      </w:r>
      <w:proofErr w:type="spellStart"/>
      <w:r>
        <w:rPr>
          <w:rFonts w:cstheme="minorHAnsi"/>
          <w:shd w:val="clear" w:color="auto" w:fill="FFFFFF"/>
        </w:rPr>
        <w:t>iems</w:t>
      </w:r>
      <w:proofErr w:type="spellEnd"/>
      <w:r>
        <w:rPr>
          <w:rFonts w:cstheme="minorHAnsi"/>
          <w:shd w:val="clear" w:color="auto" w:fill="FFFFFF"/>
        </w:rPr>
        <w:t>) subjektui (-tams), kurių pajėgumais remiasi, kurie priskirtini šios deklaracijos a) arba b), arba c) punktuose nurodytiems subjektams</w:t>
      </w:r>
      <w:r w:rsidR="003C31C9">
        <w:rPr>
          <w:rFonts w:cstheme="minorHAnsi"/>
          <w:shd w:val="clear" w:color="auto" w:fill="FFFFFF"/>
        </w:rPr>
        <w:t xml:space="preserve"> (tais atvejais, kai jiems tenka daugiau kaip 10 proc. sutarties vertės).</w:t>
      </w:r>
    </w:p>
    <w:p w14:paraId="21AAB4EF" w14:textId="77777777" w:rsidR="006D12F0" w:rsidRDefault="006D12F0" w:rsidP="006D12F0">
      <w:pPr>
        <w:ind w:firstLine="567"/>
        <w:jc w:val="both"/>
        <w:rPr>
          <w:rFonts w:cstheme="minorHAnsi"/>
          <w:shd w:val="clear" w:color="auto" w:fill="FFFFFF"/>
        </w:rPr>
      </w:pPr>
    </w:p>
    <w:p w14:paraId="2CEBEAC6" w14:textId="77777777" w:rsidR="006D12F0" w:rsidRDefault="006D12F0" w:rsidP="006D12F0">
      <w:pPr>
        <w:ind w:firstLine="567"/>
        <w:jc w:val="both"/>
        <w:rPr>
          <w:rFonts w:cstheme="minorHAnsi"/>
        </w:rPr>
      </w:pPr>
      <w:r>
        <w:rPr>
          <w:rFonts w:cstheme="minorHAnsi"/>
        </w:rPr>
        <w:t>Deklaruojamoms aplinkybėms pasikeitus, įsipareigoju nedelsiant apie tai informuoti perkančiąją organizaciją.</w:t>
      </w:r>
    </w:p>
    <w:tbl>
      <w:tblPr>
        <w:tblW w:w="9930" w:type="dxa"/>
        <w:jc w:val="center"/>
        <w:tblLayout w:type="fixed"/>
        <w:tblLook w:val="04A0" w:firstRow="1" w:lastRow="0" w:firstColumn="1" w:lastColumn="0" w:noHBand="0" w:noVBand="1"/>
      </w:tblPr>
      <w:tblGrid>
        <w:gridCol w:w="3927"/>
        <w:gridCol w:w="2282"/>
        <w:gridCol w:w="3721"/>
      </w:tblGrid>
      <w:tr w:rsidR="006D12F0" w14:paraId="0BC3D7CC" w14:textId="77777777" w:rsidTr="00171DEB">
        <w:trPr>
          <w:cantSplit/>
          <w:trHeight w:val="23"/>
          <w:jc w:val="center"/>
        </w:trPr>
        <w:tc>
          <w:tcPr>
            <w:tcW w:w="3925" w:type="dxa"/>
            <w:hideMark/>
          </w:tcPr>
          <w:p w14:paraId="719A7F60" w14:textId="77777777" w:rsidR="006D12F0" w:rsidRDefault="006D12F0" w:rsidP="00171DEB">
            <w:pPr>
              <w:spacing w:line="276" w:lineRule="auto"/>
              <w:rPr>
                <w:sz w:val="20"/>
              </w:rPr>
            </w:pPr>
            <w:r>
              <w:rPr>
                <w:sz w:val="20"/>
              </w:rPr>
              <w:t>____________________________________</w:t>
            </w:r>
          </w:p>
          <w:p w14:paraId="4F1570B9" w14:textId="77777777" w:rsidR="006D12F0" w:rsidRDefault="006D12F0" w:rsidP="00171DEB">
            <w:pPr>
              <w:spacing w:line="276" w:lineRule="auto"/>
              <w:jc w:val="center"/>
              <w:rPr>
                <w:sz w:val="20"/>
              </w:rPr>
            </w:pPr>
            <w:r>
              <w:rPr>
                <w:sz w:val="20"/>
              </w:rPr>
              <w:t>(vadovo arba jo įgalioto asmens pareigų pavadinimas)</w:t>
            </w:r>
          </w:p>
        </w:tc>
        <w:tc>
          <w:tcPr>
            <w:tcW w:w="2280" w:type="dxa"/>
            <w:hideMark/>
          </w:tcPr>
          <w:p w14:paraId="049243F3" w14:textId="77777777" w:rsidR="006D12F0" w:rsidRDefault="006D12F0" w:rsidP="00171DEB">
            <w:pPr>
              <w:spacing w:line="276" w:lineRule="auto"/>
              <w:jc w:val="center"/>
              <w:rPr>
                <w:sz w:val="20"/>
              </w:rPr>
            </w:pPr>
            <w:r>
              <w:rPr>
                <w:sz w:val="20"/>
              </w:rPr>
              <w:t>_________________</w:t>
            </w:r>
          </w:p>
          <w:p w14:paraId="7A45737A" w14:textId="77777777" w:rsidR="006D12F0" w:rsidRDefault="006D12F0" w:rsidP="00171DEB">
            <w:pPr>
              <w:spacing w:line="276" w:lineRule="auto"/>
              <w:jc w:val="center"/>
              <w:rPr>
                <w:sz w:val="20"/>
              </w:rPr>
            </w:pPr>
            <w:r>
              <w:rPr>
                <w:sz w:val="20"/>
              </w:rPr>
              <w:t>(parašas)</w:t>
            </w:r>
          </w:p>
        </w:tc>
        <w:tc>
          <w:tcPr>
            <w:tcW w:w="3718" w:type="dxa"/>
            <w:hideMark/>
          </w:tcPr>
          <w:p w14:paraId="556C03FC" w14:textId="77777777" w:rsidR="006D12F0" w:rsidRDefault="006D12F0" w:rsidP="00171DEB">
            <w:pPr>
              <w:spacing w:line="276" w:lineRule="auto"/>
              <w:rPr>
                <w:sz w:val="20"/>
              </w:rPr>
            </w:pPr>
            <w:r>
              <w:rPr>
                <w:sz w:val="20"/>
              </w:rPr>
              <w:t xml:space="preserve">    ______________________________</w:t>
            </w:r>
          </w:p>
          <w:p w14:paraId="2BE1AD58" w14:textId="77777777" w:rsidR="006D12F0" w:rsidRDefault="006D12F0" w:rsidP="00171DEB">
            <w:pPr>
              <w:spacing w:line="276" w:lineRule="auto"/>
              <w:rPr>
                <w:sz w:val="20"/>
              </w:rPr>
            </w:pPr>
            <w:r>
              <w:rPr>
                <w:sz w:val="20"/>
              </w:rPr>
              <w:t xml:space="preserve">                    (vardas ir pavardė)</w:t>
            </w:r>
          </w:p>
        </w:tc>
      </w:tr>
    </w:tbl>
    <w:p w14:paraId="61CA8D14" w14:textId="5BA9887C" w:rsidR="00FC00CF" w:rsidRPr="00812180" w:rsidRDefault="00FC00CF" w:rsidP="006D12F0">
      <w:pPr>
        <w:keepNext/>
        <w:tabs>
          <w:tab w:val="left" w:pos="5174"/>
        </w:tabs>
        <w:ind w:right="140"/>
        <w:outlineLvl w:val="0"/>
        <w:rPr>
          <w:b/>
        </w:rPr>
      </w:pPr>
    </w:p>
    <w:sectPr w:rsidR="00FC00CF" w:rsidRPr="00812180" w:rsidSect="00C810D8">
      <w:headerReference w:type="default" r:id="rId3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CB2E" w14:textId="77777777" w:rsidR="00807966" w:rsidRDefault="00807966" w:rsidP="000E15EF">
      <w:r>
        <w:separator/>
      </w:r>
    </w:p>
  </w:endnote>
  <w:endnote w:type="continuationSeparator" w:id="0">
    <w:p w14:paraId="6D396EA1" w14:textId="77777777" w:rsidR="00807966" w:rsidRDefault="0080796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9AF6" w14:textId="77777777" w:rsidR="00807966" w:rsidRDefault="00807966" w:rsidP="000E15EF">
      <w:r>
        <w:separator/>
      </w:r>
    </w:p>
  </w:footnote>
  <w:footnote w:type="continuationSeparator" w:id="0">
    <w:p w14:paraId="3202691B" w14:textId="77777777" w:rsidR="00807966" w:rsidRDefault="00807966" w:rsidP="000E15EF">
      <w:r>
        <w:continuationSeparator/>
      </w:r>
    </w:p>
  </w:footnote>
  <w:footnote w:id="1">
    <w:p w14:paraId="5BFEF240" w14:textId="77777777" w:rsidR="006C1CC1" w:rsidRPr="00CB4C6A" w:rsidRDefault="006C1CC1" w:rsidP="006C1CC1">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069C6" w14:textId="77777777" w:rsidR="006C1CC1" w:rsidRPr="00CB4C6A" w:rsidRDefault="006C1CC1" w:rsidP="00573988">
      <w:pPr>
        <w:pStyle w:val="Puslapioinaostekstas"/>
        <w:numPr>
          <w:ilvl w:val="0"/>
          <w:numId w:val="7"/>
        </w:numPr>
        <w:jc w:val="both"/>
        <w:rPr>
          <w:rFonts w:eastAsia="Yu Mincho"/>
          <w:i/>
          <w:iCs/>
        </w:rPr>
      </w:pPr>
      <w:r w:rsidRPr="00CB4C6A">
        <w:rPr>
          <w:rFonts w:eastAsia="Yu Mincho"/>
          <w:i/>
          <w:iCs/>
        </w:rPr>
        <w:t xml:space="preserve">priesaikos deklaracija; </w:t>
      </w:r>
    </w:p>
    <w:p w14:paraId="4B06B9AE" w14:textId="77777777" w:rsidR="006C1CC1" w:rsidRDefault="006C1CC1" w:rsidP="00573988">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0E1F80" w14:textId="77777777" w:rsidR="006C1CC1" w:rsidRPr="00DD0FC8" w:rsidRDefault="006C1CC1" w:rsidP="006C1CC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B62CB" w14:textId="77777777" w:rsidR="006C1CC1" w:rsidRPr="00DD0FC8" w:rsidRDefault="006C1CC1" w:rsidP="00573988">
      <w:pPr>
        <w:pStyle w:val="Puslapioinaostekstas"/>
        <w:numPr>
          <w:ilvl w:val="0"/>
          <w:numId w:val="10"/>
        </w:numPr>
        <w:jc w:val="both"/>
        <w:rPr>
          <w:rFonts w:eastAsia="Yu Mincho"/>
          <w:i/>
          <w:iCs/>
        </w:rPr>
      </w:pPr>
      <w:r w:rsidRPr="00DD0FC8">
        <w:rPr>
          <w:rFonts w:eastAsia="Yu Mincho"/>
          <w:i/>
          <w:iCs/>
        </w:rPr>
        <w:t xml:space="preserve">priesaikos deklaracija; </w:t>
      </w:r>
    </w:p>
    <w:p w14:paraId="0F69D1CD" w14:textId="77777777" w:rsidR="006C1CC1" w:rsidRPr="00DD0FC8" w:rsidRDefault="006C1CC1" w:rsidP="00573988">
      <w:pPr>
        <w:pStyle w:val="Puslapioinaostekstas"/>
        <w:numPr>
          <w:ilvl w:val="0"/>
          <w:numId w:val="10"/>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A266F5" w14:textId="77777777" w:rsidR="006C1CC1" w:rsidRPr="00DD0FC8" w:rsidRDefault="006C1CC1" w:rsidP="006C1CC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54BBC5" w14:textId="77777777" w:rsidR="006C1CC1" w:rsidRPr="00DD0FC8" w:rsidRDefault="006C1CC1" w:rsidP="00573988">
      <w:pPr>
        <w:pStyle w:val="Puslapioinaostekstas"/>
        <w:numPr>
          <w:ilvl w:val="0"/>
          <w:numId w:val="11"/>
        </w:numPr>
        <w:jc w:val="both"/>
        <w:rPr>
          <w:rFonts w:eastAsia="Yu Mincho"/>
          <w:i/>
          <w:iCs/>
        </w:rPr>
      </w:pPr>
      <w:r w:rsidRPr="00DD0FC8">
        <w:rPr>
          <w:rFonts w:eastAsia="Yu Mincho"/>
          <w:i/>
          <w:iCs/>
        </w:rPr>
        <w:t xml:space="preserve">priesaikos deklaracija; </w:t>
      </w:r>
    </w:p>
    <w:p w14:paraId="4BB42438" w14:textId="77777777" w:rsidR="006C1CC1" w:rsidRDefault="006C1CC1" w:rsidP="00573988">
      <w:pPr>
        <w:pStyle w:val="Puslapioinaostekstas"/>
        <w:numPr>
          <w:ilvl w:val="0"/>
          <w:numId w:val="11"/>
        </w:numPr>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FB9117" w14:textId="77777777" w:rsidR="008008AE" w:rsidRPr="001601DD" w:rsidRDefault="008008AE" w:rsidP="008008AE">
      <w:pPr>
        <w:pStyle w:val="Puslapioinaostekstas"/>
      </w:pPr>
      <w:r>
        <w:rPr>
          <w:rStyle w:val="Puslapioinaosnuoroda"/>
        </w:rPr>
        <w:footnoteRef/>
      </w:r>
      <w:r w:rsidRPr="00662EFA">
        <w:t xml:space="preserve"> </w:t>
      </w:r>
      <w:hyperlink r:id="rId1" w:history="1">
        <w:r w:rsidRPr="00DD41D3">
          <w:rPr>
            <w:rStyle w:val="Hipersaitas"/>
            <w:rFonts w:eastAsia="Calibri"/>
            <w:spacing w:val="2"/>
            <w:shd w:val="clear" w:color="auto" w:fill="FFFFFF"/>
          </w:rPr>
          <w:t>Pasiūlymų patikslinimo, papildymo ar paaiškinimo taisyklės</w:t>
        </w:r>
      </w:hyperlink>
      <w:r w:rsidRPr="00DD41D3">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FA3" w14:textId="77777777" w:rsidR="005832C2" w:rsidRDefault="000461BA"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50BEE"/>
    <w:multiLevelType w:val="multilevel"/>
    <w:tmpl w:val="9C5CF56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3575D20"/>
    <w:multiLevelType w:val="multilevel"/>
    <w:tmpl w:val="7DDE4C26"/>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4A3077"/>
    <w:multiLevelType w:val="multilevel"/>
    <w:tmpl w:val="871CB54E"/>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C5168"/>
    <w:multiLevelType w:val="multilevel"/>
    <w:tmpl w:val="ACB426D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FB0E13"/>
    <w:multiLevelType w:val="multilevel"/>
    <w:tmpl w:val="9B8E45A4"/>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0443B8"/>
    <w:multiLevelType w:val="multilevel"/>
    <w:tmpl w:val="1A7EBD92"/>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E6A7F34"/>
    <w:multiLevelType w:val="multilevel"/>
    <w:tmpl w:val="3884AAA0"/>
    <w:lvl w:ilvl="0">
      <w:start w:val="5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8"/>
  </w:num>
  <w:num w:numId="3">
    <w:abstractNumId w:val="4"/>
  </w:num>
  <w:num w:numId="4">
    <w:abstractNumId w:val="19"/>
  </w:num>
  <w:num w:numId="5">
    <w:abstractNumId w:val="0"/>
  </w:num>
  <w:num w:numId="6">
    <w:abstractNumId w:val="12"/>
  </w:num>
  <w:num w:numId="7">
    <w:abstractNumId w:val="14"/>
  </w:num>
  <w:num w:numId="8">
    <w:abstractNumId w:val="9"/>
  </w:num>
  <w:num w:numId="9">
    <w:abstractNumId w:val="16"/>
  </w:num>
  <w:num w:numId="10">
    <w:abstractNumId w:val="17"/>
  </w:num>
  <w:num w:numId="11">
    <w:abstractNumId w:val="1"/>
  </w:num>
  <w:num w:numId="12">
    <w:abstractNumId w:val="15"/>
  </w:num>
  <w:num w:numId="13">
    <w:abstractNumId w:val="11"/>
  </w:num>
  <w:num w:numId="14">
    <w:abstractNumId w:val="3"/>
  </w:num>
  <w:num w:numId="15">
    <w:abstractNumId w:val="6"/>
  </w:num>
  <w:num w:numId="16">
    <w:abstractNumId w:val="7"/>
  </w:num>
  <w:num w:numId="17">
    <w:abstractNumId w:val="13"/>
  </w:num>
  <w:num w:numId="18">
    <w:abstractNumId w:val="20"/>
  </w:num>
  <w:num w:numId="19">
    <w:abstractNumId w:val="2"/>
  </w:num>
  <w:num w:numId="20">
    <w:abstractNumId w:val="18"/>
  </w:num>
  <w:num w:numId="21">
    <w:abstractNumId w:val="10"/>
  </w:num>
  <w:num w:numId="2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65AB"/>
    <w:rsid w:val="000067C9"/>
    <w:rsid w:val="000069F5"/>
    <w:rsid w:val="00006AAD"/>
    <w:rsid w:val="00006D92"/>
    <w:rsid w:val="000077BB"/>
    <w:rsid w:val="00007E25"/>
    <w:rsid w:val="00007F09"/>
    <w:rsid w:val="000105EF"/>
    <w:rsid w:val="000109DB"/>
    <w:rsid w:val="00010D24"/>
    <w:rsid w:val="0001144B"/>
    <w:rsid w:val="0001207C"/>
    <w:rsid w:val="00012403"/>
    <w:rsid w:val="00012575"/>
    <w:rsid w:val="000144B6"/>
    <w:rsid w:val="000144DB"/>
    <w:rsid w:val="00014617"/>
    <w:rsid w:val="0001530E"/>
    <w:rsid w:val="0001552E"/>
    <w:rsid w:val="00015893"/>
    <w:rsid w:val="000159F6"/>
    <w:rsid w:val="00015B60"/>
    <w:rsid w:val="00015E7D"/>
    <w:rsid w:val="00016340"/>
    <w:rsid w:val="0001735D"/>
    <w:rsid w:val="00017525"/>
    <w:rsid w:val="00017DF4"/>
    <w:rsid w:val="00020026"/>
    <w:rsid w:val="00020207"/>
    <w:rsid w:val="0002045F"/>
    <w:rsid w:val="0002051D"/>
    <w:rsid w:val="00020589"/>
    <w:rsid w:val="00020B9D"/>
    <w:rsid w:val="00020DFC"/>
    <w:rsid w:val="000214E1"/>
    <w:rsid w:val="0002195F"/>
    <w:rsid w:val="00021A1C"/>
    <w:rsid w:val="00021FA5"/>
    <w:rsid w:val="000222C2"/>
    <w:rsid w:val="00022A1F"/>
    <w:rsid w:val="00022AFE"/>
    <w:rsid w:val="00022E74"/>
    <w:rsid w:val="000237DD"/>
    <w:rsid w:val="000238DA"/>
    <w:rsid w:val="00023DC1"/>
    <w:rsid w:val="00024A97"/>
    <w:rsid w:val="000257AC"/>
    <w:rsid w:val="00026152"/>
    <w:rsid w:val="000261F9"/>
    <w:rsid w:val="00026238"/>
    <w:rsid w:val="00031013"/>
    <w:rsid w:val="000314D9"/>
    <w:rsid w:val="00031A46"/>
    <w:rsid w:val="000324E5"/>
    <w:rsid w:val="00032543"/>
    <w:rsid w:val="00032C90"/>
    <w:rsid w:val="00032D25"/>
    <w:rsid w:val="000338B8"/>
    <w:rsid w:val="000338E4"/>
    <w:rsid w:val="00033D2F"/>
    <w:rsid w:val="00034027"/>
    <w:rsid w:val="00034A92"/>
    <w:rsid w:val="00034ED1"/>
    <w:rsid w:val="00036102"/>
    <w:rsid w:val="00036883"/>
    <w:rsid w:val="00037508"/>
    <w:rsid w:val="00037C00"/>
    <w:rsid w:val="00037DC5"/>
    <w:rsid w:val="000406F2"/>
    <w:rsid w:val="00040A8D"/>
    <w:rsid w:val="00040E48"/>
    <w:rsid w:val="00040FFA"/>
    <w:rsid w:val="000415CB"/>
    <w:rsid w:val="000419D9"/>
    <w:rsid w:val="0004245C"/>
    <w:rsid w:val="000430A0"/>
    <w:rsid w:val="000430B0"/>
    <w:rsid w:val="000439C5"/>
    <w:rsid w:val="00044060"/>
    <w:rsid w:val="00044EDE"/>
    <w:rsid w:val="00044F39"/>
    <w:rsid w:val="0004514E"/>
    <w:rsid w:val="0004543B"/>
    <w:rsid w:val="000461BA"/>
    <w:rsid w:val="000463AB"/>
    <w:rsid w:val="000465E3"/>
    <w:rsid w:val="00046942"/>
    <w:rsid w:val="00046BE3"/>
    <w:rsid w:val="00046FC0"/>
    <w:rsid w:val="0004729D"/>
    <w:rsid w:val="00050033"/>
    <w:rsid w:val="000503E6"/>
    <w:rsid w:val="00050E2C"/>
    <w:rsid w:val="00051048"/>
    <w:rsid w:val="0005145F"/>
    <w:rsid w:val="00051961"/>
    <w:rsid w:val="0005215C"/>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217"/>
    <w:rsid w:val="000605AB"/>
    <w:rsid w:val="0006079E"/>
    <w:rsid w:val="00060A18"/>
    <w:rsid w:val="00060AC9"/>
    <w:rsid w:val="00060F7D"/>
    <w:rsid w:val="00061052"/>
    <w:rsid w:val="000616C1"/>
    <w:rsid w:val="000618DA"/>
    <w:rsid w:val="00061DAE"/>
    <w:rsid w:val="00062048"/>
    <w:rsid w:val="0006271A"/>
    <w:rsid w:val="0006393D"/>
    <w:rsid w:val="00063DD3"/>
    <w:rsid w:val="00063F3A"/>
    <w:rsid w:val="0006632B"/>
    <w:rsid w:val="00066DDA"/>
    <w:rsid w:val="000673B9"/>
    <w:rsid w:val="000677AC"/>
    <w:rsid w:val="0006791D"/>
    <w:rsid w:val="000702B1"/>
    <w:rsid w:val="000709F1"/>
    <w:rsid w:val="00070C55"/>
    <w:rsid w:val="000714A2"/>
    <w:rsid w:val="00071640"/>
    <w:rsid w:val="00072EE8"/>
    <w:rsid w:val="00072F0A"/>
    <w:rsid w:val="00073139"/>
    <w:rsid w:val="0007330C"/>
    <w:rsid w:val="00073BE4"/>
    <w:rsid w:val="00074313"/>
    <w:rsid w:val="000745FE"/>
    <w:rsid w:val="00074656"/>
    <w:rsid w:val="0007574F"/>
    <w:rsid w:val="00075833"/>
    <w:rsid w:val="000759D5"/>
    <w:rsid w:val="00075D18"/>
    <w:rsid w:val="00076084"/>
    <w:rsid w:val="000763CF"/>
    <w:rsid w:val="000769B0"/>
    <w:rsid w:val="0007776C"/>
    <w:rsid w:val="00080C0D"/>
    <w:rsid w:val="000811D0"/>
    <w:rsid w:val="00081638"/>
    <w:rsid w:val="000819B4"/>
    <w:rsid w:val="000822AC"/>
    <w:rsid w:val="000822B9"/>
    <w:rsid w:val="000826FD"/>
    <w:rsid w:val="00082E91"/>
    <w:rsid w:val="0008434A"/>
    <w:rsid w:val="00084D9F"/>
    <w:rsid w:val="00085463"/>
    <w:rsid w:val="00085A27"/>
    <w:rsid w:val="00085AD6"/>
    <w:rsid w:val="00085C30"/>
    <w:rsid w:val="0008601B"/>
    <w:rsid w:val="00086A0D"/>
    <w:rsid w:val="000873D2"/>
    <w:rsid w:val="00087535"/>
    <w:rsid w:val="000877F9"/>
    <w:rsid w:val="00090802"/>
    <w:rsid w:val="0009110A"/>
    <w:rsid w:val="0009135C"/>
    <w:rsid w:val="000913A4"/>
    <w:rsid w:val="00091684"/>
    <w:rsid w:val="00091BEE"/>
    <w:rsid w:val="00091CB3"/>
    <w:rsid w:val="000928C7"/>
    <w:rsid w:val="00092AC0"/>
    <w:rsid w:val="00092BC3"/>
    <w:rsid w:val="00093D3E"/>
    <w:rsid w:val="00095167"/>
    <w:rsid w:val="000952FC"/>
    <w:rsid w:val="000958E2"/>
    <w:rsid w:val="00095F35"/>
    <w:rsid w:val="00097038"/>
    <w:rsid w:val="000970BB"/>
    <w:rsid w:val="00097753"/>
    <w:rsid w:val="00097FAA"/>
    <w:rsid w:val="000A0058"/>
    <w:rsid w:val="000A014F"/>
    <w:rsid w:val="000A0828"/>
    <w:rsid w:val="000A0A34"/>
    <w:rsid w:val="000A1A8C"/>
    <w:rsid w:val="000A2742"/>
    <w:rsid w:val="000A2825"/>
    <w:rsid w:val="000A2883"/>
    <w:rsid w:val="000A2960"/>
    <w:rsid w:val="000A2BCF"/>
    <w:rsid w:val="000A30B8"/>
    <w:rsid w:val="000A30E8"/>
    <w:rsid w:val="000A4636"/>
    <w:rsid w:val="000A4896"/>
    <w:rsid w:val="000A491A"/>
    <w:rsid w:val="000A4AF6"/>
    <w:rsid w:val="000A4D25"/>
    <w:rsid w:val="000A5957"/>
    <w:rsid w:val="000A675B"/>
    <w:rsid w:val="000A6D08"/>
    <w:rsid w:val="000A7085"/>
    <w:rsid w:val="000A78D0"/>
    <w:rsid w:val="000B07A0"/>
    <w:rsid w:val="000B096B"/>
    <w:rsid w:val="000B0A08"/>
    <w:rsid w:val="000B0A97"/>
    <w:rsid w:val="000B0B56"/>
    <w:rsid w:val="000B0FF5"/>
    <w:rsid w:val="000B1A4A"/>
    <w:rsid w:val="000B2270"/>
    <w:rsid w:val="000B2520"/>
    <w:rsid w:val="000B3009"/>
    <w:rsid w:val="000B3453"/>
    <w:rsid w:val="000B34A8"/>
    <w:rsid w:val="000B36E9"/>
    <w:rsid w:val="000B4382"/>
    <w:rsid w:val="000B4A55"/>
    <w:rsid w:val="000B4BE6"/>
    <w:rsid w:val="000B4E70"/>
    <w:rsid w:val="000B5605"/>
    <w:rsid w:val="000B565C"/>
    <w:rsid w:val="000B708B"/>
    <w:rsid w:val="000B71EC"/>
    <w:rsid w:val="000B7709"/>
    <w:rsid w:val="000C0047"/>
    <w:rsid w:val="000C065A"/>
    <w:rsid w:val="000C0D2A"/>
    <w:rsid w:val="000C0F42"/>
    <w:rsid w:val="000C326D"/>
    <w:rsid w:val="000C3445"/>
    <w:rsid w:val="000C376F"/>
    <w:rsid w:val="000C3DBD"/>
    <w:rsid w:val="000C3E89"/>
    <w:rsid w:val="000C40A7"/>
    <w:rsid w:val="000C54E7"/>
    <w:rsid w:val="000C5801"/>
    <w:rsid w:val="000C5B8C"/>
    <w:rsid w:val="000C6229"/>
    <w:rsid w:val="000C6765"/>
    <w:rsid w:val="000C6C35"/>
    <w:rsid w:val="000C6CEB"/>
    <w:rsid w:val="000C708E"/>
    <w:rsid w:val="000D0DBA"/>
    <w:rsid w:val="000D1CE5"/>
    <w:rsid w:val="000D1D36"/>
    <w:rsid w:val="000D1DA9"/>
    <w:rsid w:val="000D218D"/>
    <w:rsid w:val="000D2BA2"/>
    <w:rsid w:val="000D3202"/>
    <w:rsid w:val="000D33DC"/>
    <w:rsid w:val="000D372B"/>
    <w:rsid w:val="000D386E"/>
    <w:rsid w:val="000D3B02"/>
    <w:rsid w:val="000D3DA5"/>
    <w:rsid w:val="000D4822"/>
    <w:rsid w:val="000D536D"/>
    <w:rsid w:val="000D5498"/>
    <w:rsid w:val="000D5D94"/>
    <w:rsid w:val="000D6157"/>
    <w:rsid w:val="000D6710"/>
    <w:rsid w:val="000E0551"/>
    <w:rsid w:val="000E0C98"/>
    <w:rsid w:val="000E124B"/>
    <w:rsid w:val="000E15EF"/>
    <w:rsid w:val="000E1618"/>
    <w:rsid w:val="000E1894"/>
    <w:rsid w:val="000E23C8"/>
    <w:rsid w:val="000E24F9"/>
    <w:rsid w:val="000E2876"/>
    <w:rsid w:val="000E2A08"/>
    <w:rsid w:val="000E2BC2"/>
    <w:rsid w:val="000E2FD4"/>
    <w:rsid w:val="000E30DF"/>
    <w:rsid w:val="000E3DBC"/>
    <w:rsid w:val="000E5064"/>
    <w:rsid w:val="000E5966"/>
    <w:rsid w:val="000E59A8"/>
    <w:rsid w:val="000E7227"/>
    <w:rsid w:val="000E7693"/>
    <w:rsid w:val="000E7A3A"/>
    <w:rsid w:val="000E7C17"/>
    <w:rsid w:val="000F0B2C"/>
    <w:rsid w:val="000F14B1"/>
    <w:rsid w:val="000F1B8F"/>
    <w:rsid w:val="000F20B0"/>
    <w:rsid w:val="000F20FF"/>
    <w:rsid w:val="000F230E"/>
    <w:rsid w:val="000F2777"/>
    <w:rsid w:val="000F2C73"/>
    <w:rsid w:val="000F3337"/>
    <w:rsid w:val="000F37A4"/>
    <w:rsid w:val="000F456B"/>
    <w:rsid w:val="000F4AE6"/>
    <w:rsid w:val="000F5400"/>
    <w:rsid w:val="000F552C"/>
    <w:rsid w:val="000F5B03"/>
    <w:rsid w:val="000F6334"/>
    <w:rsid w:val="000F6470"/>
    <w:rsid w:val="000F6892"/>
    <w:rsid w:val="000F7524"/>
    <w:rsid w:val="000F7772"/>
    <w:rsid w:val="000F7891"/>
    <w:rsid w:val="000F7FE9"/>
    <w:rsid w:val="0010024B"/>
    <w:rsid w:val="00100340"/>
    <w:rsid w:val="001005CC"/>
    <w:rsid w:val="001009EC"/>
    <w:rsid w:val="00101140"/>
    <w:rsid w:val="001013CC"/>
    <w:rsid w:val="00102418"/>
    <w:rsid w:val="00102CFB"/>
    <w:rsid w:val="00102F3F"/>
    <w:rsid w:val="00103678"/>
    <w:rsid w:val="0010375B"/>
    <w:rsid w:val="00104138"/>
    <w:rsid w:val="00104577"/>
    <w:rsid w:val="00104748"/>
    <w:rsid w:val="00104A35"/>
    <w:rsid w:val="0010513E"/>
    <w:rsid w:val="001051C6"/>
    <w:rsid w:val="00105796"/>
    <w:rsid w:val="001067E0"/>
    <w:rsid w:val="00106C1B"/>
    <w:rsid w:val="00106C60"/>
    <w:rsid w:val="00106C6A"/>
    <w:rsid w:val="00107130"/>
    <w:rsid w:val="00107A93"/>
    <w:rsid w:val="00107C72"/>
    <w:rsid w:val="001117AD"/>
    <w:rsid w:val="00111E59"/>
    <w:rsid w:val="0011200B"/>
    <w:rsid w:val="001122CE"/>
    <w:rsid w:val="00112A6E"/>
    <w:rsid w:val="00112D5A"/>
    <w:rsid w:val="00114CE3"/>
    <w:rsid w:val="001150DE"/>
    <w:rsid w:val="001155A2"/>
    <w:rsid w:val="00115AEA"/>
    <w:rsid w:val="00115CC6"/>
    <w:rsid w:val="00117858"/>
    <w:rsid w:val="00117B68"/>
    <w:rsid w:val="00120AAC"/>
    <w:rsid w:val="00120DB0"/>
    <w:rsid w:val="001210D2"/>
    <w:rsid w:val="00121810"/>
    <w:rsid w:val="00121982"/>
    <w:rsid w:val="00121C59"/>
    <w:rsid w:val="001228BC"/>
    <w:rsid w:val="00122CB7"/>
    <w:rsid w:val="00123914"/>
    <w:rsid w:val="00124044"/>
    <w:rsid w:val="00124513"/>
    <w:rsid w:val="00125045"/>
    <w:rsid w:val="0012527A"/>
    <w:rsid w:val="00125465"/>
    <w:rsid w:val="00125484"/>
    <w:rsid w:val="0012597B"/>
    <w:rsid w:val="001262F2"/>
    <w:rsid w:val="00126534"/>
    <w:rsid w:val="00126617"/>
    <w:rsid w:val="00127F5C"/>
    <w:rsid w:val="001308BA"/>
    <w:rsid w:val="00130CA8"/>
    <w:rsid w:val="00131100"/>
    <w:rsid w:val="001326D5"/>
    <w:rsid w:val="00132927"/>
    <w:rsid w:val="00132C98"/>
    <w:rsid w:val="00132DBE"/>
    <w:rsid w:val="00133739"/>
    <w:rsid w:val="001345D2"/>
    <w:rsid w:val="00135049"/>
    <w:rsid w:val="0013588A"/>
    <w:rsid w:val="0013616C"/>
    <w:rsid w:val="0013636C"/>
    <w:rsid w:val="001364B7"/>
    <w:rsid w:val="00136882"/>
    <w:rsid w:val="00136949"/>
    <w:rsid w:val="00136983"/>
    <w:rsid w:val="00136A5C"/>
    <w:rsid w:val="00137331"/>
    <w:rsid w:val="00140C4B"/>
    <w:rsid w:val="00141327"/>
    <w:rsid w:val="0014162D"/>
    <w:rsid w:val="00141D28"/>
    <w:rsid w:val="00142108"/>
    <w:rsid w:val="00142730"/>
    <w:rsid w:val="00142CD7"/>
    <w:rsid w:val="00143082"/>
    <w:rsid w:val="001430D1"/>
    <w:rsid w:val="0014329B"/>
    <w:rsid w:val="00143CAF"/>
    <w:rsid w:val="0014407E"/>
    <w:rsid w:val="0014464C"/>
    <w:rsid w:val="0014551C"/>
    <w:rsid w:val="001459FC"/>
    <w:rsid w:val="001464B0"/>
    <w:rsid w:val="00146804"/>
    <w:rsid w:val="00146BC5"/>
    <w:rsid w:val="00146EAE"/>
    <w:rsid w:val="00147305"/>
    <w:rsid w:val="00147B94"/>
    <w:rsid w:val="00147CF2"/>
    <w:rsid w:val="00147F65"/>
    <w:rsid w:val="001515FD"/>
    <w:rsid w:val="001534D6"/>
    <w:rsid w:val="00153739"/>
    <w:rsid w:val="00153A94"/>
    <w:rsid w:val="00153B69"/>
    <w:rsid w:val="00154070"/>
    <w:rsid w:val="001542D9"/>
    <w:rsid w:val="00154701"/>
    <w:rsid w:val="00155211"/>
    <w:rsid w:val="001554CB"/>
    <w:rsid w:val="0015568A"/>
    <w:rsid w:val="001556B8"/>
    <w:rsid w:val="00155885"/>
    <w:rsid w:val="00155DA0"/>
    <w:rsid w:val="00156091"/>
    <w:rsid w:val="00156327"/>
    <w:rsid w:val="00156506"/>
    <w:rsid w:val="00156A83"/>
    <w:rsid w:val="00157BA8"/>
    <w:rsid w:val="001601F4"/>
    <w:rsid w:val="001602BF"/>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8E3"/>
    <w:rsid w:val="00163986"/>
    <w:rsid w:val="001639E8"/>
    <w:rsid w:val="00163A5E"/>
    <w:rsid w:val="00164B2D"/>
    <w:rsid w:val="00165742"/>
    <w:rsid w:val="00165824"/>
    <w:rsid w:val="00165DDF"/>
    <w:rsid w:val="001663FF"/>
    <w:rsid w:val="001665B4"/>
    <w:rsid w:val="001666F7"/>
    <w:rsid w:val="00166EA8"/>
    <w:rsid w:val="00166EEA"/>
    <w:rsid w:val="00166FE2"/>
    <w:rsid w:val="00167F11"/>
    <w:rsid w:val="00170A66"/>
    <w:rsid w:val="00170B53"/>
    <w:rsid w:val="00170E0C"/>
    <w:rsid w:val="001715E0"/>
    <w:rsid w:val="00172258"/>
    <w:rsid w:val="00172407"/>
    <w:rsid w:val="00172444"/>
    <w:rsid w:val="0017245C"/>
    <w:rsid w:val="001724CE"/>
    <w:rsid w:val="00172B66"/>
    <w:rsid w:val="0017333B"/>
    <w:rsid w:val="00173EFA"/>
    <w:rsid w:val="00174294"/>
    <w:rsid w:val="00174E47"/>
    <w:rsid w:val="0017560E"/>
    <w:rsid w:val="00175D89"/>
    <w:rsid w:val="00175EAC"/>
    <w:rsid w:val="00176F3F"/>
    <w:rsid w:val="0017760D"/>
    <w:rsid w:val="0017762C"/>
    <w:rsid w:val="0017777F"/>
    <w:rsid w:val="00177AF3"/>
    <w:rsid w:val="00177F99"/>
    <w:rsid w:val="00180555"/>
    <w:rsid w:val="0018115F"/>
    <w:rsid w:val="00181224"/>
    <w:rsid w:val="001812C0"/>
    <w:rsid w:val="00181343"/>
    <w:rsid w:val="0018152A"/>
    <w:rsid w:val="001819C3"/>
    <w:rsid w:val="00181BF2"/>
    <w:rsid w:val="00183A91"/>
    <w:rsid w:val="0018468E"/>
    <w:rsid w:val="0018484B"/>
    <w:rsid w:val="001849CA"/>
    <w:rsid w:val="00185D97"/>
    <w:rsid w:val="00185E8B"/>
    <w:rsid w:val="00185FCB"/>
    <w:rsid w:val="00186F4A"/>
    <w:rsid w:val="001873F8"/>
    <w:rsid w:val="00187915"/>
    <w:rsid w:val="00187E8C"/>
    <w:rsid w:val="00190300"/>
    <w:rsid w:val="00190479"/>
    <w:rsid w:val="00190670"/>
    <w:rsid w:val="001906B1"/>
    <w:rsid w:val="0019098B"/>
    <w:rsid w:val="001917B1"/>
    <w:rsid w:val="00191A17"/>
    <w:rsid w:val="00191B51"/>
    <w:rsid w:val="001920D9"/>
    <w:rsid w:val="001922C5"/>
    <w:rsid w:val="001929F8"/>
    <w:rsid w:val="00192C7F"/>
    <w:rsid w:val="001931B2"/>
    <w:rsid w:val="00193609"/>
    <w:rsid w:val="0019373E"/>
    <w:rsid w:val="00193DE8"/>
    <w:rsid w:val="0019520F"/>
    <w:rsid w:val="0019542F"/>
    <w:rsid w:val="0019563B"/>
    <w:rsid w:val="00195791"/>
    <w:rsid w:val="00195B20"/>
    <w:rsid w:val="00195EF6"/>
    <w:rsid w:val="001960CF"/>
    <w:rsid w:val="00196104"/>
    <w:rsid w:val="00196AE6"/>
    <w:rsid w:val="00196D7D"/>
    <w:rsid w:val="001971C1"/>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2F9"/>
    <w:rsid w:val="001A6710"/>
    <w:rsid w:val="001A6809"/>
    <w:rsid w:val="001A7F34"/>
    <w:rsid w:val="001B00CC"/>
    <w:rsid w:val="001B029E"/>
    <w:rsid w:val="001B0A28"/>
    <w:rsid w:val="001B11B0"/>
    <w:rsid w:val="001B15EF"/>
    <w:rsid w:val="001B1D79"/>
    <w:rsid w:val="001B276B"/>
    <w:rsid w:val="001B2B9A"/>
    <w:rsid w:val="001B2C6B"/>
    <w:rsid w:val="001B2D84"/>
    <w:rsid w:val="001B38A8"/>
    <w:rsid w:val="001B39EE"/>
    <w:rsid w:val="001B3DCC"/>
    <w:rsid w:val="001B4062"/>
    <w:rsid w:val="001B476C"/>
    <w:rsid w:val="001B47C8"/>
    <w:rsid w:val="001B490F"/>
    <w:rsid w:val="001B5B77"/>
    <w:rsid w:val="001B70E7"/>
    <w:rsid w:val="001B7751"/>
    <w:rsid w:val="001B7A5A"/>
    <w:rsid w:val="001B7E96"/>
    <w:rsid w:val="001C040D"/>
    <w:rsid w:val="001C0565"/>
    <w:rsid w:val="001C0B53"/>
    <w:rsid w:val="001C104C"/>
    <w:rsid w:val="001C1CC2"/>
    <w:rsid w:val="001C209F"/>
    <w:rsid w:val="001C21D4"/>
    <w:rsid w:val="001C3080"/>
    <w:rsid w:val="001C331D"/>
    <w:rsid w:val="001C3901"/>
    <w:rsid w:val="001C3B2D"/>
    <w:rsid w:val="001C4065"/>
    <w:rsid w:val="001C4121"/>
    <w:rsid w:val="001C47A9"/>
    <w:rsid w:val="001C4802"/>
    <w:rsid w:val="001C49B1"/>
    <w:rsid w:val="001C517C"/>
    <w:rsid w:val="001C5283"/>
    <w:rsid w:val="001C6D85"/>
    <w:rsid w:val="001C6DF4"/>
    <w:rsid w:val="001C71C3"/>
    <w:rsid w:val="001C735C"/>
    <w:rsid w:val="001C777C"/>
    <w:rsid w:val="001C7BF8"/>
    <w:rsid w:val="001C7DB1"/>
    <w:rsid w:val="001D00C5"/>
    <w:rsid w:val="001D0656"/>
    <w:rsid w:val="001D09B8"/>
    <w:rsid w:val="001D0A6C"/>
    <w:rsid w:val="001D0FD4"/>
    <w:rsid w:val="001D1833"/>
    <w:rsid w:val="001D1A7E"/>
    <w:rsid w:val="001D239B"/>
    <w:rsid w:val="001D2EC6"/>
    <w:rsid w:val="001D300B"/>
    <w:rsid w:val="001D3C4A"/>
    <w:rsid w:val="001D4372"/>
    <w:rsid w:val="001D4BCC"/>
    <w:rsid w:val="001D4C89"/>
    <w:rsid w:val="001D5AEB"/>
    <w:rsid w:val="001D5DFB"/>
    <w:rsid w:val="001D5F0D"/>
    <w:rsid w:val="001D7337"/>
    <w:rsid w:val="001D7376"/>
    <w:rsid w:val="001D7718"/>
    <w:rsid w:val="001D7F87"/>
    <w:rsid w:val="001D7FEA"/>
    <w:rsid w:val="001E010F"/>
    <w:rsid w:val="001E0435"/>
    <w:rsid w:val="001E0B10"/>
    <w:rsid w:val="001E0EDD"/>
    <w:rsid w:val="001E1281"/>
    <w:rsid w:val="001E2165"/>
    <w:rsid w:val="001E2261"/>
    <w:rsid w:val="001E2557"/>
    <w:rsid w:val="001E256D"/>
    <w:rsid w:val="001E2DB7"/>
    <w:rsid w:val="001E3A56"/>
    <w:rsid w:val="001E4030"/>
    <w:rsid w:val="001E41C5"/>
    <w:rsid w:val="001E424A"/>
    <w:rsid w:val="001E4801"/>
    <w:rsid w:val="001E507B"/>
    <w:rsid w:val="001E5E5C"/>
    <w:rsid w:val="001E63A8"/>
    <w:rsid w:val="001E6482"/>
    <w:rsid w:val="001E6909"/>
    <w:rsid w:val="001E6BB7"/>
    <w:rsid w:val="001E6D6E"/>
    <w:rsid w:val="001E6E6D"/>
    <w:rsid w:val="001E79D6"/>
    <w:rsid w:val="001F0187"/>
    <w:rsid w:val="001F03A9"/>
    <w:rsid w:val="001F09EF"/>
    <w:rsid w:val="001F0A7F"/>
    <w:rsid w:val="001F0EEF"/>
    <w:rsid w:val="001F135B"/>
    <w:rsid w:val="001F1568"/>
    <w:rsid w:val="001F1D7F"/>
    <w:rsid w:val="001F253D"/>
    <w:rsid w:val="001F2D68"/>
    <w:rsid w:val="001F312B"/>
    <w:rsid w:val="001F552F"/>
    <w:rsid w:val="001F5744"/>
    <w:rsid w:val="001F5B24"/>
    <w:rsid w:val="001F5C6C"/>
    <w:rsid w:val="001F6066"/>
    <w:rsid w:val="001F6354"/>
    <w:rsid w:val="001F7353"/>
    <w:rsid w:val="001F7449"/>
    <w:rsid w:val="001F78F5"/>
    <w:rsid w:val="001F7E02"/>
    <w:rsid w:val="001F7E0F"/>
    <w:rsid w:val="0020033D"/>
    <w:rsid w:val="00200886"/>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ABA"/>
    <w:rsid w:val="00210FEA"/>
    <w:rsid w:val="00211087"/>
    <w:rsid w:val="0021113C"/>
    <w:rsid w:val="00211AC1"/>
    <w:rsid w:val="002122FA"/>
    <w:rsid w:val="00212CBF"/>
    <w:rsid w:val="00212D67"/>
    <w:rsid w:val="00212FAE"/>
    <w:rsid w:val="00213280"/>
    <w:rsid w:val="0021349E"/>
    <w:rsid w:val="00213F4D"/>
    <w:rsid w:val="0021418C"/>
    <w:rsid w:val="00214218"/>
    <w:rsid w:val="002144EF"/>
    <w:rsid w:val="00214553"/>
    <w:rsid w:val="002152D0"/>
    <w:rsid w:val="00215535"/>
    <w:rsid w:val="00215FB7"/>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559D"/>
    <w:rsid w:val="002256B4"/>
    <w:rsid w:val="00225735"/>
    <w:rsid w:val="00225764"/>
    <w:rsid w:val="00225CF0"/>
    <w:rsid w:val="002268BA"/>
    <w:rsid w:val="002269B9"/>
    <w:rsid w:val="00226F94"/>
    <w:rsid w:val="00227563"/>
    <w:rsid w:val="0022767D"/>
    <w:rsid w:val="0022781F"/>
    <w:rsid w:val="002306A7"/>
    <w:rsid w:val="00230761"/>
    <w:rsid w:val="0023094C"/>
    <w:rsid w:val="00231002"/>
    <w:rsid w:val="00231772"/>
    <w:rsid w:val="00231D75"/>
    <w:rsid w:val="00232097"/>
    <w:rsid w:val="00232455"/>
    <w:rsid w:val="00232BA2"/>
    <w:rsid w:val="00233A55"/>
    <w:rsid w:val="00233E0A"/>
    <w:rsid w:val="00233E12"/>
    <w:rsid w:val="00234144"/>
    <w:rsid w:val="00234396"/>
    <w:rsid w:val="00234A85"/>
    <w:rsid w:val="00234C50"/>
    <w:rsid w:val="00234F37"/>
    <w:rsid w:val="00234FE4"/>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5542"/>
    <w:rsid w:val="00245C3E"/>
    <w:rsid w:val="002463CF"/>
    <w:rsid w:val="00247E11"/>
    <w:rsid w:val="00250594"/>
    <w:rsid w:val="00250AB2"/>
    <w:rsid w:val="002512C7"/>
    <w:rsid w:val="00251539"/>
    <w:rsid w:val="00252306"/>
    <w:rsid w:val="00252C17"/>
    <w:rsid w:val="00253482"/>
    <w:rsid w:val="002534C7"/>
    <w:rsid w:val="00253647"/>
    <w:rsid w:val="00253CD5"/>
    <w:rsid w:val="002547CC"/>
    <w:rsid w:val="00254A51"/>
    <w:rsid w:val="00254B87"/>
    <w:rsid w:val="00255064"/>
    <w:rsid w:val="002554D5"/>
    <w:rsid w:val="00255800"/>
    <w:rsid w:val="0025597C"/>
    <w:rsid w:val="002559CB"/>
    <w:rsid w:val="00255C66"/>
    <w:rsid w:val="00257C4D"/>
    <w:rsid w:val="002601AD"/>
    <w:rsid w:val="0026057C"/>
    <w:rsid w:val="002608C2"/>
    <w:rsid w:val="00260BEF"/>
    <w:rsid w:val="00260F52"/>
    <w:rsid w:val="00260FF8"/>
    <w:rsid w:val="00261C20"/>
    <w:rsid w:val="00262323"/>
    <w:rsid w:val="0026253A"/>
    <w:rsid w:val="00262B40"/>
    <w:rsid w:val="00263961"/>
    <w:rsid w:val="00264097"/>
    <w:rsid w:val="002643F1"/>
    <w:rsid w:val="00264E6A"/>
    <w:rsid w:val="00265811"/>
    <w:rsid w:val="00265B12"/>
    <w:rsid w:val="0026730E"/>
    <w:rsid w:val="002678EC"/>
    <w:rsid w:val="002701D8"/>
    <w:rsid w:val="002703AB"/>
    <w:rsid w:val="002716C6"/>
    <w:rsid w:val="002716FA"/>
    <w:rsid w:val="00271C8D"/>
    <w:rsid w:val="002725BB"/>
    <w:rsid w:val="0027297F"/>
    <w:rsid w:val="00272D04"/>
    <w:rsid w:val="00273090"/>
    <w:rsid w:val="0027321E"/>
    <w:rsid w:val="00273575"/>
    <w:rsid w:val="002737B0"/>
    <w:rsid w:val="002737D6"/>
    <w:rsid w:val="002738E4"/>
    <w:rsid w:val="00273CC8"/>
    <w:rsid w:val="00273FB4"/>
    <w:rsid w:val="002741F2"/>
    <w:rsid w:val="002748A2"/>
    <w:rsid w:val="00275BF1"/>
    <w:rsid w:val="002763F7"/>
    <w:rsid w:val="00276A68"/>
    <w:rsid w:val="002770B3"/>
    <w:rsid w:val="002774F3"/>
    <w:rsid w:val="00277563"/>
    <w:rsid w:val="002775DA"/>
    <w:rsid w:val="00277BD0"/>
    <w:rsid w:val="00281BB2"/>
    <w:rsid w:val="00282560"/>
    <w:rsid w:val="00282A4C"/>
    <w:rsid w:val="00282B13"/>
    <w:rsid w:val="002838C4"/>
    <w:rsid w:val="00283FEF"/>
    <w:rsid w:val="00284647"/>
    <w:rsid w:val="00285875"/>
    <w:rsid w:val="00285E2A"/>
    <w:rsid w:val="00286088"/>
    <w:rsid w:val="002867F9"/>
    <w:rsid w:val="00287263"/>
    <w:rsid w:val="00287B89"/>
    <w:rsid w:val="00287C6A"/>
    <w:rsid w:val="0029051A"/>
    <w:rsid w:val="002926F0"/>
    <w:rsid w:val="0029277B"/>
    <w:rsid w:val="00292B30"/>
    <w:rsid w:val="002939FA"/>
    <w:rsid w:val="00295186"/>
    <w:rsid w:val="0029536E"/>
    <w:rsid w:val="002954F5"/>
    <w:rsid w:val="002959D3"/>
    <w:rsid w:val="0029628E"/>
    <w:rsid w:val="0029688D"/>
    <w:rsid w:val="00297279"/>
    <w:rsid w:val="002A0819"/>
    <w:rsid w:val="002A19E2"/>
    <w:rsid w:val="002A1AA2"/>
    <w:rsid w:val="002A25FA"/>
    <w:rsid w:val="002A32F0"/>
    <w:rsid w:val="002A3A62"/>
    <w:rsid w:val="002A3CA0"/>
    <w:rsid w:val="002A4B38"/>
    <w:rsid w:val="002A4D8D"/>
    <w:rsid w:val="002A4FD3"/>
    <w:rsid w:val="002A5CC8"/>
    <w:rsid w:val="002A61BE"/>
    <w:rsid w:val="002A653C"/>
    <w:rsid w:val="002A69F8"/>
    <w:rsid w:val="002A760F"/>
    <w:rsid w:val="002B059F"/>
    <w:rsid w:val="002B0E62"/>
    <w:rsid w:val="002B0F2A"/>
    <w:rsid w:val="002B19FB"/>
    <w:rsid w:val="002B2789"/>
    <w:rsid w:val="002B2A54"/>
    <w:rsid w:val="002B2B70"/>
    <w:rsid w:val="002B2DDC"/>
    <w:rsid w:val="002B3064"/>
    <w:rsid w:val="002B3CBA"/>
    <w:rsid w:val="002B5048"/>
    <w:rsid w:val="002B512C"/>
    <w:rsid w:val="002B5AB9"/>
    <w:rsid w:val="002B685D"/>
    <w:rsid w:val="002B6CCA"/>
    <w:rsid w:val="002B6CD5"/>
    <w:rsid w:val="002B7452"/>
    <w:rsid w:val="002B762E"/>
    <w:rsid w:val="002B768F"/>
    <w:rsid w:val="002B78A0"/>
    <w:rsid w:val="002B7CAD"/>
    <w:rsid w:val="002C11EB"/>
    <w:rsid w:val="002C1AB2"/>
    <w:rsid w:val="002C1B38"/>
    <w:rsid w:val="002C1C59"/>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1EA5"/>
    <w:rsid w:val="002D22F8"/>
    <w:rsid w:val="002D2468"/>
    <w:rsid w:val="002D2A89"/>
    <w:rsid w:val="002D3CE7"/>
    <w:rsid w:val="002D47B1"/>
    <w:rsid w:val="002D4B5A"/>
    <w:rsid w:val="002D4FB6"/>
    <w:rsid w:val="002D5063"/>
    <w:rsid w:val="002D512E"/>
    <w:rsid w:val="002D525D"/>
    <w:rsid w:val="002D606E"/>
    <w:rsid w:val="002D6228"/>
    <w:rsid w:val="002D62CF"/>
    <w:rsid w:val="002D6315"/>
    <w:rsid w:val="002D67B3"/>
    <w:rsid w:val="002D6964"/>
    <w:rsid w:val="002D747D"/>
    <w:rsid w:val="002D76FE"/>
    <w:rsid w:val="002D7794"/>
    <w:rsid w:val="002E0557"/>
    <w:rsid w:val="002E0893"/>
    <w:rsid w:val="002E1194"/>
    <w:rsid w:val="002E14D8"/>
    <w:rsid w:val="002E16E9"/>
    <w:rsid w:val="002E18FF"/>
    <w:rsid w:val="002E276B"/>
    <w:rsid w:val="002E31AA"/>
    <w:rsid w:val="002E3EF5"/>
    <w:rsid w:val="002E3FB0"/>
    <w:rsid w:val="002E4FB4"/>
    <w:rsid w:val="002E52BB"/>
    <w:rsid w:val="002E533A"/>
    <w:rsid w:val="002E5621"/>
    <w:rsid w:val="002E5D07"/>
    <w:rsid w:val="002E5F88"/>
    <w:rsid w:val="002E633E"/>
    <w:rsid w:val="002E6C5E"/>
    <w:rsid w:val="002E7AD3"/>
    <w:rsid w:val="002E7CC4"/>
    <w:rsid w:val="002E7EDD"/>
    <w:rsid w:val="002F030E"/>
    <w:rsid w:val="002F0A8C"/>
    <w:rsid w:val="002F128B"/>
    <w:rsid w:val="002F1372"/>
    <w:rsid w:val="002F13D8"/>
    <w:rsid w:val="002F1D9D"/>
    <w:rsid w:val="002F1DB3"/>
    <w:rsid w:val="002F2709"/>
    <w:rsid w:val="002F2D4C"/>
    <w:rsid w:val="002F2E37"/>
    <w:rsid w:val="002F33EB"/>
    <w:rsid w:val="002F38CF"/>
    <w:rsid w:val="002F3EA4"/>
    <w:rsid w:val="002F3EA5"/>
    <w:rsid w:val="002F40D8"/>
    <w:rsid w:val="002F4762"/>
    <w:rsid w:val="002F4EC1"/>
    <w:rsid w:val="002F5630"/>
    <w:rsid w:val="002F56CC"/>
    <w:rsid w:val="002F5B7E"/>
    <w:rsid w:val="002F5BB2"/>
    <w:rsid w:val="002F5FEF"/>
    <w:rsid w:val="002F6939"/>
    <w:rsid w:val="002F7814"/>
    <w:rsid w:val="002F789C"/>
    <w:rsid w:val="002F7FF4"/>
    <w:rsid w:val="00300716"/>
    <w:rsid w:val="003013C6"/>
    <w:rsid w:val="00301543"/>
    <w:rsid w:val="00301865"/>
    <w:rsid w:val="00301A89"/>
    <w:rsid w:val="00301F61"/>
    <w:rsid w:val="003026FD"/>
    <w:rsid w:val="00302CE4"/>
    <w:rsid w:val="00303AE3"/>
    <w:rsid w:val="00303B3F"/>
    <w:rsid w:val="00303E42"/>
    <w:rsid w:val="003044FB"/>
    <w:rsid w:val="00304942"/>
    <w:rsid w:val="00304A7B"/>
    <w:rsid w:val="00305E67"/>
    <w:rsid w:val="0030661B"/>
    <w:rsid w:val="003067E4"/>
    <w:rsid w:val="00307429"/>
    <w:rsid w:val="0030745A"/>
    <w:rsid w:val="003078B2"/>
    <w:rsid w:val="00307D9A"/>
    <w:rsid w:val="00311109"/>
    <w:rsid w:val="00311D3B"/>
    <w:rsid w:val="00311FB0"/>
    <w:rsid w:val="00312047"/>
    <w:rsid w:val="00312087"/>
    <w:rsid w:val="00312138"/>
    <w:rsid w:val="003122F0"/>
    <w:rsid w:val="00312EA1"/>
    <w:rsid w:val="00314A04"/>
    <w:rsid w:val="00314B32"/>
    <w:rsid w:val="00315F29"/>
    <w:rsid w:val="003164A9"/>
    <w:rsid w:val="003173A4"/>
    <w:rsid w:val="00317437"/>
    <w:rsid w:val="0031785F"/>
    <w:rsid w:val="0032026C"/>
    <w:rsid w:val="003207F8"/>
    <w:rsid w:val="00320B6E"/>
    <w:rsid w:val="00321226"/>
    <w:rsid w:val="0032156F"/>
    <w:rsid w:val="003217C1"/>
    <w:rsid w:val="003221F8"/>
    <w:rsid w:val="003226D9"/>
    <w:rsid w:val="00322A43"/>
    <w:rsid w:val="00323C3E"/>
    <w:rsid w:val="003242EB"/>
    <w:rsid w:val="003243DB"/>
    <w:rsid w:val="003243F7"/>
    <w:rsid w:val="00324449"/>
    <w:rsid w:val="00324451"/>
    <w:rsid w:val="00324BA1"/>
    <w:rsid w:val="00324E2E"/>
    <w:rsid w:val="00325C6F"/>
    <w:rsid w:val="00325F5A"/>
    <w:rsid w:val="00326010"/>
    <w:rsid w:val="003263BC"/>
    <w:rsid w:val="0032660E"/>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3BE5"/>
    <w:rsid w:val="003340E5"/>
    <w:rsid w:val="00334239"/>
    <w:rsid w:val="003349DF"/>
    <w:rsid w:val="00334B29"/>
    <w:rsid w:val="00334C52"/>
    <w:rsid w:val="00334D1D"/>
    <w:rsid w:val="00335175"/>
    <w:rsid w:val="003354F4"/>
    <w:rsid w:val="003355F6"/>
    <w:rsid w:val="00335695"/>
    <w:rsid w:val="00336112"/>
    <w:rsid w:val="00336130"/>
    <w:rsid w:val="0033630A"/>
    <w:rsid w:val="003365A5"/>
    <w:rsid w:val="00340186"/>
    <w:rsid w:val="0034048C"/>
    <w:rsid w:val="003404F6"/>
    <w:rsid w:val="0034095A"/>
    <w:rsid w:val="00340B01"/>
    <w:rsid w:val="00341085"/>
    <w:rsid w:val="00341ACA"/>
    <w:rsid w:val="00341E1C"/>
    <w:rsid w:val="0034239E"/>
    <w:rsid w:val="0034266C"/>
    <w:rsid w:val="003426E7"/>
    <w:rsid w:val="003432FC"/>
    <w:rsid w:val="00343659"/>
    <w:rsid w:val="0034374A"/>
    <w:rsid w:val="003440BB"/>
    <w:rsid w:val="00344CE8"/>
    <w:rsid w:val="00344F16"/>
    <w:rsid w:val="003457CA"/>
    <w:rsid w:val="00345800"/>
    <w:rsid w:val="00345C59"/>
    <w:rsid w:val="00346049"/>
    <w:rsid w:val="00347A99"/>
    <w:rsid w:val="00347B0F"/>
    <w:rsid w:val="00350869"/>
    <w:rsid w:val="003510AE"/>
    <w:rsid w:val="003518E5"/>
    <w:rsid w:val="00352C44"/>
    <w:rsid w:val="00353A24"/>
    <w:rsid w:val="00353FD9"/>
    <w:rsid w:val="0035428A"/>
    <w:rsid w:val="00355310"/>
    <w:rsid w:val="003554CD"/>
    <w:rsid w:val="00356A11"/>
    <w:rsid w:val="00356E28"/>
    <w:rsid w:val="00356FFB"/>
    <w:rsid w:val="003570EF"/>
    <w:rsid w:val="00357A35"/>
    <w:rsid w:val="00357DA5"/>
    <w:rsid w:val="0036064A"/>
    <w:rsid w:val="00360782"/>
    <w:rsid w:val="0036093E"/>
    <w:rsid w:val="00360A80"/>
    <w:rsid w:val="00360FB7"/>
    <w:rsid w:val="003615FB"/>
    <w:rsid w:val="00361655"/>
    <w:rsid w:val="00361E8A"/>
    <w:rsid w:val="0036312D"/>
    <w:rsid w:val="003638E6"/>
    <w:rsid w:val="003647B9"/>
    <w:rsid w:val="003648E0"/>
    <w:rsid w:val="00365107"/>
    <w:rsid w:val="003652FC"/>
    <w:rsid w:val="00365542"/>
    <w:rsid w:val="00365BF9"/>
    <w:rsid w:val="00365EDE"/>
    <w:rsid w:val="00365EEB"/>
    <w:rsid w:val="003665AF"/>
    <w:rsid w:val="00366A11"/>
    <w:rsid w:val="00366BB3"/>
    <w:rsid w:val="003678AA"/>
    <w:rsid w:val="00370906"/>
    <w:rsid w:val="00370951"/>
    <w:rsid w:val="003726DD"/>
    <w:rsid w:val="00373AC2"/>
    <w:rsid w:val="0037457C"/>
    <w:rsid w:val="00374740"/>
    <w:rsid w:val="0037559C"/>
    <w:rsid w:val="00375C48"/>
    <w:rsid w:val="00375DFC"/>
    <w:rsid w:val="00376A93"/>
    <w:rsid w:val="00376B98"/>
    <w:rsid w:val="00376CFE"/>
    <w:rsid w:val="003770DB"/>
    <w:rsid w:val="00377263"/>
    <w:rsid w:val="00377475"/>
    <w:rsid w:val="00377C45"/>
    <w:rsid w:val="00377FCB"/>
    <w:rsid w:val="00380306"/>
    <w:rsid w:val="0038034D"/>
    <w:rsid w:val="003806C6"/>
    <w:rsid w:val="00380E93"/>
    <w:rsid w:val="0038158A"/>
    <w:rsid w:val="003815A1"/>
    <w:rsid w:val="00381622"/>
    <w:rsid w:val="0038215A"/>
    <w:rsid w:val="003821C3"/>
    <w:rsid w:val="00383D72"/>
    <w:rsid w:val="00384593"/>
    <w:rsid w:val="003851FC"/>
    <w:rsid w:val="00386052"/>
    <w:rsid w:val="003869C5"/>
    <w:rsid w:val="00387397"/>
    <w:rsid w:val="00387EB0"/>
    <w:rsid w:val="00390009"/>
    <w:rsid w:val="003907BA"/>
    <w:rsid w:val="00390805"/>
    <w:rsid w:val="00390C70"/>
    <w:rsid w:val="00390EE1"/>
    <w:rsid w:val="00391221"/>
    <w:rsid w:val="0039171D"/>
    <w:rsid w:val="0039187E"/>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BFE"/>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5019"/>
    <w:rsid w:val="003A51FB"/>
    <w:rsid w:val="003A5507"/>
    <w:rsid w:val="003A5C8F"/>
    <w:rsid w:val="003A716A"/>
    <w:rsid w:val="003A7374"/>
    <w:rsid w:val="003A7C91"/>
    <w:rsid w:val="003B004C"/>
    <w:rsid w:val="003B031B"/>
    <w:rsid w:val="003B056F"/>
    <w:rsid w:val="003B08FF"/>
    <w:rsid w:val="003B0A55"/>
    <w:rsid w:val="003B12FA"/>
    <w:rsid w:val="003B1625"/>
    <w:rsid w:val="003B16A7"/>
    <w:rsid w:val="003B1F59"/>
    <w:rsid w:val="003B2238"/>
    <w:rsid w:val="003B27AC"/>
    <w:rsid w:val="003B42B9"/>
    <w:rsid w:val="003B4CB3"/>
    <w:rsid w:val="003B5292"/>
    <w:rsid w:val="003B5DF7"/>
    <w:rsid w:val="003B648E"/>
    <w:rsid w:val="003B6579"/>
    <w:rsid w:val="003B6949"/>
    <w:rsid w:val="003C0582"/>
    <w:rsid w:val="003C0634"/>
    <w:rsid w:val="003C0F41"/>
    <w:rsid w:val="003C141C"/>
    <w:rsid w:val="003C190F"/>
    <w:rsid w:val="003C2DCA"/>
    <w:rsid w:val="003C316F"/>
    <w:rsid w:val="003C31C9"/>
    <w:rsid w:val="003C3B0D"/>
    <w:rsid w:val="003C425F"/>
    <w:rsid w:val="003C436B"/>
    <w:rsid w:val="003C4790"/>
    <w:rsid w:val="003C4AEE"/>
    <w:rsid w:val="003C50E0"/>
    <w:rsid w:val="003C5779"/>
    <w:rsid w:val="003C5AD2"/>
    <w:rsid w:val="003C5E16"/>
    <w:rsid w:val="003C5E9F"/>
    <w:rsid w:val="003C6634"/>
    <w:rsid w:val="003C78E5"/>
    <w:rsid w:val="003D0905"/>
    <w:rsid w:val="003D21F4"/>
    <w:rsid w:val="003D22E8"/>
    <w:rsid w:val="003D2DCD"/>
    <w:rsid w:val="003D2EBF"/>
    <w:rsid w:val="003D39E0"/>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2BF5"/>
    <w:rsid w:val="003E2D6D"/>
    <w:rsid w:val="003E385C"/>
    <w:rsid w:val="003E3AC8"/>
    <w:rsid w:val="003E4132"/>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D5E"/>
    <w:rsid w:val="003F35DD"/>
    <w:rsid w:val="003F3B7F"/>
    <w:rsid w:val="003F416B"/>
    <w:rsid w:val="003F41B6"/>
    <w:rsid w:val="003F51B3"/>
    <w:rsid w:val="003F52F6"/>
    <w:rsid w:val="003F5CBF"/>
    <w:rsid w:val="003F6643"/>
    <w:rsid w:val="003F7362"/>
    <w:rsid w:val="003F7758"/>
    <w:rsid w:val="00400048"/>
    <w:rsid w:val="0040005C"/>
    <w:rsid w:val="0040029D"/>
    <w:rsid w:val="004002FC"/>
    <w:rsid w:val="00400E2D"/>
    <w:rsid w:val="0040152B"/>
    <w:rsid w:val="00401693"/>
    <w:rsid w:val="00401D01"/>
    <w:rsid w:val="00401EA1"/>
    <w:rsid w:val="004021BF"/>
    <w:rsid w:val="00402209"/>
    <w:rsid w:val="004028E3"/>
    <w:rsid w:val="0040352A"/>
    <w:rsid w:val="00404675"/>
    <w:rsid w:val="00405447"/>
    <w:rsid w:val="004054ED"/>
    <w:rsid w:val="0040557C"/>
    <w:rsid w:val="0040576D"/>
    <w:rsid w:val="00405B4C"/>
    <w:rsid w:val="00405EEC"/>
    <w:rsid w:val="004063A4"/>
    <w:rsid w:val="004063CE"/>
    <w:rsid w:val="00406B4A"/>
    <w:rsid w:val="00406D7F"/>
    <w:rsid w:val="00406DDC"/>
    <w:rsid w:val="0040735F"/>
    <w:rsid w:val="00407BBA"/>
    <w:rsid w:val="00407C77"/>
    <w:rsid w:val="00411F66"/>
    <w:rsid w:val="00412888"/>
    <w:rsid w:val="004136B7"/>
    <w:rsid w:val="00413786"/>
    <w:rsid w:val="00413AA3"/>
    <w:rsid w:val="004140C2"/>
    <w:rsid w:val="00414302"/>
    <w:rsid w:val="00414492"/>
    <w:rsid w:val="00414690"/>
    <w:rsid w:val="0041570F"/>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CB6"/>
    <w:rsid w:val="00425ADA"/>
    <w:rsid w:val="00426032"/>
    <w:rsid w:val="0042644C"/>
    <w:rsid w:val="00426ED4"/>
    <w:rsid w:val="00426F72"/>
    <w:rsid w:val="00427144"/>
    <w:rsid w:val="00427218"/>
    <w:rsid w:val="00427817"/>
    <w:rsid w:val="00430442"/>
    <w:rsid w:val="0043092B"/>
    <w:rsid w:val="00430FC2"/>
    <w:rsid w:val="00431356"/>
    <w:rsid w:val="004318BF"/>
    <w:rsid w:val="00431A6E"/>
    <w:rsid w:val="00431EF3"/>
    <w:rsid w:val="00432BA7"/>
    <w:rsid w:val="0043305D"/>
    <w:rsid w:val="00433360"/>
    <w:rsid w:val="00433457"/>
    <w:rsid w:val="0043351B"/>
    <w:rsid w:val="004335BF"/>
    <w:rsid w:val="00433CB7"/>
    <w:rsid w:val="00434242"/>
    <w:rsid w:val="00434386"/>
    <w:rsid w:val="004357BE"/>
    <w:rsid w:val="00435AD9"/>
    <w:rsid w:val="00435BD9"/>
    <w:rsid w:val="00436318"/>
    <w:rsid w:val="004369F3"/>
    <w:rsid w:val="00437886"/>
    <w:rsid w:val="004400E7"/>
    <w:rsid w:val="00440BE5"/>
    <w:rsid w:val="00441229"/>
    <w:rsid w:val="0044161B"/>
    <w:rsid w:val="004418FB"/>
    <w:rsid w:val="004438B7"/>
    <w:rsid w:val="00443E15"/>
    <w:rsid w:val="00444FE6"/>
    <w:rsid w:val="004456AD"/>
    <w:rsid w:val="00445C88"/>
    <w:rsid w:val="004466C5"/>
    <w:rsid w:val="004469EB"/>
    <w:rsid w:val="004476DD"/>
    <w:rsid w:val="0044773D"/>
    <w:rsid w:val="00447896"/>
    <w:rsid w:val="00447A37"/>
    <w:rsid w:val="00447C20"/>
    <w:rsid w:val="00451300"/>
    <w:rsid w:val="0045133B"/>
    <w:rsid w:val="00451979"/>
    <w:rsid w:val="00451D1F"/>
    <w:rsid w:val="0045225D"/>
    <w:rsid w:val="0045294D"/>
    <w:rsid w:val="00453A71"/>
    <w:rsid w:val="00454A37"/>
    <w:rsid w:val="0045550A"/>
    <w:rsid w:val="00455582"/>
    <w:rsid w:val="00455926"/>
    <w:rsid w:val="00456BA7"/>
    <w:rsid w:val="00456C46"/>
    <w:rsid w:val="00457E7E"/>
    <w:rsid w:val="004610CF"/>
    <w:rsid w:val="00461343"/>
    <w:rsid w:val="00461544"/>
    <w:rsid w:val="00461611"/>
    <w:rsid w:val="004621CF"/>
    <w:rsid w:val="0046294B"/>
    <w:rsid w:val="004631E5"/>
    <w:rsid w:val="0046325E"/>
    <w:rsid w:val="0046385A"/>
    <w:rsid w:val="004638F1"/>
    <w:rsid w:val="00463B3A"/>
    <w:rsid w:val="0046456B"/>
    <w:rsid w:val="0046473C"/>
    <w:rsid w:val="004648A7"/>
    <w:rsid w:val="004653CA"/>
    <w:rsid w:val="004657DC"/>
    <w:rsid w:val="00465A51"/>
    <w:rsid w:val="0046609C"/>
    <w:rsid w:val="004664E0"/>
    <w:rsid w:val="004669DA"/>
    <w:rsid w:val="00467217"/>
    <w:rsid w:val="00467966"/>
    <w:rsid w:val="00470F2F"/>
    <w:rsid w:val="00470F41"/>
    <w:rsid w:val="00470FC5"/>
    <w:rsid w:val="004714A6"/>
    <w:rsid w:val="00471782"/>
    <w:rsid w:val="00471F19"/>
    <w:rsid w:val="00472376"/>
    <w:rsid w:val="004723FD"/>
    <w:rsid w:val="004724BE"/>
    <w:rsid w:val="00473427"/>
    <w:rsid w:val="00473C1F"/>
    <w:rsid w:val="00473CAD"/>
    <w:rsid w:val="00474675"/>
    <w:rsid w:val="00474883"/>
    <w:rsid w:val="00475000"/>
    <w:rsid w:val="00475411"/>
    <w:rsid w:val="00475898"/>
    <w:rsid w:val="0047669E"/>
    <w:rsid w:val="00477110"/>
    <w:rsid w:val="0047721A"/>
    <w:rsid w:val="00477DC3"/>
    <w:rsid w:val="00477FF7"/>
    <w:rsid w:val="00480103"/>
    <w:rsid w:val="004802E9"/>
    <w:rsid w:val="004806E2"/>
    <w:rsid w:val="00480A0E"/>
    <w:rsid w:val="00480A3B"/>
    <w:rsid w:val="00480A97"/>
    <w:rsid w:val="00481135"/>
    <w:rsid w:val="0048157D"/>
    <w:rsid w:val="004819D4"/>
    <w:rsid w:val="004819F1"/>
    <w:rsid w:val="00481D42"/>
    <w:rsid w:val="004823E9"/>
    <w:rsid w:val="0048267D"/>
    <w:rsid w:val="00482807"/>
    <w:rsid w:val="004829C9"/>
    <w:rsid w:val="004831D4"/>
    <w:rsid w:val="00483816"/>
    <w:rsid w:val="00483BCB"/>
    <w:rsid w:val="00483E8E"/>
    <w:rsid w:val="004843E5"/>
    <w:rsid w:val="00484745"/>
    <w:rsid w:val="004849BF"/>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267A"/>
    <w:rsid w:val="00493809"/>
    <w:rsid w:val="00495DA3"/>
    <w:rsid w:val="00495F69"/>
    <w:rsid w:val="00496112"/>
    <w:rsid w:val="00496ACF"/>
    <w:rsid w:val="00496BF9"/>
    <w:rsid w:val="00496E39"/>
    <w:rsid w:val="00497043"/>
    <w:rsid w:val="004976E6"/>
    <w:rsid w:val="004978C5"/>
    <w:rsid w:val="004A086C"/>
    <w:rsid w:val="004A106F"/>
    <w:rsid w:val="004A136C"/>
    <w:rsid w:val="004A13B6"/>
    <w:rsid w:val="004A16D1"/>
    <w:rsid w:val="004A2142"/>
    <w:rsid w:val="004A23AB"/>
    <w:rsid w:val="004A281F"/>
    <w:rsid w:val="004A37FA"/>
    <w:rsid w:val="004A3BC3"/>
    <w:rsid w:val="004A403B"/>
    <w:rsid w:val="004A61D2"/>
    <w:rsid w:val="004A679E"/>
    <w:rsid w:val="004A6B8C"/>
    <w:rsid w:val="004A6DB2"/>
    <w:rsid w:val="004A6DF0"/>
    <w:rsid w:val="004A7410"/>
    <w:rsid w:val="004A790A"/>
    <w:rsid w:val="004B019C"/>
    <w:rsid w:val="004B0384"/>
    <w:rsid w:val="004B08CF"/>
    <w:rsid w:val="004B0B6F"/>
    <w:rsid w:val="004B1530"/>
    <w:rsid w:val="004B17C3"/>
    <w:rsid w:val="004B18B8"/>
    <w:rsid w:val="004B1BB2"/>
    <w:rsid w:val="004B1C7D"/>
    <w:rsid w:val="004B2104"/>
    <w:rsid w:val="004B2A95"/>
    <w:rsid w:val="004B2AB6"/>
    <w:rsid w:val="004B2C56"/>
    <w:rsid w:val="004B3444"/>
    <w:rsid w:val="004B3E26"/>
    <w:rsid w:val="004B449B"/>
    <w:rsid w:val="004B462B"/>
    <w:rsid w:val="004B50FB"/>
    <w:rsid w:val="004B5226"/>
    <w:rsid w:val="004B619C"/>
    <w:rsid w:val="004B6734"/>
    <w:rsid w:val="004B7A72"/>
    <w:rsid w:val="004B7D61"/>
    <w:rsid w:val="004C1933"/>
    <w:rsid w:val="004C1C53"/>
    <w:rsid w:val="004C1F00"/>
    <w:rsid w:val="004C3167"/>
    <w:rsid w:val="004C3234"/>
    <w:rsid w:val="004C4639"/>
    <w:rsid w:val="004C4974"/>
    <w:rsid w:val="004C4C04"/>
    <w:rsid w:val="004C4EE5"/>
    <w:rsid w:val="004C5BC2"/>
    <w:rsid w:val="004C5D1D"/>
    <w:rsid w:val="004C63FC"/>
    <w:rsid w:val="004C66C4"/>
    <w:rsid w:val="004C66F4"/>
    <w:rsid w:val="004C7087"/>
    <w:rsid w:val="004C74DE"/>
    <w:rsid w:val="004C787D"/>
    <w:rsid w:val="004C7E84"/>
    <w:rsid w:val="004D0079"/>
    <w:rsid w:val="004D00DB"/>
    <w:rsid w:val="004D054D"/>
    <w:rsid w:val="004D055B"/>
    <w:rsid w:val="004D06B5"/>
    <w:rsid w:val="004D1B7C"/>
    <w:rsid w:val="004D20F1"/>
    <w:rsid w:val="004D230D"/>
    <w:rsid w:val="004D2CBD"/>
    <w:rsid w:val="004D3565"/>
    <w:rsid w:val="004D3FA4"/>
    <w:rsid w:val="004D42FC"/>
    <w:rsid w:val="004D4976"/>
    <w:rsid w:val="004D4F75"/>
    <w:rsid w:val="004D524B"/>
    <w:rsid w:val="004D5841"/>
    <w:rsid w:val="004D5ECE"/>
    <w:rsid w:val="004D638A"/>
    <w:rsid w:val="004D662B"/>
    <w:rsid w:val="004D69A4"/>
    <w:rsid w:val="004D7C04"/>
    <w:rsid w:val="004D7F18"/>
    <w:rsid w:val="004E0082"/>
    <w:rsid w:val="004E0753"/>
    <w:rsid w:val="004E0800"/>
    <w:rsid w:val="004E1471"/>
    <w:rsid w:val="004E1C6E"/>
    <w:rsid w:val="004E1D88"/>
    <w:rsid w:val="004E1EE6"/>
    <w:rsid w:val="004E24C0"/>
    <w:rsid w:val="004E2945"/>
    <w:rsid w:val="004E30E7"/>
    <w:rsid w:val="004E460C"/>
    <w:rsid w:val="004E4CFB"/>
    <w:rsid w:val="004E4D12"/>
    <w:rsid w:val="004E56CF"/>
    <w:rsid w:val="004E5C1D"/>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1AC"/>
    <w:rsid w:val="004F63C2"/>
    <w:rsid w:val="004F78A3"/>
    <w:rsid w:val="004F7EC2"/>
    <w:rsid w:val="0050006E"/>
    <w:rsid w:val="00500358"/>
    <w:rsid w:val="005003C9"/>
    <w:rsid w:val="00500940"/>
    <w:rsid w:val="00500B46"/>
    <w:rsid w:val="00500C0F"/>
    <w:rsid w:val="00501347"/>
    <w:rsid w:val="005016B9"/>
    <w:rsid w:val="00501B14"/>
    <w:rsid w:val="0050289A"/>
    <w:rsid w:val="00503761"/>
    <w:rsid w:val="0050395D"/>
    <w:rsid w:val="005040BE"/>
    <w:rsid w:val="00504E76"/>
    <w:rsid w:val="00506887"/>
    <w:rsid w:val="00506DCA"/>
    <w:rsid w:val="00507108"/>
    <w:rsid w:val="00510408"/>
    <w:rsid w:val="00511359"/>
    <w:rsid w:val="005118D1"/>
    <w:rsid w:val="00511AD1"/>
    <w:rsid w:val="00511E50"/>
    <w:rsid w:val="005120FD"/>
    <w:rsid w:val="00512847"/>
    <w:rsid w:val="005131E8"/>
    <w:rsid w:val="005132FE"/>
    <w:rsid w:val="005137CC"/>
    <w:rsid w:val="00513BA0"/>
    <w:rsid w:val="00514DFE"/>
    <w:rsid w:val="0051505C"/>
    <w:rsid w:val="00515302"/>
    <w:rsid w:val="00515D80"/>
    <w:rsid w:val="0051636D"/>
    <w:rsid w:val="0051670C"/>
    <w:rsid w:val="00516DA7"/>
    <w:rsid w:val="00516FB1"/>
    <w:rsid w:val="00517241"/>
    <w:rsid w:val="00517537"/>
    <w:rsid w:val="0051768A"/>
    <w:rsid w:val="005178EC"/>
    <w:rsid w:val="00520E89"/>
    <w:rsid w:val="00520EE8"/>
    <w:rsid w:val="00521396"/>
    <w:rsid w:val="00521B19"/>
    <w:rsid w:val="00521F44"/>
    <w:rsid w:val="00522538"/>
    <w:rsid w:val="0052320F"/>
    <w:rsid w:val="00523785"/>
    <w:rsid w:val="00523B21"/>
    <w:rsid w:val="00524EE0"/>
    <w:rsid w:val="005251BA"/>
    <w:rsid w:val="005255EC"/>
    <w:rsid w:val="0052569E"/>
    <w:rsid w:val="005257C7"/>
    <w:rsid w:val="00525DDF"/>
    <w:rsid w:val="00526447"/>
    <w:rsid w:val="0052644F"/>
    <w:rsid w:val="00526502"/>
    <w:rsid w:val="00526866"/>
    <w:rsid w:val="00526955"/>
    <w:rsid w:val="00526AEC"/>
    <w:rsid w:val="00526FA2"/>
    <w:rsid w:val="005275C2"/>
    <w:rsid w:val="00527C4F"/>
    <w:rsid w:val="00527DCE"/>
    <w:rsid w:val="00527E78"/>
    <w:rsid w:val="005306A3"/>
    <w:rsid w:val="005315B0"/>
    <w:rsid w:val="00531976"/>
    <w:rsid w:val="00531EC9"/>
    <w:rsid w:val="00532ED4"/>
    <w:rsid w:val="0053407B"/>
    <w:rsid w:val="005340D0"/>
    <w:rsid w:val="00534955"/>
    <w:rsid w:val="00534A20"/>
    <w:rsid w:val="00534B92"/>
    <w:rsid w:val="00534C20"/>
    <w:rsid w:val="005356A7"/>
    <w:rsid w:val="00536124"/>
    <w:rsid w:val="00536580"/>
    <w:rsid w:val="0053717B"/>
    <w:rsid w:val="00537993"/>
    <w:rsid w:val="00540BC9"/>
    <w:rsid w:val="0054173C"/>
    <w:rsid w:val="00541B07"/>
    <w:rsid w:val="00542864"/>
    <w:rsid w:val="00542964"/>
    <w:rsid w:val="00542CF8"/>
    <w:rsid w:val="00542D7C"/>
    <w:rsid w:val="0054392D"/>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62C6"/>
    <w:rsid w:val="005565B1"/>
    <w:rsid w:val="00556C93"/>
    <w:rsid w:val="00557369"/>
    <w:rsid w:val="00557457"/>
    <w:rsid w:val="005574AB"/>
    <w:rsid w:val="0055755D"/>
    <w:rsid w:val="00557637"/>
    <w:rsid w:val="00557749"/>
    <w:rsid w:val="005579F3"/>
    <w:rsid w:val="00557AAB"/>
    <w:rsid w:val="00557BC3"/>
    <w:rsid w:val="00557EDF"/>
    <w:rsid w:val="0056026E"/>
    <w:rsid w:val="00560B97"/>
    <w:rsid w:val="00560F3D"/>
    <w:rsid w:val="005612A6"/>
    <w:rsid w:val="005618E5"/>
    <w:rsid w:val="00561953"/>
    <w:rsid w:val="00561BFF"/>
    <w:rsid w:val="005627F6"/>
    <w:rsid w:val="00563005"/>
    <w:rsid w:val="005630C3"/>
    <w:rsid w:val="00563C5F"/>
    <w:rsid w:val="0056418C"/>
    <w:rsid w:val="005641C3"/>
    <w:rsid w:val="00564F4C"/>
    <w:rsid w:val="005651A3"/>
    <w:rsid w:val="0056570B"/>
    <w:rsid w:val="005658DE"/>
    <w:rsid w:val="0056648F"/>
    <w:rsid w:val="00566C2E"/>
    <w:rsid w:val="00570D54"/>
    <w:rsid w:val="00571013"/>
    <w:rsid w:val="00571897"/>
    <w:rsid w:val="00571969"/>
    <w:rsid w:val="00571E73"/>
    <w:rsid w:val="00571EE3"/>
    <w:rsid w:val="005723CD"/>
    <w:rsid w:val="00572A4F"/>
    <w:rsid w:val="00572B0A"/>
    <w:rsid w:val="00573988"/>
    <w:rsid w:val="00574690"/>
    <w:rsid w:val="005747A7"/>
    <w:rsid w:val="0057506A"/>
    <w:rsid w:val="00575402"/>
    <w:rsid w:val="00575428"/>
    <w:rsid w:val="00575C2F"/>
    <w:rsid w:val="00575C7F"/>
    <w:rsid w:val="00576602"/>
    <w:rsid w:val="005769B6"/>
    <w:rsid w:val="005772B6"/>
    <w:rsid w:val="0057749F"/>
    <w:rsid w:val="005776DC"/>
    <w:rsid w:val="00577FEA"/>
    <w:rsid w:val="00580496"/>
    <w:rsid w:val="005810B1"/>
    <w:rsid w:val="0058175D"/>
    <w:rsid w:val="0058180E"/>
    <w:rsid w:val="005820FA"/>
    <w:rsid w:val="00582329"/>
    <w:rsid w:val="00582983"/>
    <w:rsid w:val="00582B91"/>
    <w:rsid w:val="00582DD8"/>
    <w:rsid w:val="005832C2"/>
    <w:rsid w:val="00583577"/>
    <w:rsid w:val="00583D3B"/>
    <w:rsid w:val="005848F3"/>
    <w:rsid w:val="00584B17"/>
    <w:rsid w:val="00585002"/>
    <w:rsid w:val="00585072"/>
    <w:rsid w:val="0058589C"/>
    <w:rsid w:val="00586051"/>
    <w:rsid w:val="005865CB"/>
    <w:rsid w:val="005865ED"/>
    <w:rsid w:val="00586FB4"/>
    <w:rsid w:val="0058761F"/>
    <w:rsid w:val="0058799C"/>
    <w:rsid w:val="00587DF5"/>
    <w:rsid w:val="00590278"/>
    <w:rsid w:val="005911F5"/>
    <w:rsid w:val="005937A5"/>
    <w:rsid w:val="00593A76"/>
    <w:rsid w:val="005942DD"/>
    <w:rsid w:val="00595040"/>
    <w:rsid w:val="00595AFD"/>
    <w:rsid w:val="00595F7D"/>
    <w:rsid w:val="00596540"/>
    <w:rsid w:val="00596BDD"/>
    <w:rsid w:val="00596D89"/>
    <w:rsid w:val="00597402"/>
    <w:rsid w:val="0059766C"/>
    <w:rsid w:val="00597EE8"/>
    <w:rsid w:val="005A01C3"/>
    <w:rsid w:val="005A0FD4"/>
    <w:rsid w:val="005A1046"/>
    <w:rsid w:val="005A20F8"/>
    <w:rsid w:val="005A2C55"/>
    <w:rsid w:val="005A35B9"/>
    <w:rsid w:val="005A36BC"/>
    <w:rsid w:val="005A4568"/>
    <w:rsid w:val="005A4EE4"/>
    <w:rsid w:val="005A5918"/>
    <w:rsid w:val="005A5CE8"/>
    <w:rsid w:val="005A63BF"/>
    <w:rsid w:val="005A65AA"/>
    <w:rsid w:val="005A6CD0"/>
    <w:rsid w:val="005A7240"/>
    <w:rsid w:val="005A7523"/>
    <w:rsid w:val="005A7A08"/>
    <w:rsid w:val="005B01F3"/>
    <w:rsid w:val="005B0D4A"/>
    <w:rsid w:val="005B0D73"/>
    <w:rsid w:val="005B0F32"/>
    <w:rsid w:val="005B1B03"/>
    <w:rsid w:val="005B1FA2"/>
    <w:rsid w:val="005B1FD5"/>
    <w:rsid w:val="005B298C"/>
    <w:rsid w:val="005B2D0D"/>
    <w:rsid w:val="005B2D80"/>
    <w:rsid w:val="005B31BA"/>
    <w:rsid w:val="005B4A0A"/>
    <w:rsid w:val="005B5119"/>
    <w:rsid w:val="005B51B8"/>
    <w:rsid w:val="005B575C"/>
    <w:rsid w:val="005B5A49"/>
    <w:rsid w:val="005B5A53"/>
    <w:rsid w:val="005B61E2"/>
    <w:rsid w:val="005B6AA3"/>
    <w:rsid w:val="005B6CB2"/>
    <w:rsid w:val="005B6EA1"/>
    <w:rsid w:val="005B7000"/>
    <w:rsid w:val="005B7A96"/>
    <w:rsid w:val="005C01E7"/>
    <w:rsid w:val="005C0BE5"/>
    <w:rsid w:val="005C1326"/>
    <w:rsid w:val="005C1C20"/>
    <w:rsid w:val="005C223A"/>
    <w:rsid w:val="005C2C58"/>
    <w:rsid w:val="005C338E"/>
    <w:rsid w:val="005C3BFD"/>
    <w:rsid w:val="005C4251"/>
    <w:rsid w:val="005C4F9C"/>
    <w:rsid w:val="005C50BF"/>
    <w:rsid w:val="005C5206"/>
    <w:rsid w:val="005C641D"/>
    <w:rsid w:val="005C6C96"/>
    <w:rsid w:val="005C73EA"/>
    <w:rsid w:val="005C77E0"/>
    <w:rsid w:val="005C7DB5"/>
    <w:rsid w:val="005D0169"/>
    <w:rsid w:val="005D01AE"/>
    <w:rsid w:val="005D0A8A"/>
    <w:rsid w:val="005D1250"/>
    <w:rsid w:val="005D1A76"/>
    <w:rsid w:val="005D1E4E"/>
    <w:rsid w:val="005D1EBC"/>
    <w:rsid w:val="005D21A9"/>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5908"/>
    <w:rsid w:val="005D62BE"/>
    <w:rsid w:val="005D6C6B"/>
    <w:rsid w:val="005D70B6"/>
    <w:rsid w:val="005D7183"/>
    <w:rsid w:val="005D75BA"/>
    <w:rsid w:val="005D75BD"/>
    <w:rsid w:val="005D7A5C"/>
    <w:rsid w:val="005E09F5"/>
    <w:rsid w:val="005E0AE5"/>
    <w:rsid w:val="005E0D72"/>
    <w:rsid w:val="005E115C"/>
    <w:rsid w:val="005E2236"/>
    <w:rsid w:val="005E29C4"/>
    <w:rsid w:val="005E322D"/>
    <w:rsid w:val="005E3E9C"/>
    <w:rsid w:val="005E3ED2"/>
    <w:rsid w:val="005E4234"/>
    <w:rsid w:val="005E4402"/>
    <w:rsid w:val="005E4E9D"/>
    <w:rsid w:val="005E566F"/>
    <w:rsid w:val="005E6733"/>
    <w:rsid w:val="005E6C10"/>
    <w:rsid w:val="005E70E5"/>
    <w:rsid w:val="005E72B1"/>
    <w:rsid w:val="005E776D"/>
    <w:rsid w:val="005E7856"/>
    <w:rsid w:val="005E7CC3"/>
    <w:rsid w:val="005F00A0"/>
    <w:rsid w:val="005F0514"/>
    <w:rsid w:val="005F0A76"/>
    <w:rsid w:val="005F2F25"/>
    <w:rsid w:val="005F3198"/>
    <w:rsid w:val="005F3796"/>
    <w:rsid w:val="005F386A"/>
    <w:rsid w:val="005F3BA2"/>
    <w:rsid w:val="005F44A9"/>
    <w:rsid w:val="005F471E"/>
    <w:rsid w:val="005F495C"/>
    <w:rsid w:val="005F4B17"/>
    <w:rsid w:val="005F4D36"/>
    <w:rsid w:val="005F546E"/>
    <w:rsid w:val="005F593A"/>
    <w:rsid w:val="005F6066"/>
    <w:rsid w:val="005F6260"/>
    <w:rsid w:val="005F6597"/>
    <w:rsid w:val="005F6AC6"/>
    <w:rsid w:val="005F7FF4"/>
    <w:rsid w:val="006000AB"/>
    <w:rsid w:val="006008EB"/>
    <w:rsid w:val="00600BF5"/>
    <w:rsid w:val="00601A6E"/>
    <w:rsid w:val="0060257A"/>
    <w:rsid w:val="0060289D"/>
    <w:rsid w:val="006028B4"/>
    <w:rsid w:val="00602A47"/>
    <w:rsid w:val="006036D1"/>
    <w:rsid w:val="00603A9A"/>
    <w:rsid w:val="00603B89"/>
    <w:rsid w:val="006041CE"/>
    <w:rsid w:val="00604470"/>
    <w:rsid w:val="00605241"/>
    <w:rsid w:val="0060539A"/>
    <w:rsid w:val="0060625A"/>
    <w:rsid w:val="00606782"/>
    <w:rsid w:val="00606A8C"/>
    <w:rsid w:val="00606B4B"/>
    <w:rsid w:val="006070F3"/>
    <w:rsid w:val="00607C6C"/>
    <w:rsid w:val="006101B1"/>
    <w:rsid w:val="0061048C"/>
    <w:rsid w:val="0061070E"/>
    <w:rsid w:val="00610AD8"/>
    <w:rsid w:val="00612255"/>
    <w:rsid w:val="006122D9"/>
    <w:rsid w:val="00612474"/>
    <w:rsid w:val="0061316B"/>
    <w:rsid w:val="00613C48"/>
    <w:rsid w:val="00615964"/>
    <w:rsid w:val="00616410"/>
    <w:rsid w:val="0061642F"/>
    <w:rsid w:val="0061676F"/>
    <w:rsid w:val="0061694C"/>
    <w:rsid w:val="00616C5A"/>
    <w:rsid w:val="00616CEE"/>
    <w:rsid w:val="00616DA6"/>
    <w:rsid w:val="00616FD5"/>
    <w:rsid w:val="00617139"/>
    <w:rsid w:val="0061744B"/>
    <w:rsid w:val="0061762B"/>
    <w:rsid w:val="00620B3F"/>
    <w:rsid w:val="00621F21"/>
    <w:rsid w:val="006222AE"/>
    <w:rsid w:val="006224D3"/>
    <w:rsid w:val="0062279E"/>
    <w:rsid w:val="00622FE5"/>
    <w:rsid w:val="00623184"/>
    <w:rsid w:val="0062326D"/>
    <w:rsid w:val="0062346E"/>
    <w:rsid w:val="00623837"/>
    <w:rsid w:val="00623B2B"/>
    <w:rsid w:val="00625DAD"/>
    <w:rsid w:val="006266E7"/>
    <w:rsid w:val="00626867"/>
    <w:rsid w:val="00626B5E"/>
    <w:rsid w:val="00626C25"/>
    <w:rsid w:val="006273F7"/>
    <w:rsid w:val="006274CA"/>
    <w:rsid w:val="006276BA"/>
    <w:rsid w:val="006301BF"/>
    <w:rsid w:val="006301FF"/>
    <w:rsid w:val="0063037E"/>
    <w:rsid w:val="006306A6"/>
    <w:rsid w:val="006308D5"/>
    <w:rsid w:val="00630F0E"/>
    <w:rsid w:val="0063109F"/>
    <w:rsid w:val="00631868"/>
    <w:rsid w:val="00631D93"/>
    <w:rsid w:val="00631EFF"/>
    <w:rsid w:val="00632414"/>
    <w:rsid w:val="006331F8"/>
    <w:rsid w:val="006332CC"/>
    <w:rsid w:val="006336C0"/>
    <w:rsid w:val="00633DF6"/>
    <w:rsid w:val="00634064"/>
    <w:rsid w:val="006342EC"/>
    <w:rsid w:val="00634926"/>
    <w:rsid w:val="00634AE4"/>
    <w:rsid w:val="00634BE4"/>
    <w:rsid w:val="00634D5E"/>
    <w:rsid w:val="00634FA8"/>
    <w:rsid w:val="00635006"/>
    <w:rsid w:val="00635137"/>
    <w:rsid w:val="00635441"/>
    <w:rsid w:val="00635E07"/>
    <w:rsid w:val="0063686A"/>
    <w:rsid w:val="00636D36"/>
    <w:rsid w:val="00637357"/>
    <w:rsid w:val="006373EA"/>
    <w:rsid w:val="00637643"/>
    <w:rsid w:val="00637F15"/>
    <w:rsid w:val="0064019D"/>
    <w:rsid w:val="00640937"/>
    <w:rsid w:val="00641137"/>
    <w:rsid w:val="006414D7"/>
    <w:rsid w:val="00641620"/>
    <w:rsid w:val="00642692"/>
    <w:rsid w:val="006426B2"/>
    <w:rsid w:val="006426C2"/>
    <w:rsid w:val="00642B21"/>
    <w:rsid w:val="00642F83"/>
    <w:rsid w:val="00645475"/>
    <w:rsid w:val="0064556F"/>
    <w:rsid w:val="00645877"/>
    <w:rsid w:val="00645954"/>
    <w:rsid w:val="00645B3E"/>
    <w:rsid w:val="00645DD4"/>
    <w:rsid w:val="00646137"/>
    <w:rsid w:val="006467BF"/>
    <w:rsid w:val="00647029"/>
    <w:rsid w:val="006471D5"/>
    <w:rsid w:val="0064726A"/>
    <w:rsid w:val="006472CB"/>
    <w:rsid w:val="00647491"/>
    <w:rsid w:val="0064782E"/>
    <w:rsid w:val="00647C32"/>
    <w:rsid w:val="0065113F"/>
    <w:rsid w:val="006512EB"/>
    <w:rsid w:val="006514B2"/>
    <w:rsid w:val="0065177F"/>
    <w:rsid w:val="00651B53"/>
    <w:rsid w:val="006523AD"/>
    <w:rsid w:val="00653F48"/>
    <w:rsid w:val="00655042"/>
    <w:rsid w:val="00655176"/>
    <w:rsid w:val="0065537F"/>
    <w:rsid w:val="00655765"/>
    <w:rsid w:val="00655F4C"/>
    <w:rsid w:val="00657091"/>
    <w:rsid w:val="006574C6"/>
    <w:rsid w:val="00657CE4"/>
    <w:rsid w:val="00660389"/>
    <w:rsid w:val="00660440"/>
    <w:rsid w:val="0066063A"/>
    <w:rsid w:val="00660892"/>
    <w:rsid w:val="00660BFC"/>
    <w:rsid w:val="0066116E"/>
    <w:rsid w:val="006615D0"/>
    <w:rsid w:val="00661EED"/>
    <w:rsid w:val="00661F5D"/>
    <w:rsid w:val="0066211C"/>
    <w:rsid w:val="00662295"/>
    <w:rsid w:val="00662C48"/>
    <w:rsid w:val="00662D31"/>
    <w:rsid w:val="00663C03"/>
    <w:rsid w:val="00663DD7"/>
    <w:rsid w:val="00664458"/>
    <w:rsid w:val="00664A9D"/>
    <w:rsid w:val="00665296"/>
    <w:rsid w:val="006657E5"/>
    <w:rsid w:val="00665D47"/>
    <w:rsid w:val="00665D5A"/>
    <w:rsid w:val="006661A8"/>
    <w:rsid w:val="0066633E"/>
    <w:rsid w:val="00666680"/>
    <w:rsid w:val="006667BB"/>
    <w:rsid w:val="00666AF3"/>
    <w:rsid w:val="00667662"/>
    <w:rsid w:val="006676E4"/>
    <w:rsid w:val="00667D77"/>
    <w:rsid w:val="00667F1A"/>
    <w:rsid w:val="00670272"/>
    <w:rsid w:val="00670900"/>
    <w:rsid w:val="00670C99"/>
    <w:rsid w:val="00670F36"/>
    <w:rsid w:val="00671095"/>
    <w:rsid w:val="006713F8"/>
    <w:rsid w:val="0067177B"/>
    <w:rsid w:val="00671BC5"/>
    <w:rsid w:val="00671FD8"/>
    <w:rsid w:val="00672C3C"/>
    <w:rsid w:val="00672E4D"/>
    <w:rsid w:val="00673275"/>
    <w:rsid w:val="00673598"/>
    <w:rsid w:val="006737B9"/>
    <w:rsid w:val="006737C4"/>
    <w:rsid w:val="0067382C"/>
    <w:rsid w:val="006738A3"/>
    <w:rsid w:val="00673E58"/>
    <w:rsid w:val="00674A83"/>
    <w:rsid w:val="0067544B"/>
    <w:rsid w:val="00675C13"/>
    <w:rsid w:val="006760DF"/>
    <w:rsid w:val="00676644"/>
    <w:rsid w:val="00677566"/>
    <w:rsid w:val="00677BF5"/>
    <w:rsid w:val="00680337"/>
    <w:rsid w:val="006807A2"/>
    <w:rsid w:val="00681514"/>
    <w:rsid w:val="00681969"/>
    <w:rsid w:val="006824CA"/>
    <w:rsid w:val="00683378"/>
    <w:rsid w:val="00683699"/>
    <w:rsid w:val="00683E65"/>
    <w:rsid w:val="006846B9"/>
    <w:rsid w:val="006848C9"/>
    <w:rsid w:val="00684F5C"/>
    <w:rsid w:val="0068544B"/>
    <w:rsid w:val="006859D1"/>
    <w:rsid w:val="00685DF9"/>
    <w:rsid w:val="00685EF1"/>
    <w:rsid w:val="006862D4"/>
    <w:rsid w:val="00686E03"/>
    <w:rsid w:val="0069008B"/>
    <w:rsid w:val="00690502"/>
    <w:rsid w:val="00690ADC"/>
    <w:rsid w:val="00690E64"/>
    <w:rsid w:val="0069137C"/>
    <w:rsid w:val="0069154C"/>
    <w:rsid w:val="00692221"/>
    <w:rsid w:val="00692715"/>
    <w:rsid w:val="0069334A"/>
    <w:rsid w:val="00693477"/>
    <w:rsid w:val="0069434A"/>
    <w:rsid w:val="00694947"/>
    <w:rsid w:val="00694C57"/>
    <w:rsid w:val="006956CD"/>
    <w:rsid w:val="006959A1"/>
    <w:rsid w:val="00695FE1"/>
    <w:rsid w:val="006962FF"/>
    <w:rsid w:val="006966F1"/>
    <w:rsid w:val="00696CE5"/>
    <w:rsid w:val="00697967"/>
    <w:rsid w:val="006979E7"/>
    <w:rsid w:val="00697BF7"/>
    <w:rsid w:val="006A026E"/>
    <w:rsid w:val="006A04B3"/>
    <w:rsid w:val="006A04BC"/>
    <w:rsid w:val="006A05D7"/>
    <w:rsid w:val="006A06F1"/>
    <w:rsid w:val="006A0BBF"/>
    <w:rsid w:val="006A0CFB"/>
    <w:rsid w:val="006A135A"/>
    <w:rsid w:val="006A1423"/>
    <w:rsid w:val="006A1724"/>
    <w:rsid w:val="006A2D1C"/>
    <w:rsid w:val="006A3602"/>
    <w:rsid w:val="006A3B9F"/>
    <w:rsid w:val="006A4459"/>
    <w:rsid w:val="006A4B5B"/>
    <w:rsid w:val="006A54AA"/>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77"/>
    <w:rsid w:val="006B3CF8"/>
    <w:rsid w:val="006B4908"/>
    <w:rsid w:val="006B4DBD"/>
    <w:rsid w:val="006B54ED"/>
    <w:rsid w:val="006B6BFE"/>
    <w:rsid w:val="006B6C1B"/>
    <w:rsid w:val="006B7885"/>
    <w:rsid w:val="006B7A3D"/>
    <w:rsid w:val="006B7A6A"/>
    <w:rsid w:val="006B7E0C"/>
    <w:rsid w:val="006C1134"/>
    <w:rsid w:val="006C166F"/>
    <w:rsid w:val="006C16F8"/>
    <w:rsid w:val="006C1CC1"/>
    <w:rsid w:val="006C1DCC"/>
    <w:rsid w:val="006C1E3B"/>
    <w:rsid w:val="006C223B"/>
    <w:rsid w:val="006C39AD"/>
    <w:rsid w:val="006C3A0A"/>
    <w:rsid w:val="006C3EF7"/>
    <w:rsid w:val="006C4541"/>
    <w:rsid w:val="006C46A5"/>
    <w:rsid w:val="006C4A76"/>
    <w:rsid w:val="006C4A8C"/>
    <w:rsid w:val="006C4DBA"/>
    <w:rsid w:val="006C52B3"/>
    <w:rsid w:val="006C5A09"/>
    <w:rsid w:val="006C5C23"/>
    <w:rsid w:val="006C5C7F"/>
    <w:rsid w:val="006C5E67"/>
    <w:rsid w:val="006C6C2A"/>
    <w:rsid w:val="006C6FA8"/>
    <w:rsid w:val="006C73F4"/>
    <w:rsid w:val="006C75BB"/>
    <w:rsid w:val="006D04B9"/>
    <w:rsid w:val="006D0715"/>
    <w:rsid w:val="006D0E1B"/>
    <w:rsid w:val="006D0E53"/>
    <w:rsid w:val="006D11B6"/>
    <w:rsid w:val="006D11E5"/>
    <w:rsid w:val="006D12F0"/>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6836"/>
    <w:rsid w:val="006D70C1"/>
    <w:rsid w:val="006D7125"/>
    <w:rsid w:val="006D77B8"/>
    <w:rsid w:val="006D7C6E"/>
    <w:rsid w:val="006E005E"/>
    <w:rsid w:val="006E04F6"/>
    <w:rsid w:val="006E0BCA"/>
    <w:rsid w:val="006E0EF2"/>
    <w:rsid w:val="006E142E"/>
    <w:rsid w:val="006E155F"/>
    <w:rsid w:val="006E15D7"/>
    <w:rsid w:val="006E1EE2"/>
    <w:rsid w:val="006E3310"/>
    <w:rsid w:val="006E334F"/>
    <w:rsid w:val="006E3B78"/>
    <w:rsid w:val="006E3E2C"/>
    <w:rsid w:val="006E3F0A"/>
    <w:rsid w:val="006E4211"/>
    <w:rsid w:val="006E49E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46B"/>
    <w:rsid w:val="006F1D4F"/>
    <w:rsid w:val="006F1EAE"/>
    <w:rsid w:val="006F2130"/>
    <w:rsid w:val="006F23BD"/>
    <w:rsid w:val="006F2428"/>
    <w:rsid w:val="006F277B"/>
    <w:rsid w:val="006F3151"/>
    <w:rsid w:val="006F3194"/>
    <w:rsid w:val="006F33CD"/>
    <w:rsid w:val="006F4332"/>
    <w:rsid w:val="006F4AA1"/>
    <w:rsid w:val="006F5BBA"/>
    <w:rsid w:val="006F60AD"/>
    <w:rsid w:val="006F650A"/>
    <w:rsid w:val="006F68F0"/>
    <w:rsid w:val="006F6C0A"/>
    <w:rsid w:val="007007CE"/>
    <w:rsid w:val="00700AFA"/>
    <w:rsid w:val="007012A4"/>
    <w:rsid w:val="0070141E"/>
    <w:rsid w:val="00701427"/>
    <w:rsid w:val="007018C2"/>
    <w:rsid w:val="00701A90"/>
    <w:rsid w:val="00702365"/>
    <w:rsid w:val="00702504"/>
    <w:rsid w:val="007046CC"/>
    <w:rsid w:val="00704BBC"/>
    <w:rsid w:val="00704F1A"/>
    <w:rsid w:val="00705108"/>
    <w:rsid w:val="007052ED"/>
    <w:rsid w:val="007059AA"/>
    <w:rsid w:val="00705D6D"/>
    <w:rsid w:val="00705DA7"/>
    <w:rsid w:val="00706D75"/>
    <w:rsid w:val="00706FD2"/>
    <w:rsid w:val="007101AD"/>
    <w:rsid w:val="0071037D"/>
    <w:rsid w:val="00711861"/>
    <w:rsid w:val="007119DA"/>
    <w:rsid w:val="00711B8B"/>
    <w:rsid w:val="00711DDB"/>
    <w:rsid w:val="00712A0B"/>
    <w:rsid w:val="00712C62"/>
    <w:rsid w:val="00712FEF"/>
    <w:rsid w:val="007131F9"/>
    <w:rsid w:val="00713899"/>
    <w:rsid w:val="007148D8"/>
    <w:rsid w:val="00715961"/>
    <w:rsid w:val="00715BD8"/>
    <w:rsid w:val="0071699D"/>
    <w:rsid w:val="00716CFE"/>
    <w:rsid w:val="00716D88"/>
    <w:rsid w:val="007172BF"/>
    <w:rsid w:val="007175A9"/>
    <w:rsid w:val="007177E2"/>
    <w:rsid w:val="00717D25"/>
    <w:rsid w:val="0072035C"/>
    <w:rsid w:val="00720F69"/>
    <w:rsid w:val="007210FD"/>
    <w:rsid w:val="00721414"/>
    <w:rsid w:val="00721939"/>
    <w:rsid w:val="00722438"/>
    <w:rsid w:val="0072326C"/>
    <w:rsid w:val="007244AF"/>
    <w:rsid w:val="007247AB"/>
    <w:rsid w:val="00725177"/>
    <w:rsid w:val="00725B6A"/>
    <w:rsid w:val="00725F55"/>
    <w:rsid w:val="00726491"/>
    <w:rsid w:val="007270EE"/>
    <w:rsid w:val="00727989"/>
    <w:rsid w:val="00730C21"/>
    <w:rsid w:val="0073166B"/>
    <w:rsid w:val="007316F5"/>
    <w:rsid w:val="00731B05"/>
    <w:rsid w:val="00731DCD"/>
    <w:rsid w:val="00732439"/>
    <w:rsid w:val="007324AD"/>
    <w:rsid w:val="007325FA"/>
    <w:rsid w:val="007327E3"/>
    <w:rsid w:val="00733AB9"/>
    <w:rsid w:val="00733C94"/>
    <w:rsid w:val="00734C97"/>
    <w:rsid w:val="007355FA"/>
    <w:rsid w:val="0073594F"/>
    <w:rsid w:val="00735C50"/>
    <w:rsid w:val="00735DDC"/>
    <w:rsid w:val="007362E9"/>
    <w:rsid w:val="00736A0D"/>
    <w:rsid w:val="0073742C"/>
    <w:rsid w:val="00737974"/>
    <w:rsid w:val="007402FD"/>
    <w:rsid w:val="00740536"/>
    <w:rsid w:val="0074076B"/>
    <w:rsid w:val="00740C13"/>
    <w:rsid w:val="00740C68"/>
    <w:rsid w:val="00740CD4"/>
    <w:rsid w:val="00740E3C"/>
    <w:rsid w:val="00741B4D"/>
    <w:rsid w:val="00741B57"/>
    <w:rsid w:val="00742977"/>
    <w:rsid w:val="0074340D"/>
    <w:rsid w:val="00743DC2"/>
    <w:rsid w:val="0074424D"/>
    <w:rsid w:val="007445B1"/>
    <w:rsid w:val="0074478E"/>
    <w:rsid w:val="00744E43"/>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582"/>
    <w:rsid w:val="00751763"/>
    <w:rsid w:val="00752EC3"/>
    <w:rsid w:val="00752FBD"/>
    <w:rsid w:val="0075332A"/>
    <w:rsid w:val="0075344D"/>
    <w:rsid w:val="007539C3"/>
    <w:rsid w:val="00753FA9"/>
    <w:rsid w:val="00754156"/>
    <w:rsid w:val="00754296"/>
    <w:rsid w:val="007547B0"/>
    <w:rsid w:val="00754C47"/>
    <w:rsid w:val="00754DEB"/>
    <w:rsid w:val="00754EF1"/>
    <w:rsid w:val="00755048"/>
    <w:rsid w:val="00755904"/>
    <w:rsid w:val="0075590F"/>
    <w:rsid w:val="00755B95"/>
    <w:rsid w:val="0075685D"/>
    <w:rsid w:val="007570C7"/>
    <w:rsid w:val="00757464"/>
    <w:rsid w:val="00757C5F"/>
    <w:rsid w:val="00760015"/>
    <w:rsid w:val="007606E9"/>
    <w:rsid w:val="00761405"/>
    <w:rsid w:val="007616F3"/>
    <w:rsid w:val="00761796"/>
    <w:rsid w:val="00762F11"/>
    <w:rsid w:val="0076319E"/>
    <w:rsid w:val="007632BA"/>
    <w:rsid w:val="00763717"/>
    <w:rsid w:val="007638F5"/>
    <w:rsid w:val="0076393A"/>
    <w:rsid w:val="00763A97"/>
    <w:rsid w:val="00763DBE"/>
    <w:rsid w:val="007643C7"/>
    <w:rsid w:val="00764534"/>
    <w:rsid w:val="007646D6"/>
    <w:rsid w:val="00764AE8"/>
    <w:rsid w:val="00764D3D"/>
    <w:rsid w:val="00764F30"/>
    <w:rsid w:val="00765E6D"/>
    <w:rsid w:val="007667D4"/>
    <w:rsid w:val="00766985"/>
    <w:rsid w:val="00767356"/>
    <w:rsid w:val="00767AEA"/>
    <w:rsid w:val="00767E1F"/>
    <w:rsid w:val="007700AB"/>
    <w:rsid w:val="00770289"/>
    <w:rsid w:val="00770442"/>
    <w:rsid w:val="0077047C"/>
    <w:rsid w:val="00770553"/>
    <w:rsid w:val="0077058F"/>
    <w:rsid w:val="00770627"/>
    <w:rsid w:val="00770690"/>
    <w:rsid w:val="00770A7C"/>
    <w:rsid w:val="00770F87"/>
    <w:rsid w:val="00771ABD"/>
    <w:rsid w:val="00772232"/>
    <w:rsid w:val="00772F8F"/>
    <w:rsid w:val="00773267"/>
    <w:rsid w:val="007732CE"/>
    <w:rsid w:val="00773AA5"/>
    <w:rsid w:val="007740C0"/>
    <w:rsid w:val="00774385"/>
    <w:rsid w:val="007743E8"/>
    <w:rsid w:val="00774569"/>
    <w:rsid w:val="007745F7"/>
    <w:rsid w:val="00774E0B"/>
    <w:rsid w:val="0077545B"/>
    <w:rsid w:val="00775780"/>
    <w:rsid w:val="00775BAB"/>
    <w:rsid w:val="0077613D"/>
    <w:rsid w:val="00776FDA"/>
    <w:rsid w:val="00777107"/>
    <w:rsid w:val="007775B8"/>
    <w:rsid w:val="00777743"/>
    <w:rsid w:val="00780522"/>
    <w:rsid w:val="00780903"/>
    <w:rsid w:val="007820C8"/>
    <w:rsid w:val="0078257F"/>
    <w:rsid w:val="00783081"/>
    <w:rsid w:val="00783563"/>
    <w:rsid w:val="0078363C"/>
    <w:rsid w:val="00783D5B"/>
    <w:rsid w:val="00784409"/>
    <w:rsid w:val="007844CB"/>
    <w:rsid w:val="00784803"/>
    <w:rsid w:val="00784CF1"/>
    <w:rsid w:val="00784F03"/>
    <w:rsid w:val="0078621B"/>
    <w:rsid w:val="0078658B"/>
    <w:rsid w:val="00786C8B"/>
    <w:rsid w:val="007871D8"/>
    <w:rsid w:val="007875C3"/>
    <w:rsid w:val="00787698"/>
    <w:rsid w:val="007879DE"/>
    <w:rsid w:val="007904F4"/>
    <w:rsid w:val="00791859"/>
    <w:rsid w:val="00791A83"/>
    <w:rsid w:val="00791D14"/>
    <w:rsid w:val="00792179"/>
    <w:rsid w:val="007929D0"/>
    <w:rsid w:val="00792BD0"/>
    <w:rsid w:val="00793243"/>
    <w:rsid w:val="007933F2"/>
    <w:rsid w:val="007936D2"/>
    <w:rsid w:val="007937DE"/>
    <w:rsid w:val="00793D5C"/>
    <w:rsid w:val="007947C7"/>
    <w:rsid w:val="00794F73"/>
    <w:rsid w:val="00795FD3"/>
    <w:rsid w:val="00797297"/>
    <w:rsid w:val="00797620"/>
    <w:rsid w:val="007978A7"/>
    <w:rsid w:val="00797920"/>
    <w:rsid w:val="007A04DE"/>
    <w:rsid w:val="007A0DBA"/>
    <w:rsid w:val="007A2793"/>
    <w:rsid w:val="007A2DB4"/>
    <w:rsid w:val="007A2DED"/>
    <w:rsid w:val="007A3089"/>
    <w:rsid w:val="007A320F"/>
    <w:rsid w:val="007A32D6"/>
    <w:rsid w:val="007A3BA1"/>
    <w:rsid w:val="007A3C31"/>
    <w:rsid w:val="007A3CF6"/>
    <w:rsid w:val="007A4507"/>
    <w:rsid w:val="007A4673"/>
    <w:rsid w:val="007A55DB"/>
    <w:rsid w:val="007A58AC"/>
    <w:rsid w:val="007A6B8B"/>
    <w:rsid w:val="007A74C1"/>
    <w:rsid w:val="007B0101"/>
    <w:rsid w:val="007B02E1"/>
    <w:rsid w:val="007B03D6"/>
    <w:rsid w:val="007B03E0"/>
    <w:rsid w:val="007B04A8"/>
    <w:rsid w:val="007B0967"/>
    <w:rsid w:val="007B0AF8"/>
    <w:rsid w:val="007B109D"/>
    <w:rsid w:val="007B18EC"/>
    <w:rsid w:val="007B1C65"/>
    <w:rsid w:val="007B3B3B"/>
    <w:rsid w:val="007B4165"/>
    <w:rsid w:val="007B45A9"/>
    <w:rsid w:val="007B509F"/>
    <w:rsid w:val="007B5E05"/>
    <w:rsid w:val="007B5FA3"/>
    <w:rsid w:val="007B681C"/>
    <w:rsid w:val="007B6940"/>
    <w:rsid w:val="007B6E7F"/>
    <w:rsid w:val="007B719C"/>
    <w:rsid w:val="007B77F9"/>
    <w:rsid w:val="007B7B88"/>
    <w:rsid w:val="007B7F5C"/>
    <w:rsid w:val="007C0700"/>
    <w:rsid w:val="007C1AD4"/>
    <w:rsid w:val="007C1D48"/>
    <w:rsid w:val="007C2206"/>
    <w:rsid w:val="007C2387"/>
    <w:rsid w:val="007C2548"/>
    <w:rsid w:val="007C284F"/>
    <w:rsid w:val="007C2B4A"/>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89B"/>
    <w:rsid w:val="007D4B1C"/>
    <w:rsid w:val="007D50E6"/>
    <w:rsid w:val="007D54B0"/>
    <w:rsid w:val="007D553A"/>
    <w:rsid w:val="007D59E9"/>
    <w:rsid w:val="007D5E68"/>
    <w:rsid w:val="007D603A"/>
    <w:rsid w:val="007D6996"/>
    <w:rsid w:val="007D6C11"/>
    <w:rsid w:val="007D7FC2"/>
    <w:rsid w:val="007E0166"/>
    <w:rsid w:val="007E03B2"/>
    <w:rsid w:val="007E0867"/>
    <w:rsid w:val="007E0DDC"/>
    <w:rsid w:val="007E0FBD"/>
    <w:rsid w:val="007E13BE"/>
    <w:rsid w:val="007E2510"/>
    <w:rsid w:val="007E25ED"/>
    <w:rsid w:val="007E2C70"/>
    <w:rsid w:val="007E3D86"/>
    <w:rsid w:val="007E47E2"/>
    <w:rsid w:val="007E4BA6"/>
    <w:rsid w:val="007E4CA1"/>
    <w:rsid w:val="007E5274"/>
    <w:rsid w:val="007E532A"/>
    <w:rsid w:val="007E5445"/>
    <w:rsid w:val="007E5566"/>
    <w:rsid w:val="007E6434"/>
    <w:rsid w:val="007E6E62"/>
    <w:rsid w:val="007E7545"/>
    <w:rsid w:val="007E7C0B"/>
    <w:rsid w:val="007F076F"/>
    <w:rsid w:val="007F07FC"/>
    <w:rsid w:val="007F1076"/>
    <w:rsid w:val="007F126F"/>
    <w:rsid w:val="007F17B5"/>
    <w:rsid w:val="007F1BD8"/>
    <w:rsid w:val="007F1D13"/>
    <w:rsid w:val="007F1DDF"/>
    <w:rsid w:val="007F1E26"/>
    <w:rsid w:val="007F1F95"/>
    <w:rsid w:val="007F2F4B"/>
    <w:rsid w:val="007F388D"/>
    <w:rsid w:val="007F3F57"/>
    <w:rsid w:val="007F3F5A"/>
    <w:rsid w:val="007F41DC"/>
    <w:rsid w:val="007F51B6"/>
    <w:rsid w:val="007F5972"/>
    <w:rsid w:val="007F65CF"/>
    <w:rsid w:val="007F7477"/>
    <w:rsid w:val="007F74E3"/>
    <w:rsid w:val="007F77CD"/>
    <w:rsid w:val="007F7A4A"/>
    <w:rsid w:val="007F7C02"/>
    <w:rsid w:val="008008AE"/>
    <w:rsid w:val="00800B47"/>
    <w:rsid w:val="00801252"/>
    <w:rsid w:val="00801394"/>
    <w:rsid w:val="00801DAC"/>
    <w:rsid w:val="0080246D"/>
    <w:rsid w:val="00802517"/>
    <w:rsid w:val="00802538"/>
    <w:rsid w:val="0080314A"/>
    <w:rsid w:val="00803785"/>
    <w:rsid w:val="00804287"/>
    <w:rsid w:val="008042CB"/>
    <w:rsid w:val="00804507"/>
    <w:rsid w:val="00804721"/>
    <w:rsid w:val="00804A91"/>
    <w:rsid w:val="0080551E"/>
    <w:rsid w:val="008063A3"/>
    <w:rsid w:val="00806D85"/>
    <w:rsid w:val="008075B7"/>
    <w:rsid w:val="00807966"/>
    <w:rsid w:val="00807C93"/>
    <w:rsid w:val="00807EEB"/>
    <w:rsid w:val="0081089D"/>
    <w:rsid w:val="00810949"/>
    <w:rsid w:val="00811875"/>
    <w:rsid w:val="00812180"/>
    <w:rsid w:val="008121DE"/>
    <w:rsid w:val="008124F6"/>
    <w:rsid w:val="00812A6A"/>
    <w:rsid w:val="00813194"/>
    <w:rsid w:val="00813BBE"/>
    <w:rsid w:val="00813F24"/>
    <w:rsid w:val="008142CE"/>
    <w:rsid w:val="00814382"/>
    <w:rsid w:val="00814AB2"/>
    <w:rsid w:val="00814B99"/>
    <w:rsid w:val="00815498"/>
    <w:rsid w:val="00815715"/>
    <w:rsid w:val="00815D41"/>
    <w:rsid w:val="008161EA"/>
    <w:rsid w:val="00816592"/>
    <w:rsid w:val="008173E6"/>
    <w:rsid w:val="008173EC"/>
    <w:rsid w:val="008177AA"/>
    <w:rsid w:val="008207C5"/>
    <w:rsid w:val="00821273"/>
    <w:rsid w:val="008218AB"/>
    <w:rsid w:val="0082212B"/>
    <w:rsid w:val="00822712"/>
    <w:rsid w:val="00822C83"/>
    <w:rsid w:val="00822C97"/>
    <w:rsid w:val="00823D78"/>
    <w:rsid w:val="008240F9"/>
    <w:rsid w:val="008243F1"/>
    <w:rsid w:val="0082465D"/>
    <w:rsid w:val="0082558B"/>
    <w:rsid w:val="0082564E"/>
    <w:rsid w:val="00825EBB"/>
    <w:rsid w:val="0082625D"/>
    <w:rsid w:val="00826368"/>
    <w:rsid w:val="00826D28"/>
    <w:rsid w:val="00826D7F"/>
    <w:rsid w:val="00826F6A"/>
    <w:rsid w:val="008272F1"/>
    <w:rsid w:val="00827CA9"/>
    <w:rsid w:val="008300B9"/>
    <w:rsid w:val="008311F4"/>
    <w:rsid w:val="008314CC"/>
    <w:rsid w:val="008334AB"/>
    <w:rsid w:val="008334F9"/>
    <w:rsid w:val="0083465F"/>
    <w:rsid w:val="008354D5"/>
    <w:rsid w:val="00835D7B"/>
    <w:rsid w:val="00836A52"/>
    <w:rsid w:val="00836CBC"/>
    <w:rsid w:val="008372E0"/>
    <w:rsid w:val="00837471"/>
    <w:rsid w:val="008375A5"/>
    <w:rsid w:val="00837EB2"/>
    <w:rsid w:val="0084046B"/>
    <w:rsid w:val="00840601"/>
    <w:rsid w:val="00840B1E"/>
    <w:rsid w:val="00841D0F"/>
    <w:rsid w:val="00841FC0"/>
    <w:rsid w:val="00842444"/>
    <w:rsid w:val="008427C2"/>
    <w:rsid w:val="00842ADF"/>
    <w:rsid w:val="00842E7C"/>
    <w:rsid w:val="00843932"/>
    <w:rsid w:val="00843B1A"/>
    <w:rsid w:val="00844078"/>
    <w:rsid w:val="00844133"/>
    <w:rsid w:val="008449B1"/>
    <w:rsid w:val="00845063"/>
    <w:rsid w:val="00845DF0"/>
    <w:rsid w:val="00846752"/>
    <w:rsid w:val="00846C59"/>
    <w:rsid w:val="00847890"/>
    <w:rsid w:val="00850435"/>
    <w:rsid w:val="00850819"/>
    <w:rsid w:val="0085197C"/>
    <w:rsid w:val="0085240A"/>
    <w:rsid w:val="00852528"/>
    <w:rsid w:val="00853372"/>
    <w:rsid w:val="00853E75"/>
    <w:rsid w:val="00853FE2"/>
    <w:rsid w:val="00854834"/>
    <w:rsid w:val="00855EF3"/>
    <w:rsid w:val="0085626B"/>
    <w:rsid w:val="0085663A"/>
    <w:rsid w:val="00856BAC"/>
    <w:rsid w:val="0085787C"/>
    <w:rsid w:val="008578F6"/>
    <w:rsid w:val="00857C34"/>
    <w:rsid w:val="008607F7"/>
    <w:rsid w:val="00862399"/>
    <w:rsid w:val="00862920"/>
    <w:rsid w:val="00862B68"/>
    <w:rsid w:val="00862C2F"/>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9F8"/>
    <w:rsid w:val="00867B17"/>
    <w:rsid w:val="00867DF0"/>
    <w:rsid w:val="0087074F"/>
    <w:rsid w:val="008718C1"/>
    <w:rsid w:val="00871B85"/>
    <w:rsid w:val="0087233B"/>
    <w:rsid w:val="0087284C"/>
    <w:rsid w:val="00872990"/>
    <w:rsid w:val="00872E47"/>
    <w:rsid w:val="00873175"/>
    <w:rsid w:val="008732AB"/>
    <w:rsid w:val="00873B56"/>
    <w:rsid w:val="00874A59"/>
    <w:rsid w:val="00874EB1"/>
    <w:rsid w:val="0087524E"/>
    <w:rsid w:val="00875A3F"/>
    <w:rsid w:val="00876117"/>
    <w:rsid w:val="008761CE"/>
    <w:rsid w:val="008768A7"/>
    <w:rsid w:val="00876CBC"/>
    <w:rsid w:val="00876CD9"/>
    <w:rsid w:val="00876F95"/>
    <w:rsid w:val="00876FE5"/>
    <w:rsid w:val="00877BB7"/>
    <w:rsid w:val="0088023D"/>
    <w:rsid w:val="008805A7"/>
    <w:rsid w:val="008808AA"/>
    <w:rsid w:val="00880BCD"/>
    <w:rsid w:val="00881148"/>
    <w:rsid w:val="00881155"/>
    <w:rsid w:val="0088139B"/>
    <w:rsid w:val="008813FD"/>
    <w:rsid w:val="008829DA"/>
    <w:rsid w:val="00882AEF"/>
    <w:rsid w:val="00882BB1"/>
    <w:rsid w:val="00882BC9"/>
    <w:rsid w:val="00882F35"/>
    <w:rsid w:val="00882FC9"/>
    <w:rsid w:val="00883137"/>
    <w:rsid w:val="008834CD"/>
    <w:rsid w:val="008837A4"/>
    <w:rsid w:val="00883831"/>
    <w:rsid w:val="00883833"/>
    <w:rsid w:val="008839E2"/>
    <w:rsid w:val="00883B88"/>
    <w:rsid w:val="008843E8"/>
    <w:rsid w:val="00884E91"/>
    <w:rsid w:val="008859DB"/>
    <w:rsid w:val="00885CB7"/>
    <w:rsid w:val="008860C4"/>
    <w:rsid w:val="0088751C"/>
    <w:rsid w:val="00887AB8"/>
    <w:rsid w:val="00887F61"/>
    <w:rsid w:val="00890096"/>
    <w:rsid w:val="00891257"/>
    <w:rsid w:val="00891D11"/>
    <w:rsid w:val="0089209C"/>
    <w:rsid w:val="00892EF9"/>
    <w:rsid w:val="00893244"/>
    <w:rsid w:val="008939EC"/>
    <w:rsid w:val="00893C68"/>
    <w:rsid w:val="00893DFE"/>
    <w:rsid w:val="00893F8E"/>
    <w:rsid w:val="00894EE9"/>
    <w:rsid w:val="00895048"/>
    <w:rsid w:val="008958BB"/>
    <w:rsid w:val="00895ED1"/>
    <w:rsid w:val="00896148"/>
    <w:rsid w:val="00897316"/>
    <w:rsid w:val="00897D82"/>
    <w:rsid w:val="008A0283"/>
    <w:rsid w:val="008A0AAD"/>
    <w:rsid w:val="008A0ABD"/>
    <w:rsid w:val="008A12AC"/>
    <w:rsid w:val="008A179B"/>
    <w:rsid w:val="008A17E9"/>
    <w:rsid w:val="008A19D3"/>
    <w:rsid w:val="008A2018"/>
    <w:rsid w:val="008A269F"/>
    <w:rsid w:val="008A2871"/>
    <w:rsid w:val="008A2CF1"/>
    <w:rsid w:val="008A2F31"/>
    <w:rsid w:val="008A326F"/>
    <w:rsid w:val="008A32C2"/>
    <w:rsid w:val="008A3975"/>
    <w:rsid w:val="008A3E39"/>
    <w:rsid w:val="008A4819"/>
    <w:rsid w:val="008A4832"/>
    <w:rsid w:val="008A4DD0"/>
    <w:rsid w:val="008A659C"/>
    <w:rsid w:val="008A7CC0"/>
    <w:rsid w:val="008B0BF9"/>
    <w:rsid w:val="008B12D9"/>
    <w:rsid w:val="008B140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7B9"/>
    <w:rsid w:val="008B7A4A"/>
    <w:rsid w:val="008C0520"/>
    <w:rsid w:val="008C0F13"/>
    <w:rsid w:val="008C265D"/>
    <w:rsid w:val="008C2A1B"/>
    <w:rsid w:val="008C4038"/>
    <w:rsid w:val="008C5492"/>
    <w:rsid w:val="008C5D3D"/>
    <w:rsid w:val="008C5F1B"/>
    <w:rsid w:val="008C5F2A"/>
    <w:rsid w:val="008C64FF"/>
    <w:rsid w:val="008C6E66"/>
    <w:rsid w:val="008C74BB"/>
    <w:rsid w:val="008C75D6"/>
    <w:rsid w:val="008D0016"/>
    <w:rsid w:val="008D0623"/>
    <w:rsid w:val="008D1067"/>
    <w:rsid w:val="008D1C63"/>
    <w:rsid w:val="008D1C82"/>
    <w:rsid w:val="008D1F05"/>
    <w:rsid w:val="008D2CE9"/>
    <w:rsid w:val="008D2F2A"/>
    <w:rsid w:val="008D3012"/>
    <w:rsid w:val="008D3187"/>
    <w:rsid w:val="008D36E4"/>
    <w:rsid w:val="008D4325"/>
    <w:rsid w:val="008D518E"/>
    <w:rsid w:val="008D5547"/>
    <w:rsid w:val="008D5BE7"/>
    <w:rsid w:val="008D6ED8"/>
    <w:rsid w:val="008D72E3"/>
    <w:rsid w:val="008D756E"/>
    <w:rsid w:val="008D798E"/>
    <w:rsid w:val="008D7C0D"/>
    <w:rsid w:val="008E0131"/>
    <w:rsid w:val="008E04D8"/>
    <w:rsid w:val="008E0811"/>
    <w:rsid w:val="008E1029"/>
    <w:rsid w:val="008E1147"/>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280"/>
    <w:rsid w:val="008E7C1C"/>
    <w:rsid w:val="008E7EC9"/>
    <w:rsid w:val="008F014B"/>
    <w:rsid w:val="008F0191"/>
    <w:rsid w:val="008F05BF"/>
    <w:rsid w:val="008F076F"/>
    <w:rsid w:val="008F0CAF"/>
    <w:rsid w:val="008F192A"/>
    <w:rsid w:val="008F286D"/>
    <w:rsid w:val="008F28C5"/>
    <w:rsid w:val="008F2994"/>
    <w:rsid w:val="008F2BE6"/>
    <w:rsid w:val="008F2E02"/>
    <w:rsid w:val="008F42A8"/>
    <w:rsid w:val="008F4336"/>
    <w:rsid w:val="008F43FB"/>
    <w:rsid w:val="008F555B"/>
    <w:rsid w:val="008F5E71"/>
    <w:rsid w:val="008F5FC6"/>
    <w:rsid w:val="008F6E7C"/>
    <w:rsid w:val="008F7A8D"/>
    <w:rsid w:val="008F7E8E"/>
    <w:rsid w:val="009000F2"/>
    <w:rsid w:val="009012DE"/>
    <w:rsid w:val="00901AE5"/>
    <w:rsid w:val="00901B94"/>
    <w:rsid w:val="00901D96"/>
    <w:rsid w:val="009020B1"/>
    <w:rsid w:val="00902D32"/>
    <w:rsid w:val="009037CF"/>
    <w:rsid w:val="009045B7"/>
    <w:rsid w:val="00905165"/>
    <w:rsid w:val="00905895"/>
    <w:rsid w:val="00905CC7"/>
    <w:rsid w:val="00905D2E"/>
    <w:rsid w:val="00905DFA"/>
    <w:rsid w:val="009062EB"/>
    <w:rsid w:val="009069A1"/>
    <w:rsid w:val="00906B32"/>
    <w:rsid w:val="00906F36"/>
    <w:rsid w:val="00907081"/>
    <w:rsid w:val="0090778B"/>
    <w:rsid w:val="00907AA0"/>
    <w:rsid w:val="00907B24"/>
    <w:rsid w:val="00907DA8"/>
    <w:rsid w:val="00907F9D"/>
    <w:rsid w:val="009105D5"/>
    <w:rsid w:val="00910A98"/>
    <w:rsid w:val="00910E95"/>
    <w:rsid w:val="00911BE4"/>
    <w:rsid w:val="00913017"/>
    <w:rsid w:val="00913BDB"/>
    <w:rsid w:val="0091496C"/>
    <w:rsid w:val="00914DC6"/>
    <w:rsid w:val="00915017"/>
    <w:rsid w:val="00915795"/>
    <w:rsid w:val="00915EDE"/>
    <w:rsid w:val="00916739"/>
    <w:rsid w:val="0091683E"/>
    <w:rsid w:val="00916872"/>
    <w:rsid w:val="00916BAF"/>
    <w:rsid w:val="0091706E"/>
    <w:rsid w:val="00917116"/>
    <w:rsid w:val="009175A0"/>
    <w:rsid w:val="009176CA"/>
    <w:rsid w:val="00917D39"/>
    <w:rsid w:val="009201A7"/>
    <w:rsid w:val="00920749"/>
    <w:rsid w:val="00920EAC"/>
    <w:rsid w:val="00921703"/>
    <w:rsid w:val="00921D10"/>
    <w:rsid w:val="0092269E"/>
    <w:rsid w:val="00922B17"/>
    <w:rsid w:val="00922D88"/>
    <w:rsid w:val="00922DA5"/>
    <w:rsid w:val="0092305B"/>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5B5"/>
    <w:rsid w:val="009278FF"/>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7E4"/>
    <w:rsid w:val="00934EDF"/>
    <w:rsid w:val="00935024"/>
    <w:rsid w:val="00935633"/>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3CF0"/>
    <w:rsid w:val="00944002"/>
    <w:rsid w:val="0094457F"/>
    <w:rsid w:val="00944B7A"/>
    <w:rsid w:val="009450ED"/>
    <w:rsid w:val="009458D0"/>
    <w:rsid w:val="00945CA0"/>
    <w:rsid w:val="009466B0"/>
    <w:rsid w:val="0094691E"/>
    <w:rsid w:val="00946AD1"/>
    <w:rsid w:val="0094772C"/>
    <w:rsid w:val="00947758"/>
    <w:rsid w:val="00947AC0"/>
    <w:rsid w:val="00947B7E"/>
    <w:rsid w:val="0095059D"/>
    <w:rsid w:val="00950704"/>
    <w:rsid w:val="00951CE5"/>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BFD"/>
    <w:rsid w:val="00957FED"/>
    <w:rsid w:val="0096091B"/>
    <w:rsid w:val="00960E24"/>
    <w:rsid w:val="00961613"/>
    <w:rsid w:val="0096215E"/>
    <w:rsid w:val="00962799"/>
    <w:rsid w:val="009628DF"/>
    <w:rsid w:val="00962F34"/>
    <w:rsid w:val="00963C8F"/>
    <w:rsid w:val="00963CD7"/>
    <w:rsid w:val="00964011"/>
    <w:rsid w:val="0096438F"/>
    <w:rsid w:val="009647F4"/>
    <w:rsid w:val="00964B82"/>
    <w:rsid w:val="00964FD3"/>
    <w:rsid w:val="00965047"/>
    <w:rsid w:val="00965CD6"/>
    <w:rsid w:val="009663E7"/>
    <w:rsid w:val="0096678E"/>
    <w:rsid w:val="009668E3"/>
    <w:rsid w:val="00966AE5"/>
    <w:rsid w:val="00966FC5"/>
    <w:rsid w:val="009673CA"/>
    <w:rsid w:val="00967D59"/>
    <w:rsid w:val="00967F49"/>
    <w:rsid w:val="009700D3"/>
    <w:rsid w:val="009704D9"/>
    <w:rsid w:val="00970DCA"/>
    <w:rsid w:val="009717F7"/>
    <w:rsid w:val="00971BFF"/>
    <w:rsid w:val="00971C80"/>
    <w:rsid w:val="00973CF0"/>
    <w:rsid w:val="00974406"/>
    <w:rsid w:val="009744C7"/>
    <w:rsid w:val="009748FF"/>
    <w:rsid w:val="009749D2"/>
    <w:rsid w:val="00974B95"/>
    <w:rsid w:val="009756D3"/>
    <w:rsid w:val="00975D9A"/>
    <w:rsid w:val="00976B5F"/>
    <w:rsid w:val="00980018"/>
    <w:rsid w:val="00980241"/>
    <w:rsid w:val="00980B12"/>
    <w:rsid w:val="00981502"/>
    <w:rsid w:val="00981821"/>
    <w:rsid w:val="00982D41"/>
    <w:rsid w:val="0098345D"/>
    <w:rsid w:val="00983A81"/>
    <w:rsid w:val="009844E5"/>
    <w:rsid w:val="00984969"/>
    <w:rsid w:val="00984FAA"/>
    <w:rsid w:val="0098600A"/>
    <w:rsid w:val="00986281"/>
    <w:rsid w:val="00986639"/>
    <w:rsid w:val="00987296"/>
    <w:rsid w:val="00987350"/>
    <w:rsid w:val="0098761D"/>
    <w:rsid w:val="00987B31"/>
    <w:rsid w:val="00987CB8"/>
    <w:rsid w:val="00990079"/>
    <w:rsid w:val="00990DEE"/>
    <w:rsid w:val="00991297"/>
    <w:rsid w:val="00991695"/>
    <w:rsid w:val="009918BB"/>
    <w:rsid w:val="009921E1"/>
    <w:rsid w:val="00992645"/>
    <w:rsid w:val="0099296E"/>
    <w:rsid w:val="00992B3C"/>
    <w:rsid w:val="00992D72"/>
    <w:rsid w:val="009930E2"/>
    <w:rsid w:val="00993AF1"/>
    <w:rsid w:val="0099416A"/>
    <w:rsid w:val="0099495C"/>
    <w:rsid w:val="00995066"/>
    <w:rsid w:val="0099580A"/>
    <w:rsid w:val="00995FFE"/>
    <w:rsid w:val="00996E54"/>
    <w:rsid w:val="009970AC"/>
    <w:rsid w:val="009976F0"/>
    <w:rsid w:val="00997C2A"/>
    <w:rsid w:val="009A0016"/>
    <w:rsid w:val="009A0B81"/>
    <w:rsid w:val="009A0E8B"/>
    <w:rsid w:val="009A1A63"/>
    <w:rsid w:val="009A2178"/>
    <w:rsid w:val="009A3184"/>
    <w:rsid w:val="009A37CF"/>
    <w:rsid w:val="009A3E07"/>
    <w:rsid w:val="009A4336"/>
    <w:rsid w:val="009A5587"/>
    <w:rsid w:val="009A699A"/>
    <w:rsid w:val="009A711A"/>
    <w:rsid w:val="009B0001"/>
    <w:rsid w:val="009B06B3"/>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96"/>
    <w:rsid w:val="009B67AA"/>
    <w:rsid w:val="009B6900"/>
    <w:rsid w:val="009B7180"/>
    <w:rsid w:val="009B77A1"/>
    <w:rsid w:val="009B7959"/>
    <w:rsid w:val="009B7C88"/>
    <w:rsid w:val="009B7CE0"/>
    <w:rsid w:val="009B7E85"/>
    <w:rsid w:val="009B7F10"/>
    <w:rsid w:val="009C1311"/>
    <w:rsid w:val="009C19B1"/>
    <w:rsid w:val="009C229F"/>
    <w:rsid w:val="009C2B3A"/>
    <w:rsid w:val="009C3087"/>
    <w:rsid w:val="009C3C23"/>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4F3"/>
    <w:rsid w:val="009D36D1"/>
    <w:rsid w:val="009D3775"/>
    <w:rsid w:val="009D3C49"/>
    <w:rsid w:val="009D4501"/>
    <w:rsid w:val="009D4A39"/>
    <w:rsid w:val="009D4BF2"/>
    <w:rsid w:val="009D4CF3"/>
    <w:rsid w:val="009D547E"/>
    <w:rsid w:val="009D6C33"/>
    <w:rsid w:val="009D7E7A"/>
    <w:rsid w:val="009E1B9B"/>
    <w:rsid w:val="009E1C5A"/>
    <w:rsid w:val="009E1F48"/>
    <w:rsid w:val="009E3201"/>
    <w:rsid w:val="009E3605"/>
    <w:rsid w:val="009E3716"/>
    <w:rsid w:val="009E3B1D"/>
    <w:rsid w:val="009E3F8B"/>
    <w:rsid w:val="009E53C8"/>
    <w:rsid w:val="009E578B"/>
    <w:rsid w:val="009E5D92"/>
    <w:rsid w:val="009E5DD0"/>
    <w:rsid w:val="009E7A65"/>
    <w:rsid w:val="009F031B"/>
    <w:rsid w:val="009F056F"/>
    <w:rsid w:val="009F09ED"/>
    <w:rsid w:val="009F0A32"/>
    <w:rsid w:val="009F0A60"/>
    <w:rsid w:val="009F0F49"/>
    <w:rsid w:val="009F1CCD"/>
    <w:rsid w:val="009F1E9E"/>
    <w:rsid w:val="009F3019"/>
    <w:rsid w:val="009F333D"/>
    <w:rsid w:val="009F3482"/>
    <w:rsid w:val="009F3817"/>
    <w:rsid w:val="009F3839"/>
    <w:rsid w:val="009F39DB"/>
    <w:rsid w:val="009F41EF"/>
    <w:rsid w:val="009F4CA2"/>
    <w:rsid w:val="009F5376"/>
    <w:rsid w:val="009F57F7"/>
    <w:rsid w:val="009F6586"/>
    <w:rsid w:val="009F66D6"/>
    <w:rsid w:val="009F6725"/>
    <w:rsid w:val="009F6C5E"/>
    <w:rsid w:val="009F7151"/>
    <w:rsid w:val="009F721F"/>
    <w:rsid w:val="009F780D"/>
    <w:rsid w:val="00A00A83"/>
    <w:rsid w:val="00A01453"/>
    <w:rsid w:val="00A01B8B"/>
    <w:rsid w:val="00A01D2D"/>
    <w:rsid w:val="00A01E1A"/>
    <w:rsid w:val="00A01F8C"/>
    <w:rsid w:val="00A02E84"/>
    <w:rsid w:val="00A02FC9"/>
    <w:rsid w:val="00A03756"/>
    <w:rsid w:val="00A03B6B"/>
    <w:rsid w:val="00A0568F"/>
    <w:rsid w:val="00A062E8"/>
    <w:rsid w:val="00A06662"/>
    <w:rsid w:val="00A06F2C"/>
    <w:rsid w:val="00A0721D"/>
    <w:rsid w:val="00A07923"/>
    <w:rsid w:val="00A07947"/>
    <w:rsid w:val="00A07E9D"/>
    <w:rsid w:val="00A10AE9"/>
    <w:rsid w:val="00A10CDC"/>
    <w:rsid w:val="00A10EA4"/>
    <w:rsid w:val="00A10FDA"/>
    <w:rsid w:val="00A1170C"/>
    <w:rsid w:val="00A11D51"/>
    <w:rsid w:val="00A12972"/>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5EA3"/>
    <w:rsid w:val="00A1632C"/>
    <w:rsid w:val="00A16D07"/>
    <w:rsid w:val="00A17FCA"/>
    <w:rsid w:val="00A201A2"/>
    <w:rsid w:val="00A2053E"/>
    <w:rsid w:val="00A20EF3"/>
    <w:rsid w:val="00A2102C"/>
    <w:rsid w:val="00A21CD6"/>
    <w:rsid w:val="00A21CF8"/>
    <w:rsid w:val="00A2230A"/>
    <w:rsid w:val="00A228D2"/>
    <w:rsid w:val="00A22C10"/>
    <w:rsid w:val="00A22E90"/>
    <w:rsid w:val="00A237BC"/>
    <w:rsid w:val="00A24FD0"/>
    <w:rsid w:val="00A25CFF"/>
    <w:rsid w:val="00A26620"/>
    <w:rsid w:val="00A267BC"/>
    <w:rsid w:val="00A27F1D"/>
    <w:rsid w:val="00A3072B"/>
    <w:rsid w:val="00A311DD"/>
    <w:rsid w:val="00A31939"/>
    <w:rsid w:val="00A328A9"/>
    <w:rsid w:val="00A32B09"/>
    <w:rsid w:val="00A33058"/>
    <w:rsid w:val="00A33129"/>
    <w:rsid w:val="00A3473A"/>
    <w:rsid w:val="00A34A34"/>
    <w:rsid w:val="00A34A88"/>
    <w:rsid w:val="00A34C21"/>
    <w:rsid w:val="00A34D59"/>
    <w:rsid w:val="00A35020"/>
    <w:rsid w:val="00A35162"/>
    <w:rsid w:val="00A35CA0"/>
    <w:rsid w:val="00A35D15"/>
    <w:rsid w:val="00A35F62"/>
    <w:rsid w:val="00A3638E"/>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3B28"/>
    <w:rsid w:val="00A44245"/>
    <w:rsid w:val="00A44319"/>
    <w:rsid w:val="00A444B3"/>
    <w:rsid w:val="00A4505A"/>
    <w:rsid w:val="00A45089"/>
    <w:rsid w:val="00A454C9"/>
    <w:rsid w:val="00A45EDC"/>
    <w:rsid w:val="00A468F8"/>
    <w:rsid w:val="00A46B0C"/>
    <w:rsid w:val="00A46EA2"/>
    <w:rsid w:val="00A47477"/>
    <w:rsid w:val="00A479D9"/>
    <w:rsid w:val="00A47DBE"/>
    <w:rsid w:val="00A50290"/>
    <w:rsid w:val="00A50A70"/>
    <w:rsid w:val="00A51C39"/>
    <w:rsid w:val="00A51CB6"/>
    <w:rsid w:val="00A51DBF"/>
    <w:rsid w:val="00A524DB"/>
    <w:rsid w:val="00A526B4"/>
    <w:rsid w:val="00A53AE1"/>
    <w:rsid w:val="00A53E6A"/>
    <w:rsid w:val="00A53F1F"/>
    <w:rsid w:val="00A54810"/>
    <w:rsid w:val="00A54991"/>
    <w:rsid w:val="00A549B4"/>
    <w:rsid w:val="00A54ED5"/>
    <w:rsid w:val="00A54F37"/>
    <w:rsid w:val="00A55979"/>
    <w:rsid w:val="00A56237"/>
    <w:rsid w:val="00A569EC"/>
    <w:rsid w:val="00A56AED"/>
    <w:rsid w:val="00A57537"/>
    <w:rsid w:val="00A57B96"/>
    <w:rsid w:val="00A57E79"/>
    <w:rsid w:val="00A60008"/>
    <w:rsid w:val="00A60A76"/>
    <w:rsid w:val="00A60FB4"/>
    <w:rsid w:val="00A6155E"/>
    <w:rsid w:val="00A61874"/>
    <w:rsid w:val="00A61A46"/>
    <w:rsid w:val="00A61F37"/>
    <w:rsid w:val="00A621CC"/>
    <w:rsid w:val="00A62285"/>
    <w:rsid w:val="00A62385"/>
    <w:rsid w:val="00A64312"/>
    <w:rsid w:val="00A6435D"/>
    <w:rsid w:val="00A6470B"/>
    <w:rsid w:val="00A647FA"/>
    <w:rsid w:val="00A64C38"/>
    <w:rsid w:val="00A64D5A"/>
    <w:rsid w:val="00A64EDF"/>
    <w:rsid w:val="00A650F7"/>
    <w:rsid w:val="00A658C6"/>
    <w:rsid w:val="00A65B22"/>
    <w:rsid w:val="00A65F87"/>
    <w:rsid w:val="00A663B2"/>
    <w:rsid w:val="00A670D8"/>
    <w:rsid w:val="00A6712D"/>
    <w:rsid w:val="00A67C3E"/>
    <w:rsid w:val="00A707BA"/>
    <w:rsid w:val="00A70D22"/>
    <w:rsid w:val="00A717EC"/>
    <w:rsid w:val="00A71F9E"/>
    <w:rsid w:val="00A746E9"/>
    <w:rsid w:val="00A74CD7"/>
    <w:rsid w:val="00A74F5D"/>
    <w:rsid w:val="00A76785"/>
    <w:rsid w:val="00A76E19"/>
    <w:rsid w:val="00A76EC5"/>
    <w:rsid w:val="00A774C1"/>
    <w:rsid w:val="00A775DD"/>
    <w:rsid w:val="00A77AD1"/>
    <w:rsid w:val="00A80441"/>
    <w:rsid w:val="00A804BE"/>
    <w:rsid w:val="00A80AE7"/>
    <w:rsid w:val="00A80B56"/>
    <w:rsid w:val="00A811C5"/>
    <w:rsid w:val="00A8156B"/>
    <w:rsid w:val="00A81998"/>
    <w:rsid w:val="00A81BAD"/>
    <w:rsid w:val="00A82D08"/>
    <w:rsid w:val="00A82F50"/>
    <w:rsid w:val="00A8323B"/>
    <w:rsid w:val="00A8391A"/>
    <w:rsid w:val="00A8409B"/>
    <w:rsid w:val="00A84A8E"/>
    <w:rsid w:val="00A853C4"/>
    <w:rsid w:val="00A855C1"/>
    <w:rsid w:val="00A85ABE"/>
    <w:rsid w:val="00A8606A"/>
    <w:rsid w:val="00A8667B"/>
    <w:rsid w:val="00A87420"/>
    <w:rsid w:val="00A8770E"/>
    <w:rsid w:val="00A90020"/>
    <w:rsid w:val="00A90208"/>
    <w:rsid w:val="00A9050D"/>
    <w:rsid w:val="00A90D30"/>
    <w:rsid w:val="00A90D5F"/>
    <w:rsid w:val="00A922FC"/>
    <w:rsid w:val="00A924E8"/>
    <w:rsid w:val="00A92A40"/>
    <w:rsid w:val="00A92FC7"/>
    <w:rsid w:val="00A93C1F"/>
    <w:rsid w:val="00A94328"/>
    <w:rsid w:val="00A94498"/>
    <w:rsid w:val="00A94D76"/>
    <w:rsid w:val="00A96343"/>
    <w:rsid w:val="00A96755"/>
    <w:rsid w:val="00A96CAB"/>
    <w:rsid w:val="00A96E9D"/>
    <w:rsid w:val="00A972F0"/>
    <w:rsid w:val="00A97A03"/>
    <w:rsid w:val="00A97AD3"/>
    <w:rsid w:val="00AA091A"/>
    <w:rsid w:val="00AA0AD9"/>
    <w:rsid w:val="00AA12B5"/>
    <w:rsid w:val="00AA262E"/>
    <w:rsid w:val="00AA31B8"/>
    <w:rsid w:val="00AA3460"/>
    <w:rsid w:val="00AA3628"/>
    <w:rsid w:val="00AA3C56"/>
    <w:rsid w:val="00AA4586"/>
    <w:rsid w:val="00AA4912"/>
    <w:rsid w:val="00AA4967"/>
    <w:rsid w:val="00AA4BEC"/>
    <w:rsid w:val="00AA4E2A"/>
    <w:rsid w:val="00AA52F8"/>
    <w:rsid w:val="00AA5335"/>
    <w:rsid w:val="00AA5545"/>
    <w:rsid w:val="00AA57E1"/>
    <w:rsid w:val="00AA5B8C"/>
    <w:rsid w:val="00AA5F44"/>
    <w:rsid w:val="00AA60E9"/>
    <w:rsid w:val="00AA612C"/>
    <w:rsid w:val="00AA66EE"/>
    <w:rsid w:val="00AA6DE1"/>
    <w:rsid w:val="00AA7436"/>
    <w:rsid w:val="00AA7A12"/>
    <w:rsid w:val="00AB0331"/>
    <w:rsid w:val="00AB0E5E"/>
    <w:rsid w:val="00AB0F28"/>
    <w:rsid w:val="00AB15A5"/>
    <w:rsid w:val="00AB167C"/>
    <w:rsid w:val="00AB18CE"/>
    <w:rsid w:val="00AB2CB2"/>
    <w:rsid w:val="00AB2CDB"/>
    <w:rsid w:val="00AB2FA0"/>
    <w:rsid w:val="00AB42B9"/>
    <w:rsid w:val="00AB5E08"/>
    <w:rsid w:val="00AB6026"/>
    <w:rsid w:val="00AB69AA"/>
    <w:rsid w:val="00AB6F18"/>
    <w:rsid w:val="00AB7322"/>
    <w:rsid w:val="00AB74D3"/>
    <w:rsid w:val="00AB79D3"/>
    <w:rsid w:val="00AC0120"/>
    <w:rsid w:val="00AC02F3"/>
    <w:rsid w:val="00AC0724"/>
    <w:rsid w:val="00AC07B0"/>
    <w:rsid w:val="00AC10DF"/>
    <w:rsid w:val="00AC146C"/>
    <w:rsid w:val="00AC1549"/>
    <w:rsid w:val="00AC186C"/>
    <w:rsid w:val="00AC1CA4"/>
    <w:rsid w:val="00AC1D9D"/>
    <w:rsid w:val="00AC20B2"/>
    <w:rsid w:val="00AC27BE"/>
    <w:rsid w:val="00AC32A4"/>
    <w:rsid w:val="00AC3398"/>
    <w:rsid w:val="00AC33EE"/>
    <w:rsid w:val="00AC38DC"/>
    <w:rsid w:val="00AC390D"/>
    <w:rsid w:val="00AC3DE2"/>
    <w:rsid w:val="00AC4540"/>
    <w:rsid w:val="00AC4A87"/>
    <w:rsid w:val="00AC4AAC"/>
    <w:rsid w:val="00AC4AED"/>
    <w:rsid w:val="00AC4BDC"/>
    <w:rsid w:val="00AC5772"/>
    <w:rsid w:val="00AC639F"/>
    <w:rsid w:val="00AC6637"/>
    <w:rsid w:val="00AC6BD3"/>
    <w:rsid w:val="00AC7193"/>
    <w:rsid w:val="00AC7199"/>
    <w:rsid w:val="00AC7D59"/>
    <w:rsid w:val="00AD0060"/>
    <w:rsid w:val="00AD0E54"/>
    <w:rsid w:val="00AD222A"/>
    <w:rsid w:val="00AD2522"/>
    <w:rsid w:val="00AD31CE"/>
    <w:rsid w:val="00AD322E"/>
    <w:rsid w:val="00AD3355"/>
    <w:rsid w:val="00AD3558"/>
    <w:rsid w:val="00AD37F1"/>
    <w:rsid w:val="00AD3826"/>
    <w:rsid w:val="00AD3A56"/>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A"/>
    <w:rsid w:val="00AE2858"/>
    <w:rsid w:val="00AE376D"/>
    <w:rsid w:val="00AE386D"/>
    <w:rsid w:val="00AE3C8A"/>
    <w:rsid w:val="00AE3EC5"/>
    <w:rsid w:val="00AE4401"/>
    <w:rsid w:val="00AE4C55"/>
    <w:rsid w:val="00AE4CC4"/>
    <w:rsid w:val="00AE5068"/>
    <w:rsid w:val="00AE5EB7"/>
    <w:rsid w:val="00AE648E"/>
    <w:rsid w:val="00AE733D"/>
    <w:rsid w:val="00AE754E"/>
    <w:rsid w:val="00AF059F"/>
    <w:rsid w:val="00AF0988"/>
    <w:rsid w:val="00AF0DDD"/>
    <w:rsid w:val="00AF0E8B"/>
    <w:rsid w:val="00AF0EB5"/>
    <w:rsid w:val="00AF1448"/>
    <w:rsid w:val="00AF1FB2"/>
    <w:rsid w:val="00AF261E"/>
    <w:rsid w:val="00AF26FD"/>
    <w:rsid w:val="00AF28E6"/>
    <w:rsid w:val="00AF2E5E"/>
    <w:rsid w:val="00AF3CF1"/>
    <w:rsid w:val="00AF43F8"/>
    <w:rsid w:val="00AF462F"/>
    <w:rsid w:val="00AF464F"/>
    <w:rsid w:val="00AF492D"/>
    <w:rsid w:val="00AF5002"/>
    <w:rsid w:val="00AF50BC"/>
    <w:rsid w:val="00AF5505"/>
    <w:rsid w:val="00AF5EDD"/>
    <w:rsid w:val="00AF5F7C"/>
    <w:rsid w:val="00AF7928"/>
    <w:rsid w:val="00AF7AA1"/>
    <w:rsid w:val="00AF7D08"/>
    <w:rsid w:val="00AF7EEF"/>
    <w:rsid w:val="00B0000C"/>
    <w:rsid w:val="00B0016A"/>
    <w:rsid w:val="00B0023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4CC"/>
    <w:rsid w:val="00B03811"/>
    <w:rsid w:val="00B03DA0"/>
    <w:rsid w:val="00B040A9"/>
    <w:rsid w:val="00B0458A"/>
    <w:rsid w:val="00B05032"/>
    <w:rsid w:val="00B05545"/>
    <w:rsid w:val="00B06768"/>
    <w:rsid w:val="00B0685D"/>
    <w:rsid w:val="00B06AD3"/>
    <w:rsid w:val="00B06BDA"/>
    <w:rsid w:val="00B06E78"/>
    <w:rsid w:val="00B074DD"/>
    <w:rsid w:val="00B076A5"/>
    <w:rsid w:val="00B100E8"/>
    <w:rsid w:val="00B10194"/>
    <w:rsid w:val="00B1053F"/>
    <w:rsid w:val="00B110E3"/>
    <w:rsid w:val="00B111A9"/>
    <w:rsid w:val="00B11C94"/>
    <w:rsid w:val="00B12369"/>
    <w:rsid w:val="00B12C4C"/>
    <w:rsid w:val="00B1368D"/>
    <w:rsid w:val="00B13E61"/>
    <w:rsid w:val="00B15861"/>
    <w:rsid w:val="00B15AB7"/>
    <w:rsid w:val="00B15C80"/>
    <w:rsid w:val="00B169CA"/>
    <w:rsid w:val="00B16EB6"/>
    <w:rsid w:val="00B173F3"/>
    <w:rsid w:val="00B178A9"/>
    <w:rsid w:val="00B2022A"/>
    <w:rsid w:val="00B202C1"/>
    <w:rsid w:val="00B202CB"/>
    <w:rsid w:val="00B204C5"/>
    <w:rsid w:val="00B216C1"/>
    <w:rsid w:val="00B21897"/>
    <w:rsid w:val="00B21D28"/>
    <w:rsid w:val="00B22638"/>
    <w:rsid w:val="00B240C0"/>
    <w:rsid w:val="00B24607"/>
    <w:rsid w:val="00B247A4"/>
    <w:rsid w:val="00B25F08"/>
    <w:rsid w:val="00B263A1"/>
    <w:rsid w:val="00B2756C"/>
    <w:rsid w:val="00B2770E"/>
    <w:rsid w:val="00B27894"/>
    <w:rsid w:val="00B27E31"/>
    <w:rsid w:val="00B302A4"/>
    <w:rsid w:val="00B30CC0"/>
    <w:rsid w:val="00B3198B"/>
    <w:rsid w:val="00B31CFE"/>
    <w:rsid w:val="00B31E1A"/>
    <w:rsid w:val="00B31EB1"/>
    <w:rsid w:val="00B327EF"/>
    <w:rsid w:val="00B33F8A"/>
    <w:rsid w:val="00B340CA"/>
    <w:rsid w:val="00B34817"/>
    <w:rsid w:val="00B348AB"/>
    <w:rsid w:val="00B35713"/>
    <w:rsid w:val="00B35B52"/>
    <w:rsid w:val="00B36D29"/>
    <w:rsid w:val="00B377D1"/>
    <w:rsid w:val="00B379F6"/>
    <w:rsid w:val="00B37EE5"/>
    <w:rsid w:val="00B40661"/>
    <w:rsid w:val="00B40B8D"/>
    <w:rsid w:val="00B41497"/>
    <w:rsid w:val="00B41D73"/>
    <w:rsid w:val="00B41E88"/>
    <w:rsid w:val="00B4302D"/>
    <w:rsid w:val="00B43619"/>
    <w:rsid w:val="00B4369E"/>
    <w:rsid w:val="00B43722"/>
    <w:rsid w:val="00B43C7A"/>
    <w:rsid w:val="00B4410D"/>
    <w:rsid w:val="00B44AF0"/>
    <w:rsid w:val="00B44C58"/>
    <w:rsid w:val="00B4576C"/>
    <w:rsid w:val="00B45AD1"/>
    <w:rsid w:val="00B467E5"/>
    <w:rsid w:val="00B46C09"/>
    <w:rsid w:val="00B46C0F"/>
    <w:rsid w:val="00B46E71"/>
    <w:rsid w:val="00B4705A"/>
    <w:rsid w:val="00B47433"/>
    <w:rsid w:val="00B51037"/>
    <w:rsid w:val="00B5123A"/>
    <w:rsid w:val="00B5124D"/>
    <w:rsid w:val="00B51E36"/>
    <w:rsid w:val="00B52CC8"/>
    <w:rsid w:val="00B53322"/>
    <w:rsid w:val="00B5382A"/>
    <w:rsid w:val="00B541E2"/>
    <w:rsid w:val="00B545C3"/>
    <w:rsid w:val="00B545F9"/>
    <w:rsid w:val="00B5479A"/>
    <w:rsid w:val="00B54B85"/>
    <w:rsid w:val="00B54D4A"/>
    <w:rsid w:val="00B557B7"/>
    <w:rsid w:val="00B55D79"/>
    <w:rsid w:val="00B5769B"/>
    <w:rsid w:val="00B578B3"/>
    <w:rsid w:val="00B57A27"/>
    <w:rsid w:val="00B57B56"/>
    <w:rsid w:val="00B606B3"/>
    <w:rsid w:val="00B60EDB"/>
    <w:rsid w:val="00B61200"/>
    <w:rsid w:val="00B6142D"/>
    <w:rsid w:val="00B6156E"/>
    <w:rsid w:val="00B61628"/>
    <w:rsid w:val="00B62284"/>
    <w:rsid w:val="00B6261E"/>
    <w:rsid w:val="00B62FF6"/>
    <w:rsid w:val="00B644A8"/>
    <w:rsid w:val="00B648E9"/>
    <w:rsid w:val="00B64EA1"/>
    <w:rsid w:val="00B652A5"/>
    <w:rsid w:val="00B658A9"/>
    <w:rsid w:val="00B65B49"/>
    <w:rsid w:val="00B65F34"/>
    <w:rsid w:val="00B662CD"/>
    <w:rsid w:val="00B66532"/>
    <w:rsid w:val="00B66CF9"/>
    <w:rsid w:val="00B66FA2"/>
    <w:rsid w:val="00B67FD6"/>
    <w:rsid w:val="00B70173"/>
    <w:rsid w:val="00B70283"/>
    <w:rsid w:val="00B712D7"/>
    <w:rsid w:val="00B71435"/>
    <w:rsid w:val="00B71579"/>
    <w:rsid w:val="00B718D5"/>
    <w:rsid w:val="00B71F87"/>
    <w:rsid w:val="00B721A1"/>
    <w:rsid w:val="00B72356"/>
    <w:rsid w:val="00B72CDF"/>
    <w:rsid w:val="00B72FD9"/>
    <w:rsid w:val="00B7335F"/>
    <w:rsid w:val="00B73EA6"/>
    <w:rsid w:val="00B74348"/>
    <w:rsid w:val="00B746F1"/>
    <w:rsid w:val="00B7485C"/>
    <w:rsid w:val="00B748D3"/>
    <w:rsid w:val="00B74F2C"/>
    <w:rsid w:val="00B750B6"/>
    <w:rsid w:val="00B755CF"/>
    <w:rsid w:val="00B7577A"/>
    <w:rsid w:val="00B75A06"/>
    <w:rsid w:val="00B75F26"/>
    <w:rsid w:val="00B7749A"/>
    <w:rsid w:val="00B775B3"/>
    <w:rsid w:val="00B775DA"/>
    <w:rsid w:val="00B776C6"/>
    <w:rsid w:val="00B77764"/>
    <w:rsid w:val="00B77E30"/>
    <w:rsid w:val="00B77E92"/>
    <w:rsid w:val="00B77F4F"/>
    <w:rsid w:val="00B8007B"/>
    <w:rsid w:val="00B8012A"/>
    <w:rsid w:val="00B80EFE"/>
    <w:rsid w:val="00B812E9"/>
    <w:rsid w:val="00B8235B"/>
    <w:rsid w:val="00B823BC"/>
    <w:rsid w:val="00B834E3"/>
    <w:rsid w:val="00B8375D"/>
    <w:rsid w:val="00B83EAB"/>
    <w:rsid w:val="00B84118"/>
    <w:rsid w:val="00B8506A"/>
    <w:rsid w:val="00B852D5"/>
    <w:rsid w:val="00B8555A"/>
    <w:rsid w:val="00B8594A"/>
    <w:rsid w:val="00B85958"/>
    <w:rsid w:val="00B86025"/>
    <w:rsid w:val="00B8644A"/>
    <w:rsid w:val="00B86855"/>
    <w:rsid w:val="00B86B8C"/>
    <w:rsid w:val="00B86F2E"/>
    <w:rsid w:val="00B87A3C"/>
    <w:rsid w:val="00B90667"/>
    <w:rsid w:val="00B90840"/>
    <w:rsid w:val="00B909EA"/>
    <w:rsid w:val="00B9114D"/>
    <w:rsid w:val="00B921D3"/>
    <w:rsid w:val="00B92A42"/>
    <w:rsid w:val="00B92EBC"/>
    <w:rsid w:val="00B92F45"/>
    <w:rsid w:val="00B92FD8"/>
    <w:rsid w:val="00B932FA"/>
    <w:rsid w:val="00B9412C"/>
    <w:rsid w:val="00B94186"/>
    <w:rsid w:val="00B9448A"/>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97D5B"/>
    <w:rsid w:val="00BA097E"/>
    <w:rsid w:val="00BA0BDB"/>
    <w:rsid w:val="00BA1C72"/>
    <w:rsid w:val="00BA2CBF"/>
    <w:rsid w:val="00BA3762"/>
    <w:rsid w:val="00BA3E5F"/>
    <w:rsid w:val="00BA44A3"/>
    <w:rsid w:val="00BA480E"/>
    <w:rsid w:val="00BA4B6D"/>
    <w:rsid w:val="00BA4D02"/>
    <w:rsid w:val="00BA4D0B"/>
    <w:rsid w:val="00BA4F23"/>
    <w:rsid w:val="00BA5552"/>
    <w:rsid w:val="00BA5D76"/>
    <w:rsid w:val="00BA689C"/>
    <w:rsid w:val="00BA6ACD"/>
    <w:rsid w:val="00BA747A"/>
    <w:rsid w:val="00BA7692"/>
    <w:rsid w:val="00BA7FCE"/>
    <w:rsid w:val="00BB0073"/>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447"/>
    <w:rsid w:val="00BB3C10"/>
    <w:rsid w:val="00BB4091"/>
    <w:rsid w:val="00BB4E15"/>
    <w:rsid w:val="00BB53DE"/>
    <w:rsid w:val="00BB55A6"/>
    <w:rsid w:val="00BB5D05"/>
    <w:rsid w:val="00BB5DC5"/>
    <w:rsid w:val="00BB64E9"/>
    <w:rsid w:val="00BB698A"/>
    <w:rsid w:val="00BB6FCD"/>
    <w:rsid w:val="00BB73E3"/>
    <w:rsid w:val="00BB76FF"/>
    <w:rsid w:val="00BC066B"/>
    <w:rsid w:val="00BC0EA7"/>
    <w:rsid w:val="00BC19AD"/>
    <w:rsid w:val="00BC1E6E"/>
    <w:rsid w:val="00BC308B"/>
    <w:rsid w:val="00BC3173"/>
    <w:rsid w:val="00BC32C9"/>
    <w:rsid w:val="00BC3932"/>
    <w:rsid w:val="00BC3A1B"/>
    <w:rsid w:val="00BC4187"/>
    <w:rsid w:val="00BC4E47"/>
    <w:rsid w:val="00BC627B"/>
    <w:rsid w:val="00BC64CC"/>
    <w:rsid w:val="00BC6756"/>
    <w:rsid w:val="00BC6CF4"/>
    <w:rsid w:val="00BC6DE2"/>
    <w:rsid w:val="00BC6F5F"/>
    <w:rsid w:val="00BC7368"/>
    <w:rsid w:val="00BC7AB0"/>
    <w:rsid w:val="00BD03CF"/>
    <w:rsid w:val="00BD0786"/>
    <w:rsid w:val="00BD0B68"/>
    <w:rsid w:val="00BD0D8F"/>
    <w:rsid w:val="00BD14F3"/>
    <w:rsid w:val="00BD154D"/>
    <w:rsid w:val="00BD1AA4"/>
    <w:rsid w:val="00BD1B48"/>
    <w:rsid w:val="00BD1CD5"/>
    <w:rsid w:val="00BD1CDC"/>
    <w:rsid w:val="00BD26F1"/>
    <w:rsid w:val="00BD286C"/>
    <w:rsid w:val="00BD3046"/>
    <w:rsid w:val="00BD3D10"/>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1CEA"/>
    <w:rsid w:val="00BE23C2"/>
    <w:rsid w:val="00BE29BD"/>
    <w:rsid w:val="00BE2A55"/>
    <w:rsid w:val="00BE3146"/>
    <w:rsid w:val="00BE3FB4"/>
    <w:rsid w:val="00BE4117"/>
    <w:rsid w:val="00BE52A2"/>
    <w:rsid w:val="00BE5580"/>
    <w:rsid w:val="00BE559E"/>
    <w:rsid w:val="00BE5C32"/>
    <w:rsid w:val="00BE5C34"/>
    <w:rsid w:val="00BE5C51"/>
    <w:rsid w:val="00BE5DEE"/>
    <w:rsid w:val="00BE6D80"/>
    <w:rsid w:val="00BE6E0C"/>
    <w:rsid w:val="00BE7224"/>
    <w:rsid w:val="00BE73F5"/>
    <w:rsid w:val="00BE74FF"/>
    <w:rsid w:val="00BE798C"/>
    <w:rsid w:val="00BF03F8"/>
    <w:rsid w:val="00BF0617"/>
    <w:rsid w:val="00BF0642"/>
    <w:rsid w:val="00BF0654"/>
    <w:rsid w:val="00BF0CB1"/>
    <w:rsid w:val="00BF0D6B"/>
    <w:rsid w:val="00BF0EA6"/>
    <w:rsid w:val="00BF1315"/>
    <w:rsid w:val="00BF171C"/>
    <w:rsid w:val="00BF19CA"/>
    <w:rsid w:val="00BF22C2"/>
    <w:rsid w:val="00BF2A04"/>
    <w:rsid w:val="00BF2A2D"/>
    <w:rsid w:val="00BF3461"/>
    <w:rsid w:val="00BF3554"/>
    <w:rsid w:val="00BF3D88"/>
    <w:rsid w:val="00BF4266"/>
    <w:rsid w:val="00BF48B9"/>
    <w:rsid w:val="00BF53F5"/>
    <w:rsid w:val="00BF6074"/>
    <w:rsid w:val="00BF60CF"/>
    <w:rsid w:val="00BF66D6"/>
    <w:rsid w:val="00BF70A2"/>
    <w:rsid w:val="00BF7196"/>
    <w:rsid w:val="00BF7209"/>
    <w:rsid w:val="00BF76B5"/>
    <w:rsid w:val="00BF7861"/>
    <w:rsid w:val="00BF7E49"/>
    <w:rsid w:val="00C00DE5"/>
    <w:rsid w:val="00C010CF"/>
    <w:rsid w:val="00C010D8"/>
    <w:rsid w:val="00C01AFB"/>
    <w:rsid w:val="00C02518"/>
    <w:rsid w:val="00C02690"/>
    <w:rsid w:val="00C02AC5"/>
    <w:rsid w:val="00C033B7"/>
    <w:rsid w:val="00C03422"/>
    <w:rsid w:val="00C03587"/>
    <w:rsid w:val="00C038F8"/>
    <w:rsid w:val="00C03EF5"/>
    <w:rsid w:val="00C04047"/>
    <w:rsid w:val="00C0404B"/>
    <w:rsid w:val="00C04C36"/>
    <w:rsid w:val="00C04FE5"/>
    <w:rsid w:val="00C053E8"/>
    <w:rsid w:val="00C05E3E"/>
    <w:rsid w:val="00C06003"/>
    <w:rsid w:val="00C06170"/>
    <w:rsid w:val="00C0642A"/>
    <w:rsid w:val="00C066A3"/>
    <w:rsid w:val="00C06A35"/>
    <w:rsid w:val="00C07135"/>
    <w:rsid w:val="00C07231"/>
    <w:rsid w:val="00C072B1"/>
    <w:rsid w:val="00C07615"/>
    <w:rsid w:val="00C078AE"/>
    <w:rsid w:val="00C10581"/>
    <w:rsid w:val="00C10EDA"/>
    <w:rsid w:val="00C10EEE"/>
    <w:rsid w:val="00C10FB6"/>
    <w:rsid w:val="00C11321"/>
    <w:rsid w:val="00C11351"/>
    <w:rsid w:val="00C118A0"/>
    <w:rsid w:val="00C12050"/>
    <w:rsid w:val="00C13476"/>
    <w:rsid w:val="00C134E4"/>
    <w:rsid w:val="00C137B1"/>
    <w:rsid w:val="00C138B0"/>
    <w:rsid w:val="00C13955"/>
    <w:rsid w:val="00C13A2F"/>
    <w:rsid w:val="00C144A2"/>
    <w:rsid w:val="00C147B7"/>
    <w:rsid w:val="00C149F5"/>
    <w:rsid w:val="00C15036"/>
    <w:rsid w:val="00C155EF"/>
    <w:rsid w:val="00C157E6"/>
    <w:rsid w:val="00C15EA6"/>
    <w:rsid w:val="00C15FF5"/>
    <w:rsid w:val="00C16276"/>
    <w:rsid w:val="00C173B8"/>
    <w:rsid w:val="00C174E8"/>
    <w:rsid w:val="00C1755D"/>
    <w:rsid w:val="00C177EE"/>
    <w:rsid w:val="00C17CAF"/>
    <w:rsid w:val="00C201A8"/>
    <w:rsid w:val="00C203FD"/>
    <w:rsid w:val="00C20426"/>
    <w:rsid w:val="00C20FB1"/>
    <w:rsid w:val="00C2115E"/>
    <w:rsid w:val="00C21B9A"/>
    <w:rsid w:val="00C21D0C"/>
    <w:rsid w:val="00C22773"/>
    <w:rsid w:val="00C22C81"/>
    <w:rsid w:val="00C23252"/>
    <w:rsid w:val="00C235F6"/>
    <w:rsid w:val="00C23C7C"/>
    <w:rsid w:val="00C23D51"/>
    <w:rsid w:val="00C24262"/>
    <w:rsid w:val="00C25907"/>
    <w:rsid w:val="00C26765"/>
    <w:rsid w:val="00C274A2"/>
    <w:rsid w:val="00C274DC"/>
    <w:rsid w:val="00C27715"/>
    <w:rsid w:val="00C27F0E"/>
    <w:rsid w:val="00C30445"/>
    <w:rsid w:val="00C31199"/>
    <w:rsid w:val="00C311ED"/>
    <w:rsid w:val="00C31297"/>
    <w:rsid w:val="00C31768"/>
    <w:rsid w:val="00C31FB9"/>
    <w:rsid w:val="00C322D9"/>
    <w:rsid w:val="00C32640"/>
    <w:rsid w:val="00C32AE4"/>
    <w:rsid w:val="00C332BC"/>
    <w:rsid w:val="00C34A6E"/>
    <w:rsid w:val="00C34B3D"/>
    <w:rsid w:val="00C34D16"/>
    <w:rsid w:val="00C3539D"/>
    <w:rsid w:val="00C35E2E"/>
    <w:rsid w:val="00C36722"/>
    <w:rsid w:val="00C36897"/>
    <w:rsid w:val="00C36A92"/>
    <w:rsid w:val="00C36D06"/>
    <w:rsid w:val="00C37209"/>
    <w:rsid w:val="00C3762B"/>
    <w:rsid w:val="00C4026D"/>
    <w:rsid w:val="00C4130B"/>
    <w:rsid w:val="00C41AAD"/>
    <w:rsid w:val="00C41DD3"/>
    <w:rsid w:val="00C41F87"/>
    <w:rsid w:val="00C42ED7"/>
    <w:rsid w:val="00C43037"/>
    <w:rsid w:val="00C437A1"/>
    <w:rsid w:val="00C43AD8"/>
    <w:rsid w:val="00C43F6E"/>
    <w:rsid w:val="00C440AD"/>
    <w:rsid w:val="00C44760"/>
    <w:rsid w:val="00C448C3"/>
    <w:rsid w:val="00C45983"/>
    <w:rsid w:val="00C45C01"/>
    <w:rsid w:val="00C46367"/>
    <w:rsid w:val="00C46E26"/>
    <w:rsid w:val="00C47539"/>
    <w:rsid w:val="00C477C0"/>
    <w:rsid w:val="00C4793E"/>
    <w:rsid w:val="00C5076F"/>
    <w:rsid w:val="00C50833"/>
    <w:rsid w:val="00C508CF"/>
    <w:rsid w:val="00C50F81"/>
    <w:rsid w:val="00C51A64"/>
    <w:rsid w:val="00C52592"/>
    <w:rsid w:val="00C52738"/>
    <w:rsid w:val="00C53099"/>
    <w:rsid w:val="00C5370C"/>
    <w:rsid w:val="00C53E63"/>
    <w:rsid w:val="00C54A17"/>
    <w:rsid w:val="00C54B6B"/>
    <w:rsid w:val="00C54B7F"/>
    <w:rsid w:val="00C556C2"/>
    <w:rsid w:val="00C55774"/>
    <w:rsid w:val="00C55C3F"/>
    <w:rsid w:val="00C55DE2"/>
    <w:rsid w:val="00C55EA6"/>
    <w:rsid w:val="00C563AD"/>
    <w:rsid w:val="00C578A0"/>
    <w:rsid w:val="00C57EF2"/>
    <w:rsid w:val="00C609B1"/>
    <w:rsid w:val="00C60A12"/>
    <w:rsid w:val="00C60BDD"/>
    <w:rsid w:val="00C60BF2"/>
    <w:rsid w:val="00C6161C"/>
    <w:rsid w:val="00C61FCE"/>
    <w:rsid w:val="00C62ACE"/>
    <w:rsid w:val="00C636F1"/>
    <w:rsid w:val="00C63E06"/>
    <w:rsid w:val="00C641BA"/>
    <w:rsid w:val="00C641DB"/>
    <w:rsid w:val="00C6463C"/>
    <w:rsid w:val="00C648B2"/>
    <w:rsid w:val="00C64A75"/>
    <w:rsid w:val="00C64AEA"/>
    <w:rsid w:val="00C64C83"/>
    <w:rsid w:val="00C656D0"/>
    <w:rsid w:val="00C65A7A"/>
    <w:rsid w:val="00C65C74"/>
    <w:rsid w:val="00C65CA8"/>
    <w:rsid w:val="00C65D96"/>
    <w:rsid w:val="00C6618D"/>
    <w:rsid w:val="00C66DEE"/>
    <w:rsid w:val="00C66E69"/>
    <w:rsid w:val="00C67637"/>
    <w:rsid w:val="00C67660"/>
    <w:rsid w:val="00C67851"/>
    <w:rsid w:val="00C67A04"/>
    <w:rsid w:val="00C67C5B"/>
    <w:rsid w:val="00C70017"/>
    <w:rsid w:val="00C701A6"/>
    <w:rsid w:val="00C7029E"/>
    <w:rsid w:val="00C70A67"/>
    <w:rsid w:val="00C71AB0"/>
    <w:rsid w:val="00C71B3F"/>
    <w:rsid w:val="00C71B79"/>
    <w:rsid w:val="00C71E6E"/>
    <w:rsid w:val="00C71FB5"/>
    <w:rsid w:val="00C7269C"/>
    <w:rsid w:val="00C726B5"/>
    <w:rsid w:val="00C72818"/>
    <w:rsid w:val="00C7297E"/>
    <w:rsid w:val="00C72FC8"/>
    <w:rsid w:val="00C73963"/>
    <w:rsid w:val="00C74FC9"/>
    <w:rsid w:val="00C75BC8"/>
    <w:rsid w:val="00C75CAE"/>
    <w:rsid w:val="00C75FCD"/>
    <w:rsid w:val="00C76674"/>
    <w:rsid w:val="00C76697"/>
    <w:rsid w:val="00C770DE"/>
    <w:rsid w:val="00C77E86"/>
    <w:rsid w:val="00C80EC3"/>
    <w:rsid w:val="00C80FC9"/>
    <w:rsid w:val="00C812B4"/>
    <w:rsid w:val="00C815FC"/>
    <w:rsid w:val="00C81965"/>
    <w:rsid w:val="00C81DFD"/>
    <w:rsid w:val="00C81E84"/>
    <w:rsid w:val="00C820CA"/>
    <w:rsid w:val="00C827A4"/>
    <w:rsid w:val="00C827AD"/>
    <w:rsid w:val="00C82F77"/>
    <w:rsid w:val="00C832D3"/>
    <w:rsid w:val="00C83CC8"/>
    <w:rsid w:val="00C84AEC"/>
    <w:rsid w:val="00C8530A"/>
    <w:rsid w:val="00C865D5"/>
    <w:rsid w:val="00C86639"/>
    <w:rsid w:val="00C87544"/>
    <w:rsid w:val="00C8756D"/>
    <w:rsid w:val="00C877CF"/>
    <w:rsid w:val="00C878DA"/>
    <w:rsid w:val="00C90849"/>
    <w:rsid w:val="00C90A67"/>
    <w:rsid w:val="00C90B6F"/>
    <w:rsid w:val="00C90C18"/>
    <w:rsid w:val="00C90D37"/>
    <w:rsid w:val="00C910E0"/>
    <w:rsid w:val="00C92A79"/>
    <w:rsid w:val="00C92AA0"/>
    <w:rsid w:val="00C92AF3"/>
    <w:rsid w:val="00C92EF0"/>
    <w:rsid w:val="00C93CCA"/>
    <w:rsid w:val="00C93E9C"/>
    <w:rsid w:val="00C94266"/>
    <w:rsid w:val="00C942C5"/>
    <w:rsid w:val="00C94DF3"/>
    <w:rsid w:val="00C94EB4"/>
    <w:rsid w:val="00C94FF7"/>
    <w:rsid w:val="00C952C1"/>
    <w:rsid w:val="00C95300"/>
    <w:rsid w:val="00C9586A"/>
    <w:rsid w:val="00C95B9F"/>
    <w:rsid w:val="00C95F5B"/>
    <w:rsid w:val="00C96078"/>
    <w:rsid w:val="00C96743"/>
    <w:rsid w:val="00C96963"/>
    <w:rsid w:val="00C97631"/>
    <w:rsid w:val="00C9775B"/>
    <w:rsid w:val="00C97AF7"/>
    <w:rsid w:val="00C97F07"/>
    <w:rsid w:val="00CA0D58"/>
    <w:rsid w:val="00CA2645"/>
    <w:rsid w:val="00CA26F8"/>
    <w:rsid w:val="00CA288A"/>
    <w:rsid w:val="00CA2E05"/>
    <w:rsid w:val="00CA2FAC"/>
    <w:rsid w:val="00CA319A"/>
    <w:rsid w:val="00CA3893"/>
    <w:rsid w:val="00CA4017"/>
    <w:rsid w:val="00CA492E"/>
    <w:rsid w:val="00CA4D3B"/>
    <w:rsid w:val="00CA573A"/>
    <w:rsid w:val="00CA60B2"/>
    <w:rsid w:val="00CA63CC"/>
    <w:rsid w:val="00CA7442"/>
    <w:rsid w:val="00CA7507"/>
    <w:rsid w:val="00CA7ACE"/>
    <w:rsid w:val="00CA7D5A"/>
    <w:rsid w:val="00CA7E0F"/>
    <w:rsid w:val="00CB0776"/>
    <w:rsid w:val="00CB09A3"/>
    <w:rsid w:val="00CB0A9F"/>
    <w:rsid w:val="00CB104C"/>
    <w:rsid w:val="00CB1339"/>
    <w:rsid w:val="00CB15A7"/>
    <w:rsid w:val="00CB1899"/>
    <w:rsid w:val="00CB1D75"/>
    <w:rsid w:val="00CB2490"/>
    <w:rsid w:val="00CB274D"/>
    <w:rsid w:val="00CB2B7A"/>
    <w:rsid w:val="00CB3475"/>
    <w:rsid w:val="00CB363D"/>
    <w:rsid w:val="00CB5412"/>
    <w:rsid w:val="00CB54DC"/>
    <w:rsid w:val="00CB570B"/>
    <w:rsid w:val="00CB66CA"/>
    <w:rsid w:val="00CB6A1E"/>
    <w:rsid w:val="00CB7547"/>
    <w:rsid w:val="00CC136B"/>
    <w:rsid w:val="00CC1D69"/>
    <w:rsid w:val="00CC209B"/>
    <w:rsid w:val="00CC2EC2"/>
    <w:rsid w:val="00CC3BB1"/>
    <w:rsid w:val="00CC4495"/>
    <w:rsid w:val="00CC53AF"/>
    <w:rsid w:val="00CC5641"/>
    <w:rsid w:val="00CC6602"/>
    <w:rsid w:val="00CC6D12"/>
    <w:rsid w:val="00CC6D60"/>
    <w:rsid w:val="00CC7361"/>
    <w:rsid w:val="00CC7EF0"/>
    <w:rsid w:val="00CD0717"/>
    <w:rsid w:val="00CD0946"/>
    <w:rsid w:val="00CD09F3"/>
    <w:rsid w:val="00CD1572"/>
    <w:rsid w:val="00CD1FD5"/>
    <w:rsid w:val="00CD259D"/>
    <w:rsid w:val="00CD268E"/>
    <w:rsid w:val="00CD3014"/>
    <w:rsid w:val="00CD314B"/>
    <w:rsid w:val="00CD36DB"/>
    <w:rsid w:val="00CD3E9A"/>
    <w:rsid w:val="00CD3FC4"/>
    <w:rsid w:val="00CD4153"/>
    <w:rsid w:val="00CD46DB"/>
    <w:rsid w:val="00CD4A95"/>
    <w:rsid w:val="00CD4D4A"/>
    <w:rsid w:val="00CD4DD9"/>
    <w:rsid w:val="00CD533E"/>
    <w:rsid w:val="00CD5A99"/>
    <w:rsid w:val="00CD5CC1"/>
    <w:rsid w:val="00CD6C23"/>
    <w:rsid w:val="00CD6EBF"/>
    <w:rsid w:val="00CD7000"/>
    <w:rsid w:val="00CD7360"/>
    <w:rsid w:val="00CD73A3"/>
    <w:rsid w:val="00CD7587"/>
    <w:rsid w:val="00CE0F46"/>
    <w:rsid w:val="00CE122B"/>
    <w:rsid w:val="00CE1ADF"/>
    <w:rsid w:val="00CE1B06"/>
    <w:rsid w:val="00CE2CDB"/>
    <w:rsid w:val="00CE2CE2"/>
    <w:rsid w:val="00CE34F0"/>
    <w:rsid w:val="00CE3638"/>
    <w:rsid w:val="00CE3702"/>
    <w:rsid w:val="00CE4334"/>
    <w:rsid w:val="00CE4AF2"/>
    <w:rsid w:val="00CE560D"/>
    <w:rsid w:val="00CE5A81"/>
    <w:rsid w:val="00CE6810"/>
    <w:rsid w:val="00CE6B65"/>
    <w:rsid w:val="00CE78D8"/>
    <w:rsid w:val="00CE7C4D"/>
    <w:rsid w:val="00CF00D4"/>
    <w:rsid w:val="00CF0198"/>
    <w:rsid w:val="00CF196D"/>
    <w:rsid w:val="00CF2097"/>
    <w:rsid w:val="00CF22BE"/>
    <w:rsid w:val="00CF2779"/>
    <w:rsid w:val="00CF2D0E"/>
    <w:rsid w:val="00CF347C"/>
    <w:rsid w:val="00CF3F82"/>
    <w:rsid w:val="00CF466A"/>
    <w:rsid w:val="00CF468A"/>
    <w:rsid w:val="00CF48C7"/>
    <w:rsid w:val="00CF4A00"/>
    <w:rsid w:val="00CF4AE2"/>
    <w:rsid w:val="00CF5027"/>
    <w:rsid w:val="00CF60E9"/>
    <w:rsid w:val="00CF6154"/>
    <w:rsid w:val="00CF62AC"/>
    <w:rsid w:val="00CF677C"/>
    <w:rsid w:val="00CF6C2F"/>
    <w:rsid w:val="00CF6F6F"/>
    <w:rsid w:val="00CF7FF7"/>
    <w:rsid w:val="00D00715"/>
    <w:rsid w:val="00D014BF"/>
    <w:rsid w:val="00D01737"/>
    <w:rsid w:val="00D027A7"/>
    <w:rsid w:val="00D02F26"/>
    <w:rsid w:val="00D030BD"/>
    <w:rsid w:val="00D03697"/>
    <w:rsid w:val="00D0455B"/>
    <w:rsid w:val="00D047BC"/>
    <w:rsid w:val="00D04988"/>
    <w:rsid w:val="00D057A5"/>
    <w:rsid w:val="00D05B30"/>
    <w:rsid w:val="00D05C44"/>
    <w:rsid w:val="00D05E41"/>
    <w:rsid w:val="00D05F20"/>
    <w:rsid w:val="00D0625A"/>
    <w:rsid w:val="00D069BA"/>
    <w:rsid w:val="00D069E8"/>
    <w:rsid w:val="00D06F2A"/>
    <w:rsid w:val="00D10177"/>
    <w:rsid w:val="00D1050D"/>
    <w:rsid w:val="00D109CF"/>
    <w:rsid w:val="00D10E61"/>
    <w:rsid w:val="00D113CE"/>
    <w:rsid w:val="00D11773"/>
    <w:rsid w:val="00D11917"/>
    <w:rsid w:val="00D11CE2"/>
    <w:rsid w:val="00D1283E"/>
    <w:rsid w:val="00D12DE7"/>
    <w:rsid w:val="00D134F0"/>
    <w:rsid w:val="00D13984"/>
    <w:rsid w:val="00D1399A"/>
    <w:rsid w:val="00D15338"/>
    <w:rsid w:val="00D15898"/>
    <w:rsid w:val="00D15932"/>
    <w:rsid w:val="00D160B0"/>
    <w:rsid w:val="00D163F2"/>
    <w:rsid w:val="00D16501"/>
    <w:rsid w:val="00D166C9"/>
    <w:rsid w:val="00D1721A"/>
    <w:rsid w:val="00D175B2"/>
    <w:rsid w:val="00D17ACB"/>
    <w:rsid w:val="00D17C0E"/>
    <w:rsid w:val="00D20A66"/>
    <w:rsid w:val="00D218B5"/>
    <w:rsid w:val="00D21A13"/>
    <w:rsid w:val="00D2273A"/>
    <w:rsid w:val="00D22829"/>
    <w:rsid w:val="00D23ADD"/>
    <w:rsid w:val="00D24269"/>
    <w:rsid w:val="00D24479"/>
    <w:rsid w:val="00D24A6C"/>
    <w:rsid w:val="00D24CB4"/>
    <w:rsid w:val="00D256C3"/>
    <w:rsid w:val="00D25803"/>
    <w:rsid w:val="00D25F7C"/>
    <w:rsid w:val="00D26297"/>
    <w:rsid w:val="00D26956"/>
    <w:rsid w:val="00D277F0"/>
    <w:rsid w:val="00D308E8"/>
    <w:rsid w:val="00D310D2"/>
    <w:rsid w:val="00D312A8"/>
    <w:rsid w:val="00D314CD"/>
    <w:rsid w:val="00D31F10"/>
    <w:rsid w:val="00D32700"/>
    <w:rsid w:val="00D32955"/>
    <w:rsid w:val="00D32962"/>
    <w:rsid w:val="00D331B0"/>
    <w:rsid w:val="00D33D61"/>
    <w:rsid w:val="00D33DE6"/>
    <w:rsid w:val="00D340FD"/>
    <w:rsid w:val="00D3412E"/>
    <w:rsid w:val="00D34300"/>
    <w:rsid w:val="00D34412"/>
    <w:rsid w:val="00D3588F"/>
    <w:rsid w:val="00D35D4D"/>
    <w:rsid w:val="00D363AB"/>
    <w:rsid w:val="00D363B8"/>
    <w:rsid w:val="00D36489"/>
    <w:rsid w:val="00D36CBF"/>
    <w:rsid w:val="00D371AB"/>
    <w:rsid w:val="00D376BC"/>
    <w:rsid w:val="00D37C7E"/>
    <w:rsid w:val="00D401E8"/>
    <w:rsid w:val="00D41AEB"/>
    <w:rsid w:val="00D41CB3"/>
    <w:rsid w:val="00D41D42"/>
    <w:rsid w:val="00D41E58"/>
    <w:rsid w:val="00D42036"/>
    <w:rsid w:val="00D427FE"/>
    <w:rsid w:val="00D4396E"/>
    <w:rsid w:val="00D43AA3"/>
    <w:rsid w:val="00D44B8B"/>
    <w:rsid w:val="00D44E43"/>
    <w:rsid w:val="00D44F90"/>
    <w:rsid w:val="00D451B6"/>
    <w:rsid w:val="00D452B3"/>
    <w:rsid w:val="00D45E9F"/>
    <w:rsid w:val="00D45ED5"/>
    <w:rsid w:val="00D467A6"/>
    <w:rsid w:val="00D46A6B"/>
    <w:rsid w:val="00D46C7B"/>
    <w:rsid w:val="00D471A6"/>
    <w:rsid w:val="00D474E0"/>
    <w:rsid w:val="00D47B63"/>
    <w:rsid w:val="00D47BF3"/>
    <w:rsid w:val="00D47F63"/>
    <w:rsid w:val="00D500D3"/>
    <w:rsid w:val="00D50BAA"/>
    <w:rsid w:val="00D50E8C"/>
    <w:rsid w:val="00D514C3"/>
    <w:rsid w:val="00D51B73"/>
    <w:rsid w:val="00D51F93"/>
    <w:rsid w:val="00D523E0"/>
    <w:rsid w:val="00D5275C"/>
    <w:rsid w:val="00D5286F"/>
    <w:rsid w:val="00D52C12"/>
    <w:rsid w:val="00D53459"/>
    <w:rsid w:val="00D536AD"/>
    <w:rsid w:val="00D53A22"/>
    <w:rsid w:val="00D5414C"/>
    <w:rsid w:val="00D55A22"/>
    <w:rsid w:val="00D55C99"/>
    <w:rsid w:val="00D55E1D"/>
    <w:rsid w:val="00D55F36"/>
    <w:rsid w:val="00D55FFD"/>
    <w:rsid w:val="00D56117"/>
    <w:rsid w:val="00D5642B"/>
    <w:rsid w:val="00D56606"/>
    <w:rsid w:val="00D5660A"/>
    <w:rsid w:val="00D567DC"/>
    <w:rsid w:val="00D608B1"/>
    <w:rsid w:val="00D60932"/>
    <w:rsid w:val="00D60A54"/>
    <w:rsid w:val="00D60EB5"/>
    <w:rsid w:val="00D6293F"/>
    <w:rsid w:val="00D63735"/>
    <w:rsid w:val="00D63B8A"/>
    <w:rsid w:val="00D6475A"/>
    <w:rsid w:val="00D64988"/>
    <w:rsid w:val="00D64D3D"/>
    <w:rsid w:val="00D64D3E"/>
    <w:rsid w:val="00D65984"/>
    <w:rsid w:val="00D65DE2"/>
    <w:rsid w:val="00D6603E"/>
    <w:rsid w:val="00D673AF"/>
    <w:rsid w:val="00D677C6"/>
    <w:rsid w:val="00D70564"/>
    <w:rsid w:val="00D70FB5"/>
    <w:rsid w:val="00D713D4"/>
    <w:rsid w:val="00D715D6"/>
    <w:rsid w:val="00D71BC8"/>
    <w:rsid w:val="00D72562"/>
    <w:rsid w:val="00D73635"/>
    <w:rsid w:val="00D737CD"/>
    <w:rsid w:val="00D73867"/>
    <w:rsid w:val="00D73E40"/>
    <w:rsid w:val="00D7523F"/>
    <w:rsid w:val="00D754A3"/>
    <w:rsid w:val="00D75C1A"/>
    <w:rsid w:val="00D75F17"/>
    <w:rsid w:val="00D76040"/>
    <w:rsid w:val="00D764C7"/>
    <w:rsid w:val="00D76803"/>
    <w:rsid w:val="00D76D7F"/>
    <w:rsid w:val="00D77684"/>
    <w:rsid w:val="00D801D1"/>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87BD3"/>
    <w:rsid w:val="00D902F3"/>
    <w:rsid w:val="00D903BF"/>
    <w:rsid w:val="00D90640"/>
    <w:rsid w:val="00D908BC"/>
    <w:rsid w:val="00D91400"/>
    <w:rsid w:val="00D91E8B"/>
    <w:rsid w:val="00D92856"/>
    <w:rsid w:val="00D928F3"/>
    <w:rsid w:val="00D92954"/>
    <w:rsid w:val="00D92E92"/>
    <w:rsid w:val="00D930C4"/>
    <w:rsid w:val="00D93EA9"/>
    <w:rsid w:val="00D93FE2"/>
    <w:rsid w:val="00D94C11"/>
    <w:rsid w:val="00D94EBB"/>
    <w:rsid w:val="00D95094"/>
    <w:rsid w:val="00D95C0E"/>
    <w:rsid w:val="00D96019"/>
    <w:rsid w:val="00D961BE"/>
    <w:rsid w:val="00D96DBD"/>
    <w:rsid w:val="00D974A1"/>
    <w:rsid w:val="00DA023D"/>
    <w:rsid w:val="00DA038C"/>
    <w:rsid w:val="00DA05C8"/>
    <w:rsid w:val="00DA06A6"/>
    <w:rsid w:val="00DA082A"/>
    <w:rsid w:val="00DA1891"/>
    <w:rsid w:val="00DA192E"/>
    <w:rsid w:val="00DA225A"/>
    <w:rsid w:val="00DA2B22"/>
    <w:rsid w:val="00DA3892"/>
    <w:rsid w:val="00DA38E3"/>
    <w:rsid w:val="00DA3BD2"/>
    <w:rsid w:val="00DA4004"/>
    <w:rsid w:val="00DA5096"/>
    <w:rsid w:val="00DA5D10"/>
    <w:rsid w:val="00DA5D82"/>
    <w:rsid w:val="00DA7E45"/>
    <w:rsid w:val="00DB06CE"/>
    <w:rsid w:val="00DB0AB4"/>
    <w:rsid w:val="00DB16AF"/>
    <w:rsid w:val="00DB1A02"/>
    <w:rsid w:val="00DB1AEE"/>
    <w:rsid w:val="00DB1D0A"/>
    <w:rsid w:val="00DB2074"/>
    <w:rsid w:val="00DB21B4"/>
    <w:rsid w:val="00DB220A"/>
    <w:rsid w:val="00DB2346"/>
    <w:rsid w:val="00DB287D"/>
    <w:rsid w:val="00DB28CC"/>
    <w:rsid w:val="00DB31A7"/>
    <w:rsid w:val="00DB376A"/>
    <w:rsid w:val="00DB3B94"/>
    <w:rsid w:val="00DB4205"/>
    <w:rsid w:val="00DB4462"/>
    <w:rsid w:val="00DB49DD"/>
    <w:rsid w:val="00DB4D2A"/>
    <w:rsid w:val="00DB53EE"/>
    <w:rsid w:val="00DB587A"/>
    <w:rsid w:val="00DB703E"/>
    <w:rsid w:val="00DB765A"/>
    <w:rsid w:val="00DB7BD5"/>
    <w:rsid w:val="00DB7F71"/>
    <w:rsid w:val="00DC076F"/>
    <w:rsid w:val="00DC09C3"/>
    <w:rsid w:val="00DC0CD9"/>
    <w:rsid w:val="00DC1856"/>
    <w:rsid w:val="00DC1E82"/>
    <w:rsid w:val="00DC2412"/>
    <w:rsid w:val="00DC2ABE"/>
    <w:rsid w:val="00DC4721"/>
    <w:rsid w:val="00DC4E00"/>
    <w:rsid w:val="00DC4FAB"/>
    <w:rsid w:val="00DC62DC"/>
    <w:rsid w:val="00DC7766"/>
    <w:rsid w:val="00DC7E37"/>
    <w:rsid w:val="00DD0530"/>
    <w:rsid w:val="00DD0537"/>
    <w:rsid w:val="00DD1558"/>
    <w:rsid w:val="00DD2641"/>
    <w:rsid w:val="00DD27C8"/>
    <w:rsid w:val="00DD2C4E"/>
    <w:rsid w:val="00DD41D3"/>
    <w:rsid w:val="00DD43FA"/>
    <w:rsid w:val="00DD6011"/>
    <w:rsid w:val="00DD680C"/>
    <w:rsid w:val="00DD69D0"/>
    <w:rsid w:val="00DE06C3"/>
    <w:rsid w:val="00DE06EF"/>
    <w:rsid w:val="00DE0EE8"/>
    <w:rsid w:val="00DE11D3"/>
    <w:rsid w:val="00DE1809"/>
    <w:rsid w:val="00DE207B"/>
    <w:rsid w:val="00DE283E"/>
    <w:rsid w:val="00DE288B"/>
    <w:rsid w:val="00DE359B"/>
    <w:rsid w:val="00DE47B9"/>
    <w:rsid w:val="00DE4F54"/>
    <w:rsid w:val="00DE566A"/>
    <w:rsid w:val="00DE5FEE"/>
    <w:rsid w:val="00DE686D"/>
    <w:rsid w:val="00DE6AB8"/>
    <w:rsid w:val="00DF0FFA"/>
    <w:rsid w:val="00DF1A5D"/>
    <w:rsid w:val="00DF1FE0"/>
    <w:rsid w:val="00DF20B9"/>
    <w:rsid w:val="00DF22FD"/>
    <w:rsid w:val="00DF2380"/>
    <w:rsid w:val="00DF3E76"/>
    <w:rsid w:val="00DF439A"/>
    <w:rsid w:val="00DF448F"/>
    <w:rsid w:val="00DF45D1"/>
    <w:rsid w:val="00DF4F0E"/>
    <w:rsid w:val="00DF576E"/>
    <w:rsid w:val="00DF6975"/>
    <w:rsid w:val="00DF6CE5"/>
    <w:rsid w:val="00DF77DF"/>
    <w:rsid w:val="00E00025"/>
    <w:rsid w:val="00E00869"/>
    <w:rsid w:val="00E00DE0"/>
    <w:rsid w:val="00E0127C"/>
    <w:rsid w:val="00E014AC"/>
    <w:rsid w:val="00E01876"/>
    <w:rsid w:val="00E018DD"/>
    <w:rsid w:val="00E01BDE"/>
    <w:rsid w:val="00E02A64"/>
    <w:rsid w:val="00E02A9C"/>
    <w:rsid w:val="00E02BC2"/>
    <w:rsid w:val="00E030C8"/>
    <w:rsid w:val="00E03773"/>
    <w:rsid w:val="00E03927"/>
    <w:rsid w:val="00E03FC2"/>
    <w:rsid w:val="00E04629"/>
    <w:rsid w:val="00E05EA5"/>
    <w:rsid w:val="00E065F1"/>
    <w:rsid w:val="00E0680D"/>
    <w:rsid w:val="00E06E09"/>
    <w:rsid w:val="00E06E94"/>
    <w:rsid w:val="00E07065"/>
    <w:rsid w:val="00E0792F"/>
    <w:rsid w:val="00E07BE8"/>
    <w:rsid w:val="00E108CB"/>
    <w:rsid w:val="00E10BA5"/>
    <w:rsid w:val="00E10C3F"/>
    <w:rsid w:val="00E10D50"/>
    <w:rsid w:val="00E11E38"/>
    <w:rsid w:val="00E11EAB"/>
    <w:rsid w:val="00E138C0"/>
    <w:rsid w:val="00E13C3F"/>
    <w:rsid w:val="00E15019"/>
    <w:rsid w:val="00E15784"/>
    <w:rsid w:val="00E15D95"/>
    <w:rsid w:val="00E162F1"/>
    <w:rsid w:val="00E1643D"/>
    <w:rsid w:val="00E16979"/>
    <w:rsid w:val="00E16BF0"/>
    <w:rsid w:val="00E177DF"/>
    <w:rsid w:val="00E20DD3"/>
    <w:rsid w:val="00E22862"/>
    <w:rsid w:val="00E22973"/>
    <w:rsid w:val="00E22A72"/>
    <w:rsid w:val="00E22B2E"/>
    <w:rsid w:val="00E22F32"/>
    <w:rsid w:val="00E232B1"/>
    <w:rsid w:val="00E23717"/>
    <w:rsid w:val="00E249E5"/>
    <w:rsid w:val="00E25636"/>
    <w:rsid w:val="00E2576C"/>
    <w:rsid w:val="00E2674A"/>
    <w:rsid w:val="00E26ED3"/>
    <w:rsid w:val="00E2758E"/>
    <w:rsid w:val="00E27904"/>
    <w:rsid w:val="00E27A7C"/>
    <w:rsid w:val="00E27A8F"/>
    <w:rsid w:val="00E27D28"/>
    <w:rsid w:val="00E27D8F"/>
    <w:rsid w:val="00E305D3"/>
    <w:rsid w:val="00E30E3A"/>
    <w:rsid w:val="00E3109A"/>
    <w:rsid w:val="00E31E8C"/>
    <w:rsid w:val="00E329D1"/>
    <w:rsid w:val="00E32C5B"/>
    <w:rsid w:val="00E336C8"/>
    <w:rsid w:val="00E33871"/>
    <w:rsid w:val="00E33CBD"/>
    <w:rsid w:val="00E33DF9"/>
    <w:rsid w:val="00E342A3"/>
    <w:rsid w:val="00E34676"/>
    <w:rsid w:val="00E34858"/>
    <w:rsid w:val="00E34EC7"/>
    <w:rsid w:val="00E34FCA"/>
    <w:rsid w:val="00E35374"/>
    <w:rsid w:val="00E356C8"/>
    <w:rsid w:val="00E35C53"/>
    <w:rsid w:val="00E36295"/>
    <w:rsid w:val="00E36306"/>
    <w:rsid w:val="00E36A60"/>
    <w:rsid w:val="00E37AF2"/>
    <w:rsid w:val="00E37B8D"/>
    <w:rsid w:val="00E40536"/>
    <w:rsid w:val="00E4077B"/>
    <w:rsid w:val="00E4186C"/>
    <w:rsid w:val="00E41894"/>
    <w:rsid w:val="00E42097"/>
    <w:rsid w:val="00E42312"/>
    <w:rsid w:val="00E43263"/>
    <w:rsid w:val="00E43591"/>
    <w:rsid w:val="00E440E6"/>
    <w:rsid w:val="00E441A2"/>
    <w:rsid w:val="00E4502A"/>
    <w:rsid w:val="00E451D7"/>
    <w:rsid w:val="00E45485"/>
    <w:rsid w:val="00E46041"/>
    <w:rsid w:val="00E4644A"/>
    <w:rsid w:val="00E464F8"/>
    <w:rsid w:val="00E47525"/>
    <w:rsid w:val="00E50119"/>
    <w:rsid w:val="00E5011C"/>
    <w:rsid w:val="00E50371"/>
    <w:rsid w:val="00E50C6A"/>
    <w:rsid w:val="00E5165F"/>
    <w:rsid w:val="00E52B71"/>
    <w:rsid w:val="00E52CC7"/>
    <w:rsid w:val="00E53069"/>
    <w:rsid w:val="00E53A86"/>
    <w:rsid w:val="00E53D23"/>
    <w:rsid w:val="00E543BB"/>
    <w:rsid w:val="00E54C67"/>
    <w:rsid w:val="00E5508F"/>
    <w:rsid w:val="00E55B7A"/>
    <w:rsid w:val="00E55CC4"/>
    <w:rsid w:val="00E5628A"/>
    <w:rsid w:val="00E56320"/>
    <w:rsid w:val="00E567AD"/>
    <w:rsid w:val="00E56AA4"/>
    <w:rsid w:val="00E56E05"/>
    <w:rsid w:val="00E57FA1"/>
    <w:rsid w:val="00E603D4"/>
    <w:rsid w:val="00E606C8"/>
    <w:rsid w:val="00E60BDB"/>
    <w:rsid w:val="00E61119"/>
    <w:rsid w:val="00E61AFC"/>
    <w:rsid w:val="00E61E7E"/>
    <w:rsid w:val="00E62D0E"/>
    <w:rsid w:val="00E62EFC"/>
    <w:rsid w:val="00E63846"/>
    <w:rsid w:val="00E63907"/>
    <w:rsid w:val="00E64B0A"/>
    <w:rsid w:val="00E64BAA"/>
    <w:rsid w:val="00E6509F"/>
    <w:rsid w:val="00E65432"/>
    <w:rsid w:val="00E65693"/>
    <w:rsid w:val="00E657C7"/>
    <w:rsid w:val="00E65D2E"/>
    <w:rsid w:val="00E65F4B"/>
    <w:rsid w:val="00E6677D"/>
    <w:rsid w:val="00E67275"/>
    <w:rsid w:val="00E6748D"/>
    <w:rsid w:val="00E674D1"/>
    <w:rsid w:val="00E67727"/>
    <w:rsid w:val="00E67793"/>
    <w:rsid w:val="00E677E3"/>
    <w:rsid w:val="00E67CB6"/>
    <w:rsid w:val="00E70154"/>
    <w:rsid w:val="00E701A4"/>
    <w:rsid w:val="00E70A90"/>
    <w:rsid w:val="00E70E78"/>
    <w:rsid w:val="00E7140A"/>
    <w:rsid w:val="00E71423"/>
    <w:rsid w:val="00E71ABF"/>
    <w:rsid w:val="00E72A2A"/>
    <w:rsid w:val="00E72FB7"/>
    <w:rsid w:val="00E73C24"/>
    <w:rsid w:val="00E73E8F"/>
    <w:rsid w:val="00E7455E"/>
    <w:rsid w:val="00E74562"/>
    <w:rsid w:val="00E747DC"/>
    <w:rsid w:val="00E748F8"/>
    <w:rsid w:val="00E748FF"/>
    <w:rsid w:val="00E74A21"/>
    <w:rsid w:val="00E750BB"/>
    <w:rsid w:val="00E757A8"/>
    <w:rsid w:val="00E75D4E"/>
    <w:rsid w:val="00E7628A"/>
    <w:rsid w:val="00E76532"/>
    <w:rsid w:val="00E76666"/>
    <w:rsid w:val="00E768EB"/>
    <w:rsid w:val="00E77B36"/>
    <w:rsid w:val="00E77E60"/>
    <w:rsid w:val="00E77EC6"/>
    <w:rsid w:val="00E800CE"/>
    <w:rsid w:val="00E80107"/>
    <w:rsid w:val="00E8122E"/>
    <w:rsid w:val="00E81662"/>
    <w:rsid w:val="00E81A1A"/>
    <w:rsid w:val="00E8245A"/>
    <w:rsid w:val="00E828C5"/>
    <w:rsid w:val="00E828EB"/>
    <w:rsid w:val="00E82BB7"/>
    <w:rsid w:val="00E82DE7"/>
    <w:rsid w:val="00E82F41"/>
    <w:rsid w:val="00E83BEE"/>
    <w:rsid w:val="00E83C8E"/>
    <w:rsid w:val="00E84147"/>
    <w:rsid w:val="00E8494B"/>
    <w:rsid w:val="00E84AE7"/>
    <w:rsid w:val="00E84B53"/>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43F"/>
    <w:rsid w:val="00E945C2"/>
    <w:rsid w:val="00E94716"/>
    <w:rsid w:val="00E947DB"/>
    <w:rsid w:val="00E94A77"/>
    <w:rsid w:val="00E9544F"/>
    <w:rsid w:val="00E955A3"/>
    <w:rsid w:val="00E95892"/>
    <w:rsid w:val="00E9629E"/>
    <w:rsid w:val="00E96BCD"/>
    <w:rsid w:val="00E9761E"/>
    <w:rsid w:val="00E9797B"/>
    <w:rsid w:val="00E97C01"/>
    <w:rsid w:val="00EA0216"/>
    <w:rsid w:val="00EA0B7A"/>
    <w:rsid w:val="00EA0C6C"/>
    <w:rsid w:val="00EA0CE8"/>
    <w:rsid w:val="00EA1588"/>
    <w:rsid w:val="00EA1591"/>
    <w:rsid w:val="00EA16EB"/>
    <w:rsid w:val="00EA242D"/>
    <w:rsid w:val="00EA2A7B"/>
    <w:rsid w:val="00EA39FC"/>
    <w:rsid w:val="00EA3D6B"/>
    <w:rsid w:val="00EA3EB4"/>
    <w:rsid w:val="00EA4CE7"/>
    <w:rsid w:val="00EA4FAB"/>
    <w:rsid w:val="00EA5083"/>
    <w:rsid w:val="00EA51D1"/>
    <w:rsid w:val="00EA52E3"/>
    <w:rsid w:val="00EA56F9"/>
    <w:rsid w:val="00EA58CE"/>
    <w:rsid w:val="00EA5A4F"/>
    <w:rsid w:val="00EA5AB7"/>
    <w:rsid w:val="00EA6BED"/>
    <w:rsid w:val="00EA746C"/>
    <w:rsid w:val="00EA7557"/>
    <w:rsid w:val="00EA7B52"/>
    <w:rsid w:val="00EA7F5F"/>
    <w:rsid w:val="00EB05D3"/>
    <w:rsid w:val="00EB0661"/>
    <w:rsid w:val="00EB0CF2"/>
    <w:rsid w:val="00EB136A"/>
    <w:rsid w:val="00EB1695"/>
    <w:rsid w:val="00EB1CBE"/>
    <w:rsid w:val="00EB2A22"/>
    <w:rsid w:val="00EB2E96"/>
    <w:rsid w:val="00EB3D8A"/>
    <w:rsid w:val="00EB4011"/>
    <w:rsid w:val="00EB4BA2"/>
    <w:rsid w:val="00EB52BB"/>
    <w:rsid w:val="00EB54A9"/>
    <w:rsid w:val="00EB5C2A"/>
    <w:rsid w:val="00EB5CB2"/>
    <w:rsid w:val="00EB61A1"/>
    <w:rsid w:val="00EB7090"/>
    <w:rsid w:val="00EB770E"/>
    <w:rsid w:val="00EB781B"/>
    <w:rsid w:val="00EB7C4C"/>
    <w:rsid w:val="00EB7D3C"/>
    <w:rsid w:val="00EC00E3"/>
    <w:rsid w:val="00EC043F"/>
    <w:rsid w:val="00EC0E56"/>
    <w:rsid w:val="00EC1475"/>
    <w:rsid w:val="00EC1E75"/>
    <w:rsid w:val="00EC1ECB"/>
    <w:rsid w:val="00EC2FA2"/>
    <w:rsid w:val="00EC31F6"/>
    <w:rsid w:val="00EC359E"/>
    <w:rsid w:val="00EC3B3F"/>
    <w:rsid w:val="00EC3F50"/>
    <w:rsid w:val="00EC42DE"/>
    <w:rsid w:val="00EC44EE"/>
    <w:rsid w:val="00EC48DB"/>
    <w:rsid w:val="00EC4967"/>
    <w:rsid w:val="00EC5340"/>
    <w:rsid w:val="00EC5473"/>
    <w:rsid w:val="00EC55E9"/>
    <w:rsid w:val="00EC5655"/>
    <w:rsid w:val="00EC5B96"/>
    <w:rsid w:val="00EC61A9"/>
    <w:rsid w:val="00EC6383"/>
    <w:rsid w:val="00EC66D6"/>
    <w:rsid w:val="00EC6DE0"/>
    <w:rsid w:val="00ED0389"/>
    <w:rsid w:val="00ED0F18"/>
    <w:rsid w:val="00ED11F8"/>
    <w:rsid w:val="00ED1FF4"/>
    <w:rsid w:val="00ED20E1"/>
    <w:rsid w:val="00ED25F2"/>
    <w:rsid w:val="00ED26A0"/>
    <w:rsid w:val="00ED2CA0"/>
    <w:rsid w:val="00ED3C3C"/>
    <w:rsid w:val="00ED4361"/>
    <w:rsid w:val="00ED4F74"/>
    <w:rsid w:val="00ED5AC1"/>
    <w:rsid w:val="00ED5D46"/>
    <w:rsid w:val="00ED5F33"/>
    <w:rsid w:val="00ED6675"/>
    <w:rsid w:val="00ED6688"/>
    <w:rsid w:val="00ED7716"/>
    <w:rsid w:val="00ED7C5D"/>
    <w:rsid w:val="00EE0463"/>
    <w:rsid w:val="00EE0C02"/>
    <w:rsid w:val="00EE0F27"/>
    <w:rsid w:val="00EE1294"/>
    <w:rsid w:val="00EE189D"/>
    <w:rsid w:val="00EE21D3"/>
    <w:rsid w:val="00EE2425"/>
    <w:rsid w:val="00EE2678"/>
    <w:rsid w:val="00EE2976"/>
    <w:rsid w:val="00EE2C07"/>
    <w:rsid w:val="00EE3D40"/>
    <w:rsid w:val="00EE3DCD"/>
    <w:rsid w:val="00EE422E"/>
    <w:rsid w:val="00EE4511"/>
    <w:rsid w:val="00EE4E36"/>
    <w:rsid w:val="00EE5376"/>
    <w:rsid w:val="00EE69E3"/>
    <w:rsid w:val="00EE72AE"/>
    <w:rsid w:val="00EF054D"/>
    <w:rsid w:val="00EF089C"/>
    <w:rsid w:val="00EF0DB9"/>
    <w:rsid w:val="00EF265D"/>
    <w:rsid w:val="00EF2E88"/>
    <w:rsid w:val="00EF2F31"/>
    <w:rsid w:val="00EF6781"/>
    <w:rsid w:val="00EF690F"/>
    <w:rsid w:val="00EF692C"/>
    <w:rsid w:val="00EF6CDC"/>
    <w:rsid w:val="00EF6F06"/>
    <w:rsid w:val="00EF6F77"/>
    <w:rsid w:val="00F00629"/>
    <w:rsid w:val="00F00AB2"/>
    <w:rsid w:val="00F0110C"/>
    <w:rsid w:val="00F01173"/>
    <w:rsid w:val="00F01A98"/>
    <w:rsid w:val="00F01D7D"/>
    <w:rsid w:val="00F02E88"/>
    <w:rsid w:val="00F030BF"/>
    <w:rsid w:val="00F0324A"/>
    <w:rsid w:val="00F038F2"/>
    <w:rsid w:val="00F04AD3"/>
    <w:rsid w:val="00F04CD3"/>
    <w:rsid w:val="00F04E41"/>
    <w:rsid w:val="00F0512A"/>
    <w:rsid w:val="00F05879"/>
    <w:rsid w:val="00F05A4E"/>
    <w:rsid w:val="00F05D0B"/>
    <w:rsid w:val="00F06D4E"/>
    <w:rsid w:val="00F06D7B"/>
    <w:rsid w:val="00F06F65"/>
    <w:rsid w:val="00F07945"/>
    <w:rsid w:val="00F102C7"/>
    <w:rsid w:val="00F1040B"/>
    <w:rsid w:val="00F1092E"/>
    <w:rsid w:val="00F10B33"/>
    <w:rsid w:val="00F10CA2"/>
    <w:rsid w:val="00F111B1"/>
    <w:rsid w:val="00F114D7"/>
    <w:rsid w:val="00F117CB"/>
    <w:rsid w:val="00F11B26"/>
    <w:rsid w:val="00F128D2"/>
    <w:rsid w:val="00F13CF4"/>
    <w:rsid w:val="00F1483E"/>
    <w:rsid w:val="00F155FD"/>
    <w:rsid w:val="00F15E33"/>
    <w:rsid w:val="00F15FAB"/>
    <w:rsid w:val="00F16900"/>
    <w:rsid w:val="00F171CF"/>
    <w:rsid w:val="00F179A5"/>
    <w:rsid w:val="00F2010A"/>
    <w:rsid w:val="00F2140C"/>
    <w:rsid w:val="00F21922"/>
    <w:rsid w:val="00F2207D"/>
    <w:rsid w:val="00F22210"/>
    <w:rsid w:val="00F224DF"/>
    <w:rsid w:val="00F22970"/>
    <w:rsid w:val="00F23292"/>
    <w:rsid w:val="00F24791"/>
    <w:rsid w:val="00F24998"/>
    <w:rsid w:val="00F251F5"/>
    <w:rsid w:val="00F252BA"/>
    <w:rsid w:val="00F256E4"/>
    <w:rsid w:val="00F25EBD"/>
    <w:rsid w:val="00F2616B"/>
    <w:rsid w:val="00F26561"/>
    <w:rsid w:val="00F270B8"/>
    <w:rsid w:val="00F27420"/>
    <w:rsid w:val="00F27583"/>
    <w:rsid w:val="00F277D1"/>
    <w:rsid w:val="00F30955"/>
    <w:rsid w:val="00F30C94"/>
    <w:rsid w:val="00F30D96"/>
    <w:rsid w:val="00F310BC"/>
    <w:rsid w:val="00F3138D"/>
    <w:rsid w:val="00F316DB"/>
    <w:rsid w:val="00F31DA2"/>
    <w:rsid w:val="00F31FC1"/>
    <w:rsid w:val="00F3239A"/>
    <w:rsid w:val="00F32548"/>
    <w:rsid w:val="00F325CD"/>
    <w:rsid w:val="00F325E0"/>
    <w:rsid w:val="00F3295F"/>
    <w:rsid w:val="00F332BD"/>
    <w:rsid w:val="00F33385"/>
    <w:rsid w:val="00F334A1"/>
    <w:rsid w:val="00F33C54"/>
    <w:rsid w:val="00F344E3"/>
    <w:rsid w:val="00F34862"/>
    <w:rsid w:val="00F348D0"/>
    <w:rsid w:val="00F34A01"/>
    <w:rsid w:val="00F34A1B"/>
    <w:rsid w:val="00F34E9E"/>
    <w:rsid w:val="00F354AF"/>
    <w:rsid w:val="00F35D01"/>
    <w:rsid w:val="00F36A44"/>
    <w:rsid w:val="00F36C15"/>
    <w:rsid w:val="00F36E25"/>
    <w:rsid w:val="00F3774C"/>
    <w:rsid w:val="00F37E91"/>
    <w:rsid w:val="00F402DA"/>
    <w:rsid w:val="00F408B2"/>
    <w:rsid w:val="00F40F66"/>
    <w:rsid w:val="00F40FA8"/>
    <w:rsid w:val="00F412E2"/>
    <w:rsid w:val="00F416EC"/>
    <w:rsid w:val="00F41907"/>
    <w:rsid w:val="00F41F40"/>
    <w:rsid w:val="00F424EB"/>
    <w:rsid w:val="00F425B1"/>
    <w:rsid w:val="00F42AEF"/>
    <w:rsid w:val="00F42D8C"/>
    <w:rsid w:val="00F42F1E"/>
    <w:rsid w:val="00F4366C"/>
    <w:rsid w:val="00F43805"/>
    <w:rsid w:val="00F43987"/>
    <w:rsid w:val="00F43DFC"/>
    <w:rsid w:val="00F4478B"/>
    <w:rsid w:val="00F45552"/>
    <w:rsid w:val="00F45F03"/>
    <w:rsid w:val="00F46122"/>
    <w:rsid w:val="00F46B51"/>
    <w:rsid w:val="00F46F04"/>
    <w:rsid w:val="00F4775D"/>
    <w:rsid w:val="00F50BA9"/>
    <w:rsid w:val="00F50DC1"/>
    <w:rsid w:val="00F50DE3"/>
    <w:rsid w:val="00F517C8"/>
    <w:rsid w:val="00F51EF2"/>
    <w:rsid w:val="00F526FF"/>
    <w:rsid w:val="00F532D5"/>
    <w:rsid w:val="00F547E2"/>
    <w:rsid w:val="00F550A7"/>
    <w:rsid w:val="00F55373"/>
    <w:rsid w:val="00F555EB"/>
    <w:rsid w:val="00F5623B"/>
    <w:rsid w:val="00F5659A"/>
    <w:rsid w:val="00F570BB"/>
    <w:rsid w:val="00F575DF"/>
    <w:rsid w:val="00F57888"/>
    <w:rsid w:val="00F60082"/>
    <w:rsid w:val="00F60D50"/>
    <w:rsid w:val="00F61618"/>
    <w:rsid w:val="00F61C31"/>
    <w:rsid w:val="00F61DB0"/>
    <w:rsid w:val="00F62901"/>
    <w:rsid w:val="00F62F44"/>
    <w:rsid w:val="00F6386B"/>
    <w:rsid w:val="00F64329"/>
    <w:rsid w:val="00F64DF5"/>
    <w:rsid w:val="00F651ED"/>
    <w:rsid w:val="00F653CE"/>
    <w:rsid w:val="00F6561A"/>
    <w:rsid w:val="00F65B29"/>
    <w:rsid w:val="00F65E0F"/>
    <w:rsid w:val="00F66330"/>
    <w:rsid w:val="00F664D9"/>
    <w:rsid w:val="00F6658B"/>
    <w:rsid w:val="00F66623"/>
    <w:rsid w:val="00F66AD2"/>
    <w:rsid w:val="00F66C5C"/>
    <w:rsid w:val="00F66FDA"/>
    <w:rsid w:val="00F67744"/>
    <w:rsid w:val="00F67856"/>
    <w:rsid w:val="00F67C46"/>
    <w:rsid w:val="00F7067C"/>
    <w:rsid w:val="00F70718"/>
    <w:rsid w:val="00F718D7"/>
    <w:rsid w:val="00F718E7"/>
    <w:rsid w:val="00F71A00"/>
    <w:rsid w:val="00F71E5D"/>
    <w:rsid w:val="00F71FEB"/>
    <w:rsid w:val="00F72011"/>
    <w:rsid w:val="00F72C6C"/>
    <w:rsid w:val="00F73961"/>
    <w:rsid w:val="00F73A5F"/>
    <w:rsid w:val="00F742AB"/>
    <w:rsid w:val="00F744B9"/>
    <w:rsid w:val="00F74AAA"/>
    <w:rsid w:val="00F75308"/>
    <w:rsid w:val="00F75F23"/>
    <w:rsid w:val="00F763AF"/>
    <w:rsid w:val="00F766AD"/>
    <w:rsid w:val="00F77545"/>
    <w:rsid w:val="00F77E46"/>
    <w:rsid w:val="00F77E49"/>
    <w:rsid w:val="00F800B4"/>
    <w:rsid w:val="00F801DD"/>
    <w:rsid w:val="00F81AA7"/>
    <w:rsid w:val="00F81E94"/>
    <w:rsid w:val="00F82900"/>
    <w:rsid w:val="00F83E1F"/>
    <w:rsid w:val="00F84D3C"/>
    <w:rsid w:val="00F84E0B"/>
    <w:rsid w:val="00F84F58"/>
    <w:rsid w:val="00F862B1"/>
    <w:rsid w:val="00F8755D"/>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680"/>
    <w:rsid w:val="00FA6779"/>
    <w:rsid w:val="00FA6962"/>
    <w:rsid w:val="00FA6A2D"/>
    <w:rsid w:val="00FA77AC"/>
    <w:rsid w:val="00FA797A"/>
    <w:rsid w:val="00FA7D29"/>
    <w:rsid w:val="00FB0193"/>
    <w:rsid w:val="00FB07F6"/>
    <w:rsid w:val="00FB10BC"/>
    <w:rsid w:val="00FB13F0"/>
    <w:rsid w:val="00FB1866"/>
    <w:rsid w:val="00FB1B2A"/>
    <w:rsid w:val="00FB24B1"/>
    <w:rsid w:val="00FB306E"/>
    <w:rsid w:val="00FB33FD"/>
    <w:rsid w:val="00FB4575"/>
    <w:rsid w:val="00FB4931"/>
    <w:rsid w:val="00FB4CEA"/>
    <w:rsid w:val="00FB5BF7"/>
    <w:rsid w:val="00FB6D55"/>
    <w:rsid w:val="00FB78C7"/>
    <w:rsid w:val="00FC00CF"/>
    <w:rsid w:val="00FC02FB"/>
    <w:rsid w:val="00FC0418"/>
    <w:rsid w:val="00FC0522"/>
    <w:rsid w:val="00FC0A58"/>
    <w:rsid w:val="00FC21DD"/>
    <w:rsid w:val="00FC2347"/>
    <w:rsid w:val="00FC23BF"/>
    <w:rsid w:val="00FC261A"/>
    <w:rsid w:val="00FC3114"/>
    <w:rsid w:val="00FC35D3"/>
    <w:rsid w:val="00FC3962"/>
    <w:rsid w:val="00FC4242"/>
    <w:rsid w:val="00FC4431"/>
    <w:rsid w:val="00FC4A10"/>
    <w:rsid w:val="00FC55F7"/>
    <w:rsid w:val="00FC57B7"/>
    <w:rsid w:val="00FC5D98"/>
    <w:rsid w:val="00FC6089"/>
    <w:rsid w:val="00FC67CC"/>
    <w:rsid w:val="00FC6FA3"/>
    <w:rsid w:val="00FD1CDC"/>
    <w:rsid w:val="00FD1CF6"/>
    <w:rsid w:val="00FD26E4"/>
    <w:rsid w:val="00FD28AC"/>
    <w:rsid w:val="00FD2C85"/>
    <w:rsid w:val="00FD3587"/>
    <w:rsid w:val="00FD37F6"/>
    <w:rsid w:val="00FD3900"/>
    <w:rsid w:val="00FD39D4"/>
    <w:rsid w:val="00FD400C"/>
    <w:rsid w:val="00FD4227"/>
    <w:rsid w:val="00FD4255"/>
    <w:rsid w:val="00FD42A9"/>
    <w:rsid w:val="00FD43E4"/>
    <w:rsid w:val="00FD4DF1"/>
    <w:rsid w:val="00FD501D"/>
    <w:rsid w:val="00FD50F9"/>
    <w:rsid w:val="00FD5FB0"/>
    <w:rsid w:val="00FD66D1"/>
    <w:rsid w:val="00FD68C5"/>
    <w:rsid w:val="00FD71C3"/>
    <w:rsid w:val="00FD7BA2"/>
    <w:rsid w:val="00FE07F3"/>
    <w:rsid w:val="00FE08A9"/>
    <w:rsid w:val="00FE09E8"/>
    <w:rsid w:val="00FE0A44"/>
    <w:rsid w:val="00FE1183"/>
    <w:rsid w:val="00FE165A"/>
    <w:rsid w:val="00FE186A"/>
    <w:rsid w:val="00FE2A4A"/>
    <w:rsid w:val="00FE2C35"/>
    <w:rsid w:val="00FE39AE"/>
    <w:rsid w:val="00FE3DB4"/>
    <w:rsid w:val="00FE3EEA"/>
    <w:rsid w:val="00FE3FC1"/>
    <w:rsid w:val="00FE456A"/>
    <w:rsid w:val="00FE48F8"/>
    <w:rsid w:val="00FE5512"/>
    <w:rsid w:val="00FE7340"/>
    <w:rsid w:val="00FE7392"/>
    <w:rsid w:val="00FF0EBC"/>
    <w:rsid w:val="00FF152D"/>
    <w:rsid w:val="00FF2BA4"/>
    <w:rsid w:val="00FF3593"/>
    <w:rsid w:val="00FF3A2D"/>
    <w:rsid w:val="00FF3A5D"/>
    <w:rsid w:val="00FF527B"/>
    <w:rsid w:val="00FF56A9"/>
    <w:rsid w:val="00FF59D6"/>
    <w:rsid w:val="00FF5C4B"/>
    <w:rsid w:val="00FF61E8"/>
    <w:rsid w:val="00FF64C4"/>
    <w:rsid w:val="00FF6969"/>
    <w:rsid w:val="00FF6A55"/>
    <w:rsid w:val="00FF6A7C"/>
    <w:rsid w:val="00FF751A"/>
    <w:rsid w:val="00FF762D"/>
    <w:rsid w:val="00FF762F"/>
    <w:rsid w:val="00FF7635"/>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3"/>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 w:type="numbering" w:customStyle="1" w:styleId="WWOutlineListStyle2">
    <w:name w:val="WW_OutlineListStyle_2"/>
    <w:basedOn w:val="Sraonra"/>
    <w:rsid w:val="00D63735"/>
    <w:pPr>
      <w:numPr>
        <w:numId w:val="14"/>
      </w:numPr>
    </w:pPr>
  </w:style>
  <w:style w:type="character" w:customStyle="1" w:styleId="normaltextrun">
    <w:name w:val="normaltextrun"/>
    <w:basedOn w:val="Numatytasispastraiposriftas"/>
    <w:rsid w:val="00E94716"/>
  </w:style>
  <w:style w:type="character" w:customStyle="1" w:styleId="eop">
    <w:name w:val="eop"/>
    <w:basedOn w:val="Numatytasispastraiposriftas"/>
    <w:rsid w:val="00E94716"/>
  </w:style>
  <w:style w:type="paragraph" w:customStyle="1" w:styleId="paragraph">
    <w:name w:val="paragraph"/>
    <w:basedOn w:val="prastasis"/>
    <w:rsid w:val="00E57FA1"/>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1363015">
      <w:bodyDiv w:val="1"/>
      <w:marLeft w:val="0"/>
      <w:marRight w:val="0"/>
      <w:marTop w:val="0"/>
      <w:marBottom w:val="0"/>
      <w:divBdr>
        <w:top w:val="none" w:sz="0" w:space="0" w:color="auto"/>
        <w:left w:val="none" w:sz="0" w:space="0" w:color="auto"/>
        <w:bottom w:val="none" w:sz="0" w:space="0" w:color="auto"/>
        <w:right w:val="none" w:sz="0" w:space="0" w:color="auto"/>
      </w:divBdr>
      <w:divsChild>
        <w:div w:id="1853959375">
          <w:marLeft w:val="0"/>
          <w:marRight w:val="0"/>
          <w:marTop w:val="0"/>
          <w:marBottom w:val="0"/>
          <w:divBdr>
            <w:top w:val="none" w:sz="0" w:space="0" w:color="auto"/>
            <w:left w:val="none" w:sz="0" w:space="0" w:color="auto"/>
            <w:bottom w:val="none" w:sz="0" w:space="0" w:color="auto"/>
            <w:right w:val="none" w:sz="0" w:space="0" w:color="auto"/>
          </w:divBdr>
        </w:div>
      </w:divsChild>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286006053">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8489589">
      <w:bodyDiv w:val="1"/>
      <w:marLeft w:val="0"/>
      <w:marRight w:val="0"/>
      <w:marTop w:val="0"/>
      <w:marBottom w:val="0"/>
      <w:divBdr>
        <w:top w:val="none" w:sz="0" w:space="0" w:color="auto"/>
        <w:left w:val="none" w:sz="0" w:space="0" w:color="auto"/>
        <w:bottom w:val="none" w:sz="0" w:space="0" w:color="auto"/>
        <w:right w:val="none" w:sz="0" w:space="0" w:color="auto"/>
      </w:divBdr>
      <w:divsChild>
        <w:div w:id="61702894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3755312">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07210901">
      <w:bodyDiv w:val="1"/>
      <w:marLeft w:val="0"/>
      <w:marRight w:val="0"/>
      <w:marTop w:val="0"/>
      <w:marBottom w:val="0"/>
      <w:divBdr>
        <w:top w:val="none" w:sz="0" w:space="0" w:color="auto"/>
        <w:left w:val="none" w:sz="0" w:space="0" w:color="auto"/>
        <w:bottom w:val="none" w:sz="0" w:space="0" w:color="auto"/>
        <w:right w:val="none" w:sz="0" w:space="0" w:color="auto"/>
      </w:divBdr>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06326366">
      <w:bodyDiv w:val="1"/>
      <w:marLeft w:val="0"/>
      <w:marRight w:val="0"/>
      <w:marTop w:val="0"/>
      <w:marBottom w:val="0"/>
      <w:divBdr>
        <w:top w:val="none" w:sz="0" w:space="0" w:color="auto"/>
        <w:left w:val="none" w:sz="0" w:space="0" w:color="auto"/>
        <w:bottom w:val="none" w:sz="0" w:space="0" w:color="auto"/>
        <w:right w:val="none" w:sz="0" w:space="0" w:color="auto"/>
      </w:divBdr>
    </w:div>
    <w:div w:id="1014183923">
      <w:bodyDiv w:val="1"/>
      <w:marLeft w:val="0"/>
      <w:marRight w:val="0"/>
      <w:marTop w:val="0"/>
      <w:marBottom w:val="0"/>
      <w:divBdr>
        <w:top w:val="none" w:sz="0" w:space="0" w:color="auto"/>
        <w:left w:val="none" w:sz="0" w:space="0" w:color="auto"/>
        <w:bottom w:val="none" w:sz="0" w:space="0" w:color="auto"/>
        <w:right w:val="none" w:sz="0" w:space="0" w:color="auto"/>
      </w:divBdr>
    </w:div>
    <w:div w:id="101780684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74536713">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3762941">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75352515">
      <w:bodyDiv w:val="1"/>
      <w:marLeft w:val="0"/>
      <w:marRight w:val="0"/>
      <w:marTop w:val="0"/>
      <w:marBottom w:val="0"/>
      <w:divBdr>
        <w:top w:val="none" w:sz="0" w:space="0" w:color="auto"/>
        <w:left w:val="none" w:sz="0" w:space="0" w:color="auto"/>
        <w:bottom w:val="none" w:sz="0" w:space="0" w:color="auto"/>
        <w:right w:val="none" w:sz="0" w:space="0" w:color="auto"/>
      </w:divBdr>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04642258">
      <w:bodyDiv w:val="1"/>
      <w:marLeft w:val="0"/>
      <w:marRight w:val="0"/>
      <w:marTop w:val="0"/>
      <w:marBottom w:val="0"/>
      <w:divBdr>
        <w:top w:val="none" w:sz="0" w:space="0" w:color="auto"/>
        <w:left w:val="none" w:sz="0" w:space="0" w:color="auto"/>
        <w:bottom w:val="none" w:sz="0" w:space="0" w:color="auto"/>
        <w:right w:val="none" w:sz="0" w:space="0" w:color="auto"/>
      </w:divBdr>
    </w:div>
    <w:div w:id="1417676463">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2520463">
      <w:bodyDiv w:val="1"/>
      <w:marLeft w:val="0"/>
      <w:marRight w:val="0"/>
      <w:marTop w:val="0"/>
      <w:marBottom w:val="0"/>
      <w:divBdr>
        <w:top w:val="none" w:sz="0" w:space="0" w:color="auto"/>
        <w:left w:val="none" w:sz="0" w:space="0" w:color="auto"/>
        <w:bottom w:val="none" w:sz="0" w:space="0" w:color="auto"/>
        <w:right w:val="none" w:sz="0" w:space="0" w:color="auto"/>
      </w:divBdr>
      <w:divsChild>
        <w:div w:id="1101798337">
          <w:marLeft w:val="0"/>
          <w:marRight w:val="0"/>
          <w:marTop w:val="0"/>
          <w:marBottom w:val="0"/>
          <w:divBdr>
            <w:top w:val="none" w:sz="0" w:space="0" w:color="auto"/>
            <w:left w:val="none" w:sz="0" w:space="0" w:color="auto"/>
            <w:bottom w:val="none" w:sz="0" w:space="0" w:color="auto"/>
            <w:right w:val="none" w:sz="0" w:space="0" w:color="auto"/>
          </w:divBdr>
        </w:div>
      </w:divsChild>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92745107">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632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istrucentras.lt/atviri-duomenys-ir-statistika/jar-pirminiai-duomenys-raw-data"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21" Type="http://schemas.openxmlformats.org/officeDocument/2006/relationships/hyperlink" Target="https://www.vmi.lt/evmi/rinkmenos/lt/mokesciu-moketoju-informacij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sonata.gyliene@klaipeda.lt" TargetMode="Externa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7165311" TargetMode="External"/><Relationship Id="rId24" Type="http://schemas.openxmlformats.org/officeDocument/2006/relationships/hyperlink" Target="https://ec.europa.eu/tools/ecertis/"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melaginga-informacija-pateikusiu-tiekeju-sarasas-6/"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fontTable" Target="fontTable.xml"/><Relationship Id="rId10" Type="http://schemas.openxmlformats.org/officeDocument/2006/relationships/hyperlink" Target="mailto:gabija.viluckyte@klaipeda.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header" Target="header2.xml"/><Relationship Id="rId8" Type="http://schemas.openxmlformats.org/officeDocument/2006/relationships/hyperlink" Target="https://viesiejipirkimai.l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78998</Words>
  <Characters>45030</Characters>
  <Application>Microsoft Office Word</Application>
  <DocSecurity>0</DocSecurity>
  <Lines>375</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3</cp:revision>
  <cp:lastPrinted>2021-01-18T09:32:00Z</cp:lastPrinted>
  <dcterms:created xsi:type="dcterms:W3CDTF">2026-06-25T12:48:00Z</dcterms:created>
  <dcterms:modified xsi:type="dcterms:W3CDTF">2026-06-25T13:27:00Z</dcterms:modified>
</cp:coreProperties>
</file>