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669E6" w14:textId="77777777" w:rsidR="00AB19A4" w:rsidRPr="00E553C6" w:rsidRDefault="00AB19A4" w:rsidP="00AB19A4">
      <w:pPr>
        <w:spacing w:line="259" w:lineRule="auto"/>
        <w:jc w:val="right"/>
        <w:rPr>
          <w:b/>
          <w:sz w:val="21"/>
          <w:szCs w:val="21"/>
        </w:rPr>
      </w:pPr>
      <w:r>
        <w:rPr>
          <w:b/>
          <w:sz w:val="21"/>
          <w:szCs w:val="21"/>
        </w:rPr>
        <w:t>K</w:t>
      </w:r>
      <w:r w:rsidRPr="00E553C6">
        <w:rPr>
          <w:b/>
          <w:sz w:val="21"/>
          <w:szCs w:val="21"/>
        </w:rPr>
        <w:t xml:space="preserve">onkurso sąlygų </w:t>
      </w:r>
      <w:r>
        <w:rPr>
          <w:b/>
          <w:sz w:val="21"/>
          <w:szCs w:val="21"/>
        </w:rPr>
        <w:t>4</w:t>
      </w:r>
      <w:r w:rsidRPr="00E553C6">
        <w:rPr>
          <w:b/>
          <w:sz w:val="21"/>
          <w:szCs w:val="21"/>
        </w:rPr>
        <w:t xml:space="preserve"> priedas</w:t>
      </w:r>
    </w:p>
    <w:p w14:paraId="22296F0E" w14:textId="13A481A0" w:rsidR="00AB19A4" w:rsidRPr="00E553C6" w:rsidRDefault="00AB19A4" w:rsidP="00AB19A4">
      <w:pPr>
        <w:spacing w:line="259" w:lineRule="auto"/>
        <w:jc w:val="right"/>
        <w:rPr>
          <w:b/>
          <w:sz w:val="21"/>
          <w:szCs w:val="21"/>
        </w:rPr>
      </w:pPr>
      <w:r w:rsidRPr="00E553C6">
        <w:rPr>
          <w:b/>
          <w:sz w:val="21"/>
          <w:szCs w:val="21"/>
        </w:rPr>
        <w:t>Sutarties projektas (I</w:t>
      </w:r>
      <w:r>
        <w:rPr>
          <w:b/>
          <w:sz w:val="21"/>
          <w:szCs w:val="21"/>
        </w:rPr>
        <w:t>I</w:t>
      </w:r>
      <w:r w:rsidRPr="00E553C6">
        <w:rPr>
          <w:b/>
          <w:sz w:val="21"/>
          <w:szCs w:val="21"/>
        </w:rPr>
        <w:t xml:space="preserve"> pirkimo dalis)</w:t>
      </w:r>
    </w:p>
    <w:p w14:paraId="3DD29E03" w14:textId="77777777" w:rsidR="004843D3" w:rsidRPr="00A101D4" w:rsidRDefault="004843D3" w:rsidP="0075780C">
      <w:pPr>
        <w:widowControl w:val="0"/>
        <w:tabs>
          <w:tab w:val="left" w:pos="426"/>
          <w:tab w:val="left" w:pos="567"/>
          <w:tab w:val="left" w:pos="709"/>
          <w:tab w:val="left" w:pos="851"/>
          <w:tab w:val="left" w:pos="992"/>
          <w:tab w:val="left" w:pos="1134"/>
        </w:tabs>
        <w:spacing w:line="259" w:lineRule="auto"/>
        <w:rPr>
          <w:rFonts w:eastAsia="Arial"/>
          <w:sz w:val="21"/>
          <w:szCs w:val="21"/>
        </w:rPr>
      </w:pPr>
    </w:p>
    <w:p w14:paraId="74369B89" w14:textId="77777777" w:rsidR="0075780C" w:rsidRPr="00A101D4" w:rsidRDefault="0075780C" w:rsidP="0075780C">
      <w:pPr>
        <w:widowControl w:val="0"/>
        <w:pBdr>
          <w:top w:val="nil"/>
          <w:left w:val="nil"/>
          <w:bottom w:val="nil"/>
          <w:right w:val="nil"/>
          <w:between w:val="nil"/>
        </w:pBdr>
        <w:tabs>
          <w:tab w:val="left" w:pos="567"/>
          <w:tab w:val="left" w:pos="851"/>
        </w:tabs>
        <w:jc w:val="center"/>
        <w:rPr>
          <w:caps/>
          <w:sz w:val="21"/>
          <w:szCs w:val="21"/>
        </w:rPr>
      </w:pPr>
      <w:r w:rsidRPr="00A101D4">
        <w:rPr>
          <w:b/>
          <w:caps/>
          <w:sz w:val="21"/>
          <w:szCs w:val="21"/>
        </w:rPr>
        <w:t xml:space="preserve">Prekių pirkimo-pardavimo sutarties </w:t>
      </w:r>
      <w:r w:rsidRPr="00A101D4">
        <w:rPr>
          <w:b/>
          <w:bCs/>
          <w:caps/>
          <w:sz w:val="21"/>
          <w:szCs w:val="21"/>
        </w:rPr>
        <w:t>Specialiosios</w:t>
      </w:r>
      <w:r w:rsidRPr="00A101D4">
        <w:rPr>
          <w:b/>
          <w:caps/>
          <w:sz w:val="21"/>
          <w:szCs w:val="21"/>
        </w:rPr>
        <w:t xml:space="preserve"> sąlygos</w:t>
      </w:r>
      <w:r w:rsidRPr="00A101D4">
        <w:rPr>
          <w:caps/>
          <w:sz w:val="21"/>
          <w:szCs w:val="21"/>
        </w:rPr>
        <w:t xml:space="preserve"> </w:t>
      </w:r>
    </w:p>
    <w:p w14:paraId="6DF9C13D" w14:textId="77777777" w:rsidR="0075780C" w:rsidRPr="00A101D4" w:rsidRDefault="0075780C" w:rsidP="0075780C">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780C" w:rsidRPr="00EC71F2" w14:paraId="3912656C" w14:textId="77777777" w:rsidTr="00CE52DB">
        <w:tc>
          <w:tcPr>
            <w:tcW w:w="2448" w:type="dxa"/>
          </w:tcPr>
          <w:p w14:paraId="217745B6" w14:textId="77777777" w:rsidR="0075780C" w:rsidRPr="00EC71F2" w:rsidRDefault="0075780C" w:rsidP="00CE52DB">
            <w:pPr>
              <w:rPr>
                <w:b/>
                <w:bCs/>
                <w:kern w:val="2"/>
                <w:sz w:val="22"/>
                <w:szCs w:val="22"/>
              </w:rPr>
            </w:pPr>
            <w:r w:rsidRPr="00EC71F2">
              <w:rPr>
                <w:b/>
                <w:bCs/>
                <w:kern w:val="2"/>
                <w:sz w:val="22"/>
                <w:szCs w:val="22"/>
              </w:rPr>
              <w:t>Sutarties pavadinimas</w:t>
            </w:r>
          </w:p>
        </w:tc>
        <w:tc>
          <w:tcPr>
            <w:tcW w:w="7110" w:type="dxa"/>
            <w:gridSpan w:val="3"/>
          </w:tcPr>
          <w:p w14:paraId="77BA1707" w14:textId="77777777" w:rsidR="0075780C" w:rsidRPr="00EC71F2" w:rsidRDefault="0075780C" w:rsidP="00CE52DB">
            <w:pPr>
              <w:rPr>
                <w:kern w:val="2"/>
                <w:sz w:val="22"/>
                <w:szCs w:val="22"/>
              </w:rPr>
            </w:pPr>
            <w:r w:rsidRPr="00EC71F2">
              <w:rPr>
                <w:b/>
                <w:sz w:val="22"/>
                <w:szCs w:val="22"/>
                <w:shd w:val="clear" w:color="auto" w:fill="FFFFFF"/>
              </w:rPr>
              <w:t>„Medžio granulės”</w:t>
            </w:r>
          </w:p>
        </w:tc>
      </w:tr>
      <w:tr w:rsidR="0075780C" w:rsidRPr="00EC71F2" w14:paraId="76062ABA" w14:textId="77777777" w:rsidTr="00CE52DB">
        <w:tc>
          <w:tcPr>
            <w:tcW w:w="2448" w:type="dxa"/>
          </w:tcPr>
          <w:p w14:paraId="11C9C012" w14:textId="77777777" w:rsidR="0075780C" w:rsidRPr="00EC71F2" w:rsidRDefault="0075780C" w:rsidP="00CE52DB">
            <w:pPr>
              <w:rPr>
                <w:b/>
                <w:bCs/>
                <w:kern w:val="2"/>
                <w:sz w:val="22"/>
                <w:szCs w:val="22"/>
              </w:rPr>
            </w:pPr>
            <w:r w:rsidRPr="00EC71F2">
              <w:rPr>
                <w:b/>
                <w:bCs/>
                <w:kern w:val="2"/>
                <w:sz w:val="22"/>
                <w:szCs w:val="22"/>
              </w:rPr>
              <w:t>Sutarties data</w:t>
            </w:r>
          </w:p>
        </w:tc>
        <w:tc>
          <w:tcPr>
            <w:tcW w:w="2177" w:type="dxa"/>
          </w:tcPr>
          <w:p w14:paraId="03DA323B" w14:textId="77777777" w:rsidR="0075780C" w:rsidRPr="00EC71F2" w:rsidRDefault="0075780C" w:rsidP="00CE52DB">
            <w:pPr>
              <w:rPr>
                <w:kern w:val="2"/>
                <w:sz w:val="22"/>
                <w:szCs w:val="22"/>
              </w:rPr>
            </w:pPr>
          </w:p>
        </w:tc>
        <w:tc>
          <w:tcPr>
            <w:tcW w:w="2362" w:type="dxa"/>
          </w:tcPr>
          <w:p w14:paraId="64C5C40B" w14:textId="77777777" w:rsidR="0075780C" w:rsidRPr="00EC71F2" w:rsidRDefault="0075780C" w:rsidP="00CE52DB">
            <w:pPr>
              <w:rPr>
                <w:b/>
                <w:bCs/>
                <w:kern w:val="2"/>
                <w:sz w:val="22"/>
                <w:szCs w:val="22"/>
              </w:rPr>
            </w:pPr>
            <w:r w:rsidRPr="00EC71F2">
              <w:rPr>
                <w:b/>
                <w:bCs/>
                <w:kern w:val="2"/>
                <w:sz w:val="22"/>
                <w:szCs w:val="22"/>
              </w:rPr>
              <w:t>Sutarties numeris</w:t>
            </w:r>
          </w:p>
        </w:tc>
        <w:tc>
          <w:tcPr>
            <w:tcW w:w="2571" w:type="dxa"/>
          </w:tcPr>
          <w:p w14:paraId="11FEC632" w14:textId="77777777" w:rsidR="0075780C" w:rsidRPr="00EC71F2" w:rsidRDefault="0075780C" w:rsidP="00CE52DB">
            <w:pPr>
              <w:rPr>
                <w:kern w:val="2"/>
                <w:sz w:val="22"/>
                <w:szCs w:val="22"/>
              </w:rPr>
            </w:pPr>
          </w:p>
        </w:tc>
      </w:tr>
    </w:tbl>
    <w:p w14:paraId="65A2151C" w14:textId="77777777" w:rsidR="0075780C" w:rsidRPr="00EC71F2" w:rsidRDefault="0075780C" w:rsidP="0075780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780C" w:rsidRPr="00EC71F2" w14:paraId="1954178F" w14:textId="77777777" w:rsidTr="00CE52DB">
        <w:tc>
          <w:tcPr>
            <w:tcW w:w="9558" w:type="dxa"/>
            <w:gridSpan w:val="3"/>
          </w:tcPr>
          <w:p w14:paraId="1610B09C" w14:textId="77777777" w:rsidR="0075780C" w:rsidRPr="00EC71F2" w:rsidRDefault="0075780C" w:rsidP="00CE52DB">
            <w:pPr>
              <w:jc w:val="center"/>
              <w:rPr>
                <w:rFonts w:asciiTheme="majorBidi" w:hAnsiTheme="majorBidi" w:cstheme="majorBidi"/>
                <w:kern w:val="2"/>
                <w:sz w:val="22"/>
                <w:szCs w:val="22"/>
              </w:rPr>
            </w:pPr>
            <w:r w:rsidRPr="00EC71F2">
              <w:rPr>
                <w:rFonts w:asciiTheme="majorBidi" w:hAnsiTheme="majorBidi" w:cstheme="majorBidi"/>
                <w:kern w:val="2"/>
                <w:sz w:val="22"/>
                <w:szCs w:val="22"/>
              </w:rPr>
              <w:t>1. SUTARTIES ŠALYS</w:t>
            </w:r>
          </w:p>
        </w:tc>
      </w:tr>
      <w:tr w:rsidR="0075780C" w:rsidRPr="00EC71F2" w14:paraId="755159DD" w14:textId="77777777" w:rsidTr="00CE52DB">
        <w:tc>
          <w:tcPr>
            <w:tcW w:w="2808" w:type="dxa"/>
            <w:vMerge w:val="restart"/>
          </w:tcPr>
          <w:p w14:paraId="4A1875FB" w14:textId="77777777" w:rsidR="0075780C" w:rsidRPr="00EC71F2" w:rsidRDefault="0075780C" w:rsidP="00CE52DB">
            <w:pPr>
              <w:jc w:val="center"/>
              <w:rPr>
                <w:rFonts w:asciiTheme="majorBidi" w:hAnsiTheme="majorBidi" w:cstheme="majorBidi"/>
                <w:kern w:val="2"/>
                <w:sz w:val="22"/>
                <w:szCs w:val="22"/>
              </w:rPr>
            </w:pPr>
          </w:p>
          <w:p w14:paraId="2772FE65" w14:textId="77777777" w:rsidR="0075780C" w:rsidRPr="00EC71F2" w:rsidRDefault="0075780C" w:rsidP="00CE52DB">
            <w:pPr>
              <w:jc w:val="center"/>
              <w:rPr>
                <w:rFonts w:asciiTheme="majorBidi" w:hAnsiTheme="majorBidi" w:cstheme="majorBidi"/>
                <w:kern w:val="2"/>
                <w:sz w:val="22"/>
                <w:szCs w:val="22"/>
              </w:rPr>
            </w:pPr>
          </w:p>
          <w:p w14:paraId="019624DD" w14:textId="77777777" w:rsidR="0075780C" w:rsidRPr="00EC71F2" w:rsidRDefault="0075780C" w:rsidP="00CE52DB">
            <w:pPr>
              <w:jc w:val="center"/>
              <w:rPr>
                <w:rFonts w:asciiTheme="majorBidi" w:hAnsiTheme="majorBidi" w:cstheme="majorBidi"/>
                <w:kern w:val="2"/>
                <w:sz w:val="22"/>
                <w:szCs w:val="22"/>
              </w:rPr>
            </w:pPr>
          </w:p>
          <w:p w14:paraId="7810E04A" w14:textId="77777777" w:rsidR="0075780C" w:rsidRPr="00EC71F2" w:rsidRDefault="0075780C" w:rsidP="00CE52DB">
            <w:pPr>
              <w:rPr>
                <w:rFonts w:asciiTheme="majorBidi" w:hAnsiTheme="majorBidi" w:cstheme="majorBidi"/>
                <w:kern w:val="2"/>
                <w:sz w:val="22"/>
                <w:szCs w:val="22"/>
              </w:rPr>
            </w:pPr>
          </w:p>
          <w:p w14:paraId="3A7964F4"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 Pirkėjas</w:t>
            </w:r>
          </w:p>
        </w:tc>
        <w:tc>
          <w:tcPr>
            <w:tcW w:w="3240" w:type="dxa"/>
          </w:tcPr>
          <w:p w14:paraId="5E22C393"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1.1.1. Pavadinimas</w:t>
            </w:r>
          </w:p>
        </w:tc>
        <w:tc>
          <w:tcPr>
            <w:tcW w:w="3510" w:type="dxa"/>
            <w:vAlign w:val="center"/>
          </w:tcPr>
          <w:p w14:paraId="35360B04" w14:textId="10733AB4" w:rsidR="0075780C" w:rsidRPr="00EC71F2" w:rsidRDefault="0075780C" w:rsidP="00EC71F2">
            <w:pPr>
              <w:spacing w:before="240"/>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Kelmės</w:t>
            </w:r>
            <w:r w:rsidR="00A13CBE" w:rsidRPr="00EC71F2">
              <w:rPr>
                <w:rFonts w:asciiTheme="majorBidi" w:hAnsiTheme="majorBidi" w:cstheme="majorBidi"/>
                <w:b/>
                <w:bCs/>
                <w:kern w:val="2"/>
                <w:sz w:val="22"/>
                <w:szCs w:val="22"/>
              </w:rPr>
              <w:t xml:space="preserve"> r. Šaukėnų Vlado </w:t>
            </w:r>
            <w:proofErr w:type="spellStart"/>
            <w:r w:rsidR="00A13CBE" w:rsidRPr="00EC71F2">
              <w:rPr>
                <w:rFonts w:asciiTheme="majorBidi" w:hAnsiTheme="majorBidi" w:cstheme="majorBidi"/>
                <w:b/>
                <w:bCs/>
                <w:kern w:val="2"/>
                <w:sz w:val="22"/>
                <w:szCs w:val="22"/>
              </w:rPr>
              <w:t>Pūtvio</w:t>
            </w:r>
            <w:proofErr w:type="spellEnd"/>
            <w:r w:rsidR="00A13CBE" w:rsidRPr="00EC71F2">
              <w:rPr>
                <w:rFonts w:asciiTheme="majorBidi" w:hAnsiTheme="majorBidi" w:cstheme="majorBidi"/>
                <w:b/>
                <w:bCs/>
                <w:kern w:val="2"/>
                <w:sz w:val="22"/>
                <w:szCs w:val="22"/>
              </w:rPr>
              <w:t xml:space="preserve">-Putvinskio </w:t>
            </w:r>
            <w:r w:rsidRPr="00EC71F2">
              <w:rPr>
                <w:rFonts w:asciiTheme="majorBidi" w:hAnsiTheme="majorBidi" w:cstheme="majorBidi"/>
                <w:b/>
                <w:bCs/>
                <w:kern w:val="2"/>
                <w:sz w:val="22"/>
                <w:szCs w:val="22"/>
              </w:rPr>
              <w:t>gimnazija</w:t>
            </w:r>
          </w:p>
        </w:tc>
      </w:tr>
      <w:tr w:rsidR="0075780C" w:rsidRPr="00EC71F2" w14:paraId="32DC88A3" w14:textId="77777777" w:rsidTr="00CE52DB">
        <w:tc>
          <w:tcPr>
            <w:tcW w:w="2808" w:type="dxa"/>
            <w:vMerge/>
          </w:tcPr>
          <w:p w14:paraId="4CF16314" w14:textId="77777777" w:rsidR="0075780C" w:rsidRPr="00EC71F2" w:rsidRDefault="0075780C" w:rsidP="00CE52DB">
            <w:pPr>
              <w:rPr>
                <w:rFonts w:asciiTheme="majorBidi" w:hAnsiTheme="majorBidi" w:cstheme="majorBidi"/>
                <w:kern w:val="2"/>
                <w:sz w:val="22"/>
                <w:szCs w:val="22"/>
              </w:rPr>
            </w:pPr>
          </w:p>
        </w:tc>
        <w:tc>
          <w:tcPr>
            <w:tcW w:w="3240" w:type="dxa"/>
          </w:tcPr>
          <w:p w14:paraId="6372D067"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1.1.2. Juridinio asmens kodas</w:t>
            </w:r>
          </w:p>
        </w:tc>
        <w:tc>
          <w:tcPr>
            <w:tcW w:w="3510" w:type="dxa"/>
          </w:tcPr>
          <w:p w14:paraId="46B1ECF7" w14:textId="7AE85918" w:rsidR="0075780C" w:rsidRPr="00EC71F2" w:rsidRDefault="00A13CBE" w:rsidP="00CE52DB">
            <w:pPr>
              <w:jc w:val="center"/>
              <w:rPr>
                <w:rFonts w:asciiTheme="majorBidi" w:hAnsiTheme="majorBidi" w:cstheme="majorBidi"/>
                <w:kern w:val="2"/>
                <w:sz w:val="22"/>
                <w:szCs w:val="22"/>
              </w:rPr>
            </w:pPr>
            <w:r w:rsidRPr="00EC71F2">
              <w:rPr>
                <w:sz w:val="22"/>
                <w:szCs w:val="22"/>
              </w:rPr>
              <w:t>190094160</w:t>
            </w:r>
          </w:p>
        </w:tc>
      </w:tr>
      <w:tr w:rsidR="0075780C" w:rsidRPr="00EC71F2" w14:paraId="00962BD7" w14:textId="77777777" w:rsidTr="00CE52DB">
        <w:tc>
          <w:tcPr>
            <w:tcW w:w="2808" w:type="dxa"/>
            <w:vMerge/>
          </w:tcPr>
          <w:p w14:paraId="5172A4F0" w14:textId="77777777" w:rsidR="0075780C" w:rsidRPr="00EC71F2" w:rsidRDefault="0075780C" w:rsidP="00CE52DB">
            <w:pPr>
              <w:rPr>
                <w:rFonts w:asciiTheme="majorBidi" w:hAnsiTheme="majorBidi" w:cstheme="majorBidi"/>
                <w:kern w:val="2"/>
                <w:sz w:val="22"/>
                <w:szCs w:val="22"/>
              </w:rPr>
            </w:pPr>
          </w:p>
        </w:tc>
        <w:tc>
          <w:tcPr>
            <w:tcW w:w="3240" w:type="dxa"/>
          </w:tcPr>
          <w:p w14:paraId="362E6F38"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1.1.3. Adresas</w:t>
            </w:r>
          </w:p>
        </w:tc>
        <w:tc>
          <w:tcPr>
            <w:tcW w:w="351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3213"/>
            </w:tblGrid>
            <w:tr w:rsidR="00D35AFD" w:rsidRPr="00EC71F2" w14:paraId="7D52484F" w14:textId="77777777" w:rsidTr="00CE52DB">
              <w:trPr>
                <w:tblCellSpacing w:w="15" w:type="dxa"/>
              </w:trPr>
              <w:tc>
                <w:tcPr>
                  <w:tcW w:w="0" w:type="auto"/>
                  <w:vAlign w:val="center"/>
                  <w:hideMark/>
                </w:tcPr>
                <w:p w14:paraId="2E6D7DA1" w14:textId="77777777" w:rsidR="0075780C" w:rsidRPr="00EC71F2" w:rsidRDefault="0075780C" w:rsidP="00CE52DB">
                  <w:pPr>
                    <w:jc w:val="center"/>
                    <w:rPr>
                      <w:rFonts w:asciiTheme="majorBidi" w:hAnsiTheme="majorBidi" w:cstheme="majorBidi"/>
                      <w:sz w:val="22"/>
                      <w:szCs w:val="22"/>
                      <w:lang w:val="en-US"/>
                    </w:rPr>
                  </w:pPr>
                </w:p>
              </w:tc>
              <w:tc>
                <w:tcPr>
                  <w:tcW w:w="0" w:type="auto"/>
                  <w:vAlign w:val="center"/>
                  <w:hideMark/>
                </w:tcPr>
                <w:p w14:paraId="39794B80" w14:textId="66873C34" w:rsidR="0075780C" w:rsidRPr="00EC71F2" w:rsidRDefault="00A13CBE" w:rsidP="002C64DB">
                  <w:pPr>
                    <w:jc w:val="center"/>
                    <w:rPr>
                      <w:rFonts w:asciiTheme="majorBidi" w:hAnsiTheme="majorBidi" w:cstheme="majorBidi"/>
                      <w:sz w:val="22"/>
                      <w:szCs w:val="22"/>
                      <w:lang w:val="en-US"/>
                    </w:rPr>
                  </w:pPr>
                  <w:proofErr w:type="spellStart"/>
                  <w:r w:rsidRPr="00EC71F2">
                    <w:rPr>
                      <w:rFonts w:asciiTheme="majorBidi" w:hAnsiTheme="majorBidi" w:cstheme="majorBidi"/>
                      <w:sz w:val="22"/>
                      <w:szCs w:val="22"/>
                      <w:lang w:val="en-US"/>
                    </w:rPr>
                    <w:t>Mokyklos</w:t>
                  </w:r>
                  <w:proofErr w:type="spellEnd"/>
                  <w:r w:rsidR="0075780C" w:rsidRPr="00EC71F2">
                    <w:rPr>
                      <w:rFonts w:asciiTheme="majorBidi" w:hAnsiTheme="majorBidi" w:cstheme="majorBidi"/>
                      <w:sz w:val="22"/>
                      <w:szCs w:val="22"/>
                      <w:lang w:val="en-US"/>
                    </w:rPr>
                    <w:t xml:space="preserve"> g. </w:t>
                  </w:r>
                  <w:r w:rsidR="002C64DB" w:rsidRPr="00EC71F2">
                    <w:rPr>
                      <w:rFonts w:asciiTheme="majorBidi" w:hAnsiTheme="majorBidi" w:cstheme="majorBidi"/>
                      <w:sz w:val="22"/>
                      <w:szCs w:val="22"/>
                      <w:lang w:val="en-US"/>
                    </w:rPr>
                    <w:t>1</w:t>
                  </w:r>
                  <w:r w:rsidR="0075780C" w:rsidRPr="00EC71F2">
                    <w:rPr>
                      <w:rFonts w:asciiTheme="majorBidi" w:hAnsiTheme="majorBidi" w:cstheme="majorBidi"/>
                      <w:sz w:val="22"/>
                      <w:szCs w:val="22"/>
                      <w:lang w:val="en-US"/>
                    </w:rPr>
                    <w:t xml:space="preserve"> </w:t>
                  </w:r>
                  <w:r w:rsidRPr="00EC71F2">
                    <w:rPr>
                      <w:sz w:val="22"/>
                      <w:szCs w:val="22"/>
                    </w:rPr>
                    <w:t xml:space="preserve">LT-86386 </w:t>
                  </w:r>
                  <w:proofErr w:type="spellStart"/>
                  <w:r w:rsidRPr="00EC71F2">
                    <w:rPr>
                      <w:rFonts w:asciiTheme="majorBidi" w:hAnsiTheme="majorBidi" w:cstheme="majorBidi"/>
                      <w:sz w:val="22"/>
                      <w:szCs w:val="22"/>
                      <w:lang w:val="en-US"/>
                    </w:rPr>
                    <w:t>Šaukėnai</w:t>
                  </w:r>
                  <w:proofErr w:type="spellEnd"/>
                  <w:r w:rsidRPr="00EC71F2">
                    <w:rPr>
                      <w:rFonts w:asciiTheme="majorBidi" w:hAnsiTheme="majorBidi" w:cstheme="majorBidi"/>
                      <w:sz w:val="22"/>
                      <w:szCs w:val="22"/>
                      <w:lang w:val="en-US"/>
                    </w:rPr>
                    <w:t xml:space="preserve">, </w:t>
                  </w:r>
                  <w:proofErr w:type="spellStart"/>
                  <w:r w:rsidRPr="00EC71F2">
                    <w:rPr>
                      <w:rFonts w:asciiTheme="majorBidi" w:hAnsiTheme="majorBidi" w:cstheme="majorBidi"/>
                      <w:sz w:val="22"/>
                      <w:szCs w:val="22"/>
                      <w:lang w:val="en-US"/>
                    </w:rPr>
                    <w:t>Kelmės</w:t>
                  </w:r>
                  <w:proofErr w:type="spellEnd"/>
                  <w:r w:rsidRPr="00EC71F2">
                    <w:rPr>
                      <w:rFonts w:asciiTheme="majorBidi" w:hAnsiTheme="majorBidi" w:cstheme="majorBidi"/>
                      <w:sz w:val="22"/>
                      <w:szCs w:val="22"/>
                      <w:lang w:val="en-US"/>
                    </w:rPr>
                    <w:t xml:space="preserve"> r.</w:t>
                  </w:r>
                </w:p>
              </w:tc>
            </w:tr>
          </w:tbl>
          <w:p w14:paraId="58AD0498" w14:textId="77777777" w:rsidR="0075780C" w:rsidRPr="00EC71F2" w:rsidRDefault="0075780C" w:rsidP="00CE52DB">
            <w:pPr>
              <w:jc w:val="center"/>
              <w:rPr>
                <w:rFonts w:asciiTheme="majorBidi" w:hAnsiTheme="majorBidi" w:cstheme="majorBidi"/>
                <w:kern w:val="2"/>
                <w:sz w:val="22"/>
                <w:szCs w:val="22"/>
              </w:rPr>
            </w:pPr>
          </w:p>
        </w:tc>
      </w:tr>
      <w:tr w:rsidR="0075780C" w:rsidRPr="00EC71F2" w14:paraId="6F6D8544" w14:textId="77777777" w:rsidTr="00CE52DB">
        <w:tc>
          <w:tcPr>
            <w:tcW w:w="2808" w:type="dxa"/>
            <w:vMerge/>
          </w:tcPr>
          <w:p w14:paraId="1C1C8ACF" w14:textId="77777777" w:rsidR="0075780C" w:rsidRPr="00EC71F2" w:rsidRDefault="0075780C" w:rsidP="00CE52DB">
            <w:pPr>
              <w:rPr>
                <w:rFonts w:asciiTheme="majorBidi" w:hAnsiTheme="majorBidi" w:cstheme="majorBidi"/>
                <w:kern w:val="2"/>
                <w:sz w:val="22"/>
                <w:szCs w:val="22"/>
              </w:rPr>
            </w:pPr>
          </w:p>
        </w:tc>
        <w:tc>
          <w:tcPr>
            <w:tcW w:w="3240" w:type="dxa"/>
          </w:tcPr>
          <w:p w14:paraId="0E05E76B"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1.1.4. PVM mokėtojo kodas</w:t>
            </w:r>
          </w:p>
        </w:tc>
        <w:tc>
          <w:tcPr>
            <w:tcW w:w="3510" w:type="dxa"/>
          </w:tcPr>
          <w:p w14:paraId="138BA60A" w14:textId="77777777" w:rsidR="0075780C" w:rsidRPr="00EC71F2" w:rsidRDefault="0075780C" w:rsidP="00CE52DB">
            <w:pPr>
              <w:jc w:val="center"/>
              <w:rPr>
                <w:rFonts w:asciiTheme="majorBidi" w:hAnsiTheme="majorBidi" w:cstheme="majorBidi"/>
                <w:kern w:val="2"/>
                <w:sz w:val="22"/>
                <w:szCs w:val="22"/>
              </w:rPr>
            </w:pPr>
            <w:r w:rsidRPr="00EC71F2">
              <w:rPr>
                <w:rFonts w:asciiTheme="majorBidi" w:hAnsiTheme="majorBidi" w:cstheme="majorBidi"/>
                <w:kern w:val="2"/>
                <w:sz w:val="22"/>
                <w:szCs w:val="22"/>
              </w:rPr>
              <w:t>Ne PVM mokėtoja</w:t>
            </w:r>
          </w:p>
        </w:tc>
      </w:tr>
      <w:tr w:rsidR="0075780C" w:rsidRPr="00EC71F2" w14:paraId="202EE07C" w14:textId="77777777" w:rsidTr="00D471EE">
        <w:tc>
          <w:tcPr>
            <w:tcW w:w="2808" w:type="dxa"/>
            <w:vMerge/>
          </w:tcPr>
          <w:p w14:paraId="579E69AA" w14:textId="77777777" w:rsidR="0075780C" w:rsidRPr="00EC71F2" w:rsidRDefault="0075780C" w:rsidP="00CE52DB">
            <w:pPr>
              <w:rPr>
                <w:rFonts w:asciiTheme="majorBidi" w:hAnsiTheme="majorBidi" w:cstheme="majorBidi"/>
                <w:kern w:val="2"/>
                <w:sz w:val="22"/>
                <w:szCs w:val="22"/>
              </w:rPr>
            </w:pPr>
          </w:p>
        </w:tc>
        <w:tc>
          <w:tcPr>
            <w:tcW w:w="3240" w:type="dxa"/>
          </w:tcPr>
          <w:p w14:paraId="73488CD3"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1.1.5. Atsiskaitomoji sąskaita</w:t>
            </w:r>
          </w:p>
        </w:tc>
        <w:tc>
          <w:tcPr>
            <w:tcW w:w="3510" w:type="dxa"/>
          </w:tcPr>
          <w:p w14:paraId="414F7456" w14:textId="77777777" w:rsidR="0075780C" w:rsidRPr="00EC71F2" w:rsidRDefault="0075780C" w:rsidP="00CE52DB">
            <w:pPr>
              <w:jc w:val="center"/>
              <w:rPr>
                <w:rFonts w:asciiTheme="majorBidi" w:hAnsiTheme="majorBidi" w:cstheme="majorBidi"/>
                <w:kern w:val="2"/>
                <w:sz w:val="22"/>
                <w:szCs w:val="22"/>
              </w:rPr>
            </w:pPr>
          </w:p>
        </w:tc>
      </w:tr>
      <w:tr w:rsidR="0075780C" w:rsidRPr="00EC71F2" w14:paraId="3342C8E4" w14:textId="77777777" w:rsidTr="00D471EE">
        <w:tc>
          <w:tcPr>
            <w:tcW w:w="2808" w:type="dxa"/>
            <w:vMerge/>
          </w:tcPr>
          <w:p w14:paraId="4166B556" w14:textId="77777777" w:rsidR="0075780C" w:rsidRPr="00EC71F2" w:rsidRDefault="0075780C" w:rsidP="00CE52DB">
            <w:pPr>
              <w:rPr>
                <w:rFonts w:asciiTheme="majorBidi" w:hAnsiTheme="majorBidi" w:cstheme="majorBidi"/>
                <w:kern w:val="2"/>
                <w:sz w:val="22"/>
                <w:szCs w:val="22"/>
              </w:rPr>
            </w:pPr>
          </w:p>
        </w:tc>
        <w:tc>
          <w:tcPr>
            <w:tcW w:w="3240" w:type="dxa"/>
          </w:tcPr>
          <w:p w14:paraId="1C47783D"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1.1.6. Bankas, banko kodas</w:t>
            </w:r>
          </w:p>
        </w:tc>
        <w:tc>
          <w:tcPr>
            <w:tcW w:w="3510" w:type="dxa"/>
          </w:tcPr>
          <w:p w14:paraId="7CDC8763" w14:textId="77777777" w:rsidR="0075780C" w:rsidRPr="00EC71F2" w:rsidRDefault="0075780C" w:rsidP="00CE52DB">
            <w:pPr>
              <w:suppressAutoHyphens/>
              <w:autoSpaceDN w:val="0"/>
              <w:contextualSpacing/>
              <w:textAlignment w:val="baseline"/>
              <w:rPr>
                <w:rFonts w:asciiTheme="majorBidi" w:eastAsia="Calibri" w:hAnsiTheme="majorBidi" w:cstheme="majorBidi"/>
                <w:noProof/>
                <w:sz w:val="22"/>
                <w:szCs w:val="22"/>
              </w:rPr>
            </w:pPr>
          </w:p>
        </w:tc>
      </w:tr>
      <w:tr w:rsidR="0075780C" w:rsidRPr="00EC71F2" w14:paraId="45222C74" w14:textId="77777777" w:rsidTr="00CE52DB">
        <w:tc>
          <w:tcPr>
            <w:tcW w:w="2808" w:type="dxa"/>
            <w:vMerge/>
          </w:tcPr>
          <w:p w14:paraId="2421AA45" w14:textId="77777777" w:rsidR="0075780C" w:rsidRPr="00EC71F2" w:rsidRDefault="0075780C" w:rsidP="00CE52DB">
            <w:pPr>
              <w:rPr>
                <w:rFonts w:asciiTheme="majorBidi" w:hAnsiTheme="majorBidi" w:cstheme="majorBidi"/>
                <w:kern w:val="2"/>
                <w:sz w:val="22"/>
                <w:szCs w:val="22"/>
              </w:rPr>
            </w:pPr>
          </w:p>
        </w:tc>
        <w:tc>
          <w:tcPr>
            <w:tcW w:w="3240" w:type="dxa"/>
          </w:tcPr>
          <w:p w14:paraId="3A8DF1EF"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1.1.7. Telefonas</w:t>
            </w:r>
          </w:p>
        </w:tc>
        <w:tc>
          <w:tcPr>
            <w:tcW w:w="3510" w:type="dxa"/>
          </w:tcPr>
          <w:p w14:paraId="728721A2" w14:textId="2F4F99F8" w:rsidR="0075780C" w:rsidRPr="00EC71F2" w:rsidRDefault="00A13CBE" w:rsidP="00CE52DB">
            <w:pPr>
              <w:spacing w:before="100" w:beforeAutospacing="1" w:after="100" w:afterAutospacing="1"/>
              <w:jc w:val="center"/>
              <w:outlineLvl w:val="3"/>
              <w:rPr>
                <w:rFonts w:asciiTheme="majorBidi" w:hAnsiTheme="majorBidi" w:cstheme="majorBidi"/>
                <w:sz w:val="22"/>
                <w:szCs w:val="22"/>
                <w:lang w:val="en-US"/>
              </w:rPr>
            </w:pPr>
            <w:r w:rsidRPr="00EC71F2">
              <w:rPr>
                <w:sz w:val="22"/>
                <w:szCs w:val="22"/>
              </w:rPr>
              <w:t>0 427 55242</w:t>
            </w:r>
          </w:p>
        </w:tc>
      </w:tr>
      <w:tr w:rsidR="0075780C" w:rsidRPr="00EC71F2" w14:paraId="0B867EE6" w14:textId="77777777" w:rsidTr="00CE52DB">
        <w:tc>
          <w:tcPr>
            <w:tcW w:w="2808" w:type="dxa"/>
            <w:vMerge/>
          </w:tcPr>
          <w:p w14:paraId="4B10277F" w14:textId="77777777" w:rsidR="0075780C" w:rsidRPr="00EC71F2" w:rsidRDefault="0075780C" w:rsidP="00CE52DB">
            <w:pPr>
              <w:rPr>
                <w:rFonts w:asciiTheme="majorBidi" w:hAnsiTheme="majorBidi" w:cstheme="majorBidi"/>
                <w:kern w:val="2"/>
                <w:sz w:val="22"/>
                <w:szCs w:val="22"/>
              </w:rPr>
            </w:pPr>
          </w:p>
        </w:tc>
        <w:tc>
          <w:tcPr>
            <w:tcW w:w="3240" w:type="dxa"/>
          </w:tcPr>
          <w:p w14:paraId="45C8064F"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1.1.8. El. paštas</w:t>
            </w:r>
          </w:p>
        </w:tc>
        <w:tc>
          <w:tcPr>
            <w:tcW w:w="3510" w:type="dxa"/>
          </w:tcPr>
          <w:p w14:paraId="25A6D001" w14:textId="59522806" w:rsidR="0075780C" w:rsidRPr="00EC71F2" w:rsidRDefault="00A13CBE" w:rsidP="00CE52DB">
            <w:pPr>
              <w:jc w:val="center"/>
              <w:rPr>
                <w:rFonts w:asciiTheme="majorBidi" w:hAnsiTheme="majorBidi" w:cstheme="majorBidi"/>
                <w:kern w:val="2"/>
                <w:sz w:val="22"/>
                <w:szCs w:val="22"/>
              </w:rPr>
            </w:pPr>
            <w:hyperlink r:id="rId8" w:history="1">
              <w:r w:rsidRPr="00EC71F2">
                <w:rPr>
                  <w:rStyle w:val="Hipersaitas"/>
                  <w:sz w:val="22"/>
                  <w:szCs w:val="22"/>
                </w:rPr>
                <w:t>saukenu.gimnazija@gmail.com</w:t>
              </w:r>
            </w:hyperlink>
            <w:r w:rsidRPr="00EC71F2">
              <w:rPr>
                <w:sz w:val="22"/>
                <w:szCs w:val="22"/>
              </w:rPr>
              <w:t xml:space="preserve"> </w:t>
            </w:r>
          </w:p>
        </w:tc>
      </w:tr>
      <w:tr w:rsidR="0075780C" w:rsidRPr="00EC71F2" w14:paraId="32929EEA" w14:textId="77777777" w:rsidTr="00CE52DB">
        <w:tc>
          <w:tcPr>
            <w:tcW w:w="2808" w:type="dxa"/>
            <w:vMerge/>
          </w:tcPr>
          <w:p w14:paraId="41BEEA70" w14:textId="77777777" w:rsidR="0075780C" w:rsidRPr="00EC71F2" w:rsidRDefault="0075780C" w:rsidP="00CE52DB">
            <w:pPr>
              <w:rPr>
                <w:rFonts w:asciiTheme="majorBidi" w:hAnsiTheme="majorBidi" w:cstheme="majorBidi"/>
                <w:kern w:val="2"/>
                <w:sz w:val="22"/>
                <w:szCs w:val="22"/>
              </w:rPr>
            </w:pPr>
          </w:p>
        </w:tc>
        <w:tc>
          <w:tcPr>
            <w:tcW w:w="3240" w:type="dxa"/>
          </w:tcPr>
          <w:p w14:paraId="54349CF5"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1.1.9. Šalies atstovas</w:t>
            </w:r>
          </w:p>
        </w:tc>
        <w:tc>
          <w:tcPr>
            <w:tcW w:w="3510" w:type="dxa"/>
          </w:tcPr>
          <w:p w14:paraId="01764DC8" w14:textId="6BF11AD2" w:rsidR="0075780C" w:rsidRPr="00EC71F2" w:rsidRDefault="0075780C" w:rsidP="00CE52DB">
            <w:pPr>
              <w:jc w:val="center"/>
              <w:rPr>
                <w:rFonts w:asciiTheme="majorBidi" w:hAnsiTheme="majorBidi" w:cstheme="majorBidi"/>
                <w:kern w:val="2"/>
                <w:sz w:val="22"/>
                <w:szCs w:val="22"/>
              </w:rPr>
            </w:pPr>
            <w:r w:rsidRPr="00EC71F2">
              <w:rPr>
                <w:rFonts w:asciiTheme="majorBidi" w:hAnsiTheme="majorBidi" w:cstheme="majorBidi"/>
                <w:kern w:val="2"/>
                <w:sz w:val="22"/>
                <w:szCs w:val="22"/>
              </w:rPr>
              <w:t xml:space="preserve">Direktorė </w:t>
            </w:r>
            <w:r w:rsidR="00A13CBE" w:rsidRPr="00EC71F2">
              <w:rPr>
                <w:rFonts w:asciiTheme="majorBidi" w:hAnsiTheme="majorBidi" w:cstheme="majorBidi"/>
                <w:kern w:val="2"/>
                <w:sz w:val="22"/>
                <w:szCs w:val="22"/>
              </w:rPr>
              <w:t xml:space="preserve">Rima </w:t>
            </w:r>
            <w:proofErr w:type="spellStart"/>
            <w:r w:rsidR="00A13CBE" w:rsidRPr="00EC71F2">
              <w:rPr>
                <w:rFonts w:asciiTheme="majorBidi" w:hAnsiTheme="majorBidi" w:cstheme="majorBidi"/>
                <w:kern w:val="2"/>
                <w:sz w:val="22"/>
                <w:szCs w:val="22"/>
              </w:rPr>
              <w:t>Andrulienė</w:t>
            </w:r>
            <w:proofErr w:type="spellEnd"/>
          </w:p>
        </w:tc>
      </w:tr>
      <w:tr w:rsidR="0075780C" w:rsidRPr="00EC71F2" w14:paraId="48CF081C" w14:textId="77777777" w:rsidTr="00CE52DB">
        <w:tc>
          <w:tcPr>
            <w:tcW w:w="2808" w:type="dxa"/>
            <w:vMerge/>
          </w:tcPr>
          <w:p w14:paraId="3DE745C2" w14:textId="77777777" w:rsidR="0075780C" w:rsidRPr="00EC71F2" w:rsidRDefault="0075780C" w:rsidP="00CE52DB">
            <w:pPr>
              <w:rPr>
                <w:rFonts w:asciiTheme="majorBidi" w:hAnsiTheme="majorBidi" w:cstheme="majorBidi"/>
                <w:kern w:val="2"/>
                <w:sz w:val="22"/>
                <w:szCs w:val="22"/>
              </w:rPr>
            </w:pPr>
          </w:p>
        </w:tc>
        <w:tc>
          <w:tcPr>
            <w:tcW w:w="3240" w:type="dxa"/>
          </w:tcPr>
          <w:p w14:paraId="6C6C0525"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1.1.10. Atstovavimo pagrindas</w:t>
            </w:r>
          </w:p>
        </w:tc>
        <w:tc>
          <w:tcPr>
            <w:tcW w:w="3510" w:type="dxa"/>
          </w:tcPr>
          <w:p w14:paraId="070E408D" w14:textId="63B71814" w:rsidR="0075780C" w:rsidRPr="00EC71F2" w:rsidRDefault="00A13CBE" w:rsidP="00CE52DB">
            <w:pPr>
              <w:jc w:val="center"/>
              <w:rPr>
                <w:rFonts w:asciiTheme="majorBidi" w:hAnsiTheme="majorBidi" w:cstheme="majorBidi"/>
                <w:kern w:val="2"/>
                <w:sz w:val="22"/>
                <w:szCs w:val="22"/>
                <w:highlight w:val="green"/>
              </w:rPr>
            </w:pPr>
            <w:r w:rsidRPr="00EC71F2">
              <w:rPr>
                <w:rFonts w:asciiTheme="majorBidi" w:hAnsiTheme="majorBidi" w:cstheme="majorBidi"/>
                <w:kern w:val="2"/>
                <w:sz w:val="22"/>
                <w:szCs w:val="22"/>
              </w:rPr>
              <w:t>G</w:t>
            </w:r>
            <w:r w:rsidR="0075780C" w:rsidRPr="00EC71F2">
              <w:rPr>
                <w:rFonts w:asciiTheme="majorBidi" w:hAnsiTheme="majorBidi" w:cstheme="majorBidi"/>
                <w:kern w:val="2"/>
                <w:sz w:val="22"/>
                <w:szCs w:val="22"/>
              </w:rPr>
              <w:t>imnazijos nuostatai</w:t>
            </w:r>
          </w:p>
        </w:tc>
      </w:tr>
      <w:tr w:rsidR="0075780C" w:rsidRPr="00EC71F2" w14:paraId="6C388848" w14:textId="77777777" w:rsidTr="00B6794F">
        <w:tc>
          <w:tcPr>
            <w:tcW w:w="2808" w:type="dxa"/>
            <w:vMerge w:val="restart"/>
          </w:tcPr>
          <w:p w14:paraId="4976FE6D" w14:textId="77777777" w:rsidR="0075780C" w:rsidRPr="009B24C0" w:rsidRDefault="0075780C" w:rsidP="00CE52DB">
            <w:pPr>
              <w:rPr>
                <w:rFonts w:asciiTheme="majorBidi" w:hAnsiTheme="majorBidi" w:cstheme="majorBidi"/>
                <w:kern w:val="2"/>
                <w:sz w:val="22"/>
                <w:szCs w:val="22"/>
              </w:rPr>
            </w:pPr>
          </w:p>
          <w:p w14:paraId="750B76C8" w14:textId="77777777" w:rsidR="0075780C" w:rsidRPr="009B24C0" w:rsidRDefault="0075780C" w:rsidP="00CE52DB">
            <w:pPr>
              <w:rPr>
                <w:rFonts w:asciiTheme="majorBidi" w:hAnsiTheme="majorBidi" w:cstheme="majorBidi"/>
                <w:kern w:val="2"/>
                <w:sz w:val="22"/>
                <w:szCs w:val="22"/>
              </w:rPr>
            </w:pPr>
          </w:p>
          <w:p w14:paraId="53D8D908" w14:textId="77777777" w:rsidR="0075780C" w:rsidRPr="009B24C0" w:rsidRDefault="0075780C" w:rsidP="00CE52DB">
            <w:pPr>
              <w:rPr>
                <w:rFonts w:asciiTheme="majorBidi" w:hAnsiTheme="majorBidi" w:cstheme="majorBidi"/>
                <w:kern w:val="2"/>
                <w:sz w:val="22"/>
                <w:szCs w:val="22"/>
              </w:rPr>
            </w:pPr>
          </w:p>
          <w:p w14:paraId="410AE3D8"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 Tiekėjas</w:t>
            </w:r>
          </w:p>
          <w:p w14:paraId="59D3AA70" w14:textId="77777777" w:rsidR="0075780C" w:rsidRPr="009B24C0" w:rsidRDefault="0075780C" w:rsidP="00CE52DB">
            <w:pPr>
              <w:rPr>
                <w:rFonts w:asciiTheme="majorBidi" w:hAnsiTheme="majorBidi" w:cstheme="majorBidi"/>
                <w:i/>
                <w:iCs/>
                <w:kern w:val="2"/>
                <w:sz w:val="22"/>
                <w:szCs w:val="22"/>
              </w:rPr>
            </w:pPr>
            <w:r w:rsidRPr="009B24C0">
              <w:rPr>
                <w:rFonts w:asciiTheme="majorBidi" w:hAnsiTheme="majorBidi" w:cstheme="majorBidi"/>
                <w:i/>
                <w:iCs/>
                <w:kern w:val="2"/>
                <w:sz w:val="22"/>
                <w:szCs w:val="22"/>
              </w:rPr>
              <w:t>(jei Tiekėjas yra fizinis asmuo, skiltys atitinkamai pakoreguojamos)</w:t>
            </w:r>
          </w:p>
          <w:p w14:paraId="283E63C7" w14:textId="77777777" w:rsidR="0075780C" w:rsidRPr="009B24C0" w:rsidRDefault="0075780C" w:rsidP="00CE52DB">
            <w:pPr>
              <w:rPr>
                <w:rFonts w:asciiTheme="majorBidi" w:hAnsiTheme="majorBidi" w:cstheme="majorBidi"/>
                <w:kern w:val="2"/>
                <w:sz w:val="22"/>
                <w:szCs w:val="22"/>
              </w:rPr>
            </w:pPr>
          </w:p>
        </w:tc>
        <w:tc>
          <w:tcPr>
            <w:tcW w:w="3240" w:type="dxa"/>
          </w:tcPr>
          <w:p w14:paraId="7C86A201"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1.2.1. Pavadinimas</w:t>
            </w:r>
          </w:p>
        </w:tc>
        <w:tc>
          <w:tcPr>
            <w:tcW w:w="3510" w:type="dxa"/>
          </w:tcPr>
          <w:p w14:paraId="540202F6"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3F24FF66" w14:textId="77777777" w:rsidTr="00B6794F">
        <w:tc>
          <w:tcPr>
            <w:tcW w:w="2808" w:type="dxa"/>
            <w:vMerge/>
          </w:tcPr>
          <w:p w14:paraId="4FD12818" w14:textId="77777777" w:rsidR="0075780C" w:rsidRPr="009B24C0" w:rsidRDefault="0075780C" w:rsidP="00CE52DB">
            <w:pPr>
              <w:rPr>
                <w:rFonts w:asciiTheme="majorBidi" w:hAnsiTheme="majorBidi" w:cstheme="majorBidi"/>
                <w:kern w:val="2"/>
                <w:sz w:val="22"/>
                <w:szCs w:val="22"/>
              </w:rPr>
            </w:pPr>
          </w:p>
        </w:tc>
        <w:tc>
          <w:tcPr>
            <w:tcW w:w="3240" w:type="dxa"/>
          </w:tcPr>
          <w:p w14:paraId="25FBF6F7"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1.2.2. Juridinio asmens kodas</w:t>
            </w:r>
          </w:p>
        </w:tc>
        <w:tc>
          <w:tcPr>
            <w:tcW w:w="3510" w:type="dxa"/>
          </w:tcPr>
          <w:p w14:paraId="4E3E17D4"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2969A8CC" w14:textId="77777777" w:rsidTr="00B6794F">
        <w:tc>
          <w:tcPr>
            <w:tcW w:w="2808" w:type="dxa"/>
            <w:vMerge/>
          </w:tcPr>
          <w:p w14:paraId="0966CEAA" w14:textId="77777777" w:rsidR="0075780C" w:rsidRPr="009B24C0" w:rsidRDefault="0075780C" w:rsidP="00CE52DB">
            <w:pPr>
              <w:rPr>
                <w:rFonts w:asciiTheme="majorBidi" w:hAnsiTheme="majorBidi" w:cstheme="majorBidi"/>
                <w:kern w:val="2"/>
                <w:sz w:val="22"/>
                <w:szCs w:val="22"/>
              </w:rPr>
            </w:pPr>
          </w:p>
        </w:tc>
        <w:tc>
          <w:tcPr>
            <w:tcW w:w="3240" w:type="dxa"/>
          </w:tcPr>
          <w:p w14:paraId="481304BB"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1.2.3. Adresas</w:t>
            </w:r>
          </w:p>
        </w:tc>
        <w:tc>
          <w:tcPr>
            <w:tcW w:w="3510" w:type="dxa"/>
          </w:tcPr>
          <w:p w14:paraId="1CA963E2"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441A1C32" w14:textId="77777777" w:rsidTr="00B6794F">
        <w:tc>
          <w:tcPr>
            <w:tcW w:w="2808" w:type="dxa"/>
            <w:vMerge/>
          </w:tcPr>
          <w:p w14:paraId="557D6FD4" w14:textId="77777777" w:rsidR="0075780C" w:rsidRPr="009B24C0" w:rsidRDefault="0075780C" w:rsidP="00CE52DB">
            <w:pPr>
              <w:rPr>
                <w:rFonts w:asciiTheme="majorBidi" w:hAnsiTheme="majorBidi" w:cstheme="majorBidi"/>
                <w:kern w:val="2"/>
                <w:sz w:val="22"/>
                <w:szCs w:val="22"/>
              </w:rPr>
            </w:pPr>
          </w:p>
        </w:tc>
        <w:tc>
          <w:tcPr>
            <w:tcW w:w="3240" w:type="dxa"/>
          </w:tcPr>
          <w:p w14:paraId="4837EA10"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1.2.4. PVM mokėtojo kodas</w:t>
            </w:r>
          </w:p>
        </w:tc>
        <w:tc>
          <w:tcPr>
            <w:tcW w:w="3510" w:type="dxa"/>
          </w:tcPr>
          <w:p w14:paraId="241B3DAF"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58248691" w14:textId="77777777" w:rsidTr="00B6794F">
        <w:tc>
          <w:tcPr>
            <w:tcW w:w="2808" w:type="dxa"/>
            <w:vMerge/>
          </w:tcPr>
          <w:p w14:paraId="38B877CA" w14:textId="77777777" w:rsidR="0075780C" w:rsidRPr="009B24C0" w:rsidRDefault="0075780C" w:rsidP="00CE52DB">
            <w:pPr>
              <w:rPr>
                <w:rFonts w:asciiTheme="majorBidi" w:hAnsiTheme="majorBidi" w:cstheme="majorBidi"/>
                <w:kern w:val="2"/>
                <w:sz w:val="22"/>
                <w:szCs w:val="22"/>
              </w:rPr>
            </w:pPr>
          </w:p>
        </w:tc>
        <w:tc>
          <w:tcPr>
            <w:tcW w:w="3240" w:type="dxa"/>
          </w:tcPr>
          <w:p w14:paraId="17D8611E"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1.2.5. Atsiskaitomoji sąskaita</w:t>
            </w:r>
          </w:p>
        </w:tc>
        <w:tc>
          <w:tcPr>
            <w:tcW w:w="3510" w:type="dxa"/>
          </w:tcPr>
          <w:p w14:paraId="6312827B"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50543605" w14:textId="77777777" w:rsidTr="00B6794F">
        <w:tc>
          <w:tcPr>
            <w:tcW w:w="2808" w:type="dxa"/>
            <w:vMerge/>
          </w:tcPr>
          <w:p w14:paraId="0C4B595F" w14:textId="77777777" w:rsidR="0075780C" w:rsidRPr="009B24C0" w:rsidRDefault="0075780C" w:rsidP="00CE52DB">
            <w:pPr>
              <w:rPr>
                <w:rFonts w:asciiTheme="majorBidi" w:hAnsiTheme="majorBidi" w:cstheme="majorBidi"/>
                <w:kern w:val="2"/>
                <w:sz w:val="22"/>
                <w:szCs w:val="22"/>
              </w:rPr>
            </w:pPr>
          </w:p>
        </w:tc>
        <w:tc>
          <w:tcPr>
            <w:tcW w:w="3240" w:type="dxa"/>
          </w:tcPr>
          <w:p w14:paraId="41B04C2E"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1.2.6. Bankas, banko kodas</w:t>
            </w:r>
          </w:p>
        </w:tc>
        <w:tc>
          <w:tcPr>
            <w:tcW w:w="3510" w:type="dxa"/>
          </w:tcPr>
          <w:p w14:paraId="2367632B"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695063EE" w14:textId="77777777" w:rsidTr="00B6794F">
        <w:tc>
          <w:tcPr>
            <w:tcW w:w="2808" w:type="dxa"/>
            <w:vMerge/>
          </w:tcPr>
          <w:p w14:paraId="49A95002" w14:textId="77777777" w:rsidR="0075780C" w:rsidRPr="009B24C0" w:rsidRDefault="0075780C" w:rsidP="00CE52DB">
            <w:pPr>
              <w:rPr>
                <w:rFonts w:asciiTheme="majorBidi" w:hAnsiTheme="majorBidi" w:cstheme="majorBidi"/>
                <w:kern w:val="2"/>
                <w:sz w:val="22"/>
                <w:szCs w:val="22"/>
              </w:rPr>
            </w:pPr>
          </w:p>
        </w:tc>
        <w:tc>
          <w:tcPr>
            <w:tcW w:w="3240" w:type="dxa"/>
          </w:tcPr>
          <w:p w14:paraId="7F6F2FAB"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1.2.7. Telefonas</w:t>
            </w:r>
          </w:p>
        </w:tc>
        <w:tc>
          <w:tcPr>
            <w:tcW w:w="3510" w:type="dxa"/>
          </w:tcPr>
          <w:p w14:paraId="6784B63E"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3126CCEF" w14:textId="77777777" w:rsidTr="00B6794F">
        <w:trPr>
          <w:trHeight w:val="60"/>
        </w:trPr>
        <w:tc>
          <w:tcPr>
            <w:tcW w:w="2808" w:type="dxa"/>
            <w:vMerge/>
          </w:tcPr>
          <w:p w14:paraId="4C168185" w14:textId="77777777" w:rsidR="0075780C" w:rsidRPr="009B24C0" w:rsidRDefault="0075780C" w:rsidP="00CE52DB">
            <w:pPr>
              <w:rPr>
                <w:rFonts w:asciiTheme="majorBidi" w:hAnsiTheme="majorBidi" w:cstheme="majorBidi"/>
                <w:kern w:val="2"/>
                <w:sz w:val="22"/>
                <w:szCs w:val="22"/>
              </w:rPr>
            </w:pPr>
          </w:p>
        </w:tc>
        <w:tc>
          <w:tcPr>
            <w:tcW w:w="3240" w:type="dxa"/>
          </w:tcPr>
          <w:p w14:paraId="16739FEA"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1.2.8. El. paštas</w:t>
            </w:r>
          </w:p>
        </w:tc>
        <w:tc>
          <w:tcPr>
            <w:tcW w:w="3510" w:type="dxa"/>
          </w:tcPr>
          <w:p w14:paraId="6CCA8A41"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5CB66E8B" w14:textId="77777777" w:rsidTr="00B6794F">
        <w:tc>
          <w:tcPr>
            <w:tcW w:w="2808" w:type="dxa"/>
            <w:vMerge/>
          </w:tcPr>
          <w:p w14:paraId="3890C743" w14:textId="77777777" w:rsidR="0075780C" w:rsidRPr="009B24C0" w:rsidRDefault="0075780C" w:rsidP="00CE52DB">
            <w:pPr>
              <w:rPr>
                <w:rFonts w:asciiTheme="majorBidi" w:hAnsiTheme="majorBidi" w:cstheme="majorBidi"/>
                <w:kern w:val="2"/>
                <w:sz w:val="22"/>
                <w:szCs w:val="22"/>
              </w:rPr>
            </w:pPr>
          </w:p>
        </w:tc>
        <w:tc>
          <w:tcPr>
            <w:tcW w:w="3240" w:type="dxa"/>
          </w:tcPr>
          <w:p w14:paraId="25393866"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1.2.9. Šalies atstovas</w:t>
            </w:r>
          </w:p>
        </w:tc>
        <w:tc>
          <w:tcPr>
            <w:tcW w:w="3510" w:type="dxa"/>
          </w:tcPr>
          <w:p w14:paraId="1F35597A" w14:textId="77777777" w:rsidR="0075780C" w:rsidRPr="00B6794F" w:rsidRDefault="0075780C" w:rsidP="00CE52DB">
            <w:pPr>
              <w:jc w:val="center"/>
              <w:rPr>
                <w:rFonts w:asciiTheme="majorBidi" w:hAnsiTheme="majorBidi" w:cstheme="majorBidi"/>
                <w:kern w:val="2"/>
                <w:sz w:val="22"/>
                <w:szCs w:val="22"/>
              </w:rPr>
            </w:pPr>
          </w:p>
        </w:tc>
      </w:tr>
      <w:tr w:rsidR="0075780C" w:rsidRPr="00EC71F2" w14:paraId="129C56BE" w14:textId="77777777" w:rsidTr="00B6794F">
        <w:tc>
          <w:tcPr>
            <w:tcW w:w="2808" w:type="dxa"/>
            <w:vMerge/>
          </w:tcPr>
          <w:p w14:paraId="5DBBA070" w14:textId="77777777" w:rsidR="0075780C" w:rsidRPr="009B24C0" w:rsidRDefault="0075780C" w:rsidP="00CE52DB">
            <w:pPr>
              <w:rPr>
                <w:rFonts w:asciiTheme="majorBidi" w:hAnsiTheme="majorBidi" w:cstheme="majorBidi"/>
                <w:kern w:val="2"/>
                <w:sz w:val="22"/>
                <w:szCs w:val="22"/>
              </w:rPr>
            </w:pPr>
          </w:p>
        </w:tc>
        <w:tc>
          <w:tcPr>
            <w:tcW w:w="3240" w:type="dxa"/>
          </w:tcPr>
          <w:p w14:paraId="0206CFA5" w14:textId="77777777" w:rsidR="0075780C" w:rsidRPr="009B24C0" w:rsidRDefault="0075780C" w:rsidP="00CE52DB">
            <w:pPr>
              <w:rPr>
                <w:rFonts w:asciiTheme="majorBidi" w:hAnsiTheme="majorBidi" w:cstheme="majorBidi"/>
                <w:kern w:val="2"/>
                <w:sz w:val="22"/>
                <w:szCs w:val="22"/>
              </w:rPr>
            </w:pPr>
            <w:r w:rsidRPr="009B24C0">
              <w:rPr>
                <w:rFonts w:asciiTheme="majorBidi" w:hAnsiTheme="majorBidi" w:cstheme="majorBidi"/>
                <w:kern w:val="2"/>
                <w:sz w:val="22"/>
                <w:szCs w:val="22"/>
              </w:rPr>
              <w:t>1.2.10. Atstovavimo pagrindas</w:t>
            </w:r>
          </w:p>
        </w:tc>
        <w:tc>
          <w:tcPr>
            <w:tcW w:w="3510" w:type="dxa"/>
          </w:tcPr>
          <w:p w14:paraId="5A589015" w14:textId="77777777" w:rsidR="0075780C" w:rsidRPr="00B6794F" w:rsidRDefault="0075780C" w:rsidP="00CE52DB">
            <w:pPr>
              <w:jc w:val="center"/>
              <w:rPr>
                <w:rFonts w:asciiTheme="majorBidi" w:hAnsiTheme="majorBidi" w:cstheme="majorBidi"/>
                <w:kern w:val="2"/>
                <w:sz w:val="22"/>
                <w:szCs w:val="22"/>
              </w:rPr>
            </w:pPr>
          </w:p>
        </w:tc>
      </w:tr>
    </w:tbl>
    <w:p w14:paraId="12B86ABA" w14:textId="77777777" w:rsidR="0075780C" w:rsidRPr="00EC71F2" w:rsidRDefault="0075780C" w:rsidP="0075780C">
      <w:pPr>
        <w:rPr>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6662"/>
      </w:tblGrid>
      <w:tr w:rsidR="0075780C" w:rsidRPr="00EC71F2" w14:paraId="6F93E90B" w14:textId="77777777" w:rsidTr="005D1931">
        <w:trPr>
          <w:trHeight w:val="300"/>
        </w:trPr>
        <w:tc>
          <w:tcPr>
            <w:tcW w:w="9918" w:type="dxa"/>
            <w:gridSpan w:val="2"/>
          </w:tcPr>
          <w:p w14:paraId="47E321C9"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2. ATSAKINGI ASMENYS</w:t>
            </w:r>
          </w:p>
        </w:tc>
      </w:tr>
      <w:tr w:rsidR="0075780C" w:rsidRPr="00EC71F2" w14:paraId="0A62191A" w14:textId="77777777" w:rsidTr="005D1931">
        <w:trPr>
          <w:trHeight w:val="300"/>
        </w:trPr>
        <w:tc>
          <w:tcPr>
            <w:tcW w:w="3256" w:type="dxa"/>
          </w:tcPr>
          <w:p w14:paraId="186040B6" w14:textId="1C8371E0"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2.1. Pirkėjo kontaktinis (-</w:t>
            </w:r>
            <w:proofErr w:type="spellStart"/>
            <w:r w:rsidRPr="00EC71F2">
              <w:rPr>
                <w:rFonts w:asciiTheme="majorBidi" w:hAnsiTheme="majorBidi" w:cstheme="majorBidi"/>
                <w:b/>
                <w:bCs/>
                <w:kern w:val="2"/>
                <w:sz w:val="22"/>
                <w:szCs w:val="22"/>
              </w:rPr>
              <w:t>iai</w:t>
            </w:r>
            <w:proofErr w:type="spellEnd"/>
            <w:r w:rsidRPr="00EC71F2">
              <w:rPr>
                <w:rFonts w:asciiTheme="majorBidi" w:hAnsiTheme="majorBidi" w:cstheme="majorBidi"/>
                <w:b/>
                <w:bCs/>
                <w:kern w:val="2"/>
                <w:sz w:val="22"/>
                <w:szCs w:val="22"/>
              </w:rPr>
              <w:t>) asmuo (-</w:t>
            </w:r>
            <w:proofErr w:type="spellStart"/>
            <w:r w:rsidRPr="00EC71F2">
              <w:rPr>
                <w:rFonts w:asciiTheme="majorBidi" w:hAnsiTheme="majorBidi" w:cstheme="majorBidi"/>
                <w:b/>
                <w:bCs/>
                <w:kern w:val="2"/>
                <w:sz w:val="22"/>
                <w:szCs w:val="22"/>
              </w:rPr>
              <w:t>ys</w:t>
            </w:r>
            <w:proofErr w:type="spellEnd"/>
            <w:r w:rsidRPr="00EC71F2">
              <w:rPr>
                <w:rFonts w:asciiTheme="majorBidi" w:hAnsiTheme="majorBidi" w:cstheme="majorBidi"/>
                <w:b/>
                <w:bCs/>
                <w:kern w:val="2"/>
                <w:sz w:val="22"/>
                <w:szCs w:val="22"/>
              </w:rPr>
              <w:t xml:space="preserve">), atsakingas (-i) už Sutarties vykdymą, Prekių priėmimą, Sąskaitų </w:t>
            </w:r>
            <w:r w:rsidR="00EC71F2" w:rsidRPr="00EC71F2">
              <w:rPr>
                <w:rFonts w:eastAsia="Arial"/>
                <w:b/>
                <w:bCs/>
                <w:sz w:val="21"/>
                <w:szCs w:val="21"/>
              </w:rPr>
              <w:t>per informacinę sistemą „SABIS“</w:t>
            </w:r>
            <w:r w:rsidR="00EC71F2" w:rsidRPr="00EC71F2">
              <w:rPr>
                <w:rFonts w:asciiTheme="majorBidi" w:hAnsiTheme="majorBidi" w:cstheme="majorBidi"/>
                <w:b/>
                <w:bCs/>
                <w:sz w:val="22"/>
                <w:szCs w:val="22"/>
              </w:rPr>
              <w:t xml:space="preserve"> (</w:t>
            </w:r>
            <w:hyperlink r:id="rId9" w:history="1">
              <w:r w:rsidR="00EC71F2" w:rsidRPr="00EC71F2">
                <w:rPr>
                  <w:rStyle w:val="Hipersaitas"/>
                  <w:rFonts w:asciiTheme="majorBidi" w:eastAsiaTheme="majorEastAsia" w:hAnsiTheme="majorBidi"/>
                  <w:b/>
                  <w:bCs/>
                  <w:sz w:val="22"/>
                  <w:szCs w:val="22"/>
                </w:rPr>
                <w:t>https://sabis.nbfc.lt/</w:t>
              </w:r>
            </w:hyperlink>
            <w:r w:rsidR="00EC71F2" w:rsidRPr="00EC71F2">
              <w:rPr>
                <w:rFonts w:asciiTheme="majorBidi" w:hAnsiTheme="majorBidi" w:cstheme="majorBidi"/>
                <w:b/>
                <w:bCs/>
                <w:sz w:val="22"/>
                <w:szCs w:val="22"/>
              </w:rPr>
              <w:t xml:space="preserve">) </w:t>
            </w:r>
            <w:r w:rsidRPr="00EC71F2">
              <w:rPr>
                <w:rFonts w:asciiTheme="majorBidi" w:hAnsiTheme="majorBidi" w:cstheme="majorBidi"/>
                <w:b/>
                <w:bCs/>
                <w:kern w:val="2"/>
                <w:sz w:val="22"/>
                <w:szCs w:val="22"/>
              </w:rPr>
              <w:t>priėmimą</w:t>
            </w:r>
          </w:p>
        </w:tc>
        <w:tc>
          <w:tcPr>
            <w:tcW w:w="6662" w:type="dxa"/>
          </w:tcPr>
          <w:p w14:paraId="3F9F4761" w14:textId="38237AE2" w:rsidR="0075780C" w:rsidRPr="00EC71F2" w:rsidRDefault="00A13CBE" w:rsidP="00CE52DB">
            <w:pPr>
              <w:rPr>
                <w:rFonts w:asciiTheme="majorBidi" w:hAnsiTheme="majorBidi" w:cstheme="majorBidi"/>
                <w:bCs/>
                <w:sz w:val="22"/>
                <w:szCs w:val="22"/>
              </w:rPr>
            </w:pPr>
            <w:r w:rsidRPr="00EC71F2">
              <w:rPr>
                <w:rFonts w:asciiTheme="majorBidi" w:hAnsiTheme="majorBidi" w:cstheme="majorBidi"/>
                <w:sz w:val="22"/>
                <w:szCs w:val="22"/>
              </w:rPr>
              <w:t>Agnė Bagdonienė</w:t>
            </w:r>
            <w:r w:rsidR="0075780C" w:rsidRPr="00EC71F2">
              <w:rPr>
                <w:rFonts w:asciiTheme="majorBidi" w:hAnsiTheme="majorBidi" w:cstheme="majorBidi"/>
                <w:sz w:val="22"/>
                <w:szCs w:val="22"/>
              </w:rPr>
              <w:t xml:space="preserve">, Kelmės </w:t>
            </w:r>
            <w:r w:rsidRPr="00EC71F2">
              <w:rPr>
                <w:rFonts w:asciiTheme="majorBidi" w:hAnsiTheme="majorBidi" w:cstheme="majorBidi"/>
                <w:sz w:val="22"/>
                <w:szCs w:val="22"/>
              </w:rPr>
              <w:t xml:space="preserve">r. Šaukėnų Vlado </w:t>
            </w:r>
            <w:proofErr w:type="spellStart"/>
            <w:r w:rsidRPr="00EC71F2">
              <w:rPr>
                <w:rFonts w:asciiTheme="majorBidi" w:hAnsiTheme="majorBidi" w:cstheme="majorBidi"/>
                <w:sz w:val="22"/>
                <w:szCs w:val="22"/>
              </w:rPr>
              <w:t>Pūtvio</w:t>
            </w:r>
            <w:proofErr w:type="spellEnd"/>
            <w:r w:rsidRPr="00EC71F2">
              <w:rPr>
                <w:rFonts w:asciiTheme="majorBidi" w:hAnsiTheme="majorBidi" w:cstheme="majorBidi"/>
                <w:sz w:val="22"/>
                <w:szCs w:val="22"/>
              </w:rPr>
              <w:t xml:space="preserve">-Putvinskio </w:t>
            </w:r>
            <w:r w:rsidR="0075780C" w:rsidRPr="00EC71F2">
              <w:rPr>
                <w:rFonts w:asciiTheme="majorBidi" w:hAnsiTheme="majorBidi" w:cstheme="majorBidi"/>
                <w:sz w:val="22"/>
                <w:szCs w:val="22"/>
              </w:rPr>
              <w:t xml:space="preserve">gimnazijos </w:t>
            </w:r>
            <w:r w:rsidR="0075780C" w:rsidRPr="00EC71F2">
              <w:rPr>
                <w:rFonts w:asciiTheme="majorBidi" w:eastAsia="MS Mincho" w:hAnsiTheme="majorBidi" w:cstheme="majorBidi"/>
                <w:sz w:val="22"/>
                <w:szCs w:val="22"/>
              </w:rPr>
              <w:t xml:space="preserve">direktoriaus pavaduotoja </w:t>
            </w:r>
            <w:r w:rsidRPr="00EC71F2">
              <w:rPr>
                <w:rFonts w:asciiTheme="majorBidi" w:eastAsia="MS Mincho" w:hAnsiTheme="majorBidi" w:cstheme="majorBidi"/>
                <w:sz w:val="22"/>
                <w:szCs w:val="22"/>
              </w:rPr>
              <w:t>ūkiui ir bendriesiems reikalams</w:t>
            </w:r>
            <w:r w:rsidR="0075780C" w:rsidRPr="00EC71F2">
              <w:rPr>
                <w:rFonts w:asciiTheme="majorBidi" w:hAnsiTheme="majorBidi" w:cstheme="majorBidi"/>
                <w:bCs/>
                <w:sz w:val="22"/>
                <w:szCs w:val="22"/>
                <w:lang w:eastAsia="zh-CN"/>
              </w:rPr>
              <w:t xml:space="preserve">, tel. </w:t>
            </w:r>
            <w:r w:rsidRPr="00EC71F2">
              <w:rPr>
                <w:rFonts w:asciiTheme="majorBidi" w:hAnsiTheme="majorBidi" w:cstheme="majorBidi"/>
                <w:bCs/>
                <w:sz w:val="22"/>
                <w:szCs w:val="22"/>
                <w:lang w:eastAsia="zh-CN"/>
              </w:rPr>
              <w:t xml:space="preserve">0 427 55242, mob. tel. 067378882, el. p. </w:t>
            </w:r>
            <w:hyperlink r:id="rId10" w:history="1">
              <w:r w:rsidRPr="00EC71F2">
                <w:rPr>
                  <w:rStyle w:val="Hipersaitas"/>
                  <w:rFonts w:asciiTheme="majorBidi" w:hAnsiTheme="majorBidi" w:cstheme="majorBidi"/>
                  <w:bCs/>
                  <w:sz w:val="22"/>
                  <w:szCs w:val="22"/>
                  <w:lang w:eastAsia="zh-CN"/>
                </w:rPr>
                <w:t>agne.b@saukenugimnazija.lt</w:t>
              </w:r>
            </w:hyperlink>
            <w:r w:rsidRPr="00EC71F2">
              <w:rPr>
                <w:rFonts w:asciiTheme="majorBidi" w:hAnsiTheme="majorBidi" w:cstheme="majorBidi"/>
                <w:bCs/>
                <w:sz w:val="22"/>
                <w:szCs w:val="22"/>
                <w:lang w:eastAsia="zh-CN"/>
              </w:rPr>
              <w:t xml:space="preserve"> </w:t>
            </w:r>
          </w:p>
          <w:p w14:paraId="5C823618" w14:textId="77777777" w:rsidR="0075780C" w:rsidRPr="00EC71F2" w:rsidRDefault="0075780C" w:rsidP="00CE52DB">
            <w:pPr>
              <w:rPr>
                <w:rFonts w:asciiTheme="majorBidi" w:hAnsiTheme="majorBidi" w:cstheme="majorBidi"/>
                <w:bCs/>
                <w:color w:val="4472C4"/>
                <w:kern w:val="2"/>
                <w:sz w:val="22"/>
                <w:szCs w:val="22"/>
              </w:rPr>
            </w:pPr>
          </w:p>
        </w:tc>
      </w:tr>
      <w:tr w:rsidR="0075780C" w:rsidRPr="00EC71F2" w14:paraId="78DFFD95" w14:textId="77777777" w:rsidTr="005D1931">
        <w:trPr>
          <w:trHeight w:val="300"/>
        </w:trPr>
        <w:tc>
          <w:tcPr>
            <w:tcW w:w="3256" w:type="dxa"/>
          </w:tcPr>
          <w:p w14:paraId="7069C0E0"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2.2. Tiekėjo kontaktinis (-</w:t>
            </w:r>
            <w:proofErr w:type="spellStart"/>
            <w:r w:rsidRPr="00EC71F2">
              <w:rPr>
                <w:rFonts w:asciiTheme="majorBidi" w:hAnsiTheme="majorBidi" w:cstheme="majorBidi"/>
                <w:b/>
                <w:bCs/>
                <w:kern w:val="2"/>
                <w:sz w:val="22"/>
                <w:szCs w:val="22"/>
              </w:rPr>
              <w:t>iai</w:t>
            </w:r>
            <w:proofErr w:type="spellEnd"/>
            <w:r w:rsidRPr="00EC71F2">
              <w:rPr>
                <w:rFonts w:asciiTheme="majorBidi" w:hAnsiTheme="majorBidi" w:cstheme="majorBidi"/>
                <w:b/>
                <w:bCs/>
                <w:kern w:val="2"/>
                <w:sz w:val="22"/>
                <w:szCs w:val="22"/>
              </w:rPr>
              <w:t>) asmuo (-</w:t>
            </w:r>
            <w:proofErr w:type="spellStart"/>
            <w:r w:rsidRPr="00EC71F2">
              <w:rPr>
                <w:rFonts w:asciiTheme="majorBidi" w:hAnsiTheme="majorBidi" w:cstheme="majorBidi"/>
                <w:b/>
                <w:bCs/>
                <w:kern w:val="2"/>
                <w:sz w:val="22"/>
                <w:szCs w:val="22"/>
              </w:rPr>
              <w:t>ys</w:t>
            </w:r>
            <w:proofErr w:type="spellEnd"/>
            <w:r w:rsidRPr="00EC71F2">
              <w:rPr>
                <w:rFonts w:asciiTheme="majorBidi" w:hAnsiTheme="majorBidi" w:cstheme="majorBidi"/>
                <w:b/>
                <w:bCs/>
                <w:kern w:val="2"/>
                <w:sz w:val="22"/>
                <w:szCs w:val="22"/>
              </w:rPr>
              <w:t>), atsakingas (-i) už Sutarties vykdymą</w:t>
            </w:r>
          </w:p>
        </w:tc>
        <w:tc>
          <w:tcPr>
            <w:tcW w:w="6662" w:type="dxa"/>
          </w:tcPr>
          <w:p w14:paraId="241947B0" w14:textId="77777777" w:rsidR="0075780C" w:rsidRPr="00B6794F" w:rsidRDefault="0075780C" w:rsidP="00CE52DB">
            <w:pPr>
              <w:rPr>
                <w:rFonts w:asciiTheme="majorBidi" w:hAnsiTheme="majorBidi" w:cstheme="majorBidi"/>
                <w:color w:val="4472C4"/>
                <w:kern w:val="2"/>
                <w:sz w:val="22"/>
                <w:szCs w:val="22"/>
              </w:rPr>
            </w:pPr>
            <w:r w:rsidRPr="00B6794F">
              <w:rPr>
                <w:rFonts w:asciiTheme="majorBidi" w:hAnsiTheme="majorBidi" w:cstheme="majorBidi"/>
                <w:kern w:val="2"/>
                <w:sz w:val="22"/>
                <w:szCs w:val="22"/>
              </w:rPr>
              <w:t>(</w:t>
            </w:r>
            <w:r w:rsidRPr="00B6794F">
              <w:rPr>
                <w:rFonts w:asciiTheme="majorBidi" w:hAnsiTheme="majorBidi" w:cstheme="majorBidi"/>
                <w:i/>
                <w:iCs/>
                <w:kern w:val="2"/>
                <w:sz w:val="22"/>
                <w:szCs w:val="22"/>
              </w:rPr>
              <w:t>nurodomas padalinys/skyrius, pareigos, vardas, pavardė, tel., el. paštas.</w:t>
            </w:r>
            <w:r w:rsidRPr="00B6794F">
              <w:rPr>
                <w:rFonts w:asciiTheme="majorBidi" w:hAnsiTheme="majorBidi" w:cstheme="majorBidi"/>
                <w:kern w:val="2"/>
                <w:sz w:val="22"/>
                <w:szCs w:val="22"/>
              </w:rPr>
              <w:t>)</w:t>
            </w:r>
          </w:p>
        </w:tc>
      </w:tr>
      <w:tr w:rsidR="0075780C" w:rsidRPr="00EC71F2" w14:paraId="3A5082C4" w14:textId="77777777" w:rsidTr="005D1931">
        <w:trPr>
          <w:trHeight w:val="300"/>
        </w:trPr>
        <w:tc>
          <w:tcPr>
            <w:tcW w:w="9918" w:type="dxa"/>
            <w:gridSpan w:val="2"/>
          </w:tcPr>
          <w:p w14:paraId="44102461"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3. SUTARTIES DALYKAS</w:t>
            </w:r>
          </w:p>
        </w:tc>
      </w:tr>
      <w:tr w:rsidR="0075780C" w:rsidRPr="00EC71F2" w14:paraId="7271CF96" w14:textId="77777777" w:rsidTr="005D1931">
        <w:trPr>
          <w:trHeight w:val="300"/>
        </w:trPr>
        <w:tc>
          <w:tcPr>
            <w:tcW w:w="3256" w:type="dxa"/>
          </w:tcPr>
          <w:p w14:paraId="3DB577C3" w14:textId="77777777" w:rsidR="0075780C" w:rsidRPr="00EC71F2" w:rsidRDefault="0075780C" w:rsidP="00732F05">
            <w:pPr>
              <w:spacing w:before="240"/>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3.1. Sutarties dalykas </w:t>
            </w:r>
          </w:p>
        </w:tc>
        <w:tc>
          <w:tcPr>
            <w:tcW w:w="6662" w:type="dxa"/>
          </w:tcPr>
          <w:p w14:paraId="451EB8D9" w14:textId="2BE906DB" w:rsidR="00DA217D" w:rsidRPr="00EC71F2" w:rsidRDefault="00953182" w:rsidP="00EC71F2">
            <w:pPr>
              <w:suppressAutoHyphens/>
              <w:autoSpaceDN w:val="0"/>
              <w:textAlignment w:val="baseline"/>
              <w:rPr>
                <w:rFonts w:asciiTheme="majorBidi" w:hAnsiTheme="majorBidi" w:cstheme="majorBidi"/>
                <w:kern w:val="2"/>
                <w:sz w:val="22"/>
                <w:szCs w:val="22"/>
              </w:rPr>
            </w:pPr>
            <w:r w:rsidRPr="00EC71F2">
              <w:rPr>
                <w:rFonts w:asciiTheme="majorBidi" w:hAnsiTheme="majorBidi" w:cstheme="majorBidi"/>
                <w:sz w:val="22"/>
                <w:szCs w:val="22"/>
              </w:rPr>
              <w:t>3</w:t>
            </w:r>
            <w:r w:rsidR="00DA217D" w:rsidRPr="00EC71F2">
              <w:rPr>
                <w:rFonts w:asciiTheme="majorBidi" w:hAnsiTheme="majorBidi" w:cstheme="majorBidi"/>
                <w:sz w:val="22"/>
                <w:szCs w:val="22"/>
              </w:rPr>
              <w:t>.</w:t>
            </w:r>
            <w:r w:rsidRPr="00EC71F2">
              <w:rPr>
                <w:rFonts w:asciiTheme="majorBidi" w:hAnsiTheme="majorBidi" w:cstheme="majorBidi"/>
                <w:sz w:val="22"/>
                <w:szCs w:val="22"/>
              </w:rPr>
              <w:t xml:space="preserve">1.1. Tiekėjas savo transportu ir lėšomis įsipareigoja Sutartyje numatytomis sąlygomis perduoti Pirkėjui prekę </w:t>
            </w:r>
            <w:r w:rsidRPr="00EC71F2">
              <w:rPr>
                <w:rFonts w:asciiTheme="majorBidi" w:hAnsiTheme="majorBidi" w:cstheme="majorBidi"/>
                <w:color w:val="000000" w:themeColor="text1"/>
                <w:sz w:val="22"/>
                <w:szCs w:val="22"/>
              </w:rPr>
              <w:t xml:space="preserve">– </w:t>
            </w:r>
            <w:r w:rsidR="00A13CBE" w:rsidRPr="00EC71F2">
              <w:rPr>
                <w:rFonts w:asciiTheme="majorBidi" w:hAnsiTheme="majorBidi" w:cstheme="majorBidi"/>
                <w:b/>
                <w:bCs/>
                <w:color w:val="000000" w:themeColor="text1"/>
                <w:sz w:val="22"/>
                <w:szCs w:val="22"/>
              </w:rPr>
              <w:t>1</w:t>
            </w:r>
            <w:r w:rsidR="00B6794F">
              <w:rPr>
                <w:rFonts w:asciiTheme="majorBidi" w:hAnsiTheme="majorBidi" w:cstheme="majorBidi"/>
                <w:b/>
                <w:bCs/>
                <w:color w:val="000000" w:themeColor="text1"/>
                <w:sz w:val="22"/>
                <w:szCs w:val="22"/>
              </w:rPr>
              <w:t>1</w:t>
            </w:r>
            <w:r w:rsidRPr="00EC71F2">
              <w:rPr>
                <w:rFonts w:asciiTheme="majorBidi" w:hAnsiTheme="majorBidi" w:cstheme="majorBidi"/>
                <w:b/>
                <w:bCs/>
                <w:color w:val="000000" w:themeColor="text1"/>
                <w:kern w:val="2"/>
                <w:sz w:val="22"/>
                <w:szCs w:val="22"/>
              </w:rPr>
              <w:t xml:space="preserve">0 tonų </w:t>
            </w:r>
            <w:r w:rsidRPr="00EC71F2">
              <w:rPr>
                <w:rFonts w:asciiTheme="majorBidi" w:hAnsiTheme="majorBidi" w:cstheme="majorBidi"/>
                <w:b/>
                <w:bCs/>
                <w:sz w:val="22"/>
                <w:szCs w:val="22"/>
              </w:rPr>
              <w:t>medžio granules</w:t>
            </w:r>
            <w:r w:rsidRPr="00EC71F2">
              <w:rPr>
                <w:rFonts w:asciiTheme="majorBidi" w:hAnsiTheme="majorBidi" w:cstheme="majorBidi"/>
                <w:kern w:val="2"/>
                <w:sz w:val="22"/>
                <w:szCs w:val="22"/>
              </w:rPr>
              <w:t xml:space="preserve"> pagal Pirkėjo pateiktą Prekių pristatymo poreikį</w:t>
            </w:r>
            <w:r w:rsidR="007471AA" w:rsidRPr="00EC71F2">
              <w:rPr>
                <w:rFonts w:asciiTheme="majorBidi" w:hAnsiTheme="majorBidi" w:cstheme="majorBidi"/>
                <w:kern w:val="2"/>
                <w:sz w:val="22"/>
                <w:szCs w:val="22"/>
              </w:rPr>
              <w:t>.</w:t>
            </w:r>
          </w:p>
          <w:p w14:paraId="3B231E95" w14:textId="2F9FBBCC" w:rsidR="003F1FBF" w:rsidRPr="00EC71F2" w:rsidRDefault="00DA217D" w:rsidP="00EC71F2">
            <w:pPr>
              <w:rPr>
                <w:rFonts w:asciiTheme="majorBidi" w:hAnsiTheme="majorBidi" w:cstheme="majorBidi"/>
                <w:color w:val="000000" w:themeColor="text1"/>
                <w:sz w:val="22"/>
                <w:szCs w:val="22"/>
              </w:rPr>
            </w:pPr>
            <w:r w:rsidRPr="00EC71F2">
              <w:rPr>
                <w:color w:val="000000" w:themeColor="text1"/>
                <w:sz w:val="22"/>
                <w:szCs w:val="22"/>
              </w:rPr>
              <w:t xml:space="preserve">3.1.2. </w:t>
            </w:r>
            <w:r w:rsidR="00953182" w:rsidRPr="00EC71F2">
              <w:rPr>
                <w:rFonts w:asciiTheme="majorBidi" w:hAnsiTheme="majorBidi" w:cstheme="majorBidi"/>
                <w:color w:val="000000" w:themeColor="text1"/>
                <w:sz w:val="22"/>
                <w:szCs w:val="22"/>
              </w:rPr>
              <w:t>Išsamus Prekės (-</w:t>
            </w:r>
            <w:proofErr w:type="spellStart"/>
            <w:r w:rsidR="00953182" w:rsidRPr="00EC71F2">
              <w:rPr>
                <w:rFonts w:asciiTheme="majorBidi" w:hAnsiTheme="majorBidi" w:cstheme="majorBidi"/>
                <w:color w:val="000000" w:themeColor="text1"/>
                <w:sz w:val="22"/>
                <w:szCs w:val="22"/>
              </w:rPr>
              <w:t>ių</w:t>
            </w:r>
            <w:proofErr w:type="spellEnd"/>
            <w:r w:rsidR="00953182" w:rsidRPr="00EC71F2">
              <w:rPr>
                <w:rFonts w:asciiTheme="majorBidi" w:hAnsiTheme="majorBidi" w:cstheme="majorBidi"/>
                <w:color w:val="000000" w:themeColor="text1"/>
                <w:sz w:val="22"/>
                <w:szCs w:val="22"/>
              </w:rPr>
              <w:t>) aprašymas ir kiti reikalavimai tiekiamai (-</w:t>
            </w:r>
            <w:proofErr w:type="spellStart"/>
            <w:r w:rsidR="00953182" w:rsidRPr="00EC71F2">
              <w:rPr>
                <w:rFonts w:asciiTheme="majorBidi" w:hAnsiTheme="majorBidi" w:cstheme="majorBidi"/>
                <w:color w:val="000000" w:themeColor="text1"/>
                <w:sz w:val="22"/>
                <w:szCs w:val="22"/>
              </w:rPr>
              <w:t>oms</w:t>
            </w:r>
            <w:proofErr w:type="spellEnd"/>
            <w:r w:rsidR="00953182" w:rsidRPr="00EC71F2">
              <w:rPr>
                <w:rFonts w:asciiTheme="majorBidi" w:hAnsiTheme="majorBidi" w:cstheme="majorBidi"/>
                <w:color w:val="000000" w:themeColor="text1"/>
                <w:sz w:val="22"/>
                <w:szCs w:val="22"/>
              </w:rPr>
              <w:t>) Prekei (-</w:t>
            </w:r>
            <w:proofErr w:type="spellStart"/>
            <w:r w:rsidR="00953182" w:rsidRPr="00EC71F2">
              <w:rPr>
                <w:rFonts w:asciiTheme="majorBidi" w:hAnsiTheme="majorBidi" w:cstheme="majorBidi"/>
                <w:color w:val="000000" w:themeColor="text1"/>
                <w:sz w:val="22"/>
                <w:szCs w:val="22"/>
              </w:rPr>
              <w:t>ėms</w:t>
            </w:r>
            <w:proofErr w:type="spellEnd"/>
            <w:r w:rsidR="00953182" w:rsidRPr="00EC71F2">
              <w:rPr>
                <w:rFonts w:asciiTheme="majorBidi" w:hAnsiTheme="majorBidi" w:cstheme="majorBidi"/>
                <w:color w:val="000000" w:themeColor="text1"/>
                <w:sz w:val="22"/>
                <w:szCs w:val="22"/>
              </w:rPr>
              <w:t>) nustatyti Sutarties priede Nr. [</w:t>
            </w:r>
            <w:r w:rsidR="00D35AFD" w:rsidRPr="00EC71F2">
              <w:rPr>
                <w:rFonts w:asciiTheme="majorBidi" w:hAnsiTheme="majorBidi" w:cstheme="majorBidi"/>
                <w:color w:val="000000" w:themeColor="text1"/>
                <w:sz w:val="22"/>
                <w:szCs w:val="22"/>
              </w:rPr>
              <w:t>2</w:t>
            </w:r>
            <w:r w:rsidR="00953182" w:rsidRPr="00EC71F2">
              <w:rPr>
                <w:rFonts w:asciiTheme="majorBidi" w:hAnsiTheme="majorBidi" w:cstheme="majorBidi"/>
                <w:color w:val="000000" w:themeColor="text1"/>
                <w:sz w:val="22"/>
                <w:szCs w:val="22"/>
              </w:rPr>
              <w:t>] „Techninė specifikacija</w:t>
            </w:r>
            <w:r w:rsidRPr="00EC71F2">
              <w:rPr>
                <w:rFonts w:asciiTheme="majorBidi" w:hAnsiTheme="majorBidi" w:cstheme="majorBidi"/>
                <w:color w:val="000000" w:themeColor="text1"/>
                <w:sz w:val="22"/>
                <w:szCs w:val="22"/>
              </w:rPr>
              <w:t>”</w:t>
            </w:r>
            <w:r w:rsidR="00953182" w:rsidRPr="00EC71F2">
              <w:rPr>
                <w:rFonts w:asciiTheme="majorBidi" w:hAnsiTheme="majorBidi" w:cstheme="majorBidi"/>
                <w:color w:val="000000" w:themeColor="text1"/>
                <w:sz w:val="22"/>
                <w:szCs w:val="22"/>
              </w:rPr>
              <w:t xml:space="preserve"> (toliau – Techninė specifikacija) ir Sutarties priede Nr. [</w:t>
            </w:r>
            <w:r w:rsidR="00D35AFD" w:rsidRPr="00EC71F2">
              <w:rPr>
                <w:rFonts w:asciiTheme="majorBidi" w:hAnsiTheme="majorBidi" w:cstheme="majorBidi"/>
                <w:color w:val="000000" w:themeColor="text1"/>
                <w:sz w:val="22"/>
                <w:szCs w:val="22"/>
              </w:rPr>
              <w:t>1</w:t>
            </w:r>
            <w:r w:rsidR="00953182" w:rsidRPr="00EC71F2">
              <w:rPr>
                <w:rFonts w:asciiTheme="majorBidi" w:hAnsiTheme="majorBidi" w:cstheme="majorBidi"/>
                <w:color w:val="000000" w:themeColor="text1"/>
                <w:sz w:val="22"/>
                <w:szCs w:val="22"/>
              </w:rPr>
              <w:t>] „Pasiūlymas</w:t>
            </w:r>
            <w:r w:rsidRPr="00EC71F2">
              <w:rPr>
                <w:rFonts w:asciiTheme="majorBidi" w:hAnsiTheme="majorBidi" w:cstheme="majorBidi"/>
                <w:color w:val="000000" w:themeColor="text1"/>
                <w:sz w:val="22"/>
                <w:szCs w:val="22"/>
              </w:rPr>
              <w:t>”</w:t>
            </w:r>
            <w:r w:rsidR="00D35AFD" w:rsidRPr="00EC71F2">
              <w:rPr>
                <w:rFonts w:asciiTheme="majorBidi" w:hAnsiTheme="majorBidi" w:cstheme="majorBidi"/>
                <w:color w:val="000000" w:themeColor="text1"/>
                <w:sz w:val="22"/>
                <w:szCs w:val="22"/>
              </w:rPr>
              <w:t>.</w:t>
            </w:r>
          </w:p>
          <w:p w14:paraId="6EC40E9F" w14:textId="1FF5CC40" w:rsidR="00DA217D" w:rsidRPr="00EC71F2" w:rsidRDefault="003F1FBF" w:rsidP="00DA217D">
            <w:pPr>
              <w:suppressAutoHyphens/>
              <w:autoSpaceDN w:val="0"/>
              <w:textAlignment w:val="baseline"/>
              <w:rPr>
                <w:rFonts w:asciiTheme="majorBidi" w:hAnsiTheme="majorBidi" w:cstheme="majorBidi"/>
                <w:color w:val="007BB8"/>
                <w:kern w:val="2"/>
                <w:sz w:val="22"/>
                <w:szCs w:val="22"/>
              </w:rPr>
            </w:pPr>
            <w:r w:rsidRPr="00EC71F2">
              <w:rPr>
                <w:rFonts w:eastAsia="Arial Unicode MS"/>
                <w:sz w:val="22"/>
                <w:szCs w:val="22"/>
                <w:bdr w:val="none" w:sz="0" w:space="0" w:color="auto" w:frame="1"/>
                <w:lang w:eastAsia="lt-LT"/>
              </w:rPr>
              <w:t>3.</w:t>
            </w:r>
            <w:r w:rsidR="00DA217D" w:rsidRPr="00EC71F2">
              <w:rPr>
                <w:sz w:val="22"/>
                <w:szCs w:val="22"/>
                <w:bdr w:val="none" w:sz="0" w:space="0" w:color="auto" w:frame="1"/>
                <w:lang w:eastAsia="lt-LT"/>
              </w:rPr>
              <w:t>1.3</w:t>
            </w:r>
            <w:r w:rsidR="00DA217D" w:rsidRPr="00EC71F2">
              <w:rPr>
                <w:rFonts w:asciiTheme="majorBidi" w:hAnsiTheme="majorBidi" w:cstheme="majorBidi"/>
                <w:sz w:val="22"/>
                <w:szCs w:val="22"/>
                <w:bdr w:val="none" w:sz="0" w:space="0" w:color="auto" w:frame="1"/>
                <w:lang w:eastAsia="lt-LT"/>
              </w:rPr>
              <w:t xml:space="preserve">. </w:t>
            </w:r>
            <w:r w:rsidR="00DA217D" w:rsidRPr="00EC71F2">
              <w:rPr>
                <w:rFonts w:asciiTheme="majorBidi" w:hAnsiTheme="majorBidi" w:cstheme="majorBidi"/>
                <w:sz w:val="22"/>
                <w:szCs w:val="22"/>
              </w:rPr>
              <w:t>Ši Sutartis sudaryta lietuvių kalba 2 (dviem) egzemplioriais, turinčiais vienodą teisinę galią, po vieną kiekvienai Šaliai.</w:t>
            </w:r>
          </w:p>
        </w:tc>
      </w:tr>
      <w:tr w:rsidR="0075780C" w:rsidRPr="00EC71F2" w14:paraId="611FC7CF" w14:textId="77777777" w:rsidTr="005D1931">
        <w:trPr>
          <w:trHeight w:val="300"/>
        </w:trPr>
        <w:tc>
          <w:tcPr>
            <w:tcW w:w="3256" w:type="dxa"/>
          </w:tcPr>
          <w:p w14:paraId="1335A801"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3.2. </w:t>
            </w:r>
            <w:bookmarkStart w:id="0" w:name="_Hlk195597407"/>
            <w:r w:rsidRPr="00EC71F2">
              <w:rPr>
                <w:rFonts w:asciiTheme="majorBidi" w:hAnsiTheme="majorBidi" w:cstheme="majorBidi"/>
                <w:b/>
                <w:bCs/>
                <w:kern w:val="2"/>
                <w:sz w:val="22"/>
                <w:szCs w:val="22"/>
              </w:rPr>
              <w:t>Informacija apie Europos Sąjungos lėšomis finansuojamą projektą arba kitą projektą</w:t>
            </w:r>
            <w:bookmarkEnd w:id="0"/>
          </w:p>
        </w:tc>
        <w:tc>
          <w:tcPr>
            <w:tcW w:w="6662" w:type="dxa"/>
          </w:tcPr>
          <w:p w14:paraId="0C7AE13E" w14:textId="46A7808E" w:rsidR="0075780C" w:rsidRPr="00EC71F2" w:rsidRDefault="001203F7" w:rsidP="00CE52DB">
            <w:pPr>
              <w:rPr>
                <w:rFonts w:asciiTheme="majorBidi" w:hAnsiTheme="majorBidi" w:cstheme="majorBidi"/>
                <w:sz w:val="22"/>
                <w:szCs w:val="22"/>
              </w:rPr>
            </w:pPr>
            <w:r w:rsidRPr="00EC71F2">
              <w:rPr>
                <w:rFonts w:asciiTheme="majorBidi" w:hAnsiTheme="majorBidi" w:cstheme="majorBidi"/>
                <w:sz w:val="22"/>
                <w:szCs w:val="22"/>
              </w:rPr>
              <w:t>Netaikoma</w:t>
            </w:r>
          </w:p>
        </w:tc>
      </w:tr>
      <w:tr w:rsidR="0075780C" w:rsidRPr="00EC71F2" w14:paraId="5ADD7546" w14:textId="77777777" w:rsidTr="005D1931">
        <w:trPr>
          <w:trHeight w:val="300"/>
        </w:trPr>
        <w:tc>
          <w:tcPr>
            <w:tcW w:w="3256" w:type="dxa"/>
          </w:tcPr>
          <w:p w14:paraId="1B414A8F"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3.3. Pirkimo numeris</w:t>
            </w:r>
          </w:p>
        </w:tc>
        <w:tc>
          <w:tcPr>
            <w:tcW w:w="6662" w:type="dxa"/>
            <w:shd w:val="clear" w:color="auto" w:fill="FFFFFF" w:themeFill="background1"/>
          </w:tcPr>
          <w:p w14:paraId="32D61B2E" w14:textId="163435EC" w:rsidR="0075780C" w:rsidRPr="00B6794F" w:rsidRDefault="00B6794F" w:rsidP="00CE52DB">
            <w:pPr>
              <w:rPr>
                <w:rFonts w:asciiTheme="majorBidi" w:eastAsia="Cambria" w:hAnsiTheme="majorBidi" w:cstheme="majorBidi"/>
                <w:color w:val="000000"/>
                <w:kern w:val="2"/>
                <w:sz w:val="22"/>
                <w:szCs w:val="22"/>
                <w:highlight w:val="yellow"/>
              </w:rPr>
            </w:pPr>
            <w:r w:rsidRPr="00E21EAE">
              <w:rPr>
                <w:rFonts w:asciiTheme="majorBidi" w:eastAsia="Cambria" w:hAnsiTheme="majorBidi" w:cstheme="majorBidi"/>
                <w:color w:val="000000"/>
                <w:kern w:val="2"/>
                <w:sz w:val="22"/>
                <w:szCs w:val="22"/>
              </w:rPr>
              <w:t>ID</w:t>
            </w:r>
          </w:p>
        </w:tc>
      </w:tr>
      <w:tr w:rsidR="0075780C" w:rsidRPr="00EC71F2" w14:paraId="0B5EC502" w14:textId="77777777" w:rsidTr="005D1931">
        <w:trPr>
          <w:trHeight w:val="300"/>
        </w:trPr>
        <w:tc>
          <w:tcPr>
            <w:tcW w:w="9918" w:type="dxa"/>
            <w:gridSpan w:val="2"/>
          </w:tcPr>
          <w:p w14:paraId="7CE8D5CB"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lastRenderedPageBreak/>
              <w:t>4. PREKIŲ PRISTATYMO TERMINAI IR PREKIŲ PERDAVIMO - PRIĖMIMO TVARKA</w:t>
            </w:r>
          </w:p>
        </w:tc>
      </w:tr>
      <w:tr w:rsidR="0075780C" w:rsidRPr="00EC71F2" w14:paraId="001B48BF" w14:textId="77777777" w:rsidTr="005D1931">
        <w:trPr>
          <w:trHeight w:val="300"/>
        </w:trPr>
        <w:tc>
          <w:tcPr>
            <w:tcW w:w="3256" w:type="dxa"/>
          </w:tcPr>
          <w:p w14:paraId="4DB8A5BB"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4.1. Prekių pristatymo terminas, kai Prekė (-ės) pristatomos vienu kartu</w:t>
            </w:r>
          </w:p>
        </w:tc>
        <w:tc>
          <w:tcPr>
            <w:tcW w:w="6662" w:type="dxa"/>
          </w:tcPr>
          <w:p w14:paraId="3FBAE621"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2879A29C" w14:textId="77777777" w:rsidTr="005D1931">
        <w:trPr>
          <w:trHeight w:val="300"/>
        </w:trPr>
        <w:tc>
          <w:tcPr>
            <w:tcW w:w="3256" w:type="dxa"/>
          </w:tcPr>
          <w:p w14:paraId="31C2892D"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4.2. Prekių pristatymo terminai, kai Prekės pristatomos dalimis</w:t>
            </w:r>
          </w:p>
        </w:tc>
        <w:tc>
          <w:tcPr>
            <w:tcW w:w="6662" w:type="dxa"/>
          </w:tcPr>
          <w:p w14:paraId="7B87CA1D" w14:textId="7914538D" w:rsidR="007F7DD2" w:rsidRPr="00EC71F2" w:rsidRDefault="007471AA" w:rsidP="00EC71F2">
            <w:pPr>
              <w:tabs>
                <w:tab w:val="left" w:pos="0"/>
                <w:tab w:val="left" w:pos="709"/>
              </w:tabs>
              <w:rPr>
                <w:rFonts w:asciiTheme="majorBidi" w:hAnsiTheme="majorBidi" w:cstheme="majorBidi"/>
                <w:iCs/>
                <w:sz w:val="22"/>
                <w:szCs w:val="22"/>
              </w:rPr>
            </w:pPr>
            <w:r w:rsidRPr="00EC71F2">
              <w:rPr>
                <w:rFonts w:asciiTheme="majorBidi" w:hAnsiTheme="majorBidi" w:cstheme="majorBidi"/>
                <w:sz w:val="22"/>
                <w:szCs w:val="22"/>
              </w:rPr>
              <w:t xml:space="preserve">4.2.1. </w:t>
            </w:r>
            <w:r w:rsidR="00FA61D3" w:rsidRPr="00EC71F2">
              <w:rPr>
                <w:rFonts w:asciiTheme="majorBidi" w:hAnsiTheme="majorBidi" w:cstheme="majorBidi"/>
                <w:sz w:val="22"/>
                <w:szCs w:val="22"/>
              </w:rPr>
              <w:t xml:space="preserve">Tiekėjas įsipareigoja pristatyti Prekes </w:t>
            </w:r>
            <w:r w:rsidR="00FA61D3" w:rsidRPr="00EC71F2">
              <w:rPr>
                <w:rFonts w:asciiTheme="majorBidi" w:hAnsiTheme="majorBidi" w:cstheme="majorBidi"/>
                <w:b/>
                <w:bCs/>
                <w:iCs/>
                <w:sz w:val="22"/>
                <w:szCs w:val="22"/>
              </w:rPr>
              <w:t>Techninėje specifikacijoje</w:t>
            </w:r>
            <w:r w:rsidRPr="00EC71F2">
              <w:rPr>
                <w:rFonts w:asciiTheme="majorBidi" w:hAnsiTheme="majorBidi" w:cstheme="majorBidi"/>
                <w:b/>
                <w:bCs/>
                <w:iCs/>
                <w:sz w:val="22"/>
                <w:szCs w:val="22"/>
              </w:rPr>
              <w:t xml:space="preserve"> </w:t>
            </w:r>
            <w:r w:rsidRPr="00EC71F2">
              <w:rPr>
                <w:rFonts w:asciiTheme="majorBidi" w:hAnsiTheme="majorBidi" w:cstheme="majorBidi"/>
                <w:iCs/>
                <w:sz w:val="22"/>
                <w:szCs w:val="22"/>
              </w:rPr>
              <w:t>(</w:t>
            </w:r>
            <w:r w:rsidR="00E21EAE">
              <w:rPr>
                <w:rFonts w:asciiTheme="majorBidi" w:hAnsiTheme="majorBidi" w:cstheme="majorBidi"/>
                <w:iCs/>
                <w:sz w:val="22"/>
                <w:szCs w:val="22"/>
              </w:rPr>
              <w:t>2 priedas</w:t>
            </w:r>
            <w:r w:rsidRPr="00EC71F2">
              <w:rPr>
                <w:rFonts w:asciiTheme="majorBidi" w:hAnsiTheme="majorBidi" w:cstheme="majorBidi"/>
                <w:iCs/>
                <w:sz w:val="22"/>
                <w:szCs w:val="22"/>
              </w:rPr>
              <w:t>)</w:t>
            </w:r>
            <w:r w:rsidR="00FA61D3" w:rsidRPr="00EC71F2">
              <w:rPr>
                <w:rFonts w:asciiTheme="majorBidi" w:hAnsiTheme="majorBidi" w:cstheme="majorBidi"/>
                <w:iCs/>
                <w:sz w:val="22"/>
                <w:szCs w:val="22"/>
              </w:rPr>
              <w:t xml:space="preserve"> nustatytais terminais ir sąlygomis</w:t>
            </w:r>
            <w:r w:rsidRPr="00EC71F2">
              <w:rPr>
                <w:rFonts w:asciiTheme="majorBidi" w:hAnsiTheme="majorBidi" w:cstheme="majorBidi"/>
                <w:iCs/>
                <w:sz w:val="22"/>
                <w:szCs w:val="22"/>
              </w:rPr>
              <w:t>.</w:t>
            </w:r>
          </w:p>
          <w:p w14:paraId="76823F33" w14:textId="2A5D74FE" w:rsidR="007F7DD2" w:rsidRPr="00EC71F2" w:rsidRDefault="007471AA" w:rsidP="00EC71F2">
            <w:pPr>
              <w:suppressAutoHyphens/>
              <w:autoSpaceDN w:val="0"/>
              <w:textAlignment w:val="baseline"/>
              <w:rPr>
                <w:rFonts w:asciiTheme="majorBidi" w:hAnsiTheme="majorBidi" w:cstheme="majorBidi"/>
                <w:b/>
                <w:bCs/>
                <w:i/>
                <w:iCs/>
                <w:sz w:val="22"/>
                <w:szCs w:val="22"/>
              </w:rPr>
            </w:pPr>
            <w:r w:rsidRPr="00EC71F2">
              <w:rPr>
                <w:rFonts w:asciiTheme="majorBidi" w:eastAsia="Arial Unicode MS" w:hAnsiTheme="majorBidi" w:cstheme="majorBidi"/>
                <w:sz w:val="22"/>
                <w:szCs w:val="22"/>
                <w:bdr w:val="none" w:sz="0" w:space="0" w:color="auto" w:frame="1"/>
                <w:lang w:eastAsia="lt-LT"/>
              </w:rPr>
              <w:t>4</w:t>
            </w:r>
            <w:r w:rsidR="00DA217D" w:rsidRPr="00EC71F2">
              <w:rPr>
                <w:rFonts w:asciiTheme="majorBidi" w:eastAsia="Arial Unicode MS" w:hAnsiTheme="majorBidi" w:cstheme="majorBidi"/>
                <w:sz w:val="22"/>
                <w:szCs w:val="22"/>
                <w:bdr w:val="none" w:sz="0" w:space="0" w:color="auto" w:frame="1"/>
                <w:lang w:eastAsia="lt-LT"/>
              </w:rPr>
              <w:t>.</w:t>
            </w:r>
            <w:r w:rsidRPr="00EC71F2">
              <w:rPr>
                <w:rFonts w:asciiTheme="majorBidi" w:eastAsia="Arial Unicode MS" w:hAnsiTheme="majorBidi" w:cstheme="majorBidi"/>
                <w:sz w:val="22"/>
                <w:szCs w:val="22"/>
                <w:bdr w:val="none" w:sz="0" w:space="0" w:color="auto" w:frame="1"/>
                <w:lang w:eastAsia="lt-LT"/>
              </w:rPr>
              <w:t>2</w:t>
            </w:r>
            <w:r w:rsidR="00DA217D" w:rsidRPr="00EC71F2">
              <w:rPr>
                <w:rFonts w:asciiTheme="majorBidi" w:eastAsia="Arial Unicode MS" w:hAnsiTheme="majorBidi" w:cstheme="majorBidi"/>
                <w:sz w:val="22"/>
                <w:szCs w:val="22"/>
                <w:bdr w:val="none" w:sz="0" w:space="0" w:color="auto" w:frame="1"/>
                <w:lang w:eastAsia="lt-LT"/>
              </w:rPr>
              <w:t>.</w:t>
            </w:r>
            <w:r w:rsidRPr="00EC71F2">
              <w:rPr>
                <w:rFonts w:asciiTheme="majorBidi" w:eastAsia="Arial Unicode MS" w:hAnsiTheme="majorBidi" w:cstheme="majorBidi"/>
                <w:sz w:val="22"/>
                <w:szCs w:val="22"/>
                <w:bdr w:val="none" w:sz="0" w:space="0" w:color="auto" w:frame="1"/>
                <w:lang w:eastAsia="lt-LT"/>
              </w:rPr>
              <w:t>2</w:t>
            </w:r>
            <w:r w:rsidR="00DA217D" w:rsidRPr="00EC71F2">
              <w:rPr>
                <w:rFonts w:asciiTheme="majorBidi" w:eastAsia="Arial Unicode MS" w:hAnsiTheme="majorBidi" w:cstheme="majorBidi"/>
                <w:sz w:val="22"/>
                <w:szCs w:val="22"/>
                <w:bdr w:val="none" w:sz="0" w:space="0" w:color="auto" w:frame="1"/>
                <w:lang w:eastAsia="lt-LT"/>
              </w:rPr>
              <w:t xml:space="preserve">. </w:t>
            </w:r>
            <w:r w:rsidRPr="00EC71F2">
              <w:rPr>
                <w:rFonts w:asciiTheme="majorBidi" w:hAnsiTheme="majorBidi" w:cstheme="majorBidi"/>
                <w:sz w:val="22"/>
                <w:szCs w:val="22"/>
              </w:rPr>
              <w:t xml:space="preserve">Tiekėjas savo transportu ir lėšomis įsipareigoja Sutartyje numatytomis sąlygomis perduoti Pirkėjui </w:t>
            </w:r>
            <w:r w:rsidRPr="00EC71F2">
              <w:rPr>
                <w:rFonts w:asciiTheme="majorBidi" w:hAnsiTheme="majorBidi" w:cstheme="majorBidi"/>
                <w:b/>
                <w:bCs/>
                <w:sz w:val="22"/>
                <w:szCs w:val="22"/>
              </w:rPr>
              <w:t>medžio granules</w:t>
            </w:r>
            <w:r w:rsidRPr="00EC71F2">
              <w:rPr>
                <w:rFonts w:asciiTheme="majorBidi" w:hAnsiTheme="majorBidi" w:cstheme="majorBidi"/>
                <w:sz w:val="22"/>
                <w:szCs w:val="22"/>
              </w:rPr>
              <w:t xml:space="preserve"> – </w:t>
            </w:r>
            <w:r w:rsidR="00A13CBE" w:rsidRPr="00EC71F2">
              <w:rPr>
                <w:rFonts w:asciiTheme="majorBidi" w:hAnsiTheme="majorBidi" w:cstheme="majorBidi"/>
                <w:b/>
                <w:bCs/>
                <w:sz w:val="22"/>
                <w:szCs w:val="22"/>
              </w:rPr>
              <w:t>1</w:t>
            </w:r>
            <w:r w:rsidR="00B6794F">
              <w:rPr>
                <w:rFonts w:asciiTheme="majorBidi" w:hAnsiTheme="majorBidi" w:cstheme="majorBidi"/>
                <w:b/>
                <w:bCs/>
                <w:sz w:val="22"/>
                <w:szCs w:val="22"/>
              </w:rPr>
              <w:t>1</w:t>
            </w:r>
            <w:r w:rsidRPr="00EC71F2">
              <w:rPr>
                <w:rFonts w:asciiTheme="majorBidi" w:hAnsiTheme="majorBidi" w:cstheme="majorBidi"/>
                <w:b/>
                <w:bCs/>
                <w:kern w:val="2"/>
                <w:sz w:val="22"/>
                <w:szCs w:val="22"/>
              </w:rPr>
              <w:t xml:space="preserve">0 tonų </w:t>
            </w:r>
            <w:r w:rsidRPr="00EC71F2">
              <w:rPr>
                <w:rFonts w:asciiTheme="majorBidi" w:hAnsiTheme="majorBidi" w:cstheme="majorBidi"/>
                <w:kern w:val="2"/>
                <w:sz w:val="22"/>
                <w:szCs w:val="22"/>
              </w:rPr>
              <w:t>pagal Pirkėjo pateiktą Prekių pristatymo poreikį adresu:</w:t>
            </w:r>
            <w:r w:rsidRPr="00EC71F2">
              <w:rPr>
                <w:rFonts w:asciiTheme="majorBidi" w:hAnsiTheme="majorBidi" w:cstheme="majorBidi"/>
                <w:b/>
                <w:bCs/>
                <w:i/>
                <w:iCs/>
                <w:sz w:val="22"/>
                <w:szCs w:val="22"/>
              </w:rPr>
              <w:t xml:space="preserve"> </w:t>
            </w:r>
            <w:r w:rsidR="00A13CBE" w:rsidRPr="00EC71F2">
              <w:rPr>
                <w:rFonts w:asciiTheme="majorBidi" w:hAnsiTheme="majorBidi" w:cstheme="majorBidi"/>
                <w:b/>
                <w:bCs/>
                <w:sz w:val="22"/>
                <w:szCs w:val="22"/>
              </w:rPr>
              <w:t xml:space="preserve">Mokyklos g. 1 </w:t>
            </w:r>
            <w:r w:rsidR="00A13CBE" w:rsidRPr="00EC71F2">
              <w:rPr>
                <w:b/>
                <w:bCs/>
                <w:sz w:val="22"/>
                <w:szCs w:val="22"/>
              </w:rPr>
              <w:t xml:space="preserve">LT-86386 </w:t>
            </w:r>
            <w:r w:rsidR="00A13CBE" w:rsidRPr="00EC71F2">
              <w:rPr>
                <w:rFonts w:asciiTheme="majorBidi" w:hAnsiTheme="majorBidi" w:cstheme="majorBidi"/>
                <w:b/>
                <w:bCs/>
                <w:sz w:val="22"/>
                <w:szCs w:val="22"/>
              </w:rPr>
              <w:t>Šaukėnai, Kelmės r.</w:t>
            </w:r>
          </w:p>
          <w:p w14:paraId="573507D0" w14:textId="657B3DFD" w:rsidR="0075780C" w:rsidRPr="00EC71F2" w:rsidRDefault="00ED1902" w:rsidP="007471AA">
            <w:pPr>
              <w:suppressAutoHyphens/>
              <w:autoSpaceDN w:val="0"/>
              <w:textAlignment w:val="baseline"/>
              <w:rPr>
                <w:rFonts w:eastAsia="Arial Unicode MS"/>
                <w:color w:val="0060AE"/>
                <w:sz w:val="22"/>
                <w:szCs w:val="22"/>
                <w:bdr w:val="none" w:sz="0" w:space="0" w:color="auto" w:frame="1"/>
                <w:lang w:eastAsia="lt-LT"/>
              </w:rPr>
            </w:pPr>
            <w:r w:rsidRPr="00EC71F2">
              <w:rPr>
                <w:rFonts w:asciiTheme="majorBidi" w:eastAsia="Arial Unicode MS" w:hAnsiTheme="majorBidi" w:cstheme="majorBidi"/>
                <w:sz w:val="22"/>
                <w:szCs w:val="22"/>
                <w:bdr w:val="none" w:sz="0" w:space="0" w:color="auto" w:frame="1"/>
                <w:lang w:eastAsia="lt-LT"/>
              </w:rPr>
              <w:t xml:space="preserve">4.2.3. </w:t>
            </w:r>
            <w:r w:rsidR="00DA217D" w:rsidRPr="00EC71F2">
              <w:rPr>
                <w:rFonts w:asciiTheme="majorBidi" w:eastAsia="Arial Unicode MS" w:hAnsiTheme="majorBidi" w:cstheme="majorBidi"/>
                <w:sz w:val="22"/>
                <w:szCs w:val="22"/>
                <w:bdr w:val="none" w:sz="0" w:space="0" w:color="auto" w:frame="1"/>
                <w:lang w:eastAsia="lt-LT"/>
              </w:rPr>
              <w:t xml:space="preserve">Prekės pagal Sutartį turi būti pristatytos </w:t>
            </w:r>
            <w:r w:rsidR="0062286F" w:rsidRPr="00EC71F2">
              <w:rPr>
                <w:rFonts w:asciiTheme="majorBidi" w:eastAsia="Arial Unicode MS" w:hAnsiTheme="majorBidi" w:cstheme="majorBidi"/>
                <w:sz w:val="22"/>
                <w:szCs w:val="22"/>
                <w:bdr w:val="none" w:sz="0" w:space="0" w:color="auto" w:frame="1"/>
                <w:lang w:eastAsia="lt-LT"/>
              </w:rPr>
              <w:t xml:space="preserve">pagal pirkėjo poreikį </w:t>
            </w:r>
            <w:r w:rsidR="00A13CBE" w:rsidRPr="00EC71F2">
              <w:rPr>
                <w:rFonts w:asciiTheme="majorBidi" w:eastAsia="Arial Unicode MS" w:hAnsiTheme="majorBidi" w:cstheme="majorBidi"/>
                <w:sz w:val="22"/>
                <w:szCs w:val="22"/>
                <w:bdr w:val="none" w:sz="0" w:space="0" w:color="auto" w:frame="1"/>
                <w:lang w:eastAsia="lt-LT"/>
              </w:rPr>
              <w:t xml:space="preserve">                </w:t>
            </w:r>
            <w:r w:rsidR="00DA217D" w:rsidRPr="00EC71F2">
              <w:rPr>
                <w:rFonts w:asciiTheme="majorBidi" w:eastAsia="Arial Unicode MS" w:hAnsiTheme="majorBidi" w:cstheme="majorBidi"/>
                <w:b/>
                <w:bCs/>
                <w:sz w:val="22"/>
                <w:szCs w:val="22"/>
                <w:bdr w:val="none" w:sz="0" w:space="0" w:color="auto" w:frame="1"/>
                <w:lang w:eastAsia="lt-LT"/>
              </w:rPr>
              <w:t xml:space="preserve">per </w:t>
            </w:r>
            <w:r w:rsidR="00385892" w:rsidRPr="00EC71F2">
              <w:rPr>
                <w:rFonts w:asciiTheme="majorBidi" w:eastAsia="Arial Unicode MS" w:hAnsiTheme="majorBidi" w:cstheme="majorBidi"/>
                <w:b/>
                <w:bCs/>
                <w:sz w:val="22"/>
                <w:szCs w:val="22"/>
                <w:bdr w:val="none" w:sz="0" w:space="0" w:color="auto" w:frame="1"/>
                <w:lang w:eastAsia="lt-LT"/>
              </w:rPr>
              <w:t>3</w:t>
            </w:r>
            <w:r w:rsidR="00DA217D" w:rsidRPr="00EC71F2">
              <w:rPr>
                <w:rFonts w:asciiTheme="majorBidi" w:eastAsia="Arial Unicode MS" w:hAnsiTheme="majorBidi" w:cstheme="majorBidi"/>
                <w:b/>
                <w:bCs/>
                <w:sz w:val="22"/>
                <w:szCs w:val="22"/>
                <w:bdr w:val="none" w:sz="0" w:space="0" w:color="auto" w:frame="1"/>
                <w:lang w:eastAsia="lt-LT"/>
              </w:rPr>
              <w:t xml:space="preserve"> darbo dienas</w:t>
            </w:r>
            <w:r w:rsidR="00DA217D" w:rsidRPr="00EC71F2">
              <w:rPr>
                <w:rFonts w:asciiTheme="majorBidi" w:eastAsia="Arial Unicode MS" w:hAnsiTheme="majorBidi" w:cstheme="majorBidi"/>
                <w:sz w:val="22"/>
                <w:szCs w:val="22"/>
                <w:bdr w:val="none" w:sz="0" w:space="0" w:color="auto" w:frame="1"/>
                <w:lang w:eastAsia="lt-LT"/>
              </w:rPr>
              <w:t xml:space="preserve"> nuo </w:t>
            </w:r>
            <w:r w:rsidR="00DA217D" w:rsidRPr="00EC71F2">
              <w:rPr>
                <w:rFonts w:asciiTheme="majorBidi" w:eastAsia="Calibri" w:hAnsiTheme="majorBidi" w:cstheme="majorBidi"/>
                <w:sz w:val="22"/>
                <w:szCs w:val="22"/>
              </w:rPr>
              <w:t xml:space="preserve">Pirkėjo prekių </w:t>
            </w:r>
            <w:r w:rsidR="00DA217D" w:rsidRPr="00EC71F2">
              <w:rPr>
                <w:rFonts w:asciiTheme="majorBidi" w:eastAsia="Arial Unicode MS" w:hAnsiTheme="majorBidi" w:cstheme="majorBidi"/>
                <w:sz w:val="22"/>
                <w:szCs w:val="22"/>
                <w:bdr w:val="none" w:sz="0" w:space="0" w:color="auto" w:frame="1"/>
                <w:lang w:eastAsia="lt-LT"/>
              </w:rPr>
              <w:t>užsakymo</w:t>
            </w:r>
            <w:r w:rsidR="00B6794F">
              <w:rPr>
                <w:rFonts w:asciiTheme="majorBidi" w:eastAsia="Arial Unicode MS" w:hAnsiTheme="majorBidi" w:cstheme="majorBidi"/>
                <w:sz w:val="22"/>
                <w:szCs w:val="22"/>
                <w:bdr w:val="none" w:sz="0" w:space="0" w:color="auto" w:frame="1"/>
                <w:lang w:eastAsia="lt-LT"/>
              </w:rPr>
              <w:t xml:space="preserve"> pateikimo Tiekėjui el. paštu dienos</w:t>
            </w:r>
            <w:r w:rsidR="00B6794F">
              <w:rPr>
                <w:rFonts w:eastAsia="Arial Unicode MS"/>
                <w:sz w:val="22"/>
                <w:szCs w:val="22"/>
                <w:bdr w:val="none" w:sz="0" w:space="0" w:color="auto" w:frame="1"/>
                <w:lang w:eastAsia="lt-LT"/>
              </w:rPr>
              <w:t>.</w:t>
            </w:r>
          </w:p>
        </w:tc>
      </w:tr>
      <w:tr w:rsidR="0075780C" w:rsidRPr="00EC71F2" w14:paraId="47B91274" w14:textId="77777777" w:rsidTr="005D1931">
        <w:trPr>
          <w:trHeight w:val="300"/>
        </w:trPr>
        <w:tc>
          <w:tcPr>
            <w:tcW w:w="3256" w:type="dxa"/>
          </w:tcPr>
          <w:p w14:paraId="5D6011AA"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4.3. Prekių pristatymo termino pratęsimas</w:t>
            </w:r>
          </w:p>
        </w:tc>
        <w:tc>
          <w:tcPr>
            <w:tcW w:w="6662" w:type="dxa"/>
          </w:tcPr>
          <w:p w14:paraId="13B2A6E3" w14:textId="4405F883" w:rsidR="0075780C" w:rsidRPr="00B6794F" w:rsidRDefault="0075780C" w:rsidP="00B6794F">
            <w:pPr>
              <w:rPr>
                <w:rFonts w:asciiTheme="majorBidi" w:hAnsiTheme="majorBidi" w:cstheme="majorBidi"/>
                <w:kern w:val="2"/>
                <w:sz w:val="22"/>
                <w:szCs w:val="22"/>
              </w:rPr>
            </w:pPr>
            <w:bookmarkStart w:id="1" w:name="_Hlk170826890"/>
            <w:r w:rsidRPr="00EC71F2">
              <w:rPr>
                <w:rFonts w:asciiTheme="majorBidi" w:hAnsiTheme="majorBidi" w:cstheme="majorBidi"/>
                <w:kern w:val="2"/>
                <w:sz w:val="22"/>
                <w:szCs w:val="22"/>
              </w:rPr>
              <w:t>Netaikoma</w:t>
            </w:r>
            <w:bookmarkEnd w:id="1"/>
          </w:p>
        </w:tc>
      </w:tr>
      <w:tr w:rsidR="0075780C" w:rsidRPr="00EC71F2" w14:paraId="21D9F32C" w14:textId="77777777" w:rsidTr="005D1931">
        <w:trPr>
          <w:trHeight w:val="300"/>
        </w:trPr>
        <w:tc>
          <w:tcPr>
            <w:tcW w:w="3256" w:type="dxa"/>
          </w:tcPr>
          <w:p w14:paraId="2205CAA1"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4.4. Užsakymų teikimo tvarka</w:t>
            </w:r>
          </w:p>
        </w:tc>
        <w:tc>
          <w:tcPr>
            <w:tcW w:w="6662" w:type="dxa"/>
          </w:tcPr>
          <w:p w14:paraId="533B37D6" w14:textId="24C6B616"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sz w:val="22"/>
                <w:szCs w:val="22"/>
              </w:rPr>
              <w:t xml:space="preserve">Prekės turi būti </w:t>
            </w:r>
            <w:r w:rsidRPr="00EC71F2">
              <w:rPr>
                <w:rFonts w:asciiTheme="majorBidi" w:hAnsiTheme="majorBidi" w:cstheme="majorBidi"/>
                <w:b/>
                <w:bCs/>
                <w:sz w:val="22"/>
                <w:szCs w:val="22"/>
              </w:rPr>
              <w:t xml:space="preserve">pristatomos per </w:t>
            </w:r>
            <w:r w:rsidR="00385892" w:rsidRPr="00EC71F2">
              <w:rPr>
                <w:rFonts w:asciiTheme="majorBidi" w:hAnsiTheme="majorBidi" w:cstheme="majorBidi"/>
                <w:b/>
                <w:bCs/>
                <w:sz w:val="22"/>
                <w:szCs w:val="22"/>
              </w:rPr>
              <w:t>3</w:t>
            </w:r>
            <w:r w:rsidRPr="00EC71F2">
              <w:rPr>
                <w:rFonts w:asciiTheme="majorBidi" w:hAnsiTheme="majorBidi" w:cstheme="majorBidi"/>
                <w:b/>
                <w:bCs/>
                <w:sz w:val="22"/>
                <w:szCs w:val="22"/>
              </w:rPr>
              <w:t xml:space="preserve"> d. d.</w:t>
            </w:r>
            <w:r w:rsidRPr="00EC71F2">
              <w:rPr>
                <w:rFonts w:asciiTheme="majorBidi" w:hAnsiTheme="majorBidi" w:cstheme="majorBidi"/>
                <w:sz w:val="22"/>
                <w:szCs w:val="22"/>
              </w:rPr>
              <w:t xml:space="preserve"> nuo Pirkėjo Prekių užsakymo pateikimo el. paštu.</w:t>
            </w:r>
          </w:p>
        </w:tc>
      </w:tr>
      <w:tr w:rsidR="00A13CBE" w:rsidRPr="00EC71F2" w14:paraId="6E76C693" w14:textId="77777777" w:rsidTr="005D1931">
        <w:trPr>
          <w:trHeight w:val="300"/>
        </w:trPr>
        <w:tc>
          <w:tcPr>
            <w:tcW w:w="3256" w:type="dxa"/>
          </w:tcPr>
          <w:p w14:paraId="41529E13"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4.5. Dėl Prekių pristatymo dalimis vertės/apimties</w:t>
            </w:r>
          </w:p>
        </w:tc>
        <w:tc>
          <w:tcPr>
            <w:tcW w:w="6662" w:type="dxa"/>
          </w:tcPr>
          <w:p w14:paraId="1987167F" w14:textId="1F670852" w:rsidR="00EB2884" w:rsidRPr="00EC71F2" w:rsidRDefault="00ED1902" w:rsidP="00B829F3">
            <w:pPr>
              <w:rPr>
                <w:rFonts w:asciiTheme="majorBidi" w:hAnsiTheme="majorBidi" w:cstheme="majorBidi"/>
                <w:i/>
                <w:iCs/>
                <w:color w:val="000000" w:themeColor="text1"/>
                <w:sz w:val="22"/>
                <w:szCs w:val="22"/>
              </w:rPr>
            </w:pPr>
            <w:r w:rsidRPr="00EC71F2">
              <w:rPr>
                <w:rFonts w:asciiTheme="majorBidi" w:hAnsiTheme="majorBidi" w:cstheme="majorBidi"/>
                <w:color w:val="000000" w:themeColor="text1"/>
                <w:sz w:val="22"/>
                <w:szCs w:val="22"/>
              </w:rPr>
              <w:t xml:space="preserve">4.5.1. </w:t>
            </w:r>
            <w:r w:rsidR="003165BA" w:rsidRPr="00EC71F2">
              <w:rPr>
                <w:rFonts w:asciiTheme="majorBidi" w:hAnsiTheme="majorBidi" w:cstheme="majorBidi"/>
                <w:color w:val="000000" w:themeColor="text1"/>
                <w:sz w:val="22"/>
                <w:szCs w:val="22"/>
              </w:rPr>
              <w:t xml:space="preserve">Kiekvieno Prekių užsakymo </w:t>
            </w:r>
            <w:r w:rsidR="003165BA" w:rsidRPr="00EC71F2">
              <w:rPr>
                <w:rFonts w:asciiTheme="majorBidi" w:hAnsiTheme="majorBidi" w:cstheme="majorBidi"/>
                <w:b/>
                <w:bCs/>
                <w:color w:val="000000" w:themeColor="text1"/>
                <w:sz w:val="22"/>
                <w:szCs w:val="22"/>
              </w:rPr>
              <w:t>apimtis (kiekis)</w:t>
            </w:r>
            <w:r w:rsidR="003165BA" w:rsidRPr="00EC71F2">
              <w:rPr>
                <w:rFonts w:asciiTheme="majorBidi" w:hAnsiTheme="majorBidi" w:cstheme="majorBidi"/>
                <w:color w:val="000000" w:themeColor="text1"/>
                <w:sz w:val="22"/>
                <w:szCs w:val="22"/>
              </w:rPr>
              <w:t xml:space="preserve"> </w:t>
            </w:r>
            <w:r w:rsidR="00E21EAE">
              <w:rPr>
                <w:rFonts w:asciiTheme="majorBidi" w:hAnsiTheme="majorBidi" w:cstheme="majorBidi"/>
                <w:color w:val="000000" w:themeColor="text1"/>
                <w:sz w:val="22"/>
                <w:szCs w:val="22"/>
              </w:rPr>
              <w:t xml:space="preserve">– </w:t>
            </w:r>
            <w:r w:rsidR="00A13CBE" w:rsidRPr="00EC71F2">
              <w:rPr>
                <w:rFonts w:asciiTheme="majorBidi" w:hAnsiTheme="majorBidi" w:cstheme="majorBidi"/>
                <w:color w:val="000000" w:themeColor="text1"/>
                <w:sz w:val="22"/>
                <w:szCs w:val="22"/>
              </w:rPr>
              <w:t xml:space="preserve">iki </w:t>
            </w:r>
            <w:r w:rsidR="00A035DA" w:rsidRPr="00EC71F2">
              <w:rPr>
                <w:rFonts w:asciiTheme="majorBidi" w:hAnsiTheme="majorBidi" w:cstheme="majorBidi"/>
                <w:color w:val="000000" w:themeColor="text1"/>
                <w:sz w:val="22"/>
                <w:szCs w:val="22"/>
              </w:rPr>
              <w:t>15 t</w:t>
            </w:r>
            <w:r w:rsidR="00A13CBE" w:rsidRPr="00EC71F2">
              <w:rPr>
                <w:rFonts w:asciiTheme="majorBidi" w:hAnsiTheme="majorBidi" w:cstheme="majorBidi"/>
                <w:color w:val="000000" w:themeColor="text1"/>
                <w:sz w:val="22"/>
                <w:szCs w:val="22"/>
              </w:rPr>
              <w:t>.</w:t>
            </w:r>
          </w:p>
        </w:tc>
      </w:tr>
      <w:tr w:rsidR="0075780C" w:rsidRPr="00EC71F2" w14:paraId="3707F79A" w14:textId="77777777" w:rsidTr="005D1931">
        <w:trPr>
          <w:trHeight w:val="300"/>
        </w:trPr>
        <w:tc>
          <w:tcPr>
            <w:tcW w:w="3256" w:type="dxa"/>
          </w:tcPr>
          <w:p w14:paraId="5DACD755" w14:textId="77777777" w:rsidR="0075780C" w:rsidRPr="00EC71F2" w:rsidRDefault="0075780C" w:rsidP="00CE52DB">
            <w:pPr>
              <w:rPr>
                <w:rFonts w:asciiTheme="majorBidi" w:hAnsiTheme="majorBidi" w:cstheme="majorBidi"/>
                <w:b/>
                <w:bCs/>
                <w:kern w:val="2"/>
                <w:sz w:val="22"/>
                <w:szCs w:val="22"/>
                <w:highlight w:val="yellow"/>
              </w:rPr>
            </w:pPr>
            <w:r w:rsidRPr="00EC71F2">
              <w:rPr>
                <w:rFonts w:asciiTheme="majorBidi" w:hAnsiTheme="majorBidi" w:cstheme="majorBidi"/>
                <w:b/>
                <w:bCs/>
                <w:kern w:val="2"/>
                <w:sz w:val="22"/>
                <w:szCs w:val="22"/>
              </w:rPr>
              <w:t xml:space="preserve">4.6. Kartu su Prekėmis pateikiami dokumentai </w:t>
            </w:r>
          </w:p>
        </w:tc>
        <w:tc>
          <w:tcPr>
            <w:tcW w:w="6662" w:type="dxa"/>
          </w:tcPr>
          <w:p w14:paraId="527D969D" w14:textId="31EE7522" w:rsidR="0075780C" w:rsidRPr="00EC71F2" w:rsidRDefault="009C4B3B" w:rsidP="00B829F3">
            <w:pPr>
              <w:rPr>
                <w:rFonts w:asciiTheme="majorBidi" w:hAnsiTheme="majorBidi" w:cstheme="majorBidi"/>
                <w:sz w:val="22"/>
                <w:szCs w:val="22"/>
              </w:rPr>
            </w:pPr>
            <w:r w:rsidRPr="00EC71F2">
              <w:rPr>
                <w:rFonts w:asciiTheme="majorBidi" w:hAnsiTheme="majorBidi" w:cstheme="majorBidi"/>
                <w:sz w:val="22"/>
                <w:szCs w:val="22"/>
              </w:rPr>
              <w:t>4.6.</w:t>
            </w:r>
            <w:r w:rsidR="00B829F3" w:rsidRPr="00EC71F2">
              <w:rPr>
                <w:rFonts w:asciiTheme="majorBidi" w:hAnsiTheme="majorBidi" w:cstheme="majorBidi"/>
                <w:sz w:val="22"/>
                <w:szCs w:val="22"/>
              </w:rPr>
              <w:t>1</w:t>
            </w:r>
            <w:r w:rsidRPr="00EC71F2">
              <w:rPr>
                <w:rFonts w:asciiTheme="majorBidi" w:hAnsiTheme="majorBidi" w:cstheme="majorBidi"/>
                <w:sz w:val="22"/>
                <w:szCs w:val="22"/>
              </w:rPr>
              <w:t xml:space="preserve">. </w:t>
            </w:r>
            <w:r w:rsidR="0075780C" w:rsidRPr="00EC71F2">
              <w:rPr>
                <w:rFonts w:asciiTheme="majorBidi" w:hAnsiTheme="majorBidi" w:cstheme="majorBidi"/>
                <w:sz w:val="22"/>
                <w:szCs w:val="22"/>
              </w:rPr>
              <w:t>Prekių ar jų dalies pristatymas įforminamas Prekių ar jų dalies priėmimo</w:t>
            </w:r>
            <w:r w:rsidR="00EC71F2">
              <w:rPr>
                <w:rFonts w:asciiTheme="majorBidi" w:hAnsiTheme="majorBidi" w:cstheme="majorBidi"/>
                <w:sz w:val="22"/>
                <w:szCs w:val="22"/>
              </w:rPr>
              <w:t>-</w:t>
            </w:r>
            <w:r w:rsidR="0075780C" w:rsidRPr="00EC71F2">
              <w:rPr>
                <w:rFonts w:asciiTheme="majorBidi" w:hAnsiTheme="majorBidi" w:cstheme="majorBidi"/>
                <w:sz w:val="22"/>
                <w:szCs w:val="22"/>
              </w:rPr>
              <w:t>perdavimo aktu, kurį (dviem egzemplioriais) pasirašo Pirkėjo ir Pardavėjo įgalioti atstovai.</w:t>
            </w:r>
          </w:p>
        </w:tc>
      </w:tr>
      <w:tr w:rsidR="0075780C" w:rsidRPr="00EC71F2" w14:paraId="2A726AAB" w14:textId="77777777" w:rsidTr="005D1931">
        <w:trPr>
          <w:trHeight w:val="300"/>
        </w:trPr>
        <w:tc>
          <w:tcPr>
            <w:tcW w:w="9918" w:type="dxa"/>
            <w:gridSpan w:val="2"/>
          </w:tcPr>
          <w:p w14:paraId="47B29E5F"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5. SUTARTIES KAINA IR ATSISKAITYMO TVARKA</w:t>
            </w:r>
          </w:p>
        </w:tc>
      </w:tr>
      <w:tr w:rsidR="0075780C" w:rsidRPr="00EC71F2" w14:paraId="47640982" w14:textId="77777777" w:rsidTr="005D1931">
        <w:trPr>
          <w:trHeight w:val="300"/>
        </w:trPr>
        <w:tc>
          <w:tcPr>
            <w:tcW w:w="3256" w:type="dxa"/>
          </w:tcPr>
          <w:p w14:paraId="0272F8E4"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5.1. Sutarčiai taikomas kainos apskaičiavimo būdas</w:t>
            </w:r>
          </w:p>
        </w:tc>
        <w:tc>
          <w:tcPr>
            <w:tcW w:w="6662" w:type="dxa"/>
          </w:tcPr>
          <w:p w14:paraId="46BBEE53" w14:textId="64CB85F9" w:rsidR="00B03131" w:rsidRPr="00EC71F2" w:rsidRDefault="005C7EFE" w:rsidP="00B03131">
            <w:pPr>
              <w:rPr>
                <w:rFonts w:asciiTheme="majorBidi" w:hAnsiTheme="majorBidi" w:cstheme="majorBidi"/>
                <w:b/>
                <w:bCs/>
                <w:kern w:val="2"/>
                <w:sz w:val="22"/>
                <w:szCs w:val="22"/>
              </w:rPr>
            </w:pPr>
            <w:r w:rsidRPr="00EC71F2">
              <w:rPr>
                <w:rFonts w:asciiTheme="majorBidi" w:hAnsiTheme="majorBidi" w:cstheme="majorBidi"/>
                <w:kern w:val="2"/>
                <w:sz w:val="22"/>
                <w:szCs w:val="22"/>
              </w:rPr>
              <w:t>F</w:t>
            </w:r>
            <w:r w:rsidR="00B03131" w:rsidRPr="00EC71F2">
              <w:rPr>
                <w:rFonts w:asciiTheme="majorBidi" w:hAnsiTheme="majorBidi" w:cstheme="majorBidi"/>
                <w:kern w:val="2"/>
                <w:sz w:val="22"/>
                <w:szCs w:val="22"/>
              </w:rPr>
              <w:t>iksuotos kainos kainodara</w:t>
            </w:r>
          </w:p>
          <w:p w14:paraId="0FC30358" w14:textId="32B2BF51" w:rsidR="0075780C" w:rsidRPr="00EC71F2" w:rsidRDefault="0075780C" w:rsidP="00CE52DB">
            <w:pPr>
              <w:rPr>
                <w:rFonts w:asciiTheme="majorBidi" w:hAnsiTheme="majorBidi" w:cstheme="majorBidi"/>
                <w:kern w:val="2"/>
                <w:sz w:val="22"/>
                <w:szCs w:val="22"/>
              </w:rPr>
            </w:pPr>
          </w:p>
        </w:tc>
      </w:tr>
      <w:tr w:rsidR="0075780C" w:rsidRPr="00EC71F2" w14:paraId="41E0D9F0" w14:textId="77777777" w:rsidTr="005D1931">
        <w:trPr>
          <w:trHeight w:val="1661"/>
        </w:trPr>
        <w:tc>
          <w:tcPr>
            <w:tcW w:w="3256" w:type="dxa"/>
          </w:tcPr>
          <w:p w14:paraId="63CD9618"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5.2. Pradinės Sutarties vertė ir Sutarties kaina, kai taikoma </w:t>
            </w:r>
            <w:r w:rsidRPr="00EC71F2">
              <w:rPr>
                <w:rFonts w:asciiTheme="majorBidi" w:hAnsiTheme="majorBidi" w:cstheme="majorBidi"/>
                <w:b/>
                <w:bCs/>
                <w:kern w:val="2"/>
                <w:sz w:val="22"/>
                <w:szCs w:val="22"/>
                <w:u w:val="single"/>
              </w:rPr>
              <w:t>fiksuotos kainos</w:t>
            </w:r>
            <w:r w:rsidRPr="00EC71F2">
              <w:rPr>
                <w:rFonts w:asciiTheme="majorBidi" w:hAnsiTheme="majorBidi" w:cstheme="majorBidi"/>
                <w:b/>
                <w:bCs/>
                <w:kern w:val="2"/>
                <w:sz w:val="22"/>
                <w:szCs w:val="22"/>
              </w:rPr>
              <w:t xml:space="preserve"> kainodara</w:t>
            </w:r>
          </w:p>
          <w:p w14:paraId="6103F6B3" w14:textId="77777777" w:rsidR="0075780C" w:rsidRPr="00EC71F2" w:rsidRDefault="0075780C" w:rsidP="00CE52DB">
            <w:pPr>
              <w:rPr>
                <w:rFonts w:asciiTheme="majorBidi" w:hAnsiTheme="majorBidi" w:cstheme="majorBidi"/>
                <w:b/>
                <w:bCs/>
                <w:kern w:val="2"/>
                <w:sz w:val="22"/>
                <w:szCs w:val="22"/>
              </w:rPr>
            </w:pPr>
          </w:p>
          <w:p w14:paraId="701C2504" w14:textId="77777777" w:rsidR="0075780C" w:rsidRPr="00EC71F2" w:rsidRDefault="0075780C" w:rsidP="00CE52DB">
            <w:pPr>
              <w:rPr>
                <w:rFonts w:asciiTheme="majorBidi" w:hAnsiTheme="majorBidi" w:cstheme="majorBidi"/>
                <w:b/>
                <w:bCs/>
                <w:kern w:val="2"/>
                <w:sz w:val="22"/>
                <w:szCs w:val="22"/>
              </w:rPr>
            </w:pPr>
          </w:p>
          <w:p w14:paraId="577F5718" w14:textId="77777777" w:rsidR="0075780C" w:rsidRPr="00EC71F2" w:rsidRDefault="0075780C" w:rsidP="00CE52DB">
            <w:pPr>
              <w:rPr>
                <w:rFonts w:asciiTheme="majorBidi" w:hAnsiTheme="majorBidi" w:cstheme="majorBidi"/>
                <w:b/>
                <w:bCs/>
                <w:kern w:val="2"/>
                <w:sz w:val="22"/>
                <w:szCs w:val="22"/>
              </w:rPr>
            </w:pPr>
          </w:p>
        </w:tc>
        <w:tc>
          <w:tcPr>
            <w:tcW w:w="6662" w:type="dxa"/>
          </w:tcPr>
          <w:p w14:paraId="4B3D1893" w14:textId="59034CAC"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Sutarties vertė yra</w:t>
            </w:r>
            <w:r w:rsidRPr="00EC71F2">
              <w:rPr>
                <w:rFonts w:asciiTheme="majorBidi" w:hAnsiTheme="majorBidi" w:cstheme="majorBidi"/>
                <w:b/>
                <w:bCs/>
                <w:kern w:val="2"/>
                <w:sz w:val="22"/>
                <w:szCs w:val="22"/>
              </w:rPr>
              <w:t xml:space="preserve"> </w:t>
            </w:r>
            <w:r w:rsidR="00B6794F">
              <w:rPr>
                <w:rFonts w:asciiTheme="majorBidi" w:hAnsiTheme="majorBidi" w:cstheme="majorBidi"/>
                <w:b/>
                <w:bCs/>
                <w:kern w:val="2"/>
                <w:sz w:val="22"/>
                <w:szCs w:val="22"/>
              </w:rPr>
              <w:t>_________</w:t>
            </w:r>
            <w:r w:rsidR="004843D3">
              <w:rPr>
                <w:rFonts w:asciiTheme="majorBidi" w:hAnsiTheme="majorBidi" w:cstheme="majorBidi"/>
                <w:kern w:val="2"/>
                <w:sz w:val="22"/>
                <w:szCs w:val="22"/>
              </w:rPr>
              <w:t xml:space="preserve"> </w:t>
            </w:r>
            <w:r w:rsidRPr="00EC71F2">
              <w:rPr>
                <w:rFonts w:asciiTheme="majorBidi" w:hAnsiTheme="majorBidi" w:cstheme="majorBidi"/>
                <w:i/>
                <w:iCs/>
                <w:kern w:val="2"/>
                <w:sz w:val="22"/>
                <w:szCs w:val="22"/>
              </w:rPr>
              <w:t>Eur</w:t>
            </w:r>
            <w:r w:rsidR="00B6794F">
              <w:rPr>
                <w:rFonts w:asciiTheme="majorBidi" w:hAnsiTheme="majorBidi" w:cstheme="majorBidi"/>
                <w:i/>
                <w:iCs/>
                <w:kern w:val="2"/>
                <w:sz w:val="22"/>
                <w:szCs w:val="22"/>
              </w:rPr>
              <w:t xml:space="preserve"> (įrašyti sumą žodžiais</w:t>
            </w:r>
            <w:r w:rsidRPr="00EC71F2">
              <w:rPr>
                <w:rFonts w:asciiTheme="majorBidi" w:hAnsiTheme="majorBidi" w:cstheme="majorBidi"/>
                <w:i/>
                <w:iCs/>
                <w:kern w:val="2"/>
                <w:sz w:val="22"/>
                <w:szCs w:val="22"/>
              </w:rPr>
              <w:t>)</w:t>
            </w:r>
            <w:r w:rsidRPr="00EC71F2">
              <w:rPr>
                <w:rFonts w:asciiTheme="majorBidi" w:hAnsiTheme="majorBidi" w:cstheme="majorBidi"/>
                <w:kern w:val="2"/>
                <w:sz w:val="22"/>
                <w:szCs w:val="22"/>
              </w:rPr>
              <w:t xml:space="preserve"> be pridėtinės vertės mokesčio (toliau – PVM). </w:t>
            </w:r>
          </w:p>
          <w:p w14:paraId="01E49C9E" w14:textId="618A2E29"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 xml:space="preserve">PVM sudaro </w:t>
            </w:r>
            <w:r w:rsidR="00B6794F">
              <w:rPr>
                <w:rFonts w:asciiTheme="majorBidi" w:hAnsiTheme="majorBidi" w:cstheme="majorBidi"/>
                <w:b/>
                <w:bCs/>
                <w:kern w:val="2"/>
                <w:sz w:val="22"/>
                <w:szCs w:val="22"/>
              </w:rPr>
              <w:t>______</w:t>
            </w:r>
            <w:r w:rsidR="004843D3" w:rsidRPr="004843D3">
              <w:rPr>
                <w:rFonts w:asciiTheme="majorBidi" w:hAnsiTheme="majorBidi" w:cstheme="majorBidi"/>
                <w:b/>
                <w:bCs/>
                <w:kern w:val="2"/>
                <w:sz w:val="22"/>
                <w:szCs w:val="22"/>
              </w:rPr>
              <w:t xml:space="preserve"> </w:t>
            </w:r>
            <w:r w:rsidRPr="00EC71F2">
              <w:rPr>
                <w:rFonts w:asciiTheme="majorBidi" w:hAnsiTheme="majorBidi" w:cstheme="majorBidi"/>
                <w:kern w:val="2"/>
                <w:sz w:val="22"/>
                <w:szCs w:val="22"/>
              </w:rPr>
              <w:t xml:space="preserve">Eur </w:t>
            </w:r>
            <w:r w:rsidR="00B6794F">
              <w:rPr>
                <w:rFonts w:asciiTheme="majorBidi" w:hAnsiTheme="majorBidi" w:cstheme="majorBidi"/>
                <w:i/>
                <w:iCs/>
                <w:kern w:val="2"/>
                <w:sz w:val="22"/>
                <w:szCs w:val="22"/>
              </w:rPr>
              <w:t>(įrašyti sumą žodžiais</w:t>
            </w:r>
            <w:r w:rsidR="00B6794F" w:rsidRPr="00EC71F2">
              <w:rPr>
                <w:rFonts w:asciiTheme="majorBidi" w:hAnsiTheme="majorBidi" w:cstheme="majorBidi"/>
                <w:i/>
                <w:iCs/>
                <w:kern w:val="2"/>
                <w:sz w:val="22"/>
                <w:szCs w:val="22"/>
              </w:rPr>
              <w:t>)</w:t>
            </w:r>
            <w:r w:rsidRPr="00EC71F2">
              <w:rPr>
                <w:rFonts w:asciiTheme="majorBidi" w:hAnsiTheme="majorBidi" w:cstheme="majorBidi"/>
                <w:kern w:val="2"/>
                <w:sz w:val="22"/>
                <w:szCs w:val="22"/>
              </w:rPr>
              <w:t>.</w:t>
            </w:r>
          </w:p>
          <w:p w14:paraId="3A590B60" w14:textId="5F51D5F6"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Sutarties kaina yra</w:t>
            </w:r>
            <w:r w:rsidR="007F7DD2" w:rsidRPr="00EC71F2">
              <w:rPr>
                <w:rFonts w:asciiTheme="majorBidi" w:hAnsiTheme="majorBidi" w:cstheme="majorBidi"/>
                <w:kern w:val="2"/>
                <w:sz w:val="22"/>
                <w:szCs w:val="22"/>
              </w:rPr>
              <w:t xml:space="preserve"> </w:t>
            </w:r>
            <w:r w:rsidR="00B6794F">
              <w:rPr>
                <w:rFonts w:asciiTheme="majorBidi" w:hAnsiTheme="majorBidi" w:cstheme="majorBidi"/>
                <w:b/>
                <w:bCs/>
                <w:kern w:val="2"/>
                <w:sz w:val="22"/>
                <w:szCs w:val="22"/>
              </w:rPr>
              <w:t>_______</w:t>
            </w:r>
            <w:r w:rsidRPr="00EC71F2">
              <w:rPr>
                <w:rFonts w:asciiTheme="majorBidi" w:hAnsiTheme="majorBidi" w:cstheme="majorBidi"/>
                <w:b/>
                <w:bCs/>
                <w:i/>
                <w:iCs/>
                <w:kern w:val="2"/>
                <w:sz w:val="22"/>
                <w:szCs w:val="22"/>
              </w:rPr>
              <w:t xml:space="preserve"> </w:t>
            </w:r>
            <w:r w:rsidRPr="00EC71F2">
              <w:rPr>
                <w:rFonts w:asciiTheme="majorBidi" w:hAnsiTheme="majorBidi" w:cstheme="majorBidi"/>
                <w:kern w:val="2"/>
                <w:sz w:val="22"/>
                <w:szCs w:val="22"/>
              </w:rPr>
              <w:t xml:space="preserve">Eur </w:t>
            </w:r>
            <w:r w:rsidR="00B6794F">
              <w:rPr>
                <w:rFonts w:asciiTheme="majorBidi" w:hAnsiTheme="majorBidi" w:cstheme="majorBidi"/>
                <w:i/>
                <w:iCs/>
                <w:kern w:val="2"/>
                <w:sz w:val="22"/>
                <w:szCs w:val="22"/>
              </w:rPr>
              <w:t>(įrašyti sumą žodžiais</w:t>
            </w:r>
            <w:r w:rsidR="00B6794F" w:rsidRPr="00EC71F2">
              <w:rPr>
                <w:rFonts w:asciiTheme="majorBidi" w:hAnsiTheme="majorBidi" w:cstheme="majorBidi"/>
                <w:i/>
                <w:iCs/>
                <w:kern w:val="2"/>
                <w:sz w:val="22"/>
                <w:szCs w:val="22"/>
              </w:rPr>
              <w:t>)</w:t>
            </w:r>
            <w:r w:rsidR="00B6794F" w:rsidRPr="00EC71F2">
              <w:rPr>
                <w:rFonts w:asciiTheme="majorBidi" w:hAnsiTheme="majorBidi" w:cstheme="majorBidi"/>
                <w:kern w:val="2"/>
                <w:sz w:val="22"/>
                <w:szCs w:val="22"/>
              </w:rPr>
              <w:t xml:space="preserve"> </w:t>
            </w:r>
            <w:r w:rsidRPr="00EC71F2">
              <w:rPr>
                <w:rFonts w:asciiTheme="majorBidi" w:hAnsiTheme="majorBidi" w:cstheme="majorBidi"/>
                <w:kern w:val="2"/>
                <w:sz w:val="22"/>
                <w:szCs w:val="22"/>
              </w:rPr>
              <w:t>su PVM.</w:t>
            </w:r>
          </w:p>
          <w:p w14:paraId="051641A4" w14:textId="70659A05" w:rsidR="00EB2884" w:rsidRPr="00EC71F2" w:rsidRDefault="0075780C" w:rsidP="007F7DD2">
            <w:pPr>
              <w:rPr>
                <w:rFonts w:asciiTheme="majorBidi" w:hAnsiTheme="majorBidi" w:cstheme="majorBidi"/>
                <w:kern w:val="2"/>
                <w:sz w:val="22"/>
                <w:szCs w:val="22"/>
              </w:rPr>
            </w:pPr>
            <w:r w:rsidRPr="00EC71F2">
              <w:rPr>
                <w:rFonts w:asciiTheme="majorBidi" w:hAnsiTheme="majorBidi" w:cstheme="majorBidi"/>
                <w:kern w:val="2"/>
                <w:sz w:val="22"/>
                <w:szCs w:val="22"/>
              </w:rPr>
              <w:t>Šioje Sutartyje Pradinės Sutarties vertė yra lygi Tiekėjo pasiūlymo kainai be PVM, nurodytai už visą pirkimo dokumentuose ir Sutartyje nurodytą Prekių kiekį ir (ar) apimtį.</w:t>
            </w:r>
          </w:p>
        </w:tc>
      </w:tr>
      <w:tr w:rsidR="00CC0CA3" w:rsidRPr="00EC71F2" w14:paraId="62211D3C" w14:textId="77777777" w:rsidTr="005D1931">
        <w:trPr>
          <w:trHeight w:val="300"/>
        </w:trPr>
        <w:tc>
          <w:tcPr>
            <w:tcW w:w="3256" w:type="dxa"/>
          </w:tcPr>
          <w:p w14:paraId="63362E02" w14:textId="77777777" w:rsidR="00CC0CA3" w:rsidRPr="00EC71F2" w:rsidRDefault="00CC0CA3" w:rsidP="00CC0CA3">
            <w:pPr>
              <w:pStyle w:val="TableParagraph"/>
              <w:ind w:left="22" w:right="149" w:hanging="22"/>
              <w:rPr>
                <w:b/>
              </w:rPr>
            </w:pPr>
            <w:r w:rsidRPr="00EC71F2">
              <w:rPr>
                <w:b/>
              </w:rPr>
              <w:t>5.3. Sutarties kainos/įkainių perskaičiavimas</w:t>
            </w:r>
          </w:p>
          <w:p w14:paraId="580DECF7" w14:textId="308FE1F6" w:rsidR="00CC0CA3" w:rsidRPr="00EC71F2" w:rsidRDefault="00CC0CA3" w:rsidP="00CC0CA3">
            <w:pPr>
              <w:jc w:val="left"/>
              <w:rPr>
                <w:rFonts w:asciiTheme="majorBidi" w:hAnsiTheme="majorBidi" w:cstheme="majorBidi"/>
                <w:b/>
                <w:bCs/>
                <w:kern w:val="2"/>
                <w:sz w:val="22"/>
                <w:szCs w:val="22"/>
              </w:rPr>
            </w:pPr>
            <w:r w:rsidRPr="00EC71F2">
              <w:rPr>
                <w:b/>
                <w:sz w:val="22"/>
                <w:szCs w:val="22"/>
              </w:rPr>
              <w:t>taikant</w:t>
            </w:r>
            <w:r w:rsidRPr="00EC71F2">
              <w:rPr>
                <w:b/>
                <w:spacing w:val="-15"/>
                <w:sz w:val="22"/>
                <w:szCs w:val="22"/>
              </w:rPr>
              <w:t xml:space="preserve"> </w:t>
            </w:r>
            <w:r w:rsidRPr="00EC71F2">
              <w:rPr>
                <w:b/>
                <w:sz w:val="22"/>
                <w:szCs w:val="22"/>
                <w:u w:val="single"/>
              </w:rPr>
              <w:t>peržiūros</w:t>
            </w:r>
            <w:r w:rsidRPr="00EC71F2">
              <w:rPr>
                <w:b/>
                <w:sz w:val="22"/>
                <w:szCs w:val="22"/>
              </w:rPr>
              <w:t xml:space="preserve"> </w:t>
            </w:r>
            <w:r w:rsidRPr="00EC71F2">
              <w:rPr>
                <w:b/>
                <w:spacing w:val="-2"/>
                <w:sz w:val="22"/>
                <w:szCs w:val="22"/>
              </w:rPr>
              <w:t>taisykles</w:t>
            </w:r>
          </w:p>
        </w:tc>
        <w:tc>
          <w:tcPr>
            <w:tcW w:w="6662" w:type="dxa"/>
          </w:tcPr>
          <w:p w14:paraId="55D5C079" w14:textId="77777777" w:rsidR="00910DBA" w:rsidRPr="00EC71F2" w:rsidRDefault="00CC0CA3" w:rsidP="00CC0CA3">
            <w:pPr>
              <w:rPr>
                <w:kern w:val="2"/>
                <w:sz w:val="22"/>
                <w:szCs w:val="22"/>
              </w:rPr>
            </w:pPr>
            <w:r w:rsidRPr="00EC71F2">
              <w:rPr>
                <w:kern w:val="2"/>
                <w:sz w:val="22"/>
                <w:szCs w:val="22"/>
              </w:rPr>
              <w:t>Sutarties kaina bus perskaičiuojama</w:t>
            </w:r>
            <w:r w:rsidR="00910DBA" w:rsidRPr="00EC71F2">
              <w:rPr>
                <w:kern w:val="2"/>
                <w:sz w:val="22"/>
                <w:szCs w:val="22"/>
              </w:rPr>
              <w:t>:</w:t>
            </w:r>
          </w:p>
          <w:p w14:paraId="3A435A7B" w14:textId="6A6CA933" w:rsidR="00CC0CA3" w:rsidRPr="00EC71F2" w:rsidRDefault="00910DBA" w:rsidP="00CC0CA3">
            <w:pPr>
              <w:rPr>
                <w:kern w:val="2"/>
                <w:sz w:val="22"/>
                <w:szCs w:val="22"/>
              </w:rPr>
            </w:pPr>
            <w:r w:rsidRPr="00EC71F2">
              <w:rPr>
                <w:kern w:val="2"/>
                <w:sz w:val="22"/>
                <w:szCs w:val="22"/>
              </w:rPr>
              <w:t xml:space="preserve">5.3.1. </w:t>
            </w:r>
            <w:r w:rsidR="00CC0CA3" w:rsidRPr="00EC71F2">
              <w:rPr>
                <w:kern w:val="2"/>
                <w:sz w:val="22"/>
                <w:szCs w:val="22"/>
              </w:rPr>
              <w:t>dėl PVM tarifo pasikeitimo</w:t>
            </w:r>
            <w:r w:rsidRPr="00EC71F2">
              <w:rPr>
                <w:kern w:val="2"/>
                <w:sz w:val="22"/>
                <w:szCs w:val="22"/>
              </w:rPr>
              <w:t>;</w:t>
            </w:r>
          </w:p>
          <w:p w14:paraId="29489FA4" w14:textId="18E0D1B3" w:rsidR="00CC0CA3" w:rsidRPr="00EC71F2" w:rsidRDefault="00910DBA" w:rsidP="00910DBA">
            <w:pPr>
              <w:rPr>
                <w:kern w:val="2"/>
                <w:sz w:val="22"/>
                <w:szCs w:val="22"/>
              </w:rPr>
            </w:pPr>
            <w:r w:rsidRPr="00EC71F2">
              <w:rPr>
                <w:kern w:val="2"/>
                <w:sz w:val="22"/>
                <w:szCs w:val="22"/>
              </w:rPr>
              <w:t>5.3.2. dėl kainų lygio pokyčio.</w:t>
            </w:r>
          </w:p>
        </w:tc>
      </w:tr>
      <w:tr w:rsidR="00CC0CA3" w:rsidRPr="00EC71F2" w14:paraId="508EC95E" w14:textId="77777777" w:rsidTr="005D1931">
        <w:trPr>
          <w:trHeight w:val="300"/>
        </w:trPr>
        <w:tc>
          <w:tcPr>
            <w:tcW w:w="3256" w:type="dxa"/>
          </w:tcPr>
          <w:p w14:paraId="5E158B9B" w14:textId="4D5B7BD0" w:rsidR="00CC0CA3" w:rsidRPr="00EC71F2" w:rsidRDefault="00CC0CA3" w:rsidP="00CE52DB">
            <w:pPr>
              <w:rPr>
                <w:rFonts w:asciiTheme="majorBidi" w:hAnsiTheme="majorBidi" w:cstheme="majorBidi"/>
                <w:b/>
                <w:bCs/>
                <w:kern w:val="2"/>
                <w:sz w:val="22"/>
                <w:szCs w:val="22"/>
              </w:rPr>
            </w:pPr>
            <w:r w:rsidRPr="00EC71F2">
              <w:rPr>
                <w:b/>
                <w:sz w:val="22"/>
                <w:szCs w:val="22"/>
              </w:rPr>
              <w:t>5.3.1. Sutarties kainos / įkainių peržiūra dėl PVM</w:t>
            </w:r>
            <w:r w:rsidRPr="00EC71F2">
              <w:rPr>
                <w:b/>
                <w:spacing w:val="-15"/>
                <w:sz w:val="22"/>
                <w:szCs w:val="22"/>
              </w:rPr>
              <w:t xml:space="preserve"> </w:t>
            </w:r>
            <w:r w:rsidRPr="00EC71F2">
              <w:rPr>
                <w:b/>
                <w:sz w:val="22"/>
                <w:szCs w:val="22"/>
              </w:rPr>
              <w:t>tarifo</w:t>
            </w:r>
            <w:r w:rsidRPr="00EC71F2">
              <w:rPr>
                <w:b/>
                <w:spacing w:val="-15"/>
                <w:sz w:val="22"/>
                <w:szCs w:val="22"/>
              </w:rPr>
              <w:t xml:space="preserve"> </w:t>
            </w:r>
            <w:r w:rsidRPr="00EC71F2">
              <w:rPr>
                <w:b/>
                <w:sz w:val="22"/>
                <w:szCs w:val="22"/>
              </w:rPr>
              <w:t>pasikeitimo</w:t>
            </w:r>
          </w:p>
        </w:tc>
        <w:tc>
          <w:tcPr>
            <w:tcW w:w="6662" w:type="dxa"/>
          </w:tcPr>
          <w:p w14:paraId="443A3DDE" w14:textId="77777777" w:rsidR="00CC0CA3" w:rsidRPr="00EC71F2" w:rsidRDefault="00CC0CA3" w:rsidP="00CC0CA3">
            <w:pPr>
              <w:spacing w:line="259" w:lineRule="auto"/>
              <w:rPr>
                <w:kern w:val="2"/>
                <w:sz w:val="22"/>
                <w:szCs w:val="22"/>
              </w:rPr>
            </w:pPr>
            <w:r w:rsidRPr="00EC71F2">
              <w:rPr>
                <w:kern w:val="2"/>
                <w:sz w:val="22"/>
                <w:szCs w:val="22"/>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B99A653" w14:textId="096454E7" w:rsidR="00CC0CA3" w:rsidRPr="00EC71F2" w:rsidRDefault="00CC0CA3" w:rsidP="00CC0CA3">
            <w:pPr>
              <w:rPr>
                <w:rFonts w:asciiTheme="majorBidi" w:hAnsiTheme="majorBidi" w:cstheme="majorBidi"/>
                <w:kern w:val="2"/>
                <w:sz w:val="22"/>
                <w:szCs w:val="22"/>
              </w:rPr>
            </w:pPr>
            <w:r w:rsidRPr="00EC71F2">
              <w:rPr>
                <w:kern w:val="2"/>
                <w:sz w:val="22"/>
                <w:szCs w:val="22"/>
              </w:rPr>
              <w:t>Perskaičiavimas įforminamas Susitarimu ne vėliau kaip per 10 d. d. (dešimt darbo dienų) nuo PVM mokėjimą reglamentuojančių teisės aktų pasikeitimo, kuris tampa neatskiriama Sutarties dalimi. Perskaičiuota Sutarties kaina taikoma už tą Prekių dalį, kurios bus tiekiamos nuo Šalių pasirašyto Susitarimo įsigaliojimo dienos.</w:t>
            </w:r>
          </w:p>
        </w:tc>
      </w:tr>
      <w:tr w:rsidR="00910DBA" w:rsidRPr="00EC71F2" w14:paraId="559ED98B" w14:textId="77777777" w:rsidTr="005D1931">
        <w:trPr>
          <w:trHeight w:val="300"/>
        </w:trPr>
        <w:tc>
          <w:tcPr>
            <w:tcW w:w="3256" w:type="dxa"/>
          </w:tcPr>
          <w:p w14:paraId="19C4BF9D" w14:textId="52724D05" w:rsidR="00910DBA" w:rsidRPr="00EC71F2" w:rsidRDefault="00910DBA" w:rsidP="00910DBA">
            <w:pPr>
              <w:jc w:val="left"/>
              <w:rPr>
                <w:rFonts w:asciiTheme="majorBidi" w:hAnsiTheme="majorBidi" w:cstheme="majorBidi"/>
                <w:b/>
                <w:bCs/>
                <w:kern w:val="2"/>
                <w:sz w:val="22"/>
                <w:szCs w:val="22"/>
              </w:rPr>
            </w:pPr>
            <w:r w:rsidRPr="00EC71F2">
              <w:rPr>
                <w:b/>
                <w:sz w:val="22"/>
                <w:szCs w:val="22"/>
              </w:rPr>
              <w:t>5.3.</w:t>
            </w:r>
            <w:r w:rsidR="00EC71F2">
              <w:rPr>
                <w:b/>
                <w:sz w:val="22"/>
                <w:szCs w:val="22"/>
              </w:rPr>
              <w:t>2</w:t>
            </w:r>
            <w:r w:rsidRPr="00EC71F2">
              <w:rPr>
                <w:b/>
                <w:sz w:val="22"/>
                <w:szCs w:val="22"/>
              </w:rPr>
              <w:t>. Sutarties kainos/įkainių peržiūra dėl kainų lygio pokyčio</w:t>
            </w:r>
          </w:p>
        </w:tc>
        <w:tc>
          <w:tcPr>
            <w:tcW w:w="6662" w:type="dxa"/>
          </w:tcPr>
          <w:p w14:paraId="798EC1AC" w14:textId="062DEA1F" w:rsidR="00910DBA" w:rsidRPr="00EC71F2" w:rsidRDefault="00910DBA" w:rsidP="00910DBA">
            <w:pPr>
              <w:spacing w:line="276" w:lineRule="auto"/>
              <w:rPr>
                <w:rFonts w:asciiTheme="majorBidi" w:hAnsiTheme="majorBidi" w:cstheme="majorBidi"/>
                <w:kern w:val="2"/>
                <w:sz w:val="21"/>
                <w:szCs w:val="21"/>
                <w14:ligatures w14:val="standardContextual"/>
              </w:rPr>
            </w:pPr>
            <w:r w:rsidRPr="00EC71F2">
              <w:rPr>
                <w:rFonts w:asciiTheme="majorBidi" w:hAnsiTheme="majorBidi" w:cstheme="majorBidi"/>
                <w:color w:val="000000"/>
                <w:kern w:val="2"/>
                <w:sz w:val="21"/>
                <w:szCs w:val="21"/>
                <w14:ligatures w14:val="standardContextual"/>
              </w:rPr>
              <w:t>5.3.</w:t>
            </w:r>
            <w:r w:rsidR="00667D7A">
              <w:rPr>
                <w:rFonts w:asciiTheme="majorBidi" w:hAnsiTheme="majorBidi" w:cstheme="majorBidi"/>
                <w:color w:val="000000"/>
                <w:kern w:val="2"/>
                <w:sz w:val="21"/>
                <w:szCs w:val="21"/>
                <w14:ligatures w14:val="standardContextual"/>
              </w:rPr>
              <w:t>2</w:t>
            </w:r>
            <w:r w:rsidRPr="00EC71F2">
              <w:rPr>
                <w:rFonts w:asciiTheme="majorBidi" w:hAnsiTheme="majorBidi" w:cstheme="majorBidi"/>
                <w:color w:val="000000"/>
                <w:kern w:val="2"/>
                <w:sz w:val="21"/>
                <w:szCs w:val="21"/>
                <w14:ligatures w14:val="standardContextual"/>
              </w:rPr>
              <w:t>.</w:t>
            </w:r>
            <w:r w:rsidR="00667D7A">
              <w:rPr>
                <w:rFonts w:asciiTheme="majorBidi" w:hAnsiTheme="majorBidi" w:cstheme="majorBidi"/>
                <w:color w:val="000000"/>
                <w:kern w:val="2"/>
                <w:sz w:val="21"/>
                <w:szCs w:val="21"/>
                <w14:ligatures w14:val="standardContextual"/>
              </w:rPr>
              <w:t>1</w:t>
            </w:r>
            <w:r w:rsidRPr="00EC71F2">
              <w:rPr>
                <w:rFonts w:asciiTheme="majorBidi" w:hAnsiTheme="majorBidi" w:cstheme="majorBidi"/>
                <w:color w:val="000000"/>
                <w:kern w:val="2"/>
                <w:sz w:val="21"/>
                <w:szCs w:val="21"/>
                <w14:ligatures w14:val="standardContextual"/>
              </w:rPr>
              <w:t> Bet</w:t>
            </w:r>
            <w:r w:rsidRPr="00EC71F2">
              <w:rPr>
                <w:rFonts w:asciiTheme="majorBidi" w:hAnsiTheme="majorBidi" w:cstheme="majorBidi"/>
                <w:kern w:val="2"/>
                <w:sz w:val="21"/>
                <w:szCs w:val="21"/>
                <w14:ligatures w14:val="standardContextual"/>
              </w:rPr>
              <w:t xml:space="preserve">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papunktį įsigaliojimo dienos), jeigu Vartojimo prekių ir paslaugų kainų pokytis (k), apskaičiuotas kaip nustatyta 5.3.3.6 papunktyje, viršija 5 procentus. Sutarties kainos peržiūra atliekama ne rečiau kaip kas 6 (šeši) mėnesiai.</w:t>
            </w:r>
          </w:p>
          <w:p w14:paraId="74A8E1D0" w14:textId="2511BCA2" w:rsidR="00910DBA" w:rsidRPr="00EC71F2" w:rsidRDefault="00910DBA" w:rsidP="00910DBA">
            <w:pPr>
              <w:spacing w:line="276" w:lineRule="auto"/>
              <w:rPr>
                <w:rFonts w:asciiTheme="majorBidi" w:hAnsiTheme="majorBidi" w:cstheme="majorBidi"/>
                <w:kern w:val="2"/>
                <w:sz w:val="21"/>
                <w:szCs w:val="21"/>
                <w:shd w:val="clear" w:color="auto" w:fill="FFFFFF"/>
                <w14:ligatures w14:val="standardContextual"/>
              </w:rPr>
            </w:pPr>
            <w:r w:rsidRPr="00EC71F2">
              <w:rPr>
                <w:rFonts w:asciiTheme="majorBidi" w:hAnsiTheme="majorBidi" w:cstheme="majorBidi"/>
                <w:kern w:val="2"/>
                <w:sz w:val="21"/>
                <w:szCs w:val="21"/>
                <w14:ligatures w14:val="standardContextual"/>
              </w:rPr>
              <w:t>5.3.</w:t>
            </w:r>
            <w:r w:rsidR="00EC71F2" w:rsidRPr="00EC71F2">
              <w:rPr>
                <w:rFonts w:asciiTheme="majorBidi" w:hAnsiTheme="majorBidi" w:cstheme="majorBidi"/>
                <w:kern w:val="2"/>
                <w:sz w:val="21"/>
                <w:szCs w:val="21"/>
                <w14:ligatures w14:val="standardContextual"/>
              </w:rPr>
              <w:t>2</w:t>
            </w:r>
            <w:r w:rsidRPr="00EC71F2">
              <w:rPr>
                <w:rFonts w:asciiTheme="majorBidi" w:hAnsiTheme="majorBidi" w:cstheme="majorBidi"/>
                <w:kern w:val="2"/>
                <w:sz w:val="21"/>
                <w:szCs w:val="21"/>
                <w14:ligatures w14:val="standardContextual"/>
              </w:rPr>
              <w:t>.2. Sutarties k</w:t>
            </w:r>
            <w:r w:rsidRPr="00EC71F2">
              <w:rPr>
                <w:rFonts w:asciiTheme="majorBidi" w:hAnsiTheme="majorBidi" w:cstheme="majorBidi"/>
                <w:kern w:val="2"/>
                <w:sz w:val="21"/>
                <w:szCs w:val="21"/>
                <w:shd w:val="clear" w:color="auto" w:fill="FFFFFF"/>
                <w14:ligatures w14:val="standardContextual"/>
              </w:rPr>
              <w:t>aina peržiūrima tik tai Sutarties daliai, kuri nėra išpirkta, t. y., Prekėms, kurios nėra priimtos ir apmokėtos. Vėlesnė Sutarties kainos peržiūra negali apimti laikotarpio, už kurį jau buvo atlikta peržiūra.</w:t>
            </w:r>
          </w:p>
          <w:p w14:paraId="0DEBCBFF" w14:textId="5540C9B0" w:rsidR="00910DBA" w:rsidRPr="00EC71F2" w:rsidRDefault="00910DBA" w:rsidP="00910DBA">
            <w:pPr>
              <w:spacing w:line="276" w:lineRule="auto"/>
              <w:rPr>
                <w:rFonts w:asciiTheme="majorBidi" w:hAnsiTheme="majorBidi" w:cstheme="majorBidi"/>
                <w:kern w:val="2"/>
                <w:sz w:val="21"/>
                <w:szCs w:val="21"/>
                <w:shd w:val="clear" w:color="auto" w:fill="FFFFFF"/>
                <w14:ligatures w14:val="standardContextual"/>
              </w:rPr>
            </w:pPr>
            <w:r w:rsidRPr="00EC71F2">
              <w:rPr>
                <w:rFonts w:asciiTheme="majorBidi" w:hAnsiTheme="majorBidi" w:cstheme="majorBidi"/>
                <w:color w:val="000000"/>
                <w:kern w:val="2"/>
                <w:sz w:val="21"/>
                <w:szCs w:val="21"/>
                <w14:ligatures w14:val="standardContextual"/>
              </w:rPr>
              <w:lastRenderedPageBreak/>
              <w:t>5.3.</w:t>
            </w:r>
            <w:r w:rsidR="005D1931">
              <w:rPr>
                <w:rFonts w:asciiTheme="majorBidi" w:hAnsiTheme="majorBidi" w:cstheme="majorBidi"/>
                <w:color w:val="000000"/>
                <w:kern w:val="2"/>
                <w:sz w:val="21"/>
                <w:szCs w:val="21"/>
                <w14:ligatures w14:val="standardContextual"/>
              </w:rPr>
              <w:t>2</w:t>
            </w:r>
            <w:r w:rsidRPr="00EC71F2">
              <w:rPr>
                <w:rFonts w:asciiTheme="majorBidi" w:hAnsiTheme="majorBidi" w:cstheme="majorBidi"/>
                <w:color w:val="000000"/>
                <w:kern w:val="2"/>
                <w:sz w:val="21"/>
                <w:szCs w:val="21"/>
                <w14:ligatures w14:val="standardContextual"/>
              </w:rPr>
              <w:t>.3. </w:t>
            </w:r>
            <w:r w:rsidRPr="00EC71F2">
              <w:rPr>
                <w:rFonts w:asciiTheme="majorBidi" w:hAnsiTheme="majorBidi" w:cstheme="majorBidi"/>
                <w:color w:val="000000"/>
                <w:kern w:val="2"/>
                <w:sz w:val="21"/>
                <w:szCs w:val="21"/>
                <w:shd w:val="clear" w:color="auto" w:fill="FFFFFF"/>
                <w14:ligatures w14:val="standardContextual"/>
              </w:rPr>
              <w:t>Jeigu Prekių tiekimas vėluoja dėl Tiekėjo kaltės, uždelstų pristatyti Prekių įkainiai nėra perskaičiuojami dėl kainų lygio kilimo (gali būti mažinami, tačiau negali būti didinami).</w:t>
            </w:r>
          </w:p>
          <w:p w14:paraId="29FDAA9D" w14:textId="05B8CEC1" w:rsidR="00910DBA" w:rsidRPr="00EC71F2" w:rsidRDefault="00910DBA" w:rsidP="00910DBA">
            <w:pPr>
              <w:spacing w:line="276" w:lineRule="auto"/>
              <w:rPr>
                <w:rFonts w:asciiTheme="majorBidi" w:hAnsiTheme="majorBidi" w:cstheme="majorBidi"/>
                <w:color w:val="000000"/>
                <w:kern w:val="2"/>
                <w:sz w:val="21"/>
                <w:szCs w:val="21"/>
                <w:shd w:val="clear" w:color="auto" w:fill="FFFFFF"/>
                <w14:ligatures w14:val="standardContextual"/>
              </w:rPr>
            </w:pPr>
            <w:r w:rsidRPr="00EC71F2">
              <w:rPr>
                <w:rFonts w:asciiTheme="majorBidi" w:hAnsiTheme="majorBidi" w:cstheme="majorBidi"/>
                <w:kern w:val="2"/>
                <w:sz w:val="21"/>
                <w:szCs w:val="21"/>
                <w14:ligatures w14:val="standardContextual"/>
              </w:rPr>
              <w:t>5.3.</w:t>
            </w:r>
            <w:r w:rsidR="005D1931">
              <w:rPr>
                <w:rFonts w:asciiTheme="majorBidi" w:hAnsiTheme="majorBidi" w:cstheme="majorBidi"/>
                <w:kern w:val="2"/>
                <w:sz w:val="21"/>
                <w:szCs w:val="21"/>
                <w14:ligatures w14:val="standardContextual"/>
              </w:rPr>
              <w:t>2</w:t>
            </w:r>
            <w:r w:rsidRPr="00EC71F2">
              <w:rPr>
                <w:rFonts w:asciiTheme="majorBidi" w:hAnsiTheme="majorBidi" w:cstheme="majorBidi"/>
                <w:kern w:val="2"/>
                <w:sz w:val="21"/>
                <w:szCs w:val="21"/>
                <w14:ligatures w14:val="standardContextual"/>
              </w:rPr>
              <w:t xml:space="preserve">.4. Atlikdamos Sutarties kainos peržiūrą </w:t>
            </w:r>
            <w:r w:rsidRPr="00EC71F2">
              <w:rPr>
                <w:rFonts w:asciiTheme="majorBidi" w:hAnsiTheme="majorBidi" w:cstheme="majorBidi"/>
                <w:color w:val="000000"/>
                <w:kern w:val="2"/>
                <w:sz w:val="21"/>
                <w:szCs w:val="21"/>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03870CA0" w14:textId="46D555FC" w:rsidR="00910DBA" w:rsidRPr="00EC71F2" w:rsidRDefault="00910DBA" w:rsidP="00910DBA">
            <w:pPr>
              <w:spacing w:line="276" w:lineRule="auto"/>
              <w:rPr>
                <w:rFonts w:asciiTheme="majorBidi" w:hAnsiTheme="majorBidi" w:cstheme="majorBidi"/>
                <w:color w:val="000000"/>
                <w:kern w:val="2"/>
                <w:sz w:val="21"/>
                <w:szCs w:val="21"/>
                <w:shd w:val="clear" w:color="auto" w:fill="FFFFFF"/>
                <w14:ligatures w14:val="standardContextual"/>
              </w:rPr>
            </w:pPr>
            <w:r w:rsidRPr="00EC71F2">
              <w:rPr>
                <w:rFonts w:asciiTheme="majorBidi" w:hAnsiTheme="majorBidi" w:cstheme="majorBidi"/>
                <w:color w:val="000000"/>
                <w:kern w:val="2"/>
                <w:sz w:val="21"/>
                <w:szCs w:val="21"/>
                <w:shd w:val="clear" w:color="auto" w:fill="FFFFFF"/>
                <w14:ligatures w14:val="standardContextual"/>
              </w:rPr>
              <w:t>5.3.</w:t>
            </w:r>
            <w:r w:rsidR="005D1931">
              <w:rPr>
                <w:rFonts w:asciiTheme="majorBidi" w:hAnsiTheme="majorBidi" w:cstheme="majorBidi"/>
                <w:color w:val="000000"/>
                <w:kern w:val="2"/>
                <w:sz w:val="21"/>
                <w:szCs w:val="21"/>
                <w:shd w:val="clear" w:color="auto" w:fill="FFFFFF"/>
                <w14:ligatures w14:val="standardContextual"/>
              </w:rPr>
              <w:t>2</w:t>
            </w:r>
            <w:r w:rsidRPr="00EC71F2">
              <w:rPr>
                <w:rFonts w:asciiTheme="majorBidi" w:hAnsiTheme="majorBidi" w:cstheme="majorBidi"/>
                <w:color w:val="000000"/>
                <w:kern w:val="2"/>
                <w:sz w:val="21"/>
                <w:szCs w:val="21"/>
                <w:shd w:val="clear" w:color="auto" w:fill="FFFFFF"/>
                <w14:ligatures w14:val="standardContextual"/>
              </w:rPr>
              <w:t>.5.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EFC0374" w14:textId="08388BB3" w:rsidR="00910DBA" w:rsidRPr="00EC71F2" w:rsidRDefault="00910DBA" w:rsidP="00910DBA">
            <w:pPr>
              <w:spacing w:line="276" w:lineRule="auto"/>
              <w:rPr>
                <w:rFonts w:asciiTheme="majorBidi" w:hAnsiTheme="majorBidi" w:cstheme="majorBidi"/>
                <w:kern w:val="2"/>
                <w:sz w:val="21"/>
                <w:szCs w:val="21"/>
                <w:shd w:val="clear" w:color="auto" w:fill="FFFFFF"/>
                <w14:ligatures w14:val="standardContextual"/>
              </w:rPr>
            </w:pPr>
            <w:r w:rsidRPr="00EC71F2">
              <w:rPr>
                <w:rFonts w:asciiTheme="majorBidi" w:hAnsiTheme="majorBidi" w:cstheme="majorBidi"/>
                <w:color w:val="000000"/>
                <w:kern w:val="2"/>
                <w:sz w:val="21"/>
                <w:szCs w:val="21"/>
                <w:shd w:val="clear" w:color="auto" w:fill="FFFFFF"/>
                <w14:ligatures w14:val="standardContextual"/>
              </w:rPr>
              <w:t>5.3.</w:t>
            </w:r>
            <w:r w:rsidR="005D1931">
              <w:rPr>
                <w:rFonts w:asciiTheme="majorBidi" w:hAnsiTheme="majorBidi" w:cstheme="majorBidi"/>
                <w:color w:val="000000"/>
                <w:kern w:val="2"/>
                <w:sz w:val="21"/>
                <w:szCs w:val="21"/>
                <w:shd w:val="clear" w:color="auto" w:fill="FFFFFF"/>
                <w14:ligatures w14:val="standardContextual"/>
              </w:rPr>
              <w:t>2</w:t>
            </w:r>
            <w:r w:rsidRPr="00EC71F2">
              <w:rPr>
                <w:rFonts w:asciiTheme="majorBidi" w:hAnsiTheme="majorBidi" w:cstheme="majorBidi"/>
                <w:color w:val="000000"/>
                <w:kern w:val="2"/>
                <w:sz w:val="21"/>
                <w:szCs w:val="21"/>
                <w:shd w:val="clear" w:color="auto" w:fill="FFFFFF"/>
                <w14:ligatures w14:val="standardContextual"/>
              </w:rPr>
              <w:t>.6. Nauja Sutarties kaina apskaičiuojami pagal žemiau pateiktą formulę:</w:t>
            </w:r>
          </w:p>
          <w:p w14:paraId="551D7539" w14:textId="77777777" w:rsidR="00910DBA" w:rsidRPr="00EC71F2" w:rsidRDefault="00000000" w:rsidP="00910DBA">
            <w:pPr>
              <w:spacing w:line="276" w:lineRule="auto"/>
              <w:textAlignment w:val="baseline"/>
              <w:rPr>
                <w:rFonts w:asciiTheme="majorBidi" w:hAnsiTheme="majorBidi" w:cstheme="majorBidi"/>
                <w:kern w:val="2"/>
                <w:sz w:val="21"/>
                <w:szCs w:val="21"/>
                <w14:ligatures w14:val="standardContextual"/>
              </w:rPr>
            </w:pPr>
            <m:oMath>
              <m:sSub>
                <m:sSubPr>
                  <m:ctrlPr>
                    <w:rPr>
                      <w:rFonts w:ascii="Cambria Math" w:hAnsi="Cambria Math" w:cstheme="majorBidi"/>
                      <w:kern w:val="2"/>
                      <w:sz w:val="21"/>
                      <w:szCs w:val="21"/>
                      <w14:ligatures w14:val="standardContextual"/>
                    </w:rPr>
                  </m:ctrlPr>
                </m:sSubPr>
                <m:e>
                  <m:r>
                    <m:rPr>
                      <m:sty m:val="p"/>
                    </m:rPr>
                    <w:rPr>
                      <w:rFonts w:ascii="Cambria Math" w:hAnsi="Cambria Math" w:cstheme="majorBidi"/>
                      <w:kern w:val="2"/>
                      <w:sz w:val="21"/>
                      <w:szCs w:val="21"/>
                      <w14:ligatures w14:val="standardContextual"/>
                    </w:rPr>
                    <m:t>a</m:t>
                  </m:r>
                </m:e>
                <m:sub>
                  <m:r>
                    <m:rPr>
                      <m:sty m:val="p"/>
                    </m:rPr>
                    <w:rPr>
                      <w:rFonts w:ascii="Cambria Math" w:hAnsi="Cambria Math" w:cstheme="majorBidi"/>
                      <w:kern w:val="2"/>
                      <w:sz w:val="21"/>
                      <w:szCs w:val="21"/>
                      <w14:ligatures w14:val="standardContextual"/>
                    </w:rPr>
                    <m:t>1</m:t>
                  </m:r>
                </m:sub>
              </m:sSub>
              <m:r>
                <m:rPr>
                  <m:sty m:val="p"/>
                </m:rPr>
                <w:rPr>
                  <w:rFonts w:ascii="Cambria Math" w:hAnsi="Cambria Math" w:cstheme="majorBidi"/>
                  <w:kern w:val="2"/>
                  <w:sz w:val="21"/>
                  <w:szCs w:val="21"/>
                  <w14:ligatures w14:val="standardContextual"/>
                </w:rPr>
                <m:t>=</m:t>
              </m:r>
              <m:r>
                <m:rPr>
                  <m:sty m:val="p"/>
                </m:rPr>
                <w:rPr>
                  <w:rFonts w:ascii="Cambria Math" w:eastAsia="Yu Mincho" w:hAnsi="Cambria Math" w:cstheme="majorBidi"/>
                  <w:kern w:val="2"/>
                  <w:sz w:val="21"/>
                  <w:szCs w:val="21"/>
                  <w14:ligatures w14:val="standardContextual"/>
                </w:rPr>
                <m:t>a+</m:t>
              </m:r>
              <m:d>
                <m:dPr>
                  <m:ctrlPr>
                    <w:rPr>
                      <w:rFonts w:ascii="Cambria Math" w:eastAsia="Yu Mincho" w:hAnsi="Cambria Math" w:cstheme="majorBidi"/>
                      <w:kern w:val="2"/>
                      <w:sz w:val="21"/>
                      <w:szCs w:val="21"/>
                      <w14:ligatures w14:val="standardContextual"/>
                    </w:rPr>
                  </m:ctrlPr>
                </m:dPr>
                <m:e>
                  <m:f>
                    <m:fPr>
                      <m:ctrlPr>
                        <w:rPr>
                          <w:rFonts w:ascii="Cambria Math" w:eastAsia="Yu Mincho" w:hAnsi="Cambria Math" w:cstheme="majorBidi"/>
                          <w:kern w:val="2"/>
                          <w:sz w:val="21"/>
                          <w:szCs w:val="21"/>
                          <w14:ligatures w14:val="standardContextual"/>
                        </w:rPr>
                      </m:ctrlPr>
                    </m:fPr>
                    <m:num>
                      <m:r>
                        <m:rPr>
                          <m:sty m:val="p"/>
                        </m:rPr>
                        <w:rPr>
                          <w:rFonts w:ascii="Cambria Math" w:eastAsia="Yu Mincho" w:hAnsi="Cambria Math" w:cstheme="majorBidi"/>
                          <w:kern w:val="2"/>
                          <w:sz w:val="21"/>
                          <w:szCs w:val="21"/>
                          <w14:ligatures w14:val="standardContextual"/>
                        </w:rPr>
                        <m:t>k</m:t>
                      </m:r>
                    </m:num>
                    <m:den>
                      <m:r>
                        <m:rPr>
                          <m:sty m:val="p"/>
                        </m:rPr>
                        <w:rPr>
                          <w:rFonts w:ascii="Cambria Math" w:eastAsia="Yu Mincho" w:hAnsi="Cambria Math" w:cstheme="majorBidi"/>
                          <w:kern w:val="2"/>
                          <w:sz w:val="21"/>
                          <w:szCs w:val="21"/>
                          <w14:ligatures w14:val="standardContextual"/>
                        </w:rPr>
                        <m:t>100</m:t>
                      </m:r>
                    </m:den>
                  </m:f>
                  <m:r>
                    <m:rPr>
                      <m:sty m:val="p"/>
                    </m:rPr>
                    <w:rPr>
                      <w:rFonts w:ascii="Cambria Math" w:eastAsia="Yu Mincho" w:hAnsi="Cambria Math" w:cstheme="majorBidi"/>
                      <w:kern w:val="2"/>
                      <w:sz w:val="21"/>
                      <w:szCs w:val="21"/>
                      <w14:ligatures w14:val="standardContextual"/>
                    </w:rPr>
                    <m:t>×a</m:t>
                  </m:r>
                </m:e>
              </m:d>
            </m:oMath>
            <w:r w:rsidR="00910DBA" w:rsidRPr="00EC71F2">
              <w:rPr>
                <w:rFonts w:asciiTheme="majorBidi" w:hAnsiTheme="majorBidi" w:cstheme="majorBidi"/>
                <w:kern w:val="2"/>
                <w:sz w:val="21"/>
                <w:szCs w:val="21"/>
                <w14:ligatures w14:val="standardContextual"/>
              </w:rPr>
              <w:t>, kur a – kaina (Eur be PVM)) (jei peržiūra jau buvo atlikta, tai po paskutinio perskaičiavimo) </w:t>
            </w:r>
          </w:p>
          <w:p w14:paraId="6626DDC0" w14:textId="77777777" w:rsidR="00910DBA" w:rsidRPr="00EC71F2" w:rsidRDefault="00910DBA" w:rsidP="00910DBA">
            <w:pPr>
              <w:spacing w:line="276" w:lineRule="auto"/>
              <w:textAlignment w:val="baseline"/>
              <w:rPr>
                <w:rFonts w:asciiTheme="majorBidi" w:hAnsiTheme="majorBidi" w:cstheme="majorBidi"/>
                <w:kern w:val="2"/>
                <w:sz w:val="21"/>
                <w:szCs w:val="21"/>
                <w14:ligatures w14:val="standardContextual"/>
              </w:rPr>
            </w:pPr>
            <w:r w:rsidRPr="00EC71F2">
              <w:rPr>
                <w:rFonts w:asciiTheme="majorBidi" w:hAnsiTheme="majorBidi" w:cstheme="majorBidi"/>
                <w:kern w:val="2"/>
                <w:sz w:val="21"/>
                <w:szCs w:val="21"/>
                <w14:ligatures w14:val="standardContextual"/>
              </w:rPr>
              <w:t>a</w:t>
            </w:r>
            <w:r w:rsidRPr="00EC71F2">
              <w:rPr>
                <w:rFonts w:asciiTheme="majorBidi" w:hAnsiTheme="majorBidi" w:cstheme="majorBidi"/>
                <w:kern w:val="2"/>
                <w:sz w:val="21"/>
                <w:szCs w:val="21"/>
                <w:vertAlign w:val="subscript"/>
                <w14:ligatures w14:val="standardContextual"/>
              </w:rPr>
              <w:t>1</w:t>
            </w:r>
            <w:r w:rsidRPr="00EC71F2">
              <w:rPr>
                <w:rFonts w:asciiTheme="majorBidi" w:hAnsiTheme="majorBidi" w:cstheme="majorBidi"/>
                <w:kern w:val="2"/>
                <w:sz w:val="21"/>
                <w:szCs w:val="21"/>
                <w14:ligatures w14:val="standardContextual"/>
              </w:rPr>
              <w:t xml:space="preserve"> – perskaičiuota (pakeista) kaina (Eur be PVM) </w:t>
            </w:r>
          </w:p>
          <w:p w14:paraId="7C160AFA" w14:textId="77777777" w:rsidR="00910DBA" w:rsidRPr="00EC71F2" w:rsidRDefault="00910DBA" w:rsidP="00910DBA">
            <w:pPr>
              <w:spacing w:line="276" w:lineRule="auto"/>
              <w:textAlignment w:val="baseline"/>
              <w:rPr>
                <w:rFonts w:asciiTheme="majorBidi" w:hAnsiTheme="majorBidi" w:cstheme="majorBidi"/>
                <w:kern w:val="2"/>
                <w:sz w:val="21"/>
                <w:szCs w:val="21"/>
                <w14:ligatures w14:val="standardContextual"/>
              </w:rPr>
            </w:pPr>
            <w:r w:rsidRPr="00EC71F2">
              <w:rPr>
                <w:rFonts w:asciiTheme="majorBidi" w:hAnsiTheme="majorBidi" w:cstheme="majorBidi"/>
                <w:kern w:val="2"/>
                <w:sz w:val="21"/>
                <w:szCs w:val="21"/>
                <w14:ligatures w14:val="standardContextual"/>
              </w:rPr>
              <w:t xml:space="preserve">k – pagal vartotojų kainų indeksą </w:t>
            </w:r>
            <w:r w:rsidRPr="00EC71F2">
              <w:rPr>
                <w:rFonts w:asciiTheme="majorBidi" w:eastAsia="Calibri" w:hAnsiTheme="majorBidi" w:cstheme="majorBidi"/>
                <w:i/>
                <w:iCs/>
                <w:kern w:val="2"/>
                <w:sz w:val="21"/>
                <w:szCs w:val="21"/>
                <w14:ligatures w14:val="standardContextual"/>
              </w:rPr>
              <w:t xml:space="preserve">„0454 Kietasis kuras“ </w:t>
            </w:r>
            <w:r w:rsidRPr="00EC71F2">
              <w:rPr>
                <w:rFonts w:asciiTheme="majorBidi" w:hAnsiTheme="majorBidi" w:cstheme="majorBidi"/>
                <w:color w:val="4472C4"/>
                <w:kern w:val="2"/>
                <w:sz w:val="21"/>
                <w:szCs w:val="21"/>
                <w14:ligatures w14:val="standardContextual"/>
              </w:rPr>
              <w:t xml:space="preserve"> </w:t>
            </w:r>
            <w:r w:rsidRPr="00EC71F2">
              <w:rPr>
                <w:rFonts w:asciiTheme="majorBidi" w:hAnsiTheme="majorBidi" w:cstheme="majorBidi"/>
                <w:kern w:val="2"/>
                <w:sz w:val="21"/>
                <w:szCs w:val="21"/>
                <w14:ligatures w14:val="standardContextual"/>
              </w:rPr>
              <w:t>apskaičiuotas Vartojimo prekių ir paslaugų kainų pokytis (padidėjimas arba sumažėjimas) (%). „k“ reikšmė skaičiuojama pagal formulę:</w:t>
            </w:r>
          </w:p>
          <w:p w14:paraId="74B01F2A" w14:textId="77777777" w:rsidR="00910DBA" w:rsidRPr="00EC71F2" w:rsidRDefault="00910DBA" w:rsidP="00910DBA">
            <w:pPr>
              <w:spacing w:line="276" w:lineRule="auto"/>
              <w:textAlignment w:val="baseline"/>
              <w:rPr>
                <w:rFonts w:asciiTheme="majorBidi" w:hAnsiTheme="majorBidi" w:cstheme="majorBidi"/>
                <w:kern w:val="2"/>
                <w:sz w:val="21"/>
                <w:szCs w:val="21"/>
                <w14:ligatures w14:val="standardContextual"/>
              </w:rPr>
            </w:pPr>
            <m:oMath>
              <m:r>
                <m:rPr>
                  <m:sty m:val="p"/>
                </m:rPr>
                <w:rPr>
                  <w:rFonts w:ascii="Cambria Math" w:hAnsi="Cambria Math" w:cstheme="majorBidi"/>
                  <w:kern w:val="2"/>
                  <w:sz w:val="21"/>
                  <w:szCs w:val="21"/>
                  <w14:ligatures w14:val="standardContextual"/>
                </w:rPr>
                <m:t>k =</m:t>
              </m:r>
              <m:f>
                <m:fPr>
                  <m:ctrlPr>
                    <w:rPr>
                      <w:rFonts w:ascii="Cambria Math" w:eastAsia="Yu Mincho" w:hAnsi="Cambria Math" w:cstheme="majorBidi"/>
                      <w:kern w:val="2"/>
                      <w:sz w:val="21"/>
                      <w:szCs w:val="21"/>
                      <w14:ligatures w14:val="standardContextual"/>
                    </w:rPr>
                  </m:ctrlPr>
                </m:fPr>
                <m:num>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naujausias</m:t>
                      </m:r>
                    </m:sub>
                  </m:sSub>
                </m:num>
                <m:den>
                  <m:sSub>
                    <m:sSubPr>
                      <m:ctrlPr>
                        <w:rPr>
                          <w:rFonts w:ascii="Cambria Math" w:eastAsia="Yu Mincho" w:hAnsi="Cambria Math" w:cstheme="majorBidi"/>
                          <w:kern w:val="2"/>
                          <w:sz w:val="21"/>
                          <w:szCs w:val="21"/>
                          <w14:ligatures w14:val="standardContextual"/>
                        </w:rPr>
                      </m:ctrlPr>
                    </m:sSubPr>
                    <m:e>
                      <m:r>
                        <m:rPr>
                          <m:sty m:val="p"/>
                        </m:rPr>
                        <w:rPr>
                          <w:rFonts w:ascii="Cambria Math" w:eastAsia="Yu Mincho" w:hAnsi="Cambria Math" w:cstheme="majorBidi"/>
                          <w:kern w:val="2"/>
                          <w:sz w:val="21"/>
                          <w:szCs w:val="21"/>
                          <w14:ligatures w14:val="standardContextual"/>
                        </w:rPr>
                        <m:t>Ind</m:t>
                      </m:r>
                    </m:e>
                    <m:sub>
                      <m:r>
                        <m:rPr>
                          <m:sty m:val="p"/>
                        </m:rPr>
                        <w:rPr>
                          <w:rFonts w:ascii="Cambria Math" w:eastAsia="Yu Mincho" w:hAnsi="Cambria Math" w:cstheme="majorBidi"/>
                          <w:kern w:val="2"/>
                          <w:sz w:val="21"/>
                          <w:szCs w:val="21"/>
                          <w14:ligatures w14:val="standardContextual"/>
                        </w:rPr>
                        <m:t>pradžia</m:t>
                      </m:r>
                    </m:sub>
                  </m:sSub>
                </m:den>
              </m:f>
              <m:r>
                <m:rPr>
                  <m:sty m:val="p"/>
                </m:rPr>
                <w:rPr>
                  <w:rFonts w:ascii="Cambria Math" w:eastAsia="Yu Mincho" w:hAnsi="Cambria Math" w:cstheme="majorBidi"/>
                  <w:kern w:val="2"/>
                  <w:sz w:val="21"/>
                  <w:szCs w:val="21"/>
                  <w14:ligatures w14:val="standardContextual"/>
                </w:rPr>
                <m:t>×100-100</m:t>
              </m:r>
            </m:oMath>
            <w:r w:rsidRPr="00EC71F2">
              <w:rPr>
                <w:rFonts w:asciiTheme="majorBidi" w:hAnsiTheme="majorBidi" w:cstheme="majorBidi"/>
                <w:kern w:val="2"/>
                <w:sz w:val="21"/>
                <w:szCs w:val="21"/>
                <w14:ligatures w14:val="standardContextual"/>
              </w:rPr>
              <w:t>, (proc.) kur</w:t>
            </w:r>
          </w:p>
          <w:p w14:paraId="23A88253" w14:textId="77777777" w:rsidR="00910DBA" w:rsidRPr="00EC71F2" w:rsidRDefault="00910DBA" w:rsidP="00910DBA">
            <w:pPr>
              <w:spacing w:line="276" w:lineRule="auto"/>
              <w:textAlignment w:val="baseline"/>
              <w:rPr>
                <w:rFonts w:asciiTheme="majorBidi" w:hAnsiTheme="majorBidi" w:cstheme="majorBidi"/>
                <w:kern w:val="2"/>
                <w:sz w:val="21"/>
                <w:szCs w:val="21"/>
                <w14:ligatures w14:val="standardContextual"/>
              </w:rPr>
            </w:pPr>
            <w:proofErr w:type="spellStart"/>
            <w:r w:rsidRPr="00EC71F2">
              <w:rPr>
                <w:rFonts w:asciiTheme="majorBidi" w:hAnsiTheme="majorBidi" w:cstheme="majorBidi"/>
                <w:kern w:val="2"/>
                <w:sz w:val="21"/>
                <w:szCs w:val="21"/>
                <w14:ligatures w14:val="standardContextual"/>
              </w:rPr>
              <w:t>Ind</w:t>
            </w:r>
            <w:r w:rsidRPr="00EC71F2">
              <w:rPr>
                <w:rFonts w:asciiTheme="majorBidi" w:hAnsiTheme="majorBidi" w:cstheme="majorBidi"/>
                <w:kern w:val="2"/>
                <w:sz w:val="21"/>
                <w:szCs w:val="21"/>
                <w:vertAlign w:val="subscript"/>
                <w14:ligatures w14:val="standardContextual"/>
              </w:rPr>
              <w:t>naujausias</w:t>
            </w:r>
            <w:proofErr w:type="spellEnd"/>
            <w:r w:rsidRPr="00EC71F2">
              <w:rPr>
                <w:rFonts w:asciiTheme="majorBidi" w:hAnsiTheme="majorBidi" w:cstheme="majorBidi"/>
                <w:kern w:val="2"/>
                <w:sz w:val="21"/>
                <w:szCs w:val="21"/>
                <w14:ligatures w14:val="standardContextual"/>
              </w:rPr>
              <w:t xml:space="preserve"> – kreipimosi dėl kainos</w:t>
            </w:r>
            <w:r w:rsidRPr="00EC71F2">
              <w:rPr>
                <w:rFonts w:asciiTheme="majorBidi" w:hAnsiTheme="majorBidi" w:cstheme="majorBidi"/>
                <w:color w:val="FF0000"/>
                <w:kern w:val="2"/>
                <w:sz w:val="21"/>
                <w:szCs w:val="21"/>
                <w14:ligatures w14:val="standardContextual"/>
              </w:rPr>
              <w:t xml:space="preserve"> </w:t>
            </w:r>
            <w:r w:rsidRPr="00EC71F2">
              <w:rPr>
                <w:rFonts w:asciiTheme="majorBidi" w:hAnsiTheme="majorBidi" w:cstheme="majorBidi"/>
                <w:kern w:val="2"/>
                <w:sz w:val="21"/>
                <w:szCs w:val="21"/>
                <w14:ligatures w14:val="standardContextual"/>
              </w:rPr>
              <w:t xml:space="preserve">peržiūros išsiuntimo kitai šaliai dieną paskelbtas naujausias vartojimo prekių ir paslaugų indeksas </w:t>
            </w:r>
            <w:r w:rsidRPr="00EC71F2">
              <w:rPr>
                <w:rFonts w:asciiTheme="majorBidi" w:eastAsia="Calibri" w:hAnsiTheme="majorBidi" w:cstheme="majorBidi"/>
                <w:i/>
                <w:iCs/>
                <w:kern w:val="2"/>
                <w:sz w:val="21"/>
                <w:szCs w:val="21"/>
                <w14:ligatures w14:val="standardContextual"/>
              </w:rPr>
              <w:t>„0454 Kietasis kuras“</w:t>
            </w:r>
            <w:r w:rsidRPr="00EC71F2">
              <w:rPr>
                <w:rFonts w:asciiTheme="majorBidi" w:hAnsiTheme="majorBidi" w:cstheme="majorBidi"/>
                <w:kern w:val="2"/>
                <w:sz w:val="21"/>
                <w:szCs w:val="21"/>
                <w14:ligatures w14:val="standardContextual"/>
              </w:rPr>
              <w:t>.</w:t>
            </w:r>
          </w:p>
          <w:p w14:paraId="129C6B91" w14:textId="77777777" w:rsidR="00910DBA" w:rsidRPr="00EC71F2" w:rsidRDefault="00910DBA" w:rsidP="00910DBA">
            <w:pPr>
              <w:spacing w:line="276" w:lineRule="auto"/>
              <w:rPr>
                <w:rFonts w:asciiTheme="majorBidi" w:hAnsiTheme="majorBidi" w:cstheme="majorBidi"/>
                <w:kern w:val="2"/>
                <w:sz w:val="21"/>
                <w:szCs w:val="21"/>
                <w14:ligatures w14:val="standardContextual"/>
              </w:rPr>
            </w:pPr>
            <w:proofErr w:type="spellStart"/>
            <w:r w:rsidRPr="00EC71F2">
              <w:rPr>
                <w:rFonts w:asciiTheme="majorBidi" w:hAnsiTheme="majorBidi" w:cstheme="majorBidi"/>
                <w:kern w:val="2"/>
                <w:sz w:val="21"/>
                <w:szCs w:val="21"/>
                <w14:ligatures w14:val="standardContextual"/>
              </w:rPr>
              <w:t>Ind</w:t>
            </w:r>
            <w:r w:rsidRPr="00EC71F2">
              <w:rPr>
                <w:rFonts w:asciiTheme="majorBidi" w:hAnsiTheme="majorBidi" w:cstheme="majorBidi"/>
                <w:kern w:val="2"/>
                <w:sz w:val="21"/>
                <w:szCs w:val="21"/>
                <w:vertAlign w:val="subscript"/>
                <w14:ligatures w14:val="standardContextual"/>
              </w:rPr>
              <w:t>pradžia</w:t>
            </w:r>
            <w:proofErr w:type="spellEnd"/>
            <w:r w:rsidRPr="00EC71F2">
              <w:rPr>
                <w:rFonts w:asciiTheme="majorBidi" w:hAnsiTheme="majorBidi" w:cstheme="majorBidi"/>
                <w:kern w:val="2"/>
                <w:sz w:val="21"/>
                <w:szCs w:val="21"/>
                <w14:ligatures w14:val="standardContextual"/>
              </w:rPr>
              <w:t xml:space="preserve"> – laikotarpio pradžios datos (mėnesio) vartojimo prekių ir paslaugų indeksas </w:t>
            </w:r>
            <w:r w:rsidRPr="00EC71F2">
              <w:rPr>
                <w:rFonts w:asciiTheme="majorBidi" w:eastAsia="Calibri" w:hAnsiTheme="majorBidi" w:cstheme="majorBidi"/>
                <w:i/>
                <w:iCs/>
                <w:kern w:val="2"/>
                <w:sz w:val="21"/>
                <w:szCs w:val="21"/>
                <w14:ligatures w14:val="standardContextual"/>
              </w:rPr>
              <w:t>„0454 Kietasis kuras“</w:t>
            </w:r>
            <w:r w:rsidRPr="00EC71F2">
              <w:rPr>
                <w:rFonts w:asciiTheme="majorBidi" w:hAnsiTheme="majorBidi" w:cstheme="majorBidi"/>
                <w:kern w:val="2"/>
                <w:sz w:val="21"/>
                <w:szCs w:val="21"/>
                <w14:ligatures w14:val="standardContextual"/>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5D7631C" w14:textId="52314E95" w:rsidR="00910DBA" w:rsidRPr="00EC71F2" w:rsidRDefault="00910DBA" w:rsidP="00910DBA">
            <w:pPr>
              <w:spacing w:line="276" w:lineRule="auto"/>
              <w:rPr>
                <w:rFonts w:asciiTheme="majorBidi" w:hAnsiTheme="majorBidi" w:cstheme="majorBidi"/>
                <w:kern w:val="2"/>
                <w:sz w:val="21"/>
                <w:szCs w:val="21"/>
                <w:shd w:val="clear" w:color="auto" w:fill="FFFFFF"/>
                <w14:ligatures w14:val="standardContextual"/>
              </w:rPr>
            </w:pPr>
            <w:r w:rsidRPr="00EC71F2">
              <w:rPr>
                <w:rFonts w:asciiTheme="majorBidi" w:hAnsiTheme="majorBidi" w:cstheme="majorBidi"/>
                <w:color w:val="000000"/>
                <w:kern w:val="2"/>
                <w:sz w:val="21"/>
                <w:szCs w:val="21"/>
                <w14:ligatures w14:val="standardContextual"/>
              </w:rPr>
              <w:t>5.3.</w:t>
            </w:r>
            <w:r w:rsidR="005D1931">
              <w:rPr>
                <w:rFonts w:asciiTheme="majorBidi" w:hAnsiTheme="majorBidi" w:cstheme="majorBidi"/>
                <w:color w:val="000000"/>
                <w:kern w:val="2"/>
                <w:sz w:val="21"/>
                <w:szCs w:val="21"/>
                <w14:ligatures w14:val="standardContextual"/>
              </w:rPr>
              <w:t>2</w:t>
            </w:r>
            <w:r w:rsidRPr="00EC71F2">
              <w:rPr>
                <w:rFonts w:asciiTheme="majorBidi" w:hAnsiTheme="majorBidi" w:cstheme="majorBidi"/>
                <w:color w:val="000000"/>
                <w:kern w:val="2"/>
                <w:sz w:val="21"/>
                <w:szCs w:val="21"/>
                <w14:ligatures w14:val="standardContextual"/>
              </w:rPr>
              <w:t>.7. </w:t>
            </w:r>
            <w:r w:rsidRPr="00EC71F2">
              <w:rPr>
                <w:rFonts w:asciiTheme="majorBidi" w:hAnsiTheme="majorBidi" w:cstheme="majorBidi"/>
                <w:color w:val="000000"/>
                <w:kern w:val="2"/>
                <w:sz w:val="21"/>
                <w:szCs w:val="21"/>
                <w:shd w:val="clear" w:color="auto" w:fill="FFFFFF"/>
                <w14:ligatures w14:val="standardContextual"/>
              </w:rPr>
              <w:t xml:space="preserve">Skaičiavimams indeksų reikšmės imamos </w:t>
            </w:r>
            <w:r w:rsidRPr="00EC71F2">
              <w:rPr>
                <w:rFonts w:asciiTheme="majorBidi" w:hAnsiTheme="majorBidi" w:cstheme="majorBidi"/>
                <w:b/>
                <w:bCs/>
                <w:color w:val="000000"/>
                <w:kern w:val="2"/>
                <w:sz w:val="21"/>
                <w:szCs w:val="21"/>
                <w:shd w:val="clear" w:color="auto" w:fill="FFFFFF"/>
                <w14:ligatures w14:val="standardContextual"/>
              </w:rPr>
              <w:t>keturių</w:t>
            </w:r>
            <w:r w:rsidRPr="00EC71F2">
              <w:rPr>
                <w:rFonts w:asciiTheme="majorBidi" w:hAnsiTheme="majorBidi" w:cstheme="majorBidi"/>
                <w:color w:val="000000"/>
                <w:kern w:val="2"/>
                <w:sz w:val="21"/>
                <w:szCs w:val="21"/>
                <w:shd w:val="clear" w:color="auto" w:fill="FFFFFF"/>
                <w14:ligatures w14:val="standardContextual"/>
              </w:rPr>
              <w:t xml:space="preserve"> skaitmenų po kablelio tikslumu. Apskaičiuotas pokytis (k) tolimesniems skaičiavimams naudojamas suapvalinus iki </w:t>
            </w:r>
            <w:r w:rsidRPr="00EC71F2">
              <w:rPr>
                <w:rFonts w:asciiTheme="majorBidi" w:hAnsiTheme="majorBidi" w:cstheme="majorBidi"/>
                <w:b/>
                <w:bCs/>
                <w:color w:val="000000"/>
                <w:kern w:val="2"/>
                <w:sz w:val="21"/>
                <w:szCs w:val="21"/>
                <w:shd w:val="clear" w:color="auto" w:fill="FFFFFF"/>
                <w14:ligatures w14:val="standardContextual"/>
              </w:rPr>
              <w:t>vieno</w:t>
            </w:r>
            <w:r w:rsidRPr="00EC71F2">
              <w:rPr>
                <w:rFonts w:asciiTheme="majorBidi" w:hAnsiTheme="majorBidi" w:cstheme="majorBidi"/>
                <w:color w:val="000000"/>
                <w:kern w:val="2"/>
                <w:sz w:val="21"/>
                <w:szCs w:val="21"/>
                <w:shd w:val="clear" w:color="auto" w:fill="FFFFFF"/>
                <w14:ligatures w14:val="standardContextual"/>
              </w:rPr>
              <w:t xml:space="preserve"> skaitmens po kablelio, o apskaičiuotas įkainis „a</w:t>
            </w:r>
            <w:r w:rsidRPr="00EC71F2">
              <w:rPr>
                <w:rFonts w:asciiTheme="majorBidi" w:hAnsiTheme="majorBidi" w:cstheme="majorBidi"/>
                <w:color w:val="000000"/>
                <w:kern w:val="2"/>
                <w:sz w:val="21"/>
                <w:szCs w:val="21"/>
                <w:shd w:val="clear" w:color="auto" w:fill="FFFFFF"/>
                <w:vertAlign w:val="subscript"/>
                <w14:ligatures w14:val="standardContextual"/>
              </w:rPr>
              <w:t>1</w:t>
            </w:r>
            <w:r w:rsidRPr="00EC71F2">
              <w:rPr>
                <w:rFonts w:asciiTheme="majorBidi" w:hAnsiTheme="majorBidi" w:cstheme="majorBidi"/>
                <w:color w:val="000000"/>
                <w:kern w:val="2"/>
                <w:sz w:val="21"/>
                <w:szCs w:val="21"/>
                <w:shd w:val="clear" w:color="auto" w:fill="FFFFFF"/>
                <w14:ligatures w14:val="standardContextual"/>
              </w:rPr>
              <w:t xml:space="preserve">“ suapvalinamas iki </w:t>
            </w:r>
            <w:r w:rsidRPr="00EC71F2">
              <w:rPr>
                <w:rFonts w:asciiTheme="majorBidi" w:hAnsiTheme="majorBidi" w:cstheme="majorBidi"/>
                <w:b/>
                <w:bCs/>
                <w:color w:val="000000"/>
                <w:kern w:val="2"/>
                <w:sz w:val="21"/>
                <w:szCs w:val="21"/>
                <w:shd w:val="clear" w:color="auto" w:fill="FFFFFF"/>
                <w14:ligatures w14:val="standardContextual"/>
              </w:rPr>
              <w:t xml:space="preserve">dviejų </w:t>
            </w:r>
            <w:r w:rsidRPr="00EC71F2">
              <w:rPr>
                <w:rFonts w:asciiTheme="majorBidi" w:hAnsiTheme="majorBidi" w:cstheme="majorBidi"/>
                <w:color w:val="000000"/>
                <w:kern w:val="2"/>
                <w:sz w:val="21"/>
                <w:szCs w:val="21"/>
                <w:shd w:val="clear" w:color="auto" w:fill="FFFFFF"/>
                <w14:ligatures w14:val="standardContextual"/>
              </w:rPr>
              <w:t>skaitmenų po kablelio.</w:t>
            </w:r>
          </w:p>
          <w:p w14:paraId="0301DCF4" w14:textId="52CAFD8E" w:rsidR="00910DBA" w:rsidRPr="00EC71F2" w:rsidRDefault="00910DBA" w:rsidP="00910DBA">
            <w:pPr>
              <w:spacing w:line="276" w:lineRule="auto"/>
              <w:rPr>
                <w:rFonts w:asciiTheme="majorBidi" w:hAnsiTheme="majorBidi" w:cstheme="majorBidi"/>
                <w:color w:val="000000"/>
                <w:kern w:val="2"/>
                <w:sz w:val="21"/>
                <w:szCs w:val="21"/>
                <w:shd w:val="clear" w:color="auto" w:fill="FFFFFF"/>
                <w14:ligatures w14:val="standardContextual"/>
              </w:rPr>
            </w:pPr>
            <w:r w:rsidRPr="00EC71F2">
              <w:rPr>
                <w:rFonts w:asciiTheme="majorBidi" w:hAnsiTheme="majorBidi" w:cstheme="majorBidi"/>
                <w:kern w:val="2"/>
                <w:sz w:val="21"/>
                <w:szCs w:val="21"/>
                <w:shd w:val="clear" w:color="auto" w:fill="FFFFFF"/>
                <w14:ligatures w14:val="standardContextual"/>
              </w:rPr>
              <w:t>5.3.</w:t>
            </w:r>
            <w:r w:rsidR="005D1931">
              <w:rPr>
                <w:rFonts w:asciiTheme="majorBidi" w:hAnsiTheme="majorBidi" w:cstheme="majorBidi"/>
                <w:kern w:val="2"/>
                <w:sz w:val="21"/>
                <w:szCs w:val="21"/>
                <w:shd w:val="clear" w:color="auto" w:fill="FFFFFF"/>
                <w14:ligatures w14:val="standardContextual"/>
              </w:rPr>
              <w:t>2</w:t>
            </w:r>
            <w:r w:rsidRPr="00EC71F2">
              <w:rPr>
                <w:rFonts w:asciiTheme="majorBidi" w:hAnsiTheme="majorBidi" w:cstheme="majorBidi"/>
                <w:kern w:val="2"/>
                <w:sz w:val="21"/>
                <w:szCs w:val="21"/>
                <w:shd w:val="clear" w:color="auto" w:fill="FFFFFF"/>
                <w14:ligatures w14:val="standardContextual"/>
              </w:rPr>
              <w:t xml:space="preserve">.8.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C71F2">
              <w:rPr>
                <w:rFonts w:asciiTheme="majorBidi" w:hAnsiTheme="majorBidi" w:cstheme="majorBidi"/>
                <w:kern w:val="2"/>
                <w:sz w:val="21"/>
                <w:szCs w:val="21"/>
                <w:bdr w:val="none" w:sz="0" w:space="0" w:color="auto" w:frame="1"/>
                <w14:ligatures w14:val="standardContextual"/>
              </w:rPr>
              <w:t>kitus oficialius šaltinių duomenis</w:t>
            </w:r>
            <w:r w:rsidRPr="00EC71F2">
              <w:rPr>
                <w:rFonts w:asciiTheme="majorBidi" w:hAnsiTheme="majorBidi" w:cstheme="majorBidi"/>
                <w:color w:val="000000"/>
                <w:kern w:val="2"/>
                <w:sz w:val="21"/>
                <w:szCs w:val="21"/>
                <w:shd w:val="clear" w:color="auto" w:fill="FFFFFF"/>
                <w14:ligatures w14:val="standardContextual"/>
              </w:rPr>
              <w:t>, kita svarbi informacija. Prašyme Šalis neturi teisės nurodyti kito indekso ar prašyti perskaičiavimo pagal kitą indeksą nei nurodytas šioje procedūroje.</w:t>
            </w:r>
          </w:p>
          <w:p w14:paraId="79861D75" w14:textId="2AB4F0B3" w:rsidR="00910DBA" w:rsidRPr="00EC71F2" w:rsidRDefault="00910DBA" w:rsidP="00910DBA">
            <w:pPr>
              <w:spacing w:line="276" w:lineRule="auto"/>
              <w:rPr>
                <w:rFonts w:asciiTheme="majorBidi" w:hAnsiTheme="majorBidi" w:cstheme="majorBidi"/>
                <w:kern w:val="2"/>
                <w:sz w:val="21"/>
                <w:szCs w:val="21"/>
                <w:shd w:val="clear" w:color="auto" w:fill="FFFFFF"/>
                <w14:ligatures w14:val="standardContextual"/>
              </w:rPr>
            </w:pPr>
            <w:r w:rsidRPr="00EC71F2">
              <w:rPr>
                <w:rFonts w:asciiTheme="majorBidi" w:hAnsiTheme="majorBidi" w:cstheme="majorBidi"/>
                <w:kern w:val="2"/>
                <w:sz w:val="21"/>
                <w:szCs w:val="21"/>
                <w:shd w:val="clear" w:color="auto" w:fill="FFFFFF"/>
                <w14:ligatures w14:val="standardContextual"/>
              </w:rPr>
              <w:t>5</w:t>
            </w:r>
            <w:r w:rsidRPr="00EC71F2">
              <w:rPr>
                <w:rFonts w:asciiTheme="majorBidi" w:hAnsiTheme="majorBidi" w:cstheme="majorBidi"/>
                <w:kern w:val="2"/>
                <w:sz w:val="21"/>
                <w:szCs w:val="21"/>
                <w14:ligatures w14:val="standardContextual"/>
              </w:rPr>
              <w:t>.3.</w:t>
            </w:r>
            <w:r w:rsidR="005D1931">
              <w:rPr>
                <w:rFonts w:asciiTheme="majorBidi" w:hAnsiTheme="majorBidi" w:cstheme="majorBidi"/>
                <w:kern w:val="2"/>
                <w:sz w:val="21"/>
                <w:szCs w:val="21"/>
                <w14:ligatures w14:val="standardContextual"/>
              </w:rPr>
              <w:t>2</w:t>
            </w:r>
            <w:r w:rsidRPr="00EC71F2">
              <w:rPr>
                <w:rFonts w:asciiTheme="majorBidi" w:hAnsiTheme="majorBidi" w:cstheme="majorBidi"/>
                <w:kern w:val="2"/>
                <w:sz w:val="21"/>
                <w:szCs w:val="21"/>
                <w14:ligatures w14:val="standardContextual"/>
              </w:rPr>
              <w:t>.9. </w:t>
            </w:r>
            <w:r w:rsidRPr="00EC71F2">
              <w:rPr>
                <w:rFonts w:asciiTheme="majorBidi" w:hAnsiTheme="majorBidi" w:cstheme="majorBidi"/>
                <w:kern w:val="2"/>
                <w:sz w:val="21"/>
                <w:szCs w:val="21"/>
                <w:shd w:val="clear" w:color="auto" w:fill="FFFFFF"/>
                <w14:ligatures w14:val="standardContextual"/>
              </w:rPr>
              <w:t>Susitarimas turi būti sudarytas per 5 (penkias) darbo dienas nuo Šalies pateikto tinkamo prašymo perskaičiuoti S</w:t>
            </w:r>
            <w:r w:rsidRPr="00EC71F2">
              <w:rPr>
                <w:rFonts w:asciiTheme="majorBidi" w:hAnsiTheme="majorBidi" w:cstheme="majorBidi"/>
                <w:kern w:val="2"/>
                <w:sz w:val="21"/>
                <w:szCs w:val="21"/>
                <w14:ligatures w14:val="standardContextual"/>
              </w:rPr>
              <w:t xml:space="preserve">utarties </w:t>
            </w:r>
            <w:r w:rsidRPr="00EC71F2">
              <w:rPr>
                <w:rFonts w:asciiTheme="majorBidi" w:hAnsiTheme="majorBidi" w:cstheme="majorBidi"/>
                <w:kern w:val="2"/>
                <w:sz w:val="21"/>
                <w:szCs w:val="21"/>
                <w:shd w:val="clear" w:color="auto" w:fill="FFFFFF"/>
                <w14:ligatures w14:val="standardContextual"/>
              </w:rPr>
              <w:t>kainą gavimo dienos.</w:t>
            </w:r>
          </w:p>
          <w:p w14:paraId="2BF79F16" w14:textId="06F31E42" w:rsidR="00910DBA" w:rsidRPr="00EC71F2" w:rsidRDefault="00910DBA" w:rsidP="00910DBA">
            <w:pPr>
              <w:rPr>
                <w:rFonts w:asciiTheme="majorBidi" w:hAnsiTheme="majorBidi" w:cstheme="majorBidi"/>
                <w:kern w:val="2"/>
                <w:sz w:val="21"/>
                <w:szCs w:val="21"/>
              </w:rPr>
            </w:pPr>
            <w:r w:rsidRPr="00EC71F2">
              <w:rPr>
                <w:rFonts w:asciiTheme="majorBidi" w:hAnsiTheme="majorBidi" w:cstheme="majorBidi"/>
                <w:color w:val="000000"/>
                <w:kern w:val="2"/>
                <w:sz w:val="21"/>
                <w:szCs w:val="21"/>
                <w:shd w:val="clear" w:color="auto" w:fill="FFFFFF"/>
                <w14:ligatures w14:val="standardContextual"/>
              </w:rPr>
              <w:t>5.3.</w:t>
            </w:r>
            <w:r w:rsidR="005D1931">
              <w:rPr>
                <w:rFonts w:asciiTheme="majorBidi" w:hAnsiTheme="majorBidi" w:cstheme="majorBidi"/>
                <w:color w:val="000000"/>
                <w:kern w:val="2"/>
                <w:sz w:val="21"/>
                <w:szCs w:val="21"/>
                <w:shd w:val="clear" w:color="auto" w:fill="FFFFFF"/>
                <w14:ligatures w14:val="standardContextual"/>
              </w:rPr>
              <w:t>2</w:t>
            </w:r>
            <w:r w:rsidRPr="00EC71F2">
              <w:rPr>
                <w:rFonts w:asciiTheme="majorBidi" w:hAnsiTheme="majorBidi" w:cstheme="majorBidi"/>
                <w:color w:val="000000"/>
                <w:kern w:val="2"/>
                <w:sz w:val="21"/>
                <w:szCs w:val="21"/>
                <w:shd w:val="clear" w:color="auto" w:fill="FFFFFF"/>
                <w14:ligatures w14:val="standardContextual"/>
              </w:rPr>
              <w:t>.10. </w:t>
            </w:r>
            <w:r w:rsidRPr="00EC71F2">
              <w:rPr>
                <w:rFonts w:asciiTheme="majorBidi" w:hAnsiTheme="majorBidi" w:cstheme="majorBidi"/>
                <w:color w:val="000000"/>
                <w:kern w:val="2"/>
                <w:sz w:val="21"/>
                <w:szCs w:val="21"/>
                <w:bdr w:val="none" w:sz="0" w:space="0" w:color="auto" w:frame="1"/>
                <w14:ligatures w14:val="standardContextual"/>
              </w:rPr>
              <w:t>Susitarimu Šalys neturi teisės keisti procedūroje nurodytos tvarkos ar kitų Sutarties nuostatų, išskyrus, jei keitimas atliekamas pagal VPĮ nuostatas.</w:t>
            </w:r>
          </w:p>
        </w:tc>
      </w:tr>
      <w:tr w:rsidR="0075780C" w:rsidRPr="00EC71F2" w14:paraId="577F03EF" w14:textId="77777777" w:rsidTr="005D1931">
        <w:trPr>
          <w:trHeight w:val="300"/>
        </w:trPr>
        <w:tc>
          <w:tcPr>
            <w:tcW w:w="3256" w:type="dxa"/>
          </w:tcPr>
          <w:p w14:paraId="3E9E8D50"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lastRenderedPageBreak/>
              <w:t xml:space="preserve">5.4. Pradinės Sutarties vertė ir Sutarties kaina, kai taikoma </w:t>
            </w:r>
            <w:r w:rsidRPr="00EC71F2">
              <w:rPr>
                <w:rFonts w:asciiTheme="majorBidi" w:hAnsiTheme="majorBidi" w:cstheme="majorBidi"/>
                <w:b/>
                <w:bCs/>
                <w:kern w:val="2"/>
                <w:sz w:val="22"/>
                <w:szCs w:val="22"/>
                <w:u w:val="single"/>
              </w:rPr>
              <w:t>kintamo įkainio</w:t>
            </w:r>
            <w:r w:rsidRPr="00EC71F2">
              <w:rPr>
                <w:rFonts w:asciiTheme="majorBidi" w:hAnsiTheme="majorBidi" w:cstheme="majorBidi"/>
                <w:b/>
                <w:bCs/>
                <w:kern w:val="2"/>
                <w:sz w:val="22"/>
                <w:szCs w:val="22"/>
              </w:rPr>
              <w:t xml:space="preserve"> kainodara</w:t>
            </w:r>
          </w:p>
        </w:tc>
        <w:tc>
          <w:tcPr>
            <w:tcW w:w="6662" w:type="dxa"/>
          </w:tcPr>
          <w:p w14:paraId="0F6958C4" w14:textId="60C21DD8" w:rsidR="0075780C" w:rsidRPr="00EC71F2" w:rsidRDefault="0075780C" w:rsidP="00F322AE">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2626DA41" w14:textId="77777777" w:rsidTr="005D1931">
        <w:trPr>
          <w:trHeight w:val="300"/>
        </w:trPr>
        <w:tc>
          <w:tcPr>
            <w:tcW w:w="3256" w:type="dxa"/>
          </w:tcPr>
          <w:p w14:paraId="18962EC1" w14:textId="500471CB" w:rsidR="0075780C" w:rsidRPr="00EC71F2" w:rsidRDefault="0075780C" w:rsidP="00910DBA">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5.5. Pradinės Sutarties vertė ir Sutarties kaina, kai taikoma </w:t>
            </w:r>
            <w:r w:rsidRPr="00EC71F2">
              <w:rPr>
                <w:rFonts w:asciiTheme="majorBidi" w:hAnsiTheme="majorBidi" w:cstheme="majorBidi"/>
                <w:b/>
                <w:bCs/>
                <w:kern w:val="2"/>
                <w:sz w:val="22"/>
                <w:szCs w:val="22"/>
                <w:u w:val="single"/>
              </w:rPr>
              <w:t>Sutarties įvykdymo išlaidų atlyginimo</w:t>
            </w:r>
            <w:r w:rsidRPr="00EC71F2">
              <w:rPr>
                <w:rFonts w:asciiTheme="majorBidi" w:hAnsiTheme="majorBidi" w:cstheme="majorBidi"/>
                <w:b/>
                <w:bCs/>
                <w:kern w:val="2"/>
                <w:sz w:val="22"/>
                <w:szCs w:val="22"/>
              </w:rPr>
              <w:t xml:space="preserve"> kainodara</w:t>
            </w:r>
          </w:p>
        </w:tc>
        <w:tc>
          <w:tcPr>
            <w:tcW w:w="6662" w:type="dxa"/>
          </w:tcPr>
          <w:p w14:paraId="548C51B1" w14:textId="11FFCA9A"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6B0A30C9" w14:textId="77777777" w:rsidTr="005D1931">
        <w:trPr>
          <w:trHeight w:val="300"/>
        </w:trPr>
        <w:tc>
          <w:tcPr>
            <w:tcW w:w="3256" w:type="dxa"/>
          </w:tcPr>
          <w:p w14:paraId="3B8FB91E"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lastRenderedPageBreak/>
              <w:t xml:space="preserve">5.6. Pradinės Sutarties vertė ir Sutarties kaina, kai taikoma </w:t>
            </w:r>
            <w:r w:rsidRPr="00EC71F2">
              <w:rPr>
                <w:rFonts w:asciiTheme="majorBidi" w:hAnsiTheme="majorBidi" w:cstheme="majorBidi"/>
                <w:b/>
                <w:bCs/>
                <w:kern w:val="2"/>
                <w:sz w:val="22"/>
                <w:szCs w:val="22"/>
                <w:u w:val="single"/>
              </w:rPr>
              <w:t>mišri</w:t>
            </w:r>
            <w:r w:rsidRPr="00EC71F2">
              <w:rPr>
                <w:rFonts w:asciiTheme="majorBidi" w:hAnsiTheme="majorBidi" w:cstheme="majorBidi"/>
                <w:b/>
                <w:bCs/>
                <w:kern w:val="2"/>
                <w:sz w:val="22"/>
                <w:szCs w:val="22"/>
              </w:rPr>
              <w:t xml:space="preserve"> kainodara</w:t>
            </w:r>
          </w:p>
        </w:tc>
        <w:tc>
          <w:tcPr>
            <w:tcW w:w="6662" w:type="dxa"/>
          </w:tcPr>
          <w:p w14:paraId="13BD9502" w14:textId="1D0C3556"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459F69D1" w14:textId="77777777" w:rsidTr="005D1931">
        <w:trPr>
          <w:trHeight w:val="300"/>
        </w:trPr>
        <w:tc>
          <w:tcPr>
            <w:tcW w:w="3256" w:type="dxa"/>
          </w:tcPr>
          <w:p w14:paraId="7F8B13C5" w14:textId="2091264D" w:rsidR="0075780C" w:rsidRPr="00EC71F2" w:rsidRDefault="0075780C" w:rsidP="002630FE">
            <w:pPr>
              <w:jc w:val="left"/>
              <w:rPr>
                <w:rFonts w:asciiTheme="majorBidi" w:hAnsiTheme="majorBidi" w:cstheme="majorBidi"/>
                <w:b/>
                <w:bCs/>
                <w:kern w:val="2"/>
                <w:sz w:val="22"/>
                <w:szCs w:val="22"/>
              </w:rPr>
            </w:pPr>
            <w:r w:rsidRPr="00EC71F2">
              <w:rPr>
                <w:rFonts w:asciiTheme="majorBidi" w:hAnsiTheme="majorBidi" w:cstheme="majorBidi"/>
                <w:b/>
                <w:bCs/>
                <w:kern w:val="2"/>
                <w:sz w:val="22"/>
                <w:szCs w:val="22"/>
              </w:rPr>
              <w:t>5.</w:t>
            </w:r>
            <w:r w:rsidR="002630FE" w:rsidRPr="00EC71F2">
              <w:rPr>
                <w:rFonts w:asciiTheme="majorBidi" w:hAnsiTheme="majorBidi" w:cstheme="majorBidi"/>
                <w:b/>
                <w:bCs/>
                <w:kern w:val="2"/>
                <w:sz w:val="22"/>
                <w:szCs w:val="22"/>
              </w:rPr>
              <w:t>7</w:t>
            </w:r>
            <w:r w:rsidRPr="00EC71F2">
              <w:rPr>
                <w:rFonts w:asciiTheme="majorBidi" w:hAnsiTheme="majorBidi" w:cstheme="majorBidi"/>
                <w:b/>
                <w:bCs/>
                <w:kern w:val="2"/>
                <w:sz w:val="22"/>
                <w:szCs w:val="22"/>
              </w:rPr>
              <w:t xml:space="preserve">. Sutarties kainos/įkainių apskaičiavimas taikant </w:t>
            </w:r>
            <w:r w:rsidRPr="00EC71F2">
              <w:rPr>
                <w:rFonts w:asciiTheme="majorBidi" w:hAnsiTheme="majorBidi" w:cstheme="majorBidi"/>
                <w:b/>
                <w:bCs/>
                <w:kern w:val="2"/>
                <w:sz w:val="22"/>
                <w:szCs w:val="22"/>
                <w:u w:val="single"/>
              </w:rPr>
              <w:t>kiekio (apimties)</w:t>
            </w:r>
            <w:r w:rsidRPr="00EC71F2">
              <w:rPr>
                <w:rFonts w:asciiTheme="majorBidi" w:hAnsiTheme="majorBidi" w:cstheme="majorBidi"/>
                <w:b/>
                <w:bCs/>
                <w:kern w:val="2"/>
                <w:sz w:val="22"/>
                <w:szCs w:val="22"/>
              </w:rPr>
              <w:t xml:space="preserve"> keitimo taisykles</w:t>
            </w:r>
          </w:p>
        </w:tc>
        <w:tc>
          <w:tcPr>
            <w:tcW w:w="6662" w:type="dxa"/>
          </w:tcPr>
          <w:p w14:paraId="15825FBC"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5300B108" w14:textId="77777777" w:rsidTr="005D1931">
        <w:trPr>
          <w:trHeight w:val="300"/>
        </w:trPr>
        <w:tc>
          <w:tcPr>
            <w:tcW w:w="3256" w:type="dxa"/>
          </w:tcPr>
          <w:p w14:paraId="0FAB4B73" w14:textId="22DF16DB"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5.</w:t>
            </w:r>
            <w:r w:rsidR="002630FE" w:rsidRPr="00EC71F2">
              <w:rPr>
                <w:rFonts w:asciiTheme="majorBidi" w:hAnsiTheme="majorBidi" w:cstheme="majorBidi"/>
                <w:b/>
                <w:bCs/>
                <w:kern w:val="2"/>
                <w:sz w:val="22"/>
                <w:szCs w:val="22"/>
              </w:rPr>
              <w:t>8</w:t>
            </w:r>
            <w:r w:rsidRPr="00EC71F2">
              <w:rPr>
                <w:rFonts w:asciiTheme="majorBidi" w:hAnsiTheme="majorBidi" w:cstheme="majorBidi"/>
                <w:b/>
                <w:bCs/>
                <w:kern w:val="2"/>
                <w:sz w:val="22"/>
                <w:szCs w:val="22"/>
              </w:rPr>
              <w:t>. Atsiskaitymo su Tiekėju terminas ir tvarka</w:t>
            </w:r>
          </w:p>
        </w:tc>
        <w:tc>
          <w:tcPr>
            <w:tcW w:w="6662" w:type="dxa"/>
          </w:tcPr>
          <w:p w14:paraId="397A2A0F" w14:textId="7C533D01"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Pirkėjas atsiskaito su Tiekėju ne vėliau kaip per 30</w:t>
            </w:r>
            <w:r w:rsidR="009C4B3B" w:rsidRPr="00EC71F2">
              <w:rPr>
                <w:rFonts w:asciiTheme="majorBidi" w:hAnsiTheme="majorBidi" w:cstheme="majorBidi"/>
                <w:kern w:val="2"/>
                <w:sz w:val="22"/>
                <w:szCs w:val="22"/>
              </w:rPr>
              <w:t xml:space="preserve"> kalendorinių</w:t>
            </w:r>
            <w:r w:rsidRPr="00EC71F2">
              <w:rPr>
                <w:rFonts w:asciiTheme="majorBidi" w:hAnsiTheme="majorBidi" w:cstheme="majorBidi"/>
                <w:kern w:val="2"/>
                <w:sz w:val="22"/>
                <w:szCs w:val="22"/>
              </w:rPr>
              <w:t xml:space="preserve"> dienų nuo Sąskaitos</w:t>
            </w:r>
            <w:r w:rsidR="009C4B3B" w:rsidRPr="00EC71F2">
              <w:rPr>
                <w:rFonts w:asciiTheme="majorBidi" w:hAnsiTheme="majorBidi" w:cstheme="majorBidi"/>
                <w:kern w:val="2"/>
                <w:sz w:val="22"/>
                <w:szCs w:val="22"/>
              </w:rPr>
              <w:t xml:space="preserve"> faktūros</w:t>
            </w:r>
            <w:r w:rsidRPr="00EC71F2">
              <w:rPr>
                <w:rFonts w:asciiTheme="majorBidi" w:hAnsiTheme="majorBidi" w:cstheme="majorBidi"/>
                <w:kern w:val="2"/>
                <w:sz w:val="22"/>
                <w:szCs w:val="22"/>
              </w:rPr>
              <w:t xml:space="preserve"> gavimo dienos.</w:t>
            </w:r>
          </w:p>
          <w:p w14:paraId="1EAC4C88" w14:textId="20585723" w:rsidR="009C4B3B" w:rsidRPr="00EC71F2" w:rsidRDefault="0075780C" w:rsidP="009C4B3B">
            <w:pPr>
              <w:rPr>
                <w:rFonts w:asciiTheme="majorBidi" w:hAnsiTheme="majorBidi" w:cstheme="majorBidi"/>
                <w:kern w:val="2"/>
                <w:sz w:val="22"/>
                <w:szCs w:val="22"/>
                <w:shd w:val="clear" w:color="auto" w:fill="FFFFFF"/>
              </w:rPr>
            </w:pPr>
            <w:r w:rsidRPr="00EC71F2">
              <w:rPr>
                <w:rFonts w:asciiTheme="majorBidi" w:hAnsiTheme="majorBidi" w:cstheme="majorBidi"/>
                <w:kern w:val="2"/>
                <w:sz w:val="22"/>
                <w:szCs w:val="22"/>
                <w:shd w:val="clear" w:color="auto" w:fill="FFFFFF"/>
              </w:rPr>
              <w:t xml:space="preserve">PVM sąskaita išrašoma, kai yra pasirašomas </w:t>
            </w:r>
            <w:r w:rsidRPr="00EC71F2">
              <w:rPr>
                <w:rFonts w:asciiTheme="majorBidi" w:hAnsiTheme="majorBidi" w:cstheme="majorBidi"/>
                <w:kern w:val="2"/>
                <w:sz w:val="22"/>
                <w:szCs w:val="22"/>
              </w:rPr>
              <w:t xml:space="preserve">Prekių </w:t>
            </w:r>
            <w:r w:rsidRPr="00EC71F2">
              <w:rPr>
                <w:rFonts w:asciiTheme="majorBidi" w:eastAsia="Aptos" w:hAnsiTheme="majorBidi" w:cstheme="majorBidi"/>
                <w:sz w:val="22"/>
                <w:szCs w:val="22"/>
              </w:rPr>
              <w:t>perdavimo-priėmimo aktas</w:t>
            </w:r>
            <w:r w:rsidRPr="00EC71F2">
              <w:rPr>
                <w:rFonts w:asciiTheme="majorBidi" w:hAnsiTheme="majorBidi" w:cstheme="majorBidi"/>
                <w:kern w:val="2"/>
                <w:sz w:val="22"/>
                <w:szCs w:val="22"/>
                <w:shd w:val="clear" w:color="auto" w:fill="FFFFFF"/>
              </w:rPr>
              <w:t>.</w:t>
            </w:r>
          </w:p>
        </w:tc>
      </w:tr>
      <w:tr w:rsidR="0075780C" w:rsidRPr="00EC71F2" w14:paraId="683FE06B" w14:textId="77777777" w:rsidTr="005D1931">
        <w:trPr>
          <w:trHeight w:val="300"/>
        </w:trPr>
        <w:tc>
          <w:tcPr>
            <w:tcW w:w="3256" w:type="dxa"/>
          </w:tcPr>
          <w:p w14:paraId="5C945F83" w14:textId="0332D51A"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5.</w:t>
            </w:r>
            <w:r w:rsidR="002630FE" w:rsidRPr="00EC71F2">
              <w:rPr>
                <w:rFonts w:asciiTheme="majorBidi" w:hAnsiTheme="majorBidi" w:cstheme="majorBidi"/>
                <w:b/>
                <w:bCs/>
                <w:kern w:val="2"/>
                <w:sz w:val="22"/>
                <w:szCs w:val="22"/>
              </w:rPr>
              <w:t>9</w:t>
            </w:r>
            <w:r w:rsidRPr="00EC71F2">
              <w:rPr>
                <w:rFonts w:asciiTheme="majorBidi" w:hAnsiTheme="majorBidi" w:cstheme="majorBidi"/>
                <w:b/>
                <w:bCs/>
                <w:kern w:val="2"/>
                <w:sz w:val="22"/>
                <w:szCs w:val="22"/>
              </w:rPr>
              <w:t>. Išankstinis mokėjimas (avansas)</w:t>
            </w:r>
          </w:p>
        </w:tc>
        <w:tc>
          <w:tcPr>
            <w:tcW w:w="6662" w:type="dxa"/>
          </w:tcPr>
          <w:p w14:paraId="43211C1A" w14:textId="77777777" w:rsidR="0075780C" w:rsidRPr="00EC71F2" w:rsidRDefault="0075780C" w:rsidP="00CE52DB">
            <w:pPr>
              <w:spacing w:line="259" w:lineRule="auto"/>
              <w:rPr>
                <w:rFonts w:asciiTheme="majorBidi" w:hAnsiTheme="majorBidi" w:cstheme="majorBidi"/>
                <w:color w:val="000000"/>
                <w:kern w:val="2"/>
                <w:sz w:val="22"/>
                <w:szCs w:val="22"/>
                <w:shd w:val="clear" w:color="auto" w:fill="FFFFFF"/>
              </w:rPr>
            </w:pPr>
            <w:r w:rsidRPr="00EC71F2">
              <w:rPr>
                <w:rFonts w:asciiTheme="majorBidi" w:hAnsiTheme="majorBidi" w:cstheme="majorBidi"/>
                <w:color w:val="000000"/>
                <w:kern w:val="2"/>
                <w:sz w:val="22"/>
                <w:szCs w:val="22"/>
                <w:shd w:val="clear" w:color="auto" w:fill="FFFFFF"/>
              </w:rPr>
              <w:t>Netaikoma</w:t>
            </w:r>
          </w:p>
        </w:tc>
      </w:tr>
      <w:tr w:rsidR="0075780C" w:rsidRPr="00EC71F2" w14:paraId="4A2F6EA0" w14:textId="77777777" w:rsidTr="005D1931">
        <w:trPr>
          <w:trHeight w:val="300"/>
        </w:trPr>
        <w:tc>
          <w:tcPr>
            <w:tcW w:w="3256" w:type="dxa"/>
          </w:tcPr>
          <w:p w14:paraId="759153F1" w14:textId="5BA9C7A4"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5.1</w:t>
            </w:r>
            <w:r w:rsidR="002630FE" w:rsidRPr="00EC71F2">
              <w:rPr>
                <w:rFonts w:asciiTheme="majorBidi" w:hAnsiTheme="majorBidi" w:cstheme="majorBidi"/>
                <w:b/>
                <w:bCs/>
                <w:kern w:val="2"/>
                <w:sz w:val="22"/>
                <w:szCs w:val="22"/>
              </w:rPr>
              <w:t>0</w:t>
            </w:r>
            <w:r w:rsidRPr="00EC71F2">
              <w:rPr>
                <w:rFonts w:asciiTheme="majorBidi" w:hAnsiTheme="majorBidi" w:cstheme="majorBidi"/>
                <w:b/>
                <w:bCs/>
                <w:kern w:val="2"/>
                <w:sz w:val="22"/>
                <w:szCs w:val="22"/>
              </w:rPr>
              <w:t>. Avanso užtikrinimas</w:t>
            </w:r>
          </w:p>
        </w:tc>
        <w:tc>
          <w:tcPr>
            <w:tcW w:w="6662" w:type="dxa"/>
          </w:tcPr>
          <w:p w14:paraId="634E340B"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r w:rsidRPr="00EC71F2">
              <w:rPr>
                <w:rFonts w:asciiTheme="majorBidi" w:hAnsiTheme="majorBidi" w:cstheme="majorBidi"/>
                <w:color w:val="000000"/>
                <w:kern w:val="2"/>
                <w:sz w:val="22"/>
                <w:szCs w:val="22"/>
                <w:shd w:val="clear" w:color="auto" w:fill="FFFFFF"/>
              </w:rPr>
              <w:t xml:space="preserve"> </w:t>
            </w:r>
          </w:p>
        </w:tc>
      </w:tr>
      <w:tr w:rsidR="0075780C" w:rsidRPr="00EC71F2" w14:paraId="44047E27" w14:textId="77777777" w:rsidTr="005D1931">
        <w:trPr>
          <w:trHeight w:val="300"/>
        </w:trPr>
        <w:tc>
          <w:tcPr>
            <w:tcW w:w="9918" w:type="dxa"/>
            <w:gridSpan w:val="2"/>
          </w:tcPr>
          <w:p w14:paraId="18B3C7CB"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6. PREKIŲ KOKYBĖ IR GARANTINIAI ĮSIPAREIGOJIMAI</w:t>
            </w:r>
          </w:p>
        </w:tc>
      </w:tr>
      <w:tr w:rsidR="0075780C" w:rsidRPr="00EC71F2" w14:paraId="43862CB9" w14:textId="77777777" w:rsidTr="005D1931">
        <w:trPr>
          <w:trHeight w:val="300"/>
        </w:trPr>
        <w:tc>
          <w:tcPr>
            <w:tcW w:w="3256" w:type="dxa"/>
          </w:tcPr>
          <w:p w14:paraId="7B687BFA"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6.1. Garantinis terminas</w:t>
            </w:r>
          </w:p>
        </w:tc>
        <w:tc>
          <w:tcPr>
            <w:tcW w:w="6662" w:type="dxa"/>
          </w:tcPr>
          <w:p w14:paraId="72690F8B" w14:textId="77777777" w:rsidR="0075780C" w:rsidRPr="00EC71F2" w:rsidRDefault="0075780C" w:rsidP="00CE52DB">
            <w:pPr>
              <w:rPr>
                <w:rFonts w:asciiTheme="majorBidi" w:hAnsiTheme="majorBidi" w:cstheme="majorBidi"/>
                <w:kern w:val="2"/>
                <w:sz w:val="22"/>
                <w:szCs w:val="22"/>
              </w:rPr>
            </w:pPr>
          </w:p>
        </w:tc>
      </w:tr>
      <w:tr w:rsidR="0075780C" w:rsidRPr="00EC71F2" w14:paraId="10CB5034" w14:textId="77777777" w:rsidTr="005D1931">
        <w:trPr>
          <w:trHeight w:val="300"/>
        </w:trPr>
        <w:tc>
          <w:tcPr>
            <w:tcW w:w="3256" w:type="dxa"/>
          </w:tcPr>
          <w:p w14:paraId="0D6E9E56"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6.2. Garantinė priežiūra</w:t>
            </w:r>
          </w:p>
        </w:tc>
        <w:tc>
          <w:tcPr>
            <w:tcW w:w="6662" w:type="dxa"/>
          </w:tcPr>
          <w:p w14:paraId="3B3B0F2D" w14:textId="63C205F1" w:rsidR="007F7DD2" w:rsidRPr="00EC71F2" w:rsidRDefault="0075780C" w:rsidP="007F7DD2">
            <w:pPr>
              <w:rPr>
                <w:sz w:val="22"/>
                <w:szCs w:val="22"/>
              </w:rPr>
            </w:pPr>
            <w:r w:rsidRPr="00EC71F2">
              <w:rPr>
                <w:rFonts w:asciiTheme="majorBidi" w:hAnsiTheme="majorBidi" w:cstheme="majorBidi"/>
                <w:kern w:val="2"/>
                <w:sz w:val="22"/>
                <w:szCs w:val="22"/>
              </w:rPr>
              <w:t>Prekių trūkumų nustatymo bei šalinimo tvarka nustatyta Sutarties bendrųjų sąlygų 7 sky</w:t>
            </w:r>
            <w:r w:rsidR="009C4B3B" w:rsidRPr="00EC71F2">
              <w:rPr>
                <w:sz w:val="22"/>
                <w:szCs w:val="22"/>
              </w:rPr>
              <w:t>riuje.</w:t>
            </w:r>
          </w:p>
          <w:p w14:paraId="574F1AFD" w14:textId="37DC84F2" w:rsidR="009C4B3B" w:rsidRPr="00EC71F2" w:rsidRDefault="009C4B3B" w:rsidP="005D1931">
            <w:pPr>
              <w:rPr>
                <w:rFonts w:asciiTheme="majorBidi" w:hAnsiTheme="majorBidi" w:cstheme="majorBidi"/>
                <w:kern w:val="2"/>
                <w:sz w:val="22"/>
                <w:szCs w:val="22"/>
              </w:rPr>
            </w:pPr>
            <w:r w:rsidRPr="00EC71F2">
              <w:rPr>
                <w:sz w:val="22"/>
                <w:szCs w:val="22"/>
              </w:rPr>
              <w:t>Nekokybiškos medžio granulės privalo būti pakeistos į kokybiškas</w:t>
            </w:r>
            <w:r w:rsidR="00A035DA" w:rsidRPr="00EC71F2">
              <w:rPr>
                <w:sz w:val="22"/>
                <w:szCs w:val="22"/>
              </w:rPr>
              <w:t xml:space="preserve"> Tiekėjo</w:t>
            </w:r>
            <w:r w:rsidRPr="00EC71F2">
              <w:rPr>
                <w:sz w:val="22"/>
                <w:szCs w:val="22"/>
              </w:rPr>
              <w:t xml:space="preserve"> žmogiškaisiais ištekliais, priemonėmis ir technika.</w:t>
            </w:r>
          </w:p>
        </w:tc>
      </w:tr>
      <w:tr w:rsidR="0075780C" w:rsidRPr="00EC71F2" w14:paraId="75688406" w14:textId="77777777" w:rsidTr="005D1931">
        <w:trPr>
          <w:trHeight w:val="300"/>
        </w:trPr>
        <w:tc>
          <w:tcPr>
            <w:tcW w:w="9918" w:type="dxa"/>
            <w:gridSpan w:val="2"/>
          </w:tcPr>
          <w:p w14:paraId="62D08AC5"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7. SUTARTIES VYKDYMUI PASITELKIAMI SUBTIEKĖJAI</w:t>
            </w:r>
          </w:p>
        </w:tc>
      </w:tr>
      <w:tr w:rsidR="0075780C" w:rsidRPr="00EC71F2" w14:paraId="230289E5" w14:textId="77777777" w:rsidTr="005D1931">
        <w:trPr>
          <w:trHeight w:val="300"/>
        </w:trPr>
        <w:tc>
          <w:tcPr>
            <w:tcW w:w="3256" w:type="dxa"/>
          </w:tcPr>
          <w:p w14:paraId="459DDFED"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7.1. Sutarties vykdymui pasitelkiami subtiekėjai </w:t>
            </w:r>
          </w:p>
        </w:tc>
        <w:tc>
          <w:tcPr>
            <w:tcW w:w="6662" w:type="dxa"/>
          </w:tcPr>
          <w:p w14:paraId="54A469C7"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Sutarties vykdymui subtiekėjai nepasitelkiami.</w:t>
            </w:r>
          </w:p>
          <w:p w14:paraId="427AD999" w14:textId="77777777" w:rsidR="0075780C" w:rsidRPr="00EC71F2" w:rsidRDefault="0075780C" w:rsidP="00CE52DB">
            <w:pPr>
              <w:rPr>
                <w:rFonts w:asciiTheme="majorBidi" w:hAnsiTheme="majorBidi" w:cstheme="majorBidi"/>
                <w:kern w:val="2"/>
                <w:sz w:val="22"/>
                <w:szCs w:val="22"/>
              </w:rPr>
            </w:pPr>
          </w:p>
          <w:p w14:paraId="7DFAA868"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arba</w:t>
            </w:r>
          </w:p>
          <w:p w14:paraId="141B9838" w14:textId="77777777" w:rsidR="0075780C" w:rsidRPr="00EC71F2" w:rsidRDefault="0075780C" w:rsidP="00CE52DB">
            <w:pPr>
              <w:rPr>
                <w:rFonts w:asciiTheme="majorBidi" w:hAnsiTheme="majorBidi" w:cstheme="majorBidi"/>
                <w:kern w:val="2"/>
                <w:sz w:val="22"/>
                <w:szCs w:val="22"/>
              </w:rPr>
            </w:pPr>
          </w:p>
          <w:p w14:paraId="01AB4855" w14:textId="745BB8B9" w:rsidR="0075780C" w:rsidRPr="00EC71F2" w:rsidRDefault="0075780C" w:rsidP="002630FE">
            <w:pPr>
              <w:rPr>
                <w:rFonts w:asciiTheme="majorBidi" w:hAnsiTheme="majorBidi" w:cstheme="majorBidi"/>
                <w:b/>
                <w:bCs/>
                <w:kern w:val="2"/>
                <w:sz w:val="22"/>
                <w:szCs w:val="22"/>
              </w:rPr>
            </w:pPr>
            <w:r w:rsidRPr="00EC71F2">
              <w:rPr>
                <w:rFonts w:asciiTheme="majorBidi" w:hAnsiTheme="majorBidi" w:cstheme="majorBidi"/>
                <w:kern w:val="2"/>
                <w:sz w:val="22"/>
                <w:szCs w:val="22"/>
              </w:rPr>
              <w:t>Sutarties vykdymui pasitelkiami subtiekėjai yra nurodyti Sutarties priede Nr. [...] „Sutarties vykdymui pasitelkiami subtiekėjai</w:t>
            </w:r>
            <w:r w:rsidR="002630FE" w:rsidRPr="00EC71F2">
              <w:rPr>
                <w:rFonts w:asciiTheme="majorBidi" w:hAnsiTheme="majorBidi" w:cstheme="majorBidi"/>
                <w:kern w:val="2"/>
                <w:sz w:val="22"/>
                <w:szCs w:val="22"/>
              </w:rPr>
              <w:t>”</w:t>
            </w:r>
          </w:p>
        </w:tc>
      </w:tr>
      <w:tr w:rsidR="0075780C" w:rsidRPr="00EC71F2" w14:paraId="0D289D6E" w14:textId="77777777" w:rsidTr="005D1931">
        <w:trPr>
          <w:trHeight w:val="300"/>
        </w:trPr>
        <w:tc>
          <w:tcPr>
            <w:tcW w:w="9918" w:type="dxa"/>
            <w:gridSpan w:val="2"/>
          </w:tcPr>
          <w:p w14:paraId="3370E5B2"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8. PRIEVOLIŲ PAGAL SUTARTĮ ĮVYKDYMO UŽTIKRINIMAS</w:t>
            </w:r>
          </w:p>
        </w:tc>
      </w:tr>
      <w:tr w:rsidR="0075780C" w:rsidRPr="00EC71F2" w14:paraId="0662419C" w14:textId="77777777" w:rsidTr="005D1931">
        <w:trPr>
          <w:trHeight w:val="300"/>
        </w:trPr>
        <w:tc>
          <w:tcPr>
            <w:tcW w:w="3256" w:type="dxa"/>
          </w:tcPr>
          <w:p w14:paraId="6A2C4E8A"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8.1. Prievolių pagal Sutartį įvykdymo užtikrinimo būdas (-ai)</w:t>
            </w:r>
          </w:p>
        </w:tc>
        <w:tc>
          <w:tcPr>
            <w:tcW w:w="6662" w:type="dxa"/>
          </w:tcPr>
          <w:p w14:paraId="40CDEC35" w14:textId="77777777" w:rsidR="0075780C" w:rsidRPr="00EC71F2" w:rsidRDefault="0075780C" w:rsidP="00CE52DB">
            <w:pPr>
              <w:rPr>
                <w:rFonts w:asciiTheme="majorBidi" w:hAnsiTheme="majorBidi" w:cstheme="majorBidi"/>
                <w:sz w:val="22"/>
                <w:szCs w:val="22"/>
              </w:rPr>
            </w:pPr>
            <w:r w:rsidRPr="00EC71F2">
              <w:rPr>
                <w:rFonts w:asciiTheme="majorBidi" w:hAnsiTheme="majorBidi" w:cstheme="majorBidi"/>
                <w:sz w:val="22"/>
                <w:szCs w:val="22"/>
              </w:rPr>
              <w:t>Prievolių pagal Sutartį įvykdymas užtikrinamas:</w:t>
            </w:r>
          </w:p>
          <w:p w14:paraId="36EB928F" w14:textId="3D18BFD6"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sz w:val="22"/>
                <w:szCs w:val="22"/>
              </w:rPr>
              <w:t>Netesybomis (delspinigiais, bauda).</w:t>
            </w:r>
          </w:p>
        </w:tc>
      </w:tr>
      <w:tr w:rsidR="0075780C" w:rsidRPr="00EC71F2" w14:paraId="5F18F8C0" w14:textId="77777777" w:rsidTr="005D1931">
        <w:trPr>
          <w:trHeight w:val="300"/>
        </w:trPr>
        <w:tc>
          <w:tcPr>
            <w:tcW w:w="3256" w:type="dxa"/>
          </w:tcPr>
          <w:p w14:paraId="027B9FFE"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8.2. Sutarties įvykdymo užtikrinimo pateikimas </w:t>
            </w:r>
          </w:p>
        </w:tc>
        <w:tc>
          <w:tcPr>
            <w:tcW w:w="6662" w:type="dxa"/>
          </w:tcPr>
          <w:p w14:paraId="5BB58E17" w14:textId="418444D1"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color w:val="000000"/>
                <w:kern w:val="2"/>
                <w:sz w:val="22"/>
                <w:szCs w:val="22"/>
                <w:shd w:val="clear" w:color="auto" w:fill="FFFFFF"/>
              </w:rPr>
              <w:t>Netaikoma</w:t>
            </w:r>
          </w:p>
        </w:tc>
      </w:tr>
      <w:tr w:rsidR="0075780C" w:rsidRPr="00EC71F2" w14:paraId="48E80985" w14:textId="77777777" w:rsidTr="005D1931">
        <w:trPr>
          <w:trHeight w:val="300"/>
        </w:trPr>
        <w:tc>
          <w:tcPr>
            <w:tcW w:w="9918" w:type="dxa"/>
            <w:gridSpan w:val="2"/>
          </w:tcPr>
          <w:p w14:paraId="5C0BB9E9"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9. ŠALIŲ ATSAKOMYBĖ</w:t>
            </w:r>
          </w:p>
        </w:tc>
      </w:tr>
      <w:tr w:rsidR="0075780C" w:rsidRPr="00EC71F2" w14:paraId="309D066A" w14:textId="77777777" w:rsidTr="005D1931">
        <w:trPr>
          <w:trHeight w:val="300"/>
        </w:trPr>
        <w:tc>
          <w:tcPr>
            <w:tcW w:w="3256" w:type="dxa"/>
          </w:tcPr>
          <w:p w14:paraId="08C2000C"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9.1. Pirkėjui taikomos netesybos už mokėjimų pagal Sutartį vėlavimą</w:t>
            </w:r>
          </w:p>
        </w:tc>
        <w:tc>
          <w:tcPr>
            <w:tcW w:w="6662" w:type="dxa"/>
          </w:tcPr>
          <w:p w14:paraId="15887FD7" w14:textId="77777777" w:rsidR="0075780C" w:rsidRPr="00EC71F2" w:rsidRDefault="0075780C" w:rsidP="00CE52DB">
            <w:pPr>
              <w:rPr>
                <w:rFonts w:asciiTheme="majorBidi" w:hAnsiTheme="majorBidi" w:cstheme="majorBidi"/>
                <w:i/>
                <w:iCs/>
                <w:color w:val="FF0000"/>
                <w:kern w:val="2"/>
                <w:sz w:val="22"/>
                <w:szCs w:val="22"/>
              </w:rPr>
            </w:pPr>
            <w:r w:rsidRPr="00EC71F2">
              <w:rPr>
                <w:rFonts w:asciiTheme="majorBidi" w:hAnsiTheme="majorBidi" w:cstheme="majorBid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EC71F2">
              <w:rPr>
                <w:rFonts w:asciiTheme="majorBidi" w:hAnsiTheme="majorBidi" w:cstheme="majorBidi"/>
                <w:kern w:val="2"/>
                <w:sz w:val="22"/>
                <w:szCs w:val="22"/>
              </w:rPr>
              <w:t xml:space="preserve">Pirkėjui </w:t>
            </w:r>
            <w:r w:rsidRPr="00EC71F2">
              <w:rPr>
                <w:rFonts w:asciiTheme="majorBidi" w:hAnsiTheme="majorBidi" w:cstheme="majorBidi"/>
                <w:i/>
                <w:iCs/>
                <w:kern w:val="2"/>
                <w:sz w:val="22"/>
                <w:szCs w:val="22"/>
              </w:rPr>
              <w:t>0,02 (dvi šimtosios)</w:t>
            </w:r>
            <w:r w:rsidRPr="00EC71F2">
              <w:rPr>
                <w:rFonts w:asciiTheme="majorBidi" w:hAnsiTheme="majorBidi" w:cstheme="majorBidi"/>
                <w:kern w:val="2"/>
                <w:sz w:val="22"/>
                <w:szCs w:val="22"/>
              </w:rPr>
              <w:t xml:space="preserve"> </w:t>
            </w:r>
            <w:r w:rsidRPr="00EC71F2">
              <w:rPr>
                <w:rFonts w:asciiTheme="majorBidi" w:hAnsiTheme="majorBidi" w:cstheme="majorBidi"/>
                <w:i/>
                <w:iCs/>
                <w:kern w:val="2"/>
                <w:sz w:val="22"/>
                <w:szCs w:val="22"/>
              </w:rPr>
              <w:t>procento</w:t>
            </w:r>
            <w:r w:rsidRPr="00EC71F2">
              <w:rPr>
                <w:rFonts w:asciiTheme="majorBidi" w:hAnsiTheme="majorBidi" w:cstheme="majorBidi"/>
                <w:kern w:val="2"/>
                <w:sz w:val="22"/>
                <w:szCs w:val="22"/>
              </w:rPr>
              <w:t xml:space="preserve"> dydžio delspinigius nuo neapmokėtos sumos be PVM už kiekvieną vėlavimo </w:t>
            </w:r>
            <w:r w:rsidRPr="00EC71F2">
              <w:rPr>
                <w:rFonts w:asciiTheme="majorBidi" w:hAnsiTheme="majorBidi" w:cstheme="majorBidi"/>
                <w:i/>
                <w:iCs/>
                <w:kern w:val="2"/>
                <w:sz w:val="22"/>
                <w:szCs w:val="22"/>
              </w:rPr>
              <w:t>dieną.</w:t>
            </w:r>
          </w:p>
        </w:tc>
      </w:tr>
      <w:tr w:rsidR="0075780C" w:rsidRPr="00EC71F2" w14:paraId="15F3C669" w14:textId="77777777" w:rsidTr="005D1931">
        <w:trPr>
          <w:trHeight w:val="300"/>
        </w:trPr>
        <w:tc>
          <w:tcPr>
            <w:tcW w:w="3256" w:type="dxa"/>
          </w:tcPr>
          <w:p w14:paraId="130BE9E6"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9.2. Tiekėjui taikomos netesybos</w:t>
            </w:r>
          </w:p>
        </w:tc>
        <w:tc>
          <w:tcPr>
            <w:tcW w:w="6662" w:type="dxa"/>
          </w:tcPr>
          <w:p w14:paraId="4B18EAC8" w14:textId="2DE313EB" w:rsidR="0075780C" w:rsidRPr="00EC71F2" w:rsidRDefault="0075780C" w:rsidP="00CE52DB">
            <w:pPr>
              <w:rPr>
                <w:rFonts w:asciiTheme="majorBidi" w:hAnsiTheme="majorBidi" w:cstheme="majorBidi"/>
                <w:color w:val="000000"/>
                <w:kern w:val="2"/>
                <w:sz w:val="22"/>
                <w:szCs w:val="22"/>
              </w:rPr>
            </w:pPr>
            <w:r w:rsidRPr="00EC71F2">
              <w:rPr>
                <w:rFonts w:asciiTheme="majorBidi" w:hAnsiTheme="majorBidi" w:cstheme="majorBidi"/>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EC71F2">
              <w:rPr>
                <w:rFonts w:asciiTheme="majorBidi" w:hAnsiTheme="majorBidi" w:cstheme="majorBidi"/>
                <w:i/>
                <w:iCs/>
                <w:kern w:val="2"/>
                <w:sz w:val="22"/>
                <w:szCs w:val="22"/>
              </w:rPr>
              <w:t>0,02 (dvi šimtosios) procento</w:t>
            </w:r>
            <w:r w:rsidRPr="00EC71F2">
              <w:rPr>
                <w:rFonts w:asciiTheme="majorBidi" w:hAnsiTheme="majorBidi" w:cstheme="majorBidi"/>
                <w:kern w:val="2"/>
                <w:sz w:val="22"/>
                <w:szCs w:val="22"/>
              </w:rPr>
              <w:t xml:space="preserve"> dydžio delspinigius už kiekvieną uždelstą </w:t>
            </w:r>
            <w:r w:rsidRPr="00EC71F2">
              <w:rPr>
                <w:rFonts w:asciiTheme="majorBidi" w:hAnsiTheme="majorBidi" w:cstheme="majorBidi"/>
                <w:i/>
                <w:iCs/>
                <w:kern w:val="2"/>
                <w:sz w:val="22"/>
                <w:szCs w:val="22"/>
              </w:rPr>
              <w:t xml:space="preserve">dieną </w:t>
            </w:r>
            <w:r w:rsidRPr="00EC71F2">
              <w:rPr>
                <w:rFonts w:asciiTheme="majorBidi" w:hAnsiTheme="majorBidi" w:cstheme="majorBidi"/>
                <w:kern w:val="2"/>
                <w:sz w:val="22"/>
                <w:szCs w:val="22"/>
              </w:rPr>
              <w:t xml:space="preserve">nuo </w:t>
            </w:r>
            <w:r w:rsidRPr="00EC71F2">
              <w:rPr>
                <w:rFonts w:asciiTheme="majorBidi" w:hAnsiTheme="majorBidi" w:cstheme="majorBidi"/>
                <w:color w:val="000000"/>
                <w:kern w:val="2"/>
                <w:sz w:val="22"/>
                <w:szCs w:val="22"/>
              </w:rPr>
              <w:t>laiku neperduotų Prekių ar Prekių, turinčių trūkumų, kainos be PVM.</w:t>
            </w:r>
          </w:p>
        </w:tc>
      </w:tr>
      <w:tr w:rsidR="0075780C" w:rsidRPr="00EC71F2" w14:paraId="6E95B3F5" w14:textId="77777777" w:rsidTr="005D1931">
        <w:trPr>
          <w:trHeight w:val="300"/>
        </w:trPr>
        <w:tc>
          <w:tcPr>
            <w:tcW w:w="3256" w:type="dxa"/>
          </w:tcPr>
          <w:p w14:paraId="440F761F"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9.3. Tiekėjui taikoma bauda nutraukus Sutartį dėl esminio Sutarties pažeidimo</w:t>
            </w:r>
          </w:p>
        </w:tc>
        <w:tc>
          <w:tcPr>
            <w:tcW w:w="6662" w:type="dxa"/>
          </w:tcPr>
          <w:p w14:paraId="2E42E174" w14:textId="78C7E37E" w:rsidR="0075780C" w:rsidRDefault="00D4564B" w:rsidP="00CE52DB">
            <w:pPr>
              <w:rPr>
                <w:rFonts w:asciiTheme="majorBidi" w:hAnsiTheme="majorBidi" w:cstheme="majorBidi"/>
                <w:kern w:val="2"/>
                <w:sz w:val="22"/>
                <w:szCs w:val="22"/>
              </w:rPr>
            </w:pPr>
            <w:r>
              <w:rPr>
                <w:rFonts w:asciiTheme="majorBidi" w:hAnsiTheme="majorBidi" w:cstheme="majorBidi"/>
                <w:kern w:val="2"/>
                <w:sz w:val="22"/>
                <w:szCs w:val="22"/>
              </w:rPr>
              <w:t xml:space="preserve">9.3.1. </w:t>
            </w:r>
            <w:r w:rsidR="0075780C" w:rsidRPr="00EC71F2">
              <w:rPr>
                <w:rFonts w:asciiTheme="majorBidi" w:hAnsiTheme="majorBidi" w:cstheme="majorBidi"/>
                <w:kern w:val="2"/>
                <w:sz w:val="22"/>
                <w:szCs w:val="22"/>
              </w:rPr>
              <w:t xml:space="preserve">Nutraukus Sutartį dėl Tiekėjo padaryto esminio Sutarties pažeidimo, nustatyto Sutarties Specialiosiose sąlygose, Tiekėjas privalo sumokėti Pirkėjui 10 procentų dydžio baudą nuo Pradinės Sutarties vertės be PVM, nurodytos Specialiųjų sąlygų 5.2 punkte. </w:t>
            </w:r>
          </w:p>
          <w:p w14:paraId="3A4D2B0C" w14:textId="77777777" w:rsidR="00B6794F" w:rsidRDefault="00B6794F" w:rsidP="00CE52DB">
            <w:pPr>
              <w:rPr>
                <w:rFonts w:asciiTheme="majorBidi" w:hAnsiTheme="majorBidi" w:cstheme="majorBidi"/>
                <w:kern w:val="2"/>
                <w:sz w:val="22"/>
                <w:szCs w:val="22"/>
              </w:rPr>
            </w:pPr>
          </w:p>
          <w:p w14:paraId="20336425" w14:textId="10FFA64D" w:rsidR="00926EAF" w:rsidRPr="00E21EAE" w:rsidRDefault="00D4564B" w:rsidP="00CE52DB">
            <w:pPr>
              <w:rPr>
                <w:rFonts w:asciiTheme="majorBidi" w:hAnsiTheme="majorBidi" w:cstheme="majorBidi"/>
                <w:kern w:val="2"/>
                <w:sz w:val="22"/>
                <w:szCs w:val="22"/>
              </w:rPr>
            </w:pPr>
            <w:r>
              <w:rPr>
                <w:color w:val="388600"/>
                <w:sz w:val="22"/>
                <w:szCs w:val="22"/>
              </w:rPr>
              <w:t xml:space="preserve">9.3.2. </w:t>
            </w:r>
            <w:r w:rsidR="002021D6" w:rsidRPr="00D4564B">
              <w:rPr>
                <w:color w:val="388600"/>
                <w:sz w:val="22"/>
                <w:szCs w:val="22"/>
              </w:rPr>
              <w:t>Nepagrįstai nutraukus Sutarties vykdymą ne Sutartyje nustatyta tvarka, mokama 1</w:t>
            </w:r>
            <w:r w:rsidR="002021D6" w:rsidRPr="00D4564B">
              <w:rPr>
                <w:color w:val="388600"/>
                <w:kern w:val="2"/>
                <w:sz w:val="22"/>
                <w:szCs w:val="22"/>
              </w:rPr>
              <w:t>0 (dešimt) procentų dydžio bauda nuo Pradinės Sutarties vertės, nurodytos Specialiųjų sąlygų 5.2 punkte.</w:t>
            </w:r>
          </w:p>
        </w:tc>
      </w:tr>
      <w:tr w:rsidR="0075780C" w:rsidRPr="00EC71F2" w14:paraId="240ABB7C" w14:textId="77777777" w:rsidTr="005D1931">
        <w:trPr>
          <w:trHeight w:val="300"/>
        </w:trPr>
        <w:tc>
          <w:tcPr>
            <w:tcW w:w="3256" w:type="dxa"/>
          </w:tcPr>
          <w:p w14:paraId="0025BA04"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9.4. Tiekėjui taikoma bauda dėl esamų subtiekėjų ar specialistų pakeitimo / naujų subtiekėjų pasitelkimo nesilaikant </w:t>
            </w:r>
            <w:r w:rsidRPr="00EC71F2">
              <w:rPr>
                <w:rFonts w:asciiTheme="majorBidi" w:hAnsiTheme="majorBidi" w:cstheme="majorBidi"/>
                <w:b/>
                <w:bCs/>
                <w:kern w:val="2"/>
                <w:sz w:val="22"/>
                <w:szCs w:val="22"/>
              </w:rPr>
              <w:lastRenderedPageBreak/>
              <w:t xml:space="preserve">Bendrosiose sąlygose nurodytos subtiekėjų ar specialistų keitimo tvarkos </w:t>
            </w:r>
          </w:p>
        </w:tc>
        <w:tc>
          <w:tcPr>
            <w:tcW w:w="6662" w:type="dxa"/>
          </w:tcPr>
          <w:p w14:paraId="425DD03E"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lastRenderedPageBreak/>
              <w:t>Netaikoma</w:t>
            </w:r>
          </w:p>
        </w:tc>
      </w:tr>
      <w:tr w:rsidR="0075780C" w:rsidRPr="00EC71F2" w14:paraId="5A1397AF" w14:textId="77777777" w:rsidTr="005D1931">
        <w:trPr>
          <w:trHeight w:val="300"/>
        </w:trPr>
        <w:tc>
          <w:tcPr>
            <w:tcW w:w="3256" w:type="dxa"/>
          </w:tcPr>
          <w:p w14:paraId="4AC7478F"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9.5. Tiekėjui taikomos baudos dėl aplinkosauginių ir (arba) socialinių kriterijų nesilaikymo</w:t>
            </w:r>
          </w:p>
        </w:tc>
        <w:tc>
          <w:tcPr>
            <w:tcW w:w="6662" w:type="dxa"/>
          </w:tcPr>
          <w:p w14:paraId="5A1105AD" w14:textId="41ECE8C6" w:rsidR="0075780C" w:rsidRPr="00EC71F2" w:rsidRDefault="0075780C" w:rsidP="00CE52DB">
            <w:pPr>
              <w:rPr>
                <w:rFonts w:asciiTheme="majorBidi" w:hAnsiTheme="majorBidi" w:cstheme="majorBidi"/>
                <w:i/>
                <w:iCs/>
                <w:kern w:val="2"/>
                <w:sz w:val="22"/>
                <w:szCs w:val="22"/>
              </w:rPr>
            </w:pPr>
            <w:r w:rsidRPr="00EC71F2">
              <w:rPr>
                <w:rFonts w:asciiTheme="majorBidi" w:hAnsiTheme="majorBidi" w:cstheme="majorBidi"/>
                <w:kern w:val="2"/>
                <w:sz w:val="22"/>
                <w:szCs w:val="22"/>
              </w:rPr>
              <w:t>Netaikoma</w:t>
            </w:r>
          </w:p>
        </w:tc>
      </w:tr>
      <w:tr w:rsidR="0075780C" w:rsidRPr="00EC71F2" w14:paraId="2D20B20A" w14:textId="77777777" w:rsidTr="005D1931">
        <w:trPr>
          <w:trHeight w:val="300"/>
        </w:trPr>
        <w:tc>
          <w:tcPr>
            <w:tcW w:w="3256" w:type="dxa"/>
          </w:tcPr>
          <w:p w14:paraId="3CAF0C9C" w14:textId="11D58C4A"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9.6. Tiekėjui/Pirkėjui taikoma bauda dėl konfidencialumo reikalavimų nesilaikymo</w:t>
            </w:r>
          </w:p>
        </w:tc>
        <w:tc>
          <w:tcPr>
            <w:tcW w:w="6662" w:type="dxa"/>
          </w:tcPr>
          <w:p w14:paraId="22839610" w14:textId="2DCBBAFF"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288C8A0F" w14:textId="77777777" w:rsidTr="005D1931">
        <w:trPr>
          <w:trHeight w:val="300"/>
        </w:trPr>
        <w:tc>
          <w:tcPr>
            <w:tcW w:w="3256" w:type="dxa"/>
          </w:tcPr>
          <w:p w14:paraId="5A5AF562"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9.7. Tiekėjui taikomos netesybos dėl pirkimo dokumentuose nustatytų kokybinių kriterijų </w:t>
            </w:r>
            <w:proofErr w:type="spellStart"/>
            <w:r w:rsidRPr="00EC71F2">
              <w:rPr>
                <w:rFonts w:asciiTheme="majorBidi" w:hAnsiTheme="majorBidi" w:cstheme="majorBidi"/>
                <w:b/>
                <w:bCs/>
                <w:kern w:val="2"/>
                <w:sz w:val="22"/>
                <w:szCs w:val="22"/>
              </w:rPr>
              <w:t>nepasiekimo</w:t>
            </w:r>
            <w:proofErr w:type="spellEnd"/>
            <w:r w:rsidRPr="00EC71F2">
              <w:rPr>
                <w:rFonts w:asciiTheme="majorBidi" w:hAnsiTheme="majorBidi" w:cstheme="majorBidi"/>
                <w:b/>
                <w:bCs/>
                <w:kern w:val="2"/>
                <w:sz w:val="22"/>
                <w:szCs w:val="22"/>
              </w:rPr>
              <w:t xml:space="preserve"> Sutarties vykdymo metu</w:t>
            </w:r>
          </w:p>
        </w:tc>
        <w:tc>
          <w:tcPr>
            <w:tcW w:w="6662" w:type="dxa"/>
          </w:tcPr>
          <w:p w14:paraId="515AEEEB" w14:textId="1AC5BCC1" w:rsidR="0075780C" w:rsidRPr="00EC71F2" w:rsidRDefault="00D87560"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6163F75C" w14:textId="77777777" w:rsidTr="005D1931">
        <w:trPr>
          <w:trHeight w:val="300"/>
        </w:trPr>
        <w:tc>
          <w:tcPr>
            <w:tcW w:w="3256" w:type="dxa"/>
          </w:tcPr>
          <w:p w14:paraId="32992F60"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9.8. Tiekėjui taikomos netesybos dėl Sutarties įvykdymo užtikrinimo nepratęsimo</w:t>
            </w:r>
          </w:p>
        </w:tc>
        <w:tc>
          <w:tcPr>
            <w:tcW w:w="6662" w:type="dxa"/>
          </w:tcPr>
          <w:p w14:paraId="39BB4C1E" w14:textId="3DC413E6" w:rsidR="0075780C" w:rsidRPr="00EC71F2" w:rsidRDefault="00D87560"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5B8AA263" w14:textId="77777777" w:rsidTr="005D1931">
        <w:trPr>
          <w:trHeight w:val="300"/>
        </w:trPr>
        <w:tc>
          <w:tcPr>
            <w:tcW w:w="3256" w:type="dxa"/>
          </w:tcPr>
          <w:p w14:paraId="531563CE" w14:textId="77777777" w:rsidR="0075780C" w:rsidRPr="00EC71F2" w:rsidRDefault="0075780C" w:rsidP="00CE52DB">
            <w:pPr>
              <w:rPr>
                <w:rFonts w:asciiTheme="majorBidi" w:hAnsiTheme="majorBidi" w:cstheme="majorBidi"/>
                <w:b/>
                <w:bCs/>
                <w:kern w:val="2"/>
                <w:sz w:val="22"/>
                <w:szCs w:val="22"/>
                <w:lang w:val="en-US"/>
              </w:rPr>
            </w:pPr>
            <w:r w:rsidRPr="00EC71F2">
              <w:rPr>
                <w:rFonts w:asciiTheme="majorBidi" w:hAnsiTheme="majorBidi" w:cstheme="majorBidi"/>
                <w:b/>
                <w:bCs/>
                <w:kern w:val="2"/>
                <w:sz w:val="22"/>
                <w:szCs w:val="22"/>
                <w:lang w:val="en-US"/>
              </w:rPr>
              <w:t xml:space="preserve">9.9. </w:t>
            </w:r>
            <w:r w:rsidRPr="00EC71F2">
              <w:rPr>
                <w:rFonts w:asciiTheme="majorBidi" w:hAnsiTheme="majorBidi" w:cstheme="majorBidi"/>
                <w:b/>
                <w:bCs/>
                <w:kern w:val="2"/>
                <w:sz w:val="22"/>
                <w:szCs w:val="22"/>
              </w:rPr>
              <w:t>Kitos netesybos/ baudos</w:t>
            </w:r>
          </w:p>
        </w:tc>
        <w:tc>
          <w:tcPr>
            <w:tcW w:w="6662" w:type="dxa"/>
          </w:tcPr>
          <w:p w14:paraId="76A2B870" w14:textId="79192757" w:rsidR="0075780C" w:rsidRPr="00EC71F2" w:rsidRDefault="00D87560"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tc>
      </w:tr>
      <w:tr w:rsidR="0075780C" w:rsidRPr="00EC71F2" w14:paraId="2A145993" w14:textId="77777777" w:rsidTr="005D1931">
        <w:trPr>
          <w:trHeight w:val="300"/>
        </w:trPr>
        <w:tc>
          <w:tcPr>
            <w:tcW w:w="9918" w:type="dxa"/>
            <w:gridSpan w:val="2"/>
          </w:tcPr>
          <w:p w14:paraId="708499FC"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10. SUTARTIES GALIOJIMAS IR KEITIMAS</w:t>
            </w:r>
          </w:p>
        </w:tc>
      </w:tr>
      <w:tr w:rsidR="0075780C" w:rsidRPr="00EC71F2" w14:paraId="34FD3D5D" w14:textId="77777777" w:rsidTr="005D1931">
        <w:trPr>
          <w:trHeight w:val="300"/>
        </w:trPr>
        <w:tc>
          <w:tcPr>
            <w:tcW w:w="3256" w:type="dxa"/>
          </w:tcPr>
          <w:p w14:paraId="69BD2E26"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10.1. Sutarties sudarymas ir įsigaliojimas</w:t>
            </w:r>
          </w:p>
        </w:tc>
        <w:tc>
          <w:tcPr>
            <w:tcW w:w="6662" w:type="dxa"/>
          </w:tcPr>
          <w:p w14:paraId="19A0482A" w14:textId="618C50E9" w:rsidR="00A0547E" w:rsidRPr="00EC71F2" w:rsidRDefault="0075780C" w:rsidP="00A0547E">
            <w:pPr>
              <w:tabs>
                <w:tab w:val="left" w:pos="284"/>
                <w:tab w:val="left" w:pos="993"/>
              </w:tabs>
              <w:spacing w:line="276" w:lineRule="auto"/>
              <w:rPr>
                <w:rFonts w:asciiTheme="majorBidi" w:hAnsiTheme="majorBidi" w:cstheme="majorBidi"/>
                <w:sz w:val="22"/>
                <w:szCs w:val="22"/>
              </w:rPr>
            </w:pPr>
            <w:r w:rsidRPr="00EC71F2">
              <w:rPr>
                <w:rFonts w:asciiTheme="majorBidi" w:hAnsiTheme="majorBidi" w:cstheme="majorBidi"/>
                <w:kern w:val="3"/>
                <w:sz w:val="22"/>
                <w:szCs w:val="22"/>
              </w:rPr>
              <w:t xml:space="preserve">Sutartis </w:t>
            </w:r>
            <w:r w:rsidRPr="00EC71F2">
              <w:rPr>
                <w:rFonts w:asciiTheme="majorBidi" w:hAnsiTheme="majorBidi" w:cstheme="majorBidi"/>
                <w:sz w:val="22"/>
                <w:szCs w:val="22"/>
              </w:rPr>
              <w:t xml:space="preserve">įsigalioja Šalims ją pasirašius. Sutartis galioja iki visiško Sutartyje numatytų įsipareigojimų įvykdymo, </w:t>
            </w:r>
            <w:r w:rsidRPr="00EC71F2">
              <w:rPr>
                <w:rFonts w:asciiTheme="majorBidi" w:hAnsiTheme="majorBidi" w:cstheme="majorBidi"/>
                <w:kern w:val="2"/>
                <w:sz w:val="22"/>
                <w:szCs w:val="22"/>
              </w:rPr>
              <w:t xml:space="preserve">bet jos terminas negali būti ilgesnis kaip </w:t>
            </w:r>
            <w:r w:rsidR="00D87560" w:rsidRPr="00EC71F2">
              <w:rPr>
                <w:rFonts w:asciiTheme="majorBidi" w:hAnsiTheme="majorBidi" w:cstheme="majorBidi"/>
                <w:kern w:val="2"/>
                <w:sz w:val="22"/>
                <w:szCs w:val="22"/>
              </w:rPr>
              <w:t>12 (dvylika)</w:t>
            </w:r>
            <w:r w:rsidR="002630FE" w:rsidRPr="00EC71F2">
              <w:rPr>
                <w:rFonts w:asciiTheme="majorBidi" w:hAnsiTheme="majorBidi" w:cstheme="majorBidi"/>
                <w:kern w:val="2"/>
                <w:sz w:val="22"/>
                <w:szCs w:val="22"/>
              </w:rPr>
              <w:t xml:space="preserve"> mėnesių</w:t>
            </w:r>
            <w:r w:rsidR="0080016C" w:rsidRPr="00EC71F2">
              <w:rPr>
                <w:rFonts w:asciiTheme="majorBidi" w:hAnsiTheme="majorBidi" w:cstheme="majorBidi"/>
                <w:kern w:val="2"/>
                <w:sz w:val="22"/>
                <w:szCs w:val="22"/>
              </w:rPr>
              <w:t xml:space="preserve">, </w:t>
            </w:r>
            <w:r w:rsidRPr="00EC71F2">
              <w:rPr>
                <w:rFonts w:asciiTheme="majorBidi" w:hAnsiTheme="majorBidi" w:cstheme="majorBidi"/>
                <w:sz w:val="22"/>
                <w:szCs w:val="22"/>
              </w:rPr>
              <w:t xml:space="preserve">sutarties vykdymo trukmė (prekių tiekimo terminas) – </w:t>
            </w:r>
            <w:r w:rsidR="00D87560" w:rsidRPr="00EC71F2">
              <w:rPr>
                <w:rFonts w:asciiTheme="majorBidi" w:hAnsiTheme="majorBidi" w:cstheme="majorBidi"/>
                <w:sz w:val="22"/>
                <w:szCs w:val="22"/>
              </w:rPr>
              <w:t>12 (dvylika) mėnesių</w:t>
            </w:r>
            <w:r w:rsidRPr="00EC71F2">
              <w:rPr>
                <w:rFonts w:asciiTheme="majorBidi" w:hAnsiTheme="majorBidi" w:cstheme="majorBidi"/>
                <w:sz w:val="22"/>
                <w:szCs w:val="22"/>
              </w:rPr>
              <w:t>, atsiskaitymo terminas – 1 mėn.)</w:t>
            </w:r>
          </w:p>
        </w:tc>
      </w:tr>
      <w:tr w:rsidR="0075780C" w:rsidRPr="00EC71F2" w14:paraId="465C7A95" w14:textId="77777777" w:rsidTr="005D1931">
        <w:trPr>
          <w:trHeight w:val="300"/>
        </w:trPr>
        <w:tc>
          <w:tcPr>
            <w:tcW w:w="3256" w:type="dxa"/>
          </w:tcPr>
          <w:p w14:paraId="7227E4E9"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10.2. Sutarties galiojimo termino pratęsimas</w:t>
            </w:r>
          </w:p>
        </w:tc>
        <w:tc>
          <w:tcPr>
            <w:tcW w:w="6662" w:type="dxa"/>
          </w:tcPr>
          <w:p w14:paraId="1A26707B" w14:textId="77777777" w:rsidR="0075780C" w:rsidRPr="00EC71F2" w:rsidRDefault="002505B4"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p>
          <w:p w14:paraId="7F85AD76" w14:textId="66844CEB" w:rsidR="00A0547E" w:rsidRPr="00EC71F2" w:rsidRDefault="00A0547E" w:rsidP="00CE52DB">
            <w:pPr>
              <w:rPr>
                <w:rFonts w:asciiTheme="majorBidi" w:hAnsiTheme="majorBidi" w:cstheme="majorBidi"/>
                <w:kern w:val="2"/>
                <w:sz w:val="22"/>
                <w:szCs w:val="22"/>
              </w:rPr>
            </w:pPr>
          </w:p>
        </w:tc>
      </w:tr>
      <w:tr w:rsidR="0075780C" w:rsidRPr="00EC71F2" w14:paraId="3ADF188F" w14:textId="77777777" w:rsidTr="005D1931">
        <w:trPr>
          <w:trHeight w:val="300"/>
        </w:trPr>
        <w:tc>
          <w:tcPr>
            <w:tcW w:w="9918" w:type="dxa"/>
            <w:gridSpan w:val="2"/>
          </w:tcPr>
          <w:p w14:paraId="64D78390" w14:textId="77777777"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11. SUTARTIES NUTRAUKIMAS</w:t>
            </w:r>
          </w:p>
        </w:tc>
      </w:tr>
      <w:tr w:rsidR="0075780C" w:rsidRPr="00EC71F2" w14:paraId="21E8F1E1" w14:textId="77777777" w:rsidTr="005D1931">
        <w:trPr>
          <w:trHeight w:val="300"/>
        </w:trPr>
        <w:tc>
          <w:tcPr>
            <w:tcW w:w="3256" w:type="dxa"/>
          </w:tcPr>
          <w:p w14:paraId="1BBDF959" w14:textId="77777777" w:rsidR="0075780C" w:rsidRPr="00EC71F2" w:rsidRDefault="0075780C" w:rsidP="00F322AE">
            <w:pPr>
              <w:rPr>
                <w:rFonts w:asciiTheme="majorBidi" w:hAnsiTheme="majorBidi" w:cstheme="majorBidi"/>
                <w:b/>
                <w:bCs/>
                <w:kern w:val="2"/>
                <w:sz w:val="22"/>
                <w:szCs w:val="22"/>
              </w:rPr>
            </w:pPr>
            <w:r w:rsidRPr="00EC71F2">
              <w:rPr>
                <w:rFonts w:asciiTheme="majorBidi" w:hAnsiTheme="majorBidi" w:cstheme="majorBidi"/>
                <w:b/>
                <w:bCs/>
                <w:kern w:val="2"/>
                <w:sz w:val="22"/>
                <w:szCs w:val="22"/>
              </w:rPr>
              <w:t>11.1. Sutarties nutraukimo pagrindai</w:t>
            </w:r>
          </w:p>
        </w:tc>
        <w:tc>
          <w:tcPr>
            <w:tcW w:w="6662" w:type="dxa"/>
          </w:tcPr>
          <w:p w14:paraId="6213852D"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rPr>
              <w:t>Sutartis gali būti nutraukiama rašytiniu Šalių susitarimu</w:t>
            </w:r>
            <w:r w:rsidRPr="00EC71F2">
              <w:rPr>
                <w:rFonts w:asciiTheme="majorBidi" w:hAnsiTheme="majorBidi" w:cstheme="majorBidi"/>
                <w:kern w:val="2"/>
                <w:sz w:val="22"/>
                <w:szCs w:val="22"/>
                <w:vertAlign w:val="superscript"/>
              </w:rPr>
              <w:footnoteReference w:id="1"/>
            </w:r>
            <w:r w:rsidRPr="00EC71F2">
              <w:rPr>
                <w:rFonts w:asciiTheme="majorBidi" w:hAnsiTheme="majorBidi" w:cstheme="majorBidi"/>
                <w:kern w:val="2"/>
                <w:sz w:val="22"/>
                <w:szCs w:val="22"/>
              </w:rPr>
              <w:t xml:space="preserve"> arba vienašališkai, Bendrosiose sąlygose ir Specialiosiose sąlygose nurodytais atvejais ir nustatyta tvarka.</w:t>
            </w:r>
          </w:p>
        </w:tc>
      </w:tr>
      <w:tr w:rsidR="0075780C" w:rsidRPr="00EC71F2" w14:paraId="282EC39E" w14:textId="77777777" w:rsidTr="005D1931">
        <w:trPr>
          <w:trHeight w:val="300"/>
        </w:trPr>
        <w:tc>
          <w:tcPr>
            <w:tcW w:w="3256" w:type="dxa"/>
          </w:tcPr>
          <w:p w14:paraId="0094191D" w14:textId="77777777" w:rsidR="0075780C" w:rsidRPr="00EC71F2" w:rsidRDefault="0075780C" w:rsidP="00F322AE">
            <w:pPr>
              <w:rPr>
                <w:rFonts w:asciiTheme="majorBidi" w:hAnsiTheme="majorBidi" w:cstheme="majorBidi"/>
                <w:b/>
                <w:bCs/>
                <w:kern w:val="2"/>
                <w:sz w:val="22"/>
                <w:szCs w:val="22"/>
              </w:rPr>
            </w:pPr>
            <w:r w:rsidRPr="00EC71F2">
              <w:rPr>
                <w:rFonts w:asciiTheme="majorBidi" w:hAnsiTheme="majorBidi" w:cstheme="majorBidi"/>
                <w:b/>
                <w:bCs/>
                <w:kern w:val="2"/>
                <w:sz w:val="22"/>
                <w:szCs w:val="22"/>
              </w:rPr>
              <w:t>11.2. Esminiai Sutarties pažeidimai</w:t>
            </w:r>
          </w:p>
          <w:p w14:paraId="4C940EE1" w14:textId="77777777" w:rsidR="0075780C" w:rsidRPr="00EC71F2" w:rsidRDefault="0075780C" w:rsidP="00F322AE">
            <w:pPr>
              <w:rPr>
                <w:rFonts w:asciiTheme="majorBidi" w:hAnsiTheme="majorBidi" w:cstheme="majorBidi"/>
                <w:b/>
                <w:bCs/>
                <w:kern w:val="2"/>
                <w:sz w:val="22"/>
                <w:szCs w:val="22"/>
              </w:rPr>
            </w:pPr>
          </w:p>
        </w:tc>
        <w:tc>
          <w:tcPr>
            <w:tcW w:w="6662" w:type="dxa"/>
          </w:tcPr>
          <w:p w14:paraId="670BA10F" w14:textId="77777777" w:rsidR="0075780C" w:rsidRPr="005D1931" w:rsidRDefault="0075780C" w:rsidP="00CE52DB">
            <w:pPr>
              <w:rPr>
                <w:rFonts w:asciiTheme="majorBidi" w:hAnsiTheme="majorBidi" w:cstheme="majorBidi"/>
                <w:kern w:val="2"/>
                <w:sz w:val="21"/>
                <w:szCs w:val="21"/>
              </w:rPr>
            </w:pPr>
            <w:r w:rsidRPr="005D1931">
              <w:rPr>
                <w:rFonts w:asciiTheme="majorBidi" w:hAnsiTheme="majorBidi" w:cstheme="majorBidi"/>
                <w:kern w:val="2"/>
                <w:sz w:val="21"/>
                <w:szCs w:val="21"/>
              </w:rPr>
              <w:t>11.2.1. jeigu Tiekėjas nevykdo prisiimtų įsipareigojimų už Sutartyje nustatytą Sutarties kainą/įkainius;</w:t>
            </w:r>
          </w:p>
          <w:p w14:paraId="442EA127" w14:textId="3E1C0524" w:rsidR="0075780C" w:rsidRPr="005D1931" w:rsidRDefault="0075780C" w:rsidP="00CE52DB">
            <w:pPr>
              <w:spacing w:line="257" w:lineRule="auto"/>
              <w:rPr>
                <w:rFonts w:asciiTheme="majorBidi" w:eastAsia="Arial" w:hAnsiTheme="majorBidi" w:cstheme="majorBidi"/>
                <w:kern w:val="2"/>
                <w:sz w:val="21"/>
                <w:szCs w:val="21"/>
                <w:lang w:val="lt"/>
              </w:rPr>
            </w:pPr>
            <w:r w:rsidRPr="005D1931">
              <w:rPr>
                <w:rFonts w:asciiTheme="majorBidi" w:eastAsia="Arial" w:hAnsiTheme="majorBidi" w:cstheme="majorBidi"/>
                <w:kern w:val="2"/>
                <w:sz w:val="21"/>
                <w:szCs w:val="21"/>
                <w:lang w:val="lt"/>
              </w:rPr>
              <w:t>11.2.2. jeigu Tiekėjas nesilaiko Sutartyje nustatytų Prekių tiekimo terminų 2 (du) kartus iš eilės;</w:t>
            </w:r>
          </w:p>
          <w:p w14:paraId="4BE933CD" w14:textId="7EECA12E" w:rsidR="0075780C" w:rsidRPr="005D1931" w:rsidRDefault="0075780C" w:rsidP="00CE52DB">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5D1931">
              <w:rPr>
                <w:rFonts w:asciiTheme="majorBidi" w:eastAsia="Arial" w:hAnsiTheme="majorBidi" w:cstheme="majorBidi"/>
                <w:kern w:val="2"/>
                <w:sz w:val="21"/>
                <w:szCs w:val="21"/>
                <w:lang w:val="lt"/>
              </w:rPr>
              <w:t xml:space="preserve">11.2.3. jeigu Tiekėjas pažeidžia Prekių pristatymo terminus ir priskaičiuotų netesybų už vėlavimą suma viršija 20 (dvidešimt) proc. </w:t>
            </w:r>
            <w:r w:rsidR="002505B4" w:rsidRPr="005D1931">
              <w:rPr>
                <w:rFonts w:asciiTheme="majorBidi" w:eastAsia="Arial" w:hAnsiTheme="majorBidi" w:cstheme="majorBidi"/>
                <w:kern w:val="2"/>
                <w:sz w:val="21"/>
                <w:szCs w:val="21"/>
                <w:lang w:val="lt"/>
              </w:rPr>
              <w:t>p</w:t>
            </w:r>
            <w:r w:rsidRPr="005D1931">
              <w:rPr>
                <w:rFonts w:asciiTheme="majorBidi" w:eastAsia="Arial" w:hAnsiTheme="majorBidi" w:cstheme="majorBidi"/>
                <w:kern w:val="2"/>
                <w:sz w:val="21"/>
                <w:szCs w:val="21"/>
                <w:lang w:val="lt"/>
              </w:rPr>
              <w:t>radinės sutarties vertės;</w:t>
            </w:r>
          </w:p>
          <w:p w14:paraId="4C75291F" w14:textId="77777777" w:rsidR="0075780C" w:rsidRPr="005D1931" w:rsidRDefault="0075780C" w:rsidP="00CE52DB">
            <w:pPr>
              <w:tabs>
                <w:tab w:val="left" w:pos="567"/>
                <w:tab w:val="left" w:pos="851"/>
                <w:tab w:val="left" w:pos="992"/>
                <w:tab w:val="left" w:pos="1134"/>
              </w:tabs>
              <w:spacing w:line="257" w:lineRule="auto"/>
              <w:rPr>
                <w:rFonts w:asciiTheme="majorBidi" w:eastAsia="Arial" w:hAnsiTheme="majorBidi" w:cstheme="majorBidi"/>
                <w:kern w:val="2"/>
                <w:sz w:val="21"/>
                <w:szCs w:val="21"/>
                <w:lang w:val="lt"/>
              </w:rPr>
            </w:pPr>
            <w:r w:rsidRPr="005D1931">
              <w:rPr>
                <w:rFonts w:asciiTheme="majorBidi" w:eastAsia="Arial" w:hAnsiTheme="majorBidi" w:cstheme="majorBidi"/>
                <w:kern w:val="2"/>
                <w:sz w:val="21"/>
                <w:szCs w:val="21"/>
                <w:lang w:val="lt"/>
              </w:rPr>
              <w:t>11.2.4. Tiekėjas pažeidžia šios Sutarties nuostatas, reglamentuojančias konkurenciją, intelektinės nuosavybės ar konfidencialios informacijos valdymą;</w:t>
            </w:r>
          </w:p>
          <w:p w14:paraId="45B76872" w14:textId="77777777" w:rsidR="0075780C" w:rsidRPr="00EC71F2" w:rsidRDefault="0075780C" w:rsidP="00CE52DB">
            <w:pPr>
              <w:spacing w:line="257" w:lineRule="auto"/>
              <w:rPr>
                <w:rFonts w:asciiTheme="majorBidi" w:eastAsia="Arial" w:hAnsiTheme="majorBidi" w:cstheme="majorBidi"/>
                <w:color w:val="FF0000"/>
                <w:kern w:val="2"/>
                <w:sz w:val="22"/>
                <w:szCs w:val="22"/>
              </w:rPr>
            </w:pPr>
            <w:r w:rsidRPr="005D1931">
              <w:rPr>
                <w:rFonts w:asciiTheme="majorBidi" w:eastAsia="Arial" w:hAnsiTheme="majorBidi" w:cstheme="majorBidi"/>
                <w:kern w:val="2"/>
                <w:sz w:val="21"/>
                <w:szCs w:val="21"/>
                <w:lang w:val="lt"/>
              </w:rPr>
              <w:t>11.2.5. Tiekėjas pažeidžia Bendrųjų sąlygų nuostatas dėl Sutarties vykdymui pasitelkiamų naujų subtiekėjų / esamų subtiekėjų keitimo.</w:t>
            </w:r>
          </w:p>
        </w:tc>
      </w:tr>
      <w:tr w:rsidR="0075780C" w:rsidRPr="00EC71F2" w14:paraId="71AEABDE" w14:textId="77777777" w:rsidTr="005D1931">
        <w:trPr>
          <w:trHeight w:val="319"/>
        </w:trPr>
        <w:tc>
          <w:tcPr>
            <w:tcW w:w="9918" w:type="dxa"/>
            <w:gridSpan w:val="2"/>
          </w:tcPr>
          <w:p w14:paraId="251354F3" w14:textId="77777777" w:rsidR="0075780C" w:rsidRPr="00EC71F2" w:rsidRDefault="0075780C" w:rsidP="00CE52DB">
            <w:pPr>
              <w:rPr>
                <w:rFonts w:asciiTheme="majorBidi" w:hAnsiTheme="majorBidi" w:cstheme="majorBidi"/>
                <w:i/>
                <w:iCs/>
                <w:kern w:val="2"/>
                <w:sz w:val="22"/>
                <w:szCs w:val="22"/>
              </w:rPr>
            </w:pPr>
            <w:r w:rsidRPr="00EC71F2">
              <w:rPr>
                <w:rFonts w:asciiTheme="majorBidi" w:hAnsiTheme="majorBidi" w:cstheme="majorBidi"/>
                <w:b/>
                <w:bCs/>
                <w:kern w:val="2"/>
                <w:sz w:val="22"/>
                <w:szCs w:val="22"/>
              </w:rPr>
              <w:t>12. APLINKOSAUGINIAI IR SOCIALINIAI KRITERIJAI</w:t>
            </w:r>
            <w:r w:rsidRPr="00EC71F2">
              <w:rPr>
                <w:rFonts w:asciiTheme="majorBidi" w:hAnsiTheme="majorBidi" w:cstheme="majorBidi"/>
                <w:i/>
                <w:iCs/>
                <w:kern w:val="2"/>
                <w:sz w:val="22"/>
                <w:szCs w:val="22"/>
              </w:rPr>
              <w:t>(taikoma, jeigu aplinkosauginiai ir (arba) socialiniai kriterijai nustatomi kaip Sutarties vykdymo sąlygos)</w:t>
            </w:r>
          </w:p>
        </w:tc>
      </w:tr>
      <w:tr w:rsidR="0075780C" w:rsidRPr="00EC71F2" w14:paraId="3487259C" w14:textId="77777777" w:rsidTr="005D1931">
        <w:trPr>
          <w:trHeight w:val="300"/>
        </w:trPr>
        <w:tc>
          <w:tcPr>
            <w:tcW w:w="3256" w:type="dxa"/>
          </w:tcPr>
          <w:p w14:paraId="55044953" w14:textId="77777777" w:rsidR="0075780C" w:rsidRPr="00EC71F2" w:rsidRDefault="0075780C" w:rsidP="00F322AE">
            <w:pPr>
              <w:rPr>
                <w:rFonts w:asciiTheme="majorBidi" w:hAnsiTheme="majorBidi" w:cstheme="majorBidi"/>
                <w:b/>
                <w:bCs/>
                <w:kern w:val="2"/>
                <w:sz w:val="22"/>
                <w:szCs w:val="22"/>
              </w:rPr>
            </w:pPr>
            <w:r w:rsidRPr="00EC71F2">
              <w:rPr>
                <w:rFonts w:asciiTheme="majorBidi" w:hAnsiTheme="majorBidi" w:cstheme="majorBidi"/>
                <w:b/>
                <w:bCs/>
                <w:kern w:val="2"/>
                <w:sz w:val="22"/>
                <w:szCs w:val="22"/>
              </w:rPr>
              <w:t>12.1. Aplinkosauginių kriterijų nustatymo teisinis pagrindas</w:t>
            </w:r>
          </w:p>
        </w:tc>
        <w:tc>
          <w:tcPr>
            <w:tcW w:w="6662" w:type="dxa"/>
          </w:tcPr>
          <w:p w14:paraId="385874D7" w14:textId="5D93360A" w:rsidR="0075780C" w:rsidRPr="005D1931" w:rsidRDefault="00126C3F" w:rsidP="00CE52DB">
            <w:pPr>
              <w:pStyle w:val="v1msonormal"/>
              <w:spacing w:before="0" w:beforeAutospacing="0" w:after="0" w:afterAutospacing="0"/>
              <w:jc w:val="both"/>
              <w:rPr>
                <w:rFonts w:asciiTheme="majorBidi" w:hAnsiTheme="majorBidi" w:cstheme="majorBidi"/>
                <w:sz w:val="21"/>
                <w:szCs w:val="21"/>
              </w:rPr>
            </w:pPr>
            <w:r w:rsidRPr="005D1931">
              <w:rPr>
                <w:sz w:val="21"/>
                <w:szCs w:val="21"/>
              </w:rPr>
              <w:t>Aplinkosauginiai kriterijai Prekėms nustatomi vadovaujantis Aplinkos apsaugos kriterijų taikymo, vykdant žaliuosius pirkimus, tvarkos aprašo, patvirtinto Lietuvos Respublikos aplinkos ministro 2011 m. birželio 28 d. įsakymu D1-508 „Dėl Aplinkos apsaugos kriterijų taikymo, vykdant žaliuosius pirkimus, tvarkos aprašo patvirtinimo“ (Lietuvos Respublikos aplinkos ministro 2022 m. gruodžio 13 d. įsakymo Nr. D1-401 redakcija) (su visais aktualiais pakeitimais) (toliau – Tvarkos aprašas) 4.1 papunktis ir Tvarkos aprašo 2 priedo „Minimalūs aplinkos apsaugos kriterijai“ 19 punktas „Kuras ir degalai”.</w:t>
            </w:r>
          </w:p>
        </w:tc>
      </w:tr>
      <w:tr w:rsidR="0075780C" w:rsidRPr="00EC71F2" w14:paraId="7E700D1F" w14:textId="77777777" w:rsidTr="005D1931">
        <w:trPr>
          <w:trHeight w:val="300"/>
        </w:trPr>
        <w:tc>
          <w:tcPr>
            <w:tcW w:w="3256" w:type="dxa"/>
          </w:tcPr>
          <w:p w14:paraId="3FBAB2C7"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12.2. </w:t>
            </w:r>
            <w:r w:rsidRPr="00EC71F2">
              <w:rPr>
                <w:rFonts w:asciiTheme="majorBidi" w:hAnsiTheme="majorBidi" w:cstheme="majorBidi"/>
                <w:b/>
                <w:bCs/>
                <w:color w:val="000000"/>
                <w:kern w:val="2"/>
                <w:sz w:val="22"/>
                <w:szCs w:val="22"/>
                <w:shd w:val="clear" w:color="auto" w:fill="FFFFFF"/>
              </w:rPr>
              <w:t>Su Prekių pakuotėmis susiję aplinkosauginiai kriterijai</w:t>
            </w:r>
            <w:r w:rsidRPr="00EC71F2">
              <w:rPr>
                <w:rFonts w:asciiTheme="majorBidi" w:hAnsiTheme="majorBidi" w:cstheme="majorBidi"/>
                <w:b/>
                <w:bCs/>
                <w:kern w:val="2"/>
                <w:sz w:val="22"/>
                <w:szCs w:val="22"/>
              </w:rPr>
              <w:t xml:space="preserve"> </w:t>
            </w:r>
          </w:p>
        </w:tc>
        <w:tc>
          <w:tcPr>
            <w:tcW w:w="6662" w:type="dxa"/>
          </w:tcPr>
          <w:p w14:paraId="786965B7" w14:textId="77777777" w:rsidR="0075780C" w:rsidRPr="00EC71F2" w:rsidRDefault="0075780C" w:rsidP="00CE52DB">
            <w:pPr>
              <w:rPr>
                <w:rFonts w:asciiTheme="majorBidi" w:hAnsiTheme="majorBidi" w:cstheme="majorBidi"/>
                <w:kern w:val="2"/>
                <w:sz w:val="22"/>
                <w:szCs w:val="22"/>
                <w:shd w:val="clear" w:color="auto" w:fill="FFFFFF"/>
              </w:rPr>
            </w:pPr>
            <w:r w:rsidRPr="00EC71F2">
              <w:rPr>
                <w:rFonts w:asciiTheme="majorBidi" w:hAnsiTheme="majorBidi" w:cstheme="majorBidi"/>
                <w:kern w:val="2"/>
                <w:sz w:val="22"/>
                <w:szCs w:val="22"/>
                <w:shd w:val="clear" w:color="auto" w:fill="FFFFFF"/>
              </w:rPr>
              <w:t>Netaikoma</w:t>
            </w:r>
          </w:p>
        </w:tc>
      </w:tr>
      <w:tr w:rsidR="0075780C" w:rsidRPr="00EC71F2" w14:paraId="1479FEDD" w14:textId="77777777" w:rsidTr="005D1931">
        <w:trPr>
          <w:trHeight w:val="300"/>
        </w:trPr>
        <w:tc>
          <w:tcPr>
            <w:tcW w:w="3256" w:type="dxa"/>
          </w:tcPr>
          <w:p w14:paraId="2BB450FA"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lastRenderedPageBreak/>
              <w:t xml:space="preserve">12.3. </w:t>
            </w:r>
            <w:r w:rsidRPr="00EC71F2">
              <w:rPr>
                <w:rFonts w:asciiTheme="majorBidi" w:hAnsiTheme="majorBidi" w:cstheme="majorBidi"/>
                <w:b/>
                <w:bCs/>
                <w:kern w:val="2"/>
                <w:sz w:val="22"/>
                <w:szCs w:val="22"/>
                <w:shd w:val="clear" w:color="auto" w:fill="FFFFFF"/>
              </w:rPr>
              <w:t>Su Prekių tiekimu susiję aplinkosauginiai kriterijai</w:t>
            </w:r>
            <w:r w:rsidRPr="00EC71F2">
              <w:rPr>
                <w:rFonts w:asciiTheme="majorBidi" w:hAnsiTheme="majorBidi" w:cstheme="majorBidi"/>
                <w:i/>
                <w:iCs/>
                <w:color w:val="008080"/>
                <w:kern w:val="2"/>
                <w:sz w:val="22"/>
                <w:szCs w:val="22"/>
                <w:u w:val="single"/>
                <w:shd w:val="clear" w:color="auto" w:fill="FFFFFF"/>
              </w:rPr>
              <w:t xml:space="preserve"> </w:t>
            </w:r>
          </w:p>
        </w:tc>
        <w:tc>
          <w:tcPr>
            <w:tcW w:w="6662" w:type="dxa"/>
          </w:tcPr>
          <w:p w14:paraId="3F936442" w14:textId="5D244AC6" w:rsidR="0075780C" w:rsidRPr="00EC71F2" w:rsidRDefault="00A0547E" w:rsidP="00CE52DB">
            <w:pPr>
              <w:rPr>
                <w:rFonts w:asciiTheme="majorBidi" w:hAnsiTheme="majorBidi" w:cstheme="majorBidi"/>
                <w:kern w:val="2"/>
                <w:sz w:val="22"/>
                <w:szCs w:val="22"/>
              </w:rPr>
            </w:pPr>
            <w:r w:rsidRPr="00EC71F2">
              <w:rPr>
                <w:rFonts w:asciiTheme="majorBidi" w:hAnsiTheme="majorBidi" w:cstheme="majorBidi"/>
                <w:kern w:val="2"/>
                <w:sz w:val="22"/>
                <w:szCs w:val="22"/>
              </w:rPr>
              <w:t>Netaikoma</w:t>
            </w:r>
            <w:r w:rsidR="0075780C" w:rsidRPr="00EC71F2">
              <w:rPr>
                <w:rFonts w:asciiTheme="majorBidi" w:hAnsiTheme="majorBidi" w:cstheme="majorBidi"/>
                <w:sz w:val="22"/>
                <w:szCs w:val="22"/>
              </w:rPr>
              <w:t> </w:t>
            </w:r>
          </w:p>
        </w:tc>
      </w:tr>
      <w:tr w:rsidR="0075780C" w:rsidRPr="00EC71F2" w14:paraId="53529962" w14:textId="77777777" w:rsidTr="005D1931">
        <w:trPr>
          <w:trHeight w:val="300"/>
        </w:trPr>
        <w:tc>
          <w:tcPr>
            <w:tcW w:w="3256" w:type="dxa"/>
          </w:tcPr>
          <w:p w14:paraId="27331152"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12.4. </w:t>
            </w:r>
            <w:r w:rsidRPr="00EC71F2">
              <w:rPr>
                <w:rFonts w:asciiTheme="majorBidi" w:hAnsiTheme="majorBidi" w:cstheme="majorBidi"/>
                <w:b/>
                <w:bCs/>
                <w:kern w:val="2"/>
                <w:sz w:val="22"/>
                <w:szCs w:val="22"/>
                <w:shd w:val="clear" w:color="auto" w:fill="FFFFFF"/>
              </w:rPr>
              <w:t>Su Prekėmis, susijusių paslaugų (pavyzdžiui, montavimo, apmokymo ir kitos parengimo naudoti paslaugos) teikimu, susiję aplinkosauginiai kriterijai</w:t>
            </w:r>
          </w:p>
        </w:tc>
        <w:tc>
          <w:tcPr>
            <w:tcW w:w="6662" w:type="dxa"/>
          </w:tcPr>
          <w:p w14:paraId="6D2C30A2" w14:textId="77777777" w:rsidR="0075780C" w:rsidRPr="00EC71F2" w:rsidRDefault="0075780C" w:rsidP="00CE52DB">
            <w:pPr>
              <w:rPr>
                <w:rFonts w:asciiTheme="majorBidi" w:hAnsiTheme="majorBidi" w:cstheme="majorBidi"/>
                <w:kern w:val="2"/>
                <w:sz w:val="22"/>
                <w:szCs w:val="22"/>
              </w:rPr>
            </w:pPr>
            <w:r w:rsidRPr="00EC71F2">
              <w:rPr>
                <w:rFonts w:asciiTheme="majorBidi" w:hAnsiTheme="majorBidi" w:cstheme="majorBidi"/>
                <w:kern w:val="2"/>
                <w:sz w:val="22"/>
                <w:szCs w:val="22"/>
                <w:shd w:val="clear" w:color="auto" w:fill="FFFFFF"/>
              </w:rPr>
              <w:t>Netaikoma</w:t>
            </w:r>
          </w:p>
        </w:tc>
      </w:tr>
      <w:tr w:rsidR="0075780C" w:rsidRPr="00EC71F2" w14:paraId="72921877" w14:textId="77777777" w:rsidTr="005D1931">
        <w:trPr>
          <w:trHeight w:val="300"/>
        </w:trPr>
        <w:tc>
          <w:tcPr>
            <w:tcW w:w="3256" w:type="dxa"/>
          </w:tcPr>
          <w:p w14:paraId="22D3190C"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 xml:space="preserve">12.5. </w:t>
            </w:r>
            <w:r w:rsidRPr="00EC71F2">
              <w:rPr>
                <w:rFonts w:asciiTheme="majorBidi" w:hAnsiTheme="majorBidi" w:cstheme="majorBidi"/>
                <w:b/>
                <w:bCs/>
                <w:kern w:val="2"/>
                <w:sz w:val="22"/>
                <w:szCs w:val="22"/>
                <w:shd w:val="clear" w:color="auto" w:fill="FFFFFF"/>
              </w:rPr>
              <w:t>Su Prekių garantinio termino laikotarpiu ar techniniu aptarnavimu susiję aplinkosauginiai kriterijai</w:t>
            </w:r>
          </w:p>
        </w:tc>
        <w:tc>
          <w:tcPr>
            <w:tcW w:w="6662" w:type="dxa"/>
          </w:tcPr>
          <w:p w14:paraId="1774B009" w14:textId="77777777" w:rsidR="0075780C" w:rsidRPr="00EC71F2" w:rsidRDefault="0075780C" w:rsidP="00CE52DB">
            <w:pPr>
              <w:rPr>
                <w:rFonts w:asciiTheme="majorBidi" w:hAnsiTheme="majorBidi" w:cstheme="majorBidi"/>
                <w:sz w:val="22"/>
                <w:szCs w:val="22"/>
                <w:shd w:val="clear" w:color="auto" w:fill="FFFFFF"/>
              </w:rPr>
            </w:pPr>
            <w:r w:rsidRPr="00EC71F2">
              <w:rPr>
                <w:rFonts w:asciiTheme="majorBidi" w:hAnsiTheme="majorBidi" w:cstheme="majorBidi"/>
                <w:kern w:val="2"/>
                <w:sz w:val="22"/>
                <w:szCs w:val="22"/>
                <w:shd w:val="clear" w:color="auto" w:fill="FFFFFF"/>
              </w:rPr>
              <w:t>Netaikoma</w:t>
            </w:r>
          </w:p>
        </w:tc>
      </w:tr>
      <w:tr w:rsidR="0075780C" w:rsidRPr="00EC71F2" w14:paraId="2A354E5B" w14:textId="77777777" w:rsidTr="005D1931">
        <w:trPr>
          <w:trHeight w:val="300"/>
        </w:trPr>
        <w:tc>
          <w:tcPr>
            <w:tcW w:w="3256" w:type="dxa"/>
          </w:tcPr>
          <w:p w14:paraId="69C18D35"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b/>
                <w:bCs/>
                <w:kern w:val="2"/>
                <w:sz w:val="22"/>
                <w:szCs w:val="22"/>
              </w:rPr>
              <w:t>12.6. Su perkamomis Prekėmis susiję socialiniai kriterijai</w:t>
            </w:r>
          </w:p>
        </w:tc>
        <w:tc>
          <w:tcPr>
            <w:tcW w:w="6662" w:type="dxa"/>
          </w:tcPr>
          <w:p w14:paraId="41530D62" w14:textId="77777777" w:rsidR="0075780C" w:rsidRPr="00EC71F2" w:rsidRDefault="0075780C" w:rsidP="00CE52DB">
            <w:pPr>
              <w:rPr>
                <w:rFonts w:asciiTheme="majorBidi" w:hAnsiTheme="majorBidi" w:cstheme="majorBidi"/>
                <w:color w:val="000000"/>
                <w:kern w:val="2"/>
                <w:sz w:val="22"/>
                <w:szCs w:val="22"/>
                <w:shd w:val="clear" w:color="auto" w:fill="FFFFFF"/>
              </w:rPr>
            </w:pPr>
            <w:r w:rsidRPr="00EC71F2">
              <w:rPr>
                <w:rFonts w:asciiTheme="majorBidi" w:hAnsiTheme="majorBidi" w:cstheme="majorBidi"/>
                <w:color w:val="000000"/>
                <w:kern w:val="2"/>
                <w:sz w:val="22"/>
                <w:szCs w:val="22"/>
                <w:shd w:val="clear" w:color="auto" w:fill="FFFFFF"/>
              </w:rPr>
              <w:t>Netaikoma</w:t>
            </w:r>
          </w:p>
        </w:tc>
      </w:tr>
      <w:tr w:rsidR="0075780C" w:rsidRPr="00EC71F2" w14:paraId="52D93F50" w14:textId="77777777" w:rsidTr="005D1931">
        <w:trPr>
          <w:trHeight w:val="300"/>
        </w:trPr>
        <w:tc>
          <w:tcPr>
            <w:tcW w:w="9918" w:type="dxa"/>
            <w:gridSpan w:val="2"/>
          </w:tcPr>
          <w:p w14:paraId="441ACA8C" w14:textId="77A89804" w:rsidR="0075780C" w:rsidRPr="00EC71F2" w:rsidRDefault="0075780C" w:rsidP="00CE52DB">
            <w:pPr>
              <w:jc w:val="center"/>
              <w:rPr>
                <w:rFonts w:asciiTheme="majorBidi" w:hAnsiTheme="majorBidi" w:cstheme="majorBidi"/>
                <w:b/>
                <w:bCs/>
                <w:kern w:val="2"/>
                <w:sz w:val="22"/>
                <w:szCs w:val="22"/>
              </w:rPr>
            </w:pPr>
            <w:r w:rsidRPr="00EC71F2">
              <w:rPr>
                <w:rFonts w:asciiTheme="majorBidi" w:hAnsiTheme="majorBidi" w:cstheme="majorBidi"/>
                <w:b/>
                <w:bCs/>
                <w:kern w:val="2"/>
                <w:sz w:val="22"/>
                <w:szCs w:val="22"/>
              </w:rPr>
              <w:t>1</w:t>
            </w:r>
            <w:r w:rsidR="005D1931">
              <w:rPr>
                <w:rFonts w:asciiTheme="majorBidi" w:hAnsiTheme="majorBidi" w:cstheme="majorBidi"/>
                <w:b/>
                <w:bCs/>
                <w:kern w:val="2"/>
                <w:sz w:val="22"/>
                <w:szCs w:val="22"/>
              </w:rPr>
              <w:t>3</w:t>
            </w:r>
            <w:r w:rsidRPr="00EC71F2">
              <w:rPr>
                <w:rFonts w:asciiTheme="majorBidi" w:hAnsiTheme="majorBidi" w:cstheme="majorBidi"/>
                <w:b/>
                <w:bCs/>
                <w:kern w:val="2"/>
                <w:sz w:val="22"/>
                <w:szCs w:val="22"/>
              </w:rPr>
              <w:t>. SUTARTIES PRIEDAI</w:t>
            </w:r>
          </w:p>
        </w:tc>
      </w:tr>
      <w:tr w:rsidR="0075780C" w:rsidRPr="00EC71F2" w14:paraId="1BF82C6B" w14:textId="77777777" w:rsidTr="005D1931">
        <w:trPr>
          <w:trHeight w:val="300"/>
        </w:trPr>
        <w:tc>
          <w:tcPr>
            <w:tcW w:w="3256" w:type="dxa"/>
          </w:tcPr>
          <w:p w14:paraId="735ED3D3" w14:textId="6B9F0E04" w:rsidR="0075780C" w:rsidRPr="00EC71F2" w:rsidRDefault="0075780C" w:rsidP="00CE52DB">
            <w:pPr>
              <w:jc w:val="left"/>
              <w:rPr>
                <w:rFonts w:asciiTheme="majorBidi" w:hAnsiTheme="majorBidi" w:cstheme="majorBidi"/>
                <w:b/>
                <w:bCs/>
                <w:kern w:val="2"/>
                <w:sz w:val="22"/>
                <w:szCs w:val="22"/>
              </w:rPr>
            </w:pPr>
            <w:r w:rsidRPr="00EC71F2">
              <w:rPr>
                <w:rFonts w:asciiTheme="majorBidi" w:hAnsiTheme="majorBidi" w:cstheme="majorBidi"/>
                <w:b/>
                <w:bCs/>
                <w:kern w:val="2"/>
                <w:sz w:val="22"/>
                <w:szCs w:val="22"/>
              </w:rPr>
              <w:t>1</w:t>
            </w:r>
            <w:r w:rsidR="005D1931">
              <w:rPr>
                <w:rFonts w:asciiTheme="majorBidi" w:hAnsiTheme="majorBidi" w:cstheme="majorBidi"/>
                <w:b/>
                <w:bCs/>
                <w:kern w:val="2"/>
                <w:sz w:val="22"/>
                <w:szCs w:val="22"/>
              </w:rPr>
              <w:t>3</w:t>
            </w:r>
            <w:r w:rsidRPr="00EC71F2">
              <w:rPr>
                <w:rFonts w:asciiTheme="majorBidi" w:hAnsiTheme="majorBidi" w:cstheme="majorBidi"/>
                <w:b/>
                <w:bCs/>
                <w:kern w:val="2"/>
                <w:sz w:val="22"/>
                <w:szCs w:val="22"/>
              </w:rPr>
              <w:t>.1. Priedas Nr. 1</w:t>
            </w:r>
          </w:p>
        </w:tc>
        <w:tc>
          <w:tcPr>
            <w:tcW w:w="6662" w:type="dxa"/>
          </w:tcPr>
          <w:p w14:paraId="17F137D9"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color w:val="000000"/>
                <w:kern w:val="2"/>
                <w:sz w:val="22"/>
                <w:szCs w:val="22"/>
              </w:rPr>
              <w:t>Tiekėjo pasiūlymas</w:t>
            </w:r>
          </w:p>
        </w:tc>
      </w:tr>
      <w:tr w:rsidR="0075780C" w:rsidRPr="00EC71F2" w14:paraId="18CC217E" w14:textId="77777777" w:rsidTr="005D1931">
        <w:trPr>
          <w:trHeight w:val="88"/>
        </w:trPr>
        <w:tc>
          <w:tcPr>
            <w:tcW w:w="3256" w:type="dxa"/>
          </w:tcPr>
          <w:p w14:paraId="1ACCBB46" w14:textId="5124874D" w:rsidR="0075780C" w:rsidRPr="00EC71F2" w:rsidRDefault="0075780C" w:rsidP="00CE52DB">
            <w:pPr>
              <w:jc w:val="left"/>
              <w:rPr>
                <w:rFonts w:asciiTheme="majorBidi" w:hAnsiTheme="majorBidi" w:cstheme="majorBidi"/>
                <w:b/>
                <w:bCs/>
                <w:kern w:val="2"/>
                <w:sz w:val="22"/>
                <w:szCs w:val="22"/>
              </w:rPr>
            </w:pPr>
            <w:r w:rsidRPr="00EC71F2">
              <w:rPr>
                <w:rFonts w:asciiTheme="majorBidi" w:hAnsiTheme="majorBidi" w:cstheme="majorBidi"/>
                <w:b/>
                <w:bCs/>
                <w:kern w:val="2"/>
                <w:sz w:val="22"/>
                <w:szCs w:val="22"/>
              </w:rPr>
              <w:t>1</w:t>
            </w:r>
            <w:r w:rsidR="005D1931">
              <w:rPr>
                <w:rFonts w:asciiTheme="majorBidi" w:hAnsiTheme="majorBidi" w:cstheme="majorBidi"/>
                <w:b/>
                <w:bCs/>
                <w:kern w:val="2"/>
                <w:sz w:val="22"/>
                <w:szCs w:val="22"/>
              </w:rPr>
              <w:t>3</w:t>
            </w:r>
            <w:r w:rsidRPr="00EC71F2">
              <w:rPr>
                <w:rFonts w:asciiTheme="majorBidi" w:hAnsiTheme="majorBidi" w:cstheme="majorBidi"/>
                <w:b/>
                <w:bCs/>
                <w:kern w:val="2"/>
                <w:sz w:val="22"/>
                <w:szCs w:val="22"/>
              </w:rPr>
              <w:t>.2. Priedas Nr. 2</w:t>
            </w:r>
          </w:p>
        </w:tc>
        <w:tc>
          <w:tcPr>
            <w:tcW w:w="6662" w:type="dxa"/>
          </w:tcPr>
          <w:p w14:paraId="3B391AF6" w14:textId="77777777" w:rsidR="0075780C" w:rsidRPr="00EC71F2" w:rsidRDefault="0075780C" w:rsidP="00CE52DB">
            <w:pPr>
              <w:rPr>
                <w:rFonts w:asciiTheme="majorBidi" w:hAnsiTheme="majorBidi" w:cstheme="majorBidi"/>
                <w:b/>
                <w:bCs/>
                <w:kern w:val="2"/>
                <w:sz w:val="22"/>
                <w:szCs w:val="22"/>
              </w:rPr>
            </w:pPr>
            <w:r w:rsidRPr="00EC71F2">
              <w:rPr>
                <w:rFonts w:asciiTheme="majorBidi" w:hAnsiTheme="majorBidi" w:cstheme="majorBidi"/>
                <w:color w:val="000000"/>
                <w:kern w:val="2"/>
                <w:sz w:val="22"/>
                <w:szCs w:val="22"/>
              </w:rPr>
              <w:t>Techninė specifikacija</w:t>
            </w:r>
          </w:p>
        </w:tc>
      </w:tr>
    </w:tbl>
    <w:p w14:paraId="6A2D953E" w14:textId="77777777" w:rsidR="0075780C" w:rsidRPr="00EC71F2" w:rsidRDefault="0075780C" w:rsidP="0075780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678"/>
      </w:tblGrid>
      <w:tr w:rsidR="0075780C" w:rsidRPr="00EC71F2" w14:paraId="71562CBF" w14:textId="77777777" w:rsidTr="00E21EAE">
        <w:tc>
          <w:tcPr>
            <w:tcW w:w="9918" w:type="dxa"/>
            <w:gridSpan w:val="2"/>
          </w:tcPr>
          <w:p w14:paraId="71C36DBF" w14:textId="15F761F7" w:rsidR="0075780C" w:rsidRPr="00EC71F2" w:rsidRDefault="0075780C" w:rsidP="00CE52DB">
            <w:pPr>
              <w:jc w:val="center"/>
              <w:rPr>
                <w:b/>
                <w:bCs/>
                <w:kern w:val="2"/>
                <w:sz w:val="22"/>
                <w:szCs w:val="22"/>
              </w:rPr>
            </w:pPr>
            <w:r w:rsidRPr="00EC71F2">
              <w:rPr>
                <w:b/>
                <w:bCs/>
                <w:kern w:val="2"/>
                <w:sz w:val="22"/>
                <w:szCs w:val="22"/>
              </w:rPr>
              <w:t>1</w:t>
            </w:r>
            <w:r w:rsidR="0016067A">
              <w:rPr>
                <w:b/>
                <w:bCs/>
                <w:kern w:val="2"/>
                <w:sz w:val="22"/>
                <w:szCs w:val="22"/>
              </w:rPr>
              <w:t>4</w:t>
            </w:r>
            <w:r w:rsidRPr="00EC71F2">
              <w:rPr>
                <w:b/>
                <w:bCs/>
                <w:kern w:val="2"/>
                <w:sz w:val="22"/>
                <w:szCs w:val="22"/>
              </w:rPr>
              <w:t>. ŠALIŲ ATSTOVŲ PARAŠAI</w:t>
            </w:r>
          </w:p>
        </w:tc>
      </w:tr>
      <w:tr w:rsidR="0075780C" w:rsidRPr="00EC71F2" w14:paraId="06B71847" w14:textId="77777777" w:rsidTr="00E21EAE">
        <w:tc>
          <w:tcPr>
            <w:tcW w:w="5240" w:type="dxa"/>
          </w:tcPr>
          <w:p w14:paraId="11FF9F0A" w14:textId="77777777" w:rsidR="0075780C" w:rsidRPr="00EC71F2" w:rsidRDefault="0075780C" w:rsidP="00CE52DB">
            <w:pPr>
              <w:jc w:val="center"/>
              <w:rPr>
                <w:b/>
                <w:bCs/>
                <w:kern w:val="2"/>
                <w:sz w:val="22"/>
                <w:szCs w:val="22"/>
              </w:rPr>
            </w:pPr>
            <w:r w:rsidRPr="00EC71F2">
              <w:rPr>
                <w:b/>
                <w:bCs/>
                <w:kern w:val="2"/>
                <w:sz w:val="22"/>
                <w:szCs w:val="22"/>
              </w:rPr>
              <w:t>PIRKĖJAS</w:t>
            </w:r>
          </w:p>
        </w:tc>
        <w:tc>
          <w:tcPr>
            <w:tcW w:w="4678" w:type="dxa"/>
          </w:tcPr>
          <w:p w14:paraId="1684FBA8" w14:textId="77777777" w:rsidR="0075780C" w:rsidRPr="00EC71F2" w:rsidRDefault="0075780C" w:rsidP="00CE52DB">
            <w:pPr>
              <w:jc w:val="center"/>
              <w:rPr>
                <w:b/>
                <w:bCs/>
                <w:kern w:val="2"/>
                <w:sz w:val="22"/>
                <w:szCs w:val="22"/>
              </w:rPr>
            </w:pPr>
            <w:r w:rsidRPr="00EC71F2">
              <w:rPr>
                <w:b/>
                <w:bCs/>
                <w:kern w:val="2"/>
                <w:sz w:val="22"/>
                <w:szCs w:val="22"/>
              </w:rPr>
              <w:t>TIEKĖJAS</w:t>
            </w:r>
          </w:p>
        </w:tc>
      </w:tr>
      <w:tr w:rsidR="0075780C" w:rsidRPr="00EC71F2" w14:paraId="2BC7B401" w14:textId="77777777" w:rsidTr="00E21EAE">
        <w:tc>
          <w:tcPr>
            <w:tcW w:w="5240" w:type="dxa"/>
            <w:vAlign w:val="center"/>
          </w:tcPr>
          <w:p w14:paraId="392B10C5" w14:textId="06457B30" w:rsidR="0075780C" w:rsidRPr="00EC71F2" w:rsidRDefault="0075780C" w:rsidP="00CE52DB">
            <w:pPr>
              <w:jc w:val="center"/>
              <w:rPr>
                <w:kern w:val="2"/>
                <w:sz w:val="22"/>
                <w:szCs w:val="22"/>
              </w:rPr>
            </w:pPr>
            <w:r w:rsidRPr="00EC71F2">
              <w:rPr>
                <w:kern w:val="2"/>
                <w:sz w:val="22"/>
                <w:szCs w:val="22"/>
              </w:rPr>
              <w:t>Kelmė</w:t>
            </w:r>
            <w:r w:rsidR="00A12F45" w:rsidRPr="00EC71F2">
              <w:rPr>
                <w:kern w:val="2"/>
                <w:sz w:val="22"/>
                <w:szCs w:val="22"/>
              </w:rPr>
              <w:t xml:space="preserve">s r. Šaukėnų Vlado </w:t>
            </w:r>
            <w:proofErr w:type="spellStart"/>
            <w:r w:rsidR="00B320EB">
              <w:rPr>
                <w:kern w:val="2"/>
                <w:sz w:val="22"/>
                <w:szCs w:val="22"/>
              </w:rPr>
              <w:t>P</w:t>
            </w:r>
            <w:r w:rsidR="00A12F45" w:rsidRPr="00EC71F2">
              <w:rPr>
                <w:kern w:val="2"/>
                <w:sz w:val="22"/>
                <w:szCs w:val="22"/>
              </w:rPr>
              <w:t>ūtvio</w:t>
            </w:r>
            <w:proofErr w:type="spellEnd"/>
            <w:r w:rsidR="00A12F45" w:rsidRPr="00EC71F2">
              <w:rPr>
                <w:kern w:val="2"/>
                <w:sz w:val="22"/>
                <w:szCs w:val="22"/>
              </w:rPr>
              <w:t xml:space="preserve">-Putvinskio </w:t>
            </w:r>
            <w:r w:rsidRPr="00EC71F2">
              <w:rPr>
                <w:kern w:val="2"/>
                <w:sz w:val="22"/>
                <w:szCs w:val="22"/>
              </w:rPr>
              <w:t>gimnazija</w:t>
            </w:r>
          </w:p>
          <w:p w14:paraId="442F1927" w14:textId="1A06FA5B" w:rsidR="0075780C" w:rsidRPr="00EC71F2" w:rsidRDefault="0075780C" w:rsidP="00CE52DB">
            <w:pPr>
              <w:jc w:val="center"/>
              <w:rPr>
                <w:i/>
                <w:iCs/>
                <w:kern w:val="2"/>
                <w:sz w:val="22"/>
                <w:szCs w:val="22"/>
              </w:rPr>
            </w:pPr>
            <w:r w:rsidRPr="00EC71F2">
              <w:rPr>
                <w:i/>
                <w:iCs/>
                <w:kern w:val="2"/>
                <w:sz w:val="22"/>
                <w:szCs w:val="22"/>
              </w:rPr>
              <w:t xml:space="preserve">Direktorė </w:t>
            </w:r>
            <w:r w:rsidR="00A12F45" w:rsidRPr="00EC71F2">
              <w:rPr>
                <w:i/>
                <w:iCs/>
                <w:kern w:val="2"/>
                <w:sz w:val="22"/>
                <w:szCs w:val="22"/>
              </w:rPr>
              <w:t xml:space="preserve">Rima </w:t>
            </w:r>
            <w:proofErr w:type="spellStart"/>
            <w:r w:rsidR="00A12F45" w:rsidRPr="00EC71F2">
              <w:rPr>
                <w:i/>
                <w:iCs/>
                <w:kern w:val="2"/>
                <w:sz w:val="22"/>
                <w:szCs w:val="22"/>
              </w:rPr>
              <w:t>Andrulienė</w:t>
            </w:r>
            <w:proofErr w:type="spellEnd"/>
          </w:p>
        </w:tc>
        <w:tc>
          <w:tcPr>
            <w:tcW w:w="4678" w:type="dxa"/>
            <w:vAlign w:val="center"/>
          </w:tcPr>
          <w:p w14:paraId="5DE4C0DD" w14:textId="77777777" w:rsidR="0075780C" w:rsidRPr="00E21EAE" w:rsidRDefault="0075780C" w:rsidP="00CE52DB">
            <w:pPr>
              <w:jc w:val="center"/>
              <w:rPr>
                <w:b/>
                <w:bCs/>
                <w:kern w:val="2"/>
                <w:sz w:val="22"/>
                <w:szCs w:val="22"/>
              </w:rPr>
            </w:pPr>
            <w:r w:rsidRPr="00E21EAE">
              <w:rPr>
                <w:i/>
                <w:iCs/>
                <w:kern w:val="2"/>
                <w:sz w:val="22"/>
                <w:szCs w:val="22"/>
              </w:rPr>
              <w:t>(nurodomos atstovo pareigos, vardas, pavardė)</w:t>
            </w:r>
          </w:p>
        </w:tc>
      </w:tr>
      <w:tr w:rsidR="007F7DD2" w:rsidRPr="00EC71F2" w14:paraId="26125177" w14:textId="77777777" w:rsidTr="00E21EAE">
        <w:tc>
          <w:tcPr>
            <w:tcW w:w="5240" w:type="dxa"/>
            <w:vAlign w:val="center"/>
          </w:tcPr>
          <w:p w14:paraId="32A40FC1" w14:textId="77777777" w:rsidR="007F7DD2" w:rsidRPr="00EC71F2" w:rsidRDefault="007F7DD2" w:rsidP="007F7DD2">
            <w:pPr>
              <w:jc w:val="center"/>
              <w:rPr>
                <w:b/>
                <w:bCs/>
                <w:i/>
                <w:iCs/>
                <w:kern w:val="2"/>
                <w:sz w:val="22"/>
                <w:szCs w:val="22"/>
              </w:rPr>
            </w:pPr>
          </w:p>
          <w:p w14:paraId="45E79913" w14:textId="70FFE3E7" w:rsidR="007F7DD2" w:rsidRPr="00EC71F2" w:rsidRDefault="007F7DD2" w:rsidP="007F7DD2">
            <w:pPr>
              <w:jc w:val="center"/>
              <w:rPr>
                <w:b/>
                <w:bCs/>
                <w:i/>
                <w:iCs/>
                <w:kern w:val="2"/>
                <w:sz w:val="22"/>
                <w:szCs w:val="22"/>
              </w:rPr>
            </w:pPr>
            <w:r w:rsidRPr="00EC71F2">
              <w:rPr>
                <w:b/>
                <w:bCs/>
                <w:i/>
                <w:iCs/>
                <w:kern w:val="2"/>
                <w:sz w:val="22"/>
                <w:szCs w:val="22"/>
              </w:rPr>
              <w:t>(parašas)</w:t>
            </w:r>
          </w:p>
          <w:p w14:paraId="3C5CBE65" w14:textId="77777777" w:rsidR="007F7DD2" w:rsidRPr="00EC71F2" w:rsidRDefault="007F7DD2" w:rsidP="007F7DD2">
            <w:pPr>
              <w:jc w:val="center"/>
              <w:rPr>
                <w:b/>
                <w:bCs/>
                <w:i/>
                <w:iCs/>
                <w:kern w:val="2"/>
                <w:sz w:val="22"/>
                <w:szCs w:val="22"/>
              </w:rPr>
            </w:pPr>
          </w:p>
          <w:p w14:paraId="60E83B9A" w14:textId="77777777" w:rsidR="007F7DD2" w:rsidRPr="00EC71F2" w:rsidRDefault="007F7DD2" w:rsidP="007F7DD2">
            <w:pPr>
              <w:jc w:val="center"/>
              <w:rPr>
                <w:b/>
                <w:bCs/>
                <w:i/>
                <w:iCs/>
                <w:kern w:val="2"/>
                <w:sz w:val="22"/>
                <w:szCs w:val="22"/>
              </w:rPr>
            </w:pPr>
          </w:p>
        </w:tc>
        <w:tc>
          <w:tcPr>
            <w:tcW w:w="4678" w:type="dxa"/>
            <w:vAlign w:val="center"/>
          </w:tcPr>
          <w:p w14:paraId="53DA5820" w14:textId="77777777" w:rsidR="007F7DD2" w:rsidRPr="00EC71F2" w:rsidRDefault="007F7DD2" w:rsidP="007F7DD2">
            <w:pPr>
              <w:jc w:val="center"/>
              <w:rPr>
                <w:b/>
                <w:bCs/>
                <w:i/>
                <w:iCs/>
                <w:kern w:val="2"/>
                <w:sz w:val="22"/>
                <w:szCs w:val="22"/>
              </w:rPr>
            </w:pPr>
          </w:p>
          <w:p w14:paraId="7A73B7D6" w14:textId="77777777" w:rsidR="007F7DD2" w:rsidRPr="00EC71F2" w:rsidRDefault="007F7DD2" w:rsidP="007F7DD2">
            <w:pPr>
              <w:jc w:val="center"/>
              <w:rPr>
                <w:b/>
                <w:bCs/>
                <w:i/>
                <w:iCs/>
                <w:kern w:val="2"/>
                <w:sz w:val="22"/>
                <w:szCs w:val="22"/>
              </w:rPr>
            </w:pPr>
            <w:r w:rsidRPr="00EC71F2">
              <w:rPr>
                <w:b/>
                <w:bCs/>
                <w:i/>
                <w:iCs/>
                <w:kern w:val="2"/>
                <w:sz w:val="22"/>
                <w:szCs w:val="22"/>
              </w:rPr>
              <w:t>(parašas)</w:t>
            </w:r>
          </w:p>
          <w:p w14:paraId="1E2DFDB0" w14:textId="77777777" w:rsidR="007F7DD2" w:rsidRPr="00EC71F2" w:rsidRDefault="007F7DD2" w:rsidP="007F7DD2">
            <w:pPr>
              <w:jc w:val="center"/>
              <w:rPr>
                <w:b/>
                <w:bCs/>
                <w:i/>
                <w:iCs/>
                <w:kern w:val="2"/>
                <w:sz w:val="22"/>
                <w:szCs w:val="22"/>
              </w:rPr>
            </w:pPr>
          </w:p>
          <w:p w14:paraId="5D5F24C4" w14:textId="0C5DC314" w:rsidR="007F7DD2" w:rsidRPr="00EC71F2" w:rsidRDefault="007F7DD2" w:rsidP="007F7DD2">
            <w:pPr>
              <w:jc w:val="center"/>
              <w:rPr>
                <w:b/>
                <w:bCs/>
                <w:i/>
                <w:iCs/>
                <w:kern w:val="2"/>
                <w:sz w:val="22"/>
                <w:szCs w:val="22"/>
              </w:rPr>
            </w:pPr>
          </w:p>
        </w:tc>
      </w:tr>
    </w:tbl>
    <w:p w14:paraId="27CC090A" w14:textId="77777777" w:rsidR="0075780C" w:rsidRPr="00910DBA" w:rsidRDefault="0075780C" w:rsidP="0075780C">
      <w:pPr>
        <w:rPr>
          <w:b/>
          <w:bCs/>
          <w:sz w:val="21"/>
          <w:szCs w:val="21"/>
        </w:rPr>
      </w:pPr>
    </w:p>
    <w:p w14:paraId="5983910F" w14:textId="77777777" w:rsidR="0075780C" w:rsidRPr="00A101D4" w:rsidRDefault="0075780C" w:rsidP="0075780C">
      <w:pPr>
        <w:widowControl w:val="0"/>
        <w:tabs>
          <w:tab w:val="num" w:pos="0"/>
          <w:tab w:val="left" w:pos="567"/>
          <w:tab w:val="left" w:pos="851"/>
          <w:tab w:val="left" w:pos="992"/>
          <w:tab w:val="left" w:pos="1134"/>
        </w:tabs>
        <w:spacing w:line="259" w:lineRule="auto"/>
        <w:rPr>
          <w:rFonts w:eastAsia="Arial"/>
          <w:sz w:val="21"/>
          <w:szCs w:val="21"/>
        </w:rPr>
      </w:pPr>
    </w:p>
    <w:p w14:paraId="2760D0C8" w14:textId="77777777" w:rsidR="0075780C" w:rsidRPr="00A101D4" w:rsidRDefault="0075780C" w:rsidP="0075780C">
      <w:pPr>
        <w:jc w:val="center"/>
        <w:rPr>
          <w:sz w:val="21"/>
          <w:szCs w:val="21"/>
        </w:rPr>
      </w:pPr>
      <w:r w:rsidRPr="00A101D4">
        <w:rPr>
          <w:color w:val="000000"/>
          <w:sz w:val="21"/>
          <w:szCs w:val="21"/>
        </w:rPr>
        <w:t>____________</w:t>
      </w:r>
    </w:p>
    <w:p w14:paraId="48364473" w14:textId="77777777" w:rsidR="0075780C" w:rsidRPr="008736A4" w:rsidRDefault="0075780C" w:rsidP="0075780C">
      <w:pPr>
        <w:tabs>
          <w:tab w:val="left" w:pos="8364"/>
        </w:tabs>
        <w:jc w:val="left"/>
        <w:rPr>
          <w:rFonts w:asciiTheme="majorBidi" w:hAnsiTheme="majorBidi" w:cstheme="majorBidi"/>
          <w:b/>
          <w:bCs/>
          <w:szCs w:val="24"/>
        </w:rPr>
      </w:pPr>
    </w:p>
    <w:p w14:paraId="719469EA" w14:textId="77777777" w:rsidR="0075780C" w:rsidRPr="008736A4" w:rsidRDefault="0075780C" w:rsidP="0075780C">
      <w:pPr>
        <w:tabs>
          <w:tab w:val="left" w:pos="8364"/>
        </w:tabs>
        <w:jc w:val="left"/>
        <w:rPr>
          <w:rFonts w:asciiTheme="majorBidi" w:hAnsiTheme="majorBidi" w:cstheme="majorBidi"/>
          <w:b/>
          <w:bCs/>
          <w:szCs w:val="24"/>
        </w:rPr>
      </w:pPr>
    </w:p>
    <w:sectPr w:rsidR="0075780C" w:rsidRPr="008736A4" w:rsidSect="00EC71F2">
      <w:footerReference w:type="default" r:id="rId11"/>
      <w:pgSz w:w="11906" w:h="16838"/>
      <w:pgMar w:top="1021" w:right="567" w:bottom="1021" w:left="136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6908E3" w14:textId="77777777" w:rsidR="00BD5F40" w:rsidRDefault="00BD5F40" w:rsidP="0075780C">
      <w:r>
        <w:separator/>
      </w:r>
    </w:p>
  </w:endnote>
  <w:endnote w:type="continuationSeparator" w:id="0">
    <w:p w14:paraId="2889C5FF" w14:textId="77777777" w:rsidR="00BD5F40" w:rsidRDefault="00BD5F40" w:rsidP="007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5523293"/>
      <w:docPartObj>
        <w:docPartGallery w:val="Page Numbers (Bottom of Page)"/>
        <w:docPartUnique/>
      </w:docPartObj>
    </w:sdtPr>
    <w:sdtEndPr>
      <w:rPr>
        <w:sz w:val="20"/>
      </w:rPr>
    </w:sdtEndPr>
    <w:sdtContent>
      <w:p w14:paraId="522BFD00" w14:textId="3841F1F6" w:rsidR="0062286F" w:rsidRPr="0062286F" w:rsidRDefault="0062286F">
        <w:pPr>
          <w:pStyle w:val="Porat"/>
          <w:jc w:val="center"/>
          <w:rPr>
            <w:sz w:val="20"/>
          </w:rPr>
        </w:pPr>
        <w:r w:rsidRPr="0062286F">
          <w:rPr>
            <w:sz w:val="20"/>
          </w:rPr>
          <w:fldChar w:fldCharType="begin"/>
        </w:r>
        <w:r w:rsidRPr="0062286F">
          <w:rPr>
            <w:sz w:val="20"/>
          </w:rPr>
          <w:instrText>PAGE   \* MERGEFORMAT</w:instrText>
        </w:r>
        <w:r w:rsidRPr="0062286F">
          <w:rPr>
            <w:sz w:val="20"/>
          </w:rPr>
          <w:fldChar w:fldCharType="separate"/>
        </w:r>
        <w:r w:rsidRPr="0062286F">
          <w:rPr>
            <w:sz w:val="20"/>
          </w:rPr>
          <w:t>2</w:t>
        </w:r>
        <w:r w:rsidRPr="0062286F">
          <w:rPr>
            <w:sz w:val="20"/>
          </w:rPr>
          <w:fldChar w:fldCharType="end"/>
        </w:r>
      </w:p>
    </w:sdtContent>
  </w:sdt>
  <w:p w14:paraId="3A155226" w14:textId="77777777" w:rsidR="00D35AFD" w:rsidRDefault="00D35AF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C10" w14:textId="77777777" w:rsidR="00BD5F40" w:rsidRDefault="00BD5F40" w:rsidP="0075780C">
      <w:r>
        <w:separator/>
      </w:r>
    </w:p>
  </w:footnote>
  <w:footnote w:type="continuationSeparator" w:id="0">
    <w:p w14:paraId="56FA177D" w14:textId="77777777" w:rsidR="00BD5F40" w:rsidRDefault="00BD5F40" w:rsidP="0075780C">
      <w:r>
        <w:continuationSeparator/>
      </w:r>
    </w:p>
  </w:footnote>
  <w:footnote w:id="1">
    <w:p w14:paraId="410645B9" w14:textId="77777777" w:rsidR="0075780C" w:rsidRDefault="0075780C" w:rsidP="0075780C">
      <w:pPr>
        <w:tabs>
          <w:tab w:val="left" w:pos="567"/>
          <w:tab w:val="left" w:pos="851"/>
          <w:tab w:val="left" w:pos="992"/>
          <w:tab w:val="left" w:pos="1134"/>
        </w:tabs>
        <w:rPr>
          <w:rFonts w:ascii="Arial" w:eastAsia="Arial" w:hAnsi="Arial" w:cs="Arial"/>
          <w:color w:val="4471C4"/>
          <w:sz w:val="18"/>
          <w:szCs w:val="18"/>
        </w:rPr>
      </w:pPr>
      <w:r>
        <w:rPr>
          <w:rFonts w:ascii="Arial" w:eastAsia="Arial" w:hAnsi="Arial" w:cs="Arial"/>
          <w:sz w:val="18"/>
          <w:szCs w:val="18"/>
          <w:vertAlign w:val="superscript"/>
        </w:rPr>
        <w:footnoteRef/>
      </w:r>
      <w:r>
        <w:rPr>
          <w:rFonts w:ascii="Arial" w:eastAsia="Arial" w:hAnsi="Arial" w:cs="Arial"/>
          <w:sz w:val="18"/>
          <w:szCs w:val="18"/>
        </w:rPr>
        <w:t xml:space="preserve"> </w:t>
      </w:r>
      <w:r>
        <w:rPr>
          <w:rFonts w:ascii="Arial" w:eastAsia="Arial" w:hAnsi="Arial" w:cs="Arial"/>
          <w:i/>
          <w:iCs/>
          <w:color w:val="4471C4"/>
          <w:sz w:val="18"/>
          <w:szCs w:val="18"/>
        </w:rPr>
        <w:t>Susitarime įvardijamos Sutarties nutraukimo priežastys, nutraukimo data ir susitariama dėl apmokėjimo už iki Sutarties nutraukimo priimtas Prekes, taip pat dėl atsakomybės nuostatų taikymo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6A8797C"/>
    <w:lvl w:ilvl="0">
      <w:start w:val="1"/>
      <w:numFmt w:val="decimal"/>
      <w:lvlText w:val="%1."/>
      <w:lvlJc w:val="left"/>
      <w:pPr>
        <w:tabs>
          <w:tab w:val="num" w:pos="1287"/>
        </w:tabs>
        <w:ind w:left="1287"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360"/>
        </w:tabs>
        <w:ind w:left="360" w:hanging="360"/>
      </w:pPr>
      <w:rPr>
        <w:rFonts w:hint="default"/>
      </w:rPr>
    </w:lvl>
    <w:lvl w:ilvl="3">
      <w:start w:val="1"/>
      <w:numFmt w:val="decimal"/>
      <w:lvlText w:val="%3.%4."/>
      <w:lvlJc w:val="left"/>
      <w:pPr>
        <w:tabs>
          <w:tab w:val="num" w:pos="644"/>
        </w:tabs>
        <w:ind w:left="644" w:hanging="360"/>
      </w:pPr>
      <w:rPr>
        <w:rFonts w:hint="default"/>
      </w:rPr>
    </w:lvl>
    <w:lvl w:ilvl="4">
      <w:start w:val="1"/>
      <w:numFmt w:val="decimal"/>
      <w:lvlText w:val="%4.%5."/>
      <w:lvlJc w:val="left"/>
      <w:pPr>
        <w:tabs>
          <w:tab w:val="num" w:pos="2727"/>
        </w:tabs>
        <w:ind w:left="2727" w:hanging="360"/>
      </w:pPr>
      <w:rPr>
        <w:rFonts w:hint="default"/>
      </w:rPr>
    </w:lvl>
    <w:lvl w:ilvl="5">
      <w:start w:val="1"/>
      <w:numFmt w:val="decimal"/>
      <w:lvlText w:val="%5.%6."/>
      <w:lvlJc w:val="left"/>
      <w:pPr>
        <w:tabs>
          <w:tab w:val="num" w:pos="3087"/>
        </w:tabs>
        <w:ind w:left="3087" w:hanging="360"/>
      </w:pPr>
      <w:rPr>
        <w:rFonts w:hint="default"/>
      </w:rPr>
    </w:lvl>
    <w:lvl w:ilvl="6">
      <w:start w:val="1"/>
      <w:numFmt w:val="decimal"/>
      <w:lvlText w:val="%6.%7."/>
      <w:lvlJc w:val="left"/>
      <w:pPr>
        <w:tabs>
          <w:tab w:val="num" w:pos="3447"/>
        </w:tabs>
        <w:ind w:left="3447" w:hanging="360"/>
      </w:pPr>
      <w:rPr>
        <w:rFonts w:hint="default"/>
      </w:rPr>
    </w:lvl>
    <w:lvl w:ilvl="7">
      <w:start w:val="1"/>
      <w:numFmt w:val="decimal"/>
      <w:lvlText w:val="%7.%8."/>
      <w:lvlJc w:val="left"/>
      <w:pPr>
        <w:tabs>
          <w:tab w:val="num" w:pos="3807"/>
        </w:tabs>
        <w:ind w:left="3807" w:hanging="360"/>
      </w:pPr>
      <w:rPr>
        <w:rFonts w:hint="default"/>
      </w:rPr>
    </w:lvl>
    <w:lvl w:ilvl="8">
      <w:start w:val="1"/>
      <w:numFmt w:val="decimal"/>
      <w:lvlText w:val="%8.%9."/>
      <w:lvlJc w:val="left"/>
      <w:pPr>
        <w:tabs>
          <w:tab w:val="num" w:pos="4167"/>
        </w:tabs>
        <w:ind w:left="4167" w:hanging="36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05"/>
    <w:multiLevelType w:val="multilevel"/>
    <w:tmpl w:val="9CE8D7C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7D6B5A"/>
    <w:multiLevelType w:val="multilevel"/>
    <w:tmpl w:val="01880D1A"/>
    <w:numStyleLink w:val="Stilius1"/>
  </w:abstractNum>
  <w:abstractNum w:abstractNumId="4" w15:restartNumberingAfterBreak="0">
    <w:nsid w:val="163A6B47"/>
    <w:multiLevelType w:val="multilevel"/>
    <w:tmpl w:val="981623A6"/>
    <w:lvl w:ilvl="0">
      <w:start w:val="1"/>
      <w:numFmt w:val="decimal"/>
      <w:lvlText w:val="%1."/>
      <w:lvlJc w:val="left"/>
      <w:pPr>
        <w:ind w:left="450" w:hanging="450"/>
      </w:pPr>
      <w:rPr>
        <w:rFonts w:hint="default"/>
        <w:b w:val="0"/>
        <w:i w:val="0"/>
        <w:color w:val="auto"/>
      </w:rPr>
    </w:lvl>
    <w:lvl w:ilvl="1">
      <w:start w:val="1"/>
      <w:numFmt w:val="decimal"/>
      <w:lvlText w:val="%1.%2."/>
      <w:lvlJc w:val="left"/>
      <w:pPr>
        <w:ind w:left="450" w:hanging="450"/>
      </w:pPr>
      <w:rPr>
        <w:rFonts w:hint="default"/>
        <w:b w:val="0"/>
        <w:i w:val="0"/>
        <w:color w:val="auto"/>
      </w:rPr>
    </w:lvl>
    <w:lvl w:ilvl="2">
      <w:start w:val="1"/>
      <w:numFmt w:val="decimal"/>
      <w:lvlText w:val="%1.%2.%3."/>
      <w:lvlJc w:val="left"/>
      <w:pPr>
        <w:ind w:left="720" w:hanging="720"/>
      </w:pPr>
      <w:rPr>
        <w:rFonts w:hint="default"/>
        <w:b w:val="0"/>
        <w:i w:val="0"/>
        <w:color w:val="auto"/>
      </w:rPr>
    </w:lvl>
    <w:lvl w:ilvl="3">
      <w:start w:val="1"/>
      <w:numFmt w:val="decimal"/>
      <w:lvlText w:val="%1.%2.%3.%4."/>
      <w:lvlJc w:val="left"/>
      <w:pPr>
        <w:ind w:left="720" w:hanging="720"/>
      </w:pPr>
      <w:rPr>
        <w:rFonts w:hint="default"/>
        <w:b w:val="0"/>
        <w:i w:val="0"/>
        <w:color w:val="auto"/>
      </w:rPr>
    </w:lvl>
    <w:lvl w:ilvl="4">
      <w:start w:val="1"/>
      <w:numFmt w:val="decimal"/>
      <w:lvlText w:val="%1.%2.%3.%4.%5."/>
      <w:lvlJc w:val="left"/>
      <w:pPr>
        <w:ind w:left="1080" w:hanging="1080"/>
      </w:pPr>
      <w:rPr>
        <w:rFonts w:hint="default"/>
        <w:b w:val="0"/>
        <w:i w:val="0"/>
        <w:color w:val="auto"/>
      </w:rPr>
    </w:lvl>
    <w:lvl w:ilvl="5">
      <w:start w:val="1"/>
      <w:numFmt w:val="decimal"/>
      <w:lvlText w:val="%1.%2.%3.%4.%5.%6."/>
      <w:lvlJc w:val="left"/>
      <w:pPr>
        <w:ind w:left="1080" w:hanging="1080"/>
      </w:pPr>
      <w:rPr>
        <w:rFonts w:hint="default"/>
        <w:b w:val="0"/>
        <w:i w:val="0"/>
        <w:color w:val="auto"/>
      </w:rPr>
    </w:lvl>
    <w:lvl w:ilvl="6">
      <w:start w:val="1"/>
      <w:numFmt w:val="decimal"/>
      <w:lvlText w:val="%1.%2.%3.%4.%5.%6.%7."/>
      <w:lvlJc w:val="left"/>
      <w:pPr>
        <w:ind w:left="1440" w:hanging="1440"/>
      </w:pPr>
      <w:rPr>
        <w:rFonts w:hint="default"/>
        <w:b w:val="0"/>
        <w:i w:val="0"/>
        <w:color w:val="auto"/>
      </w:rPr>
    </w:lvl>
    <w:lvl w:ilvl="7">
      <w:start w:val="1"/>
      <w:numFmt w:val="decimal"/>
      <w:lvlText w:val="%1.%2.%3.%4.%5.%6.%7.%8."/>
      <w:lvlJc w:val="left"/>
      <w:pPr>
        <w:ind w:left="1440" w:hanging="1440"/>
      </w:pPr>
      <w:rPr>
        <w:rFonts w:hint="default"/>
        <w:b w:val="0"/>
        <w:i w:val="0"/>
        <w:color w:val="auto"/>
      </w:rPr>
    </w:lvl>
    <w:lvl w:ilvl="8">
      <w:start w:val="1"/>
      <w:numFmt w:val="decimal"/>
      <w:lvlText w:val="%1.%2.%3.%4.%5.%6.%7.%8.%9."/>
      <w:lvlJc w:val="left"/>
      <w:pPr>
        <w:ind w:left="1800" w:hanging="1800"/>
      </w:pPr>
      <w:rPr>
        <w:rFonts w:hint="default"/>
        <w:b w:val="0"/>
        <w:i w:val="0"/>
        <w:color w:val="auto"/>
      </w:rPr>
    </w:lvl>
  </w:abstractNum>
  <w:abstractNum w:abstractNumId="5" w15:restartNumberingAfterBreak="0">
    <w:nsid w:val="16951466"/>
    <w:multiLevelType w:val="multilevel"/>
    <w:tmpl w:val="01880D1A"/>
    <w:styleLink w:val="Stilius1"/>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447FE3"/>
    <w:multiLevelType w:val="multilevel"/>
    <w:tmpl w:val="F536CDCC"/>
    <w:lvl w:ilvl="0">
      <w:start w:val="14"/>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7" w15:restartNumberingAfterBreak="0">
    <w:nsid w:val="1D4937FF"/>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2DB666F"/>
    <w:multiLevelType w:val="multilevel"/>
    <w:tmpl w:val="01880D1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E566F4"/>
    <w:multiLevelType w:val="multilevel"/>
    <w:tmpl w:val="D55CCDC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4033B83"/>
    <w:multiLevelType w:val="hybridMultilevel"/>
    <w:tmpl w:val="0284E20E"/>
    <w:lvl w:ilvl="0" w:tplc="04270005">
      <w:start w:val="1"/>
      <w:numFmt w:val="bullet"/>
      <w:lvlText w:val=""/>
      <w:lvlJc w:val="left"/>
      <w:pPr>
        <w:ind w:left="360" w:hanging="360"/>
      </w:pPr>
      <w:rPr>
        <w:rFonts w:ascii="Wingdings" w:hAnsi="Wingdings" w:cs="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1" w15:restartNumberingAfterBreak="0">
    <w:nsid w:val="29100014"/>
    <w:multiLevelType w:val="multilevel"/>
    <w:tmpl w:val="01880D1A"/>
    <w:numStyleLink w:val="Stilius1"/>
  </w:abstractNum>
  <w:abstractNum w:abstractNumId="12" w15:restartNumberingAfterBreak="0">
    <w:nsid w:val="29707815"/>
    <w:multiLevelType w:val="multilevel"/>
    <w:tmpl w:val="01880D1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A8F7C8D"/>
    <w:multiLevelType w:val="multilevel"/>
    <w:tmpl w:val="01880D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EE12DA0"/>
    <w:multiLevelType w:val="multilevel"/>
    <w:tmpl w:val="01880D1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0AE4A2E"/>
    <w:multiLevelType w:val="multilevel"/>
    <w:tmpl w:val="01880D1A"/>
    <w:numStyleLink w:val="Stilius1"/>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5E5220"/>
    <w:multiLevelType w:val="multilevel"/>
    <w:tmpl w:val="9B3CD8F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C51CF4"/>
    <w:multiLevelType w:val="multilevel"/>
    <w:tmpl w:val="DC4E59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2E557E"/>
    <w:multiLevelType w:val="multilevel"/>
    <w:tmpl w:val="2B524F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4B761A9"/>
    <w:multiLevelType w:val="multilevel"/>
    <w:tmpl w:val="C8DE6E34"/>
    <w:lvl w:ilvl="0">
      <w:start w:val="3"/>
      <w:numFmt w:val="decimal"/>
      <w:lvlText w:val="%1."/>
      <w:lvlJc w:val="left"/>
      <w:pPr>
        <w:ind w:left="360" w:hanging="360"/>
      </w:pPr>
      <w:rPr>
        <w:rFonts w:hint="default"/>
      </w:rPr>
    </w:lvl>
    <w:lvl w:ilvl="1">
      <w:start w:val="8"/>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1" w15:restartNumberingAfterBreak="0">
    <w:nsid w:val="45272255"/>
    <w:multiLevelType w:val="multilevel"/>
    <w:tmpl w:val="BC36E0D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1CD7E77"/>
    <w:multiLevelType w:val="multilevel"/>
    <w:tmpl w:val="D0BC3F3E"/>
    <w:lvl w:ilvl="0">
      <w:start w:val="13"/>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F2567B1"/>
    <w:multiLevelType w:val="hybridMultilevel"/>
    <w:tmpl w:val="C294412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D2DB1"/>
    <w:multiLevelType w:val="hybridMultilevel"/>
    <w:tmpl w:val="CF50AA24"/>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26" w15:restartNumberingAfterBreak="0">
    <w:nsid w:val="69CA4A3D"/>
    <w:multiLevelType w:val="multilevel"/>
    <w:tmpl w:val="A442293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1E0B77"/>
    <w:multiLevelType w:val="hybridMultilevel"/>
    <w:tmpl w:val="9CA29CB0"/>
    <w:lvl w:ilvl="0" w:tplc="04090013">
      <w:start w:val="1"/>
      <w:numFmt w:val="upperRoman"/>
      <w:lvlText w:val="%1."/>
      <w:lvlJc w:val="right"/>
      <w:pPr>
        <w:ind w:left="720" w:hanging="360"/>
      </w:pPr>
    </w:lvl>
    <w:lvl w:ilvl="1" w:tplc="81D0845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7060BC"/>
    <w:multiLevelType w:val="multilevel"/>
    <w:tmpl w:val="A58A2796"/>
    <w:lvl w:ilvl="0">
      <w:start w:val="3"/>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30" w15:restartNumberingAfterBreak="0">
    <w:nsid w:val="6D982A94"/>
    <w:multiLevelType w:val="multilevel"/>
    <w:tmpl w:val="585E70F2"/>
    <w:lvl w:ilvl="0">
      <w:start w:val="3"/>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31" w15:restartNumberingAfterBreak="0">
    <w:nsid w:val="72BA0D64"/>
    <w:multiLevelType w:val="hybridMultilevel"/>
    <w:tmpl w:val="CEEA8F2E"/>
    <w:lvl w:ilvl="0" w:tplc="04270001">
      <w:start w:val="1"/>
      <w:numFmt w:val="bullet"/>
      <w:lvlText w:val=""/>
      <w:lvlJc w:val="left"/>
      <w:pPr>
        <w:ind w:left="785" w:hanging="360"/>
      </w:pPr>
      <w:rPr>
        <w:rFonts w:ascii="Symbol" w:hAnsi="Symbol" w:hint="default"/>
      </w:rPr>
    </w:lvl>
    <w:lvl w:ilvl="1" w:tplc="04270003" w:tentative="1">
      <w:start w:val="1"/>
      <w:numFmt w:val="bullet"/>
      <w:lvlText w:val="o"/>
      <w:lvlJc w:val="left"/>
      <w:pPr>
        <w:ind w:left="1505" w:hanging="360"/>
      </w:pPr>
      <w:rPr>
        <w:rFonts w:ascii="Courier New" w:hAnsi="Courier New" w:cs="Courier New" w:hint="default"/>
      </w:rPr>
    </w:lvl>
    <w:lvl w:ilvl="2" w:tplc="04270005" w:tentative="1">
      <w:start w:val="1"/>
      <w:numFmt w:val="bullet"/>
      <w:lvlText w:val=""/>
      <w:lvlJc w:val="left"/>
      <w:pPr>
        <w:ind w:left="2225" w:hanging="360"/>
      </w:pPr>
      <w:rPr>
        <w:rFonts w:ascii="Wingdings" w:hAnsi="Wingdings" w:hint="default"/>
      </w:rPr>
    </w:lvl>
    <w:lvl w:ilvl="3" w:tplc="04270001" w:tentative="1">
      <w:start w:val="1"/>
      <w:numFmt w:val="bullet"/>
      <w:lvlText w:val=""/>
      <w:lvlJc w:val="left"/>
      <w:pPr>
        <w:ind w:left="2945" w:hanging="360"/>
      </w:pPr>
      <w:rPr>
        <w:rFonts w:ascii="Symbol" w:hAnsi="Symbol" w:hint="default"/>
      </w:rPr>
    </w:lvl>
    <w:lvl w:ilvl="4" w:tplc="04270003" w:tentative="1">
      <w:start w:val="1"/>
      <w:numFmt w:val="bullet"/>
      <w:lvlText w:val="o"/>
      <w:lvlJc w:val="left"/>
      <w:pPr>
        <w:ind w:left="3665" w:hanging="360"/>
      </w:pPr>
      <w:rPr>
        <w:rFonts w:ascii="Courier New" w:hAnsi="Courier New" w:cs="Courier New" w:hint="default"/>
      </w:rPr>
    </w:lvl>
    <w:lvl w:ilvl="5" w:tplc="04270005" w:tentative="1">
      <w:start w:val="1"/>
      <w:numFmt w:val="bullet"/>
      <w:lvlText w:val=""/>
      <w:lvlJc w:val="left"/>
      <w:pPr>
        <w:ind w:left="4385" w:hanging="360"/>
      </w:pPr>
      <w:rPr>
        <w:rFonts w:ascii="Wingdings" w:hAnsi="Wingdings" w:hint="default"/>
      </w:rPr>
    </w:lvl>
    <w:lvl w:ilvl="6" w:tplc="04270001" w:tentative="1">
      <w:start w:val="1"/>
      <w:numFmt w:val="bullet"/>
      <w:lvlText w:val=""/>
      <w:lvlJc w:val="left"/>
      <w:pPr>
        <w:ind w:left="5105" w:hanging="360"/>
      </w:pPr>
      <w:rPr>
        <w:rFonts w:ascii="Symbol" w:hAnsi="Symbol" w:hint="default"/>
      </w:rPr>
    </w:lvl>
    <w:lvl w:ilvl="7" w:tplc="04270003" w:tentative="1">
      <w:start w:val="1"/>
      <w:numFmt w:val="bullet"/>
      <w:lvlText w:val="o"/>
      <w:lvlJc w:val="left"/>
      <w:pPr>
        <w:ind w:left="5825" w:hanging="360"/>
      </w:pPr>
      <w:rPr>
        <w:rFonts w:ascii="Courier New" w:hAnsi="Courier New" w:cs="Courier New" w:hint="default"/>
      </w:rPr>
    </w:lvl>
    <w:lvl w:ilvl="8" w:tplc="04270005" w:tentative="1">
      <w:start w:val="1"/>
      <w:numFmt w:val="bullet"/>
      <w:lvlText w:val=""/>
      <w:lvlJc w:val="left"/>
      <w:pPr>
        <w:ind w:left="6545" w:hanging="360"/>
      </w:pPr>
      <w:rPr>
        <w:rFonts w:ascii="Wingdings" w:hAnsi="Wingdings" w:hint="default"/>
      </w:rPr>
    </w:lvl>
  </w:abstractNum>
  <w:abstractNum w:abstractNumId="32" w15:restartNumberingAfterBreak="0">
    <w:nsid w:val="79EF1CA5"/>
    <w:multiLevelType w:val="hybridMultilevel"/>
    <w:tmpl w:val="C646E106"/>
    <w:lvl w:ilvl="0" w:tplc="0427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33" w15:restartNumberingAfterBreak="0">
    <w:nsid w:val="7AE15A22"/>
    <w:multiLevelType w:val="hybridMultilevel"/>
    <w:tmpl w:val="3C88A08A"/>
    <w:lvl w:ilvl="0" w:tplc="2BD63410">
      <w:start w:val="1"/>
      <w:numFmt w:val="lowerLetter"/>
      <w:lvlText w:val="%1)"/>
      <w:lvlJc w:val="left"/>
      <w:pPr>
        <w:ind w:left="1211" w:hanging="360"/>
      </w:pPr>
      <w:rPr>
        <w:rFonts w:hint="default"/>
      </w:rPr>
    </w:lvl>
    <w:lvl w:ilvl="1" w:tplc="9914086E" w:tentative="1">
      <w:start w:val="1"/>
      <w:numFmt w:val="lowerLetter"/>
      <w:lvlText w:val="%2."/>
      <w:lvlJc w:val="left"/>
      <w:pPr>
        <w:ind w:left="1931" w:hanging="360"/>
      </w:pPr>
    </w:lvl>
    <w:lvl w:ilvl="2" w:tplc="DFEE2F14" w:tentative="1">
      <w:start w:val="1"/>
      <w:numFmt w:val="lowerRoman"/>
      <w:lvlText w:val="%3."/>
      <w:lvlJc w:val="right"/>
      <w:pPr>
        <w:ind w:left="2651" w:hanging="180"/>
      </w:pPr>
    </w:lvl>
    <w:lvl w:ilvl="3" w:tplc="58B462F0" w:tentative="1">
      <w:start w:val="1"/>
      <w:numFmt w:val="decimal"/>
      <w:lvlText w:val="%4."/>
      <w:lvlJc w:val="left"/>
      <w:pPr>
        <w:ind w:left="3371" w:hanging="360"/>
      </w:pPr>
    </w:lvl>
    <w:lvl w:ilvl="4" w:tplc="FE78E2F2" w:tentative="1">
      <w:start w:val="1"/>
      <w:numFmt w:val="lowerLetter"/>
      <w:lvlText w:val="%5."/>
      <w:lvlJc w:val="left"/>
      <w:pPr>
        <w:ind w:left="4091" w:hanging="360"/>
      </w:pPr>
    </w:lvl>
    <w:lvl w:ilvl="5" w:tplc="19E61052" w:tentative="1">
      <w:start w:val="1"/>
      <w:numFmt w:val="lowerRoman"/>
      <w:lvlText w:val="%6."/>
      <w:lvlJc w:val="right"/>
      <w:pPr>
        <w:ind w:left="4811" w:hanging="180"/>
      </w:pPr>
    </w:lvl>
    <w:lvl w:ilvl="6" w:tplc="750A8F8C" w:tentative="1">
      <w:start w:val="1"/>
      <w:numFmt w:val="decimal"/>
      <w:lvlText w:val="%7."/>
      <w:lvlJc w:val="left"/>
      <w:pPr>
        <w:ind w:left="5531" w:hanging="360"/>
      </w:pPr>
    </w:lvl>
    <w:lvl w:ilvl="7" w:tplc="54769B5E" w:tentative="1">
      <w:start w:val="1"/>
      <w:numFmt w:val="lowerLetter"/>
      <w:lvlText w:val="%8."/>
      <w:lvlJc w:val="left"/>
      <w:pPr>
        <w:ind w:left="6251" w:hanging="360"/>
      </w:pPr>
    </w:lvl>
    <w:lvl w:ilvl="8" w:tplc="04BE63DE" w:tentative="1">
      <w:start w:val="1"/>
      <w:numFmt w:val="lowerRoman"/>
      <w:lvlText w:val="%9."/>
      <w:lvlJc w:val="right"/>
      <w:pPr>
        <w:ind w:left="6971" w:hanging="180"/>
      </w:pPr>
    </w:lvl>
  </w:abstractNum>
  <w:abstractNum w:abstractNumId="34" w15:restartNumberingAfterBreak="0">
    <w:nsid w:val="7CAC2AE9"/>
    <w:multiLevelType w:val="multilevel"/>
    <w:tmpl w:val="EFD0897A"/>
    <w:lvl w:ilvl="0">
      <w:start w:val="12"/>
      <w:numFmt w:val="decimal"/>
      <w:lvlText w:val="%1."/>
      <w:lvlJc w:val="left"/>
      <w:pPr>
        <w:ind w:left="480" w:hanging="480"/>
      </w:pPr>
      <w:rPr>
        <w:rFonts w:hint="default"/>
      </w:rPr>
    </w:lvl>
    <w:lvl w:ilvl="1">
      <w:start w:val="1"/>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35" w15:restartNumberingAfterBreak="0">
    <w:nsid w:val="7F1F2C5F"/>
    <w:multiLevelType w:val="multilevel"/>
    <w:tmpl w:val="E45E890A"/>
    <w:lvl w:ilvl="0">
      <w:start w:val="1"/>
      <w:numFmt w:val="decimal"/>
      <w:lvlText w:val="%1."/>
      <w:lvlJc w:val="left"/>
      <w:pPr>
        <w:ind w:left="36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117" w:hanging="720"/>
      </w:pPr>
      <w:rPr>
        <w:rFonts w:hint="default"/>
      </w:rPr>
    </w:lvl>
    <w:lvl w:ilvl="3">
      <w:start w:val="1"/>
      <w:numFmt w:val="decimal"/>
      <w:isLgl/>
      <w:lvlText w:val="%1.%2.%3.%4."/>
      <w:lvlJc w:val="left"/>
      <w:pPr>
        <w:ind w:left="1117"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477" w:hanging="1080"/>
      </w:pPr>
      <w:rPr>
        <w:rFonts w:hint="default"/>
      </w:rPr>
    </w:lvl>
    <w:lvl w:ilvl="6">
      <w:start w:val="1"/>
      <w:numFmt w:val="decimal"/>
      <w:isLgl/>
      <w:lvlText w:val="%1.%2.%3.%4.%5.%6.%7."/>
      <w:lvlJc w:val="left"/>
      <w:pPr>
        <w:ind w:left="1837" w:hanging="1440"/>
      </w:pPr>
      <w:rPr>
        <w:rFonts w:hint="default"/>
      </w:rPr>
    </w:lvl>
    <w:lvl w:ilvl="7">
      <w:start w:val="1"/>
      <w:numFmt w:val="decimal"/>
      <w:isLgl/>
      <w:lvlText w:val="%1.%2.%3.%4.%5.%6.%7.%8."/>
      <w:lvlJc w:val="left"/>
      <w:pPr>
        <w:ind w:left="1837" w:hanging="1440"/>
      </w:pPr>
      <w:rPr>
        <w:rFonts w:hint="default"/>
      </w:rPr>
    </w:lvl>
    <w:lvl w:ilvl="8">
      <w:start w:val="1"/>
      <w:numFmt w:val="decimal"/>
      <w:isLgl/>
      <w:lvlText w:val="%1.%2.%3.%4.%5.%6.%7.%8.%9."/>
      <w:lvlJc w:val="left"/>
      <w:pPr>
        <w:ind w:left="2197" w:hanging="1800"/>
      </w:pPr>
      <w:rPr>
        <w:rFonts w:hint="default"/>
      </w:rPr>
    </w:lvl>
  </w:abstractNum>
  <w:num w:numId="1" w16cid:durableId="218202008">
    <w:abstractNumId w:val="16"/>
  </w:num>
  <w:num w:numId="2" w16cid:durableId="224991645">
    <w:abstractNumId w:val="23"/>
  </w:num>
  <w:num w:numId="3" w16cid:durableId="222914098">
    <w:abstractNumId w:val="28"/>
  </w:num>
  <w:num w:numId="4" w16cid:durableId="1230506984">
    <w:abstractNumId w:val="35"/>
  </w:num>
  <w:num w:numId="5" w16cid:durableId="1921021330">
    <w:abstractNumId w:val="31"/>
  </w:num>
  <w:num w:numId="6" w16cid:durableId="1027683334">
    <w:abstractNumId w:val="0"/>
  </w:num>
  <w:num w:numId="7" w16cid:durableId="74018437">
    <w:abstractNumId w:val="26"/>
  </w:num>
  <w:num w:numId="8" w16cid:durableId="89247197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5581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35698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856415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4443698">
    <w:abstractNumId w:val="4"/>
  </w:num>
  <w:num w:numId="13" w16cid:durableId="488861069">
    <w:abstractNumId w:val="9"/>
  </w:num>
  <w:num w:numId="14" w16cid:durableId="2064910723">
    <w:abstractNumId w:val="29"/>
  </w:num>
  <w:num w:numId="15" w16cid:durableId="1533767401">
    <w:abstractNumId w:val="17"/>
  </w:num>
  <w:num w:numId="16" w16cid:durableId="176624649">
    <w:abstractNumId w:val="13"/>
  </w:num>
  <w:num w:numId="17" w16cid:durableId="2143646084">
    <w:abstractNumId w:val="8"/>
  </w:num>
  <w:num w:numId="18" w16cid:durableId="904871613">
    <w:abstractNumId w:val="11"/>
  </w:num>
  <w:num w:numId="19" w16cid:durableId="453523302">
    <w:abstractNumId w:val="12"/>
  </w:num>
  <w:num w:numId="20" w16cid:durableId="2093507970">
    <w:abstractNumId w:val="14"/>
  </w:num>
  <w:num w:numId="21" w16cid:durableId="2064282677">
    <w:abstractNumId w:val="21"/>
  </w:num>
  <w:num w:numId="22" w16cid:durableId="1373458769">
    <w:abstractNumId w:val="2"/>
  </w:num>
  <w:num w:numId="23" w16cid:durableId="1511990271">
    <w:abstractNumId w:val="34"/>
  </w:num>
  <w:num w:numId="24" w16cid:durableId="1187869328">
    <w:abstractNumId w:val="22"/>
  </w:num>
  <w:num w:numId="25" w16cid:durableId="1552424264">
    <w:abstractNumId w:val="6"/>
  </w:num>
  <w:num w:numId="26" w16cid:durableId="624627644">
    <w:abstractNumId w:val="32"/>
  </w:num>
  <w:num w:numId="27" w16cid:durableId="1009068751">
    <w:abstractNumId w:val="5"/>
  </w:num>
  <w:num w:numId="28" w16cid:durableId="1931354736">
    <w:abstractNumId w:val="7"/>
  </w:num>
  <w:num w:numId="29" w16cid:durableId="1670982662">
    <w:abstractNumId w:val="18"/>
  </w:num>
  <w:num w:numId="30" w16cid:durableId="774179340">
    <w:abstractNumId w:val="30"/>
  </w:num>
  <w:num w:numId="31" w16cid:durableId="1296182574">
    <w:abstractNumId w:val="10"/>
  </w:num>
  <w:num w:numId="32" w16cid:durableId="776829562">
    <w:abstractNumId w:val="25"/>
  </w:num>
  <w:num w:numId="33" w16cid:durableId="370157713">
    <w:abstractNumId w:val="3"/>
  </w:num>
  <w:num w:numId="34" w16cid:durableId="337192720">
    <w:abstractNumId w:val="15"/>
  </w:num>
  <w:num w:numId="35" w16cid:durableId="484201725">
    <w:abstractNumId w:val="20"/>
  </w:num>
  <w:num w:numId="36" w16cid:durableId="8162170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80C"/>
    <w:rsid w:val="00052FF0"/>
    <w:rsid w:val="00062027"/>
    <w:rsid w:val="000A06AB"/>
    <w:rsid w:val="000F75A4"/>
    <w:rsid w:val="001203F7"/>
    <w:rsid w:val="00121F33"/>
    <w:rsid w:val="00126C3F"/>
    <w:rsid w:val="0016067A"/>
    <w:rsid w:val="001A59AB"/>
    <w:rsid w:val="001B1CD9"/>
    <w:rsid w:val="002021D6"/>
    <w:rsid w:val="002505B4"/>
    <w:rsid w:val="00260BAD"/>
    <w:rsid w:val="002630FE"/>
    <w:rsid w:val="002C64DB"/>
    <w:rsid w:val="002E28F2"/>
    <w:rsid w:val="003165BA"/>
    <w:rsid w:val="00385892"/>
    <w:rsid w:val="003A7489"/>
    <w:rsid w:val="003C0734"/>
    <w:rsid w:val="003F1FBF"/>
    <w:rsid w:val="004449EB"/>
    <w:rsid w:val="00446EC2"/>
    <w:rsid w:val="0046303B"/>
    <w:rsid w:val="004843D3"/>
    <w:rsid w:val="00487C99"/>
    <w:rsid w:val="004F76D0"/>
    <w:rsid w:val="00511D68"/>
    <w:rsid w:val="00520684"/>
    <w:rsid w:val="00537145"/>
    <w:rsid w:val="00553A55"/>
    <w:rsid w:val="00591DAA"/>
    <w:rsid w:val="005B7170"/>
    <w:rsid w:val="005C7EFE"/>
    <w:rsid w:val="005D1931"/>
    <w:rsid w:val="0062286F"/>
    <w:rsid w:val="0062753F"/>
    <w:rsid w:val="00667D7A"/>
    <w:rsid w:val="00691A6E"/>
    <w:rsid w:val="006E3AD0"/>
    <w:rsid w:val="00725CED"/>
    <w:rsid w:val="00732F05"/>
    <w:rsid w:val="00734B2A"/>
    <w:rsid w:val="007471AA"/>
    <w:rsid w:val="0075780C"/>
    <w:rsid w:val="007817B3"/>
    <w:rsid w:val="00792E12"/>
    <w:rsid w:val="007B7BED"/>
    <w:rsid w:val="007D5320"/>
    <w:rsid w:val="007E01F2"/>
    <w:rsid w:val="007F7DD2"/>
    <w:rsid w:val="0080016C"/>
    <w:rsid w:val="0082105C"/>
    <w:rsid w:val="00821DFA"/>
    <w:rsid w:val="008C043A"/>
    <w:rsid w:val="00910DBA"/>
    <w:rsid w:val="00926EAF"/>
    <w:rsid w:val="00953182"/>
    <w:rsid w:val="009B24C0"/>
    <w:rsid w:val="009B2F9F"/>
    <w:rsid w:val="009C4B3B"/>
    <w:rsid w:val="009E2F6E"/>
    <w:rsid w:val="00A035DA"/>
    <w:rsid w:val="00A0547E"/>
    <w:rsid w:val="00A12F45"/>
    <w:rsid w:val="00A13216"/>
    <w:rsid w:val="00A13CBE"/>
    <w:rsid w:val="00A17437"/>
    <w:rsid w:val="00AB19A4"/>
    <w:rsid w:val="00AB5B37"/>
    <w:rsid w:val="00AC74FC"/>
    <w:rsid w:val="00AE0309"/>
    <w:rsid w:val="00B03131"/>
    <w:rsid w:val="00B31D33"/>
    <w:rsid w:val="00B320EB"/>
    <w:rsid w:val="00B559BC"/>
    <w:rsid w:val="00B6794F"/>
    <w:rsid w:val="00B829F3"/>
    <w:rsid w:val="00BD17CE"/>
    <w:rsid w:val="00BD5F40"/>
    <w:rsid w:val="00CC0CA3"/>
    <w:rsid w:val="00D225CE"/>
    <w:rsid w:val="00D23DE9"/>
    <w:rsid w:val="00D35AFD"/>
    <w:rsid w:val="00D4564B"/>
    <w:rsid w:val="00D471EE"/>
    <w:rsid w:val="00D53055"/>
    <w:rsid w:val="00D84C98"/>
    <w:rsid w:val="00D87560"/>
    <w:rsid w:val="00DA217D"/>
    <w:rsid w:val="00E21EAE"/>
    <w:rsid w:val="00EB2884"/>
    <w:rsid w:val="00EB4A76"/>
    <w:rsid w:val="00EC098F"/>
    <w:rsid w:val="00EC2097"/>
    <w:rsid w:val="00EC71F2"/>
    <w:rsid w:val="00ED1902"/>
    <w:rsid w:val="00ED4291"/>
    <w:rsid w:val="00EE75B8"/>
    <w:rsid w:val="00F322AE"/>
    <w:rsid w:val="00FA61D3"/>
    <w:rsid w:val="00FC456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C0941"/>
  <w15:chartTrackingRefBased/>
  <w15:docId w15:val="{51343E35-ED79-4459-BCEC-2B86C6E7D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780C"/>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qFormat/>
    <w:rsid w:val="007578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578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7578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unhideWhenUsed/>
    <w:qFormat/>
    <w:rsid w:val="007578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578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5780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5780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5780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5780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578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78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7578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rsid w:val="007578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78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78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78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78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78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780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578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78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578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78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5780C"/>
    <w:rPr>
      <w:i/>
      <w:iCs/>
      <w:color w:val="404040" w:themeColor="text1" w:themeTint="BF"/>
    </w:rPr>
  </w:style>
  <w:style w:type="paragraph" w:styleId="Sraopastraipa">
    <w:name w:val="List Paragraph"/>
    <w:aliases w:val="Buletai,List Paragraph21,lp1,Bullet 1,Use Case List Paragraph,List Paragraph111,Paragraph,Sąrašo pastraipa.Bullet,Bullet,Lentele,List not in Table,List Paragraph,Lentel,punktai,List Paragraph12,Lente,Table of contents numbered,Bull"/>
    <w:basedOn w:val="prastasis"/>
    <w:link w:val="SraopastraipaDiagrama"/>
    <w:uiPriority w:val="34"/>
    <w:qFormat/>
    <w:rsid w:val="0075780C"/>
    <w:pPr>
      <w:ind w:left="720"/>
      <w:contextualSpacing/>
    </w:pPr>
  </w:style>
  <w:style w:type="character" w:styleId="Rykuspabraukimas">
    <w:name w:val="Intense Emphasis"/>
    <w:basedOn w:val="Numatytasispastraiposriftas"/>
    <w:uiPriority w:val="21"/>
    <w:qFormat/>
    <w:rsid w:val="0075780C"/>
    <w:rPr>
      <w:i/>
      <w:iCs/>
      <w:color w:val="0F4761" w:themeColor="accent1" w:themeShade="BF"/>
    </w:rPr>
  </w:style>
  <w:style w:type="paragraph" w:styleId="Iskirtacitata">
    <w:name w:val="Intense Quote"/>
    <w:basedOn w:val="prastasis"/>
    <w:next w:val="prastasis"/>
    <w:link w:val="IskirtacitataDiagrama"/>
    <w:uiPriority w:val="30"/>
    <w:qFormat/>
    <w:rsid w:val="007578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5780C"/>
    <w:rPr>
      <w:i/>
      <w:iCs/>
      <w:color w:val="0F4761" w:themeColor="accent1" w:themeShade="BF"/>
    </w:rPr>
  </w:style>
  <w:style w:type="character" w:styleId="Rykinuoroda">
    <w:name w:val="Intense Reference"/>
    <w:basedOn w:val="Numatytasispastraiposriftas"/>
    <w:uiPriority w:val="32"/>
    <w:qFormat/>
    <w:rsid w:val="0075780C"/>
    <w:rPr>
      <w:b/>
      <w:bCs/>
      <w:smallCaps/>
      <w:color w:val="0F4761" w:themeColor="accent1" w:themeShade="BF"/>
      <w:spacing w:val="5"/>
    </w:rPr>
  </w:style>
  <w:style w:type="paragraph" w:styleId="Pagrindinistekstas">
    <w:name w:val="Body Text"/>
    <w:basedOn w:val="prastasis"/>
    <w:link w:val="PagrindinistekstasDiagrama"/>
    <w:rsid w:val="0075780C"/>
    <w:pPr>
      <w:ind w:firstLine="567"/>
    </w:pPr>
  </w:style>
  <w:style w:type="character" w:customStyle="1" w:styleId="PagrindinistekstasDiagrama">
    <w:name w:val="Pagrindinis tekstas Diagrama"/>
    <w:basedOn w:val="Numatytasispastraiposriftas"/>
    <w:link w:val="Pagrindinistekstas"/>
    <w:rsid w:val="0075780C"/>
    <w:rPr>
      <w:rFonts w:ascii="Times New Roman" w:eastAsia="Times New Roman" w:hAnsi="Times New Roman" w:cs="Times New Roman"/>
      <w:kern w:val="0"/>
      <w:szCs w:val="20"/>
      <w14:ligatures w14:val="none"/>
    </w:rPr>
  </w:style>
  <w:style w:type="paragraph" w:styleId="Antrats">
    <w:name w:val="header"/>
    <w:basedOn w:val="prastasis"/>
    <w:link w:val="AntratsDiagrama"/>
    <w:uiPriority w:val="99"/>
    <w:rsid w:val="0075780C"/>
    <w:pPr>
      <w:tabs>
        <w:tab w:val="center" w:pos="4153"/>
        <w:tab w:val="right" w:pos="8306"/>
      </w:tabs>
    </w:pPr>
  </w:style>
  <w:style w:type="character" w:customStyle="1" w:styleId="AntratsDiagrama">
    <w:name w:val="Antraštės Diagrama"/>
    <w:basedOn w:val="Numatytasispastraiposriftas"/>
    <w:link w:val="Antrats"/>
    <w:uiPriority w:val="99"/>
    <w:rsid w:val="0075780C"/>
    <w:rPr>
      <w:rFonts w:ascii="Times New Roman" w:eastAsia="Times New Roman" w:hAnsi="Times New Roman" w:cs="Times New Roman"/>
      <w:kern w:val="0"/>
      <w:szCs w:val="20"/>
      <w14:ligatures w14:val="none"/>
    </w:rPr>
  </w:style>
  <w:style w:type="character" w:styleId="Puslapionumeris">
    <w:name w:val="page number"/>
    <w:basedOn w:val="Numatytasispastraiposriftas"/>
    <w:rsid w:val="0075780C"/>
  </w:style>
  <w:style w:type="paragraph" w:styleId="Porat">
    <w:name w:val="footer"/>
    <w:basedOn w:val="prastasis"/>
    <w:link w:val="PoratDiagrama"/>
    <w:uiPriority w:val="99"/>
    <w:rsid w:val="0075780C"/>
    <w:pPr>
      <w:tabs>
        <w:tab w:val="center" w:pos="4153"/>
        <w:tab w:val="right" w:pos="8306"/>
      </w:tabs>
    </w:pPr>
  </w:style>
  <w:style w:type="character" w:customStyle="1" w:styleId="PoratDiagrama">
    <w:name w:val="Poraštė Diagrama"/>
    <w:basedOn w:val="Numatytasispastraiposriftas"/>
    <w:link w:val="Porat"/>
    <w:uiPriority w:val="99"/>
    <w:rsid w:val="0075780C"/>
    <w:rPr>
      <w:rFonts w:ascii="Times New Roman" w:eastAsia="Times New Roman" w:hAnsi="Times New Roman" w:cs="Times New Roman"/>
      <w:kern w:val="0"/>
      <w:szCs w:val="20"/>
      <w14:ligatures w14:val="none"/>
    </w:rPr>
  </w:style>
  <w:style w:type="paragraph" w:customStyle="1" w:styleId="Paraai">
    <w:name w:val="Parašai"/>
    <w:basedOn w:val="prastasis"/>
    <w:rsid w:val="0075780C"/>
    <w:pPr>
      <w:tabs>
        <w:tab w:val="left" w:pos="6237"/>
      </w:tabs>
      <w:spacing w:before="240"/>
    </w:pPr>
  </w:style>
  <w:style w:type="character" w:styleId="Hipersaitas">
    <w:name w:val="Hyperlink"/>
    <w:aliases w:val="Alna"/>
    <w:basedOn w:val="Numatytasispastraiposriftas"/>
    <w:rsid w:val="0075780C"/>
    <w:rPr>
      <w:rFonts w:cs="Times New Roman"/>
      <w:color w:val="0000FF"/>
      <w:u w:val="single"/>
    </w:rPr>
  </w:style>
  <w:style w:type="table" w:styleId="Lentelstinklelis">
    <w:name w:val="Table Grid"/>
    <w:basedOn w:val="prastojilentel"/>
    <w:uiPriority w:val="39"/>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75780C"/>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75780C"/>
    <w:rPr>
      <w:rFonts w:ascii="Times New Roman" w:eastAsia="Times New Roman" w:hAnsi="Times New Roman" w:cs="Times New Roman"/>
      <w:kern w:val="0"/>
      <w:szCs w:val="20"/>
      <w14:ligatures w14:val="none"/>
    </w:rPr>
  </w:style>
  <w:style w:type="paragraph" w:customStyle="1" w:styleId="1">
    <w:name w:val="Стиль1"/>
    <w:basedOn w:val="prastasis"/>
    <w:rsid w:val="0075780C"/>
    <w:pPr>
      <w:jc w:val="center"/>
    </w:pPr>
    <w:rPr>
      <w:lang w:val="ru-RU"/>
    </w:rPr>
  </w:style>
  <w:style w:type="character" w:styleId="Puslapioinaosnuoroda">
    <w:name w:val="footnote reference"/>
    <w:basedOn w:val="Numatytasispastraiposriftas"/>
    <w:uiPriority w:val="99"/>
    <w:rsid w:val="0075780C"/>
    <w:rPr>
      <w:rFonts w:cs="Times New Roman"/>
      <w:vertAlign w:val="superscript"/>
    </w:rPr>
  </w:style>
  <w:style w:type="character" w:customStyle="1" w:styleId="SraopastraipaDiagrama">
    <w:name w:val="Sąrašo pastraipa Diagrama"/>
    <w:aliases w:val="Buletai Diagrama,List Paragraph21 Diagrama,lp1 Diagrama,Bullet 1 Diagrama,Use Case List Paragraph Diagrama,List Paragraph111 Diagrama,Paragraph Diagrama,Sąrašo pastraipa.Bullet Diagrama,Bullet Diagrama,Lentele Diagrama"/>
    <w:link w:val="Sraopastraipa"/>
    <w:uiPriority w:val="34"/>
    <w:qFormat/>
    <w:rsid w:val="0075780C"/>
  </w:style>
  <w:style w:type="paragraph" w:styleId="Puslapioinaostekstas">
    <w:name w:val="footnote text"/>
    <w:aliases w:val=" Diagrama1,Diagrama1"/>
    <w:basedOn w:val="prastasis"/>
    <w:link w:val="PuslapioinaostekstasDiagrama"/>
    <w:uiPriority w:val="99"/>
    <w:rsid w:val="0075780C"/>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75780C"/>
    <w:rPr>
      <w:rFonts w:ascii="Calibri" w:eastAsia="Times New Roman" w:hAnsi="Calibri" w:cs="Times New Roman"/>
      <w:kern w:val="0"/>
      <w:sz w:val="20"/>
      <w:szCs w:val="20"/>
      <w14:ligatures w14:val="none"/>
    </w:rPr>
  </w:style>
  <w:style w:type="numbering" w:customStyle="1" w:styleId="StyleNumberedLeft265cm3">
    <w:name w:val="Style Numbered Left:  265 cm3"/>
    <w:basedOn w:val="Sraonra"/>
    <w:rsid w:val="0075780C"/>
    <w:pPr>
      <w:numPr>
        <w:numId w:val="1"/>
      </w:numPr>
    </w:pPr>
  </w:style>
  <w:style w:type="paragraph" w:styleId="Debesliotekstas">
    <w:name w:val="Balloon Text"/>
    <w:basedOn w:val="prastasis"/>
    <w:link w:val="DebesliotekstasDiagrama"/>
    <w:semiHidden/>
    <w:unhideWhenUsed/>
    <w:rsid w:val="0075780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5780C"/>
    <w:rPr>
      <w:rFonts w:ascii="Segoe UI" w:eastAsia="Times New Roman" w:hAnsi="Segoe UI" w:cs="Segoe UI"/>
      <w:kern w:val="0"/>
      <w:sz w:val="18"/>
      <w:szCs w:val="18"/>
      <w14:ligatures w14:val="none"/>
    </w:rPr>
  </w:style>
  <w:style w:type="table" w:customStyle="1" w:styleId="Lentelstinklelis1">
    <w:name w:val="Lentelės tinklelis1"/>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780C"/>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customStyle="1" w:styleId="Pagrindinistekstas1">
    <w:name w:val="Pagrindinis tekstas1"/>
    <w:rsid w:val="0075780C"/>
    <w:pPr>
      <w:spacing w:after="0" w:line="240" w:lineRule="auto"/>
      <w:ind w:firstLine="312"/>
      <w:jc w:val="both"/>
    </w:pPr>
    <w:rPr>
      <w:rFonts w:ascii="TimesLT" w:eastAsia="Times New Roman" w:hAnsi="TimesLT" w:cs="Times New Roman"/>
      <w:snapToGrid w:val="0"/>
      <w:kern w:val="0"/>
      <w:sz w:val="20"/>
      <w:szCs w:val="20"/>
      <w:lang w:val="en-US"/>
      <w14:ligatures w14:val="none"/>
    </w:rPr>
  </w:style>
  <w:style w:type="paragraph" w:customStyle="1" w:styleId="Antrat21">
    <w:name w:val="Antraštė 21"/>
    <w:basedOn w:val="prastasis"/>
    <w:qFormat/>
    <w:rsid w:val="0075780C"/>
    <w:pPr>
      <w:spacing w:before="60" w:after="60"/>
      <w:jc w:val="center"/>
    </w:pPr>
    <w:rPr>
      <w:caps/>
      <w:sz w:val="22"/>
      <w:lang w:eastAsia="lt-LT"/>
    </w:rPr>
  </w:style>
  <w:style w:type="paragraph" w:customStyle="1" w:styleId="Point1">
    <w:name w:val="Point 1"/>
    <w:basedOn w:val="prastasis"/>
    <w:uiPriority w:val="99"/>
    <w:rsid w:val="0075780C"/>
    <w:pPr>
      <w:spacing w:before="120" w:after="120"/>
      <w:ind w:left="1418" w:hanging="567"/>
    </w:pPr>
    <w:rPr>
      <w:szCs w:val="24"/>
      <w:lang w:val="en-GB"/>
    </w:rPr>
  </w:style>
  <w:style w:type="paragraph" w:customStyle="1" w:styleId="Sraopastraipa1">
    <w:name w:val="Sąrašo pastraipa1"/>
    <w:aliases w:val="Numbering,ERP-List Paragraph,List Paragraph11,Bullet EY,List Paragraph2,List Paragraph Red,List Paragraph1"/>
    <w:basedOn w:val="prastasis"/>
    <w:link w:val="ListParagraphChar"/>
    <w:rsid w:val="0075780C"/>
    <w:pPr>
      <w:ind w:left="720"/>
      <w:contextualSpacing/>
      <w:jc w:val="left"/>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locked/>
    <w:rsid w:val="0075780C"/>
    <w:rPr>
      <w:rFonts w:ascii="Times New Roman" w:eastAsia="Calibri" w:hAnsi="Times New Roman" w:cs="Times New Roman"/>
      <w:kern w:val="0"/>
      <w:sz w:val="20"/>
      <w:szCs w:val="20"/>
      <w:lang w:eastAsia="lt-LT"/>
      <w14:ligatures w14:val="none"/>
    </w:rPr>
  </w:style>
  <w:style w:type="paragraph" w:customStyle="1" w:styleId="Pagrindinistekstas2">
    <w:name w:val="Pagrindinis tekstas2"/>
    <w:link w:val="BodytextChar"/>
    <w:rsid w:val="0075780C"/>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2"/>
    <w:rsid w:val="0075780C"/>
    <w:rPr>
      <w:rFonts w:ascii="TimesLT" w:eastAsia="Times New Roman" w:hAnsi="TimesLT" w:cs="Times New Roman"/>
      <w:kern w:val="0"/>
      <w:sz w:val="20"/>
      <w:szCs w:val="20"/>
      <w:lang w:val="en-US"/>
      <w14:ligatures w14:val="none"/>
    </w:rPr>
  </w:style>
  <w:style w:type="paragraph" w:customStyle="1" w:styleId="Body2">
    <w:name w:val="Body 2"/>
    <w:rsid w:val="0075780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sz w:val="22"/>
      <w:szCs w:val="22"/>
      <w:bdr w:val="nil"/>
      <w:lang w:eastAsia="lt-LT"/>
      <w14:ligatures w14:val="none"/>
    </w:rPr>
  </w:style>
  <w:style w:type="character" w:customStyle="1" w:styleId="Hyperlink0">
    <w:name w:val="Hyperlink.0"/>
    <w:basedOn w:val="Hipersaitas"/>
    <w:rsid w:val="0075780C"/>
    <w:rPr>
      <w:rFonts w:cs="Times New Roman"/>
      <w:color w:val="0000FF"/>
      <w:u w:val="single"/>
    </w:rPr>
  </w:style>
  <w:style w:type="paragraph" w:customStyle="1" w:styleId="Heading">
    <w:name w:val="Heading"/>
    <w:next w:val="Body2"/>
    <w:rsid w:val="0075780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eastAsia="lt-LT"/>
      <w14:ligatures w14:val="none"/>
    </w:rPr>
  </w:style>
  <w:style w:type="character" w:customStyle="1" w:styleId="Neapdorotaspaminjimas1">
    <w:name w:val="Neapdorotas paminėjimas1"/>
    <w:basedOn w:val="Numatytasispastraiposriftas"/>
    <w:uiPriority w:val="99"/>
    <w:semiHidden/>
    <w:unhideWhenUsed/>
    <w:rsid w:val="0075780C"/>
    <w:rPr>
      <w:color w:val="808080"/>
      <w:shd w:val="clear" w:color="auto" w:fill="E6E6E6"/>
    </w:rPr>
  </w:style>
  <w:style w:type="character" w:customStyle="1" w:styleId="FontStyle23">
    <w:name w:val="Font Style23"/>
    <w:uiPriority w:val="99"/>
    <w:rsid w:val="0075780C"/>
    <w:rPr>
      <w:rFonts w:ascii="Times New Roman" w:hAnsi="Times New Roman" w:cs="Times New Roman"/>
      <w:sz w:val="20"/>
      <w:szCs w:val="20"/>
    </w:rPr>
  </w:style>
  <w:style w:type="paragraph" w:customStyle="1" w:styleId="Bodytxt">
    <w:name w:val="Bodytxt"/>
    <w:basedOn w:val="prastasis"/>
    <w:rsid w:val="0075780C"/>
    <w:pPr>
      <w:keepNext/>
    </w:pPr>
    <w:rPr>
      <w:sz w:val="22"/>
      <w:szCs w:val="22"/>
      <w:lang w:eastAsia="fi-FI"/>
    </w:rPr>
  </w:style>
  <w:style w:type="paragraph" w:customStyle="1" w:styleId="Stilius5">
    <w:name w:val="Stilius5"/>
    <w:basedOn w:val="prastasis"/>
    <w:qFormat/>
    <w:rsid w:val="0075780C"/>
    <w:pPr>
      <w:spacing w:after="200" w:line="276" w:lineRule="auto"/>
      <w:jc w:val="center"/>
    </w:pPr>
    <w:rPr>
      <w:b/>
      <w:sz w:val="28"/>
      <w:szCs w:val="28"/>
    </w:rPr>
  </w:style>
  <w:style w:type="paragraph" w:styleId="HTMLiankstoformatuotas">
    <w:name w:val="HTML Preformatted"/>
    <w:basedOn w:val="prastasis"/>
    <w:link w:val="HTMLiankstoformatuotasDiagrama"/>
    <w:uiPriority w:val="99"/>
    <w:rsid w:val="007578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5780C"/>
    <w:rPr>
      <w:rFonts w:ascii="Courier New" w:eastAsia="Calibri" w:hAnsi="Courier New" w:cs="Times New Roman"/>
      <w:kern w:val="0"/>
      <w:sz w:val="20"/>
      <w:szCs w:val="20"/>
      <w:lang w:eastAsia="lt-LT"/>
      <w14:ligatures w14:val="none"/>
    </w:rPr>
  </w:style>
  <w:style w:type="character" w:styleId="Komentaronuoroda">
    <w:name w:val="annotation reference"/>
    <w:basedOn w:val="Numatytasispastraiposriftas"/>
    <w:uiPriority w:val="99"/>
    <w:semiHidden/>
    <w:unhideWhenUsed/>
    <w:rsid w:val="0075780C"/>
    <w:rPr>
      <w:sz w:val="16"/>
      <w:szCs w:val="16"/>
    </w:rPr>
  </w:style>
  <w:style w:type="paragraph" w:styleId="Komentarotekstas">
    <w:name w:val="annotation text"/>
    <w:basedOn w:val="prastasis"/>
    <w:link w:val="KomentarotekstasDiagrama"/>
    <w:unhideWhenUsed/>
    <w:rsid w:val="0075780C"/>
    <w:rPr>
      <w:sz w:val="20"/>
    </w:rPr>
  </w:style>
  <w:style w:type="character" w:customStyle="1" w:styleId="KomentarotekstasDiagrama">
    <w:name w:val="Komentaro tekstas Diagrama"/>
    <w:basedOn w:val="Numatytasispastraiposriftas"/>
    <w:link w:val="Komentarotekstas"/>
    <w:rsid w:val="0075780C"/>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75780C"/>
    <w:rPr>
      <w:b/>
      <w:bCs/>
    </w:rPr>
  </w:style>
  <w:style w:type="character" w:customStyle="1" w:styleId="KomentarotemaDiagrama">
    <w:name w:val="Komentaro tema Diagrama"/>
    <w:basedOn w:val="KomentarotekstasDiagrama"/>
    <w:link w:val="Komentarotema"/>
    <w:uiPriority w:val="99"/>
    <w:semiHidden/>
    <w:rsid w:val="0075780C"/>
    <w:rPr>
      <w:rFonts w:ascii="Times New Roman" w:eastAsia="Times New Roman" w:hAnsi="Times New Roman" w:cs="Times New Roman"/>
      <w:b/>
      <w:bCs/>
      <w:kern w:val="0"/>
      <w:sz w:val="20"/>
      <w:szCs w:val="20"/>
      <w14:ligatures w14:val="none"/>
    </w:rPr>
  </w:style>
  <w:style w:type="paragraph" w:styleId="prastasiniatinklio">
    <w:name w:val="Normal (Web)"/>
    <w:basedOn w:val="prastasis"/>
    <w:uiPriority w:val="99"/>
    <w:unhideWhenUsed/>
    <w:rsid w:val="0075780C"/>
    <w:pPr>
      <w:spacing w:before="100" w:beforeAutospacing="1" w:after="100" w:afterAutospacing="1"/>
      <w:jc w:val="left"/>
    </w:pPr>
    <w:rPr>
      <w:rFonts w:eastAsiaTheme="minorEastAsia"/>
      <w:szCs w:val="24"/>
      <w:lang w:eastAsia="lt-LT"/>
    </w:rPr>
  </w:style>
  <w:style w:type="paragraph" w:customStyle="1" w:styleId="Standard">
    <w:name w:val="Standard"/>
    <w:rsid w:val="0075780C"/>
    <w:pPr>
      <w:suppressAutoHyphens/>
      <w:autoSpaceDN w:val="0"/>
      <w:spacing w:after="0" w:line="240" w:lineRule="auto"/>
      <w:textAlignment w:val="baseline"/>
    </w:pPr>
    <w:rPr>
      <w:rFonts w:ascii="Times New Roman" w:eastAsia="SimSun" w:hAnsi="Times New Roman" w:cs="Times New Roman"/>
      <w:color w:val="00000A"/>
      <w:kern w:val="3"/>
      <w:szCs w:val="20"/>
      <w:lang w:eastAsia="zh-CN"/>
      <w14:ligatures w14:val="none"/>
    </w:rPr>
  </w:style>
  <w:style w:type="paragraph" w:customStyle="1" w:styleId="Stilius3">
    <w:name w:val="Stilius3"/>
    <w:basedOn w:val="prastasis"/>
    <w:qFormat/>
    <w:rsid w:val="0075780C"/>
    <w:pPr>
      <w:spacing w:before="200"/>
    </w:pPr>
    <w:rPr>
      <w:sz w:val="22"/>
      <w:szCs w:val="22"/>
    </w:rPr>
  </w:style>
  <w:style w:type="table" w:customStyle="1" w:styleId="Lentelstinklelis2">
    <w:name w:val="Lentelės tinklelis2"/>
    <w:basedOn w:val="prastojilentel"/>
    <w:next w:val="Lentelstinklelis"/>
    <w:rsid w:val="0075780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75780C"/>
    <w:rPr>
      <w:i/>
      <w:iCs/>
    </w:rPr>
  </w:style>
  <w:style w:type="character" w:styleId="Grietas">
    <w:name w:val="Strong"/>
    <w:basedOn w:val="Numatytasispastraiposriftas"/>
    <w:uiPriority w:val="22"/>
    <w:qFormat/>
    <w:rsid w:val="0075780C"/>
    <w:rPr>
      <w:b/>
      <w:bCs/>
    </w:rPr>
  </w:style>
  <w:style w:type="character" w:customStyle="1" w:styleId="form-control">
    <w:name w:val="form-control"/>
    <w:basedOn w:val="Numatytasispastraiposriftas"/>
    <w:rsid w:val="0075780C"/>
  </w:style>
  <w:style w:type="character" w:customStyle="1" w:styleId="Neapdorotaspaminjimas2">
    <w:name w:val="Neapdorotas paminėjimas2"/>
    <w:basedOn w:val="Numatytasispastraiposriftas"/>
    <w:uiPriority w:val="99"/>
    <w:semiHidden/>
    <w:unhideWhenUsed/>
    <w:rsid w:val="0075780C"/>
    <w:rPr>
      <w:color w:val="605E5C"/>
      <w:shd w:val="clear" w:color="auto" w:fill="E1DFDD"/>
    </w:rPr>
  </w:style>
  <w:style w:type="paragraph" w:customStyle="1" w:styleId="Punktas1">
    <w:name w:val="Punktas 1"/>
    <w:basedOn w:val="Standard"/>
    <w:rsid w:val="0075780C"/>
    <w:pPr>
      <w:tabs>
        <w:tab w:val="left" w:pos="0"/>
        <w:tab w:val="left" w:pos="1134"/>
      </w:tabs>
      <w:ind w:firstLine="709"/>
      <w:jc w:val="both"/>
    </w:pPr>
    <w:rPr>
      <w:bCs/>
      <w:szCs w:val="24"/>
    </w:rPr>
  </w:style>
  <w:style w:type="paragraph" w:customStyle="1" w:styleId="normal-p">
    <w:name w:val="normal-p"/>
    <w:basedOn w:val="prastasis"/>
    <w:rsid w:val="0075780C"/>
    <w:pPr>
      <w:spacing w:before="100" w:beforeAutospacing="1" w:after="100" w:afterAutospacing="1"/>
      <w:jc w:val="left"/>
    </w:pPr>
    <w:rPr>
      <w:szCs w:val="24"/>
      <w:lang w:val="en-GB" w:eastAsia="en-GB"/>
    </w:rPr>
  </w:style>
  <w:style w:type="character" w:customStyle="1" w:styleId="normal-h">
    <w:name w:val="normal-h"/>
    <w:basedOn w:val="Numatytasispastraiposriftas"/>
    <w:rsid w:val="0075780C"/>
  </w:style>
  <w:style w:type="paragraph" w:customStyle="1" w:styleId="Sraopastraipa2">
    <w:name w:val="Sąrašo pastraipa2"/>
    <w:basedOn w:val="prastasis"/>
    <w:qFormat/>
    <w:rsid w:val="0075780C"/>
    <w:pPr>
      <w:spacing w:after="200" w:line="276" w:lineRule="auto"/>
      <w:ind w:left="720"/>
      <w:jc w:val="left"/>
    </w:pPr>
    <w:rPr>
      <w:rFonts w:eastAsia="Calibri"/>
      <w:szCs w:val="24"/>
    </w:rPr>
  </w:style>
  <w:style w:type="character" w:customStyle="1" w:styleId="ng-binding">
    <w:name w:val="ng-binding"/>
    <w:basedOn w:val="Numatytasispastraiposriftas"/>
    <w:rsid w:val="0075780C"/>
  </w:style>
  <w:style w:type="paragraph" w:styleId="Betarp">
    <w:name w:val="No Spacing"/>
    <w:link w:val="BetarpDiagrama"/>
    <w:uiPriority w:val="1"/>
    <w:qFormat/>
    <w:rsid w:val="0075780C"/>
    <w:pPr>
      <w:spacing w:after="0" w:line="240" w:lineRule="auto"/>
    </w:pPr>
    <w:rPr>
      <w:rFonts w:ascii="Calibri" w:eastAsia="Calibri" w:hAnsi="Calibri" w:cs="Times New Roman"/>
      <w:kern w:val="0"/>
      <w:sz w:val="22"/>
      <w:szCs w:val="22"/>
      <w14:ligatures w14:val="none"/>
    </w:rPr>
  </w:style>
  <w:style w:type="character" w:customStyle="1" w:styleId="t386">
    <w:name w:val="t386"/>
    <w:rsid w:val="0075780C"/>
  </w:style>
  <w:style w:type="character" w:styleId="Neapdorotaspaminjimas">
    <w:name w:val="Unresolved Mention"/>
    <w:basedOn w:val="Numatytasispastraiposriftas"/>
    <w:uiPriority w:val="99"/>
    <w:semiHidden/>
    <w:unhideWhenUsed/>
    <w:rsid w:val="0075780C"/>
    <w:rPr>
      <w:color w:val="605E5C"/>
      <w:shd w:val="clear" w:color="auto" w:fill="E1DFDD"/>
    </w:rPr>
  </w:style>
  <w:style w:type="character" w:customStyle="1" w:styleId="markedcontent">
    <w:name w:val="markedcontent"/>
    <w:basedOn w:val="Numatytasispastraiposriftas"/>
    <w:rsid w:val="0075780C"/>
  </w:style>
  <w:style w:type="character" w:customStyle="1" w:styleId="BetarpDiagrama">
    <w:name w:val="Be tarpų Diagrama"/>
    <w:basedOn w:val="Numatytasispastraiposriftas"/>
    <w:link w:val="Betarp"/>
    <w:uiPriority w:val="1"/>
    <w:rsid w:val="0075780C"/>
    <w:rPr>
      <w:rFonts w:ascii="Calibri" w:eastAsia="Calibri" w:hAnsi="Calibri" w:cs="Times New Roman"/>
      <w:kern w:val="0"/>
      <w:sz w:val="22"/>
      <w:szCs w:val="22"/>
      <w14:ligatures w14:val="none"/>
    </w:rPr>
  </w:style>
  <w:style w:type="paragraph" w:customStyle="1" w:styleId="paragraph">
    <w:name w:val="paragraph"/>
    <w:basedOn w:val="prastasis"/>
    <w:rsid w:val="0075780C"/>
    <w:pPr>
      <w:spacing w:before="100" w:beforeAutospacing="1" w:after="100" w:afterAutospacing="1"/>
      <w:jc w:val="left"/>
    </w:pPr>
    <w:rPr>
      <w:szCs w:val="24"/>
      <w:lang w:val="en-US"/>
    </w:rPr>
  </w:style>
  <w:style w:type="character" w:customStyle="1" w:styleId="normaltextrun">
    <w:name w:val="normaltextrun"/>
    <w:basedOn w:val="Numatytasispastraiposriftas"/>
    <w:rsid w:val="0075780C"/>
  </w:style>
  <w:style w:type="character" w:customStyle="1" w:styleId="eop">
    <w:name w:val="eop"/>
    <w:basedOn w:val="Numatytasispastraiposriftas"/>
    <w:rsid w:val="0075780C"/>
  </w:style>
  <w:style w:type="character" w:customStyle="1" w:styleId="scxw62431548">
    <w:name w:val="scxw62431548"/>
    <w:basedOn w:val="Numatytasispastraiposriftas"/>
    <w:rsid w:val="0075780C"/>
  </w:style>
  <w:style w:type="character" w:customStyle="1" w:styleId="tabchar">
    <w:name w:val="tabchar"/>
    <w:basedOn w:val="Numatytasispastraiposriftas"/>
    <w:rsid w:val="0075780C"/>
  </w:style>
  <w:style w:type="numbering" w:customStyle="1" w:styleId="Stilius1">
    <w:name w:val="Stilius1"/>
    <w:uiPriority w:val="99"/>
    <w:rsid w:val="0075780C"/>
    <w:pPr>
      <w:numPr>
        <w:numId w:val="27"/>
      </w:numPr>
    </w:pPr>
  </w:style>
  <w:style w:type="character" w:customStyle="1" w:styleId="elementor-icon-list-text">
    <w:name w:val="elementor-icon-list-text"/>
    <w:basedOn w:val="Numatytasispastraiposriftas"/>
    <w:rsid w:val="0075780C"/>
  </w:style>
  <w:style w:type="paragraph" w:customStyle="1" w:styleId="v1body2">
    <w:name w:val="v1body2"/>
    <w:basedOn w:val="prastasis"/>
    <w:rsid w:val="0075780C"/>
    <w:pPr>
      <w:spacing w:before="100" w:beforeAutospacing="1" w:after="100" w:afterAutospacing="1"/>
      <w:jc w:val="left"/>
    </w:pPr>
    <w:rPr>
      <w:szCs w:val="24"/>
      <w:lang w:eastAsia="lt-LT"/>
    </w:rPr>
  </w:style>
  <w:style w:type="character" w:styleId="Vietosrezervavimoenklotekstas">
    <w:name w:val="Placeholder Text"/>
    <w:basedOn w:val="Numatytasispastraiposriftas"/>
    <w:rsid w:val="0075780C"/>
    <w:rPr>
      <w:color w:val="666666"/>
    </w:rPr>
  </w:style>
  <w:style w:type="paragraph" w:customStyle="1" w:styleId="v1msonormal">
    <w:name w:val="v1msonormal"/>
    <w:basedOn w:val="prastasis"/>
    <w:rsid w:val="0075780C"/>
    <w:pPr>
      <w:spacing w:before="100" w:beforeAutospacing="1" w:after="100" w:afterAutospacing="1"/>
      <w:jc w:val="left"/>
    </w:pPr>
    <w:rPr>
      <w:szCs w:val="24"/>
      <w:lang w:eastAsia="lt-LT"/>
    </w:rPr>
  </w:style>
  <w:style w:type="paragraph" w:customStyle="1" w:styleId="TableParagraph">
    <w:name w:val="Table Paragraph"/>
    <w:basedOn w:val="prastasis"/>
    <w:uiPriority w:val="1"/>
    <w:qFormat/>
    <w:rsid w:val="00CC0CA3"/>
    <w:pPr>
      <w:widowControl w:val="0"/>
      <w:autoSpaceDE w:val="0"/>
      <w:autoSpaceDN w:val="0"/>
      <w:ind w:left="108"/>
      <w:jc w:val="lef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29506">
      <w:bodyDiv w:val="1"/>
      <w:marLeft w:val="0"/>
      <w:marRight w:val="0"/>
      <w:marTop w:val="0"/>
      <w:marBottom w:val="0"/>
      <w:divBdr>
        <w:top w:val="none" w:sz="0" w:space="0" w:color="auto"/>
        <w:left w:val="none" w:sz="0" w:space="0" w:color="auto"/>
        <w:bottom w:val="none" w:sz="0" w:space="0" w:color="auto"/>
        <w:right w:val="none" w:sz="0" w:space="0" w:color="auto"/>
      </w:divBdr>
    </w:div>
    <w:div w:id="95567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ukenu.gimnazij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gne.b@saukenugimnazija.lt" TargetMode="External"/><Relationship Id="rId4" Type="http://schemas.openxmlformats.org/officeDocument/2006/relationships/settings" Target="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31ECB5-261A-4D02-A738-B851A4D7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6</Pages>
  <Words>9844</Words>
  <Characters>5612</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Šimkutė</dc:creator>
  <cp:keywords/>
  <dc:description/>
  <cp:lastModifiedBy>Daiva Šimkutė</cp:lastModifiedBy>
  <cp:revision>41</cp:revision>
  <cp:lastPrinted>2025-06-16T07:55:00Z</cp:lastPrinted>
  <dcterms:created xsi:type="dcterms:W3CDTF">2025-06-05T08:41:00Z</dcterms:created>
  <dcterms:modified xsi:type="dcterms:W3CDTF">2026-06-25T12:49:00Z</dcterms:modified>
</cp:coreProperties>
</file>