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51F6D" w14:textId="77777777" w:rsidR="005778B4" w:rsidRPr="005778B4" w:rsidRDefault="005778B4" w:rsidP="005778B4">
      <w:pPr>
        <w:widowControl w:val="0"/>
        <w:pBdr>
          <w:top w:val="nil"/>
          <w:left w:val="nil"/>
          <w:bottom w:val="nil"/>
          <w:right w:val="nil"/>
          <w:between w:val="nil"/>
        </w:pBdr>
        <w:tabs>
          <w:tab w:val="left" w:pos="567"/>
          <w:tab w:val="left" w:pos="851"/>
        </w:tabs>
        <w:spacing w:line="240" w:lineRule="auto"/>
        <w:jc w:val="center"/>
        <w:rPr>
          <w:rFonts w:eastAsia="Times New Roman" w:cs="Tahoma"/>
          <w:caps/>
          <w:kern w:val="0"/>
          <w:lang w:val="en-GB"/>
          <w14:ligatures w14:val="none"/>
        </w:rPr>
      </w:pPr>
      <w:bookmarkStart w:id="0" w:name="_Hlk160534192"/>
      <w:r w:rsidRPr="005778B4">
        <w:rPr>
          <w:rFonts w:eastAsia="Times New Roman" w:cs="Tahoma"/>
          <w:b/>
          <w:caps/>
          <w:kern w:val="0"/>
          <w:lang w:val="en-GB"/>
          <w14:ligatures w14:val="none"/>
        </w:rPr>
        <w:t>SPECIAL</w:t>
      </w:r>
      <w:r w:rsidRPr="005778B4">
        <w:rPr>
          <w:rFonts w:eastAsia="Times New Roman" w:cs="Tahoma"/>
          <w:b/>
          <w:bCs/>
          <w:caps/>
          <w:kern w:val="0"/>
          <w:lang w:val="en-GB"/>
          <w14:ligatures w14:val="none"/>
        </w:rPr>
        <w:t xml:space="preserve"> CONDITIONS OF THE CONTRACT FOR THE PUBLIC PROCUREMENT-SALE OF</w:t>
      </w:r>
      <w:r w:rsidRPr="005778B4">
        <w:rPr>
          <w:rFonts w:eastAsia="Times New Roman" w:cs="Tahoma"/>
          <w:b/>
          <w:caps/>
          <w:kern w:val="0"/>
          <w:lang w:val="en-GB"/>
          <w14:ligatures w14:val="none"/>
        </w:rPr>
        <w:t xml:space="preserve"> </w:t>
      </w:r>
      <w:r w:rsidRPr="005778B4">
        <w:rPr>
          <w:rFonts w:eastAsia="Times New Roman" w:cs="Tahoma"/>
          <w:b/>
          <w:bCs/>
          <w:caps/>
          <w:kern w:val="0"/>
          <w:lang w:val="en-GB"/>
          <w14:ligatures w14:val="none"/>
        </w:rPr>
        <w:t>THE</w:t>
      </w:r>
      <w:r w:rsidRPr="005778B4">
        <w:rPr>
          <w:rFonts w:eastAsia="Times New Roman" w:cs="Tahoma"/>
          <w:b/>
          <w:caps/>
          <w:kern w:val="0"/>
          <w:lang w:val="en-GB"/>
          <w14:ligatures w14:val="none"/>
        </w:rPr>
        <w:t xml:space="preserve"> LICENCES</w:t>
      </w:r>
      <w:r w:rsidRPr="005778B4">
        <w:rPr>
          <w:rFonts w:eastAsia="Times New Roman" w:cs="Tahoma"/>
          <w:caps/>
          <w:kern w:val="0"/>
          <w:lang w:val="en-GB"/>
          <w14:ligatures w14:val="none"/>
        </w:rPr>
        <w:t xml:space="preserve"> </w:t>
      </w:r>
    </w:p>
    <w:p w14:paraId="0E335D9C" w14:textId="77777777" w:rsidR="005778B4" w:rsidRPr="005778B4" w:rsidRDefault="005778B4" w:rsidP="005778B4">
      <w:pPr>
        <w:spacing w:line="240" w:lineRule="auto"/>
        <w:jc w:val="center"/>
        <w:rPr>
          <w:rFonts w:eastAsia="Times New Roman" w:cs="Tahoma"/>
          <w:kern w:val="0"/>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750"/>
        <w:gridCol w:w="1478"/>
        <w:gridCol w:w="705"/>
        <w:gridCol w:w="543"/>
        <w:gridCol w:w="142"/>
        <w:gridCol w:w="4041"/>
        <w:gridCol w:w="25"/>
      </w:tblGrid>
      <w:tr w:rsidR="005778B4" w:rsidRPr="005778B4" w14:paraId="4C06DF6B" w14:textId="77777777" w:rsidTr="00B37BF3">
        <w:tc>
          <w:tcPr>
            <w:tcW w:w="1959" w:type="dxa"/>
            <w:vAlign w:val="center"/>
          </w:tcPr>
          <w:p w14:paraId="639AE84F"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t>Contract title</w:t>
            </w:r>
          </w:p>
        </w:tc>
        <w:tc>
          <w:tcPr>
            <w:tcW w:w="7821" w:type="dxa"/>
            <w:gridSpan w:val="7"/>
            <w:vAlign w:val="center"/>
          </w:tcPr>
          <w:p w14:paraId="48CF1935" w14:textId="68FB16DC" w:rsidR="005778B4" w:rsidRPr="005778B4" w:rsidRDefault="004E2DD3" w:rsidP="005778B4">
            <w:pPr>
              <w:spacing w:line="240" w:lineRule="auto"/>
              <w:rPr>
                <w:rFonts w:eastAsia="Times New Roman" w:cs="Tahoma"/>
                <w:kern w:val="0"/>
                <w:lang w:val="en-GB"/>
                <w14:ligatures w14:val="none"/>
              </w:rPr>
            </w:pPr>
            <w:r w:rsidRPr="004E2DD3">
              <w:rPr>
                <w:rFonts w:eastAsia="Times New Roman" w:cs="Tahoma"/>
                <w:kern w:val="0"/>
                <w:lang w:val="en-GB"/>
                <w14:ligatures w14:val="none"/>
              </w:rPr>
              <w:t>[</w:t>
            </w:r>
            <w:r w:rsidR="005778B4" w:rsidRPr="005778B4">
              <w:rPr>
                <w:rFonts w:eastAsia="Times New Roman" w:cs="Tahoma"/>
                <w:kern w:val="0"/>
                <w:lang w:val="en-GB"/>
                <w14:ligatures w14:val="none"/>
              </w:rPr>
              <w:t>Insert</w:t>
            </w:r>
            <w:r w:rsidRPr="004E2DD3">
              <w:rPr>
                <w:rFonts w:eastAsia="Times New Roman" w:cs="Tahoma"/>
                <w:kern w:val="0"/>
                <w:lang w:val="en-GB"/>
                <w14:ligatures w14:val="none"/>
              </w:rPr>
              <w:t>]</w:t>
            </w:r>
          </w:p>
        </w:tc>
      </w:tr>
      <w:tr w:rsidR="005778B4" w:rsidRPr="005778B4" w14:paraId="641A7EB3" w14:textId="77777777" w:rsidTr="00B37BF3">
        <w:tc>
          <w:tcPr>
            <w:tcW w:w="9780" w:type="dxa"/>
            <w:gridSpan w:val="8"/>
          </w:tcPr>
          <w:p w14:paraId="3EB5EB8E" w14:textId="77777777" w:rsidR="005778B4" w:rsidRPr="005778B4" w:rsidRDefault="005778B4" w:rsidP="005778B4">
            <w:pPr>
              <w:spacing w:line="240" w:lineRule="auto"/>
              <w:jc w:val="center"/>
              <w:rPr>
                <w:rFonts w:eastAsia="Times New Roman" w:cs="Tahoma"/>
                <w:b/>
                <w:bCs/>
                <w:lang w:val="en-GB"/>
                <w14:ligatures w14:val="none"/>
              </w:rPr>
            </w:pPr>
            <w:r w:rsidRPr="005778B4">
              <w:rPr>
                <w:rFonts w:eastAsia="Times New Roman" w:cs="Tahoma"/>
                <w:b/>
                <w:kern w:val="0"/>
                <w:lang w:val="en-GB"/>
                <w14:ligatures w14:val="none"/>
              </w:rPr>
              <w:t>1. PARTIES TO THE CONTRACT</w:t>
            </w:r>
          </w:p>
        </w:tc>
      </w:tr>
      <w:tr w:rsidR="005778B4" w:rsidRPr="005778B4" w14:paraId="674FA932" w14:textId="77777777" w:rsidTr="00B37BF3">
        <w:tc>
          <w:tcPr>
            <w:tcW w:w="1959" w:type="dxa"/>
            <w:vMerge w:val="restart"/>
            <w:vAlign w:val="center"/>
          </w:tcPr>
          <w:p w14:paraId="677B8A3E"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t>1.1. Buyer</w:t>
            </w:r>
          </w:p>
        </w:tc>
        <w:tc>
          <w:tcPr>
            <w:tcW w:w="3544" w:type="dxa"/>
            <w:gridSpan w:val="4"/>
            <w:vAlign w:val="center"/>
          </w:tcPr>
          <w:p w14:paraId="097357F9" w14:textId="77777777" w:rsidR="005778B4" w:rsidRPr="005778B4" w:rsidRDefault="005778B4" w:rsidP="005778B4">
            <w:pPr>
              <w:spacing w:line="240" w:lineRule="auto"/>
              <w:rPr>
                <w:rFonts w:eastAsia="Times New Roman" w:cs="Tahoma"/>
                <w:lang w:val="en-GB"/>
                <w14:ligatures w14:val="none"/>
              </w:rPr>
            </w:pPr>
            <w:r w:rsidRPr="005778B4">
              <w:rPr>
                <w:rFonts w:eastAsia="Times New Roman" w:cs="Tahoma"/>
                <w:kern w:val="0"/>
                <w:lang w:val="en-GB"/>
                <w14:ligatures w14:val="none"/>
              </w:rPr>
              <w:t>1.1.1. Name</w:t>
            </w:r>
          </w:p>
        </w:tc>
        <w:tc>
          <w:tcPr>
            <w:tcW w:w="4277" w:type="dxa"/>
            <w:gridSpan w:val="3"/>
            <w:vAlign w:val="center"/>
          </w:tcPr>
          <w:p w14:paraId="2902B111" w14:textId="77777777" w:rsidR="005778B4" w:rsidRPr="005778B4" w:rsidRDefault="005778B4" w:rsidP="005778B4">
            <w:pPr>
              <w:spacing w:line="240" w:lineRule="auto"/>
              <w:jc w:val="center"/>
              <w:rPr>
                <w:rFonts w:eastAsia="Times New Roman" w:cs="Tahoma"/>
                <w:lang w:val="en-GB"/>
                <w14:ligatures w14:val="none"/>
              </w:rPr>
            </w:pPr>
            <w:r w:rsidRPr="005778B4">
              <w:rPr>
                <w:rFonts w:eastAsia="Times New Roman" w:cs="Tahoma"/>
                <w:kern w:val="0"/>
                <w:lang w:val="en-GB"/>
                <w14:ligatures w14:val="none"/>
              </w:rPr>
              <w:t>State Enterprise Centre of Registers</w:t>
            </w:r>
          </w:p>
        </w:tc>
      </w:tr>
      <w:tr w:rsidR="005778B4" w:rsidRPr="005778B4" w14:paraId="67A39B5E" w14:textId="77777777" w:rsidTr="00B37BF3">
        <w:tc>
          <w:tcPr>
            <w:tcW w:w="1959" w:type="dxa"/>
            <w:vMerge/>
            <w:vAlign w:val="center"/>
          </w:tcPr>
          <w:p w14:paraId="761AE310" w14:textId="77777777" w:rsidR="005778B4" w:rsidRPr="005778B4" w:rsidRDefault="005778B4" w:rsidP="005778B4">
            <w:pPr>
              <w:spacing w:line="240" w:lineRule="auto"/>
              <w:rPr>
                <w:rFonts w:eastAsia="Times New Roman" w:cs="Tahoma"/>
                <w:lang w:val="en-GB"/>
                <w14:ligatures w14:val="none"/>
              </w:rPr>
            </w:pPr>
          </w:p>
        </w:tc>
        <w:tc>
          <w:tcPr>
            <w:tcW w:w="3544" w:type="dxa"/>
            <w:gridSpan w:val="4"/>
            <w:vAlign w:val="center"/>
          </w:tcPr>
          <w:p w14:paraId="0085DF57" w14:textId="77777777" w:rsidR="005778B4" w:rsidRPr="005778B4" w:rsidRDefault="005778B4" w:rsidP="005778B4">
            <w:pPr>
              <w:spacing w:line="240" w:lineRule="auto"/>
              <w:rPr>
                <w:rFonts w:eastAsia="Times New Roman" w:cs="Tahoma"/>
                <w:lang w:val="en-GB"/>
                <w14:ligatures w14:val="none"/>
              </w:rPr>
            </w:pPr>
            <w:r w:rsidRPr="005778B4">
              <w:rPr>
                <w:rFonts w:eastAsia="Times New Roman" w:cs="Tahoma"/>
                <w:kern w:val="0"/>
                <w:lang w:val="en-GB"/>
                <w14:ligatures w14:val="none"/>
              </w:rPr>
              <w:t>1.1.2. Code of legal entity</w:t>
            </w:r>
          </w:p>
        </w:tc>
        <w:tc>
          <w:tcPr>
            <w:tcW w:w="4277" w:type="dxa"/>
            <w:gridSpan w:val="3"/>
            <w:vAlign w:val="center"/>
          </w:tcPr>
          <w:p w14:paraId="2AD5D044" w14:textId="77777777" w:rsidR="005778B4" w:rsidRPr="005778B4" w:rsidRDefault="005778B4" w:rsidP="005778B4">
            <w:pPr>
              <w:spacing w:line="240" w:lineRule="auto"/>
              <w:jc w:val="center"/>
              <w:rPr>
                <w:rFonts w:eastAsia="Times New Roman" w:cs="Tahoma"/>
                <w:lang w:val="en-GB"/>
                <w14:ligatures w14:val="none"/>
              </w:rPr>
            </w:pPr>
            <w:r w:rsidRPr="005778B4">
              <w:rPr>
                <w:rFonts w:eastAsia="Times New Roman" w:cs="Tahoma"/>
                <w:kern w:val="0"/>
                <w:lang w:val="en-GB"/>
                <w14:ligatures w14:val="none"/>
              </w:rPr>
              <w:t>124110246</w:t>
            </w:r>
          </w:p>
        </w:tc>
      </w:tr>
      <w:tr w:rsidR="005778B4" w:rsidRPr="005778B4" w14:paraId="6941F44E" w14:textId="77777777" w:rsidTr="00B37BF3">
        <w:tc>
          <w:tcPr>
            <w:tcW w:w="1959" w:type="dxa"/>
            <w:vMerge/>
            <w:vAlign w:val="center"/>
          </w:tcPr>
          <w:p w14:paraId="0A8C4240" w14:textId="77777777" w:rsidR="005778B4" w:rsidRPr="005778B4" w:rsidRDefault="005778B4" w:rsidP="005778B4">
            <w:pPr>
              <w:spacing w:line="240" w:lineRule="auto"/>
              <w:rPr>
                <w:rFonts w:eastAsia="Times New Roman" w:cs="Tahoma"/>
                <w:lang w:val="en-GB"/>
                <w14:ligatures w14:val="none"/>
              </w:rPr>
            </w:pPr>
          </w:p>
        </w:tc>
        <w:tc>
          <w:tcPr>
            <w:tcW w:w="3544" w:type="dxa"/>
            <w:gridSpan w:val="4"/>
            <w:vAlign w:val="center"/>
          </w:tcPr>
          <w:p w14:paraId="41D64BFE" w14:textId="77777777" w:rsidR="005778B4" w:rsidRPr="005778B4" w:rsidRDefault="005778B4" w:rsidP="005778B4">
            <w:pPr>
              <w:spacing w:line="240" w:lineRule="auto"/>
              <w:rPr>
                <w:rFonts w:eastAsia="Times New Roman" w:cs="Tahoma"/>
                <w:lang w:val="en-GB"/>
                <w14:ligatures w14:val="none"/>
              </w:rPr>
            </w:pPr>
            <w:r w:rsidRPr="005778B4">
              <w:rPr>
                <w:rFonts w:eastAsia="Times New Roman" w:cs="Tahoma"/>
                <w:kern w:val="0"/>
                <w:lang w:val="en-GB"/>
                <w14:ligatures w14:val="none"/>
              </w:rPr>
              <w:t>1.1.3. Address</w:t>
            </w:r>
          </w:p>
        </w:tc>
        <w:tc>
          <w:tcPr>
            <w:tcW w:w="4277" w:type="dxa"/>
            <w:gridSpan w:val="3"/>
            <w:vAlign w:val="center"/>
          </w:tcPr>
          <w:p w14:paraId="552E38B2" w14:textId="77777777" w:rsidR="005778B4" w:rsidRPr="005778B4" w:rsidRDefault="005778B4" w:rsidP="005778B4">
            <w:pPr>
              <w:spacing w:line="240" w:lineRule="auto"/>
              <w:jc w:val="center"/>
              <w:rPr>
                <w:rFonts w:eastAsia="Times New Roman" w:cs="Tahoma"/>
                <w:lang w:val="en-GB"/>
                <w14:ligatures w14:val="none"/>
              </w:rPr>
            </w:pPr>
            <w:r w:rsidRPr="005778B4">
              <w:rPr>
                <w:rFonts w:eastAsia="Times New Roman" w:cs="Tahoma"/>
                <w:kern w:val="0"/>
                <w:lang w:val="en-GB"/>
                <w14:ligatures w14:val="none"/>
              </w:rPr>
              <w:t>Studentų St. 39, LT-08106 Vilnius</w:t>
            </w:r>
          </w:p>
        </w:tc>
      </w:tr>
      <w:tr w:rsidR="005778B4" w:rsidRPr="005778B4" w14:paraId="4115AD78" w14:textId="77777777" w:rsidTr="00B37BF3">
        <w:tc>
          <w:tcPr>
            <w:tcW w:w="1959" w:type="dxa"/>
            <w:vMerge/>
            <w:vAlign w:val="center"/>
          </w:tcPr>
          <w:p w14:paraId="224646E7" w14:textId="77777777" w:rsidR="005778B4" w:rsidRPr="005778B4" w:rsidRDefault="005778B4" w:rsidP="005778B4">
            <w:pPr>
              <w:spacing w:line="240" w:lineRule="auto"/>
              <w:rPr>
                <w:rFonts w:eastAsia="Times New Roman" w:cs="Tahoma"/>
                <w:lang w:val="en-GB"/>
                <w14:ligatures w14:val="none"/>
              </w:rPr>
            </w:pPr>
          </w:p>
        </w:tc>
        <w:tc>
          <w:tcPr>
            <w:tcW w:w="3544" w:type="dxa"/>
            <w:gridSpan w:val="4"/>
            <w:vAlign w:val="center"/>
          </w:tcPr>
          <w:p w14:paraId="7D1ADB57" w14:textId="77777777" w:rsidR="005778B4" w:rsidRPr="005778B4" w:rsidRDefault="005778B4" w:rsidP="005778B4">
            <w:pPr>
              <w:spacing w:line="240" w:lineRule="auto"/>
              <w:rPr>
                <w:rFonts w:eastAsia="Times New Roman" w:cs="Tahoma"/>
                <w:lang w:val="en-GB"/>
                <w14:ligatures w14:val="none"/>
              </w:rPr>
            </w:pPr>
            <w:r w:rsidRPr="005778B4">
              <w:rPr>
                <w:rFonts w:eastAsia="Times New Roman" w:cs="Tahoma"/>
                <w:kern w:val="0"/>
                <w:lang w:val="en-GB"/>
                <w14:ligatures w14:val="none"/>
              </w:rPr>
              <w:t>1.1.4. VAT payer’s code</w:t>
            </w:r>
          </w:p>
        </w:tc>
        <w:tc>
          <w:tcPr>
            <w:tcW w:w="4277" w:type="dxa"/>
            <w:gridSpan w:val="3"/>
            <w:vAlign w:val="center"/>
          </w:tcPr>
          <w:p w14:paraId="0A5D8721" w14:textId="77777777" w:rsidR="005778B4" w:rsidRPr="005778B4" w:rsidRDefault="005778B4" w:rsidP="005778B4">
            <w:pPr>
              <w:spacing w:line="240" w:lineRule="auto"/>
              <w:jc w:val="center"/>
              <w:rPr>
                <w:rFonts w:eastAsia="Times New Roman" w:cs="Tahoma"/>
                <w:lang w:val="en-GB"/>
                <w14:ligatures w14:val="none"/>
              </w:rPr>
            </w:pPr>
            <w:r w:rsidRPr="005778B4">
              <w:rPr>
                <w:rFonts w:eastAsia="Times New Roman" w:cs="Tahoma"/>
                <w:kern w:val="0"/>
                <w:lang w:val="en-GB"/>
                <w14:ligatures w14:val="none"/>
              </w:rPr>
              <w:t>LT241102419</w:t>
            </w:r>
          </w:p>
        </w:tc>
      </w:tr>
      <w:tr w:rsidR="005778B4" w:rsidRPr="005778B4" w14:paraId="664A79F6" w14:textId="77777777" w:rsidTr="00B37BF3">
        <w:tc>
          <w:tcPr>
            <w:tcW w:w="1959" w:type="dxa"/>
            <w:vMerge/>
            <w:vAlign w:val="center"/>
          </w:tcPr>
          <w:p w14:paraId="77AC9C13" w14:textId="77777777" w:rsidR="005778B4" w:rsidRPr="005778B4" w:rsidRDefault="005778B4" w:rsidP="005778B4">
            <w:pPr>
              <w:spacing w:line="240" w:lineRule="auto"/>
              <w:rPr>
                <w:rFonts w:eastAsia="Times New Roman" w:cs="Tahoma"/>
                <w:lang w:val="en-GB"/>
                <w14:ligatures w14:val="none"/>
              </w:rPr>
            </w:pPr>
          </w:p>
        </w:tc>
        <w:tc>
          <w:tcPr>
            <w:tcW w:w="3544" w:type="dxa"/>
            <w:gridSpan w:val="4"/>
            <w:vAlign w:val="center"/>
          </w:tcPr>
          <w:p w14:paraId="33EC69AF" w14:textId="77777777" w:rsidR="005778B4" w:rsidRPr="005778B4" w:rsidRDefault="005778B4" w:rsidP="005778B4">
            <w:pPr>
              <w:spacing w:line="240" w:lineRule="auto"/>
              <w:rPr>
                <w:rFonts w:eastAsia="Times New Roman" w:cs="Tahoma"/>
                <w:lang w:val="en-GB"/>
                <w14:ligatures w14:val="none"/>
              </w:rPr>
            </w:pPr>
            <w:r w:rsidRPr="005778B4">
              <w:rPr>
                <w:rFonts w:eastAsia="Times New Roman" w:cs="Tahoma"/>
                <w:kern w:val="0"/>
                <w:lang w:val="en-GB"/>
                <w14:ligatures w14:val="none"/>
              </w:rPr>
              <w:t>1.1.5. Transactional account</w:t>
            </w:r>
          </w:p>
        </w:tc>
        <w:tc>
          <w:tcPr>
            <w:tcW w:w="4277" w:type="dxa"/>
            <w:gridSpan w:val="3"/>
            <w:vAlign w:val="center"/>
          </w:tcPr>
          <w:p w14:paraId="0F9F1DE4" w14:textId="77777777" w:rsidR="005778B4" w:rsidRPr="005778B4" w:rsidRDefault="005778B4" w:rsidP="005778B4">
            <w:pPr>
              <w:spacing w:line="240" w:lineRule="auto"/>
              <w:jc w:val="center"/>
              <w:rPr>
                <w:rFonts w:eastAsia="Times New Roman" w:cs="Tahoma"/>
                <w:lang w:val="en-GB"/>
                <w14:ligatures w14:val="none"/>
              </w:rPr>
            </w:pPr>
            <w:r w:rsidRPr="005778B4">
              <w:rPr>
                <w:rFonts w:eastAsia="Times New Roman" w:cs="Tahoma"/>
                <w:kern w:val="0"/>
                <w:lang w:val="en-GB"/>
                <w14:ligatures w14:val="none"/>
              </w:rPr>
              <w:t>LT94 4010 0424 0005 0387</w:t>
            </w:r>
          </w:p>
        </w:tc>
      </w:tr>
      <w:tr w:rsidR="005778B4" w:rsidRPr="005778B4" w14:paraId="65D48255" w14:textId="77777777" w:rsidTr="00B37BF3">
        <w:tc>
          <w:tcPr>
            <w:tcW w:w="1959" w:type="dxa"/>
            <w:vMerge/>
            <w:vAlign w:val="center"/>
          </w:tcPr>
          <w:p w14:paraId="5235ACCE" w14:textId="77777777" w:rsidR="005778B4" w:rsidRPr="005778B4" w:rsidRDefault="005778B4" w:rsidP="005778B4">
            <w:pPr>
              <w:spacing w:line="240" w:lineRule="auto"/>
              <w:rPr>
                <w:rFonts w:eastAsia="Times New Roman" w:cs="Tahoma"/>
                <w:lang w:val="en-GB"/>
                <w14:ligatures w14:val="none"/>
              </w:rPr>
            </w:pPr>
          </w:p>
        </w:tc>
        <w:tc>
          <w:tcPr>
            <w:tcW w:w="3544" w:type="dxa"/>
            <w:gridSpan w:val="4"/>
            <w:vAlign w:val="center"/>
          </w:tcPr>
          <w:p w14:paraId="70333DE3" w14:textId="77777777" w:rsidR="005778B4" w:rsidRPr="005778B4" w:rsidRDefault="005778B4" w:rsidP="005778B4">
            <w:pPr>
              <w:spacing w:line="240" w:lineRule="auto"/>
              <w:rPr>
                <w:rFonts w:eastAsia="Times New Roman" w:cs="Tahoma"/>
                <w:lang w:val="en-GB"/>
                <w14:ligatures w14:val="none"/>
              </w:rPr>
            </w:pPr>
            <w:r w:rsidRPr="005778B4">
              <w:rPr>
                <w:rFonts w:eastAsia="Times New Roman" w:cs="Tahoma"/>
                <w:kern w:val="0"/>
                <w:lang w:val="en-GB"/>
                <w14:ligatures w14:val="none"/>
              </w:rPr>
              <w:t>1.1.6. Deposit bank account</w:t>
            </w:r>
          </w:p>
        </w:tc>
        <w:tc>
          <w:tcPr>
            <w:tcW w:w="4277" w:type="dxa"/>
            <w:gridSpan w:val="3"/>
            <w:vAlign w:val="center"/>
          </w:tcPr>
          <w:p w14:paraId="78DA329C" w14:textId="77777777" w:rsidR="005778B4" w:rsidRPr="005778B4" w:rsidRDefault="005778B4" w:rsidP="005778B4">
            <w:pPr>
              <w:spacing w:line="240" w:lineRule="auto"/>
              <w:jc w:val="center"/>
              <w:rPr>
                <w:rFonts w:eastAsia="Times New Roman" w:cs="Tahoma"/>
                <w:lang w:val="en-GB"/>
                <w14:ligatures w14:val="none"/>
              </w:rPr>
            </w:pPr>
            <w:r w:rsidRPr="005778B4">
              <w:rPr>
                <w:rFonts w:eastAsia="Times New Roman" w:cs="Tahoma"/>
                <w:kern w:val="0"/>
                <w:lang w:val="en-GB"/>
                <w14:ligatures w14:val="none"/>
              </w:rPr>
              <w:t>LT14 7300 0101 3363 7868</w:t>
            </w:r>
          </w:p>
        </w:tc>
      </w:tr>
      <w:tr w:rsidR="005778B4" w:rsidRPr="005778B4" w14:paraId="226637B6" w14:textId="77777777" w:rsidTr="00B37BF3">
        <w:tc>
          <w:tcPr>
            <w:tcW w:w="1959" w:type="dxa"/>
            <w:vMerge/>
            <w:vAlign w:val="center"/>
          </w:tcPr>
          <w:p w14:paraId="2498D3DE" w14:textId="77777777" w:rsidR="005778B4" w:rsidRPr="005778B4" w:rsidRDefault="005778B4" w:rsidP="005778B4">
            <w:pPr>
              <w:spacing w:line="240" w:lineRule="auto"/>
              <w:rPr>
                <w:rFonts w:eastAsia="Times New Roman" w:cs="Tahoma"/>
                <w:lang w:val="en-GB"/>
                <w14:ligatures w14:val="none"/>
              </w:rPr>
            </w:pPr>
          </w:p>
        </w:tc>
        <w:tc>
          <w:tcPr>
            <w:tcW w:w="3544" w:type="dxa"/>
            <w:gridSpan w:val="4"/>
            <w:vAlign w:val="center"/>
          </w:tcPr>
          <w:p w14:paraId="1604AF16" w14:textId="77777777" w:rsidR="005778B4" w:rsidRPr="005778B4" w:rsidRDefault="005778B4" w:rsidP="005778B4">
            <w:pPr>
              <w:spacing w:line="240" w:lineRule="auto"/>
              <w:rPr>
                <w:rFonts w:eastAsia="Times New Roman" w:cs="Tahoma"/>
                <w:lang w:val="en-GB"/>
                <w14:ligatures w14:val="none"/>
              </w:rPr>
            </w:pPr>
            <w:r w:rsidRPr="005778B4">
              <w:rPr>
                <w:rFonts w:eastAsia="Times New Roman" w:cs="Tahoma"/>
                <w:kern w:val="0"/>
                <w:lang w:val="en-GB"/>
                <w14:ligatures w14:val="none"/>
              </w:rPr>
              <w:t>1.1.7. Bank, bank code</w:t>
            </w:r>
          </w:p>
        </w:tc>
        <w:tc>
          <w:tcPr>
            <w:tcW w:w="4277" w:type="dxa"/>
            <w:gridSpan w:val="3"/>
            <w:vAlign w:val="center"/>
          </w:tcPr>
          <w:p w14:paraId="4CBDA4C0" w14:textId="77777777" w:rsidR="005778B4" w:rsidRPr="005778B4" w:rsidRDefault="005778B4" w:rsidP="005778B4">
            <w:pPr>
              <w:spacing w:line="240" w:lineRule="auto"/>
              <w:jc w:val="center"/>
              <w:rPr>
                <w:rFonts w:eastAsia="Times New Roman" w:cs="Tahoma"/>
                <w:lang w:val="en-GB"/>
                <w14:ligatures w14:val="none"/>
              </w:rPr>
            </w:pPr>
            <w:r w:rsidRPr="005778B4">
              <w:rPr>
                <w:rFonts w:eastAsia="Times New Roman" w:cs="Tahoma"/>
                <w:kern w:val="0"/>
                <w:lang w:val="en-GB"/>
                <w14:ligatures w14:val="none"/>
              </w:rPr>
              <w:t>Luminor Bank AS Lithuanian Branch, bank code 40100</w:t>
            </w:r>
          </w:p>
        </w:tc>
      </w:tr>
      <w:tr w:rsidR="005778B4" w:rsidRPr="005778B4" w14:paraId="27747359" w14:textId="77777777" w:rsidTr="00B37BF3">
        <w:tc>
          <w:tcPr>
            <w:tcW w:w="1959" w:type="dxa"/>
            <w:vMerge/>
            <w:vAlign w:val="center"/>
          </w:tcPr>
          <w:p w14:paraId="4674126A" w14:textId="77777777" w:rsidR="005778B4" w:rsidRPr="005778B4" w:rsidRDefault="005778B4" w:rsidP="005778B4">
            <w:pPr>
              <w:spacing w:line="240" w:lineRule="auto"/>
              <w:rPr>
                <w:rFonts w:eastAsia="Times New Roman" w:cs="Tahoma"/>
                <w:lang w:val="en-GB"/>
                <w14:ligatures w14:val="none"/>
              </w:rPr>
            </w:pPr>
          </w:p>
        </w:tc>
        <w:tc>
          <w:tcPr>
            <w:tcW w:w="3544" w:type="dxa"/>
            <w:gridSpan w:val="4"/>
            <w:vAlign w:val="center"/>
          </w:tcPr>
          <w:p w14:paraId="6DF3496B" w14:textId="77777777" w:rsidR="005778B4" w:rsidRPr="005778B4" w:rsidRDefault="005778B4" w:rsidP="005778B4">
            <w:pPr>
              <w:spacing w:line="240" w:lineRule="auto"/>
              <w:rPr>
                <w:rFonts w:eastAsia="Times New Roman" w:cs="Tahoma"/>
                <w:lang w:val="en-GB"/>
                <w14:ligatures w14:val="none"/>
              </w:rPr>
            </w:pPr>
            <w:r w:rsidRPr="005778B4">
              <w:rPr>
                <w:rFonts w:eastAsia="Times New Roman" w:cs="Tahoma"/>
                <w:kern w:val="0"/>
                <w:lang w:val="en-GB"/>
                <w14:ligatures w14:val="none"/>
              </w:rPr>
              <w:t>1.1.8. Telephone</w:t>
            </w:r>
          </w:p>
        </w:tc>
        <w:tc>
          <w:tcPr>
            <w:tcW w:w="4277" w:type="dxa"/>
            <w:gridSpan w:val="3"/>
            <w:vAlign w:val="center"/>
          </w:tcPr>
          <w:p w14:paraId="295470B4" w14:textId="77777777" w:rsidR="005778B4" w:rsidRPr="005778B4" w:rsidRDefault="005778B4" w:rsidP="005778B4">
            <w:pPr>
              <w:spacing w:line="240" w:lineRule="auto"/>
              <w:jc w:val="center"/>
              <w:rPr>
                <w:rFonts w:eastAsia="Times New Roman" w:cs="Tahoma"/>
                <w:lang w:val="en-GB"/>
                <w14:ligatures w14:val="none"/>
              </w:rPr>
            </w:pPr>
            <w:r w:rsidRPr="005778B4">
              <w:rPr>
                <w:rFonts w:eastAsia="Times New Roman" w:cs="Tahoma"/>
                <w:kern w:val="0"/>
                <w:lang w:val="en-GB"/>
                <w14:ligatures w14:val="none"/>
              </w:rPr>
              <w:t>+370 5 268 8262</w:t>
            </w:r>
          </w:p>
        </w:tc>
      </w:tr>
      <w:tr w:rsidR="005778B4" w:rsidRPr="005778B4" w14:paraId="46EDD4A3" w14:textId="77777777" w:rsidTr="00B37BF3">
        <w:tc>
          <w:tcPr>
            <w:tcW w:w="1959" w:type="dxa"/>
            <w:vMerge/>
            <w:vAlign w:val="center"/>
          </w:tcPr>
          <w:p w14:paraId="3979DB86" w14:textId="77777777" w:rsidR="005778B4" w:rsidRPr="005778B4" w:rsidRDefault="005778B4" w:rsidP="005778B4">
            <w:pPr>
              <w:spacing w:line="240" w:lineRule="auto"/>
              <w:rPr>
                <w:rFonts w:eastAsia="Times New Roman" w:cs="Tahoma"/>
                <w:lang w:val="en-GB"/>
                <w14:ligatures w14:val="none"/>
              </w:rPr>
            </w:pPr>
          </w:p>
        </w:tc>
        <w:tc>
          <w:tcPr>
            <w:tcW w:w="3544" w:type="dxa"/>
            <w:gridSpan w:val="4"/>
            <w:vAlign w:val="center"/>
          </w:tcPr>
          <w:p w14:paraId="12E77461" w14:textId="77777777" w:rsidR="005778B4" w:rsidRPr="005778B4" w:rsidRDefault="005778B4" w:rsidP="005778B4">
            <w:pPr>
              <w:spacing w:line="240" w:lineRule="auto"/>
              <w:rPr>
                <w:rFonts w:eastAsia="Times New Roman" w:cs="Tahoma"/>
                <w:lang w:val="en-GB"/>
                <w14:ligatures w14:val="none"/>
              </w:rPr>
            </w:pPr>
            <w:r w:rsidRPr="005778B4">
              <w:rPr>
                <w:rFonts w:eastAsia="Times New Roman" w:cs="Tahoma"/>
                <w:kern w:val="0"/>
                <w:lang w:val="en-GB"/>
                <w14:ligatures w14:val="none"/>
              </w:rPr>
              <w:t>1.1.9. E-mail</w:t>
            </w:r>
          </w:p>
        </w:tc>
        <w:tc>
          <w:tcPr>
            <w:tcW w:w="4277" w:type="dxa"/>
            <w:gridSpan w:val="3"/>
            <w:vAlign w:val="center"/>
          </w:tcPr>
          <w:p w14:paraId="546878C4" w14:textId="77777777" w:rsidR="005778B4" w:rsidRPr="005778B4" w:rsidRDefault="005778B4" w:rsidP="005778B4">
            <w:pPr>
              <w:spacing w:line="240" w:lineRule="auto"/>
              <w:jc w:val="center"/>
              <w:rPr>
                <w:rFonts w:eastAsia="Times New Roman" w:cs="Tahoma"/>
                <w:lang w:val="en-GB"/>
                <w14:ligatures w14:val="none"/>
              </w:rPr>
            </w:pPr>
            <w:r w:rsidRPr="005778B4">
              <w:rPr>
                <w:rFonts w:eastAsia="Times New Roman" w:cs="Tahoma"/>
                <w:kern w:val="0"/>
                <w:lang w:val="en-GB"/>
                <w14:ligatures w14:val="none"/>
              </w:rPr>
              <w:t>info@registrucentras.lt</w:t>
            </w:r>
          </w:p>
        </w:tc>
      </w:tr>
      <w:tr w:rsidR="005778B4" w:rsidRPr="005778B4" w14:paraId="249FC764" w14:textId="77777777" w:rsidTr="00B37BF3">
        <w:tc>
          <w:tcPr>
            <w:tcW w:w="1959" w:type="dxa"/>
            <w:vMerge/>
            <w:vAlign w:val="center"/>
          </w:tcPr>
          <w:p w14:paraId="2D035E76" w14:textId="77777777" w:rsidR="005778B4" w:rsidRPr="005778B4" w:rsidRDefault="005778B4" w:rsidP="005778B4">
            <w:pPr>
              <w:spacing w:line="240" w:lineRule="auto"/>
              <w:rPr>
                <w:rFonts w:eastAsia="Times New Roman" w:cs="Tahoma"/>
                <w:lang w:val="en-GB"/>
                <w14:ligatures w14:val="none"/>
              </w:rPr>
            </w:pPr>
          </w:p>
        </w:tc>
        <w:tc>
          <w:tcPr>
            <w:tcW w:w="3544" w:type="dxa"/>
            <w:gridSpan w:val="4"/>
            <w:vAlign w:val="center"/>
          </w:tcPr>
          <w:p w14:paraId="754BA842" w14:textId="77777777" w:rsidR="005778B4" w:rsidRPr="005778B4" w:rsidRDefault="005778B4" w:rsidP="005778B4">
            <w:pPr>
              <w:spacing w:line="240" w:lineRule="auto"/>
              <w:rPr>
                <w:rFonts w:eastAsia="Times New Roman" w:cs="Tahoma"/>
                <w:lang w:val="en-GB"/>
                <w14:ligatures w14:val="none"/>
              </w:rPr>
            </w:pPr>
            <w:r w:rsidRPr="005778B4">
              <w:rPr>
                <w:rFonts w:eastAsia="Times New Roman" w:cs="Tahoma"/>
                <w:kern w:val="0"/>
                <w:lang w:val="en-GB"/>
                <w14:ligatures w14:val="none"/>
              </w:rPr>
              <w:t>1.1.10. Party’s representative</w:t>
            </w:r>
          </w:p>
        </w:tc>
        <w:tc>
          <w:tcPr>
            <w:tcW w:w="4277" w:type="dxa"/>
            <w:gridSpan w:val="3"/>
            <w:vAlign w:val="center"/>
          </w:tcPr>
          <w:p w14:paraId="7282F28C" w14:textId="77777777" w:rsidR="005778B4" w:rsidRPr="005778B4" w:rsidRDefault="00000000" w:rsidP="005778B4">
            <w:pPr>
              <w:spacing w:line="240" w:lineRule="auto"/>
              <w:jc w:val="center"/>
              <w:rPr>
                <w:rFonts w:eastAsia="Times New Roman" w:cs="Tahoma"/>
                <w:lang w:val="en-GB"/>
                <w14:ligatures w14:val="none"/>
              </w:rPr>
            </w:pPr>
            <w:sdt>
              <w:sdtPr>
                <w:rPr>
                  <w:rFonts w:eastAsia="Times New Roman" w:cs="Tahoma"/>
                  <w:kern w:val="0"/>
                  <w:lang w:val="en-GB"/>
                  <w14:ligatures w14:val="none"/>
                </w:rPr>
                <w:id w:val="722637023"/>
                <w:placeholder>
                  <w:docPart w:val="2D5ED07DFA174DB985E7F34B810BAD50"/>
                </w:placeholder>
                <w:showingPlcHdr/>
                <w:dropDownList>
                  <w:listItem w:displayText="Adrijus Jusas, Director General" w:value="Generalinis direktorius Adrijus Jusas"/>
                  <w:listItem w:displayText="Žydrūnas Radišauskas, Head of the Law Department" w:value="Teisės departamento vadovas Žydrūnas Radišauskas"/>
                </w:dropDownList>
              </w:sdtPr>
              <w:sdtContent>
                <w:permStart w:id="864684740" w:edGrp="everyone"/>
                <w:r w:rsidR="005778B4" w:rsidRPr="005778B4">
                  <w:rPr>
                    <w:rFonts w:eastAsia="Times New Roman" w:cs="Tahoma"/>
                    <w:kern w:val="0"/>
                    <w:lang w:val="en-GB"/>
                    <w14:ligatures w14:val="none"/>
                  </w:rPr>
                  <w:t>Choose an item.</w:t>
                </w:r>
                <w:permEnd w:id="864684740"/>
              </w:sdtContent>
            </w:sdt>
          </w:p>
        </w:tc>
      </w:tr>
      <w:tr w:rsidR="005778B4" w:rsidRPr="005778B4" w14:paraId="4886EAD7" w14:textId="77777777" w:rsidTr="00B37BF3">
        <w:tc>
          <w:tcPr>
            <w:tcW w:w="1959" w:type="dxa"/>
            <w:vMerge/>
            <w:vAlign w:val="center"/>
          </w:tcPr>
          <w:p w14:paraId="20B11BC6" w14:textId="77777777" w:rsidR="005778B4" w:rsidRPr="005778B4" w:rsidRDefault="005778B4" w:rsidP="005778B4">
            <w:pPr>
              <w:spacing w:line="240" w:lineRule="auto"/>
              <w:rPr>
                <w:rFonts w:eastAsia="Times New Roman" w:cs="Tahoma"/>
                <w:lang w:val="en-GB"/>
                <w14:ligatures w14:val="none"/>
              </w:rPr>
            </w:pPr>
          </w:p>
        </w:tc>
        <w:tc>
          <w:tcPr>
            <w:tcW w:w="3544" w:type="dxa"/>
            <w:gridSpan w:val="4"/>
            <w:vAlign w:val="center"/>
          </w:tcPr>
          <w:p w14:paraId="4583499B" w14:textId="77777777" w:rsidR="005778B4" w:rsidRPr="005778B4" w:rsidRDefault="005778B4" w:rsidP="005778B4">
            <w:pPr>
              <w:spacing w:line="240" w:lineRule="auto"/>
              <w:rPr>
                <w:rFonts w:eastAsia="Times New Roman" w:cs="Tahoma"/>
                <w:lang w:val="en-GB"/>
                <w14:ligatures w14:val="none"/>
              </w:rPr>
            </w:pPr>
            <w:r w:rsidRPr="005778B4">
              <w:rPr>
                <w:rFonts w:eastAsia="Times New Roman" w:cs="Tahoma"/>
                <w:kern w:val="0"/>
                <w:lang w:val="en-GB"/>
                <w14:ligatures w14:val="none"/>
              </w:rPr>
              <w:t>1.1.11. Basis of representation</w:t>
            </w:r>
          </w:p>
        </w:tc>
        <w:tc>
          <w:tcPr>
            <w:tcW w:w="4277" w:type="dxa"/>
            <w:gridSpan w:val="3"/>
            <w:vAlign w:val="center"/>
          </w:tcPr>
          <w:p w14:paraId="58AB8E82" w14:textId="77777777" w:rsidR="005778B4" w:rsidRPr="005778B4" w:rsidRDefault="00000000" w:rsidP="005778B4">
            <w:pPr>
              <w:spacing w:line="240" w:lineRule="auto"/>
              <w:jc w:val="center"/>
              <w:rPr>
                <w:rFonts w:eastAsia="Times New Roman" w:cs="Tahoma"/>
                <w:lang w:val="en-GB"/>
                <w14:ligatures w14:val="none"/>
              </w:rPr>
            </w:pPr>
            <w:sdt>
              <w:sdtPr>
                <w:rPr>
                  <w:rFonts w:eastAsia="Times New Roman" w:cs="Tahoma"/>
                  <w:kern w:val="0"/>
                  <w:lang w:val="en-GB"/>
                  <w14:ligatures w14:val="none"/>
                </w:rPr>
                <w:id w:val="-790900006"/>
                <w:placeholder>
                  <w:docPart w:val="D3E529C4E83A4B13AA7DA6A9D51BC700"/>
                </w:placeholder>
                <w:showingPlcHdr/>
                <w:dropDownList>
                  <w:listItem w:displayText="Articles of Association" w:value="Imonės įstatai"/>
                  <w:listItem w:displayText="Power of Attorney No. F5-1 (1.13 E) of the Director General of the State Enterprise Centre of Registers of 2 January 2025" w:value="Valstybės įmonės Registrų centro generalinio direktoriaus 2025-01-02 įgaliojimas Nr. F5-1 (1.13 E)"/>
                </w:dropDownList>
              </w:sdtPr>
              <w:sdtContent>
                <w:permStart w:id="89286315" w:edGrp="everyone"/>
                <w:r w:rsidR="005778B4" w:rsidRPr="005778B4">
                  <w:rPr>
                    <w:rFonts w:eastAsia="Times New Roman" w:cs="Tahoma"/>
                    <w:kern w:val="0"/>
                    <w:lang w:val="en-GB"/>
                    <w14:ligatures w14:val="none"/>
                  </w:rPr>
                  <w:t>Choose an item.</w:t>
                </w:r>
                <w:permEnd w:id="89286315"/>
              </w:sdtContent>
            </w:sdt>
          </w:p>
        </w:tc>
      </w:tr>
      <w:tr w:rsidR="005778B4" w:rsidRPr="005778B4" w14:paraId="0DD14837" w14:textId="77777777" w:rsidTr="00B37BF3">
        <w:tc>
          <w:tcPr>
            <w:tcW w:w="1959" w:type="dxa"/>
            <w:vMerge w:val="restart"/>
            <w:vAlign w:val="center"/>
          </w:tcPr>
          <w:p w14:paraId="7AEC1D3B"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t xml:space="preserve">1.2. </w:t>
            </w:r>
            <w:r w:rsidRPr="005778B4">
              <w:rPr>
                <w:rFonts w:eastAsia="Times New Roman" w:cs="Tahoma"/>
                <w:b/>
                <w:bCs/>
                <w:kern w:val="0"/>
                <w:lang w:val="en-GB"/>
                <w14:ligatures w14:val="none"/>
              </w:rPr>
              <w:t>Supplier</w:t>
            </w:r>
          </w:p>
        </w:tc>
        <w:tc>
          <w:tcPr>
            <w:tcW w:w="3544" w:type="dxa"/>
            <w:gridSpan w:val="4"/>
            <w:vAlign w:val="center"/>
          </w:tcPr>
          <w:p w14:paraId="4F2A6C8D" w14:textId="77777777" w:rsidR="005778B4" w:rsidRPr="005778B4" w:rsidRDefault="005778B4" w:rsidP="005778B4">
            <w:pPr>
              <w:spacing w:line="240" w:lineRule="auto"/>
              <w:rPr>
                <w:rFonts w:eastAsia="Times New Roman" w:cs="Tahoma"/>
                <w:lang w:val="en-GB"/>
                <w14:ligatures w14:val="none"/>
              </w:rPr>
            </w:pPr>
            <w:r w:rsidRPr="005778B4">
              <w:rPr>
                <w:rFonts w:eastAsia="Times New Roman" w:cs="Tahoma"/>
                <w:kern w:val="0"/>
                <w:lang w:val="en-GB"/>
                <w14:ligatures w14:val="none"/>
              </w:rPr>
              <w:t>1.2.1. Name</w:t>
            </w:r>
          </w:p>
        </w:tc>
        <w:tc>
          <w:tcPr>
            <w:tcW w:w="4277" w:type="dxa"/>
            <w:gridSpan w:val="3"/>
            <w:vAlign w:val="center"/>
          </w:tcPr>
          <w:p w14:paraId="29932A7A" w14:textId="001A27CA" w:rsidR="005778B4" w:rsidRPr="005778B4" w:rsidRDefault="004E2DD3" w:rsidP="005778B4">
            <w:pPr>
              <w:spacing w:line="240" w:lineRule="auto"/>
              <w:jc w:val="center"/>
              <w:rPr>
                <w:rFonts w:eastAsia="Times New Roman" w:cs="Tahoma"/>
                <w:lang w:val="en-GB"/>
                <w14:ligatures w14:val="none"/>
              </w:rPr>
            </w:pPr>
            <w:r>
              <w:rPr>
                <w:rFonts w:eastAsia="Times New Roman" w:cs="Tahoma"/>
                <w:kern w:val="0"/>
                <w:lang w:val="en-GB"/>
                <w14:ligatures w14:val="none"/>
              </w:rPr>
              <w:t>[</w:t>
            </w:r>
            <w:permStart w:id="281302422" w:edGrp="everyone"/>
            <w:r w:rsidR="005778B4" w:rsidRPr="005778B4">
              <w:rPr>
                <w:rFonts w:eastAsia="Times New Roman" w:cs="Tahoma"/>
                <w:kern w:val="0"/>
                <w:lang w:val="en-GB"/>
                <w14:ligatures w14:val="none"/>
              </w:rPr>
              <w:t>Insert</w:t>
            </w:r>
            <w:permEnd w:id="281302422"/>
            <w:r>
              <w:rPr>
                <w:rFonts w:eastAsia="Times New Roman" w:cs="Tahoma"/>
                <w:kern w:val="0"/>
                <w:lang w:val="en-GB"/>
                <w14:ligatures w14:val="none"/>
              </w:rPr>
              <w:t>]</w:t>
            </w:r>
          </w:p>
        </w:tc>
      </w:tr>
      <w:tr w:rsidR="005778B4" w:rsidRPr="005778B4" w14:paraId="70D9C688" w14:textId="77777777" w:rsidTr="00B37BF3">
        <w:tc>
          <w:tcPr>
            <w:tcW w:w="1959" w:type="dxa"/>
            <w:vMerge/>
          </w:tcPr>
          <w:p w14:paraId="30CC1ACE" w14:textId="77777777" w:rsidR="005778B4" w:rsidRPr="005778B4" w:rsidRDefault="005778B4" w:rsidP="005778B4">
            <w:pPr>
              <w:spacing w:line="240" w:lineRule="auto"/>
              <w:rPr>
                <w:rFonts w:eastAsia="Times New Roman" w:cs="Tahoma"/>
                <w:b/>
                <w:bCs/>
                <w:lang w:val="en-GB"/>
                <w14:ligatures w14:val="none"/>
              </w:rPr>
            </w:pPr>
          </w:p>
        </w:tc>
        <w:tc>
          <w:tcPr>
            <w:tcW w:w="3544" w:type="dxa"/>
            <w:gridSpan w:val="4"/>
            <w:vAlign w:val="center"/>
          </w:tcPr>
          <w:p w14:paraId="212D2CDA" w14:textId="77777777" w:rsidR="005778B4" w:rsidRPr="005778B4" w:rsidRDefault="005778B4" w:rsidP="005778B4">
            <w:pPr>
              <w:spacing w:line="240" w:lineRule="auto"/>
              <w:rPr>
                <w:rFonts w:eastAsia="Times New Roman" w:cs="Tahoma"/>
                <w:lang w:val="en-GB"/>
                <w14:ligatures w14:val="none"/>
              </w:rPr>
            </w:pPr>
            <w:r w:rsidRPr="005778B4">
              <w:rPr>
                <w:rFonts w:eastAsia="Times New Roman" w:cs="Tahoma"/>
                <w:kern w:val="0"/>
                <w:lang w:val="en-GB"/>
                <w14:ligatures w14:val="none"/>
              </w:rPr>
              <w:t>1.2.2. Code of legal entity</w:t>
            </w:r>
          </w:p>
        </w:tc>
        <w:tc>
          <w:tcPr>
            <w:tcW w:w="4277" w:type="dxa"/>
            <w:gridSpan w:val="3"/>
            <w:vAlign w:val="center"/>
          </w:tcPr>
          <w:p w14:paraId="5D1E5CC5" w14:textId="509FAF99" w:rsidR="005778B4" w:rsidRPr="005778B4" w:rsidRDefault="004E2DD3" w:rsidP="005778B4">
            <w:pPr>
              <w:spacing w:line="240" w:lineRule="auto"/>
              <w:jc w:val="center"/>
              <w:rPr>
                <w:rFonts w:eastAsia="Times New Roman" w:cs="Tahoma"/>
                <w:lang w:val="en-GB"/>
                <w14:ligatures w14:val="none"/>
              </w:rPr>
            </w:pPr>
            <w:r>
              <w:rPr>
                <w:rFonts w:eastAsia="Times New Roman" w:cs="Tahoma"/>
                <w:kern w:val="0"/>
                <w:lang w:val="en-GB"/>
                <w14:ligatures w14:val="none"/>
              </w:rPr>
              <w:t>[</w:t>
            </w:r>
            <w:permStart w:id="285304768" w:edGrp="everyone"/>
            <w:r w:rsidR="005778B4" w:rsidRPr="005778B4">
              <w:rPr>
                <w:rFonts w:eastAsia="Times New Roman" w:cs="Tahoma"/>
                <w:kern w:val="0"/>
                <w:lang w:val="en-GB"/>
                <w14:ligatures w14:val="none"/>
              </w:rPr>
              <w:t>Insert</w:t>
            </w:r>
            <w:permEnd w:id="285304768"/>
            <w:r>
              <w:rPr>
                <w:rFonts w:eastAsia="Times New Roman" w:cs="Tahoma"/>
                <w:kern w:val="0"/>
                <w:lang w:val="en-GB"/>
                <w14:ligatures w14:val="none"/>
              </w:rPr>
              <w:t>]</w:t>
            </w:r>
          </w:p>
        </w:tc>
      </w:tr>
      <w:tr w:rsidR="005778B4" w:rsidRPr="005778B4" w14:paraId="036CD162" w14:textId="77777777" w:rsidTr="00B37BF3">
        <w:tc>
          <w:tcPr>
            <w:tcW w:w="1959" w:type="dxa"/>
            <w:vMerge/>
          </w:tcPr>
          <w:p w14:paraId="6DA24EDB" w14:textId="77777777" w:rsidR="005778B4" w:rsidRPr="005778B4" w:rsidRDefault="005778B4" w:rsidP="005778B4">
            <w:pPr>
              <w:spacing w:line="240" w:lineRule="auto"/>
              <w:rPr>
                <w:rFonts w:eastAsia="Times New Roman" w:cs="Tahoma"/>
                <w:b/>
                <w:bCs/>
                <w:lang w:val="en-GB"/>
                <w14:ligatures w14:val="none"/>
              </w:rPr>
            </w:pPr>
          </w:p>
        </w:tc>
        <w:tc>
          <w:tcPr>
            <w:tcW w:w="3544" w:type="dxa"/>
            <w:gridSpan w:val="4"/>
            <w:vAlign w:val="center"/>
          </w:tcPr>
          <w:p w14:paraId="06B826B7" w14:textId="77777777" w:rsidR="005778B4" w:rsidRPr="005778B4" w:rsidRDefault="005778B4" w:rsidP="005778B4">
            <w:pPr>
              <w:spacing w:line="240" w:lineRule="auto"/>
              <w:rPr>
                <w:rFonts w:eastAsia="Times New Roman" w:cs="Tahoma"/>
                <w:lang w:val="en-GB"/>
                <w14:ligatures w14:val="none"/>
              </w:rPr>
            </w:pPr>
            <w:r w:rsidRPr="005778B4">
              <w:rPr>
                <w:rFonts w:eastAsia="Times New Roman" w:cs="Tahoma"/>
                <w:kern w:val="0"/>
                <w:lang w:val="en-GB"/>
                <w14:ligatures w14:val="none"/>
              </w:rPr>
              <w:t>1.2.3. Address</w:t>
            </w:r>
          </w:p>
        </w:tc>
        <w:tc>
          <w:tcPr>
            <w:tcW w:w="4277" w:type="dxa"/>
            <w:gridSpan w:val="3"/>
            <w:vAlign w:val="center"/>
          </w:tcPr>
          <w:p w14:paraId="61B1F765" w14:textId="5A38D066" w:rsidR="005778B4" w:rsidRPr="005778B4" w:rsidRDefault="004E2DD3" w:rsidP="005778B4">
            <w:pPr>
              <w:spacing w:line="240" w:lineRule="auto"/>
              <w:jc w:val="center"/>
              <w:rPr>
                <w:rFonts w:eastAsia="Times New Roman" w:cs="Tahoma"/>
                <w:lang w:val="en-GB"/>
                <w14:ligatures w14:val="none"/>
              </w:rPr>
            </w:pPr>
            <w:r>
              <w:rPr>
                <w:rFonts w:eastAsia="Times New Roman" w:cs="Tahoma"/>
                <w:kern w:val="0"/>
                <w:lang w:val="en-GB"/>
                <w14:ligatures w14:val="none"/>
              </w:rPr>
              <w:t>[</w:t>
            </w:r>
            <w:permStart w:id="1930890116" w:edGrp="everyone"/>
            <w:r w:rsidR="005778B4" w:rsidRPr="005778B4">
              <w:rPr>
                <w:rFonts w:eastAsia="Times New Roman" w:cs="Tahoma"/>
                <w:kern w:val="0"/>
                <w:lang w:val="en-GB"/>
                <w14:ligatures w14:val="none"/>
              </w:rPr>
              <w:t>Insert</w:t>
            </w:r>
            <w:permEnd w:id="1930890116"/>
            <w:r>
              <w:rPr>
                <w:rFonts w:eastAsia="Times New Roman" w:cs="Tahoma"/>
                <w:kern w:val="0"/>
                <w:lang w:val="en-GB"/>
                <w14:ligatures w14:val="none"/>
              </w:rPr>
              <w:t>]</w:t>
            </w:r>
          </w:p>
        </w:tc>
      </w:tr>
      <w:tr w:rsidR="005778B4" w:rsidRPr="005778B4" w14:paraId="0DB026A6" w14:textId="77777777" w:rsidTr="00B37BF3">
        <w:tc>
          <w:tcPr>
            <w:tcW w:w="1959" w:type="dxa"/>
            <w:vMerge/>
          </w:tcPr>
          <w:p w14:paraId="00A96177" w14:textId="77777777" w:rsidR="005778B4" w:rsidRPr="005778B4" w:rsidRDefault="005778B4" w:rsidP="005778B4">
            <w:pPr>
              <w:spacing w:line="240" w:lineRule="auto"/>
              <w:rPr>
                <w:rFonts w:eastAsia="Times New Roman" w:cs="Tahoma"/>
                <w:b/>
                <w:bCs/>
                <w:lang w:val="en-GB"/>
                <w14:ligatures w14:val="none"/>
              </w:rPr>
            </w:pPr>
          </w:p>
        </w:tc>
        <w:tc>
          <w:tcPr>
            <w:tcW w:w="3544" w:type="dxa"/>
            <w:gridSpan w:val="4"/>
            <w:vAlign w:val="center"/>
          </w:tcPr>
          <w:p w14:paraId="7D0CC2EE" w14:textId="77777777" w:rsidR="005778B4" w:rsidRPr="005778B4" w:rsidRDefault="005778B4" w:rsidP="005778B4">
            <w:pPr>
              <w:spacing w:line="240" w:lineRule="auto"/>
              <w:rPr>
                <w:rFonts w:eastAsia="Times New Roman" w:cs="Tahoma"/>
                <w:lang w:val="en-GB"/>
                <w14:ligatures w14:val="none"/>
              </w:rPr>
            </w:pPr>
            <w:r w:rsidRPr="005778B4">
              <w:rPr>
                <w:rFonts w:eastAsia="Times New Roman" w:cs="Tahoma"/>
                <w:kern w:val="0"/>
                <w:lang w:val="en-GB"/>
                <w14:ligatures w14:val="none"/>
              </w:rPr>
              <w:t>1.2.4. VAT payer’s code</w:t>
            </w:r>
          </w:p>
        </w:tc>
        <w:tc>
          <w:tcPr>
            <w:tcW w:w="4277" w:type="dxa"/>
            <w:gridSpan w:val="3"/>
            <w:vAlign w:val="center"/>
          </w:tcPr>
          <w:p w14:paraId="6D9F2736" w14:textId="67419688" w:rsidR="005778B4" w:rsidRPr="005778B4" w:rsidRDefault="004E2DD3" w:rsidP="005778B4">
            <w:pPr>
              <w:spacing w:line="240" w:lineRule="auto"/>
              <w:jc w:val="center"/>
              <w:rPr>
                <w:rFonts w:eastAsia="Times New Roman" w:cs="Tahoma"/>
                <w:lang w:val="en-GB"/>
                <w14:ligatures w14:val="none"/>
              </w:rPr>
            </w:pPr>
            <w:r>
              <w:rPr>
                <w:rFonts w:eastAsia="Times New Roman" w:cs="Tahoma"/>
                <w:kern w:val="0"/>
                <w:lang w:val="en-GB"/>
                <w14:ligatures w14:val="none"/>
              </w:rPr>
              <w:t>[</w:t>
            </w:r>
            <w:permStart w:id="861929889" w:edGrp="everyone"/>
            <w:r w:rsidR="005778B4" w:rsidRPr="005778B4">
              <w:rPr>
                <w:rFonts w:eastAsia="Times New Roman" w:cs="Tahoma"/>
                <w:kern w:val="0"/>
                <w:lang w:val="en-GB"/>
                <w14:ligatures w14:val="none"/>
              </w:rPr>
              <w:t>Insert</w:t>
            </w:r>
            <w:permEnd w:id="861929889"/>
            <w:r>
              <w:rPr>
                <w:rFonts w:eastAsia="Times New Roman" w:cs="Tahoma"/>
                <w:kern w:val="0"/>
                <w:lang w:val="en-GB"/>
                <w14:ligatures w14:val="none"/>
              </w:rPr>
              <w:t>]</w:t>
            </w:r>
          </w:p>
        </w:tc>
      </w:tr>
      <w:tr w:rsidR="005778B4" w:rsidRPr="005778B4" w14:paraId="726D579A" w14:textId="77777777" w:rsidTr="00B37BF3">
        <w:tc>
          <w:tcPr>
            <w:tcW w:w="1959" w:type="dxa"/>
            <w:vMerge/>
          </w:tcPr>
          <w:p w14:paraId="39C774AA" w14:textId="77777777" w:rsidR="005778B4" w:rsidRPr="005778B4" w:rsidRDefault="005778B4" w:rsidP="005778B4">
            <w:pPr>
              <w:spacing w:line="240" w:lineRule="auto"/>
              <w:rPr>
                <w:rFonts w:eastAsia="Times New Roman" w:cs="Tahoma"/>
                <w:b/>
                <w:bCs/>
                <w:lang w:val="en-GB"/>
                <w14:ligatures w14:val="none"/>
              </w:rPr>
            </w:pPr>
          </w:p>
        </w:tc>
        <w:tc>
          <w:tcPr>
            <w:tcW w:w="3544" w:type="dxa"/>
            <w:gridSpan w:val="4"/>
            <w:vAlign w:val="center"/>
          </w:tcPr>
          <w:p w14:paraId="33D366BD" w14:textId="77777777" w:rsidR="005778B4" w:rsidRPr="005778B4" w:rsidRDefault="005778B4" w:rsidP="005778B4">
            <w:pPr>
              <w:spacing w:line="240" w:lineRule="auto"/>
              <w:rPr>
                <w:rFonts w:eastAsia="Times New Roman" w:cs="Tahoma"/>
                <w:lang w:val="en-GB"/>
                <w14:ligatures w14:val="none"/>
              </w:rPr>
            </w:pPr>
            <w:r w:rsidRPr="005778B4">
              <w:rPr>
                <w:rFonts w:eastAsia="Times New Roman" w:cs="Tahoma"/>
                <w:kern w:val="0"/>
                <w:lang w:val="en-GB"/>
                <w14:ligatures w14:val="none"/>
              </w:rPr>
              <w:t>1.2.5. Transactional account</w:t>
            </w:r>
          </w:p>
        </w:tc>
        <w:tc>
          <w:tcPr>
            <w:tcW w:w="4277" w:type="dxa"/>
            <w:gridSpan w:val="3"/>
            <w:vAlign w:val="center"/>
          </w:tcPr>
          <w:p w14:paraId="5019375A" w14:textId="1A69C89B" w:rsidR="005778B4" w:rsidRPr="005778B4" w:rsidRDefault="004E2DD3" w:rsidP="005778B4">
            <w:pPr>
              <w:spacing w:line="240" w:lineRule="auto"/>
              <w:jc w:val="center"/>
              <w:rPr>
                <w:rFonts w:eastAsia="Times New Roman" w:cs="Tahoma"/>
                <w:lang w:val="en-GB"/>
                <w14:ligatures w14:val="none"/>
              </w:rPr>
            </w:pPr>
            <w:r>
              <w:rPr>
                <w:rFonts w:eastAsia="Times New Roman" w:cs="Tahoma"/>
                <w:kern w:val="0"/>
                <w:lang w:val="en-GB"/>
                <w14:ligatures w14:val="none"/>
              </w:rPr>
              <w:t>[</w:t>
            </w:r>
            <w:permStart w:id="1439708952" w:edGrp="everyone"/>
            <w:r w:rsidR="005778B4" w:rsidRPr="005778B4">
              <w:rPr>
                <w:rFonts w:eastAsia="Times New Roman" w:cs="Tahoma"/>
                <w:kern w:val="0"/>
                <w:lang w:val="en-GB"/>
                <w14:ligatures w14:val="none"/>
              </w:rPr>
              <w:t>Insert</w:t>
            </w:r>
            <w:permEnd w:id="1439708952"/>
            <w:r>
              <w:rPr>
                <w:rFonts w:eastAsia="Times New Roman" w:cs="Tahoma"/>
                <w:kern w:val="0"/>
                <w:lang w:val="en-GB"/>
                <w14:ligatures w14:val="none"/>
              </w:rPr>
              <w:t>]</w:t>
            </w:r>
          </w:p>
        </w:tc>
      </w:tr>
      <w:tr w:rsidR="005778B4" w:rsidRPr="005778B4" w14:paraId="5C2C8D53" w14:textId="77777777" w:rsidTr="00B37BF3">
        <w:tc>
          <w:tcPr>
            <w:tcW w:w="1959" w:type="dxa"/>
            <w:vMerge/>
          </w:tcPr>
          <w:p w14:paraId="67C69BF7" w14:textId="77777777" w:rsidR="005778B4" w:rsidRPr="005778B4" w:rsidRDefault="005778B4" w:rsidP="005778B4">
            <w:pPr>
              <w:spacing w:line="240" w:lineRule="auto"/>
              <w:rPr>
                <w:rFonts w:eastAsia="Times New Roman" w:cs="Tahoma"/>
                <w:b/>
                <w:bCs/>
                <w:lang w:val="en-GB"/>
                <w14:ligatures w14:val="none"/>
              </w:rPr>
            </w:pPr>
          </w:p>
        </w:tc>
        <w:tc>
          <w:tcPr>
            <w:tcW w:w="3544" w:type="dxa"/>
            <w:gridSpan w:val="4"/>
            <w:vAlign w:val="center"/>
          </w:tcPr>
          <w:p w14:paraId="495A37A9" w14:textId="77777777" w:rsidR="005778B4" w:rsidRPr="005778B4" w:rsidRDefault="005778B4" w:rsidP="005778B4">
            <w:pPr>
              <w:spacing w:line="240" w:lineRule="auto"/>
              <w:rPr>
                <w:rFonts w:eastAsia="Times New Roman" w:cs="Tahoma"/>
                <w:lang w:val="en-GB"/>
                <w14:ligatures w14:val="none"/>
              </w:rPr>
            </w:pPr>
            <w:r w:rsidRPr="005778B4">
              <w:rPr>
                <w:rFonts w:eastAsia="Times New Roman" w:cs="Tahoma"/>
                <w:kern w:val="0"/>
                <w:lang w:val="en-GB"/>
                <w14:ligatures w14:val="none"/>
              </w:rPr>
              <w:t>1.2.6. Bank, bank code</w:t>
            </w:r>
          </w:p>
        </w:tc>
        <w:tc>
          <w:tcPr>
            <w:tcW w:w="4277" w:type="dxa"/>
            <w:gridSpan w:val="3"/>
            <w:vAlign w:val="center"/>
          </w:tcPr>
          <w:p w14:paraId="25161B93" w14:textId="08F0D6B6" w:rsidR="005778B4" w:rsidRPr="005778B4" w:rsidRDefault="004E2DD3" w:rsidP="005778B4">
            <w:pPr>
              <w:spacing w:line="240" w:lineRule="auto"/>
              <w:jc w:val="center"/>
              <w:rPr>
                <w:rFonts w:eastAsia="Times New Roman" w:cs="Tahoma"/>
                <w:lang w:val="en-GB"/>
                <w14:ligatures w14:val="none"/>
              </w:rPr>
            </w:pPr>
            <w:r>
              <w:rPr>
                <w:rFonts w:eastAsia="Times New Roman" w:cs="Tahoma"/>
                <w:kern w:val="0"/>
                <w:lang w:val="en-GB"/>
                <w14:ligatures w14:val="none"/>
              </w:rPr>
              <w:t>[</w:t>
            </w:r>
            <w:permStart w:id="330581760" w:edGrp="everyone"/>
            <w:r w:rsidR="005778B4" w:rsidRPr="005778B4">
              <w:rPr>
                <w:rFonts w:eastAsia="Times New Roman" w:cs="Tahoma"/>
                <w:kern w:val="0"/>
                <w:lang w:val="en-GB"/>
                <w14:ligatures w14:val="none"/>
              </w:rPr>
              <w:t>Insert</w:t>
            </w:r>
            <w:permEnd w:id="330581760"/>
            <w:r>
              <w:rPr>
                <w:rFonts w:eastAsia="Times New Roman" w:cs="Tahoma"/>
                <w:kern w:val="0"/>
                <w:lang w:val="en-GB"/>
                <w14:ligatures w14:val="none"/>
              </w:rPr>
              <w:t>]</w:t>
            </w:r>
          </w:p>
        </w:tc>
      </w:tr>
      <w:tr w:rsidR="005778B4" w:rsidRPr="005778B4" w14:paraId="41B1195D" w14:textId="77777777" w:rsidTr="00B37BF3">
        <w:tc>
          <w:tcPr>
            <w:tcW w:w="1959" w:type="dxa"/>
            <w:vMerge/>
          </w:tcPr>
          <w:p w14:paraId="34368876" w14:textId="77777777" w:rsidR="005778B4" w:rsidRPr="005778B4" w:rsidRDefault="005778B4" w:rsidP="005778B4">
            <w:pPr>
              <w:spacing w:line="240" w:lineRule="auto"/>
              <w:rPr>
                <w:rFonts w:eastAsia="Times New Roman" w:cs="Tahoma"/>
                <w:b/>
                <w:bCs/>
                <w:lang w:val="en-GB"/>
                <w14:ligatures w14:val="none"/>
              </w:rPr>
            </w:pPr>
          </w:p>
        </w:tc>
        <w:tc>
          <w:tcPr>
            <w:tcW w:w="3544" w:type="dxa"/>
            <w:gridSpan w:val="4"/>
            <w:vAlign w:val="center"/>
          </w:tcPr>
          <w:p w14:paraId="2B1DF282" w14:textId="77777777" w:rsidR="005778B4" w:rsidRPr="005778B4" w:rsidRDefault="005778B4" w:rsidP="005778B4">
            <w:pPr>
              <w:spacing w:line="240" w:lineRule="auto"/>
              <w:rPr>
                <w:rFonts w:eastAsia="Times New Roman" w:cs="Tahoma"/>
                <w:lang w:val="en-GB"/>
                <w14:ligatures w14:val="none"/>
              </w:rPr>
            </w:pPr>
            <w:r w:rsidRPr="005778B4">
              <w:rPr>
                <w:rFonts w:eastAsia="Times New Roman" w:cs="Tahoma"/>
                <w:kern w:val="0"/>
                <w:lang w:val="en-GB"/>
                <w14:ligatures w14:val="none"/>
              </w:rPr>
              <w:t>1.2.7. Telephone</w:t>
            </w:r>
          </w:p>
        </w:tc>
        <w:tc>
          <w:tcPr>
            <w:tcW w:w="4277" w:type="dxa"/>
            <w:gridSpan w:val="3"/>
            <w:vAlign w:val="center"/>
          </w:tcPr>
          <w:p w14:paraId="36ED1E53" w14:textId="5CA6E01E" w:rsidR="005778B4" w:rsidRPr="005778B4" w:rsidRDefault="004E2DD3" w:rsidP="005778B4">
            <w:pPr>
              <w:spacing w:line="240" w:lineRule="auto"/>
              <w:jc w:val="center"/>
              <w:rPr>
                <w:rFonts w:eastAsia="Times New Roman" w:cs="Tahoma"/>
                <w:lang w:val="en-GB"/>
                <w14:ligatures w14:val="none"/>
              </w:rPr>
            </w:pPr>
            <w:r>
              <w:rPr>
                <w:rFonts w:eastAsia="Times New Roman" w:cs="Tahoma"/>
                <w:kern w:val="0"/>
                <w:lang w:val="en-GB"/>
                <w14:ligatures w14:val="none"/>
              </w:rPr>
              <w:t>[</w:t>
            </w:r>
            <w:permStart w:id="974456676" w:edGrp="everyone"/>
            <w:r w:rsidR="005778B4" w:rsidRPr="005778B4">
              <w:rPr>
                <w:rFonts w:eastAsia="Times New Roman" w:cs="Tahoma"/>
                <w:kern w:val="0"/>
                <w:lang w:val="en-GB"/>
                <w14:ligatures w14:val="none"/>
              </w:rPr>
              <w:t>Insert</w:t>
            </w:r>
            <w:permEnd w:id="974456676"/>
            <w:r>
              <w:rPr>
                <w:rFonts w:eastAsia="Times New Roman" w:cs="Tahoma"/>
                <w:kern w:val="0"/>
                <w:lang w:val="en-GB"/>
                <w14:ligatures w14:val="none"/>
              </w:rPr>
              <w:t>]</w:t>
            </w:r>
          </w:p>
        </w:tc>
      </w:tr>
      <w:tr w:rsidR="005778B4" w:rsidRPr="005778B4" w14:paraId="094D9DA2" w14:textId="77777777" w:rsidTr="00B37BF3">
        <w:tc>
          <w:tcPr>
            <w:tcW w:w="1959" w:type="dxa"/>
            <w:vMerge/>
          </w:tcPr>
          <w:p w14:paraId="4226DC00" w14:textId="77777777" w:rsidR="005778B4" w:rsidRPr="005778B4" w:rsidRDefault="005778B4" w:rsidP="005778B4">
            <w:pPr>
              <w:spacing w:line="240" w:lineRule="auto"/>
              <w:rPr>
                <w:rFonts w:eastAsia="Times New Roman" w:cs="Tahoma"/>
                <w:b/>
                <w:bCs/>
                <w:lang w:val="en-GB"/>
                <w14:ligatures w14:val="none"/>
              </w:rPr>
            </w:pPr>
          </w:p>
        </w:tc>
        <w:tc>
          <w:tcPr>
            <w:tcW w:w="3544" w:type="dxa"/>
            <w:gridSpan w:val="4"/>
            <w:vAlign w:val="center"/>
          </w:tcPr>
          <w:p w14:paraId="67D2D652" w14:textId="77777777" w:rsidR="005778B4" w:rsidRPr="005778B4" w:rsidRDefault="005778B4" w:rsidP="005778B4">
            <w:pPr>
              <w:spacing w:line="240" w:lineRule="auto"/>
              <w:rPr>
                <w:rFonts w:eastAsia="Times New Roman" w:cs="Tahoma"/>
                <w:lang w:val="en-GB"/>
                <w14:ligatures w14:val="none"/>
              </w:rPr>
            </w:pPr>
            <w:r w:rsidRPr="005778B4">
              <w:rPr>
                <w:rFonts w:eastAsia="Times New Roman" w:cs="Tahoma"/>
                <w:kern w:val="0"/>
                <w:lang w:val="en-GB"/>
                <w14:ligatures w14:val="none"/>
              </w:rPr>
              <w:t>1.2.8. E-mail</w:t>
            </w:r>
          </w:p>
        </w:tc>
        <w:tc>
          <w:tcPr>
            <w:tcW w:w="4277" w:type="dxa"/>
            <w:gridSpan w:val="3"/>
            <w:vAlign w:val="center"/>
          </w:tcPr>
          <w:p w14:paraId="1E74FE54" w14:textId="339E581B" w:rsidR="005778B4" w:rsidRPr="005778B4" w:rsidRDefault="004E2DD3" w:rsidP="005778B4">
            <w:pPr>
              <w:spacing w:line="240" w:lineRule="auto"/>
              <w:jc w:val="center"/>
              <w:rPr>
                <w:rFonts w:eastAsia="Times New Roman" w:cs="Tahoma"/>
                <w:lang w:val="en-GB"/>
                <w14:ligatures w14:val="none"/>
              </w:rPr>
            </w:pPr>
            <w:r>
              <w:rPr>
                <w:rFonts w:eastAsia="Times New Roman" w:cs="Tahoma"/>
                <w:kern w:val="0"/>
                <w:lang w:val="en-GB"/>
                <w14:ligatures w14:val="none"/>
              </w:rPr>
              <w:t>[</w:t>
            </w:r>
            <w:permStart w:id="31812034" w:edGrp="everyone"/>
            <w:r w:rsidR="005778B4" w:rsidRPr="005778B4">
              <w:rPr>
                <w:rFonts w:eastAsia="Times New Roman" w:cs="Tahoma"/>
                <w:kern w:val="0"/>
                <w:lang w:val="en-GB"/>
                <w14:ligatures w14:val="none"/>
              </w:rPr>
              <w:t>Insert</w:t>
            </w:r>
            <w:permEnd w:id="31812034"/>
            <w:r>
              <w:rPr>
                <w:rFonts w:eastAsia="Times New Roman" w:cs="Tahoma"/>
                <w:kern w:val="0"/>
                <w:lang w:val="en-GB"/>
                <w14:ligatures w14:val="none"/>
              </w:rPr>
              <w:t>]</w:t>
            </w:r>
          </w:p>
        </w:tc>
      </w:tr>
      <w:tr w:rsidR="005778B4" w:rsidRPr="005778B4" w14:paraId="72AF37B9" w14:textId="77777777" w:rsidTr="00B37BF3">
        <w:tc>
          <w:tcPr>
            <w:tcW w:w="1959" w:type="dxa"/>
            <w:vMerge/>
          </w:tcPr>
          <w:p w14:paraId="01A4FD69" w14:textId="77777777" w:rsidR="005778B4" w:rsidRPr="005778B4" w:rsidRDefault="005778B4" w:rsidP="005778B4">
            <w:pPr>
              <w:spacing w:line="240" w:lineRule="auto"/>
              <w:rPr>
                <w:rFonts w:eastAsia="Times New Roman" w:cs="Tahoma"/>
                <w:b/>
                <w:bCs/>
                <w:lang w:val="en-GB"/>
                <w14:ligatures w14:val="none"/>
              </w:rPr>
            </w:pPr>
          </w:p>
        </w:tc>
        <w:tc>
          <w:tcPr>
            <w:tcW w:w="3544" w:type="dxa"/>
            <w:gridSpan w:val="4"/>
            <w:vAlign w:val="center"/>
          </w:tcPr>
          <w:p w14:paraId="319A6968" w14:textId="77777777" w:rsidR="005778B4" w:rsidRPr="005778B4" w:rsidRDefault="005778B4" w:rsidP="005778B4">
            <w:pPr>
              <w:spacing w:line="240" w:lineRule="auto"/>
              <w:rPr>
                <w:rFonts w:eastAsia="Times New Roman" w:cs="Tahoma"/>
                <w:lang w:val="en-GB"/>
                <w14:ligatures w14:val="none"/>
              </w:rPr>
            </w:pPr>
            <w:r w:rsidRPr="005778B4">
              <w:rPr>
                <w:rFonts w:eastAsia="Times New Roman" w:cs="Tahoma"/>
                <w:kern w:val="0"/>
                <w:lang w:val="en-GB"/>
                <w14:ligatures w14:val="none"/>
              </w:rPr>
              <w:t>1.2.9. Party’s representative</w:t>
            </w:r>
          </w:p>
        </w:tc>
        <w:tc>
          <w:tcPr>
            <w:tcW w:w="4277" w:type="dxa"/>
            <w:gridSpan w:val="3"/>
            <w:vAlign w:val="center"/>
          </w:tcPr>
          <w:p w14:paraId="0BCA8078" w14:textId="24462FA3" w:rsidR="005778B4" w:rsidRPr="005778B4" w:rsidRDefault="004E2DD3" w:rsidP="005778B4">
            <w:pPr>
              <w:spacing w:line="240" w:lineRule="auto"/>
              <w:jc w:val="center"/>
              <w:rPr>
                <w:rFonts w:eastAsia="Times New Roman" w:cs="Tahoma"/>
                <w:lang w:val="en-GB"/>
                <w14:ligatures w14:val="none"/>
              </w:rPr>
            </w:pPr>
            <w:r>
              <w:rPr>
                <w:rFonts w:eastAsia="Times New Roman" w:cs="Tahoma"/>
                <w:kern w:val="0"/>
                <w:lang w:val="en-GB"/>
                <w14:ligatures w14:val="none"/>
              </w:rPr>
              <w:t>[</w:t>
            </w:r>
            <w:permStart w:id="915565766" w:edGrp="everyone"/>
            <w:r w:rsidR="005778B4" w:rsidRPr="005778B4">
              <w:rPr>
                <w:rFonts w:eastAsia="Times New Roman" w:cs="Tahoma"/>
                <w:kern w:val="0"/>
                <w:lang w:val="en-GB"/>
                <w14:ligatures w14:val="none"/>
              </w:rPr>
              <w:t>Insert</w:t>
            </w:r>
            <w:permEnd w:id="915565766"/>
            <w:r>
              <w:rPr>
                <w:rFonts w:eastAsia="Times New Roman" w:cs="Tahoma"/>
                <w:kern w:val="0"/>
                <w:lang w:val="en-GB"/>
                <w14:ligatures w14:val="none"/>
              </w:rPr>
              <w:t>]</w:t>
            </w:r>
          </w:p>
        </w:tc>
      </w:tr>
      <w:tr w:rsidR="005778B4" w:rsidRPr="005778B4" w14:paraId="0D3E5A76" w14:textId="77777777" w:rsidTr="00B37BF3">
        <w:tc>
          <w:tcPr>
            <w:tcW w:w="1959" w:type="dxa"/>
            <w:vMerge/>
          </w:tcPr>
          <w:p w14:paraId="46F99846" w14:textId="77777777" w:rsidR="005778B4" w:rsidRPr="005778B4" w:rsidRDefault="005778B4" w:rsidP="005778B4">
            <w:pPr>
              <w:spacing w:line="240" w:lineRule="auto"/>
              <w:rPr>
                <w:rFonts w:eastAsia="Times New Roman" w:cs="Tahoma"/>
                <w:b/>
                <w:bCs/>
                <w:lang w:val="en-GB"/>
                <w14:ligatures w14:val="none"/>
              </w:rPr>
            </w:pPr>
          </w:p>
        </w:tc>
        <w:tc>
          <w:tcPr>
            <w:tcW w:w="3544" w:type="dxa"/>
            <w:gridSpan w:val="4"/>
            <w:vAlign w:val="center"/>
          </w:tcPr>
          <w:p w14:paraId="7053926A" w14:textId="77777777" w:rsidR="005778B4" w:rsidRPr="005778B4" w:rsidRDefault="005778B4" w:rsidP="005778B4">
            <w:pPr>
              <w:spacing w:line="240" w:lineRule="auto"/>
              <w:rPr>
                <w:rFonts w:eastAsia="Times New Roman" w:cs="Tahoma"/>
                <w:lang w:val="en-GB"/>
                <w14:ligatures w14:val="none"/>
              </w:rPr>
            </w:pPr>
            <w:r w:rsidRPr="005778B4">
              <w:rPr>
                <w:rFonts w:eastAsia="Times New Roman" w:cs="Tahoma"/>
                <w:kern w:val="0"/>
                <w:lang w:val="en-GB"/>
                <w14:ligatures w14:val="none"/>
              </w:rPr>
              <w:t>1.2.10. Basis of representation</w:t>
            </w:r>
          </w:p>
        </w:tc>
        <w:tc>
          <w:tcPr>
            <w:tcW w:w="4277" w:type="dxa"/>
            <w:gridSpan w:val="3"/>
            <w:vAlign w:val="center"/>
          </w:tcPr>
          <w:p w14:paraId="5124D64E" w14:textId="45D555B7" w:rsidR="005778B4" w:rsidRPr="005778B4" w:rsidRDefault="004E2DD3" w:rsidP="005778B4">
            <w:pPr>
              <w:spacing w:line="240" w:lineRule="auto"/>
              <w:jc w:val="center"/>
              <w:rPr>
                <w:rFonts w:eastAsia="Times New Roman" w:cs="Tahoma"/>
                <w:lang w:val="en-GB"/>
                <w14:ligatures w14:val="none"/>
              </w:rPr>
            </w:pPr>
            <w:r>
              <w:rPr>
                <w:rFonts w:eastAsia="Times New Roman" w:cs="Tahoma"/>
                <w:kern w:val="0"/>
                <w:lang w:val="en-GB"/>
                <w14:ligatures w14:val="none"/>
              </w:rPr>
              <w:t>[</w:t>
            </w:r>
            <w:permStart w:id="1096958197" w:edGrp="everyone"/>
            <w:r w:rsidR="005778B4" w:rsidRPr="005778B4">
              <w:rPr>
                <w:rFonts w:eastAsia="Times New Roman" w:cs="Tahoma"/>
                <w:kern w:val="0"/>
                <w:lang w:val="en-GB"/>
                <w14:ligatures w14:val="none"/>
              </w:rPr>
              <w:t>Insert</w:t>
            </w:r>
            <w:permEnd w:id="1096958197"/>
            <w:r>
              <w:rPr>
                <w:rFonts w:eastAsia="Times New Roman" w:cs="Tahoma"/>
                <w:kern w:val="0"/>
                <w:lang w:val="en-GB"/>
                <w14:ligatures w14:val="none"/>
              </w:rPr>
              <w:t>]</w:t>
            </w:r>
          </w:p>
        </w:tc>
      </w:tr>
      <w:tr w:rsidR="005778B4" w:rsidRPr="005778B4" w14:paraId="0CB45E88" w14:textId="77777777" w:rsidTr="00B37BF3">
        <w:trPr>
          <w:trHeight w:val="300"/>
        </w:trPr>
        <w:tc>
          <w:tcPr>
            <w:tcW w:w="9780" w:type="dxa"/>
            <w:gridSpan w:val="8"/>
          </w:tcPr>
          <w:p w14:paraId="2C211877" w14:textId="77777777" w:rsidR="005778B4" w:rsidRPr="005778B4" w:rsidRDefault="005778B4" w:rsidP="005778B4">
            <w:pPr>
              <w:spacing w:line="240" w:lineRule="auto"/>
              <w:jc w:val="center"/>
              <w:rPr>
                <w:rFonts w:eastAsia="Times New Roman" w:cs="Tahoma"/>
                <w:b/>
                <w:bCs/>
                <w:lang w:val="en-GB"/>
                <w14:ligatures w14:val="none"/>
              </w:rPr>
            </w:pPr>
            <w:r w:rsidRPr="005778B4">
              <w:rPr>
                <w:rFonts w:eastAsia="Times New Roman" w:cs="Tahoma"/>
                <w:b/>
                <w:kern w:val="0"/>
                <w:lang w:val="en-GB"/>
                <w14:ligatures w14:val="none"/>
              </w:rPr>
              <w:t>2. RESPONSIBLE PERSONS</w:t>
            </w:r>
          </w:p>
        </w:tc>
      </w:tr>
      <w:tr w:rsidR="005778B4" w:rsidRPr="005778B4" w14:paraId="24A49C79" w14:textId="77777777" w:rsidTr="00B37BF3">
        <w:trPr>
          <w:trHeight w:val="361"/>
        </w:trPr>
        <w:tc>
          <w:tcPr>
            <w:tcW w:w="9780" w:type="dxa"/>
            <w:gridSpan w:val="8"/>
            <w:vAlign w:val="center"/>
          </w:tcPr>
          <w:p w14:paraId="7E9B3DF3" w14:textId="77777777" w:rsidR="005778B4" w:rsidRPr="005778B4" w:rsidRDefault="005778B4" w:rsidP="005778B4">
            <w:pPr>
              <w:spacing w:line="240" w:lineRule="auto"/>
              <w:rPr>
                <w:rFonts w:eastAsia="Times New Roman" w:cs="Tahoma"/>
                <w:color w:val="4472C4"/>
                <w:lang w:val="en-GB"/>
                <w14:ligatures w14:val="none"/>
              </w:rPr>
            </w:pPr>
            <w:r w:rsidRPr="005778B4">
              <w:rPr>
                <w:rFonts w:eastAsia="Times New Roman" w:cs="Tahoma"/>
                <w:b/>
                <w:kern w:val="0"/>
                <w:lang w:val="en-GB"/>
                <w14:ligatures w14:val="none"/>
              </w:rPr>
              <w:t>2.1. Buyer’s contact persons responsible for:</w:t>
            </w:r>
          </w:p>
        </w:tc>
      </w:tr>
      <w:tr w:rsidR="005778B4" w:rsidRPr="005778B4" w14:paraId="6D093739" w14:textId="77777777" w:rsidTr="00B37BF3">
        <w:trPr>
          <w:trHeight w:val="71"/>
        </w:trPr>
        <w:tc>
          <w:tcPr>
            <w:tcW w:w="5503" w:type="dxa"/>
            <w:gridSpan w:val="5"/>
            <w:vAlign w:val="center"/>
          </w:tcPr>
          <w:p w14:paraId="5A1397E9" w14:textId="77777777" w:rsidR="005778B4" w:rsidRPr="005778B4" w:rsidRDefault="005778B4" w:rsidP="005778B4">
            <w:pPr>
              <w:spacing w:line="240" w:lineRule="auto"/>
              <w:ind w:firstLine="23"/>
              <w:jc w:val="both"/>
              <w:rPr>
                <w:rFonts w:eastAsia="Times New Roman" w:cs="Tahoma"/>
                <w:b/>
                <w:bCs/>
                <w:lang w:val="en-GB"/>
                <w14:ligatures w14:val="none"/>
              </w:rPr>
            </w:pPr>
            <w:r w:rsidRPr="005778B4">
              <w:rPr>
                <w:rFonts w:eastAsia="Times New Roman" w:cs="Tahoma"/>
                <w:kern w:val="0"/>
                <w:lang w:val="en-GB"/>
                <w14:ligatures w14:val="none"/>
              </w:rPr>
              <w:t>2.1.1. Performance of the Contract, acceptance of the Licenses and signing of the Statement on the Transfer and Acceptance of the Licences, acceptance of Invoices through the Single Invoice Administration Information System (hereinafter referred to as the SABIS)</w:t>
            </w:r>
          </w:p>
        </w:tc>
        <w:tc>
          <w:tcPr>
            <w:tcW w:w="4277" w:type="dxa"/>
            <w:gridSpan w:val="3"/>
            <w:vAlign w:val="center"/>
          </w:tcPr>
          <w:p w14:paraId="3CB7AA33" w14:textId="03EB659A" w:rsidR="005778B4" w:rsidRPr="005778B4" w:rsidRDefault="004E2DD3" w:rsidP="005778B4">
            <w:pPr>
              <w:spacing w:line="240" w:lineRule="auto"/>
              <w:jc w:val="both"/>
              <w:rPr>
                <w:rFonts w:eastAsia="Times New Roman" w:cs="Tahoma"/>
                <w:color w:val="000000"/>
                <w:lang w:val="en-GB"/>
                <w14:ligatures w14:val="none"/>
              </w:rPr>
            </w:pPr>
            <w:permStart w:id="1102413286" w:edGrp="everyone"/>
            <w:r>
              <w:rPr>
                <w:rFonts w:eastAsia="Times New Roman" w:cs="Tahoma"/>
                <w:color w:val="000000"/>
                <w:kern w:val="0"/>
                <w:lang w:val="en-GB"/>
                <w14:ligatures w14:val="none"/>
              </w:rPr>
              <w:t>[</w:t>
            </w:r>
            <w:r w:rsidR="005778B4" w:rsidRPr="005778B4">
              <w:rPr>
                <w:rFonts w:eastAsia="Times New Roman" w:cs="Tahoma"/>
                <w:color w:val="000000"/>
                <w:kern w:val="0"/>
                <w:lang w:val="en-GB"/>
                <w14:ligatures w14:val="none"/>
              </w:rPr>
              <w:t>(</w:t>
            </w:r>
            <w:r w:rsidR="00890152">
              <w:rPr>
                <w:rFonts w:eastAsia="Times New Roman" w:cs="Tahoma"/>
                <w:color w:val="000000"/>
                <w:kern w:val="0"/>
                <w:lang w:val="en-GB"/>
                <w14:ligatures w14:val="none"/>
              </w:rPr>
              <w:t>S</w:t>
            </w:r>
            <w:r w:rsidR="005778B4" w:rsidRPr="005778B4">
              <w:rPr>
                <w:rFonts w:eastAsia="Times New Roman" w:cs="Tahoma"/>
                <w:color w:val="000000"/>
                <w:kern w:val="0"/>
                <w:lang w:val="en-GB"/>
                <w14:ligatures w14:val="none"/>
              </w:rPr>
              <w:t>pecify unit/division, position, name, surname, telephone, e-mail)</w:t>
            </w:r>
            <w:r>
              <w:rPr>
                <w:rFonts w:eastAsia="Times New Roman" w:cs="Tahoma"/>
                <w:color w:val="000000"/>
                <w:kern w:val="0"/>
                <w:lang w:val="en-GB"/>
                <w14:ligatures w14:val="none"/>
              </w:rPr>
              <w:t>]</w:t>
            </w:r>
            <w:permEnd w:id="1102413286"/>
          </w:p>
        </w:tc>
      </w:tr>
      <w:tr w:rsidR="005778B4" w:rsidRPr="005778B4" w14:paraId="14C0B4B4" w14:textId="77777777" w:rsidTr="00B37BF3">
        <w:trPr>
          <w:trHeight w:val="300"/>
        </w:trPr>
        <w:tc>
          <w:tcPr>
            <w:tcW w:w="5503" w:type="dxa"/>
            <w:gridSpan w:val="5"/>
            <w:vAlign w:val="center"/>
          </w:tcPr>
          <w:p w14:paraId="1598779A"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t xml:space="preserve">2.2. </w:t>
            </w:r>
            <w:r w:rsidRPr="005778B4">
              <w:rPr>
                <w:rFonts w:eastAsia="Times New Roman" w:cs="Tahoma"/>
                <w:b/>
                <w:bCs/>
                <w:kern w:val="0"/>
                <w:lang w:val="en-GB"/>
                <w14:ligatures w14:val="none"/>
              </w:rPr>
              <w:t>Supplier’s contact persons</w:t>
            </w:r>
            <w:r w:rsidRPr="005778B4">
              <w:rPr>
                <w:rFonts w:eastAsia="Times New Roman" w:cs="Tahoma"/>
                <w:kern w:val="0"/>
                <w:lang w:val="en-GB"/>
                <w14:ligatures w14:val="none"/>
              </w:rPr>
              <w:t xml:space="preserve"> responsible for the performance of the Contract and signing of the Statement on the Transfer and Acceptance of the Licences</w:t>
            </w:r>
          </w:p>
        </w:tc>
        <w:tc>
          <w:tcPr>
            <w:tcW w:w="4277" w:type="dxa"/>
            <w:gridSpan w:val="3"/>
            <w:vAlign w:val="center"/>
          </w:tcPr>
          <w:p w14:paraId="15310605" w14:textId="014B5EEA" w:rsidR="005778B4" w:rsidRPr="005778B4" w:rsidRDefault="004E2DD3" w:rsidP="005778B4">
            <w:pPr>
              <w:spacing w:line="240" w:lineRule="auto"/>
              <w:jc w:val="both"/>
              <w:rPr>
                <w:rFonts w:eastAsia="Times New Roman" w:cs="Tahoma"/>
                <w:color w:val="000000"/>
                <w:lang w:val="en-GB"/>
                <w14:ligatures w14:val="none"/>
              </w:rPr>
            </w:pPr>
            <w:permStart w:id="752946714" w:edGrp="everyone"/>
            <w:r>
              <w:rPr>
                <w:rFonts w:eastAsia="Times New Roman" w:cs="Tahoma"/>
                <w:color w:val="000000"/>
                <w:kern w:val="0"/>
                <w:lang w:val="en-GB"/>
                <w14:ligatures w14:val="none"/>
              </w:rPr>
              <w:t>[</w:t>
            </w:r>
            <w:r w:rsidR="005778B4" w:rsidRPr="005778B4">
              <w:rPr>
                <w:rFonts w:eastAsia="Times New Roman" w:cs="Tahoma"/>
                <w:color w:val="000000"/>
                <w:kern w:val="0"/>
                <w:lang w:val="en-GB"/>
                <w14:ligatures w14:val="none"/>
              </w:rPr>
              <w:t>(</w:t>
            </w:r>
            <w:r w:rsidR="00890152">
              <w:rPr>
                <w:rFonts w:eastAsia="Times New Roman" w:cs="Tahoma"/>
                <w:color w:val="000000"/>
                <w:kern w:val="0"/>
                <w:lang w:val="en-GB"/>
                <w14:ligatures w14:val="none"/>
              </w:rPr>
              <w:t>S</w:t>
            </w:r>
            <w:r w:rsidR="005778B4" w:rsidRPr="005778B4">
              <w:rPr>
                <w:rFonts w:eastAsia="Times New Roman" w:cs="Tahoma"/>
                <w:color w:val="000000"/>
                <w:kern w:val="0"/>
                <w:lang w:val="en-GB"/>
                <w14:ligatures w14:val="none"/>
              </w:rPr>
              <w:t>pecify unit/division, position, name, surname, telephone, e-mail)</w:t>
            </w:r>
            <w:r>
              <w:rPr>
                <w:rFonts w:eastAsia="Times New Roman" w:cs="Tahoma"/>
                <w:color w:val="000000"/>
                <w:kern w:val="0"/>
                <w:lang w:val="en-GB"/>
                <w14:ligatures w14:val="none"/>
              </w:rPr>
              <w:t>]</w:t>
            </w:r>
            <w:permEnd w:id="752946714"/>
          </w:p>
        </w:tc>
      </w:tr>
      <w:tr w:rsidR="005778B4" w:rsidRPr="005778B4" w14:paraId="3759B171" w14:textId="77777777" w:rsidTr="00B37BF3">
        <w:trPr>
          <w:trHeight w:val="300"/>
        </w:trPr>
        <w:tc>
          <w:tcPr>
            <w:tcW w:w="9780" w:type="dxa"/>
            <w:gridSpan w:val="8"/>
          </w:tcPr>
          <w:p w14:paraId="3FE10A6C"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t>3. SUBJECT-MATTER OF THE CONTRACT</w:t>
            </w:r>
          </w:p>
        </w:tc>
      </w:tr>
      <w:tr w:rsidR="005778B4" w:rsidRPr="005778B4" w14:paraId="4BA52093" w14:textId="77777777" w:rsidTr="00B37BF3">
        <w:trPr>
          <w:trHeight w:val="300"/>
        </w:trPr>
        <w:tc>
          <w:tcPr>
            <w:tcW w:w="2717" w:type="dxa"/>
            <w:gridSpan w:val="2"/>
            <w:vAlign w:val="center"/>
          </w:tcPr>
          <w:p w14:paraId="06F91E96"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t>3.1. Subject-matter of the Contract</w:t>
            </w:r>
          </w:p>
        </w:tc>
        <w:tc>
          <w:tcPr>
            <w:tcW w:w="7063" w:type="dxa"/>
            <w:gridSpan w:val="6"/>
          </w:tcPr>
          <w:p w14:paraId="1E170E80" w14:textId="0BE02C02" w:rsidR="005778B4" w:rsidRPr="005778B4" w:rsidRDefault="005778B4" w:rsidP="005778B4">
            <w:pPr>
              <w:spacing w:line="240" w:lineRule="auto"/>
              <w:jc w:val="both"/>
              <w:rPr>
                <w:rFonts w:eastAsia="Times New Roman" w:cs="Tahoma"/>
                <w:color w:val="000000"/>
                <w:lang w:val="en-GB"/>
                <w14:ligatures w14:val="none"/>
              </w:rPr>
            </w:pPr>
            <w:r w:rsidRPr="005778B4">
              <w:rPr>
                <w:rFonts w:eastAsia="Times New Roman" w:cs="Tahoma"/>
                <w:kern w:val="0"/>
                <w:lang w:val="en-GB"/>
                <w14:ligatures w14:val="none"/>
              </w:rPr>
              <w:t xml:space="preserve">The Supplier undertakes to transfer </w:t>
            </w:r>
            <w:r w:rsidR="004E2DD3">
              <w:rPr>
                <w:rFonts w:eastAsia="Times New Roman" w:cs="Tahoma"/>
                <w:kern w:val="0"/>
                <w:lang w:val="en-GB"/>
                <w14:ligatures w14:val="none"/>
              </w:rPr>
              <w:t>[</w:t>
            </w:r>
            <w:permStart w:id="1873772425" w:edGrp="everyone"/>
            <w:r w:rsidR="004E2DD3">
              <w:rPr>
                <w:rFonts w:eastAsia="Times New Roman" w:cs="Tahoma"/>
                <w:kern w:val="0"/>
                <w:lang w:val="en-GB"/>
                <w14:ligatures w14:val="none"/>
              </w:rPr>
              <w:t>Insert</w:t>
            </w:r>
            <w:permEnd w:id="1873772425"/>
            <w:r w:rsidR="004E2DD3">
              <w:rPr>
                <w:rFonts w:eastAsia="Times New Roman" w:cs="Tahoma"/>
                <w:kern w:val="0"/>
                <w:lang w:val="en-GB"/>
                <w14:ligatures w14:val="none"/>
              </w:rPr>
              <w:t>]</w:t>
            </w:r>
            <w:r w:rsidRPr="005778B4">
              <w:rPr>
                <w:rFonts w:eastAsia="Times New Roman" w:cs="Tahoma"/>
                <w:color w:val="000000"/>
                <w:kern w:val="0"/>
                <w:lang w:val="en-GB"/>
                <w14:ligatures w14:val="none"/>
              </w:rPr>
              <w:t xml:space="preserve"> </w:t>
            </w:r>
            <w:r w:rsidRPr="005778B4">
              <w:rPr>
                <w:rFonts w:eastAsia="Times New Roman" w:cs="Tahoma"/>
                <w:kern w:val="0"/>
                <w:lang w:val="en-GB"/>
                <w14:ligatures w14:val="none"/>
              </w:rPr>
              <w:t xml:space="preserve">to the Buyer under the terms and conditions provided for in </w:t>
            </w:r>
            <w:r w:rsidRPr="005778B4">
              <w:rPr>
                <w:rFonts w:eastAsia="Times New Roman" w:cs="Tahoma"/>
                <w:color w:val="000000"/>
                <w:kern w:val="0"/>
                <w:lang w:val="en-GB"/>
                <w14:ligatures w14:val="none"/>
              </w:rPr>
              <w:t>the</w:t>
            </w:r>
            <w:r w:rsidRPr="005778B4">
              <w:rPr>
                <w:rFonts w:eastAsia="Times New Roman" w:cs="Tahoma"/>
                <w:kern w:val="0"/>
                <w:lang w:val="en-GB"/>
                <w14:ligatures w14:val="none"/>
              </w:rPr>
              <w:t xml:space="preserve"> Contract </w:t>
            </w:r>
            <w:r w:rsidRPr="005778B4">
              <w:rPr>
                <w:rFonts w:eastAsia="Times New Roman" w:cs="Tahoma"/>
                <w:color w:val="000000"/>
                <w:kern w:val="0"/>
                <w:lang w:val="en-GB"/>
                <w14:ligatures w14:val="none"/>
              </w:rPr>
              <w:t>(hereinafter referred to as the Licenses).</w:t>
            </w:r>
          </w:p>
          <w:p w14:paraId="75940C34" w14:textId="77777777" w:rsidR="005778B4" w:rsidRPr="005778B4" w:rsidRDefault="005778B4" w:rsidP="005778B4">
            <w:pPr>
              <w:spacing w:line="240" w:lineRule="auto"/>
              <w:jc w:val="both"/>
              <w:rPr>
                <w:rFonts w:eastAsia="Times New Roman" w:cs="Tahoma"/>
                <w:color w:val="000000"/>
                <w:lang w:val="en-GB"/>
                <w14:ligatures w14:val="none"/>
              </w:rPr>
            </w:pPr>
            <w:r w:rsidRPr="005778B4">
              <w:rPr>
                <w:rFonts w:eastAsia="Times New Roman" w:cs="Tahoma"/>
                <w:color w:val="000000"/>
                <w:kern w:val="0"/>
                <w:lang w:val="en-GB"/>
                <w14:ligatures w14:val="none"/>
              </w:rPr>
              <w:t>The detailed description of the Licenses and other requirements shall be set out in Annex 2 to the Contract ‘Technical Specification’ (hereinafter referred to as the Technical Specification) and in Annex 3 to the Contract ‘Tender bid’.</w:t>
            </w:r>
          </w:p>
        </w:tc>
      </w:tr>
      <w:tr w:rsidR="005778B4" w:rsidRPr="005778B4" w14:paraId="10CA7D6E" w14:textId="77777777" w:rsidTr="00B37BF3">
        <w:trPr>
          <w:trHeight w:val="300"/>
        </w:trPr>
        <w:tc>
          <w:tcPr>
            <w:tcW w:w="2717" w:type="dxa"/>
            <w:gridSpan w:val="2"/>
            <w:vAlign w:val="center"/>
          </w:tcPr>
          <w:p w14:paraId="18DF80A5"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t>3.2. Procurement number</w:t>
            </w:r>
          </w:p>
        </w:tc>
        <w:tc>
          <w:tcPr>
            <w:tcW w:w="7063" w:type="dxa"/>
            <w:gridSpan w:val="6"/>
            <w:vAlign w:val="center"/>
          </w:tcPr>
          <w:p w14:paraId="5156FA3B" w14:textId="1E10FF57" w:rsidR="005778B4" w:rsidRPr="005778B4" w:rsidRDefault="004E2DD3" w:rsidP="005778B4">
            <w:pPr>
              <w:spacing w:line="240" w:lineRule="auto"/>
              <w:jc w:val="both"/>
              <w:rPr>
                <w:rFonts w:eastAsia="Times New Roman" w:cs="Tahoma"/>
                <w:lang w:val="en-GB"/>
                <w14:ligatures w14:val="none"/>
              </w:rPr>
            </w:pPr>
            <w:r>
              <w:rPr>
                <w:rFonts w:eastAsia="Times New Roman" w:cs="Tahoma"/>
                <w:kern w:val="0"/>
                <w:lang w:val="en-GB"/>
                <w14:ligatures w14:val="none"/>
              </w:rPr>
              <w:t>[</w:t>
            </w:r>
            <w:permStart w:id="862874635" w:edGrp="everyone"/>
            <w:r w:rsidR="005778B4" w:rsidRPr="005778B4">
              <w:rPr>
                <w:rFonts w:eastAsia="Times New Roman" w:cs="Tahoma"/>
                <w:kern w:val="0"/>
                <w:lang w:val="en-GB"/>
                <w14:ligatures w14:val="none"/>
              </w:rPr>
              <w:t>Insert</w:t>
            </w:r>
            <w:permEnd w:id="862874635"/>
            <w:r>
              <w:rPr>
                <w:rFonts w:eastAsia="Times New Roman" w:cs="Tahoma"/>
                <w:kern w:val="0"/>
                <w:lang w:val="en-GB"/>
                <w14:ligatures w14:val="none"/>
              </w:rPr>
              <w:t>]</w:t>
            </w:r>
          </w:p>
        </w:tc>
      </w:tr>
      <w:tr w:rsidR="005778B4" w:rsidRPr="005778B4" w14:paraId="3348DC26" w14:textId="77777777" w:rsidTr="00B37BF3">
        <w:trPr>
          <w:trHeight w:val="300"/>
        </w:trPr>
        <w:tc>
          <w:tcPr>
            <w:tcW w:w="2717" w:type="dxa"/>
            <w:gridSpan w:val="2"/>
            <w:vAlign w:val="center"/>
          </w:tcPr>
          <w:p w14:paraId="433AB030" w14:textId="77777777" w:rsidR="005778B4" w:rsidRPr="005778B4" w:rsidRDefault="005778B4" w:rsidP="005778B4">
            <w:pPr>
              <w:spacing w:line="240" w:lineRule="auto"/>
              <w:rPr>
                <w:rFonts w:eastAsia="Times New Roman" w:cs="Tahoma"/>
                <w:b/>
                <w:bCs/>
                <w:lang w:val="en-GB"/>
                <w14:ligatures w14:val="none"/>
              </w:rPr>
            </w:pPr>
            <w:permStart w:id="937508592" w:edGrp="everyone" w:colFirst="1" w:colLast="1"/>
            <w:r w:rsidRPr="005778B4">
              <w:rPr>
                <w:rFonts w:eastAsia="Times New Roman" w:cs="Tahoma"/>
                <w:b/>
                <w:bCs/>
                <w:kern w:val="0"/>
                <w:lang w:val="en-GB"/>
                <w14:ligatures w14:val="none"/>
              </w:rPr>
              <w:t>3.3.</w:t>
            </w:r>
            <w:r w:rsidRPr="005778B4">
              <w:rPr>
                <w:rFonts w:eastAsia="Times New Roman" w:cs="Tahoma"/>
                <w:b/>
                <w:kern w:val="0"/>
                <w:lang w:val="en-GB"/>
                <w14:ligatures w14:val="none"/>
              </w:rPr>
              <w:t xml:space="preserve"> Information on a project funded by the European Union or another project </w:t>
            </w:r>
          </w:p>
        </w:tc>
        <w:tc>
          <w:tcPr>
            <w:tcW w:w="7063" w:type="dxa"/>
            <w:gridSpan w:val="6"/>
            <w:vAlign w:val="center"/>
          </w:tcPr>
          <w:p w14:paraId="3D86095D" w14:textId="0D2081A7" w:rsidR="005778B4" w:rsidRPr="005778B4" w:rsidRDefault="004E2DD3" w:rsidP="005778B4">
            <w:pPr>
              <w:spacing w:line="240" w:lineRule="auto"/>
              <w:jc w:val="both"/>
              <w:rPr>
                <w:rFonts w:eastAsia="Times New Roman" w:cs="Tahoma"/>
                <w:lang w:val="en-GB"/>
                <w14:ligatures w14:val="none"/>
              </w:rPr>
            </w:pPr>
            <w:r>
              <w:rPr>
                <w:rFonts w:eastAsia="Times New Roman" w:cs="Tahoma"/>
                <w:kern w:val="0"/>
                <w:lang w:val="en-GB"/>
                <w14:ligatures w14:val="none"/>
              </w:rPr>
              <w:t>[</w:t>
            </w:r>
            <w:r w:rsidR="005778B4" w:rsidRPr="005778B4">
              <w:rPr>
                <w:rFonts w:eastAsia="Times New Roman" w:cs="Tahoma"/>
                <w:kern w:val="0"/>
                <w:lang w:val="en-GB"/>
                <w14:ligatures w14:val="none"/>
              </w:rPr>
              <w:t>Not applicable</w:t>
            </w:r>
          </w:p>
          <w:p w14:paraId="5A220C26" w14:textId="77777777" w:rsidR="005778B4" w:rsidRPr="005778B4" w:rsidRDefault="005778B4" w:rsidP="005778B4">
            <w:pPr>
              <w:spacing w:line="240" w:lineRule="auto"/>
              <w:jc w:val="both"/>
              <w:rPr>
                <w:rFonts w:eastAsia="Times New Roman" w:cs="Tahoma"/>
                <w:lang w:val="en-GB"/>
                <w14:ligatures w14:val="none"/>
              </w:rPr>
            </w:pPr>
          </w:p>
          <w:p w14:paraId="67390610" w14:textId="77777777"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color w:val="FF0000"/>
                <w:kern w:val="0"/>
                <w:lang w:val="en-GB"/>
                <w14:ligatures w14:val="none"/>
              </w:rPr>
              <w:t>or</w:t>
            </w:r>
          </w:p>
          <w:p w14:paraId="11AA821C" w14:textId="77777777" w:rsidR="005778B4" w:rsidRPr="005778B4" w:rsidRDefault="005778B4" w:rsidP="005778B4">
            <w:pPr>
              <w:spacing w:line="240" w:lineRule="auto"/>
              <w:jc w:val="both"/>
              <w:rPr>
                <w:rFonts w:eastAsia="Times New Roman" w:cs="Tahoma"/>
                <w:lang w:val="en-GB"/>
                <w14:ligatures w14:val="none"/>
              </w:rPr>
            </w:pPr>
          </w:p>
          <w:p w14:paraId="554E2E08" w14:textId="4384F9C5"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kern w:val="0"/>
                <w:lang w:val="en-GB"/>
                <w14:ligatures w14:val="none"/>
              </w:rPr>
              <w:lastRenderedPageBreak/>
              <w:t>Project co-financed by the European Union No. _, title _.</w:t>
            </w:r>
            <w:r w:rsidR="00890152">
              <w:rPr>
                <w:rFonts w:eastAsia="Times New Roman" w:cs="Tahoma"/>
                <w:kern w:val="0"/>
                <w:lang w:val="en-GB"/>
                <w14:ligatures w14:val="none"/>
              </w:rPr>
              <w:t>]</w:t>
            </w:r>
          </w:p>
        </w:tc>
      </w:tr>
      <w:permEnd w:id="937508592"/>
      <w:tr w:rsidR="005778B4" w:rsidRPr="005778B4" w14:paraId="607BB0C6" w14:textId="77777777" w:rsidTr="00B37BF3">
        <w:trPr>
          <w:trHeight w:val="300"/>
        </w:trPr>
        <w:tc>
          <w:tcPr>
            <w:tcW w:w="9780" w:type="dxa"/>
            <w:gridSpan w:val="8"/>
          </w:tcPr>
          <w:p w14:paraId="0D325F38"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lastRenderedPageBreak/>
              <w:t>4. TIME-LIMITS FOR THE DELIVERY OF THE LICENSES AND PROCEDURE FOR THE TRANSFER AND ACCEPTANCE OF THE LICENCIES</w:t>
            </w:r>
          </w:p>
        </w:tc>
      </w:tr>
      <w:tr w:rsidR="005778B4" w:rsidRPr="005778B4" w14:paraId="29DEB143" w14:textId="77777777" w:rsidTr="00B37BF3">
        <w:trPr>
          <w:trHeight w:val="406"/>
        </w:trPr>
        <w:tc>
          <w:tcPr>
            <w:tcW w:w="2717" w:type="dxa"/>
            <w:gridSpan w:val="2"/>
            <w:vAlign w:val="center"/>
          </w:tcPr>
          <w:p w14:paraId="04397613"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t>4.1. Time limit for the delivery of the Licences</w:t>
            </w:r>
          </w:p>
        </w:tc>
        <w:tc>
          <w:tcPr>
            <w:tcW w:w="7063" w:type="dxa"/>
            <w:gridSpan w:val="6"/>
            <w:vAlign w:val="center"/>
          </w:tcPr>
          <w:p w14:paraId="7E6F3DFE" w14:textId="1C7177D1" w:rsidR="003C2760" w:rsidRDefault="005778B4" w:rsidP="003C2760">
            <w:pPr>
              <w:spacing w:line="240" w:lineRule="auto"/>
              <w:jc w:val="both"/>
              <w:rPr>
                <w:rFonts w:eastAsia="Times New Roman" w:cs="Tahoma"/>
                <w14:ligatures w14:val="none"/>
              </w:rPr>
            </w:pPr>
            <w:r w:rsidRPr="005778B4">
              <w:rPr>
                <w:rFonts w:eastAsia="Times New Roman" w:cs="Tahoma"/>
                <w:kern w:val="0"/>
                <w:lang w:val="en-GB"/>
                <w14:ligatures w14:val="none"/>
              </w:rPr>
              <w:t xml:space="preserve">The Supplier undertakes:  </w:t>
            </w:r>
            <w:sdt>
              <w:sdtPr>
                <w:rPr>
                  <w:rFonts w:eastAsia="Times New Roman" w:cs="Tahoma"/>
                  <w:lang w:val="en-GB"/>
                  <w14:ligatures w14:val="none"/>
                </w:rPr>
                <w:id w:val="-186901423"/>
                <w:placeholder>
                  <w:docPart w:val="3F6A7EDAA4974D0D81C4F75286A08705"/>
                </w:placeholder>
                <w:showingPlcHdr/>
                <w:comboBox>
                  <w:listItem w:value="Choose an item."/>
                  <w:listItem w:displayText="to deliver" w:value="pristatyti"/>
                  <w:listItem w:displayText="to activate" w:value="aktyvuoti"/>
                  <w:listItem w:displayText="to provide activation codes" w:value="pateikti aktyvacijos kodus"/>
                </w:comboBox>
              </w:sdtPr>
              <w:sdtContent>
                <w:permStart w:id="1254974415" w:edGrp="everyone"/>
                <w:r w:rsidRPr="005778B4">
                  <w:rPr>
                    <w:rFonts w:eastAsia="Times New Roman" w:cs="Tahoma"/>
                    <w:kern w:val="0"/>
                    <w:lang w:val="en-GB"/>
                    <w14:ligatures w14:val="none"/>
                  </w:rPr>
                  <w:t>Choose an item.</w:t>
                </w:r>
                <w:permEnd w:id="1254974415"/>
              </w:sdtContent>
            </w:sdt>
            <w:r w:rsidR="003C2760">
              <w:rPr>
                <w:rFonts w:eastAsia="Times New Roman" w:cs="Tahoma"/>
                <w:lang w:val="en-GB"/>
                <w14:ligatures w14:val="none"/>
              </w:rPr>
              <w:t xml:space="preserve"> </w:t>
            </w:r>
            <w:r w:rsidR="00890152" w:rsidRPr="00890152">
              <w:rPr>
                <w:rFonts w:eastAsia="Times New Roman" w:cs="Tahoma"/>
                <w14:ligatures w14:val="none"/>
              </w:rPr>
              <w:t xml:space="preserve"> </w:t>
            </w:r>
            <w:sdt>
              <w:sdtPr>
                <w:rPr>
                  <w:rFonts w:eastAsia="Times New Roman" w:cs="Tahoma"/>
                  <w:lang w:val="en-GB"/>
                  <w14:ligatures w14:val="none"/>
                </w:rPr>
                <w:id w:val="-397205942"/>
                <w:placeholder>
                  <w:docPart w:val="9F6C8D6AB9ED4290B43F5B66837D5533"/>
                </w:placeholder>
                <w:showingPlcHdr/>
                <w:comboBox>
                  <w:listItem w:value="Choose an item."/>
                  <w:listItem w:displayText="(total quantity of Products)" w:value="(visą Prekių kiekį)"/>
                  <w:listItem w:displayText="(on a separate order) " w:value="(pagal atskirą užsakymą) "/>
                </w:comboBox>
              </w:sdtPr>
              <w:sdtContent>
                <w:permStart w:id="1074757294" w:edGrp="everyone"/>
                <w:r w:rsidR="003C2760" w:rsidRPr="0048780A">
                  <w:rPr>
                    <w:rFonts w:eastAsia="Times New Roman" w:cs="Tahoma"/>
                    <w:color w:val="808080"/>
                    <w:kern w:val="0"/>
                    <w:lang w:val="en-GB"/>
                    <w14:ligatures w14:val="none"/>
                  </w:rPr>
                  <w:t>Choose an item.</w:t>
                </w:r>
                <w:permEnd w:id="1074757294"/>
              </w:sdtContent>
            </w:sdt>
            <w:r w:rsidR="003C2760">
              <w:rPr>
                <w:rFonts w:eastAsia="Times New Roman" w:cs="Tahoma"/>
                <w:lang w:val="en-GB"/>
                <w14:ligatures w14:val="none"/>
              </w:rPr>
              <w:t xml:space="preserve"> </w:t>
            </w:r>
          </w:p>
          <w:p w14:paraId="02F91D1E" w14:textId="2B9B433D" w:rsidR="005778B4" w:rsidRPr="005778B4" w:rsidRDefault="005778B4" w:rsidP="003C2760">
            <w:pPr>
              <w:spacing w:line="240" w:lineRule="auto"/>
              <w:jc w:val="both"/>
              <w:rPr>
                <w:rFonts w:eastAsia="Times New Roman" w:cs="Tahoma"/>
                <w:b/>
                <w:bCs/>
                <w:lang w:val="en-GB"/>
                <w14:ligatures w14:val="none"/>
              </w:rPr>
            </w:pPr>
            <w:r w:rsidRPr="005778B4">
              <w:rPr>
                <w:rFonts w:eastAsia="Times New Roman" w:cs="Tahoma"/>
                <w:b/>
                <w:kern w:val="0"/>
                <w:lang w:val="en-GB"/>
                <w14:ligatures w14:val="none"/>
              </w:rPr>
              <w:t xml:space="preserve">not later than within </w:t>
            </w:r>
            <w:sdt>
              <w:sdtPr>
                <w:rPr>
                  <w:rFonts w:eastAsia="Times New Roman" w:cs="Tahoma"/>
                  <w:bCs/>
                  <w:lang w:val="en-GB"/>
                  <w14:ligatures w14:val="none"/>
                </w:rPr>
                <w:id w:val="2103531121"/>
                <w:placeholder>
                  <w:docPart w:val="8465EC51E0694BA4A6DD98B6B1E29803"/>
                </w:placeholder>
                <w:showingPlcHdr/>
                <w:comboBox>
                  <w:listItem w:value="Choose an item."/>
                  <w:listItem w:displayText="Enter time limit for the delivery in days/weeks/months" w:value="Įrašyti pristatymo terminą dienomis/savaitėmis/mėnesiais"/>
                  <w:listItem w:displayText="Time limits specified in the Technical Specification (under the conditions laid down therein)" w:value="Techninėje specifikacijoje nustatytus terminus (joje nustatytomis sąlygomis)"/>
                </w:comboBox>
              </w:sdtPr>
              <w:sdtContent>
                <w:permStart w:id="887439562" w:edGrp="everyone"/>
                <w:r w:rsidRPr="005778B4">
                  <w:rPr>
                    <w:rFonts w:eastAsia="Times New Roman" w:cs="Tahoma"/>
                    <w:kern w:val="0"/>
                    <w:lang w:val="en-GB"/>
                    <w14:ligatures w14:val="none"/>
                  </w:rPr>
                  <w:t>Choose an item.</w:t>
                </w:r>
                <w:permEnd w:id="887439562"/>
              </w:sdtContent>
            </w:sdt>
            <w:r w:rsidRPr="005778B4">
              <w:rPr>
                <w:rFonts w:eastAsia="Times New Roman" w:cs="Tahoma"/>
                <w:b/>
                <w:kern w:val="0"/>
                <w:lang w:val="en-GB"/>
                <w14:ligatures w14:val="none"/>
              </w:rPr>
              <w:t xml:space="preserve"> </w:t>
            </w:r>
            <w:r w:rsidRPr="005778B4">
              <w:rPr>
                <w:rFonts w:eastAsia="Times New Roman" w:cs="Tahoma"/>
                <w:kern w:val="0"/>
                <w:lang w:val="en-GB"/>
                <w14:ligatures w14:val="none"/>
              </w:rPr>
              <w:t xml:space="preserve"> </w:t>
            </w:r>
            <w:sdt>
              <w:sdtPr>
                <w:rPr>
                  <w:rFonts w:eastAsia="Times New Roman" w:cs="Tahoma"/>
                  <w:lang w:val="en-GB"/>
                  <w14:ligatures w14:val="none"/>
                </w:rPr>
                <w:id w:val="-1999878200"/>
                <w:placeholder>
                  <w:docPart w:val="0DF5BAF5A8774E2296D650CB6CAFE47E"/>
                </w:placeholder>
                <w:showingPlcHdr/>
                <w:comboBox>
                  <w:listItem w:value="Choose an item."/>
                  <w:listItem w:displayText="from the date of entry into force of the Contract to the following address:" w:value="nuo Sutarties įsigaliojimo dienos šiuo adresu:"/>
                  <w:listItem w:displayText="from the date of placing the order to the following address:" w:value="nuo užsakymo pateikimo dienos šiuo adresu:"/>
                  <w:listItem w:displayText="to the e-mail address specified in point 2.1.1. of the Special Conditions " w:value="el. pašto adresu, nurodytu Sutarties SD 2.1.1. p. "/>
                  <w:listItem w:displayText="-" w:value="-"/>
                </w:comboBox>
              </w:sdtPr>
              <w:sdtContent>
                <w:permStart w:id="1499947356" w:edGrp="everyone"/>
                <w:r w:rsidRPr="005778B4">
                  <w:rPr>
                    <w:rFonts w:eastAsia="Times New Roman" w:cs="Tahoma"/>
                    <w:kern w:val="0"/>
                    <w:lang w:val="en-GB"/>
                    <w14:ligatures w14:val="none"/>
                  </w:rPr>
                  <w:t>Choose an item.</w:t>
                </w:r>
                <w:permEnd w:id="1499947356"/>
              </w:sdtContent>
            </w:sdt>
            <w:r w:rsidRPr="005778B4">
              <w:rPr>
                <w:rFonts w:eastAsia="Times New Roman" w:cs="Tahoma"/>
                <w:kern w:val="0"/>
                <w:lang w:val="en-GB"/>
                <w14:ligatures w14:val="none"/>
              </w:rPr>
              <w:t xml:space="preserve">  </w:t>
            </w:r>
            <w:sdt>
              <w:sdtPr>
                <w:rPr>
                  <w:rFonts w:eastAsia="Times New Roman" w:cs="Tahoma"/>
                  <w:kern w:val="0"/>
                  <w:lang w:val="en-GB"/>
                  <w14:ligatures w14:val="none"/>
                </w:rPr>
                <w:id w:val="-1013445410"/>
                <w:placeholder>
                  <w:docPart w:val="5CF68912A2044AC5AABDEF1343A0E1BB"/>
                </w:placeholder>
                <w:showingPlcHdr/>
                <w:comboBox>
                  <w:listItem w:value="Choose an item."/>
                  <w:listItem w:displayText="Lvivo St. 25-101, Vilnius." w:value="Lvivo g. 25-101, Vilnius."/>
                  <w:listItem w:displayText="Studentų St. 39, Vilnius." w:value="Studentų g. 39, Vilnius."/>
                  <w:listItem w:displayText="-" w:value="-"/>
                </w:comboBox>
              </w:sdtPr>
              <w:sdtContent>
                <w:permStart w:id="992296151" w:edGrp="everyone"/>
                <w:r w:rsidRPr="005778B4">
                  <w:rPr>
                    <w:rFonts w:eastAsia="Times New Roman" w:cs="Tahoma"/>
                    <w:kern w:val="0"/>
                    <w:lang w:val="en-GB"/>
                    <w14:ligatures w14:val="none"/>
                  </w:rPr>
                  <w:t>Choose an item.</w:t>
                </w:r>
                <w:permEnd w:id="992296151"/>
              </w:sdtContent>
            </w:sdt>
            <w:r w:rsidRPr="005778B4">
              <w:rPr>
                <w:rFonts w:eastAsia="Times New Roman" w:cs="Tahoma"/>
                <w:color w:val="FF0000"/>
                <w:kern w:val="0"/>
                <w:lang w:val="en-GB"/>
                <w14:ligatures w14:val="none"/>
              </w:rPr>
              <w:t xml:space="preserve"> </w:t>
            </w:r>
          </w:p>
        </w:tc>
      </w:tr>
      <w:tr w:rsidR="005778B4" w:rsidRPr="005778B4" w14:paraId="367CDC83" w14:textId="77777777" w:rsidTr="00B37BF3">
        <w:trPr>
          <w:trHeight w:val="300"/>
        </w:trPr>
        <w:tc>
          <w:tcPr>
            <w:tcW w:w="2717" w:type="dxa"/>
            <w:gridSpan w:val="2"/>
            <w:vAlign w:val="center"/>
          </w:tcPr>
          <w:p w14:paraId="5F431502"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bCs/>
                <w:kern w:val="0"/>
                <w:lang w:val="en-GB"/>
                <w14:ligatures w14:val="none"/>
              </w:rPr>
              <w:t>4.2.</w:t>
            </w:r>
            <w:r w:rsidRPr="005778B4">
              <w:rPr>
                <w:rFonts w:eastAsia="Times New Roman" w:cs="Tahoma"/>
                <w:b/>
                <w:kern w:val="0"/>
                <w:lang w:val="en-GB"/>
                <w14:ligatures w14:val="none"/>
              </w:rPr>
              <w:t xml:space="preserve"> Extension of the time limit for the delivery of the Licenses (or part thereof)</w:t>
            </w:r>
          </w:p>
        </w:tc>
        <w:tc>
          <w:tcPr>
            <w:tcW w:w="7063" w:type="dxa"/>
            <w:gridSpan w:val="6"/>
            <w:vAlign w:val="center"/>
          </w:tcPr>
          <w:p w14:paraId="2B89CB04" w14:textId="7902EC9D" w:rsidR="005778B4" w:rsidRPr="005778B4" w:rsidRDefault="00D77129" w:rsidP="005778B4">
            <w:pPr>
              <w:spacing w:line="240" w:lineRule="auto"/>
              <w:jc w:val="both"/>
              <w:rPr>
                <w:rFonts w:eastAsia="Times New Roman" w:cs="Tahoma"/>
                <w:lang w:val="en-GB"/>
                <w14:ligatures w14:val="none"/>
              </w:rPr>
            </w:pPr>
            <w:permStart w:id="20215432" w:edGrp="everyone"/>
            <w:r>
              <w:rPr>
                <w:rFonts w:eastAsia="Times New Roman" w:cs="Tahoma"/>
                <w:kern w:val="0"/>
                <w:lang w:val="en-GB"/>
                <w14:ligatures w14:val="none"/>
              </w:rPr>
              <w:t>[</w:t>
            </w:r>
            <w:r w:rsidR="005778B4" w:rsidRPr="005778B4">
              <w:rPr>
                <w:rFonts w:eastAsia="Times New Roman" w:cs="Tahoma"/>
                <w:kern w:val="0"/>
                <w:lang w:val="en-GB"/>
                <w14:ligatures w14:val="none"/>
              </w:rPr>
              <w:t>Not applicable</w:t>
            </w:r>
          </w:p>
          <w:p w14:paraId="603E1166" w14:textId="77777777" w:rsidR="005778B4" w:rsidRPr="005778B4" w:rsidRDefault="005778B4" w:rsidP="005778B4">
            <w:pPr>
              <w:spacing w:line="240" w:lineRule="auto"/>
              <w:jc w:val="both"/>
              <w:rPr>
                <w:rFonts w:eastAsia="Times New Roman" w:cs="Tahoma"/>
                <w:color w:val="1F4E79"/>
                <w:lang w:val="en-GB"/>
                <w14:ligatures w14:val="none"/>
              </w:rPr>
            </w:pPr>
          </w:p>
          <w:p w14:paraId="482E51B1" w14:textId="77777777" w:rsidR="005778B4" w:rsidRPr="005778B4" w:rsidRDefault="005778B4" w:rsidP="005778B4">
            <w:pPr>
              <w:spacing w:line="240" w:lineRule="auto"/>
              <w:jc w:val="both"/>
              <w:rPr>
                <w:rFonts w:eastAsia="Times New Roman" w:cs="Tahoma"/>
                <w:color w:val="FF0000"/>
                <w:lang w:val="en-GB"/>
                <w14:ligatures w14:val="none"/>
              </w:rPr>
            </w:pPr>
            <w:r w:rsidRPr="005778B4">
              <w:rPr>
                <w:rFonts w:eastAsia="Times New Roman" w:cs="Tahoma"/>
                <w:color w:val="FF0000"/>
                <w:kern w:val="0"/>
                <w:lang w:val="en-GB"/>
                <w14:ligatures w14:val="none"/>
              </w:rPr>
              <w:t>or</w:t>
            </w:r>
          </w:p>
          <w:p w14:paraId="3400D2C3" w14:textId="77777777" w:rsidR="005778B4" w:rsidRPr="005778B4" w:rsidRDefault="005778B4" w:rsidP="005778B4">
            <w:pPr>
              <w:spacing w:line="240" w:lineRule="auto"/>
              <w:jc w:val="both"/>
              <w:rPr>
                <w:rFonts w:eastAsia="Times New Roman" w:cs="Tahoma"/>
                <w:lang w:val="en-GB"/>
                <w14:ligatures w14:val="none"/>
              </w:rPr>
            </w:pPr>
          </w:p>
          <w:p w14:paraId="1EA2460E" w14:textId="2A1D6EA0"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kern w:val="0"/>
                <w:lang w:val="en-GB"/>
                <w14:ligatures w14:val="none"/>
              </w:rPr>
              <w:t>The Supplier shall have the right to extend the term limit for the delivery of the Licenses only in case there are evidence-based obstacles or disturbances, which occurrence the Supplier has no influence on, and which it is not responsible for, and which are caused by and attributable to third parties, or other circumstances, which could not have been known to the Supplier in advance. The circumstances, which the need to extend the time limit for delivery of the Licenses is base</w:t>
            </w:r>
            <w:r w:rsidR="00D626D0">
              <w:rPr>
                <w:rFonts w:eastAsia="Times New Roman" w:cs="Tahoma"/>
                <w:kern w:val="0"/>
                <w:lang w:val="en-GB"/>
                <w14:ligatures w14:val="none"/>
              </w:rPr>
              <w:t>d</w:t>
            </w:r>
            <w:r w:rsidRPr="005778B4">
              <w:rPr>
                <w:rFonts w:eastAsia="Times New Roman" w:cs="Tahoma"/>
                <w:kern w:val="0"/>
                <w:lang w:val="en-GB"/>
                <w14:ligatures w14:val="none"/>
              </w:rPr>
              <w:t xml:space="preserve"> on, shall in no way depend on the Supplier. In each such case, the Supplier shall notify the Buyer in writing immediately but not later than within 3 working days and provide evidence of the existence of the said circumstances. The described circumstances shall be assessed by the Buyer. With the consent of the Buyer, the time limit for the delivery of the Licenses may be extended only for the period of existence of the said circumstances but not longer than for </w:t>
            </w:r>
            <w:r w:rsidRPr="005778B4">
              <w:rPr>
                <w:rFonts w:eastAsia="Times New Roman" w:cs="Tahoma"/>
                <w:color w:val="4472C4"/>
                <w:kern w:val="0"/>
                <w:lang w:val="en-GB"/>
                <w14:ligatures w14:val="none"/>
              </w:rPr>
              <w:t>(insert the term limit in days/weeks/months)</w:t>
            </w:r>
            <w:r w:rsidRPr="005778B4">
              <w:rPr>
                <w:rFonts w:eastAsia="Times New Roman" w:cs="Tahoma"/>
                <w:kern w:val="0"/>
                <w:lang w:val="en-GB"/>
                <w14:ligatures w14:val="none"/>
              </w:rPr>
              <w:t>.</w:t>
            </w:r>
          </w:p>
          <w:p w14:paraId="526637F0" w14:textId="4629BD27"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kern w:val="0"/>
                <w:lang w:val="en-GB"/>
                <w14:ligatures w14:val="none"/>
              </w:rPr>
              <w:t xml:space="preserve">Other circumstances when the time limit for the delivery of the Licenses may be extended: </w:t>
            </w:r>
            <w:r w:rsidRPr="005778B4">
              <w:rPr>
                <w:rFonts w:eastAsia="Times New Roman" w:cs="Tahoma"/>
                <w:color w:val="4472C4"/>
                <w:kern w:val="0"/>
                <w:lang w:val="en-GB"/>
                <w14:ligatures w14:val="none"/>
              </w:rPr>
              <w:t>(specify)</w:t>
            </w:r>
            <w:r w:rsidR="00D626D0">
              <w:rPr>
                <w:rFonts w:eastAsia="Times New Roman" w:cs="Tahoma"/>
                <w:color w:val="4472C4"/>
                <w:kern w:val="0"/>
                <w:lang w:val="en-GB"/>
                <w14:ligatures w14:val="none"/>
              </w:rPr>
              <w:t>]</w:t>
            </w:r>
            <w:permEnd w:id="20215432"/>
          </w:p>
        </w:tc>
      </w:tr>
      <w:tr w:rsidR="005778B4" w:rsidRPr="005778B4" w14:paraId="7FBC856E" w14:textId="77777777" w:rsidTr="00B37BF3">
        <w:trPr>
          <w:trHeight w:val="300"/>
        </w:trPr>
        <w:tc>
          <w:tcPr>
            <w:tcW w:w="2717" w:type="dxa"/>
            <w:gridSpan w:val="2"/>
            <w:vAlign w:val="center"/>
          </w:tcPr>
          <w:p w14:paraId="6F245DC3"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t>4.3. Order submission procedure</w:t>
            </w:r>
          </w:p>
        </w:tc>
        <w:tc>
          <w:tcPr>
            <w:tcW w:w="7063" w:type="dxa"/>
            <w:gridSpan w:val="6"/>
            <w:vAlign w:val="center"/>
          </w:tcPr>
          <w:p w14:paraId="612DE950" w14:textId="4A4A5084" w:rsidR="005778B4" w:rsidRPr="005778B4" w:rsidRDefault="00D626D0" w:rsidP="005778B4">
            <w:pPr>
              <w:spacing w:line="240" w:lineRule="auto"/>
              <w:jc w:val="both"/>
              <w:rPr>
                <w:rFonts w:eastAsia="Times New Roman" w:cs="Tahoma"/>
                <w:lang w:val="en-GB"/>
                <w14:ligatures w14:val="none"/>
              </w:rPr>
            </w:pPr>
            <w:permStart w:id="541481296" w:edGrp="everyone"/>
            <w:r>
              <w:rPr>
                <w:rFonts w:eastAsia="Times New Roman" w:cs="Tahoma"/>
                <w:kern w:val="0"/>
                <w:lang w:val="en-GB"/>
                <w14:ligatures w14:val="none"/>
              </w:rPr>
              <w:t>[</w:t>
            </w:r>
            <w:r w:rsidR="005778B4" w:rsidRPr="005778B4">
              <w:rPr>
                <w:rFonts w:eastAsia="Times New Roman" w:cs="Tahoma"/>
                <w:kern w:val="0"/>
                <w:lang w:val="en-GB"/>
                <w14:ligatures w14:val="none"/>
              </w:rPr>
              <w:t>Not applicable</w:t>
            </w:r>
          </w:p>
          <w:p w14:paraId="395C9C6C" w14:textId="77777777" w:rsidR="005778B4" w:rsidRPr="005778B4" w:rsidRDefault="005778B4" w:rsidP="005778B4">
            <w:pPr>
              <w:spacing w:line="240" w:lineRule="auto"/>
              <w:jc w:val="both"/>
              <w:rPr>
                <w:rFonts w:eastAsia="Times New Roman" w:cs="Tahoma"/>
                <w:color w:val="1F4E79"/>
                <w:lang w:val="en-GB"/>
                <w14:ligatures w14:val="none"/>
              </w:rPr>
            </w:pPr>
          </w:p>
          <w:p w14:paraId="30E9A677" w14:textId="77777777" w:rsidR="005778B4" w:rsidRPr="005778B4" w:rsidRDefault="005778B4" w:rsidP="005778B4">
            <w:pPr>
              <w:spacing w:line="240" w:lineRule="auto"/>
              <w:jc w:val="both"/>
              <w:rPr>
                <w:rFonts w:eastAsia="Times New Roman" w:cs="Tahoma"/>
                <w:color w:val="FF0000"/>
                <w:lang w:val="en-GB"/>
                <w14:ligatures w14:val="none"/>
              </w:rPr>
            </w:pPr>
            <w:r w:rsidRPr="005778B4">
              <w:rPr>
                <w:rFonts w:eastAsia="Times New Roman" w:cs="Tahoma"/>
                <w:color w:val="FF0000"/>
                <w:kern w:val="0"/>
                <w:lang w:val="en-GB"/>
                <w14:ligatures w14:val="none"/>
              </w:rPr>
              <w:t>Or</w:t>
            </w:r>
          </w:p>
          <w:p w14:paraId="0EA3E4CC" w14:textId="77777777" w:rsidR="005778B4" w:rsidRPr="005778B4" w:rsidRDefault="005778B4" w:rsidP="005778B4">
            <w:pPr>
              <w:spacing w:line="240" w:lineRule="auto"/>
              <w:jc w:val="both"/>
              <w:rPr>
                <w:rFonts w:eastAsia="Times New Roman" w:cs="Tahoma"/>
                <w:color w:val="FF0000"/>
                <w:lang w:val="en-GB"/>
                <w14:ligatures w14:val="none"/>
              </w:rPr>
            </w:pPr>
          </w:p>
          <w:p w14:paraId="408D171D" w14:textId="047716F5" w:rsidR="005778B4" w:rsidRPr="005778B4" w:rsidRDefault="005778B4" w:rsidP="005778B4">
            <w:pPr>
              <w:spacing w:line="240" w:lineRule="auto"/>
              <w:jc w:val="both"/>
              <w:rPr>
                <w:rFonts w:eastAsia="Times New Roman" w:cs="Tahoma"/>
                <w:color w:val="000000"/>
                <w:lang w:val="en-GB"/>
                <w14:ligatures w14:val="none"/>
              </w:rPr>
            </w:pPr>
            <w:r w:rsidRPr="005778B4">
              <w:rPr>
                <w:rFonts w:eastAsia="Times New Roman" w:cs="Tahoma"/>
                <w:color w:val="000000"/>
                <w:kern w:val="0"/>
                <w:lang w:val="en-GB"/>
                <w14:ligatures w14:val="none"/>
              </w:rPr>
              <w:t xml:space="preserve">Orders shall be placed </w:t>
            </w:r>
            <w:sdt>
              <w:sdtPr>
                <w:rPr>
                  <w:rFonts w:eastAsia="Times New Roman" w:cs="Tahoma"/>
                  <w:color w:val="000000"/>
                  <w:lang w:val="en-GB"/>
                  <w14:ligatures w14:val="none"/>
                </w:rPr>
                <w:id w:val="230047365"/>
                <w:placeholder>
                  <w:docPart w:val="0DF5BAF5A8774E2296D650CB6CAFE47E"/>
                </w:placeholder>
                <w:showingPlcHdr/>
                <w:comboBox>
                  <w:listItem w:value="Choose an item."/>
                  <w:listItem w:displayText="By e-mail address specified in point 2.2 of the Special Conditions of the Contract " w:value="Sutarties SD  2.2. p. nurodytu elektroniniu paštu "/>
                  <w:listItem w:displayText="In the Supplier’s electronic ordering system" w:value="Tiekėjo elektroninėje užsakymų sistemoje"/>
                </w:comboBox>
              </w:sdtPr>
              <w:sdtContent>
                <w:r w:rsidRPr="005778B4">
                  <w:rPr>
                    <w:rFonts w:eastAsia="Times New Roman" w:cs="Tahoma"/>
                    <w:color w:val="808080"/>
                    <w:kern w:val="0"/>
                    <w:lang w:val="en-GB"/>
                    <w14:ligatures w14:val="none"/>
                  </w:rPr>
                  <w:t>Choose an item.</w:t>
                </w:r>
              </w:sdtContent>
            </w:sdt>
            <w:r w:rsidRPr="005778B4">
              <w:rPr>
                <w:rFonts w:eastAsia="Times New Roman" w:cs="Tahoma"/>
                <w:color w:val="000000"/>
                <w:kern w:val="0"/>
                <w:lang w:val="en-GB"/>
                <w14:ligatures w14:val="none"/>
              </w:rPr>
              <w:t xml:space="preserve"> and shall be deemed to have received after 24 hours after placing the order.</w:t>
            </w:r>
            <w:r w:rsidR="00D626D0">
              <w:rPr>
                <w:rFonts w:eastAsia="Times New Roman" w:cs="Tahoma"/>
                <w:color w:val="000000"/>
                <w:kern w:val="0"/>
                <w:lang w:val="en-GB"/>
                <w14:ligatures w14:val="none"/>
              </w:rPr>
              <w:t>]</w:t>
            </w:r>
            <w:permEnd w:id="541481296"/>
          </w:p>
        </w:tc>
      </w:tr>
      <w:tr w:rsidR="005778B4" w:rsidRPr="005778B4" w14:paraId="4BD5C90E" w14:textId="77777777" w:rsidTr="00B37BF3">
        <w:trPr>
          <w:trHeight w:val="300"/>
        </w:trPr>
        <w:tc>
          <w:tcPr>
            <w:tcW w:w="2717" w:type="dxa"/>
            <w:gridSpan w:val="2"/>
            <w:vAlign w:val="center"/>
          </w:tcPr>
          <w:p w14:paraId="7E57BB40"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t>4.4. Regarding value/volume of the delivery of the Licences in parts</w:t>
            </w:r>
          </w:p>
        </w:tc>
        <w:tc>
          <w:tcPr>
            <w:tcW w:w="7063" w:type="dxa"/>
            <w:gridSpan w:val="6"/>
            <w:vAlign w:val="center"/>
          </w:tcPr>
          <w:p w14:paraId="06B794D8" w14:textId="77777777" w:rsidR="005778B4" w:rsidRPr="005778B4" w:rsidRDefault="00000000" w:rsidP="005778B4">
            <w:pPr>
              <w:spacing w:line="240" w:lineRule="auto"/>
              <w:jc w:val="both"/>
              <w:rPr>
                <w:rFonts w:eastAsia="Times New Roman" w:cs="Tahoma"/>
                <w:lang w:val="en-GB"/>
                <w14:ligatures w14:val="none"/>
              </w:rPr>
            </w:pPr>
            <w:sdt>
              <w:sdtPr>
                <w:rPr>
                  <w:rFonts w:eastAsia="Times New Roman" w:cs="Tahoma"/>
                  <w:lang w:val="en-GB"/>
                  <w14:ligatures w14:val="none"/>
                </w:rPr>
                <w:id w:val="1937254189"/>
                <w:placeholder>
                  <w:docPart w:val="0DF5BAF5A8774E2296D650CB6CAFE47E"/>
                </w:placeholder>
                <w:showingPlcHdr/>
                <w:comboBox>
                  <w:listItem w:value="Choose an item."/>
                  <w:listItem w:displayText="Not applicable" w:value="Netaikoma"/>
                  <w:listItem w:displayText="Value of each order for the Licenses must be at least (specify the amount in figures) EUR, excluding VAT." w:value="Kiekvieno Licencijų užsakymo vertė turi būti ne mažesnė kaip (nurodyti sumą skaičiais) Eur be PVM."/>
                  <w:listItem w:displayText="Volume (quantity) of each License order must be at least (specify the minimum quantity of the Licenses to be delivered)." w:value="Kiekvieno Licencijų užsakymo apimtis (kiekis) turi būti ne mažesnė kaip (nurodyti minimalų pristatomų Licencijų kiekį)."/>
                </w:comboBox>
              </w:sdtPr>
              <w:sdtContent>
                <w:permStart w:id="328355081" w:edGrp="everyone"/>
                <w:r w:rsidR="005778B4" w:rsidRPr="005778B4">
                  <w:rPr>
                    <w:rFonts w:eastAsia="Times New Roman" w:cs="Tahoma"/>
                    <w:color w:val="000000"/>
                    <w:kern w:val="0"/>
                    <w:lang w:val="en-GB"/>
                    <w14:ligatures w14:val="none"/>
                  </w:rPr>
                  <w:t>Choose an item.</w:t>
                </w:r>
                <w:permEnd w:id="328355081"/>
              </w:sdtContent>
            </w:sdt>
          </w:p>
        </w:tc>
      </w:tr>
      <w:tr w:rsidR="005778B4" w:rsidRPr="005778B4" w14:paraId="10AA605B" w14:textId="77777777" w:rsidTr="00B37BF3">
        <w:trPr>
          <w:trHeight w:val="300"/>
        </w:trPr>
        <w:tc>
          <w:tcPr>
            <w:tcW w:w="2717" w:type="dxa"/>
            <w:gridSpan w:val="2"/>
            <w:vAlign w:val="center"/>
          </w:tcPr>
          <w:p w14:paraId="638F0CD4"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t xml:space="preserve">4.5. Documents accompanying the Licences  </w:t>
            </w:r>
          </w:p>
        </w:tc>
        <w:tc>
          <w:tcPr>
            <w:tcW w:w="7063" w:type="dxa"/>
            <w:gridSpan w:val="6"/>
            <w:vAlign w:val="center"/>
          </w:tcPr>
          <w:p w14:paraId="01EC0CB1" w14:textId="77777777"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kern w:val="0"/>
                <w:lang w:val="en-GB"/>
                <w14:ligatures w14:val="none"/>
              </w:rPr>
              <w:t>The following documents shall be delivered with the Licences:</w:t>
            </w:r>
          </w:p>
          <w:p w14:paraId="57AF9673" w14:textId="77777777" w:rsidR="005778B4" w:rsidRPr="005778B4" w:rsidRDefault="005778B4" w:rsidP="005778B4">
            <w:pPr>
              <w:numPr>
                <w:ilvl w:val="2"/>
                <w:numId w:val="1"/>
              </w:numPr>
              <w:spacing w:line="240" w:lineRule="auto"/>
              <w:contextualSpacing/>
              <w:jc w:val="both"/>
              <w:rPr>
                <w:rFonts w:eastAsia="Times New Roman" w:cs="Tahoma"/>
                <w:lang w:val="en-GB"/>
                <w14:ligatures w14:val="none"/>
              </w:rPr>
            </w:pPr>
            <w:r w:rsidRPr="005778B4">
              <w:rPr>
                <w:rFonts w:eastAsia="Times New Roman" w:cs="Tahoma"/>
                <w:kern w:val="0"/>
                <w:lang w:val="en-GB"/>
                <w14:ligatures w14:val="none"/>
              </w:rPr>
              <w:t>Statement of the Transfer and Acceptance of the Licences:</w:t>
            </w:r>
            <w:sdt>
              <w:sdtPr>
                <w:rPr>
                  <w:rFonts w:eastAsia="Times New Roman" w:cs="Tahoma"/>
                  <w:kern w:val="0"/>
                  <w:lang w:val="en-GB"/>
                  <w14:ligatures w14:val="none"/>
                </w:rPr>
                <w:id w:val="-2074890478"/>
                <w:placeholder>
                  <w:docPart w:val="049A148B08CA4EF88903EE046EEB704C"/>
                </w:placeholder>
                <w:showingPlcHdr/>
                <w:comboBox>
                  <w:listItem w:value="Choose an item."/>
                  <w:listItem w:displayText="Yes" w:value="Taip"/>
                  <w:listItem w:displayText="No" w:value="Ne"/>
                </w:comboBox>
              </w:sdtPr>
              <w:sdtContent>
                <w:permStart w:id="344158138" w:edGrp="everyone"/>
                <w:r w:rsidRPr="005778B4">
                  <w:rPr>
                    <w:rFonts w:eastAsia="Times New Roman" w:cs="Tahoma"/>
                    <w:color w:val="808080"/>
                    <w:kern w:val="0"/>
                    <w:lang w:val="en-GB"/>
                    <w14:ligatures w14:val="none"/>
                  </w:rPr>
                  <w:t>Choose an item.</w:t>
                </w:r>
                <w:permEnd w:id="344158138"/>
              </w:sdtContent>
            </w:sdt>
            <w:r w:rsidRPr="005778B4">
              <w:rPr>
                <w:rFonts w:eastAsia="Times New Roman" w:cs="Tahoma"/>
                <w:kern w:val="0"/>
                <w:lang w:val="en-GB"/>
                <w14:ligatures w14:val="none"/>
              </w:rPr>
              <w:t>;</w:t>
            </w:r>
          </w:p>
          <w:p w14:paraId="062BA3CF" w14:textId="1AD82219" w:rsidR="005778B4" w:rsidRPr="005778B4" w:rsidRDefault="005778B4" w:rsidP="005778B4">
            <w:pPr>
              <w:numPr>
                <w:ilvl w:val="2"/>
                <w:numId w:val="1"/>
              </w:numPr>
              <w:spacing w:line="240" w:lineRule="auto"/>
              <w:contextualSpacing/>
              <w:jc w:val="both"/>
              <w:rPr>
                <w:rFonts w:eastAsia="Times New Roman" w:cs="Tahoma"/>
                <w:lang w:val="en-GB"/>
                <w14:ligatures w14:val="none"/>
              </w:rPr>
            </w:pPr>
            <w:r w:rsidRPr="005778B4">
              <w:rPr>
                <w:rFonts w:eastAsia="Times New Roman" w:cs="Tahoma"/>
                <w:kern w:val="0"/>
                <w:lang w:val="en-GB"/>
                <w14:ligatures w14:val="none"/>
              </w:rPr>
              <w:t xml:space="preserve">Instructions for the use of </w:t>
            </w:r>
            <w:r w:rsidR="00D626D0">
              <w:rPr>
                <w:rFonts w:eastAsia="Times New Roman" w:cs="Tahoma"/>
                <w:kern w:val="0"/>
                <w:lang w:val="en-GB"/>
                <w14:ligatures w14:val="none"/>
              </w:rPr>
              <w:t>[</w:t>
            </w:r>
            <w:r w:rsidRPr="005778B4">
              <w:rPr>
                <w:rFonts w:eastAsia="Times New Roman" w:cs="Tahoma"/>
                <w:kern w:val="0"/>
                <w:lang w:val="en-GB"/>
                <w14:ligatures w14:val="none"/>
              </w:rPr>
              <w:t>the Licenses</w:t>
            </w:r>
            <w:r w:rsidR="00D626D0">
              <w:rPr>
                <w:rFonts w:eastAsia="Times New Roman" w:cs="Tahoma"/>
                <w:kern w:val="0"/>
                <w:lang w:val="en-GB"/>
                <w14:ligatures w14:val="none"/>
              </w:rPr>
              <w:t>]</w:t>
            </w:r>
            <w:r w:rsidRPr="005778B4">
              <w:rPr>
                <w:rFonts w:eastAsia="Times New Roman" w:cs="Tahoma"/>
                <w:kern w:val="0"/>
                <w:lang w:val="en-GB"/>
                <w14:ligatures w14:val="none"/>
              </w:rPr>
              <w:t xml:space="preserve">: </w:t>
            </w:r>
            <w:sdt>
              <w:sdtPr>
                <w:rPr>
                  <w:rFonts w:eastAsia="Times New Roman" w:cs="Tahoma"/>
                  <w:kern w:val="0"/>
                  <w:lang w:val="en-GB"/>
                  <w14:ligatures w14:val="none"/>
                </w:rPr>
                <w:id w:val="-1751422788"/>
                <w:placeholder>
                  <w:docPart w:val="1BE467803BB34C109B174EE842D14493"/>
                </w:placeholder>
                <w:showingPlcHdr/>
                <w:comboBox>
                  <w:listItem w:value="Choose an item."/>
                  <w:listItem w:displayText="Yes" w:value="Taip"/>
                  <w:listItem w:displayText="No" w:value="Ne"/>
                </w:comboBox>
              </w:sdtPr>
              <w:sdtContent>
                <w:permStart w:id="1310722163" w:edGrp="everyone"/>
                <w:r w:rsidRPr="005778B4">
                  <w:rPr>
                    <w:rFonts w:eastAsia="Times New Roman" w:cs="Tahoma"/>
                    <w:color w:val="808080"/>
                    <w:kern w:val="0"/>
                    <w:lang w:val="en-GB"/>
                    <w14:ligatures w14:val="none"/>
                  </w:rPr>
                  <w:t>Choose an item.</w:t>
                </w:r>
                <w:permEnd w:id="1310722163"/>
              </w:sdtContent>
            </w:sdt>
            <w:r w:rsidRPr="005778B4">
              <w:rPr>
                <w:rFonts w:eastAsia="Times New Roman" w:cs="Tahoma"/>
                <w:kern w:val="0"/>
                <w:lang w:val="en-GB"/>
                <w14:ligatures w14:val="none"/>
              </w:rPr>
              <w:t>;</w:t>
            </w:r>
          </w:p>
          <w:p w14:paraId="5337E123" w14:textId="13F4B3A7" w:rsidR="005778B4" w:rsidRPr="005778B4" w:rsidRDefault="00D626D0" w:rsidP="005778B4">
            <w:pPr>
              <w:numPr>
                <w:ilvl w:val="2"/>
                <w:numId w:val="1"/>
              </w:numPr>
              <w:spacing w:line="240" w:lineRule="auto"/>
              <w:contextualSpacing/>
              <w:jc w:val="both"/>
              <w:rPr>
                <w:rFonts w:eastAsia="Times New Roman" w:cs="Tahoma"/>
                <w:lang w:val="en-GB"/>
                <w14:ligatures w14:val="none"/>
              </w:rPr>
            </w:pPr>
            <w:r>
              <w:rPr>
                <w:rFonts w:eastAsia="Times New Roman" w:cs="Tahoma"/>
                <w:kern w:val="0"/>
                <w:lang w:val="en-GB"/>
                <w14:ligatures w14:val="none"/>
              </w:rPr>
              <w:t>[</w:t>
            </w:r>
            <w:permStart w:id="271865341" w:edGrp="everyone"/>
            <w:r w:rsidR="005778B4" w:rsidRPr="005778B4">
              <w:rPr>
                <w:rFonts w:eastAsia="Times New Roman" w:cs="Tahoma"/>
                <w:kern w:val="0"/>
                <w:lang w:val="en-GB"/>
                <w14:ligatures w14:val="none"/>
              </w:rPr>
              <w:t>Insert</w:t>
            </w:r>
            <w:permEnd w:id="271865341"/>
            <w:r>
              <w:rPr>
                <w:rFonts w:eastAsia="Times New Roman" w:cs="Tahoma"/>
                <w:kern w:val="0"/>
                <w:lang w:val="en-GB"/>
                <w14:ligatures w14:val="none"/>
              </w:rPr>
              <w:t>;</w:t>
            </w:r>
          </w:p>
          <w:p w14:paraId="21C4EA9C" w14:textId="6C5350F4" w:rsidR="005778B4" w:rsidRPr="005778B4" w:rsidRDefault="005778B4" w:rsidP="005778B4">
            <w:pPr>
              <w:numPr>
                <w:ilvl w:val="2"/>
                <w:numId w:val="1"/>
              </w:numPr>
              <w:spacing w:line="240" w:lineRule="auto"/>
              <w:contextualSpacing/>
              <w:jc w:val="both"/>
              <w:rPr>
                <w:rFonts w:eastAsia="Times New Roman" w:cs="Tahoma"/>
                <w:lang w:val="en-GB"/>
                <w14:ligatures w14:val="none"/>
              </w:rPr>
            </w:pPr>
            <w:permStart w:id="849042632" w:edGrp="everyone"/>
            <w:r w:rsidRPr="005778B4">
              <w:rPr>
                <w:rFonts w:eastAsia="Times New Roman" w:cs="Tahoma"/>
                <w:kern w:val="0"/>
                <w:lang w:val="en-GB"/>
                <w14:ligatures w14:val="none"/>
              </w:rPr>
              <w:t>Insert</w:t>
            </w:r>
            <w:permEnd w:id="849042632"/>
            <w:r w:rsidRPr="005778B4">
              <w:rPr>
                <w:rFonts w:eastAsia="Times New Roman" w:cs="Tahoma"/>
                <w:kern w:val="0"/>
                <w:lang w:val="en-GB"/>
                <w14:ligatures w14:val="none"/>
              </w:rPr>
              <w:t>.</w:t>
            </w:r>
            <w:r w:rsidR="00D626D0">
              <w:rPr>
                <w:rFonts w:eastAsia="Times New Roman" w:cs="Tahoma"/>
                <w:kern w:val="0"/>
                <w:lang w:val="en-GB"/>
                <w14:ligatures w14:val="none"/>
              </w:rPr>
              <w:t>]</w:t>
            </w:r>
          </w:p>
          <w:p w14:paraId="1A6935EB" w14:textId="77777777" w:rsidR="005778B4" w:rsidRPr="005778B4" w:rsidRDefault="005778B4" w:rsidP="005778B4">
            <w:pPr>
              <w:spacing w:line="240" w:lineRule="auto"/>
              <w:jc w:val="both"/>
              <w:rPr>
                <w:rFonts w:eastAsia="Times New Roman" w:cs="Tahoma"/>
                <w:lang w:val="en-GB"/>
                <w14:ligatures w14:val="none"/>
              </w:rPr>
            </w:pPr>
          </w:p>
          <w:p w14:paraId="51464AA4" w14:textId="77777777"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kern w:val="0"/>
                <w:lang w:val="en-GB"/>
                <w14:ligatures w14:val="none"/>
              </w:rPr>
              <w:t>Failure by the Tenderer to provide the above documents shall be deemed to indicate that the Licences do not comply with the requirements set out in the Contract.</w:t>
            </w:r>
          </w:p>
        </w:tc>
      </w:tr>
      <w:tr w:rsidR="005778B4" w:rsidRPr="005778B4" w14:paraId="5A2D622D" w14:textId="77777777" w:rsidTr="00B37BF3">
        <w:trPr>
          <w:trHeight w:val="300"/>
        </w:trPr>
        <w:tc>
          <w:tcPr>
            <w:tcW w:w="9780" w:type="dxa"/>
            <w:gridSpan w:val="8"/>
          </w:tcPr>
          <w:p w14:paraId="733F3050" w14:textId="77777777" w:rsidR="005778B4" w:rsidRPr="005778B4" w:rsidRDefault="005778B4" w:rsidP="005778B4">
            <w:pPr>
              <w:spacing w:line="240" w:lineRule="auto"/>
              <w:jc w:val="center"/>
              <w:rPr>
                <w:rFonts w:eastAsia="Times New Roman" w:cs="Tahoma"/>
                <w:b/>
                <w:bCs/>
                <w:lang w:val="en-GB"/>
                <w14:ligatures w14:val="none"/>
              </w:rPr>
            </w:pPr>
            <w:r w:rsidRPr="005778B4">
              <w:rPr>
                <w:rFonts w:eastAsia="Times New Roman" w:cs="Tahoma"/>
                <w:b/>
                <w:kern w:val="0"/>
                <w:lang w:val="en-GB"/>
                <w14:ligatures w14:val="none"/>
              </w:rPr>
              <w:t>5. CONTRACT PRICE AND PAYMENT PROCEDURE</w:t>
            </w:r>
          </w:p>
        </w:tc>
      </w:tr>
      <w:tr w:rsidR="005778B4" w:rsidRPr="005778B4" w14:paraId="5BA189CF" w14:textId="77777777" w:rsidTr="00B37BF3">
        <w:trPr>
          <w:trHeight w:val="300"/>
        </w:trPr>
        <w:tc>
          <w:tcPr>
            <w:tcW w:w="2717" w:type="dxa"/>
            <w:gridSpan w:val="2"/>
            <w:vAlign w:val="center"/>
          </w:tcPr>
          <w:p w14:paraId="1A1C2E98"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bCs/>
                <w:kern w:val="0"/>
                <w:lang w:val="en-GB"/>
                <w14:ligatures w14:val="none"/>
              </w:rPr>
              <w:t>5.1.</w:t>
            </w:r>
            <w:r w:rsidRPr="005778B4">
              <w:rPr>
                <w:rFonts w:eastAsia="Times New Roman" w:cs="Tahoma"/>
                <w:b/>
                <w:kern w:val="0"/>
                <w:lang w:val="en-GB"/>
                <w14:ligatures w14:val="none"/>
              </w:rPr>
              <w:t xml:space="preserve"> Method of calculating the price applicable to the Contract</w:t>
            </w:r>
          </w:p>
        </w:tc>
        <w:tc>
          <w:tcPr>
            <w:tcW w:w="7063" w:type="dxa"/>
            <w:gridSpan w:val="6"/>
            <w:vAlign w:val="center"/>
          </w:tcPr>
          <w:p w14:paraId="46343351" w14:textId="77777777" w:rsidR="005778B4" w:rsidRPr="005778B4" w:rsidRDefault="00000000" w:rsidP="005778B4">
            <w:pPr>
              <w:spacing w:line="240" w:lineRule="auto"/>
              <w:jc w:val="both"/>
              <w:rPr>
                <w:rFonts w:eastAsia="Times New Roman" w:cs="Tahoma"/>
                <w:color w:val="4472C4"/>
                <w:lang w:val="en-GB"/>
                <w14:ligatures w14:val="none"/>
              </w:rPr>
            </w:pPr>
            <w:sdt>
              <w:sdtPr>
                <w:rPr>
                  <w:rFonts w:eastAsia="Times New Roman" w:cs="Tahoma"/>
                  <w:color w:val="4472C4"/>
                  <w:lang w:val="en-GB"/>
                  <w14:ligatures w14:val="none"/>
                </w:rPr>
                <w:id w:val="-416875962"/>
                <w:placeholder>
                  <w:docPart w:val="F16B62A710704FF5AFE9674BEB4D1717"/>
                </w:placeholder>
                <w:showingPlcHdr/>
                <w:dropDownList>
                  <w:listItem w:value="Choose an item."/>
                  <w:listItem w:displayText="Fixed price " w:value="Fiksuotos kainos "/>
                  <w:listItem w:displayText="Fixed fee  " w:value="Fiksuoto įkainio "/>
                  <w:listItem w:displayText="Reimbursement of Contract performance costs" w:value="Sutarties vykdymo išlaidų atlyginimo"/>
                  <w:listItem w:displayText="Mixed pricing (fixed price and fixed fee)" w:value="Mišri kainodara (fiksuotos kainos ir fiksuoto įkainio)"/>
                  <w:listItem w:displayText="Mixed pricing (fixed price and reimbursement of Contract performance costs)" w:value="Mišri kainodara (fiksuotos kainos ir sutarties vykdymo išlaidų atlyginimo)"/>
                  <w:listItem w:displayText="Mixed pricing (fixed fee and reimbursement of Contract performance costs)" w:value="Mišri kainodara (fiksuotos įkainio ir sutarties vykdymo išlaidų atlyginimo)"/>
                </w:dropDownList>
              </w:sdtPr>
              <w:sdtContent>
                <w:permStart w:id="409939804" w:edGrp="everyone"/>
                <w:r w:rsidR="005778B4" w:rsidRPr="005778B4">
                  <w:rPr>
                    <w:rFonts w:eastAsia="Times New Roman" w:cs="Tahoma"/>
                    <w:color w:val="000000"/>
                    <w:kern w:val="0"/>
                    <w:lang w:val="en-GB"/>
                    <w14:ligatures w14:val="none"/>
                  </w:rPr>
                  <w:t>Choose an item.</w:t>
                </w:r>
                <w:permEnd w:id="409939804"/>
              </w:sdtContent>
            </w:sdt>
          </w:p>
        </w:tc>
      </w:tr>
      <w:tr w:rsidR="005778B4" w:rsidRPr="005778B4" w14:paraId="040D1418" w14:textId="77777777" w:rsidTr="00B37BF3">
        <w:trPr>
          <w:trHeight w:val="300"/>
        </w:trPr>
        <w:tc>
          <w:tcPr>
            <w:tcW w:w="2717" w:type="dxa"/>
            <w:gridSpan w:val="2"/>
            <w:vAlign w:val="center"/>
          </w:tcPr>
          <w:p w14:paraId="5F30ACCE"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bCs/>
                <w:kern w:val="0"/>
                <w:lang w:val="en-GB"/>
                <w14:ligatures w14:val="none"/>
              </w:rPr>
              <w:lastRenderedPageBreak/>
              <w:t>5.2.</w:t>
            </w:r>
            <w:r w:rsidRPr="005778B4">
              <w:rPr>
                <w:rFonts w:eastAsia="Times New Roman" w:cs="Tahoma"/>
                <w:b/>
                <w:kern w:val="0"/>
                <w:lang w:val="en-GB"/>
                <w14:ligatures w14:val="none"/>
              </w:rPr>
              <w:t xml:space="preserve"> Initial Contract Value and Contract Price</w:t>
            </w:r>
          </w:p>
          <w:p w14:paraId="6962362C" w14:textId="77777777" w:rsidR="005778B4" w:rsidRPr="005778B4" w:rsidRDefault="005778B4" w:rsidP="005778B4">
            <w:pPr>
              <w:spacing w:line="240" w:lineRule="auto"/>
              <w:rPr>
                <w:rFonts w:eastAsia="Times New Roman" w:cs="Tahoma"/>
                <w:b/>
                <w:bCs/>
                <w:lang w:val="en-GB"/>
                <w14:ligatures w14:val="none"/>
              </w:rPr>
            </w:pPr>
          </w:p>
          <w:p w14:paraId="77C51FEE" w14:textId="77777777" w:rsidR="005778B4" w:rsidRPr="005778B4" w:rsidRDefault="005778B4" w:rsidP="005778B4">
            <w:pPr>
              <w:spacing w:line="240" w:lineRule="auto"/>
              <w:rPr>
                <w:rFonts w:eastAsia="Times New Roman" w:cs="Tahoma"/>
                <w:b/>
                <w:bCs/>
                <w:lang w:val="en-GB"/>
                <w14:ligatures w14:val="none"/>
              </w:rPr>
            </w:pPr>
          </w:p>
        </w:tc>
        <w:tc>
          <w:tcPr>
            <w:tcW w:w="7063" w:type="dxa"/>
            <w:gridSpan w:val="6"/>
            <w:vAlign w:val="center"/>
          </w:tcPr>
          <w:p w14:paraId="6066E784" w14:textId="77777777"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kern w:val="0"/>
                <w:lang w:val="en-GB"/>
                <w14:ligatures w14:val="none"/>
              </w:rPr>
              <w:t>In this Contract, the Initial Contract Value shall be equal to</w:t>
            </w:r>
            <w:r w:rsidRPr="005778B4">
              <w:rPr>
                <w:rFonts w:eastAsia="Times New Roman" w:cs="Tahoma"/>
                <w:color w:val="000000"/>
                <w:kern w:val="0"/>
                <w:lang w:val="en-GB"/>
                <w14:ligatures w14:val="none"/>
              </w:rPr>
              <w:t xml:space="preserve"> </w:t>
            </w:r>
            <w:sdt>
              <w:sdtPr>
                <w:rPr>
                  <w:rFonts w:eastAsia="Times New Roman" w:cs="Tahoma"/>
                  <w:color w:val="000000"/>
                  <w:lang w:val="en-GB"/>
                  <w14:ligatures w14:val="none"/>
                </w:rPr>
                <w:id w:val="2085868092"/>
                <w:placeholder>
                  <w:docPart w:val="6E778C1661C44B29A143F2A989D4AD09"/>
                </w:placeholder>
                <w:showingPlcHdr/>
                <w:comboBox>
                  <w:listItem w:value="Choose an item."/>
                  <w:listItem w:displayText="The price in the tender bid, excluding VAT, for the total quantity and/or volume of the Products specified in the Procurement documents and the Contract." w:value="Tiekėjo pasiūlymo kainai be PVM, nurodytai už visą pirkimo dokumentuose ir Sutartyje nurodytą Prekių kiekį ir (ar) apimtį."/>
                  <w:listItem w:displayText="The price in the tender bid, excluding VAT, calculated by multiplying the maximum quantity of the Products by the fee rate, excluding VAT, proposed by the Supplier. The Buyer procures the Products according to the need at the fee rates specified in the Contract or in the tender bid, not exceeding the maximum quantity of the Products specified therein." w:value="Tiekėjo pasiūlymo kainai be PVM, apskaičiuotai sudauginus maksimalų Prekių kiekį iš Tiekėjo pasiūlyto įkainio be PVM. Pirkėjas perka Prekes pagal poreikį Sutartyje Pasiūlyme nurodytais įkainiais, neviršijant jame nurodyto Prekių maksimalaus kiekio."/>
                  <w:listItem w:displayText="The price in the tender bid, excluding VAT, calculated by multiplying the maximum quantity of the Products by the fee rate(s) proposed by the Supplier, excluding VAT, or the maximum amount of funds allocated for the procurement, excluding VAT, whichever is lower. The Buyer procures the Products according to its need. " w:value="Tiekėjo pasiūlymo kainai be PVM, apskaičiuotai sudauginus maksimalų Prekių kiekį iš Tiekėjo pasiūlyto įkainio (-ių) be PVM arba maksimaliai pirkimui skirtai lėšų sumai be PVM, priklausomai nuo to kuri iš jų yra mažesnė. Pirkėjas perka Prekes pagal poreikį "/>
                  <w:listItem w:displayText="The maximum amount of funds allocated for the procurement, excluding VAT, to procure the Products specified in the Procurement documents and in the Contract at the fee rates specified in the tender bid, excluding VAT. The Buyer procures the Products according to its needs at the fee rates specified in the Contract or tender bid, not exceeding the total" w:value="maksimaliai pirkimui skirtai lėšų sumai be PVM pirkimo dokumentuose ir Sutartyje nurodytų Prekių įsigijimui Tiekėjo pasiūlyme nurodytais įkainiais be PVM. Pirkėjas perka Prekes pagal poreikį Sutartyje arba Pasiūlyme nurodytais įkainiais, neviršijant bendro"/>
                  <w:listItem w:displayText="maximum amount of funds allocated for the procurement, excluding VAT, to procure the Products specified in the Procurement documents and in the Contract at the fee rates specified in the tender bid, excluding VAT, considering the discount offered by the Supplier (mark-up)." w:value="maksimaliai pirkimui skirtai lėšų sumai be PVM pirkimo dokumentuose ir Sutartyje nurodytų Prekių įsigijimui Tiekėjo pasiūlyme nurodytais įkainiais be PVM, įvertinant ir Tiekėjo siūlomą nuolaidą (antkainį)."/>
                  <w:listItem w:displayText="The maximum amount of funds allocated for the procurement (excluding VAT) to procure the Products specified in the Procurement documents and the Contract." w:value="maksimaliai pirkimui skirtai lėšų sumai (be PVM) pirkimo dokumentuose ir Sutartyje nurodytų Prekių įsigijimui"/>
                  <w:listItem w:displayText="The price in the tender bid, excluding VAT, calculated by multiplying the maximum quantity of the products by the fee offered by the Supplier, excluding VAT, considering the discount offered by the Supplier (mark-up)." w:value="Tiekėjo pasiūlymo kainai be PVM, apskaičiuotai sudauginus maksimalų Prekių kiekį iš Tiekėjo pasiūlyto įkainio be PVM, įvertinant ir Tiekėjo siūlomą nuolaidą (antkainį)."/>
                  <w:listItem w:displayText="The price in the tender bid, excluding VAT, calculated by multiplying the maximum quantity of the Products by the fee rate offered by the Supplier, excluding VAT, or the maximum amount of funds allocated for the procurement, excluding VAT, whichever is lower, and considering the discount offered by the Supplier (mark-up)." w:value="Tiekėjo pasiūlymo kainai be PVM, apskaičiuotai sudauginus maksimalų Prekių kiekį iš Tiekėjo pasiūlyto įkainio be PVM arba maksimaliai pirkimui skirtai lėšų sumai be PVM, priklausomai nuo to kuri iš jų yra mažesnė, įvertinant ir Tiekėjo siūlomą nuolaidą (an"/>
                </w:comboBox>
              </w:sdtPr>
              <w:sdtContent>
                <w:permStart w:id="1262617287" w:edGrp="everyone"/>
                <w:r w:rsidRPr="005778B4">
                  <w:rPr>
                    <w:rFonts w:eastAsia="Times New Roman" w:cs="Tahoma"/>
                    <w:color w:val="808080"/>
                    <w:kern w:val="0"/>
                    <w:lang w:val="en-GB"/>
                    <w14:ligatures w14:val="none"/>
                  </w:rPr>
                  <w:t>Choose an item.</w:t>
                </w:r>
                <w:permEnd w:id="1262617287"/>
              </w:sdtContent>
            </w:sdt>
            <w:r w:rsidRPr="005778B4">
              <w:rPr>
                <w:rFonts w:eastAsia="Times New Roman" w:cs="Tahoma"/>
                <w:kern w:val="0"/>
                <w:lang w:val="en-GB"/>
                <w14:ligatures w14:val="none"/>
              </w:rPr>
              <w:t xml:space="preserve"> </w:t>
            </w:r>
          </w:p>
          <w:p w14:paraId="66CCAF1B" w14:textId="7522B226"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kern w:val="0"/>
                <w:lang w:val="en-GB"/>
                <w14:ligatures w14:val="none"/>
              </w:rPr>
              <w:t xml:space="preserve">The Initial Contract Value shall be </w:t>
            </w:r>
            <w:permStart w:id="1493395581" w:edGrp="everyone"/>
            <w:r w:rsidR="00D626D0">
              <w:rPr>
                <w:rFonts w:eastAsia="Times New Roman" w:cs="Tahoma"/>
                <w:kern w:val="0"/>
                <w:lang w:val="en-GB"/>
                <w14:ligatures w14:val="none"/>
              </w:rPr>
              <w:t>[</w:t>
            </w:r>
            <w:r w:rsidRPr="005778B4">
              <w:rPr>
                <w:rFonts w:eastAsia="Times New Roman" w:cs="Tahoma"/>
                <w:color w:val="4472C4"/>
                <w:kern w:val="0"/>
                <w:lang w:val="en-GB"/>
                <w14:ligatures w14:val="none"/>
              </w:rPr>
              <w:t>(specify the amount in figures)</w:t>
            </w:r>
            <w:r w:rsidR="00D626D0">
              <w:rPr>
                <w:rFonts w:eastAsia="Times New Roman" w:cs="Tahoma"/>
                <w:color w:val="4472C4"/>
                <w:kern w:val="0"/>
                <w:lang w:val="en-GB"/>
                <w14:ligatures w14:val="none"/>
              </w:rPr>
              <w:t>]</w:t>
            </w:r>
            <w:r w:rsidRPr="005778B4">
              <w:rPr>
                <w:rFonts w:eastAsia="Times New Roman" w:cs="Tahoma"/>
                <w:kern w:val="0"/>
                <w:lang w:val="en-GB"/>
                <w14:ligatures w14:val="none"/>
              </w:rPr>
              <w:t xml:space="preserve"> </w:t>
            </w:r>
            <w:permEnd w:id="1493395581"/>
            <w:r w:rsidRPr="005778B4">
              <w:rPr>
                <w:rFonts w:eastAsia="Times New Roman" w:cs="Tahoma"/>
                <w:kern w:val="0"/>
                <w:lang w:val="en-GB"/>
                <w14:ligatures w14:val="none"/>
              </w:rPr>
              <w:t xml:space="preserve">EUR, excluding value added tax (hereinafter referred to as the VAT). </w:t>
            </w:r>
          </w:p>
          <w:p w14:paraId="55669E30" w14:textId="19BDB821"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kern w:val="0"/>
                <w:lang w:val="en-GB"/>
                <w14:ligatures w14:val="none"/>
              </w:rPr>
              <w:t xml:space="preserve">VAT shall amount to </w:t>
            </w:r>
            <w:permStart w:id="2072580880" w:edGrp="everyone"/>
            <w:r w:rsidR="00D626D0">
              <w:rPr>
                <w:rFonts w:eastAsia="Times New Roman" w:cs="Tahoma"/>
                <w:kern w:val="0"/>
                <w:lang w:val="en-GB"/>
                <w14:ligatures w14:val="none"/>
              </w:rPr>
              <w:t>[</w:t>
            </w:r>
            <w:r w:rsidRPr="005778B4">
              <w:rPr>
                <w:rFonts w:eastAsia="Times New Roman" w:cs="Tahoma"/>
                <w:color w:val="4472C4"/>
                <w:kern w:val="0"/>
                <w:lang w:val="en-GB"/>
                <w14:ligatures w14:val="none"/>
              </w:rPr>
              <w:t>(specify the amount in figures)</w:t>
            </w:r>
            <w:r w:rsidR="00D626D0">
              <w:rPr>
                <w:rFonts w:eastAsia="Times New Roman" w:cs="Tahoma"/>
                <w:color w:val="4472C4"/>
                <w:kern w:val="0"/>
                <w:lang w:val="en-GB"/>
                <w14:ligatures w14:val="none"/>
              </w:rPr>
              <w:t>]</w:t>
            </w:r>
            <w:r w:rsidRPr="005778B4">
              <w:rPr>
                <w:rFonts w:eastAsia="Times New Roman" w:cs="Tahoma"/>
                <w:kern w:val="0"/>
                <w:lang w:val="en-GB"/>
                <w14:ligatures w14:val="none"/>
              </w:rPr>
              <w:t xml:space="preserve"> </w:t>
            </w:r>
            <w:permEnd w:id="2072580880"/>
            <w:r w:rsidRPr="005778B4">
              <w:rPr>
                <w:rFonts w:eastAsia="Times New Roman" w:cs="Tahoma"/>
                <w:kern w:val="0"/>
                <w:lang w:val="en-GB"/>
                <w14:ligatures w14:val="none"/>
              </w:rPr>
              <w:t>EUR.</w:t>
            </w:r>
          </w:p>
          <w:p w14:paraId="5CCF692F" w14:textId="21738622"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kern w:val="0"/>
                <w:lang w:val="en-GB"/>
                <w14:ligatures w14:val="none"/>
              </w:rPr>
              <w:t xml:space="preserve">The Contract Price shall be </w:t>
            </w:r>
            <w:permStart w:id="1792219259" w:edGrp="everyone"/>
            <w:r w:rsidR="00D626D0">
              <w:rPr>
                <w:rFonts w:eastAsia="Times New Roman" w:cs="Tahoma"/>
                <w:kern w:val="0"/>
                <w:lang w:val="en-GB"/>
                <w14:ligatures w14:val="none"/>
              </w:rPr>
              <w:t>[</w:t>
            </w:r>
            <w:r w:rsidRPr="005778B4">
              <w:rPr>
                <w:rFonts w:eastAsia="Times New Roman" w:cs="Tahoma"/>
                <w:color w:val="4472C4"/>
                <w:kern w:val="0"/>
                <w:lang w:val="en-GB"/>
                <w14:ligatures w14:val="none"/>
              </w:rPr>
              <w:t>(specify the amount in figures)</w:t>
            </w:r>
            <w:r w:rsidR="00D626D0">
              <w:rPr>
                <w:rFonts w:eastAsia="Times New Roman" w:cs="Tahoma"/>
                <w:color w:val="4472C4"/>
                <w:kern w:val="0"/>
                <w:lang w:val="en-GB"/>
                <w14:ligatures w14:val="none"/>
              </w:rPr>
              <w:t>]</w:t>
            </w:r>
            <w:permEnd w:id="1792219259"/>
            <w:r w:rsidRPr="005778B4">
              <w:rPr>
                <w:rFonts w:eastAsia="Times New Roman" w:cs="Tahoma"/>
                <w:kern w:val="0"/>
                <w:lang w:val="en-GB"/>
                <w14:ligatures w14:val="none"/>
              </w:rPr>
              <w:t xml:space="preserve"> EUR, including VAT.</w:t>
            </w:r>
          </w:p>
          <w:p w14:paraId="1C03106F" w14:textId="77777777" w:rsidR="005778B4" w:rsidRPr="005778B4" w:rsidRDefault="005778B4" w:rsidP="005778B4">
            <w:pPr>
              <w:spacing w:line="240" w:lineRule="auto"/>
              <w:jc w:val="both"/>
              <w:rPr>
                <w:rFonts w:eastAsia="Times New Roman" w:cs="Tahoma"/>
                <w:lang w:val="en-GB"/>
                <w14:ligatures w14:val="none"/>
              </w:rPr>
            </w:pPr>
          </w:p>
          <w:p w14:paraId="3C9A3C6E" w14:textId="77777777" w:rsidR="005778B4" w:rsidRPr="005778B4" w:rsidRDefault="00000000" w:rsidP="005778B4">
            <w:pPr>
              <w:spacing w:line="240" w:lineRule="auto"/>
              <w:jc w:val="both"/>
              <w:rPr>
                <w:rFonts w:eastAsia="Times New Roman" w:cs="Tahoma"/>
                <w:lang w:val="en-GB"/>
                <w14:ligatures w14:val="none"/>
              </w:rPr>
            </w:pPr>
            <w:sdt>
              <w:sdtPr>
                <w:rPr>
                  <w:rFonts w:eastAsia="Times New Roman" w:cs="Tahoma"/>
                  <w:color w:val="4472C4"/>
                  <w:lang w:val="en-GB"/>
                  <w14:ligatures w14:val="none"/>
                </w:rPr>
                <w:id w:val="165212144"/>
                <w:placeholder>
                  <w:docPart w:val="3E585D1C11BF4861AF9FC0D38CD1F75E"/>
                </w:placeholder>
                <w:showingPlcHdr/>
                <w:dropDownList>
                  <w:listItem w:value="Choose an item."/>
                  <w:listItem w:displayText="The Buyer commits to buy the following quantity of the Licenses - SPECIFY." w:value="Pirkėjo įsipareigojamas išpirkti Licencijų kiekį - NURODYTI."/>
                  <w:listItem w:displayText="The Buyer does not commit to buy the maximum quantity of the Licenses or any part thereof." w:value="Pirkėjas neįsipareigoja išpirkti maksimalaus Licencijų kiekio ar bet kokios jo dalies."/>
                </w:dropDownList>
              </w:sdtPr>
              <w:sdtContent>
                <w:permStart w:id="148011379" w:edGrp="everyone"/>
                <w:r w:rsidR="005778B4" w:rsidRPr="005778B4">
                  <w:rPr>
                    <w:rFonts w:eastAsia="Times New Roman" w:cs="Tahoma"/>
                    <w:color w:val="000000"/>
                    <w:kern w:val="0"/>
                    <w:lang w:val="en-GB"/>
                    <w14:ligatures w14:val="none"/>
                  </w:rPr>
                  <w:t>Choose an item.</w:t>
                </w:r>
                <w:permEnd w:id="148011379"/>
              </w:sdtContent>
            </w:sdt>
            <w:r w:rsidR="005778B4" w:rsidRPr="005778B4">
              <w:rPr>
                <w:rFonts w:eastAsia="Times New Roman" w:cs="Tahoma"/>
                <w:color w:val="4472C4"/>
                <w:kern w:val="0"/>
                <w:lang w:val="en-GB"/>
                <w14:ligatures w14:val="none"/>
              </w:rPr>
              <w:t xml:space="preserve"> </w:t>
            </w:r>
          </w:p>
        </w:tc>
      </w:tr>
      <w:tr w:rsidR="005778B4" w:rsidRPr="005778B4" w14:paraId="4940B77F" w14:textId="77777777" w:rsidTr="00B37BF3">
        <w:trPr>
          <w:trHeight w:val="550"/>
        </w:trPr>
        <w:tc>
          <w:tcPr>
            <w:tcW w:w="2717" w:type="dxa"/>
            <w:gridSpan w:val="2"/>
            <w:vMerge w:val="restart"/>
            <w:vAlign w:val="center"/>
          </w:tcPr>
          <w:p w14:paraId="04C87ED1"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bCs/>
                <w:kern w:val="0"/>
                <w:lang w:val="en-GB"/>
                <w14:ligatures w14:val="none"/>
              </w:rPr>
              <w:t>5.3.</w:t>
            </w:r>
            <w:r w:rsidRPr="005778B4">
              <w:rPr>
                <w:rFonts w:eastAsia="Times New Roman" w:cs="Tahoma"/>
                <w:b/>
                <w:kern w:val="0"/>
                <w:lang w:val="en-GB"/>
                <w14:ligatures w14:val="none"/>
              </w:rPr>
              <w:t xml:space="preserve"> Recalculation of the Contract Price/fees by applying the </w:t>
            </w:r>
            <w:r w:rsidRPr="005778B4">
              <w:rPr>
                <w:rFonts w:eastAsia="Times New Roman" w:cs="Tahoma"/>
                <w:b/>
                <w:kern w:val="0"/>
                <w:u w:val="single"/>
                <w:lang w:val="en-GB"/>
                <w14:ligatures w14:val="none"/>
              </w:rPr>
              <w:t>revision</w:t>
            </w:r>
            <w:r w:rsidRPr="005778B4">
              <w:rPr>
                <w:rFonts w:eastAsia="Times New Roman" w:cs="Tahoma"/>
                <w:b/>
                <w:kern w:val="0"/>
                <w:lang w:val="en-GB"/>
                <w14:ligatures w14:val="none"/>
              </w:rPr>
              <w:t xml:space="preserve"> rules</w:t>
            </w:r>
          </w:p>
        </w:tc>
        <w:tc>
          <w:tcPr>
            <w:tcW w:w="7063" w:type="dxa"/>
            <w:gridSpan w:val="6"/>
            <w:vAlign w:val="center"/>
          </w:tcPr>
          <w:p w14:paraId="1AB5BDD8" w14:textId="7A625A08" w:rsidR="005778B4" w:rsidRPr="005778B4" w:rsidRDefault="005778B4" w:rsidP="005778B4">
            <w:pPr>
              <w:spacing w:line="240" w:lineRule="auto"/>
              <w:jc w:val="both"/>
              <w:rPr>
                <w:rFonts w:eastAsia="Times New Roman" w:cs="Tahoma"/>
                <w:color w:val="000000"/>
                <w:lang w:val="en-GB"/>
                <w14:ligatures w14:val="none"/>
              </w:rPr>
            </w:pPr>
            <w:r w:rsidRPr="005778B4">
              <w:rPr>
                <w:rFonts w:eastAsia="Times New Roman" w:cs="Tahoma"/>
                <w:color w:val="000000"/>
                <w:kern w:val="0"/>
                <w:lang w:val="en-GB"/>
                <w14:ligatures w14:val="none"/>
              </w:rPr>
              <w:t>The Contract Price/fees shall be recalculated:</w:t>
            </w:r>
          </w:p>
        </w:tc>
      </w:tr>
      <w:tr w:rsidR="005778B4" w:rsidRPr="005778B4" w14:paraId="4FBD994B" w14:textId="77777777" w:rsidTr="00B37BF3">
        <w:trPr>
          <w:trHeight w:val="714"/>
        </w:trPr>
        <w:tc>
          <w:tcPr>
            <w:tcW w:w="2717" w:type="dxa"/>
            <w:gridSpan w:val="2"/>
            <w:vMerge/>
            <w:vAlign w:val="center"/>
          </w:tcPr>
          <w:p w14:paraId="52CC6D89" w14:textId="77777777" w:rsidR="005778B4" w:rsidRPr="005778B4" w:rsidRDefault="005778B4" w:rsidP="005778B4">
            <w:pPr>
              <w:spacing w:line="240" w:lineRule="auto"/>
              <w:rPr>
                <w:rFonts w:eastAsia="Times New Roman" w:cs="Tahoma"/>
                <w:b/>
                <w:bCs/>
                <w:lang w:val="en-GB"/>
                <w14:ligatures w14:val="none"/>
              </w:rPr>
            </w:pPr>
          </w:p>
        </w:tc>
        <w:tc>
          <w:tcPr>
            <w:tcW w:w="2928" w:type="dxa"/>
            <w:gridSpan w:val="4"/>
            <w:vAlign w:val="center"/>
          </w:tcPr>
          <w:p w14:paraId="0792F7EA" w14:textId="77777777" w:rsidR="005778B4" w:rsidRPr="005778B4" w:rsidRDefault="005778B4" w:rsidP="005778B4">
            <w:pPr>
              <w:spacing w:line="240" w:lineRule="auto"/>
              <w:rPr>
                <w:rFonts w:eastAsia="Times New Roman" w:cs="Tahoma"/>
                <w:lang w:val="en-GB"/>
                <w14:ligatures w14:val="none"/>
              </w:rPr>
            </w:pPr>
            <w:r w:rsidRPr="005778B4">
              <w:rPr>
                <w:rFonts w:eastAsia="Times New Roman" w:cs="Tahoma"/>
                <w:kern w:val="0"/>
                <w:lang w:val="en-GB"/>
                <w14:ligatures w14:val="none"/>
              </w:rPr>
              <w:t>5.3.1. Due to changes in the VAT rate</w:t>
            </w:r>
          </w:p>
        </w:tc>
        <w:tc>
          <w:tcPr>
            <w:tcW w:w="4135" w:type="dxa"/>
            <w:gridSpan w:val="2"/>
            <w:vAlign w:val="center"/>
          </w:tcPr>
          <w:p w14:paraId="2C3D8900" w14:textId="77777777" w:rsidR="005778B4" w:rsidRPr="005778B4" w:rsidRDefault="005778B4" w:rsidP="005778B4">
            <w:pPr>
              <w:spacing w:line="240" w:lineRule="auto"/>
              <w:jc w:val="both"/>
              <w:rPr>
                <w:rFonts w:eastAsia="Times New Roman" w:cs="Tahoma"/>
                <w:color w:val="FF0000"/>
                <w:lang w:val="en-GB"/>
                <w14:ligatures w14:val="none"/>
              </w:rPr>
            </w:pPr>
            <w:r w:rsidRPr="005778B4">
              <w:rPr>
                <w:rFonts w:eastAsia="Times New Roman" w:cs="Tahoma"/>
                <w:kern w:val="0"/>
                <w:lang w:val="en-GB"/>
                <w14:ligatures w14:val="none"/>
              </w:rPr>
              <w:t>Yes</w:t>
            </w:r>
          </w:p>
        </w:tc>
      </w:tr>
      <w:tr w:rsidR="005778B4" w:rsidRPr="005778B4" w14:paraId="10208EF9" w14:textId="77777777" w:rsidTr="00B37BF3">
        <w:trPr>
          <w:trHeight w:val="896"/>
        </w:trPr>
        <w:tc>
          <w:tcPr>
            <w:tcW w:w="2717" w:type="dxa"/>
            <w:gridSpan w:val="2"/>
            <w:vMerge/>
            <w:vAlign w:val="center"/>
          </w:tcPr>
          <w:p w14:paraId="37AEB959" w14:textId="77777777" w:rsidR="005778B4" w:rsidRPr="005778B4" w:rsidRDefault="005778B4" w:rsidP="005778B4">
            <w:pPr>
              <w:spacing w:line="240" w:lineRule="auto"/>
              <w:rPr>
                <w:rFonts w:eastAsia="Times New Roman" w:cs="Tahoma"/>
                <w:b/>
                <w:bCs/>
                <w:lang w:val="en-GB"/>
                <w14:ligatures w14:val="none"/>
              </w:rPr>
            </w:pPr>
          </w:p>
        </w:tc>
        <w:tc>
          <w:tcPr>
            <w:tcW w:w="2928" w:type="dxa"/>
            <w:gridSpan w:val="4"/>
            <w:vAlign w:val="center"/>
          </w:tcPr>
          <w:p w14:paraId="450962C6" w14:textId="77777777" w:rsidR="005778B4" w:rsidRPr="005778B4" w:rsidRDefault="005778B4" w:rsidP="005778B4">
            <w:pPr>
              <w:spacing w:line="240" w:lineRule="auto"/>
              <w:rPr>
                <w:rFonts w:eastAsia="Times New Roman" w:cs="Tahoma"/>
                <w:lang w:val="en-GB"/>
                <w14:ligatures w14:val="none"/>
              </w:rPr>
            </w:pPr>
            <w:r w:rsidRPr="005778B4">
              <w:rPr>
                <w:rFonts w:eastAsia="Times New Roman" w:cs="Tahoma"/>
                <w:kern w:val="0"/>
                <w:lang w:val="en-GB"/>
                <w14:ligatures w14:val="none"/>
              </w:rPr>
              <w:t>5.3.2. Due to changes in other charges that affect the price of the Licences</w:t>
            </w:r>
          </w:p>
        </w:tc>
        <w:permStart w:id="662700669" w:edGrp="everyone"/>
        <w:tc>
          <w:tcPr>
            <w:tcW w:w="4135" w:type="dxa"/>
            <w:gridSpan w:val="2"/>
            <w:vAlign w:val="center"/>
          </w:tcPr>
          <w:p w14:paraId="141F1ECC" w14:textId="77777777" w:rsidR="005778B4" w:rsidRPr="005778B4" w:rsidRDefault="00000000" w:rsidP="005778B4">
            <w:pPr>
              <w:spacing w:line="240" w:lineRule="auto"/>
              <w:jc w:val="both"/>
              <w:rPr>
                <w:rFonts w:eastAsia="Times New Roman" w:cs="Tahoma"/>
                <w:lang w:val="en-GB"/>
                <w14:ligatures w14:val="none"/>
              </w:rPr>
            </w:pPr>
            <w:sdt>
              <w:sdtPr>
                <w:rPr>
                  <w:rFonts w:eastAsia="Times New Roman" w:cs="Tahoma"/>
                  <w:lang w:val="en-GB"/>
                  <w14:ligatures w14:val="none"/>
                </w:rPr>
                <w:id w:val="906266666"/>
                <w:placeholder>
                  <w:docPart w:val="C6536EF7BDAC454F943A9A4010637C62"/>
                </w:placeholder>
                <w:showingPlcHdr/>
                <w:comboBox>
                  <w:listItem w:value="Choose an item."/>
                  <w:listItem w:displayText="Yes:" w:value="Taip:"/>
                  <w:listItem w:displayText="No" w:value="Ne"/>
                </w:comboBox>
              </w:sdtPr>
              <w:sdtContent>
                <w:r w:rsidR="005778B4" w:rsidRPr="005778B4">
                  <w:rPr>
                    <w:rFonts w:eastAsia="Times New Roman" w:cs="Tahoma"/>
                    <w:color w:val="808080"/>
                    <w:kern w:val="0"/>
                    <w:lang w:val="en-GB"/>
                    <w14:ligatures w14:val="none"/>
                  </w:rPr>
                  <w:t>Choose an item.</w:t>
                </w:r>
              </w:sdtContent>
            </w:sdt>
            <w:r w:rsidR="005778B4" w:rsidRPr="005778B4">
              <w:rPr>
                <w:rFonts w:eastAsia="Times New Roman" w:cs="Tahoma"/>
                <w:kern w:val="0"/>
                <w:lang w:val="en-GB"/>
                <w14:ligatures w14:val="none"/>
              </w:rPr>
              <w:t xml:space="preserve"> </w:t>
            </w:r>
          </w:p>
          <w:p w14:paraId="08ED3BEC" w14:textId="65566AD4" w:rsidR="005778B4" w:rsidRPr="005778B4" w:rsidRDefault="00D626D0" w:rsidP="005778B4">
            <w:pPr>
              <w:spacing w:line="240" w:lineRule="auto"/>
              <w:jc w:val="both"/>
              <w:rPr>
                <w:rFonts w:eastAsia="Times New Roman" w:cs="Tahoma"/>
                <w:color w:val="FF0000"/>
                <w:lang w:val="en-GB"/>
                <w14:ligatures w14:val="none"/>
              </w:rPr>
            </w:pPr>
            <w:r>
              <w:rPr>
                <w:rFonts w:eastAsia="Times New Roman" w:cs="Tahoma"/>
                <w:color w:val="0070C0"/>
                <w:kern w:val="0"/>
                <w:lang w:val="en-GB"/>
                <w14:ligatures w14:val="none"/>
              </w:rPr>
              <w:t>[</w:t>
            </w:r>
            <w:r w:rsidR="005778B4" w:rsidRPr="005778B4">
              <w:rPr>
                <w:rFonts w:eastAsia="Times New Roman" w:cs="Tahoma"/>
                <w:color w:val="0070C0"/>
                <w:kern w:val="0"/>
                <w:lang w:val="en-GB"/>
                <w14:ligatures w14:val="none"/>
              </w:rPr>
              <w:t>If you choose Yes</w:t>
            </w:r>
            <w:r w:rsidR="005778B4" w:rsidRPr="005778B4">
              <w:rPr>
                <w:rFonts w:eastAsia="Times New Roman" w:cs="Tahoma"/>
                <w:color w:val="4472C4"/>
                <w:kern w:val="0"/>
                <w:lang w:val="en-GB"/>
                <w14:ligatures w14:val="none"/>
              </w:rPr>
              <w:t>, specify the charges, which cause the recalculation</w:t>
            </w:r>
            <w:r>
              <w:rPr>
                <w:rFonts w:eastAsia="Times New Roman" w:cs="Tahoma"/>
                <w:color w:val="4472C4"/>
                <w:kern w:val="0"/>
                <w:lang w:val="en-GB"/>
                <w14:ligatures w14:val="none"/>
              </w:rPr>
              <w:t>]</w:t>
            </w:r>
            <w:permEnd w:id="662700669"/>
          </w:p>
        </w:tc>
      </w:tr>
      <w:tr w:rsidR="005778B4" w:rsidRPr="005778B4" w14:paraId="3AFFCB91" w14:textId="77777777" w:rsidTr="00B37BF3">
        <w:trPr>
          <w:trHeight w:val="64"/>
        </w:trPr>
        <w:tc>
          <w:tcPr>
            <w:tcW w:w="2717" w:type="dxa"/>
            <w:gridSpan w:val="2"/>
            <w:vMerge/>
            <w:vAlign w:val="center"/>
          </w:tcPr>
          <w:p w14:paraId="4C19AFD0" w14:textId="77777777" w:rsidR="005778B4" w:rsidRPr="005778B4" w:rsidRDefault="005778B4" w:rsidP="005778B4">
            <w:pPr>
              <w:spacing w:line="240" w:lineRule="auto"/>
              <w:rPr>
                <w:rFonts w:eastAsia="Times New Roman" w:cs="Tahoma"/>
                <w:b/>
                <w:bCs/>
                <w:lang w:val="en-GB"/>
                <w14:ligatures w14:val="none"/>
              </w:rPr>
            </w:pPr>
          </w:p>
        </w:tc>
        <w:tc>
          <w:tcPr>
            <w:tcW w:w="2928" w:type="dxa"/>
            <w:gridSpan w:val="4"/>
            <w:vAlign w:val="center"/>
          </w:tcPr>
          <w:p w14:paraId="107A91BC" w14:textId="77777777" w:rsidR="005778B4" w:rsidRPr="005778B4" w:rsidRDefault="005778B4" w:rsidP="005778B4">
            <w:pPr>
              <w:spacing w:line="240" w:lineRule="auto"/>
              <w:rPr>
                <w:rFonts w:eastAsia="Times New Roman" w:cs="Tahoma"/>
                <w:lang w:val="en-GB"/>
                <w14:ligatures w14:val="none"/>
              </w:rPr>
            </w:pPr>
            <w:r w:rsidRPr="005778B4">
              <w:rPr>
                <w:rFonts w:eastAsia="Times New Roman" w:cs="Tahoma"/>
                <w:kern w:val="0"/>
                <w:lang w:val="en-GB"/>
                <w14:ligatures w14:val="none"/>
              </w:rPr>
              <w:t>5.3.3. Due to changes in the price level</w:t>
            </w:r>
          </w:p>
          <w:p w14:paraId="4935A499" w14:textId="77777777" w:rsidR="005778B4" w:rsidRPr="005778B4" w:rsidRDefault="005778B4" w:rsidP="005778B4">
            <w:pPr>
              <w:spacing w:line="240" w:lineRule="auto"/>
              <w:rPr>
                <w:rFonts w:eastAsia="Times New Roman" w:cs="Tahoma"/>
                <w:lang w:val="en-GB"/>
                <w14:ligatures w14:val="none"/>
              </w:rPr>
            </w:pPr>
          </w:p>
        </w:tc>
        <w:tc>
          <w:tcPr>
            <w:tcW w:w="4135" w:type="dxa"/>
            <w:gridSpan w:val="2"/>
            <w:vAlign w:val="center"/>
          </w:tcPr>
          <w:p w14:paraId="29F8707A" w14:textId="77777777" w:rsidR="005778B4" w:rsidRPr="005778B4" w:rsidRDefault="00000000" w:rsidP="005778B4">
            <w:pPr>
              <w:spacing w:line="240" w:lineRule="auto"/>
              <w:jc w:val="both"/>
              <w:rPr>
                <w:rFonts w:eastAsia="Times New Roman" w:cs="Tahoma"/>
                <w:color w:val="FF0000"/>
                <w:lang w:val="en-GB"/>
                <w14:ligatures w14:val="none"/>
              </w:rPr>
            </w:pPr>
            <w:sdt>
              <w:sdtPr>
                <w:rPr>
                  <w:rFonts w:eastAsia="Times New Roman" w:cs="Tahoma"/>
                  <w:lang w:val="en-GB"/>
                  <w14:ligatures w14:val="none"/>
                </w:rPr>
                <w:id w:val="-60409035"/>
                <w:placeholder>
                  <w:docPart w:val="33CA049EA65B4AD38AD467C9894FA086"/>
                </w:placeholder>
                <w:showingPlcHdr/>
                <w:comboBox>
                  <w:listItem w:value="Choose an item."/>
                  <w:listItem w:displayText="Yes" w:value="Taip"/>
                  <w:listItem w:displayText="No" w:value="Ne"/>
                </w:comboBox>
              </w:sdtPr>
              <w:sdtContent>
                <w:permStart w:id="1532626922" w:edGrp="everyone"/>
                <w:r w:rsidR="005778B4" w:rsidRPr="005778B4">
                  <w:rPr>
                    <w:rFonts w:eastAsia="Times New Roman" w:cs="Tahoma"/>
                    <w:color w:val="808080"/>
                    <w:kern w:val="0"/>
                    <w:lang w:val="en-GB"/>
                    <w14:ligatures w14:val="none"/>
                  </w:rPr>
                  <w:t>Choose an item.</w:t>
                </w:r>
                <w:permEnd w:id="1532626922"/>
              </w:sdtContent>
            </w:sdt>
          </w:p>
        </w:tc>
      </w:tr>
      <w:tr w:rsidR="005778B4" w:rsidRPr="005778B4" w14:paraId="23136FB4" w14:textId="77777777" w:rsidTr="00B37BF3">
        <w:trPr>
          <w:trHeight w:val="300"/>
        </w:trPr>
        <w:tc>
          <w:tcPr>
            <w:tcW w:w="2717" w:type="dxa"/>
            <w:gridSpan w:val="2"/>
            <w:vAlign w:val="center"/>
          </w:tcPr>
          <w:p w14:paraId="02314BF3"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t>5.3.1. Revision of the Contract Price/fees due to changes in the VAT rate</w:t>
            </w:r>
          </w:p>
        </w:tc>
        <w:tc>
          <w:tcPr>
            <w:tcW w:w="7063" w:type="dxa"/>
            <w:gridSpan w:val="6"/>
            <w:vAlign w:val="center"/>
          </w:tcPr>
          <w:p w14:paraId="383B6DB0" w14:textId="77777777"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kern w:val="0"/>
                <w:lang w:val="en-GB"/>
                <w14:ligatures w14:val="none"/>
              </w:rPr>
              <w:t xml:space="preserve">If during the performance of the Contract there is a change in legal acts governing the payment of VAT, which directly affect the price/fees of the Licences delivered by the Supplier under the Contract, the Contract Price/fees shall be recalculated without changing the Licence prices/fees, excluding VAT. </w:t>
            </w:r>
          </w:p>
          <w:p w14:paraId="5AEBCC8F" w14:textId="77777777"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kern w:val="0"/>
                <w:lang w:val="en-GB"/>
                <w14:ligatures w14:val="none"/>
              </w:rPr>
              <w:t>The recalculated Contract Price/fees of the Licenses shall be subject of the Arrangement and shall apply from the date of introducing the new VAT (regardless of the date when the Arrangement was signed).</w:t>
            </w:r>
          </w:p>
        </w:tc>
      </w:tr>
      <w:tr w:rsidR="005778B4" w:rsidRPr="005778B4" w14:paraId="709ECD66" w14:textId="77777777" w:rsidTr="00B37BF3">
        <w:trPr>
          <w:gridAfter w:val="1"/>
          <w:wAfter w:w="25" w:type="dxa"/>
          <w:trHeight w:val="300"/>
        </w:trPr>
        <w:tc>
          <w:tcPr>
            <w:tcW w:w="2717" w:type="dxa"/>
            <w:gridSpan w:val="2"/>
            <w:vAlign w:val="center"/>
          </w:tcPr>
          <w:p w14:paraId="3BB1197E" w14:textId="77777777" w:rsidR="005778B4" w:rsidRPr="005778B4" w:rsidRDefault="005778B4" w:rsidP="005778B4">
            <w:pPr>
              <w:spacing w:line="240" w:lineRule="auto"/>
              <w:rPr>
                <w:rFonts w:eastAsia="Times New Roman" w:cs="Tahoma"/>
                <w:b/>
                <w:bCs/>
                <w:lang w:val="en-GB"/>
                <w14:ligatures w14:val="none"/>
              </w:rPr>
            </w:pPr>
            <w:permStart w:id="917856927" w:edGrp="everyone" w:colFirst="1" w:colLast="1"/>
            <w:r w:rsidRPr="005778B4">
              <w:rPr>
                <w:rFonts w:eastAsia="Times New Roman" w:cs="Tahoma"/>
                <w:b/>
                <w:kern w:val="0"/>
                <w:lang w:val="en-GB"/>
                <w14:ligatures w14:val="none"/>
              </w:rPr>
              <w:t>5.3.2. Revision of the Contract Price/fees due to changes in other charges affecting the price of the Products</w:t>
            </w:r>
          </w:p>
        </w:tc>
        <w:tc>
          <w:tcPr>
            <w:tcW w:w="7038" w:type="dxa"/>
            <w:gridSpan w:val="5"/>
            <w:vAlign w:val="center"/>
          </w:tcPr>
          <w:p w14:paraId="142BCD18" w14:textId="3F4D3F33" w:rsidR="005778B4" w:rsidRPr="005778B4" w:rsidRDefault="00D626D0" w:rsidP="005778B4">
            <w:pPr>
              <w:spacing w:line="240" w:lineRule="auto"/>
              <w:jc w:val="both"/>
              <w:rPr>
                <w:rFonts w:eastAsia="Times New Roman" w:cs="Tahoma"/>
                <w:lang w:val="en-GB"/>
                <w14:ligatures w14:val="none"/>
              </w:rPr>
            </w:pPr>
            <w:r>
              <w:rPr>
                <w:rFonts w:eastAsia="Times New Roman" w:cs="Tahoma"/>
                <w:kern w:val="0"/>
                <w:lang w:val="en-GB"/>
                <w14:ligatures w14:val="none"/>
              </w:rPr>
              <w:t>[</w:t>
            </w:r>
            <w:r w:rsidR="005778B4" w:rsidRPr="005778B4">
              <w:rPr>
                <w:rFonts w:eastAsia="Times New Roman" w:cs="Tahoma"/>
                <w:kern w:val="0"/>
                <w:lang w:val="en-GB"/>
                <w14:ligatures w14:val="none"/>
              </w:rPr>
              <w:t>Not applicable</w:t>
            </w:r>
          </w:p>
          <w:p w14:paraId="6F67CEC8" w14:textId="77777777" w:rsidR="005778B4" w:rsidRPr="005778B4" w:rsidRDefault="005778B4" w:rsidP="005778B4">
            <w:pPr>
              <w:spacing w:line="240" w:lineRule="auto"/>
              <w:jc w:val="both"/>
              <w:rPr>
                <w:rFonts w:eastAsia="Times New Roman" w:cs="Tahoma"/>
                <w:lang w:val="en-GB"/>
                <w14:ligatures w14:val="none"/>
              </w:rPr>
            </w:pPr>
          </w:p>
          <w:p w14:paraId="7C74D047" w14:textId="77777777" w:rsidR="005778B4" w:rsidRPr="005778B4" w:rsidRDefault="005778B4" w:rsidP="005778B4">
            <w:pPr>
              <w:spacing w:line="240" w:lineRule="auto"/>
              <w:jc w:val="both"/>
              <w:rPr>
                <w:rFonts w:eastAsia="Times New Roman" w:cs="Tahoma"/>
                <w:color w:val="FF0000"/>
                <w:lang w:val="en-GB"/>
                <w14:ligatures w14:val="none"/>
              </w:rPr>
            </w:pPr>
            <w:r w:rsidRPr="005778B4">
              <w:rPr>
                <w:rFonts w:eastAsia="Times New Roman" w:cs="Tahoma"/>
                <w:color w:val="FF0000"/>
                <w:kern w:val="0"/>
                <w:lang w:val="en-GB"/>
                <w14:ligatures w14:val="none"/>
              </w:rPr>
              <w:t>or</w:t>
            </w:r>
          </w:p>
          <w:p w14:paraId="28673D4A" w14:textId="77777777" w:rsidR="005778B4" w:rsidRPr="005778B4" w:rsidRDefault="005778B4" w:rsidP="005778B4">
            <w:pPr>
              <w:spacing w:line="240" w:lineRule="auto"/>
              <w:jc w:val="both"/>
              <w:rPr>
                <w:rFonts w:eastAsia="Times New Roman" w:cs="Tahoma"/>
                <w:lang w:val="en-GB"/>
                <w14:ligatures w14:val="none"/>
              </w:rPr>
            </w:pPr>
          </w:p>
          <w:p w14:paraId="1BA6FF5A" w14:textId="117E6EDB"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kern w:val="0"/>
                <w:lang w:val="en-GB"/>
                <w14:ligatures w14:val="none"/>
              </w:rPr>
              <w:t>If during the performance of the Contract there is a change in legal acts governing the payment of other (non-VAT) charges/duties, which lead to the change in the price/fees of the Licenses delivered by the Supplier under the Contract, the Contract Price/fees specified therein shall be recalculated by increasing or decreasing them. The recalculation shall be subject of the Arrangement, which becomes an integral part of the Contract. The recalculated Contract Price/fee shall apply to that part of the Licenses, which are going to be delivered from the date of entry into force of the Arrangement signed by the Parties or the date specified therein.</w:t>
            </w:r>
            <w:r w:rsidR="00D626D0">
              <w:rPr>
                <w:rFonts w:eastAsia="Times New Roman" w:cs="Tahoma"/>
                <w:kern w:val="0"/>
                <w:lang w:val="en-GB"/>
                <w14:ligatures w14:val="none"/>
              </w:rPr>
              <w:t>]</w:t>
            </w:r>
          </w:p>
        </w:tc>
      </w:tr>
      <w:tr w:rsidR="005778B4" w:rsidRPr="005778B4" w14:paraId="6FC30E15" w14:textId="77777777" w:rsidTr="00B37BF3">
        <w:trPr>
          <w:gridAfter w:val="1"/>
          <w:wAfter w:w="25" w:type="dxa"/>
          <w:trHeight w:val="300"/>
        </w:trPr>
        <w:tc>
          <w:tcPr>
            <w:tcW w:w="2717" w:type="dxa"/>
            <w:gridSpan w:val="2"/>
            <w:vAlign w:val="center"/>
          </w:tcPr>
          <w:p w14:paraId="173ABA9E" w14:textId="77777777" w:rsidR="005778B4" w:rsidRPr="005778B4" w:rsidRDefault="005778B4" w:rsidP="005778B4">
            <w:pPr>
              <w:spacing w:line="240" w:lineRule="auto"/>
              <w:rPr>
                <w:rFonts w:eastAsia="Times New Roman" w:cs="Tahoma"/>
                <w:lang w:val="en-GB"/>
                <w14:ligatures w14:val="none"/>
              </w:rPr>
            </w:pPr>
            <w:permStart w:id="592670838" w:edGrp="everyone" w:colFirst="1" w:colLast="1"/>
            <w:permEnd w:id="917856927"/>
            <w:r w:rsidRPr="005778B4">
              <w:rPr>
                <w:rFonts w:eastAsia="Times New Roman" w:cs="Tahoma"/>
                <w:b/>
                <w:kern w:val="0"/>
                <w:lang w:val="en-GB"/>
                <w14:ligatures w14:val="none"/>
              </w:rPr>
              <w:t>5.3.3.</w:t>
            </w:r>
            <w:r w:rsidRPr="005778B4">
              <w:rPr>
                <w:rFonts w:eastAsia="Times New Roman" w:cs="Tahoma"/>
                <w:kern w:val="0"/>
                <w:lang w:val="en-GB"/>
                <w14:ligatures w14:val="none"/>
              </w:rPr>
              <w:t xml:space="preserve"> </w:t>
            </w:r>
            <w:r w:rsidRPr="005778B4">
              <w:rPr>
                <w:rFonts w:eastAsia="Times New Roman" w:cs="Tahoma"/>
                <w:b/>
                <w:kern w:val="0"/>
                <w:lang w:val="en-GB"/>
                <w14:ligatures w14:val="none"/>
              </w:rPr>
              <w:t>Revision of the Contract Price/fees due to changes in the price level</w:t>
            </w:r>
          </w:p>
        </w:tc>
        <w:tc>
          <w:tcPr>
            <w:tcW w:w="7038" w:type="dxa"/>
            <w:gridSpan w:val="5"/>
            <w:vAlign w:val="center"/>
          </w:tcPr>
          <w:p w14:paraId="4315FCEA" w14:textId="11D009A6" w:rsidR="005778B4" w:rsidRPr="005778B4" w:rsidRDefault="00AC1CB9" w:rsidP="005778B4">
            <w:pPr>
              <w:spacing w:line="240" w:lineRule="auto"/>
              <w:jc w:val="both"/>
              <w:rPr>
                <w:rFonts w:eastAsia="Times New Roman" w:cs="Tahoma"/>
                <w:lang w:val="en-GB"/>
                <w14:ligatures w14:val="none"/>
              </w:rPr>
            </w:pPr>
            <w:r>
              <w:rPr>
                <w:rFonts w:eastAsia="Times New Roman" w:cs="Tahoma"/>
                <w:kern w:val="0"/>
                <w:lang w:val="en-GB"/>
                <w14:ligatures w14:val="none"/>
              </w:rPr>
              <w:t>[</w:t>
            </w:r>
            <w:r w:rsidR="005778B4" w:rsidRPr="005778B4">
              <w:rPr>
                <w:rFonts w:eastAsia="Times New Roman" w:cs="Tahoma"/>
                <w:kern w:val="0"/>
                <w:lang w:val="en-GB"/>
                <w14:ligatures w14:val="none"/>
              </w:rPr>
              <w:t>Not applicable</w:t>
            </w:r>
          </w:p>
          <w:p w14:paraId="3D947BB8" w14:textId="77777777" w:rsidR="005778B4" w:rsidRPr="005778B4" w:rsidRDefault="005778B4" w:rsidP="005778B4">
            <w:pPr>
              <w:spacing w:line="240" w:lineRule="auto"/>
              <w:jc w:val="both"/>
              <w:rPr>
                <w:rFonts w:eastAsia="Times New Roman" w:cs="Tahoma"/>
                <w:lang w:val="en-GB"/>
                <w14:ligatures w14:val="none"/>
              </w:rPr>
            </w:pPr>
          </w:p>
          <w:p w14:paraId="045B0C1A" w14:textId="77777777" w:rsidR="005778B4" w:rsidRPr="005778B4" w:rsidRDefault="005778B4" w:rsidP="005778B4">
            <w:pPr>
              <w:spacing w:line="240" w:lineRule="auto"/>
              <w:jc w:val="both"/>
              <w:rPr>
                <w:rFonts w:eastAsia="Times New Roman" w:cs="Tahoma"/>
                <w:color w:val="FF0000"/>
                <w:lang w:val="en-GB"/>
                <w14:ligatures w14:val="none"/>
              </w:rPr>
            </w:pPr>
            <w:r w:rsidRPr="005778B4">
              <w:rPr>
                <w:rFonts w:eastAsia="Times New Roman" w:cs="Tahoma"/>
                <w:color w:val="FF0000"/>
                <w:kern w:val="0"/>
                <w:lang w:val="en-GB"/>
                <w14:ligatures w14:val="none"/>
              </w:rPr>
              <w:t>or</w:t>
            </w:r>
          </w:p>
          <w:p w14:paraId="33EBF526" w14:textId="77777777" w:rsidR="005778B4" w:rsidRPr="005778B4" w:rsidRDefault="005778B4" w:rsidP="005778B4">
            <w:pPr>
              <w:spacing w:line="240" w:lineRule="auto"/>
              <w:jc w:val="both"/>
              <w:rPr>
                <w:rFonts w:eastAsia="Times New Roman" w:cs="Tahoma"/>
                <w:lang w:val="en-GB"/>
                <w14:ligatures w14:val="none"/>
              </w:rPr>
            </w:pPr>
          </w:p>
          <w:p w14:paraId="7E287304" w14:textId="77777777"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color w:val="000000"/>
                <w:kern w:val="0"/>
                <w:lang w:val="en-GB"/>
                <w14:ligatures w14:val="none"/>
              </w:rPr>
              <w:t xml:space="preserve">5.3.3.1 During the term of the Contract, either party to the Contract shall have the right to initiate a revision/change of the Contract Price/fees not earlier than </w:t>
            </w:r>
            <w:r w:rsidRPr="005778B4">
              <w:rPr>
                <w:rFonts w:eastAsia="Times New Roman" w:cs="Tahoma"/>
                <w:color w:val="0070C0"/>
                <w:kern w:val="0"/>
                <w:lang w:val="en-GB"/>
                <w14:ligatures w14:val="none"/>
              </w:rPr>
              <w:t xml:space="preserve">6 months </w:t>
            </w:r>
            <w:r w:rsidRPr="005778B4">
              <w:rPr>
                <w:rFonts w:eastAsia="Times New Roman" w:cs="Tahoma"/>
                <w:color w:val="000000"/>
                <w:kern w:val="0"/>
                <w:lang w:val="en-GB"/>
                <w14:ligatures w14:val="none"/>
              </w:rPr>
              <w:t>after the date of entry into force of the Contract (if the revision has already been carried out, from the date of the entry into force of the Arrangement on the last recalculation pursuant to this point of the Special Conditions)</w:t>
            </w:r>
            <w:r w:rsidRPr="005778B4">
              <w:rPr>
                <w:rFonts w:eastAsia="Times New Roman" w:cs="Tahoma"/>
                <w:kern w:val="0"/>
                <w:lang w:val="en-GB"/>
                <w14:ligatures w14:val="none"/>
              </w:rPr>
              <w:t xml:space="preserve">. Revision of the Contract Price/fees shall be carried out at least every </w:t>
            </w:r>
            <w:r w:rsidRPr="005778B4">
              <w:rPr>
                <w:rFonts w:eastAsia="Times New Roman" w:cs="Tahoma"/>
                <w:kern w:val="0"/>
                <w:lang w:val="en-GB"/>
                <w14:ligatures w14:val="none"/>
              </w:rPr>
              <w:lastRenderedPageBreak/>
              <w:t>12 months (this condition applies if the Contract is valid for at least 12 months).</w:t>
            </w:r>
          </w:p>
          <w:p w14:paraId="70D153D7" w14:textId="77777777" w:rsidR="005778B4" w:rsidRPr="005778B4" w:rsidRDefault="005778B4" w:rsidP="005778B4">
            <w:pPr>
              <w:spacing w:line="240" w:lineRule="auto"/>
              <w:jc w:val="both"/>
              <w:rPr>
                <w:rFonts w:eastAsia="Times New Roman" w:cs="Tahoma"/>
                <w:color w:val="000000"/>
                <w:shd w:val="clear" w:color="auto" w:fill="FFFFFF"/>
                <w:lang w:val="en-GB"/>
                <w14:ligatures w14:val="none"/>
              </w:rPr>
            </w:pPr>
            <w:r w:rsidRPr="005778B4">
              <w:rPr>
                <w:rFonts w:eastAsia="Times New Roman" w:cs="Tahoma"/>
                <w:kern w:val="0"/>
                <w:lang w:val="en-GB"/>
                <w14:ligatures w14:val="none"/>
              </w:rPr>
              <w:t xml:space="preserve">5.3.3.2. </w:t>
            </w:r>
            <w:r w:rsidRPr="005778B4">
              <w:rPr>
                <w:rFonts w:eastAsia="Times New Roman" w:cs="Tahoma"/>
                <w:color w:val="000000"/>
                <w:kern w:val="0"/>
                <w:shd w:val="clear" w:color="auto" w:fill="FFFFFF"/>
                <w:lang w:val="en-GB"/>
                <w14:ligatures w14:val="none"/>
              </w:rPr>
              <w:t>The Contract</w:t>
            </w:r>
            <w:r w:rsidRPr="005778B4">
              <w:rPr>
                <w:rFonts w:eastAsia="Times New Roman" w:cs="Tahoma"/>
                <w:color w:val="000000"/>
                <w:kern w:val="0"/>
                <w:lang w:val="en-GB"/>
                <w14:ligatures w14:val="none"/>
              </w:rPr>
              <w:t xml:space="preserve"> Price</w:t>
            </w:r>
            <w:r w:rsidRPr="005778B4">
              <w:rPr>
                <w:rFonts w:eastAsia="Times New Roman" w:cs="Tahoma"/>
                <w:color w:val="000000"/>
                <w:kern w:val="0"/>
                <w:shd w:val="clear" w:color="auto" w:fill="FFFFFF"/>
                <w:lang w:val="en-GB"/>
                <w14:ligatures w14:val="none"/>
              </w:rPr>
              <w:t>/fees shall be revised only for the part of the Contract that has not been redeemed, i.e. for the Licences that have not been accepted and paid for</w:t>
            </w:r>
            <w:r w:rsidRPr="005778B4">
              <w:rPr>
                <w:rFonts w:eastAsia="Times New Roman" w:cs="Tahoma"/>
                <w:color w:val="000000"/>
                <w:kern w:val="0"/>
                <w:lang w:val="en-GB"/>
                <w14:ligatures w14:val="none"/>
              </w:rPr>
              <w:t>.</w:t>
            </w:r>
            <w:r w:rsidRPr="005778B4">
              <w:rPr>
                <w:rFonts w:eastAsia="Times New Roman" w:cs="Tahoma"/>
                <w:color w:val="000000"/>
                <w:kern w:val="0"/>
                <w:shd w:val="clear" w:color="auto" w:fill="FFFFFF"/>
                <w:lang w:val="en-GB"/>
                <w14:ligatures w14:val="none"/>
              </w:rPr>
              <w:t xml:space="preserve"> A subsequent revision of Contract Price/fees may not cover the period, for which the revision has already been carried out.</w:t>
            </w:r>
          </w:p>
          <w:p w14:paraId="298A54D2" w14:textId="77777777" w:rsidR="005778B4" w:rsidRPr="005778B4" w:rsidRDefault="005778B4" w:rsidP="005778B4">
            <w:pPr>
              <w:spacing w:line="240" w:lineRule="auto"/>
              <w:jc w:val="both"/>
              <w:rPr>
                <w:rFonts w:eastAsia="Times New Roman" w:cs="Tahoma"/>
                <w:color w:val="000000"/>
                <w:shd w:val="clear" w:color="auto" w:fill="FFFFFF"/>
                <w:lang w:val="en-GB"/>
                <w14:ligatures w14:val="none"/>
              </w:rPr>
            </w:pPr>
            <w:r w:rsidRPr="005778B4">
              <w:rPr>
                <w:rFonts w:eastAsia="Times New Roman" w:cs="Tahoma"/>
                <w:color w:val="000000"/>
                <w:kern w:val="0"/>
                <w:lang w:val="en-GB"/>
                <w14:ligatures w14:val="none"/>
              </w:rPr>
              <w:t xml:space="preserve">5.3.3.3. </w:t>
            </w:r>
            <w:r w:rsidRPr="005778B4">
              <w:rPr>
                <w:rFonts w:eastAsia="Times New Roman" w:cs="Tahoma"/>
                <w:color w:val="000000"/>
                <w:kern w:val="0"/>
                <w:shd w:val="clear" w:color="auto" w:fill="FFFFFF"/>
                <w:lang w:val="en-GB"/>
                <w14:ligatures w14:val="none"/>
              </w:rPr>
              <w:t>If the delay in delivery of the Licences is caused by the Supplier, the price/rates of the Licences delivered with delay shall not be subject to recalculation due to price level increases (cannot be increased).</w:t>
            </w:r>
          </w:p>
          <w:p w14:paraId="3AE4BD8D" w14:textId="77777777" w:rsidR="005778B4" w:rsidRPr="005778B4" w:rsidRDefault="005778B4" w:rsidP="005778B4">
            <w:pPr>
              <w:spacing w:line="240" w:lineRule="auto"/>
              <w:jc w:val="both"/>
              <w:rPr>
                <w:rFonts w:eastAsia="Times New Roman" w:cs="Tahoma"/>
                <w:color w:val="000000"/>
                <w:shd w:val="clear" w:color="auto" w:fill="FFFFFF"/>
                <w:lang w:val="en-GB"/>
                <w14:ligatures w14:val="none"/>
              </w:rPr>
            </w:pPr>
            <w:r w:rsidRPr="005778B4">
              <w:rPr>
                <w:rFonts w:eastAsia="Times New Roman" w:cs="Tahoma"/>
                <w:color w:val="000000"/>
                <w:kern w:val="0"/>
                <w:lang w:val="en-GB"/>
                <w14:ligatures w14:val="none"/>
              </w:rPr>
              <w:t>5.3.3.4. When reviewing the Contract Price/fees</w:t>
            </w:r>
            <w:r w:rsidRPr="005778B4">
              <w:rPr>
                <w:rFonts w:eastAsia="Times New Roman" w:cs="Tahoma"/>
                <w:color w:val="000000"/>
                <w:kern w:val="0"/>
                <w:shd w:val="clear" w:color="auto" w:fill="FFFFFF"/>
                <w:lang w:val="en-GB"/>
                <w14:ligatures w14:val="none"/>
              </w:rPr>
              <w:t>, the Parties shall be guided by the data from the Indicators Database published by the State Data Agency on the Official Statistics Portal. The other Party shall not be required to provide an official document or certification issued by the State Data Agency or other authority.</w:t>
            </w:r>
          </w:p>
          <w:p w14:paraId="7448AC13" w14:textId="77777777" w:rsidR="005778B4" w:rsidRPr="005778B4" w:rsidRDefault="005778B4" w:rsidP="005778B4">
            <w:pPr>
              <w:spacing w:line="240" w:lineRule="auto"/>
              <w:jc w:val="both"/>
              <w:rPr>
                <w:rFonts w:eastAsia="Times New Roman" w:cs="Tahoma"/>
                <w:color w:val="000000"/>
                <w:shd w:val="clear" w:color="auto" w:fill="FFFFFF"/>
                <w:lang w:val="en-GB"/>
                <w14:ligatures w14:val="none"/>
              </w:rPr>
            </w:pPr>
            <w:r w:rsidRPr="005778B4">
              <w:rPr>
                <w:rFonts w:eastAsia="Times New Roman" w:cs="Tahoma"/>
                <w:color w:val="000000"/>
                <w:kern w:val="0"/>
                <w:shd w:val="clear" w:color="auto" w:fill="FFFFFF"/>
                <w:lang w:val="en-GB"/>
                <w14:ligatures w14:val="none"/>
              </w:rPr>
              <w:t>5.3.3.5. The Parties shall specify in the Arrangement the chosen index value at the beginning of the period and the date of its determination, the index value at the end of the period and the date of its determination, the price change (k), the recalculated Contract Price/fees, and the recalculated Initial Contract Value.</w:t>
            </w:r>
          </w:p>
          <w:p w14:paraId="22FE5DA6" w14:textId="77777777" w:rsidR="005778B4" w:rsidRPr="005778B4" w:rsidRDefault="005778B4" w:rsidP="005778B4">
            <w:pPr>
              <w:spacing w:line="240" w:lineRule="auto"/>
              <w:jc w:val="both"/>
              <w:rPr>
                <w:rFonts w:eastAsia="Times New Roman" w:cs="Tahoma"/>
                <w:color w:val="000000"/>
                <w:shd w:val="clear" w:color="auto" w:fill="FFFFFF"/>
                <w:lang w:val="en-GB"/>
                <w14:ligatures w14:val="none"/>
              </w:rPr>
            </w:pPr>
            <w:r w:rsidRPr="005778B4">
              <w:rPr>
                <w:rFonts w:eastAsia="Times New Roman" w:cs="Tahoma"/>
                <w:color w:val="000000"/>
                <w:kern w:val="0"/>
                <w:shd w:val="clear" w:color="auto" w:fill="FFFFFF"/>
                <w:lang w:val="en-GB"/>
                <w14:ligatures w14:val="none"/>
              </w:rPr>
              <w:t>5.3.3.6. The new Contract Price/fees shall be calculated according to the formula below:</w:t>
            </w:r>
          </w:p>
          <w:p w14:paraId="135B6FD1" w14:textId="3E27FCB6" w:rsidR="005778B4" w:rsidRPr="005778B4" w:rsidRDefault="00000000" w:rsidP="005778B4">
            <w:pPr>
              <w:spacing w:line="240" w:lineRule="auto"/>
              <w:jc w:val="both"/>
              <w:textAlignment w:val="baseline"/>
              <w:rPr>
                <w:rFonts w:eastAsia="Times New Roman" w:cs="Tahoma"/>
                <w:color w:val="000000"/>
                <w:lang w:val="en-GB"/>
                <w14:ligatures w14:val="none"/>
              </w:rPr>
            </w:pPr>
            <m:oMath>
              <m:sSub>
                <m:sSubPr>
                  <m:ctrlPr>
                    <w:rPr>
                      <w:rFonts w:ascii="Cambria Math" w:eastAsia="Times New Roman" w:hAnsi="Cambria Math" w:cs="Tahoma"/>
                      <w:color w:val="000000"/>
                      <w:kern w:val="0"/>
                      <w:lang w:val="en-GB"/>
                      <w14:ligatures w14:val="none"/>
                    </w:rPr>
                  </m:ctrlPr>
                </m:sSubPr>
                <m:e>
                  <m:r>
                    <m:rPr>
                      <m:sty m:val="p"/>
                    </m:rPr>
                    <w:rPr>
                      <w:rFonts w:ascii="Cambria Math" w:eastAsia="Times New Roman" w:hAnsi="Cambria Math" w:cs="Tahoma"/>
                      <w:color w:val="000000"/>
                      <w:kern w:val="0"/>
                      <w:lang w:val="en-GB"/>
                      <w14:ligatures w14:val="none"/>
                    </w:rPr>
                    <m:t>a</m:t>
                  </m:r>
                </m:e>
                <m:sub>
                  <m:r>
                    <m:rPr>
                      <m:sty m:val="p"/>
                    </m:rPr>
                    <w:rPr>
                      <w:rFonts w:ascii="Cambria Math" w:eastAsia="Times New Roman" w:hAnsi="Cambria Math" w:cs="Tahoma"/>
                      <w:color w:val="000000"/>
                      <w:kern w:val="0"/>
                      <w:lang w:val="en-GB"/>
                      <w14:ligatures w14:val="none"/>
                    </w:rPr>
                    <m:t>1</m:t>
                  </m:r>
                </m:sub>
              </m:sSub>
              <m:r>
                <m:rPr>
                  <m:sty m:val="p"/>
                </m:rPr>
                <w:rPr>
                  <w:rFonts w:ascii="Cambria Math" w:eastAsia="Times New Roman" w:hAnsi="Cambria Math" w:cs="Tahoma"/>
                  <w:color w:val="000000"/>
                  <w:kern w:val="0"/>
                  <w:lang w:val="en-GB"/>
                  <w14:ligatures w14:val="none"/>
                </w:rPr>
                <m:t>=a+</m:t>
              </m:r>
              <m:d>
                <m:dPr>
                  <m:ctrlPr>
                    <w:rPr>
                      <w:rFonts w:ascii="Cambria Math" w:eastAsia="Times New Roman" w:hAnsi="Cambria Math" w:cs="Tahoma"/>
                      <w:color w:val="000000"/>
                      <w:kern w:val="0"/>
                      <w:lang w:val="en-GB"/>
                      <w14:ligatures w14:val="none"/>
                    </w:rPr>
                  </m:ctrlPr>
                </m:dPr>
                <m:e>
                  <m:f>
                    <m:fPr>
                      <m:ctrlPr>
                        <w:rPr>
                          <w:rFonts w:ascii="Cambria Math" w:eastAsia="Times New Roman" w:hAnsi="Cambria Math" w:cs="Tahoma"/>
                          <w:color w:val="000000"/>
                          <w:kern w:val="0"/>
                          <w:lang w:val="en-GB"/>
                          <w14:ligatures w14:val="none"/>
                        </w:rPr>
                      </m:ctrlPr>
                    </m:fPr>
                    <m:num>
                      <m:r>
                        <m:rPr>
                          <m:sty m:val="p"/>
                        </m:rPr>
                        <w:rPr>
                          <w:rFonts w:ascii="Cambria Math" w:eastAsia="Times New Roman" w:hAnsi="Cambria Math" w:cs="Tahoma"/>
                          <w:color w:val="000000"/>
                          <w:kern w:val="0"/>
                          <w:lang w:val="en-GB"/>
                          <w14:ligatures w14:val="none"/>
                        </w:rPr>
                        <m:t>k</m:t>
                      </m:r>
                    </m:num>
                    <m:den>
                      <m:r>
                        <m:rPr>
                          <m:sty m:val="p"/>
                        </m:rPr>
                        <w:rPr>
                          <w:rFonts w:ascii="Cambria Math" w:eastAsia="Times New Roman" w:hAnsi="Cambria Math" w:cs="Tahoma"/>
                          <w:color w:val="000000"/>
                          <w:kern w:val="0"/>
                          <w:lang w:val="en-GB"/>
                          <w14:ligatures w14:val="none"/>
                        </w:rPr>
                        <m:t>100</m:t>
                      </m:r>
                    </m:den>
                  </m:f>
                  <m:r>
                    <m:rPr>
                      <m:sty m:val="p"/>
                    </m:rPr>
                    <w:rPr>
                      <w:rFonts w:ascii="Cambria Math" w:eastAsia="Times New Roman" w:hAnsi="Cambria Math" w:cs="Tahoma"/>
                      <w:color w:val="000000"/>
                      <w:kern w:val="0"/>
                      <w:lang w:val="en-GB"/>
                      <w14:ligatures w14:val="none"/>
                    </w:rPr>
                    <m:t>×a</m:t>
                  </m:r>
                </m:e>
              </m:d>
              <m:r>
                <w:rPr>
                  <w:rFonts w:ascii="Cambria Math" w:eastAsia="Times New Roman" w:hAnsi="Cambria Math" w:cs="Tahoma"/>
                  <w:color w:val="000000"/>
                  <w:kern w:val="0"/>
                  <w:lang w:val="en-GB"/>
                  <w14:ligatures w14:val="none"/>
                </w:rPr>
                <m:t xml:space="preserve">, </m:t>
              </m:r>
            </m:oMath>
            <w:r w:rsidR="005778B4" w:rsidRPr="005778B4">
              <w:rPr>
                <w:rFonts w:eastAsia="Times New Roman" w:cs="Tahoma"/>
                <w:color w:val="000000"/>
                <w:kern w:val="0"/>
                <w:lang w:val="en-GB"/>
                <w14:ligatures w14:val="none"/>
              </w:rPr>
              <w:t xml:space="preserve">where </w:t>
            </w:r>
          </w:p>
          <w:p w14:paraId="35DD557B" w14:textId="43CCC7CE" w:rsidR="005778B4" w:rsidRPr="005778B4" w:rsidRDefault="005778B4" w:rsidP="005778B4">
            <w:pPr>
              <w:spacing w:line="240" w:lineRule="auto"/>
              <w:jc w:val="both"/>
              <w:textAlignment w:val="baseline"/>
              <w:rPr>
                <w:rFonts w:eastAsia="Times New Roman" w:cs="Tahoma"/>
                <w:color w:val="000000"/>
                <w:lang w:val="en-GB"/>
                <w14:ligatures w14:val="none"/>
              </w:rPr>
            </w:pPr>
            <w:r w:rsidRPr="005778B4">
              <w:rPr>
                <w:rFonts w:eastAsia="Times New Roman" w:cs="Tahoma"/>
                <w:color w:val="000000"/>
                <w:kern w:val="0"/>
                <w:lang w:val="en-GB"/>
                <w14:ligatures w14:val="none"/>
              </w:rPr>
              <w:t>a – price/fee (EUR, excluding VAT) (if the recalculation has already been carried out, after the last recalculation)</w:t>
            </w:r>
          </w:p>
          <w:p w14:paraId="07251E23" w14:textId="77777777" w:rsidR="005778B4" w:rsidRPr="005778B4" w:rsidRDefault="005778B4" w:rsidP="005778B4">
            <w:pPr>
              <w:spacing w:line="240" w:lineRule="auto"/>
              <w:jc w:val="both"/>
              <w:textAlignment w:val="baseline"/>
              <w:rPr>
                <w:rFonts w:eastAsia="Times New Roman" w:cs="Tahoma"/>
                <w:lang w:val="en-GB"/>
                <w14:ligatures w14:val="none"/>
              </w:rPr>
            </w:pPr>
            <w:r w:rsidRPr="005778B4">
              <w:rPr>
                <w:rFonts w:eastAsia="Times New Roman" w:cs="Tahoma"/>
                <w:kern w:val="0"/>
                <w:lang w:val="en-GB"/>
                <w14:ligatures w14:val="none"/>
              </w:rPr>
              <w:t>a</w:t>
            </w:r>
            <w:r w:rsidRPr="005778B4">
              <w:rPr>
                <w:rFonts w:eastAsia="Times New Roman" w:cs="Tahoma"/>
                <w:kern w:val="0"/>
                <w:vertAlign w:val="subscript"/>
                <w:lang w:val="en-GB"/>
                <w14:ligatures w14:val="none"/>
              </w:rPr>
              <w:t>1</w:t>
            </w:r>
            <w:r w:rsidRPr="005778B4">
              <w:rPr>
                <w:rFonts w:eastAsia="Times New Roman" w:cs="Tahoma"/>
                <w:kern w:val="0"/>
                <w:lang w:val="en-GB"/>
                <w14:ligatures w14:val="none"/>
              </w:rPr>
              <w:t> – recalculated (revised) price/fee (EUR, excluding VAT) </w:t>
            </w:r>
          </w:p>
          <w:p w14:paraId="3601DF03" w14:textId="3E65F226" w:rsidR="005778B4" w:rsidRPr="005778B4" w:rsidRDefault="005778B4" w:rsidP="005778B4">
            <w:pPr>
              <w:spacing w:line="240" w:lineRule="auto"/>
              <w:jc w:val="both"/>
              <w:textAlignment w:val="baseline"/>
              <w:rPr>
                <w:rFonts w:eastAsia="Times New Roman" w:cs="Tahoma"/>
                <w:lang w:val="en-GB"/>
                <w14:ligatures w14:val="none"/>
              </w:rPr>
            </w:pPr>
            <w:r w:rsidRPr="005778B4">
              <w:rPr>
                <w:rFonts w:eastAsia="Times New Roman" w:cs="Tahoma"/>
                <w:kern w:val="0"/>
                <w:lang w:val="en-GB"/>
                <w14:ligatures w14:val="none"/>
              </w:rPr>
              <w:t>k – change (increase or decrease) in prices</w:t>
            </w:r>
            <w:r w:rsidR="00AC1CB9">
              <w:rPr>
                <w:rFonts w:eastAsia="Times New Roman" w:cs="Tahoma"/>
                <w:kern w:val="0"/>
                <w:lang w:val="en-GB"/>
                <w14:ligatures w14:val="none"/>
              </w:rPr>
              <w:t xml:space="preserve"> of</w:t>
            </w:r>
            <w:r w:rsidRPr="005778B4">
              <w:rPr>
                <w:rFonts w:eastAsia="Times New Roman" w:cs="Tahoma"/>
                <w:kern w:val="0"/>
                <w:lang w:val="en-GB"/>
                <w14:ligatures w14:val="none"/>
              </w:rPr>
              <w:t xml:space="preserve"> </w:t>
            </w:r>
            <w:sdt>
              <w:sdtPr>
                <w:rPr>
                  <w:rFonts w:eastAsia="Times New Roman" w:cs="Tahoma"/>
                  <w:color w:val="4472C4"/>
                  <w:lang w:val="en-GB"/>
                  <w14:ligatures w14:val="none"/>
                </w:rPr>
                <w:id w:val="-2137090593"/>
                <w:placeholder>
                  <w:docPart w:val="2901500748974192B17CEED678A23DC5"/>
                </w:placeholder>
                <w:showingPlcHdr/>
                <w:comboBox>
                  <w:listItem w:value="Choose an item."/>
                  <w:listItem w:displayText="Consumer goods and services " w:value="Vartojimo prekių ir paslaugų "/>
                  <w:listItem w:displayText="Services provided to economic operators" w:value="Ūkio subjektams suteiktų paslaugų"/>
                  <w:listItem w:displayText="specify a more detailed section, group, class" w:value="nurodyti detalesnį skyrių, grupę, klasę"/>
                </w:comboBox>
              </w:sdtPr>
              <w:sdtContent>
                <w:r w:rsidRPr="005778B4">
                  <w:rPr>
                    <w:rFonts w:eastAsia="Times New Roman" w:cs="Tahoma"/>
                    <w:color w:val="4472C4"/>
                    <w:kern w:val="0"/>
                    <w:lang w:val="en-GB"/>
                    <w14:ligatures w14:val="none"/>
                  </w:rPr>
                  <w:t>Choose an item.</w:t>
                </w:r>
              </w:sdtContent>
            </w:sdt>
            <w:r w:rsidRPr="005778B4">
              <w:rPr>
                <w:rFonts w:eastAsia="Times New Roman" w:cs="Tahoma"/>
                <w:kern w:val="0"/>
                <w:lang w:val="en-GB"/>
                <w14:ligatures w14:val="none"/>
              </w:rPr>
              <w:t xml:space="preserve"> (%) calculated according to</w:t>
            </w:r>
            <w:r w:rsidR="00AC1CB9">
              <w:rPr>
                <w:rFonts w:eastAsia="Times New Roman" w:cs="Tahoma"/>
                <w:kern w:val="0"/>
                <w:lang w:val="en-GB"/>
                <w14:ligatures w14:val="none"/>
              </w:rPr>
              <w:t xml:space="preserve"> </w:t>
            </w:r>
            <w:sdt>
              <w:sdtPr>
                <w:rPr>
                  <w:rFonts w:eastAsia="Times New Roman" w:cs="Tahoma"/>
                  <w:lang w:val="en-GB"/>
                  <w14:ligatures w14:val="none"/>
                </w:rPr>
                <w:id w:val="-1412079888"/>
                <w:placeholder>
                  <w:docPart w:val="3F6A7EDAA4974D0D81C4F75286A08705"/>
                </w:placeholder>
                <w:showingPlcHdr/>
                <w:comboBox>
                  <w:listItem w:value="Choose an item."/>
                  <w:listItem w:displayText="Prices of services provided to economic operators " w:value="Ūkio subjektams suteiktų paslaugų kainų "/>
                  <w:listItem w:displayText="Consumer prices" w:value="vartotojų kainų"/>
                </w:comboBox>
              </w:sdtPr>
              <w:sdtContent>
                <w:r w:rsidRPr="005778B4">
                  <w:rPr>
                    <w:rFonts w:eastAsia="Times New Roman" w:cs="Tahoma"/>
                    <w:color w:val="4472C4"/>
                    <w:kern w:val="0"/>
                    <w:lang w:val="en-GB"/>
                    <w14:ligatures w14:val="none"/>
                  </w:rPr>
                  <w:t>Choose an item.</w:t>
                </w:r>
              </w:sdtContent>
            </w:sdt>
            <w:r w:rsidRPr="005778B4">
              <w:rPr>
                <w:rFonts w:eastAsia="Times New Roman" w:cs="Tahoma"/>
                <w:kern w:val="0"/>
                <w:lang w:val="en-GB"/>
                <w14:ligatures w14:val="none"/>
              </w:rPr>
              <w:t xml:space="preserve"> </w:t>
            </w:r>
            <w:r w:rsidR="00AC1CB9">
              <w:rPr>
                <w:rFonts w:eastAsia="Times New Roman" w:cs="Tahoma"/>
                <w:kern w:val="0"/>
                <w:lang w:val="en-GB"/>
                <w14:ligatures w14:val="none"/>
              </w:rPr>
              <w:t>i</w:t>
            </w:r>
            <w:r w:rsidRPr="005778B4">
              <w:rPr>
                <w:rFonts w:eastAsia="Times New Roman" w:cs="Tahoma"/>
                <w:kern w:val="0"/>
                <w:lang w:val="en-GB"/>
                <w14:ligatures w14:val="none"/>
              </w:rPr>
              <w:t>ndex</w:t>
            </w:r>
            <w:r w:rsidR="00AC1CB9">
              <w:rPr>
                <w:rFonts w:eastAsia="Times New Roman" w:cs="Tahoma"/>
                <w:kern w:val="0"/>
                <w:lang w:val="en-GB"/>
                <w14:ligatures w14:val="none"/>
              </w:rPr>
              <w:t xml:space="preserve"> </w:t>
            </w:r>
            <w:sdt>
              <w:sdtPr>
                <w:rPr>
                  <w:rFonts w:eastAsia="Times New Roman" w:cs="Tahoma"/>
                  <w:color w:val="4472C4"/>
                  <w:lang w:val="en-GB"/>
                  <w14:ligatures w14:val="none"/>
                </w:rPr>
                <w:id w:val="-448012256"/>
                <w:placeholder>
                  <w:docPart w:val="3C279487AEBE4573A29AD20C74B79EF0"/>
                </w:placeholder>
                <w:showingPlcHdr/>
                <w:comboBox>
                  <w:listItem w:value="Choose an item."/>
                  <w:listItem w:displayText="“Consumer goods and services." w:value="„Vartojimo prekių ir paslaugų“"/>
                  <w:listItem w:displayText="&quot;J63 Information service activities&quot; " w:value="„J63 Informacinių paslaugų veikla“ "/>
                  <w:listItem w:displayText="specify a more detailed section, group, class" w:value="nurodyti detalesnį skyrių, grupę, klasę"/>
                </w:comboBox>
              </w:sdtPr>
              <w:sdtContent>
                <w:r w:rsidRPr="005778B4">
                  <w:rPr>
                    <w:rFonts w:eastAsia="Times New Roman" w:cs="Tahoma"/>
                    <w:color w:val="4472C4"/>
                    <w:kern w:val="0"/>
                    <w:lang w:val="en-GB"/>
                    <w14:ligatures w14:val="none"/>
                  </w:rPr>
                  <w:t>Choose an item.</w:t>
                </w:r>
              </w:sdtContent>
            </w:sdt>
            <w:r w:rsidRPr="005778B4">
              <w:rPr>
                <w:rFonts w:eastAsia="Times New Roman" w:cs="Tahoma"/>
                <w:kern w:val="0"/>
                <w:lang w:val="en-GB"/>
                <w14:ligatures w14:val="none"/>
              </w:rPr>
              <w:t xml:space="preserve">. The value of </w:t>
            </w:r>
            <w:r w:rsidR="00AC1CB9">
              <w:rPr>
                <w:rFonts w:eastAsia="Times New Roman" w:cs="Tahoma"/>
                <w:kern w:val="0"/>
                <w:lang w:val="en-GB"/>
                <w14:ligatures w14:val="none"/>
              </w:rPr>
              <w:t>‘</w:t>
            </w:r>
            <w:r w:rsidRPr="005778B4">
              <w:rPr>
                <w:rFonts w:eastAsia="Times New Roman" w:cs="Tahoma"/>
                <w:kern w:val="0"/>
                <w:lang w:val="en-GB"/>
                <w14:ligatures w14:val="none"/>
              </w:rPr>
              <w:t>k</w:t>
            </w:r>
            <w:r w:rsidR="00AC1CB9">
              <w:rPr>
                <w:rFonts w:eastAsia="Times New Roman" w:cs="Tahoma"/>
                <w:kern w:val="0"/>
                <w:lang w:val="en-GB"/>
                <w14:ligatures w14:val="none"/>
              </w:rPr>
              <w:t>’</w:t>
            </w:r>
            <w:r w:rsidRPr="005778B4">
              <w:rPr>
                <w:rFonts w:eastAsia="Times New Roman" w:cs="Tahoma"/>
                <w:kern w:val="0"/>
                <w:lang w:val="en-GB"/>
                <w14:ligatures w14:val="none"/>
              </w:rPr>
              <w:t xml:space="preserve"> is calculated according to the following formula:</w:t>
            </w:r>
          </w:p>
          <w:p w14:paraId="00D535B5" w14:textId="77777777" w:rsidR="005778B4" w:rsidRPr="005778B4" w:rsidRDefault="005778B4" w:rsidP="005778B4">
            <w:pPr>
              <w:spacing w:line="240" w:lineRule="auto"/>
              <w:jc w:val="both"/>
              <w:textAlignment w:val="baseline"/>
              <w:rPr>
                <w:rFonts w:eastAsia="Times New Roman" w:cs="Tahoma"/>
                <w:lang w:val="en-GB"/>
                <w14:ligatures w14:val="none"/>
              </w:rPr>
            </w:pPr>
            <m:oMath>
              <m:r>
                <m:rPr>
                  <m:sty m:val="p"/>
                </m:rPr>
                <w:rPr>
                  <w:rFonts w:ascii="Cambria Math" w:eastAsia="Times New Roman" w:hAnsi="Cambria Math" w:cs="Tahoma"/>
                  <w:kern w:val="0"/>
                  <w:lang w:val="en-GB"/>
                  <w14:ligatures w14:val="none"/>
                </w:rPr>
                <m:t>k =</m:t>
              </m:r>
              <m:f>
                <m:fPr>
                  <m:ctrlPr>
                    <w:rPr>
                      <w:rFonts w:ascii="Cambria Math" w:eastAsia="Times New Roman" w:hAnsi="Cambria Math" w:cs="Tahoma"/>
                      <w:kern w:val="0"/>
                      <w:lang w:val="en-GB"/>
                      <w14:ligatures w14:val="none"/>
                    </w:rPr>
                  </m:ctrlPr>
                </m:fPr>
                <m:num>
                  <m:sSub>
                    <m:sSubPr>
                      <m:ctrlPr>
                        <w:rPr>
                          <w:rFonts w:ascii="Cambria Math" w:eastAsia="Times New Roman" w:hAnsi="Cambria Math" w:cs="Tahoma"/>
                          <w:kern w:val="0"/>
                          <w:lang w:val="en-GB"/>
                          <w14:ligatures w14:val="none"/>
                        </w:rPr>
                      </m:ctrlPr>
                    </m:sSubPr>
                    <m:e>
                      <m:r>
                        <m:rPr>
                          <m:sty m:val="p"/>
                        </m:rPr>
                        <w:rPr>
                          <w:rFonts w:ascii="Cambria Math" w:eastAsia="Times New Roman" w:hAnsi="Cambria Math" w:cs="Tahoma"/>
                          <w:kern w:val="0"/>
                          <w:lang w:val="en-GB"/>
                          <w14:ligatures w14:val="none"/>
                        </w:rPr>
                        <m:t>Ind</m:t>
                      </m:r>
                    </m:e>
                    <m:sub>
                      <m:r>
                        <m:rPr>
                          <m:sty m:val="p"/>
                        </m:rPr>
                        <w:rPr>
                          <w:rFonts w:ascii="Cambria Math" w:eastAsia="Times New Roman" w:hAnsi="Cambria Math" w:cs="Tahoma"/>
                          <w:kern w:val="0"/>
                          <w:lang w:val="en-GB"/>
                          <w14:ligatures w14:val="none"/>
                        </w:rPr>
                        <m:t>naujausias</m:t>
                      </m:r>
                    </m:sub>
                  </m:sSub>
                </m:num>
                <m:den>
                  <m:sSub>
                    <m:sSubPr>
                      <m:ctrlPr>
                        <w:rPr>
                          <w:rFonts w:ascii="Cambria Math" w:eastAsia="Times New Roman" w:hAnsi="Cambria Math" w:cs="Tahoma"/>
                          <w:kern w:val="0"/>
                          <w:lang w:val="en-GB"/>
                          <w14:ligatures w14:val="none"/>
                        </w:rPr>
                      </m:ctrlPr>
                    </m:sSubPr>
                    <m:e>
                      <m:r>
                        <m:rPr>
                          <m:sty m:val="p"/>
                        </m:rPr>
                        <w:rPr>
                          <w:rFonts w:ascii="Cambria Math" w:eastAsia="Times New Roman" w:hAnsi="Cambria Math" w:cs="Tahoma"/>
                          <w:kern w:val="0"/>
                          <w:lang w:val="en-GB"/>
                          <w14:ligatures w14:val="none"/>
                        </w:rPr>
                        <m:t>Ind</m:t>
                      </m:r>
                    </m:e>
                    <m:sub>
                      <m:r>
                        <m:rPr>
                          <m:sty m:val="p"/>
                        </m:rPr>
                        <w:rPr>
                          <w:rFonts w:ascii="Cambria Math" w:eastAsia="Times New Roman" w:hAnsi="Cambria Math" w:cs="Tahoma"/>
                          <w:kern w:val="0"/>
                          <w:lang w:val="en-GB"/>
                          <w14:ligatures w14:val="none"/>
                        </w:rPr>
                        <m:t>pradžia</m:t>
                      </m:r>
                    </m:sub>
                  </m:sSub>
                </m:den>
              </m:f>
              <m:r>
                <m:rPr>
                  <m:sty m:val="p"/>
                </m:rPr>
                <w:rPr>
                  <w:rFonts w:ascii="Cambria Math" w:eastAsia="Times New Roman" w:hAnsi="Cambria Math" w:cs="Tahoma"/>
                  <w:kern w:val="0"/>
                  <w:lang w:val="en-GB"/>
                  <w14:ligatures w14:val="none"/>
                </w:rPr>
                <m:t>×100-100</m:t>
              </m:r>
            </m:oMath>
            <w:r w:rsidRPr="005778B4">
              <w:rPr>
                <w:rFonts w:eastAsia="Times New Roman" w:cs="Tahoma"/>
                <w:kern w:val="0"/>
                <w:lang w:val="en-GB"/>
                <w14:ligatures w14:val="none"/>
              </w:rPr>
              <w:t>(%), where</w:t>
            </w:r>
          </w:p>
          <w:p w14:paraId="0E7A1C66" w14:textId="445D0941" w:rsidR="005778B4" w:rsidRPr="005778B4" w:rsidRDefault="005778B4" w:rsidP="005778B4">
            <w:pPr>
              <w:spacing w:line="240" w:lineRule="auto"/>
              <w:jc w:val="both"/>
              <w:textAlignment w:val="baseline"/>
              <w:rPr>
                <w:rFonts w:eastAsia="Times New Roman" w:cs="Tahoma"/>
                <w:color w:val="000000"/>
                <w:lang w:val="en-GB"/>
                <w14:ligatures w14:val="none"/>
              </w:rPr>
            </w:pPr>
            <w:r w:rsidRPr="005778B4">
              <w:rPr>
                <w:rFonts w:eastAsia="Times New Roman" w:cs="Tahoma"/>
                <w:color w:val="000000"/>
                <w:kern w:val="0"/>
                <w:lang w:val="en-GB"/>
                <w14:ligatures w14:val="none"/>
              </w:rPr>
              <w:t>Ind</w:t>
            </w:r>
            <w:r w:rsidRPr="005778B4">
              <w:rPr>
                <w:rFonts w:eastAsia="Times New Roman" w:cs="Tahoma"/>
                <w:color w:val="000000"/>
                <w:kern w:val="0"/>
                <w:vertAlign w:val="subscript"/>
                <w:lang w:val="en-GB"/>
                <w14:ligatures w14:val="none"/>
              </w:rPr>
              <w:t>naujausias</w:t>
            </w:r>
            <w:r w:rsidRPr="005778B4">
              <w:rPr>
                <w:rFonts w:eastAsia="Times New Roman" w:cs="Tahoma"/>
                <w:color w:val="000000"/>
                <w:kern w:val="0"/>
                <w:lang w:val="en-GB"/>
                <w14:ligatures w14:val="none"/>
              </w:rPr>
              <w:t xml:space="preserve"> – latest </w:t>
            </w:r>
            <w:r w:rsidR="00AC1CB9">
              <w:rPr>
                <w:rFonts w:eastAsia="Times New Roman" w:cs="Tahoma"/>
                <w:color w:val="000000"/>
                <w:kern w:val="0"/>
                <w:lang w:val="en-GB"/>
                <w14:ligatures w14:val="none"/>
              </w:rPr>
              <w:t>(</w:t>
            </w:r>
            <w:sdt>
              <w:sdtPr>
                <w:rPr>
                  <w:rFonts w:eastAsia="Times New Roman" w:cs="Tahoma"/>
                  <w:lang w:val="en-GB"/>
                  <w14:ligatures w14:val="none"/>
                </w:rPr>
                <w:id w:val="-1728904204"/>
                <w:placeholder>
                  <w:docPart w:val="60F1B7BD9D67411BBC5E8A06739C24F7"/>
                </w:placeholder>
                <w:showingPlcHdr/>
                <w:comboBox>
                  <w:listItem w:value="Choose an item."/>
                  <w:listItem w:displayText="Prices of services provided to economic operators " w:value="Ūkio subjektams suteiktų paslaugų kainų "/>
                  <w:listItem w:displayText="Consumer goods and services " w:value="vartojimo prekių ir paslaugų "/>
                </w:comboBox>
              </w:sdtPr>
              <w:sdtContent>
                <w:r w:rsidR="00AC1CB9" w:rsidRPr="005778B4">
                  <w:rPr>
                    <w:rFonts w:eastAsia="Times New Roman" w:cs="Tahoma"/>
                    <w:color w:val="4472C4"/>
                    <w:kern w:val="0"/>
                    <w:lang w:val="en-GB"/>
                    <w14:ligatures w14:val="none"/>
                  </w:rPr>
                  <w:t>Choose an item.</w:t>
                </w:r>
              </w:sdtContent>
            </w:sdt>
            <w:r w:rsidR="00AC1CB9">
              <w:rPr>
                <w:rFonts w:eastAsia="Times New Roman" w:cs="Tahoma"/>
                <w:lang w:val="en-GB"/>
                <w14:ligatures w14:val="none"/>
              </w:rPr>
              <w:t>)</w:t>
            </w:r>
            <w:r w:rsidR="00AC1CB9" w:rsidRPr="005778B4">
              <w:rPr>
                <w:rFonts w:eastAsia="Times New Roman" w:cs="Tahoma"/>
                <w:color w:val="000000"/>
                <w:kern w:val="0"/>
                <w:lang w:val="en-GB"/>
                <w14:ligatures w14:val="none"/>
              </w:rPr>
              <w:t xml:space="preserve"> </w:t>
            </w:r>
            <w:r w:rsidRPr="005778B4">
              <w:rPr>
                <w:rFonts w:eastAsia="Times New Roman" w:cs="Tahoma"/>
                <w:color w:val="000000"/>
                <w:kern w:val="0"/>
                <w:lang w:val="en-GB"/>
                <w14:ligatures w14:val="none"/>
              </w:rPr>
              <w:t xml:space="preserve">index </w:t>
            </w:r>
            <w:r w:rsidR="00AC1CB9">
              <w:rPr>
                <w:rFonts w:eastAsia="Times New Roman" w:cs="Tahoma"/>
                <w:color w:val="000000"/>
                <w:kern w:val="0"/>
                <w:lang w:val="en-GB"/>
                <w14:ligatures w14:val="none"/>
              </w:rPr>
              <w:t>(</w:t>
            </w:r>
            <w:sdt>
              <w:sdtPr>
                <w:rPr>
                  <w:rFonts w:eastAsia="Times New Roman" w:cs="Tahoma"/>
                  <w:color w:val="4472C4"/>
                  <w:lang w:val="en-GB"/>
                  <w14:ligatures w14:val="none"/>
                </w:rPr>
                <w:id w:val="1595675777"/>
                <w:placeholder>
                  <w:docPart w:val="F8234D1E6C5E45D9BE17424B13E17609"/>
                </w:placeholder>
                <w:showingPlcHdr/>
                <w:comboBox>
                  <w:listItem w:value="Choose an item."/>
                  <w:listItem w:displayText="“Consumer goods and services." w:value="„Vartojimo prekių ir paslaugų“"/>
                  <w:listItem w:displayText="&quot;J63 Information service activities&quot; " w:value="„J63 Informacinių paslaugų veikla“ "/>
                  <w:listItem w:displayText="specify a more detailed section, group, class" w:value="nurodyti detalesnį skyrių, grupę, klasę"/>
                </w:comboBox>
              </w:sdtPr>
              <w:sdtContent>
                <w:r w:rsidR="00AC1CB9" w:rsidRPr="005778B4">
                  <w:rPr>
                    <w:rFonts w:eastAsia="Times New Roman" w:cs="Tahoma"/>
                    <w:color w:val="4472C4"/>
                    <w:kern w:val="0"/>
                    <w:lang w:val="en-GB"/>
                    <w14:ligatures w14:val="none"/>
                  </w:rPr>
                  <w:t>Choose an item.</w:t>
                </w:r>
              </w:sdtContent>
            </w:sdt>
            <w:r w:rsidR="00AC1CB9">
              <w:rPr>
                <w:rFonts w:eastAsia="Times New Roman" w:cs="Tahoma"/>
                <w:color w:val="4472C4"/>
                <w:lang w:val="en-GB"/>
                <w14:ligatures w14:val="none"/>
              </w:rPr>
              <w:t>)</w:t>
            </w:r>
            <w:r w:rsidR="00AC1CB9" w:rsidRPr="005778B4">
              <w:rPr>
                <w:rFonts w:eastAsia="Times New Roman" w:cs="Tahoma"/>
                <w:color w:val="000000"/>
                <w:kern w:val="0"/>
                <w:lang w:val="en-GB"/>
                <w14:ligatures w14:val="none"/>
              </w:rPr>
              <w:t xml:space="preserve"> </w:t>
            </w:r>
            <w:r w:rsidRPr="005778B4">
              <w:rPr>
                <w:rFonts w:eastAsia="Times New Roman" w:cs="Tahoma"/>
                <w:color w:val="000000"/>
                <w:kern w:val="0"/>
                <w:lang w:val="en-GB"/>
                <w14:ligatures w14:val="none"/>
              </w:rPr>
              <w:t>published on the date of sending the request for price/rate revision to the other Party</w:t>
            </w:r>
            <w:r w:rsidRPr="005778B4">
              <w:rPr>
                <w:rFonts w:eastAsia="Times New Roman" w:cs="Tahoma"/>
                <w:kern w:val="0"/>
                <w:lang w:val="en-GB"/>
                <w14:ligatures w14:val="none"/>
              </w:rPr>
              <w:t>)</w:t>
            </w:r>
            <w:r w:rsidRPr="005778B4">
              <w:rPr>
                <w:rFonts w:eastAsia="Times New Roman" w:cs="Tahoma"/>
                <w:color w:val="000000"/>
                <w:kern w:val="0"/>
                <w:lang w:val="en-GB"/>
                <w14:ligatures w14:val="none"/>
              </w:rPr>
              <w:t>.</w:t>
            </w:r>
          </w:p>
          <w:p w14:paraId="7DA03F02" w14:textId="4F730F23" w:rsidR="005778B4" w:rsidRPr="005778B4" w:rsidRDefault="005778B4" w:rsidP="005778B4">
            <w:pPr>
              <w:spacing w:line="240" w:lineRule="auto"/>
              <w:jc w:val="both"/>
              <w:rPr>
                <w:rFonts w:eastAsia="Times New Roman" w:cs="Tahoma"/>
                <w:color w:val="FF0000"/>
                <w:lang w:val="en-GB"/>
                <w14:ligatures w14:val="none"/>
              </w:rPr>
            </w:pPr>
            <w:r w:rsidRPr="005778B4">
              <w:rPr>
                <w:rFonts w:eastAsia="Times New Roman" w:cs="Tahoma"/>
                <w:kern w:val="0"/>
                <w:lang w:val="en-GB"/>
                <w14:ligatures w14:val="none"/>
              </w:rPr>
              <w:t>Ind</w:t>
            </w:r>
            <w:r w:rsidRPr="005778B4">
              <w:rPr>
                <w:rFonts w:eastAsia="Times New Roman" w:cs="Tahoma"/>
                <w:kern w:val="0"/>
                <w:vertAlign w:val="subscript"/>
                <w:lang w:val="en-GB"/>
                <w14:ligatures w14:val="none"/>
              </w:rPr>
              <w:t>pradžia</w:t>
            </w:r>
            <w:r w:rsidRPr="005778B4">
              <w:rPr>
                <w:rFonts w:eastAsia="Times New Roman" w:cs="Tahoma"/>
                <w:kern w:val="0"/>
                <w:lang w:val="en-GB"/>
                <w14:ligatures w14:val="none"/>
              </w:rPr>
              <w:t xml:space="preserve"> – </w:t>
            </w:r>
            <w:r w:rsidR="00AC1CB9" w:rsidRPr="005778B4">
              <w:rPr>
                <w:rFonts w:eastAsia="Times New Roman" w:cs="Tahoma"/>
                <w:kern w:val="0"/>
                <w:lang w:val="en-GB"/>
                <w14:ligatures w14:val="none"/>
              </w:rPr>
              <w:t>(</w:t>
            </w:r>
            <w:sdt>
              <w:sdtPr>
                <w:rPr>
                  <w:rFonts w:eastAsia="Times New Roman" w:cs="Tahoma"/>
                  <w:lang w:val="en-GB"/>
                  <w14:ligatures w14:val="none"/>
                </w:rPr>
                <w:id w:val="-54474080"/>
                <w:placeholder>
                  <w:docPart w:val="E7130C39FC0F414B90C8981E45705411"/>
                </w:placeholder>
                <w:showingPlcHdr/>
                <w:comboBox>
                  <w:listItem w:value="Choose an item."/>
                  <w:listItem w:displayText="Prices of services provided to economic operators " w:value="Ūkio subjektams suteiktų paslaugų kainų "/>
                  <w:listItem w:displayText="Consumer goods and services " w:value="vartojimo prekių ir paslaugų "/>
                </w:comboBox>
              </w:sdtPr>
              <w:sdtContent>
                <w:r w:rsidR="00AC1CB9" w:rsidRPr="005778B4">
                  <w:rPr>
                    <w:rFonts w:eastAsia="Times New Roman" w:cs="Tahoma"/>
                    <w:color w:val="4472C4"/>
                    <w:kern w:val="0"/>
                    <w:lang w:val="en-GB"/>
                    <w14:ligatures w14:val="none"/>
                  </w:rPr>
                  <w:t>Choose an item.</w:t>
                </w:r>
              </w:sdtContent>
            </w:sdt>
            <w:r w:rsidR="00AC1CB9">
              <w:rPr>
                <w:rFonts w:eastAsia="Times New Roman" w:cs="Tahoma"/>
                <w:lang w:val="en-GB"/>
                <w14:ligatures w14:val="none"/>
              </w:rPr>
              <w:t>)</w:t>
            </w:r>
            <w:r w:rsidR="00AC1CB9" w:rsidRPr="005778B4">
              <w:rPr>
                <w:rFonts w:eastAsia="Times New Roman" w:cs="Tahoma"/>
                <w:kern w:val="0"/>
                <w:lang w:val="en-GB"/>
                <w14:ligatures w14:val="none"/>
              </w:rPr>
              <w:t xml:space="preserve"> </w:t>
            </w:r>
            <w:r w:rsidRPr="005778B4">
              <w:rPr>
                <w:rFonts w:eastAsia="Times New Roman" w:cs="Tahoma"/>
                <w:kern w:val="0"/>
                <w:lang w:val="en-GB"/>
                <w14:ligatures w14:val="none"/>
              </w:rPr>
              <w:t xml:space="preserve">index </w:t>
            </w:r>
            <w:r w:rsidRPr="005778B4">
              <w:rPr>
                <w:rFonts w:eastAsia="Times New Roman" w:cs="Tahoma"/>
                <w:color w:val="000000"/>
                <w:kern w:val="0"/>
                <w:lang w:val="en-GB"/>
                <w14:ligatures w14:val="none"/>
              </w:rPr>
              <w:t>(</w:t>
            </w:r>
            <w:sdt>
              <w:sdtPr>
                <w:rPr>
                  <w:rFonts w:eastAsia="Times New Roman" w:cs="Tahoma"/>
                  <w:color w:val="4472C4"/>
                  <w:lang w:val="en-GB"/>
                  <w14:ligatures w14:val="none"/>
                </w:rPr>
                <w:id w:val="-144504398"/>
                <w:placeholder>
                  <w:docPart w:val="D736A3F8ED674CE8800774ED22016C4D"/>
                </w:placeholder>
                <w:showingPlcHdr/>
                <w:comboBox>
                  <w:listItem w:value="Choose an item."/>
                  <w:listItem w:displayText="“Consumer goods and services." w:value="„Vartojimo prekių ir paslaugų“"/>
                  <w:listItem w:displayText="&quot;J63 Information service activities&quot; " w:value="„J63 Informacinių paslaugų veikla“ "/>
                  <w:listItem w:displayText="specify a more detailed section, group, class" w:value="nurodyti detalesnį skyrių, grupę, klasę"/>
                </w:comboBox>
              </w:sdtPr>
              <w:sdtContent>
                <w:r w:rsidRPr="005778B4">
                  <w:rPr>
                    <w:rFonts w:eastAsia="Times New Roman" w:cs="Tahoma"/>
                    <w:color w:val="4472C4"/>
                    <w:kern w:val="0"/>
                    <w:lang w:val="en-GB"/>
                    <w14:ligatures w14:val="none"/>
                  </w:rPr>
                  <w:t>Choose an item.</w:t>
                </w:r>
              </w:sdtContent>
            </w:sdt>
            <w:r w:rsidRPr="005778B4">
              <w:rPr>
                <w:rFonts w:eastAsia="Times New Roman" w:cs="Tahoma"/>
                <w:kern w:val="0"/>
                <w:lang w:val="en-GB"/>
                <w14:ligatures w14:val="none"/>
              </w:rPr>
              <w:t>) of the starting date (month) of the period. In case of the first recalculation, the starting date (month) of the period shall be the month of the date of entry into force of the Contract. For the second and subsequent recalculations, the starting date (month) of the period shall be the month of the published relevant index value used in the last recalculation.</w:t>
            </w:r>
          </w:p>
          <w:p w14:paraId="079E1FC9" w14:textId="12B61B3D" w:rsidR="005778B4" w:rsidRPr="005778B4" w:rsidRDefault="005778B4" w:rsidP="005778B4">
            <w:pPr>
              <w:spacing w:line="240" w:lineRule="auto"/>
              <w:jc w:val="both"/>
              <w:rPr>
                <w:rFonts w:eastAsia="Times New Roman" w:cs="Tahoma"/>
                <w:color w:val="000000"/>
                <w:shd w:val="clear" w:color="auto" w:fill="FFFFFF"/>
                <w:lang w:val="en-GB"/>
                <w14:ligatures w14:val="none"/>
              </w:rPr>
            </w:pPr>
            <w:r w:rsidRPr="005778B4">
              <w:rPr>
                <w:rFonts w:eastAsia="Times New Roman" w:cs="Tahoma"/>
                <w:color w:val="000000"/>
                <w:kern w:val="0"/>
                <w:lang w:val="en-GB"/>
                <w14:ligatures w14:val="none"/>
              </w:rPr>
              <w:t xml:space="preserve">5.3.3.7. </w:t>
            </w:r>
            <w:r w:rsidRPr="005778B4">
              <w:rPr>
                <w:rFonts w:eastAsia="Times New Roman" w:cs="Tahoma"/>
                <w:color w:val="000000"/>
                <w:kern w:val="0"/>
                <w:shd w:val="clear" w:color="auto" w:fill="FFFFFF"/>
                <w:lang w:val="en-GB"/>
                <w14:ligatures w14:val="none"/>
              </w:rPr>
              <w:t xml:space="preserve">The index values for the calculations are used </w:t>
            </w:r>
            <w:r w:rsidRPr="005778B4">
              <w:rPr>
                <w:rFonts w:eastAsia="Times New Roman" w:cs="Tahoma"/>
                <w:kern w:val="0"/>
                <w:shd w:val="clear" w:color="auto" w:fill="FFFFFF"/>
                <w:lang w:val="en-GB"/>
                <w14:ligatures w14:val="none"/>
              </w:rPr>
              <w:t>to</w:t>
            </w:r>
            <w:r w:rsidRPr="005778B4">
              <w:rPr>
                <w:rFonts w:eastAsia="Times New Roman" w:cs="Tahoma"/>
                <w:b/>
                <w:color w:val="FF0000"/>
                <w:kern w:val="0"/>
                <w:shd w:val="clear" w:color="auto" w:fill="FFFFFF"/>
                <w:lang w:val="en-GB"/>
                <w14:ligatures w14:val="none"/>
              </w:rPr>
              <w:t xml:space="preserve"> four</w:t>
            </w:r>
            <w:r w:rsidRPr="005778B4">
              <w:rPr>
                <w:rFonts w:eastAsia="Times New Roman" w:cs="Tahoma"/>
                <w:color w:val="000000"/>
                <w:kern w:val="0"/>
                <w:shd w:val="clear" w:color="auto" w:fill="FFFFFF"/>
                <w:lang w:val="en-GB"/>
                <w14:ligatures w14:val="none"/>
              </w:rPr>
              <w:t xml:space="preserve"> decimal places. </w:t>
            </w:r>
            <w:r w:rsidRPr="005778B4">
              <w:rPr>
                <w:rFonts w:eastAsia="Times New Roman" w:cs="Tahoma"/>
                <w:kern w:val="0"/>
                <w:shd w:val="clear" w:color="auto" w:fill="FFFFFF"/>
                <w:lang w:val="en-GB"/>
                <w14:ligatures w14:val="none"/>
              </w:rPr>
              <w:t>The calculated change (k) used for further calculations is rounded to</w:t>
            </w:r>
            <w:r w:rsidRPr="005778B4">
              <w:rPr>
                <w:rFonts w:eastAsia="Times New Roman" w:cs="Tahoma"/>
                <w:color w:val="000000"/>
                <w:kern w:val="0"/>
                <w:shd w:val="clear" w:color="auto" w:fill="FFFFFF"/>
                <w:lang w:val="en-GB"/>
                <w14:ligatures w14:val="none"/>
              </w:rPr>
              <w:t xml:space="preserve"> </w:t>
            </w:r>
            <w:r w:rsidRPr="005778B4">
              <w:rPr>
                <w:rFonts w:eastAsia="Times New Roman" w:cs="Tahoma"/>
                <w:b/>
                <w:color w:val="FF0000"/>
                <w:kern w:val="0"/>
                <w:shd w:val="clear" w:color="auto" w:fill="FFFFFF"/>
                <w:lang w:val="en-GB"/>
                <w14:ligatures w14:val="none"/>
              </w:rPr>
              <w:t>one</w:t>
            </w:r>
            <w:r w:rsidRPr="005778B4">
              <w:rPr>
                <w:rFonts w:eastAsia="Times New Roman" w:cs="Tahoma"/>
                <w:color w:val="4472C4"/>
                <w:kern w:val="0"/>
                <w:shd w:val="clear" w:color="auto" w:fill="FFFFFF"/>
                <w:lang w:val="en-GB"/>
                <w14:ligatures w14:val="none"/>
              </w:rPr>
              <w:t xml:space="preserve"> </w:t>
            </w:r>
            <w:r w:rsidRPr="005778B4">
              <w:rPr>
                <w:rFonts w:eastAsia="Times New Roman" w:cs="Tahoma"/>
                <w:color w:val="000000"/>
                <w:kern w:val="0"/>
                <w:shd w:val="clear" w:color="auto" w:fill="FFFFFF"/>
                <w:lang w:val="en-GB"/>
                <w14:ligatures w14:val="none"/>
              </w:rPr>
              <w:t xml:space="preserve">decimal place, and the calculated fee </w:t>
            </w:r>
            <w:r w:rsidR="00AC1CB9">
              <w:rPr>
                <w:rFonts w:eastAsia="Times New Roman" w:cs="Tahoma"/>
                <w:color w:val="000000"/>
                <w:kern w:val="0"/>
                <w:shd w:val="clear" w:color="auto" w:fill="FFFFFF"/>
                <w:lang w:val="en-GB"/>
                <w14:ligatures w14:val="none"/>
              </w:rPr>
              <w:t>‘</w:t>
            </w:r>
            <w:r w:rsidRPr="005778B4">
              <w:rPr>
                <w:rFonts w:eastAsia="Times New Roman" w:cs="Tahoma"/>
                <w:color w:val="000000"/>
                <w:kern w:val="0"/>
                <w:shd w:val="clear" w:color="auto" w:fill="FFFFFF"/>
                <w:lang w:val="en-GB"/>
                <w14:ligatures w14:val="none"/>
              </w:rPr>
              <w:t>a</w:t>
            </w:r>
            <w:r w:rsidRPr="005778B4">
              <w:rPr>
                <w:rFonts w:eastAsia="Times New Roman" w:cs="Tahoma"/>
                <w:color w:val="000000"/>
                <w:kern w:val="0"/>
                <w:shd w:val="clear" w:color="auto" w:fill="FFFFFF"/>
                <w:vertAlign w:val="subscript"/>
                <w:lang w:val="en-GB"/>
                <w14:ligatures w14:val="none"/>
              </w:rPr>
              <w:t>1</w:t>
            </w:r>
            <w:r w:rsidR="00AC1CB9" w:rsidRPr="00AC1CB9">
              <w:rPr>
                <w:rFonts w:eastAsia="Times New Roman" w:cs="Tahoma"/>
                <w:color w:val="000000"/>
                <w:kern w:val="0"/>
                <w:shd w:val="clear" w:color="auto" w:fill="FFFFFF"/>
                <w:lang w:val="en-GB"/>
                <w14:ligatures w14:val="none"/>
              </w:rPr>
              <w:t>’</w:t>
            </w:r>
            <w:r w:rsidRPr="005778B4">
              <w:rPr>
                <w:rFonts w:eastAsia="Times New Roman" w:cs="Tahoma"/>
                <w:color w:val="000000"/>
                <w:kern w:val="0"/>
                <w:shd w:val="clear" w:color="auto" w:fill="FFFFFF"/>
                <w:lang w:val="en-GB"/>
                <w14:ligatures w14:val="none"/>
              </w:rPr>
              <w:t xml:space="preserve"> is rounded to </w:t>
            </w:r>
            <w:r w:rsidRPr="005778B4">
              <w:rPr>
                <w:rFonts w:eastAsia="Times New Roman" w:cs="Tahoma"/>
                <w:b/>
                <w:color w:val="FF0000"/>
                <w:kern w:val="0"/>
                <w:shd w:val="clear" w:color="auto" w:fill="FFFFFF"/>
                <w:lang w:val="en-GB"/>
                <w14:ligatures w14:val="none"/>
              </w:rPr>
              <w:t>two</w:t>
            </w:r>
            <w:r w:rsidRPr="005778B4">
              <w:rPr>
                <w:rFonts w:eastAsia="Times New Roman" w:cs="Tahoma"/>
                <w:b/>
                <w:color w:val="000000"/>
                <w:kern w:val="0"/>
                <w:shd w:val="clear" w:color="auto" w:fill="FFFFFF"/>
                <w:lang w:val="en-GB"/>
                <w14:ligatures w14:val="none"/>
              </w:rPr>
              <w:t xml:space="preserve"> </w:t>
            </w:r>
            <w:r w:rsidRPr="005778B4">
              <w:rPr>
                <w:rFonts w:eastAsia="Times New Roman" w:cs="Tahoma"/>
                <w:color w:val="000000"/>
                <w:kern w:val="0"/>
                <w:shd w:val="clear" w:color="auto" w:fill="FFFFFF"/>
                <w:lang w:val="en-GB"/>
                <w14:ligatures w14:val="none"/>
              </w:rPr>
              <w:t>decimal places.</w:t>
            </w:r>
          </w:p>
          <w:p w14:paraId="58361B0A" w14:textId="77777777" w:rsidR="005778B4" w:rsidRPr="005778B4" w:rsidRDefault="005778B4" w:rsidP="005778B4">
            <w:pPr>
              <w:spacing w:line="240" w:lineRule="auto"/>
              <w:jc w:val="both"/>
              <w:rPr>
                <w:rFonts w:eastAsia="Times New Roman" w:cs="Tahoma"/>
                <w:color w:val="000000"/>
                <w:shd w:val="clear" w:color="auto" w:fill="FFFFFF"/>
                <w:lang w:val="en-GB"/>
                <w14:ligatures w14:val="none"/>
              </w:rPr>
            </w:pPr>
            <w:r w:rsidRPr="005778B4">
              <w:rPr>
                <w:rFonts w:eastAsia="Times New Roman" w:cs="Tahoma"/>
                <w:color w:val="000000"/>
                <w:kern w:val="0"/>
                <w:shd w:val="clear" w:color="auto" w:fill="FFFFFF"/>
                <w:lang w:val="en-GB"/>
                <w14:ligatures w14:val="none"/>
              </w:rPr>
              <w:t xml:space="preserve">5.3.3.8. </w:t>
            </w:r>
            <w:r w:rsidRPr="005778B4">
              <w:rPr>
                <w:rFonts w:eastAsia="Times New Roman" w:cs="Tahoma"/>
                <w:kern w:val="0"/>
                <w:shd w:val="clear" w:color="auto" w:fill="FFFFFF"/>
                <w:lang w:val="en-GB"/>
                <w14:ligatures w14:val="none"/>
              </w:rPr>
              <w:t>A Party seeking a revision of the Contract Price/fees must apply in writing to the other Party and provide all necessary information in the request</w:t>
            </w:r>
            <w:r w:rsidRPr="005778B4">
              <w:rPr>
                <w:rFonts w:eastAsia="Times New Roman" w:cs="Tahoma"/>
                <w:color w:val="000000"/>
                <w:kern w:val="0"/>
                <w:shd w:val="clear" w:color="auto" w:fill="FFFFFF"/>
                <w:lang w:val="en-GB"/>
                <w14:ligatures w14:val="none"/>
              </w:rPr>
              <w:t xml:space="preserve">: name, number, date of the Contract, a list of not transferred and unpaid Licenses including quantities, Index values with references to public sources on the Official Statistics Portal of the State Data Agency or </w:t>
            </w:r>
            <w:r w:rsidRPr="005778B4">
              <w:rPr>
                <w:rFonts w:eastAsia="Times New Roman" w:cs="Tahoma"/>
                <w:color w:val="000000"/>
                <w:kern w:val="0"/>
                <w:bdr w:val="none" w:sz="0" w:space="0" w:color="auto" w:frame="1"/>
                <w:lang w:val="en-GB"/>
                <w14:ligatures w14:val="none"/>
              </w:rPr>
              <w:t>other official sources data</w:t>
            </w:r>
            <w:r w:rsidRPr="005778B4">
              <w:rPr>
                <w:rFonts w:eastAsia="Times New Roman" w:cs="Tahoma"/>
                <w:color w:val="000000"/>
                <w:kern w:val="0"/>
                <w:shd w:val="clear" w:color="auto" w:fill="FFFFFF"/>
                <w:lang w:val="en-GB"/>
                <w14:ligatures w14:val="none"/>
              </w:rPr>
              <w:t xml:space="preserve">, other important information proving a direct impact on the performance of the Contract and on the increase or decrease in the price of the </w:t>
            </w:r>
            <w:r w:rsidRPr="005778B4">
              <w:rPr>
                <w:rFonts w:eastAsia="Times New Roman" w:cs="Tahoma"/>
                <w:color w:val="000000"/>
                <w:kern w:val="0"/>
                <w:shd w:val="clear" w:color="auto" w:fill="FFFFFF"/>
                <w:lang w:val="en-GB"/>
                <w14:ligatures w14:val="none"/>
              </w:rPr>
              <w:lastRenderedPageBreak/>
              <w:t>Licenses. The Party shall not be entitled to specify a different Index in its request or to request a recalculation according to the different Index than specified in this procedure.</w:t>
            </w:r>
          </w:p>
          <w:p w14:paraId="2EB8313D" w14:textId="77777777" w:rsidR="005778B4" w:rsidRPr="005778B4" w:rsidRDefault="005778B4" w:rsidP="005778B4">
            <w:pPr>
              <w:spacing w:line="240" w:lineRule="auto"/>
              <w:jc w:val="both"/>
              <w:rPr>
                <w:rFonts w:eastAsia="Times New Roman" w:cs="Tahoma"/>
                <w:color w:val="000000"/>
                <w:shd w:val="clear" w:color="auto" w:fill="FFFFFF"/>
                <w:lang w:val="en-GB"/>
                <w14:ligatures w14:val="none"/>
              </w:rPr>
            </w:pPr>
            <w:r w:rsidRPr="005778B4">
              <w:rPr>
                <w:rFonts w:eastAsia="Times New Roman" w:cs="Tahoma"/>
                <w:color w:val="000000"/>
                <w:kern w:val="0"/>
                <w:lang w:val="en-GB"/>
                <w14:ligatures w14:val="none"/>
              </w:rPr>
              <w:t xml:space="preserve">5.3.3.9. </w:t>
            </w:r>
            <w:r w:rsidRPr="005778B4">
              <w:rPr>
                <w:rFonts w:eastAsia="Times New Roman" w:cs="Tahoma"/>
                <w:color w:val="000000"/>
                <w:kern w:val="0"/>
                <w:shd w:val="clear" w:color="auto" w:fill="FFFFFF"/>
                <w:lang w:val="en-GB"/>
                <w14:ligatures w14:val="none"/>
              </w:rPr>
              <w:t>The Arrangement must be concluded within 20 working days from the date of receipt of a valid request submitted by the Party to recalculate the Contract Price/fees.</w:t>
            </w:r>
          </w:p>
          <w:p w14:paraId="6B45CC7F" w14:textId="77777777"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color w:val="000000"/>
                <w:kern w:val="0"/>
                <w:shd w:val="clear" w:color="auto" w:fill="FFFFFF"/>
                <w:lang w:val="en-GB"/>
                <w14:ligatures w14:val="none"/>
              </w:rPr>
              <w:t xml:space="preserve">5.3.3.10. </w:t>
            </w:r>
            <w:r w:rsidRPr="005778B4">
              <w:rPr>
                <w:rFonts w:eastAsia="Times New Roman" w:cs="Tahoma"/>
                <w:color w:val="000000"/>
                <w:kern w:val="0"/>
                <w:bdr w:val="none" w:sz="0" w:space="0" w:color="auto" w:frame="1"/>
                <w:lang w:val="en-GB"/>
                <w14:ligatures w14:val="none"/>
              </w:rPr>
              <w:t>The Arrangement shall not entitle the Parties to modify the procedure set out in the Contract or any other provisions of the Contract, except where the modification is made in accordance with the provisions of the Law on Public Procurement</w:t>
            </w:r>
          </w:p>
        </w:tc>
      </w:tr>
      <w:tr w:rsidR="005778B4" w:rsidRPr="005778B4" w14:paraId="571D670E" w14:textId="77777777" w:rsidTr="00B37BF3">
        <w:trPr>
          <w:trHeight w:val="300"/>
        </w:trPr>
        <w:tc>
          <w:tcPr>
            <w:tcW w:w="2717" w:type="dxa"/>
            <w:gridSpan w:val="2"/>
            <w:vAlign w:val="center"/>
          </w:tcPr>
          <w:p w14:paraId="290035D7" w14:textId="77777777" w:rsidR="005778B4" w:rsidRPr="005778B4" w:rsidRDefault="005778B4" w:rsidP="005778B4">
            <w:pPr>
              <w:spacing w:line="240" w:lineRule="auto"/>
              <w:rPr>
                <w:rFonts w:eastAsia="Times New Roman" w:cs="Tahoma"/>
                <w:b/>
                <w:bCs/>
                <w:lang w:val="en-GB"/>
                <w14:ligatures w14:val="none"/>
              </w:rPr>
            </w:pPr>
            <w:permStart w:id="2024302708" w:edGrp="everyone" w:colFirst="1" w:colLast="1"/>
            <w:permEnd w:id="592670838"/>
            <w:r w:rsidRPr="005778B4">
              <w:rPr>
                <w:rFonts w:eastAsia="Times New Roman" w:cs="Tahoma"/>
                <w:b/>
                <w:bCs/>
                <w:kern w:val="0"/>
                <w:lang w:val="en-GB"/>
                <w14:ligatures w14:val="none"/>
              </w:rPr>
              <w:lastRenderedPageBreak/>
              <w:t>5.4.</w:t>
            </w:r>
            <w:r w:rsidRPr="005778B4">
              <w:rPr>
                <w:rFonts w:eastAsia="Times New Roman" w:cs="Tahoma"/>
                <w:b/>
                <w:kern w:val="0"/>
                <w:lang w:val="en-GB"/>
                <w14:ligatures w14:val="none"/>
              </w:rPr>
              <w:t xml:space="preserve"> Calculation of the Contract Price/fees by applying the rules for quantity (volume) change</w:t>
            </w:r>
          </w:p>
        </w:tc>
        <w:tc>
          <w:tcPr>
            <w:tcW w:w="7063" w:type="dxa"/>
            <w:gridSpan w:val="6"/>
            <w:vAlign w:val="center"/>
          </w:tcPr>
          <w:p w14:paraId="081E367A" w14:textId="6F3FC13C" w:rsidR="005778B4" w:rsidRPr="005778B4" w:rsidRDefault="00AC1CB9" w:rsidP="005778B4">
            <w:pPr>
              <w:spacing w:line="240" w:lineRule="auto"/>
              <w:jc w:val="both"/>
              <w:rPr>
                <w:rFonts w:eastAsia="Times New Roman" w:cs="Tahoma"/>
                <w:lang w:val="en-GB"/>
                <w14:ligatures w14:val="none"/>
              </w:rPr>
            </w:pPr>
            <w:r>
              <w:rPr>
                <w:rFonts w:eastAsia="Times New Roman" w:cs="Tahoma"/>
                <w:kern w:val="0"/>
                <w:lang w:val="en-GB"/>
                <w14:ligatures w14:val="none"/>
              </w:rPr>
              <w:t>[</w:t>
            </w:r>
            <w:r w:rsidR="005778B4" w:rsidRPr="005778B4">
              <w:rPr>
                <w:rFonts w:eastAsia="Times New Roman" w:cs="Tahoma"/>
                <w:kern w:val="0"/>
                <w:lang w:val="en-GB"/>
                <w14:ligatures w14:val="none"/>
              </w:rPr>
              <w:t>Not applicable</w:t>
            </w:r>
          </w:p>
          <w:p w14:paraId="0A1C90BC" w14:textId="77777777" w:rsidR="005778B4" w:rsidRPr="005778B4" w:rsidRDefault="005778B4" w:rsidP="005778B4">
            <w:pPr>
              <w:spacing w:line="240" w:lineRule="auto"/>
              <w:jc w:val="both"/>
              <w:rPr>
                <w:rFonts w:eastAsia="Times New Roman" w:cs="Tahoma"/>
                <w:lang w:val="en-GB"/>
                <w14:ligatures w14:val="none"/>
              </w:rPr>
            </w:pPr>
          </w:p>
          <w:p w14:paraId="04E9286F" w14:textId="77777777" w:rsidR="005778B4" w:rsidRPr="005778B4" w:rsidRDefault="005778B4" w:rsidP="005778B4">
            <w:pPr>
              <w:spacing w:line="240" w:lineRule="auto"/>
              <w:jc w:val="both"/>
              <w:rPr>
                <w:rFonts w:eastAsia="Times New Roman" w:cs="Tahoma"/>
                <w:color w:val="FF0000"/>
                <w:lang w:val="en-GB"/>
                <w14:ligatures w14:val="none"/>
              </w:rPr>
            </w:pPr>
            <w:r w:rsidRPr="005778B4">
              <w:rPr>
                <w:rFonts w:eastAsia="Times New Roman" w:cs="Tahoma"/>
                <w:color w:val="FF0000"/>
                <w:kern w:val="0"/>
                <w:lang w:val="en-GB"/>
                <w14:ligatures w14:val="none"/>
              </w:rPr>
              <w:t>or</w:t>
            </w:r>
          </w:p>
          <w:p w14:paraId="7FC0DD46" w14:textId="77777777" w:rsidR="005778B4" w:rsidRPr="005778B4" w:rsidRDefault="005778B4" w:rsidP="005778B4">
            <w:pPr>
              <w:spacing w:line="240" w:lineRule="auto"/>
              <w:jc w:val="both"/>
              <w:rPr>
                <w:rFonts w:eastAsia="Times New Roman" w:cs="Tahoma"/>
                <w:color w:val="FF0000"/>
                <w:lang w:val="en-GB"/>
                <w14:ligatures w14:val="none"/>
              </w:rPr>
            </w:pPr>
          </w:p>
          <w:p w14:paraId="24F5B40D" w14:textId="77777777" w:rsidR="005778B4" w:rsidRPr="005778B4" w:rsidRDefault="005778B4" w:rsidP="005778B4">
            <w:pPr>
              <w:spacing w:line="240" w:lineRule="auto"/>
              <w:jc w:val="both"/>
              <w:rPr>
                <w:rFonts w:eastAsia="Times New Roman" w:cs="Tahoma"/>
                <w:color w:val="000000"/>
                <w:lang w:val="en-GB"/>
                <w14:ligatures w14:val="none"/>
              </w:rPr>
            </w:pPr>
            <w:r w:rsidRPr="005778B4">
              <w:rPr>
                <w:rFonts w:eastAsia="Times New Roman" w:cs="Tahoma"/>
                <w:color w:val="000000"/>
                <w:kern w:val="0"/>
                <w:lang w:val="en-GB"/>
                <w14:ligatures w14:val="none"/>
              </w:rPr>
              <w:t>The Buyer envisages the possibility to procure the products, which are not specified in the list of the Licenses procured under the Contract but related to the Procurement Object (hereinafter referred to as the non-covered products) up to a maximum of 10% of the Initial Contract Value (without increasing it).</w:t>
            </w:r>
          </w:p>
          <w:p w14:paraId="010926AD" w14:textId="16D46FCA"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color w:val="000000"/>
                <w:kern w:val="0"/>
                <w:lang w:val="en-GB"/>
                <w14:ligatures w14:val="none"/>
              </w:rPr>
              <w:t>Non-covered products will be paid for at a price not higher than the current prices of these products indicated at the Supplier’s point of sale, catalogue or website on the day of the order or, if such prices are not published, at competitive and market-relevant prices offered by the Supplier.  The price of non-covered products shall be agreed with the Buyer in advance. Upon receipt of the prices (a commercial offer) of the non-covered products offered by the Supplier, the Buyer shall perform the market price analysis (phone and/or written survey and/or search on the Internet, etc.) to evaluate whether prices of the non-covered products offered by the Supplier conform to the market prices. Having found out that the prices of the non-covered products offered by the Supplier are higher than the market prices, the Buyer shall ask the Supplier to reduce the prices. If the Supplier does not agree to reduce the price of non-covered products to the market price, the Buyer shall reserve the right to procure such products in a separate procurement.</w:t>
            </w:r>
            <w:r w:rsidR="00AC1CB9">
              <w:rPr>
                <w:rFonts w:eastAsia="Times New Roman" w:cs="Tahoma"/>
                <w:color w:val="000000"/>
                <w:kern w:val="0"/>
                <w:lang w:val="en-GB"/>
                <w14:ligatures w14:val="none"/>
              </w:rPr>
              <w:t>]</w:t>
            </w:r>
          </w:p>
        </w:tc>
      </w:tr>
      <w:permEnd w:id="2024302708"/>
      <w:tr w:rsidR="005778B4" w:rsidRPr="005778B4" w14:paraId="5D134E5B" w14:textId="77777777" w:rsidTr="00B37BF3">
        <w:trPr>
          <w:trHeight w:val="300"/>
        </w:trPr>
        <w:tc>
          <w:tcPr>
            <w:tcW w:w="2717" w:type="dxa"/>
            <w:gridSpan w:val="2"/>
            <w:vAlign w:val="center"/>
          </w:tcPr>
          <w:p w14:paraId="1E07645F"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bCs/>
                <w:kern w:val="0"/>
                <w:lang w:val="en-GB"/>
                <w14:ligatures w14:val="none"/>
              </w:rPr>
              <w:t>5.5.</w:t>
            </w:r>
            <w:r w:rsidRPr="005778B4">
              <w:rPr>
                <w:rFonts w:eastAsia="Times New Roman" w:cs="Tahoma"/>
                <w:b/>
                <w:kern w:val="0"/>
                <w:lang w:val="en-GB"/>
                <w14:ligatures w14:val="none"/>
              </w:rPr>
              <w:t xml:space="preserve"> Time limits and procedure of payment to the Supplier</w:t>
            </w:r>
          </w:p>
        </w:tc>
        <w:tc>
          <w:tcPr>
            <w:tcW w:w="7063" w:type="dxa"/>
            <w:gridSpan w:val="6"/>
            <w:vAlign w:val="center"/>
          </w:tcPr>
          <w:p w14:paraId="1CA25F1D" w14:textId="77777777" w:rsidR="005778B4" w:rsidRPr="005778B4" w:rsidRDefault="005778B4" w:rsidP="005778B4">
            <w:pPr>
              <w:spacing w:line="240" w:lineRule="auto"/>
              <w:jc w:val="both"/>
              <w:rPr>
                <w:rFonts w:eastAsia="Times New Roman" w:cs="Tahoma"/>
                <w:color w:val="4472C4"/>
                <w:shd w:val="clear" w:color="auto" w:fill="FFFFFF"/>
                <w:lang w:val="en-GB"/>
                <w14:ligatures w14:val="none"/>
              </w:rPr>
            </w:pPr>
            <w:r w:rsidRPr="005778B4">
              <w:rPr>
                <w:rFonts w:eastAsia="Times New Roman" w:cs="Tahoma"/>
                <w:kern w:val="0"/>
                <w:lang w:val="en-GB"/>
                <w14:ligatures w14:val="none"/>
              </w:rPr>
              <w:t xml:space="preserve">The Buyer shall pay to the Supplier not later than within </w:t>
            </w:r>
            <w:sdt>
              <w:sdtPr>
                <w:rPr>
                  <w:rFonts w:eastAsia="Times New Roman" w:cs="Tahoma"/>
                  <w:b/>
                  <w:bCs/>
                  <w:lang w:val="en-GB"/>
                  <w14:ligatures w14:val="none"/>
                </w:rPr>
                <w:id w:val="999319328"/>
                <w:placeholder>
                  <w:docPart w:val="839B57F3E8CF46DE9E91294AEA971FB8"/>
                </w:placeholder>
                <w:comboBox>
                  <w:listItem w:value="Choose an item."/>
                  <w:listItem w:displayText="30 calendar days" w:value="30 kalendorinių dienų"/>
                  <w:listItem w:displayText="60 calendar days" w:value="60 kalendorinių dienų"/>
                  <w:listItem w:displayText="5 calendar days" w:value="5 kalendorines dienas"/>
                </w:comboBox>
              </w:sdtPr>
              <w:sdtContent>
                <w:r w:rsidRPr="005778B4">
                  <w:rPr>
                    <w:rFonts w:eastAsia="Times New Roman" w:cs="Tahoma"/>
                    <w:b/>
                    <w:bCs/>
                    <w:lang w:val="en-GB"/>
                    <w14:ligatures w14:val="none"/>
                  </w:rPr>
                  <w:t>30 calendar days</w:t>
                </w:r>
              </w:sdtContent>
            </w:sdt>
            <w:r w:rsidRPr="005778B4">
              <w:rPr>
                <w:rFonts w:eastAsia="Times New Roman" w:cs="Tahoma"/>
                <w:kern w:val="0"/>
                <w:lang w:val="en-GB"/>
                <w14:ligatures w14:val="none"/>
              </w:rPr>
              <w:t xml:space="preserve"> from the date of receipt of the Invoice.</w:t>
            </w:r>
            <w:r w:rsidRPr="005778B4">
              <w:rPr>
                <w:rFonts w:eastAsia="Times New Roman" w:cs="Tahoma"/>
                <w:color w:val="000000"/>
                <w:kern w:val="0"/>
                <w:shd w:val="clear" w:color="auto" w:fill="FFFFFF"/>
                <w:lang w:val="en-GB"/>
                <w14:ligatures w14:val="none"/>
              </w:rPr>
              <w:t xml:space="preserve"> </w:t>
            </w:r>
            <w:r w:rsidRPr="005778B4">
              <w:rPr>
                <w:rFonts w:eastAsia="Times New Roman" w:cs="Tahoma"/>
                <w:kern w:val="0"/>
                <w:shd w:val="clear" w:color="auto" w:fill="FFFFFF"/>
                <w:lang w:val="en-GB"/>
                <w14:ligatures w14:val="none"/>
              </w:rPr>
              <w:t>Conditions of payment:</w:t>
            </w:r>
          </w:p>
          <w:p w14:paraId="1C27A3C5" w14:textId="77777777" w:rsidR="005778B4" w:rsidRPr="005778B4" w:rsidRDefault="00000000" w:rsidP="005778B4">
            <w:pPr>
              <w:spacing w:line="240" w:lineRule="auto"/>
              <w:jc w:val="both"/>
              <w:rPr>
                <w:rFonts w:eastAsia="Times New Roman" w:cs="Tahoma"/>
                <w:color w:val="4472C4"/>
                <w:shd w:val="clear" w:color="auto" w:fill="FFFFFF"/>
                <w:lang w:val="en-GB"/>
                <w14:ligatures w14:val="none"/>
              </w:rPr>
            </w:pPr>
            <w:sdt>
              <w:sdtPr>
                <w:rPr>
                  <w:rFonts w:eastAsia="Times New Roman" w:cs="Tahoma"/>
                  <w:color w:val="4472C4"/>
                  <w:shd w:val="clear" w:color="auto" w:fill="FFFFFF"/>
                  <w:lang w:val="en-GB"/>
                  <w14:ligatures w14:val="none"/>
                </w:rPr>
                <w:id w:val="-560250861"/>
                <w:placeholder>
                  <w:docPart w:val="D01BAA4EADDD45088B781A1FBD86D4D0"/>
                </w:placeholder>
                <w:showingPlcHdr/>
                <w:comboBox>
                  <w:listItem w:value="Choose an item."/>
                  <w:listItem w:displayText="Upon discharge of all contractual obligations, the full price of the Contract shall be paid." w:value="įvykdžius visus sutartinius įsipareigojimus, sumokama visa Sutarties kaina."/>
                  <w:listItem w:displayText="Upon completion of the order, payment shall be made for a specific quantity/volume according to the established fees." w:value="įvykdžius užsakymą, mokama už konkretų kiekį / apimtį pagal nustatytus įkainius."/>
                  <w:listItem w:displayText="Payment shall be made for the completed orders once a month." w:value="už įvykdytus užsakymus mokama kartą per mėnesį."/>
                  <w:listItem w:displayText="Other (specify if advance is paid, etc.)." w:value="kita (nurodyti, jei taikomas avansas ir pan.)."/>
                  <w:listItem w:displayText="Licences delivered/activated on time." w:value="laiku pristatytos/aktyvuotos Licencijos."/>
                </w:comboBox>
              </w:sdtPr>
              <w:sdtContent>
                <w:permStart w:id="1303389975" w:edGrp="everyone"/>
                <w:r w:rsidR="005778B4" w:rsidRPr="005778B4">
                  <w:rPr>
                    <w:rFonts w:eastAsia="Times New Roman" w:cs="Tahoma"/>
                    <w:kern w:val="0"/>
                    <w:lang w:val="en-GB"/>
                    <w14:ligatures w14:val="none"/>
                  </w:rPr>
                  <w:t>Choose an item.</w:t>
                </w:r>
                <w:permEnd w:id="1303389975"/>
              </w:sdtContent>
            </w:sdt>
          </w:p>
          <w:p w14:paraId="37C273F0" w14:textId="77777777" w:rsidR="005778B4" w:rsidRPr="005778B4" w:rsidRDefault="005778B4" w:rsidP="005778B4">
            <w:pPr>
              <w:spacing w:line="240" w:lineRule="auto"/>
              <w:jc w:val="both"/>
              <w:rPr>
                <w:rFonts w:eastAsia="Times New Roman" w:cs="Tahoma"/>
                <w:color w:val="4472C4"/>
                <w:shd w:val="clear" w:color="auto" w:fill="FFFFFF"/>
                <w:lang w:val="en-GB"/>
                <w14:ligatures w14:val="none"/>
              </w:rPr>
            </w:pPr>
          </w:p>
          <w:p w14:paraId="39E6A0F2" w14:textId="6ED15C91" w:rsidR="005778B4" w:rsidRPr="005778B4" w:rsidRDefault="00AC1CB9" w:rsidP="005778B4">
            <w:pPr>
              <w:widowControl w:val="0"/>
              <w:tabs>
                <w:tab w:val="left" w:pos="720"/>
              </w:tabs>
              <w:spacing w:before="40" w:after="40" w:line="240" w:lineRule="auto"/>
              <w:jc w:val="both"/>
              <w:rPr>
                <w:rFonts w:eastAsia="Times New Roman" w:cs="Tahoma"/>
                <w:b/>
                <w:bCs/>
                <w:color w:val="FF0000"/>
                <w:kern w:val="0"/>
                <w:lang w:val="en-GB"/>
                <w14:ligatures w14:val="none"/>
              </w:rPr>
            </w:pPr>
            <w:permStart w:id="1485508927" w:edGrp="everyone"/>
            <w:r>
              <w:rPr>
                <w:rFonts w:eastAsia="Times New Roman" w:cs="Tahoma"/>
                <w:b/>
                <w:color w:val="FF0000"/>
                <w:kern w:val="0"/>
                <w:lang w:val="en-GB"/>
                <w14:ligatures w14:val="none"/>
              </w:rPr>
              <w:t>[</w:t>
            </w:r>
            <w:r w:rsidR="005778B4" w:rsidRPr="005778B4">
              <w:rPr>
                <w:rFonts w:eastAsia="Times New Roman" w:cs="Tahoma"/>
                <w:b/>
                <w:color w:val="FF0000"/>
                <w:kern w:val="0"/>
                <w:lang w:val="en-GB"/>
                <w14:ligatures w14:val="none"/>
              </w:rPr>
              <w:t>If the Contract is concluded in the context of a project co-financed by the EU, the following additional information shall be provided</w:t>
            </w:r>
          </w:p>
          <w:p w14:paraId="5FB926D3" w14:textId="70D90BC0" w:rsidR="005778B4" w:rsidRPr="005778B4" w:rsidRDefault="005778B4" w:rsidP="005778B4">
            <w:pPr>
              <w:spacing w:line="240" w:lineRule="auto"/>
              <w:jc w:val="both"/>
              <w:rPr>
                <w:rFonts w:eastAsia="Times New Roman" w:cs="Tahoma"/>
                <w:color w:val="000000"/>
                <w:shd w:val="clear" w:color="auto" w:fill="FFFFFF"/>
                <w:lang w:val="en-GB"/>
                <w14:ligatures w14:val="none"/>
              </w:rPr>
            </w:pPr>
            <w:r w:rsidRPr="005778B4">
              <w:rPr>
                <w:rFonts w:eastAsia="Times New Roman" w:cs="Tahoma"/>
                <w:color w:val="000000"/>
                <w:kern w:val="0"/>
                <w:shd w:val="clear" w:color="auto" w:fill="FFFFFF"/>
                <w:lang w:val="en-GB"/>
                <w14:ligatures w14:val="none"/>
              </w:rPr>
              <w:t>Time limits for the payments referred to in this point of the Contract, which are linked to the funding received from third parties, may be extended by a separate written Arrangement between the Parties; however, in any event, these time limits may not exceed 60 calendar days.</w:t>
            </w:r>
            <w:r w:rsidR="00AC1CB9">
              <w:rPr>
                <w:rFonts w:eastAsia="Times New Roman" w:cs="Tahoma"/>
                <w:color w:val="000000"/>
                <w:kern w:val="0"/>
                <w:shd w:val="clear" w:color="auto" w:fill="FFFFFF"/>
                <w:lang w:val="en-GB"/>
                <w14:ligatures w14:val="none"/>
              </w:rPr>
              <w:t>]</w:t>
            </w:r>
            <w:permEnd w:id="1485508927"/>
          </w:p>
        </w:tc>
      </w:tr>
      <w:tr w:rsidR="005778B4" w:rsidRPr="005778B4" w14:paraId="032D81D0" w14:textId="77777777" w:rsidTr="00B37BF3">
        <w:trPr>
          <w:trHeight w:val="300"/>
        </w:trPr>
        <w:tc>
          <w:tcPr>
            <w:tcW w:w="2717" w:type="dxa"/>
            <w:gridSpan w:val="2"/>
            <w:vAlign w:val="center"/>
          </w:tcPr>
          <w:p w14:paraId="48B1F3DE" w14:textId="77777777" w:rsidR="005778B4" w:rsidRPr="005778B4" w:rsidRDefault="005778B4" w:rsidP="005778B4">
            <w:pPr>
              <w:spacing w:line="240" w:lineRule="auto"/>
              <w:rPr>
                <w:rFonts w:eastAsia="Times New Roman" w:cs="Tahoma"/>
                <w:b/>
                <w:bCs/>
                <w:lang w:val="en-GB"/>
                <w14:ligatures w14:val="none"/>
              </w:rPr>
            </w:pPr>
            <w:permStart w:id="2064648338" w:edGrp="everyone" w:colFirst="1" w:colLast="1"/>
            <w:r w:rsidRPr="005778B4">
              <w:rPr>
                <w:rFonts w:eastAsia="Times New Roman" w:cs="Tahoma"/>
                <w:b/>
                <w:kern w:val="0"/>
                <w:lang w:val="en-GB"/>
                <w14:ligatures w14:val="none"/>
              </w:rPr>
              <w:t>5.6. Advance payment</w:t>
            </w:r>
          </w:p>
        </w:tc>
        <w:tc>
          <w:tcPr>
            <w:tcW w:w="7063" w:type="dxa"/>
            <w:gridSpan w:val="6"/>
            <w:vAlign w:val="center"/>
          </w:tcPr>
          <w:p w14:paraId="6DE55A52" w14:textId="51A4C64D" w:rsidR="005778B4" w:rsidRPr="005778B4" w:rsidRDefault="00AC1CB9" w:rsidP="005778B4">
            <w:pPr>
              <w:spacing w:line="240" w:lineRule="auto"/>
              <w:jc w:val="both"/>
              <w:rPr>
                <w:rFonts w:eastAsia="Times New Roman" w:cs="Tahoma"/>
                <w:lang w:val="en-GB"/>
                <w14:ligatures w14:val="none"/>
              </w:rPr>
            </w:pPr>
            <w:r>
              <w:rPr>
                <w:rFonts w:eastAsia="Times New Roman" w:cs="Tahoma"/>
                <w:kern w:val="0"/>
                <w:lang w:val="en-GB"/>
                <w14:ligatures w14:val="none"/>
              </w:rPr>
              <w:t>[</w:t>
            </w:r>
            <w:r w:rsidR="005778B4" w:rsidRPr="005778B4">
              <w:rPr>
                <w:rFonts w:eastAsia="Times New Roman" w:cs="Tahoma"/>
                <w:kern w:val="0"/>
                <w:lang w:val="en-GB"/>
                <w14:ligatures w14:val="none"/>
              </w:rPr>
              <w:t>Not applicable</w:t>
            </w:r>
          </w:p>
          <w:p w14:paraId="12C6F15B" w14:textId="77777777" w:rsidR="005778B4" w:rsidRPr="005778B4" w:rsidRDefault="005778B4" w:rsidP="005778B4">
            <w:pPr>
              <w:spacing w:line="240" w:lineRule="auto"/>
              <w:jc w:val="both"/>
              <w:rPr>
                <w:rFonts w:eastAsia="Times New Roman" w:cs="Tahoma"/>
                <w:lang w:val="en-GB"/>
                <w14:ligatures w14:val="none"/>
              </w:rPr>
            </w:pPr>
          </w:p>
          <w:p w14:paraId="7525E362" w14:textId="77777777" w:rsidR="005778B4" w:rsidRPr="005778B4" w:rsidRDefault="005778B4" w:rsidP="005778B4">
            <w:pPr>
              <w:spacing w:line="240" w:lineRule="auto"/>
              <w:jc w:val="both"/>
              <w:rPr>
                <w:rFonts w:eastAsia="Times New Roman" w:cs="Tahoma"/>
                <w:color w:val="FF0000"/>
                <w:lang w:val="en-GB"/>
                <w14:ligatures w14:val="none"/>
              </w:rPr>
            </w:pPr>
            <w:r w:rsidRPr="005778B4">
              <w:rPr>
                <w:rFonts w:eastAsia="Times New Roman" w:cs="Tahoma"/>
                <w:color w:val="FF0000"/>
                <w:kern w:val="0"/>
                <w:lang w:val="en-GB"/>
                <w14:ligatures w14:val="none"/>
              </w:rPr>
              <w:t>Or</w:t>
            </w:r>
          </w:p>
          <w:p w14:paraId="499110B3" w14:textId="77777777" w:rsidR="005778B4" w:rsidRPr="005778B4" w:rsidRDefault="005778B4" w:rsidP="005778B4">
            <w:pPr>
              <w:spacing w:line="240" w:lineRule="auto"/>
              <w:jc w:val="both"/>
              <w:rPr>
                <w:rFonts w:eastAsia="Times New Roman" w:cs="Tahoma"/>
                <w:color w:val="FF0000"/>
                <w:lang w:val="en-GB"/>
                <w14:ligatures w14:val="none"/>
              </w:rPr>
            </w:pPr>
          </w:p>
          <w:p w14:paraId="5D3A84A8" w14:textId="1309B756" w:rsidR="005778B4" w:rsidRPr="005778B4" w:rsidRDefault="005778B4" w:rsidP="005778B4">
            <w:pPr>
              <w:spacing w:line="240" w:lineRule="auto"/>
              <w:jc w:val="both"/>
              <w:rPr>
                <w:rFonts w:eastAsia="Times New Roman" w:cs="Tahoma"/>
                <w:color w:val="000000"/>
                <w:lang w:val="en-GB"/>
                <w14:ligatures w14:val="none"/>
              </w:rPr>
            </w:pPr>
            <w:r w:rsidRPr="005778B4">
              <w:rPr>
                <w:rFonts w:eastAsia="Times New Roman" w:cs="Tahoma"/>
                <w:color w:val="000000"/>
                <w:kern w:val="0"/>
                <w:lang w:val="en-GB"/>
                <w14:ligatures w14:val="none"/>
              </w:rPr>
              <w:t xml:space="preserve">At the request of the Supplier, the Buyer shall pay an advance up to </w:t>
            </w:r>
            <w:r w:rsidRPr="005778B4">
              <w:rPr>
                <w:rFonts w:eastAsia="Times New Roman" w:cs="Tahoma"/>
                <w:b/>
                <w:color w:val="0070C0"/>
                <w:kern w:val="0"/>
                <w:lang w:val="en-GB"/>
                <w14:ligatures w14:val="none"/>
              </w:rPr>
              <w:t>[indicate percentage of the advance payment]</w:t>
            </w:r>
            <w:r w:rsidRPr="005778B4">
              <w:rPr>
                <w:rFonts w:eastAsia="Times New Roman" w:cs="Tahoma"/>
                <w:color w:val="000000"/>
                <w:kern w:val="0"/>
                <w:lang w:val="en-GB"/>
                <w14:ligatures w14:val="none"/>
              </w:rPr>
              <w:t xml:space="preserve"> % of </w:t>
            </w:r>
            <w:r w:rsidRPr="005778B4">
              <w:rPr>
                <w:rFonts w:eastAsia="Times New Roman" w:cs="Tahoma"/>
                <w:color w:val="000000"/>
                <w:kern w:val="0"/>
                <w:shd w:val="clear" w:color="auto" w:fill="FFFFFF"/>
                <w:lang w:val="en-GB"/>
                <w14:ligatures w14:val="none"/>
              </w:rPr>
              <w:t xml:space="preserve">the </w:t>
            </w:r>
            <w:r w:rsidRPr="005778B4">
              <w:rPr>
                <w:rFonts w:eastAsia="Times New Roman" w:cs="Tahoma"/>
                <w:color w:val="000000"/>
                <w:kern w:val="0"/>
                <w:lang w:val="en-GB"/>
                <w14:ligatures w14:val="none"/>
              </w:rPr>
              <w:t>Initial Contract Value, excluding VAT</w:t>
            </w:r>
            <w:r w:rsidRPr="005778B4">
              <w:rPr>
                <w:rFonts w:eastAsia="Times New Roman" w:cs="Tahoma"/>
                <w:color w:val="000000"/>
                <w:kern w:val="0"/>
                <w:shd w:val="clear" w:color="auto" w:fill="FFFFFF"/>
                <w:lang w:val="en-GB"/>
                <w14:ligatures w14:val="none"/>
              </w:rPr>
              <w:t xml:space="preserve"> specified in point 5.2 of </w:t>
            </w:r>
            <w:r w:rsidRPr="005778B4">
              <w:rPr>
                <w:rFonts w:eastAsia="Times New Roman" w:cs="Tahoma"/>
                <w:color w:val="000000"/>
                <w:kern w:val="0"/>
                <w:lang w:val="en-GB"/>
                <w14:ligatures w14:val="none"/>
              </w:rPr>
              <w:t xml:space="preserve">the Special Part </w:t>
            </w:r>
            <w:r w:rsidRPr="005778B4">
              <w:rPr>
                <w:rFonts w:eastAsia="Times New Roman" w:cs="Tahoma"/>
                <w:color w:val="000000"/>
                <w:kern w:val="0"/>
                <w:lang w:val="en-GB"/>
                <w14:ligatures w14:val="none"/>
              </w:rPr>
              <w:lastRenderedPageBreak/>
              <w:t>of the Contract</w:t>
            </w:r>
            <w:r w:rsidRPr="005778B4">
              <w:rPr>
                <w:rFonts w:eastAsia="Times New Roman" w:cs="Tahoma"/>
                <w:b/>
                <w:color w:val="0070C0"/>
                <w:kern w:val="0"/>
                <w:lang w:val="en-GB"/>
                <w14:ligatures w14:val="none"/>
              </w:rPr>
              <w:t>,</w:t>
            </w:r>
            <w:r w:rsidRPr="005778B4">
              <w:rPr>
                <w:rFonts w:eastAsia="Times New Roman" w:cs="Tahoma"/>
                <w:color w:val="000000"/>
                <w:kern w:val="0"/>
                <w:shd w:val="clear" w:color="auto" w:fill="FFFFFF"/>
                <w:lang w:val="en-GB"/>
                <w14:ligatures w14:val="none"/>
              </w:rPr>
              <w:t xml:space="preserve"> i.e. </w:t>
            </w:r>
            <w:r w:rsidRPr="005778B4">
              <w:rPr>
                <w:rFonts w:eastAsia="Times New Roman" w:cs="Tahoma"/>
                <w:b/>
                <w:color w:val="0070C0"/>
                <w:kern w:val="0"/>
                <w:shd w:val="clear" w:color="auto" w:fill="FFFFFF"/>
                <w:lang w:val="en-GB"/>
                <w14:ligatures w14:val="none"/>
              </w:rPr>
              <w:t>[</w:t>
            </w:r>
            <w:r w:rsidRPr="005778B4">
              <w:rPr>
                <w:rFonts w:eastAsia="Times New Roman" w:cs="Tahoma"/>
                <w:b/>
                <w:color w:val="0070C0"/>
                <w:kern w:val="0"/>
                <w:lang w:val="en-GB"/>
                <w14:ligatures w14:val="none"/>
              </w:rPr>
              <w:t>indicate the amount of</w:t>
            </w:r>
            <w:r w:rsidRPr="005778B4">
              <w:rPr>
                <w:rFonts w:eastAsia="Times New Roman" w:cs="Tahoma"/>
                <w:color w:val="0070C0"/>
                <w:kern w:val="0"/>
                <w:shd w:val="clear" w:color="auto" w:fill="FFFFFF"/>
                <w:lang w:val="en-GB"/>
                <w14:ligatures w14:val="none"/>
              </w:rPr>
              <w:t xml:space="preserve"> </w:t>
            </w:r>
            <w:r w:rsidRPr="005778B4">
              <w:rPr>
                <w:rFonts w:eastAsia="Times New Roman" w:cs="Tahoma"/>
                <w:b/>
                <w:color w:val="0070C0"/>
                <w:kern w:val="0"/>
                <w:lang w:val="en-GB"/>
                <w14:ligatures w14:val="none"/>
              </w:rPr>
              <w:t>advance in euro]</w:t>
            </w:r>
            <w:r w:rsidR="00437FCF">
              <w:rPr>
                <w:rFonts w:eastAsia="Times New Roman" w:cs="Tahoma"/>
                <w:b/>
                <w:color w:val="0070C0"/>
                <w:kern w:val="0"/>
                <w:lang w:val="en-GB"/>
                <w14:ligatures w14:val="none"/>
              </w:rPr>
              <w:t xml:space="preserve"> </w:t>
            </w:r>
            <w:r w:rsidRPr="005778B4">
              <w:rPr>
                <w:rFonts w:eastAsia="Times New Roman" w:cs="Tahoma"/>
                <w:color w:val="000000"/>
                <w:kern w:val="0"/>
                <w:shd w:val="clear" w:color="auto" w:fill="FFFFFF"/>
                <w:lang w:val="en-GB"/>
                <w14:ligatures w14:val="none"/>
              </w:rPr>
              <w:t>EUR, excluding VAT.</w:t>
            </w:r>
          </w:p>
          <w:p w14:paraId="290014DF" w14:textId="69483370" w:rsidR="005778B4" w:rsidRPr="005778B4" w:rsidRDefault="005778B4" w:rsidP="005778B4">
            <w:pPr>
              <w:spacing w:line="240" w:lineRule="auto"/>
              <w:jc w:val="both"/>
              <w:rPr>
                <w:rFonts w:eastAsia="Times New Roman" w:cs="Tahoma"/>
                <w:color w:val="000000"/>
                <w:shd w:val="clear" w:color="auto" w:fill="FFFFFF"/>
                <w:lang w:val="en-GB"/>
                <w14:ligatures w14:val="none"/>
              </w:rPr>
            </w:pPr>
            <w:r w:rsidRPr="005778B4">
              <w:rPr>
                <w:rFonts w:eastAsia="Times New Roman" w:cs="Tahoma"/>
                <w:color w:val="000000"/>
                <w:kern w:val="0"/>
                <w:shd w:val="clear" w:color="auto" w:fill="FFFFFF"/>
                <w:lang w:val="en-GB"/>
                <w14:ligatures w14:val="none"/>
              </w:rPr>
              <w:t>The Buyer shall pay the Supplier an advance upon the request and proforma invoice submitted by</w:t>
            </w:r>
            <w:r w:rsidRPr="005778B4">
              <w:rPr>
                <w:rFonts w:eastAsia="Times New Roman" w:cs="Tahoma"/>
                <w:color w:val="FF0000"/>
                <w:kern w:val="0"/>
                <w:shd w:val="clear" w:color="auto" w:fill="FFFFFF"/>
                <w:lang w:val="en-GB"/>
                <w14:ligatures w14:val="none"/>
              </w:rPr>
              <w:t xml:space="preserve"> </w:t>
            </w:r>
            <w:r w:rsidRPr="005778B4">
              <w:rPr>
                <w:rFonts w:eastAsia="Times New Roman" w:cs="Tahoma"/>
                <w:kern w:val="0"/>
                <w:shd w:val="clear" w:color="auto" w:fill="FFFFFF"/>
                <w:lang w:val="en-GB"/>
                <w14:ligatures w14:val="none"/>
              </w:rPr>
              <w:t>t</w:t>
            </w:r>
            <w:r w:rsidRPr="005778B4">
              <w:rPr>
                <w:rFonts w:eastAsia="Times New Roman" w:cs="Tahoma"/>
                <w:color w:val="000000"/>
                <w:kern w:val="0"/>
                <w:shd w:val="clear" w:color="auto" w:fill="FFFFFF"/>
                <w:lang w:val="en-GB"/>
                <w14:ligatures w14:val="none"/>
              </w:rPr>
              <w:t>he Supplier not later than within</w:t>
            </w:r>
            <w:r w:rsidR="00437FCF">
              <w:rPr>
                <w:rFonts w:eastAsia="Times New Roman" w:cs="Tahoma"/>
                <w:color w:val="000000"/>
                <w:kern w:val="0"/>
                <w:shd w:val="clear" w:color="auto" w:fill="FFFFFF"/>
                <w:lang w:val="en-GB"/>
                <w14:ligatures w14:val="none"/>
              </w:rPr>
              <w:t xml:space="preserve"> </w:t>
            </w:r>
            <w:sdt>
              <w:sdtPr>
                <w:rPr>
                  <w:rFonts w:eastAsia="Times New Roman" w:cs="Tahoma"/>
                  <w:color w:val="000000"/>
                  <w:kern w:val="0"/>
                  <w:lang w:val="en-GB"/>
                  <w14:ligatures w14:val="none"/>
                </w:rPr>
                <w:id w:val="724952344"/>
                <w:placeholder>
                  <w:docPart w:val="9522086EC21245AE862A611FDDE8B8B4"/>
                </w:placeholder>
                <w:showingPlcHdr/>
                <w:comboBox>
                  <w:listItem w:value="Choose an item."/>
                  <w:listItem w:displayText="30 calendar days" w:value="30 kalendorinių dienų"/>
                  <w:listItem w:displayText="60 calendar days" w:value="60 kalendorinių dienų"/>
                </w:comboBox>
              </w:sdtPr>
              <w:sdtContent>
                <w:r w:rsidRPr="005778B4">
                  <w:rPr>
                    <w:rFonts w:eastAsia="Times New Roman" w:cs="Tahoma"/>
                    <w:b/>
                    <w:color w:val="4472C4"/>
                    <w:kern w:val="0"/>
                    <w:lang w:val="en-GB"/>
                    <w14:ligatures w14:val="none"/>
                  </w:rPr>
                  <w:t>Choose an item.</w:t>
                </w:r>
              </w:sdtContent>
            </w:sdt>
            <w:r w:rsidRPr="005778B4">
              <w:rPr>
                <w:rFonts w:eastAsia="Times New Roman" w:cs="Tahoma"/>
                <w:color w:val="000000"/>
                <w:kern w:val="0"/>
                <w:shd w:val="clear" w:color="auto" w:fill="FFFFFF"/>
                <w:lang w:val="en-GB"/>
                <w14:ligatures w14:val="none"/>
              </w:rPr>
              <w:t xml:space="preserve"> from the date of receipt of</w:t>
            </w:r>
            <w:r w:rsidRPr="005778B4">
              <w:rPr>
                <w:rFonts w:eastAsia="Times New Roman" w:cs="Tahoma"/>
                <w:color w:val="000000"/>
                <w:kern w:val="0"/>
                <w:lang w:val="en-GB"/>
                <w14:ligatures w14:val="none"/>
              </w:rPr>
              <w:t xml:space="preserve"> the</w:t>
            </w:r>
            <w:r w:rsidRPr="005778B4">
              <w:rPr>
                <w:rFonts w:eastAsia="Times New Roman" w:cs="Tahoma"/>
                <w:color w:val="000000"/>
                <w:kern w:val="0"/>
                <w:shd w:val="clear" w:color="auto" w:fill="FFFFFF"/>
                <w:lang w:val="en-GB"/>
                <w14:ligatures w14:val="none"/>
              </w:rPr>
              <w:t xml:space="preserve"> Supplier’s request and proforma invoice as well as the Advance Security</w:t>
            </w:r>
            <w:r w:rsidRPr="005778B4">
              <w:rPr>
                <w:rFonts w:eastAsia="Times New Roman" w:cs="Tahoma"/>
                <w:color w:val="000000"/>
                <w:kern w:val="0"/>
                <w:lang w:val="en-GB"/>
                <w14:ligatures w14:val="none"/>
              </w:rPr>
              <w:t>, if applicable</w:t>
            </w:r>
            <w:r w:rsidRPr="005778B4">
              <w:rPr>
                <w:rFonts w:eastAsia="Times New Roman" w:cs="Tahoma"/>
                <w:color w:val="000000"/>
                <w:kern w:val="0"/>
                <w:shd w:val="clear" w:color="auto" w:fill="FFFFFF"/>
                <w:lang w:val="en-GB"/>
                <w14:ligatures w14:val="none"/>
              </w:rPr>
              <w:t>.</w:t>
            </w:r>
          </w:p>
        </w:tc>
      </w:tr>
      <w:permEnd w:id="2064648338"/>
      <w:tr w:rsidR="005778B4" w:rsidRPr="005778B4" w14:paraId="67EC87AE" w14:textId="77777777" w:rsidTr="00B37BF3">
        <w:trPr>
          <w:trHeight w:val="300"/>
        </w:trPr>
        <w:tc>
          <w:tcPr>
            <w:tcW w:w="2717" w:type="dxa"/>
            <w:gridSpan w:val="2"/>
            <w:vAlign w:val="center"/>
          </w:tcPr>
          <w:p w14:paraId="03D9B107"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lastRenderedPageBreak/>
              <w:t>5.7. Advance Security</w:t>
            </w:r>
          </w:p>
        </w:tc>
        <w:tc>
          <w:tcPr>
            <w:tcW w:w="7063" w:type="dxa"/>
            <w:gridSpan w:val="6"/>
            <w:vAlign w:val="center"/>
          </w:tcPr>
          <w:p w14:paraId="51691051" w14:textId="71EF2B2F" w:rsidR="005778B4" w:rsidRPr="005778B4" w:rsidRDefault="00970DF7" w:rsidP="005778B4">
            <w:pPr>
              <w:spacing w:line="240" w:lineRule="auto"/>
              <w:jc w:val="both"/>
              <w:rPr>
                <w:rFonts w:eastAsia="Times New Roman" w:cs="Tahoma"/>
                <w:lang w:val="en-GB"/>
                <w14:ligatures w14:val="none"/>
              </w:rPr>
            </w:pPr>
            <w:permStart w:id="817257365" w:edGrp="everyone"/>
            <w:r>
              <w:rPr>
                <w:rFonts w:eastAsia="Times New Roman" w:cs="Tahoma"/>
                <w:kern w:val="0"/>
                <w:lang w:val="en-GB"/>
                <w14:ligatures w14:val="none"/>
              </w:rPr>
              <w:t>[</w:t>
            </w:r>
            <w:r w:rsidR="005778B4" w:rsidRPr="005778B4">
              <w:rPr>
                <w:rFonts w:eastAsia="Times New Roman" w:cs="Tahoma"/>
                <w:kern w:val="0"/>
                <w:lang w:val="en-GB"/>
                <w14:ligatures w14:val="none"/>
              </w:rPr>
              <w:t>Not applicable</w:t>
            </w:r>
          </w:p>
          <w:p w14:paraId="46A3DBCB" w14:textId="77777777" w:rsidR="005778B4" w:rsidRPr="005778B4" w:rsidRDefault="005778B4" w:rsidP="005778B4">
            <w:pPr>
              <w:spacing w:line="240" w:lineRule="auto"/>
              <w:jc w:val="both"/>
              <w:rPr>
                <w:rFonts w:eastAsia="Times New Roman" w:cs="Tahoma"/>
                <w:lang w:val="en-GB"/>
                <w14:ligatures w14:val="none"/>
              </w:rPr>
            </w:pPr>
          </w:p>
          <w:p w14:paraId="1733C647" w14:textId="77777777" w:rsidR="005778B4" w:rsidRPr="005778B4" w:rsidRDefault="005778B4" w:rsidP="005778B4">
            <w:pPr>
              <w:spacing w:line="240" w:lineRule="auto"/>
              <w:jc w:val="both"/>
              <w:rPr>
                <w:rFonts w:eastAsia="Times New Roman" w:cs="Tahoma"/>
                <w:color w:val="FF0000"/>
                <w:lang w:val="en-GB"/>
                <w14:ligatures w14:val="none"/>
              </w:rPr>
            </w:pPr>
            <w:r w:rsidRPr="005778B4">
              <w:rPr>
                <w:rFonts w:eastAsia="Times New Roman" w:cs="Tahoma"/>
                <w:color w:val="FF0000"/>
                <w:kern w:val="0"/>
                <w:lang w:val="en-GB"/>
                <w14:ligatures w14:val="none"/>
              </w:rPr>
              <w:t>or</w:t>
            </w:r>
          </w:p>
          <w:p w14:paraId="384A48DE" w14:textId="77777777" w:rsidR="005778B4" w:rsidRPr="005778B4" w:rsidRDefault="005778B4" w:rsidP="005778B4">
            <w:pPr>
              <w:spacing w:line="240" w:lineRule="auto"/>
              <w:jc w:val="both"/>
              <w:rPr>
                <w:rFonts w:eastAsia="Times New Roman" w:cs="Tahoma"/>
                <w:color w:val="FF0000"/>
                <w:lang w:val="en-GB"/>
                <w14:ligatures w14:val="none"/>
              </w:rPr>
            </w:pPr>
          </w:p>
          <w:p w14:paraId="14DA3389" w14:textId="77777777"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kern w:val="0"/>
                <w:lang w:val="en-GB"/>
                <w14:ligatures w14:val="none"/>
              </w:rPr>
              <w:t xml:space="preserve">The amount of the Advance Security shall be equal to the amount of the advance specified in point 5.6 of the Special Part of the Contract. </w:t>
            </w:r>
          </w:p>
          <w:p w14:paraId="11F7BBCE" w14:textId="63169E8D"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color w:val="000000"/>
                <w:kern w:val="0"/>
                <w:shd w:val="clear" w:color="auto" w:fill="FFFFFF"/>
                <w:lang w:val="en-GB"/>
                <w14:ligatures w14:val="none"/>
              </w:rPr>
              <w:t>Requirements for the Advance Security shall be set out in point 12.1 of the General Part of the Contract.</w:t>
            </w:r>
            <w:r w:rsidR="00970DF7">
              <w:rPr>
                <w:rFonts w:eastAsia="Times New Roman" w:cs="Tahoma"/>
                <w:color w:val="000000"/>
                <w:kern w:val="0"/>
                <w:shd w:val="clear" w:color="auto" w:fill="FFFFFF"/>
                <w:lang w:val="en-GB"/>
                <w14:ligatures w14:val="none"/>
              </w:rPr>
              <w:t>]</w:t>
            </w:r>
            <w:permEnd w:id="817257365"/>
          </w:p>
        </w:tc>
      </w:tr>
      <w:tr w:rsidR="005778B4" w:rsidRPr="005778B4" w14:paraId="320F4D65" w14:textId="77777777" w:rsidTr="00B37BF3">
        <w:trPr>
          <w:trHeight w:val="300"/>
        </w:trPr>
        <w:tc>
          <w:tcPr>
            <w:tcW w:w="9780" w:type="dxa"/>
            <w:gridSpan w:val="8"/>
          </w:tcPr>
          <w:p w14:paraId="781E00BD" w14:textId="77777777" w:rsidR="005778B4" w:rsidRPr="005778B4" w:rsidRDefault="005778B4" w:rsidP="005778B4">
            <w:pPr>
              <w:spacing w:line="240" w:lineRule="auto"/>
              <w:jc w:val="center"/>
              <w:rPr>
                <w:rFonts w:eastAsia="Times New Roman" w:cs="Tahoma"/>
                <w:b/>
                <w:bCs/>
                <w:lang w:val="en-GB"/>
                <w14:ligatures w14:val="none"/>
              </w:rPr>
            </w:pPr>
            <w:r w:rsidRPr="005778B4">
              <w:rPr>
                <w:rFonts w:eastAsia="Times New Roman" w:cs="Tahoma"/>
                <w:b/>
                <w:kern w:val="0"/>
                <w:lang w:val="en-GB"/>
                <w14:ligatures w14:val="none"/>
              </w:rPr>
              <w:t>6. QUALITY OF THE LICENSES AND WARRANTY OBLIGATIONS</w:t>
            </w:r>
          </w:p>
        </w:tc>
      </w:tr>
      <w:tr w:rsidR="005778B4" w:rsidRPr="005778B4" w14:paraId="1A187F7B" w14:textId="77777777" w:rsidTr="00B37BF3">
        <w:trPr>
          <w:trHeight w:val="300"/>
        </w:trPr>
        <w:tc>
          <w:tcPr>
            <w:tcW w:w="2717" w:type="dxa"/>
            <w:gridSpan w:val="2"/>
            <w:vAlign w:val="center"/>
          </w:tcPr>
          <w:p w14:paraId="1018E38D"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t>6.1. Warranty period</w:t>
            </w:r>
          </w:p>
        </w:tc>
        <w:tc>
          <w:tcPr>
            <w:tcW w:w="7063" w:type="dxa"/>
            <w:gridSpan w:val="6"/>
          </w:tcPr>
          <w:p w14:paraId="25DE531E" w14:textId="75CD6FBF" w:rsidR="005778B4" w:rsidRPr="005778B4" w:rsidRDefault="00970DF7" w:rsidP="005778B4">
            <w:pPr>
              <w:spacing w:line="240" w:lineRule="auto"/>
              <w:jc w:val="both"/>
              <w:rPr>
                <w:rFonts w:eastAsia="Times New Roman" w:cs="Tahoma"/>
                <w:lang w:val="en-GB"/>
                <w14:ligatures w14:val="none"/>
              </w:rPr>
            </w:pPr>
            <w:permStart w:id="1448506040" w:edGrp="everyone"/>
            <w:r>
              <w:rPr>
                <w:rFonts w:eastAsia="Times New Roman" w:cs="Tahoma"/>
                <w:kern w:val="0"/>
                <w:lang w:val="en-GB"/>
                <w14:ligatures w14:val="none"/>
              </w:rPr>
              <w:t>[</w:t>
            </w:r>
            <w:r w:rsidR="005778B4" w:rsidRPr="005778B4">
              <w:rPr>
                <w:rFonts w:eastAsia="Times New Roman" w:cs="Tahoma"/>
                <w:kern w:val="0"/>
                <w:lang w:val="en-GB"/>
                <w14:ligatures w14:val="none"/>
              </w:rPr>
              <w:t>Not applicable</w:t>
            </w:r>
          </w:p>
          <w:p w14:paraId="5D2776E5" w14:textId="77777777" w:rsidR="005778B4" w:rsidRPr="005778B4" w:rsidRDefault="005778B4" w:rsidP="005778B4">
            <w:pPr>
              <w:spacing w:line="240" w:lineRule="auto"/>
              <w:jc w:val="both"/>
              <w:rPr>
                <w:rFonts w:eastAsia="Times New Roman" w:cs="Tahoma"/>
                <w:lang w:val="en-GB"/>
                <w14:ligatures w14:val="none"/>
              </w:rPr>
            </w:pPr>
          </w:p>
          <w:p w14:paraId="4E091698" w14:textId="77777777" w:rsidR="005778B4" w:rsidRPr="005778B4" w:rsidRDefault="005778B4" w:rsidP="005778B4">
            <w:pPr>
              <w:spacing w:line="240" w:lineRule="auto"/>
              <w:jc w:val="both"/>
              <w:rPr>
                <w:rFonts w:eastAsia="Times New Roman" w:cs="Tahoma"/>
                <w:color w:val="FF0000"/>
                <w:lang w:val="en-GB"/>
                <w14:ligatures w14:val="none"/>
              </w:rPr>
            </w:pPr>
            <w:r w:rsidRPr="005778B4">
              <w:rPr>
                <w:rFonts w:eastAsia="Times New Roman" w:cs="Tahoma"/>
                <w:color w:val="FF0000"/>
                <w:kern w:val="0"/>
                <w:lang w:val="en-GB"/>
                <w14:ligatures w14:val="none"/>
              </w:rPr>
              <w:t>Or</w:t>
            </w:r>
          </w:p>
          <w:p w14:paraId="4DB4922B" w14:textId="77777777" w:rsidR="005778B4" w:rsidRPr="005778B4" w:rsidRDefault="005778B4" w:rsidP="005778B4">
            <w:pPr>
              <w:spacing w:line="240" w:lineRule="auto"/>
              <w:jc w:val="both"/>
              <w:rPr>
                <w:rFonts w:eastAsia="Times New Roman" w:cs="Tahoma"/>
                <w:color w:val="FF0000"/>
                <w:lang w:val="en-GB"/>
                <w14:ligatures w14:val="none"/>
              </w:rPr>
            </w:pPr>
          </w:p>
          <w:p w14:paraId="23586A5E" w14:textId="77777777"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kern w:val="0"/>
                <w:lang w:val="en-GB"/>
                <w14:ligatures w14:val="none"/>
              </w:rPr>
              <w:t xml:space="preserve">Licences shall be subject to a warranty period offered by the Supplier or established by the manufacturer; however, in any case the warranty period shall be </w:t>
            </w:r>
            <w:r w:rsidRPr="005778B4">
              <w:rPr>
                <w:rFonts w:eastAsia="Times New Roman" w:cs="Tahoma"/>
                <w:b/>
                <w:kern w:val="0"/>
                <w:lang w:val="en-GB"/>
                <w14:ligatures w14:val="none"/>
              </w:rPr>
              <w:t xml:space="preserve">not less than </w:t>
            </w:r>
            <w:sdt>
              <w:sdtPr>
                <w:rPr>
                  <w:rFonts w:eastAsia="Times New Roman" w:cs="Tahoma"/>
                  <w:color w:val="4472C4"/>
                  <w:lang w:val="en-GB"/>
                  <w14:ligatures w14:val="none"/>
                </w:rPr>
                <w:id w:val="1951196051"/>
                <w:placeholder>
                  <w:docPart w:val="7529A16494BD4FB688DB286FFE36F9F2"/>
                </w:placeholder>
                <w:showingPlcHdr/>
                <w:comboBox>
                  <w:listItem w:value="Choose an item."/>
                  <w:listItem w:displayText="6 months" w:value="6 mėn."/>
                  <w:listItem w:displayText="12 months" w:value="12 mėn."/>
                  <w:listItem w:displayText="24 months" w:value="24 mėn."/>
                  <w:listItem w:displayText="36 months" w:value="36 mėn."/>
                </w:comboBox>
              </w:sdtPr>
              <w:sdtContent>
                <w:r w:rsidRPr="005778B4">
                  <w:rPr>
                    <w:rFonts w:eastAsia="Times New Roman" w:cs="Tahoma"/>
                    <w:color w:val="4472C4"/>
                    <w:kern w:val="0"/>
                    <w:lang w:val="en-GB"/>
                    <w14:ligatures w14:val="none"/>
                  </w:rPr>
                  <w:t>Choose an item.</w:t>
                </w:r>
              </w:sdtContent>
            </w:sdt>
            <w:r w:rsidRPr="005778B4">
              <w:rPr>
                <w:rFonts w:eastAsia="Times New Roman" w:cs="Tahoma"/>
                <w:kern w:val="0"/>
                <w:lang w:val="en-GB"/>
                <w14:ligatures w14:val="none"/>
              </w:rPr>
              <w:t>, which starts on the day of signing the Statement on the Transfer and Acceptance of the Licences or the Invoice (when the Statement on the Transfer and Acceptance of Licences is not signed).</w:t>
            </w:r>
          </w:p>
          <w:p w14:paraId="11F55D76" w14:textId="77777777"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color w:val="0070C0"/>
                <w:kern w:val="0"/>
                <w:lang w:val="en-GB"/>
                <w14:ligatures w14:val="none"/>
              </w:rPr>
              <w:t>Warranty period shall be included in the term of the Contract</w:t>
            </w:r>
            <w:r w:rsidRPr="005778B4">
              <w:rPr>
                <w:rFonts w:eastAsia="Times New Roman" w:cs="Tahoma"/>
                <w:kern w:val="0"/>
                <w:lang w:val="en-GB"/>
                <w14:ligatures w14:val="none"/>
              </w:rPr>
              <w:t>.</w:t>
            </w:r>
          </w:p>
          <w:p w14:paraId="0D0F2C05" w14:textId="3CBF5333"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kern w:val="0"/>
                <w:lang w:val="en-GB"/>
                <w14:ligatures w14:val="none"/>
              </w:rPr>
              <w:t>Additional warranty period offered by the Supplier:</w:t>
            </w:r>
            <w:r w:rsidR="00970DF7" w:rsidRPr="00970DF7">
              <w:rPr>
                <w:rFonts w:eastAsia="Times New Roman" w:cs="Tahoma"/>
                <w:color w:val="4472C4"/>
                <w14:ligatures w14:val="none"/>
              </w:rPr>
              <w:t xml:space="preserve"> </w:t>
            </w:r>
            <w:sdt>
              <w:sdtPr>
                <w:rPr>
                  <w:rFonts w:eastAsia="Times New Roman" w:cs="Tahoma"/>
                  <w:color w:val="4472C4"/>
                  <w14:ligatures w14:val="none"/>
                </w:rPr>
                <w:id w:val="-1292829052"/>
                <w:placeholder>
                  <w:docPart w:val="75A6E35669D94A00BAAB76A6C320FF91"/>
                </w:placeholder>
                <w:showingPlcHdr/>
                <w:comboBox>
                  <w:listItem w:value="Choose an item."/>
                  <w:listItem w:displayText="Non-applicable" w:value="Netaikoma"/>
                  <w:listItem w:displayText="1 month" w:value="1 mėn."/>
                  <w:listItem w:displayText="2 months" w:value="2 mėn"/>
                  <w:listItem w:displayText="3 months" w:value="3 mėn."/>
                  <w:listItem w:displayText="4 months" w:value="4 mėn."/>
                  <w:listItem w:displayText="5 months" w:value="5 mėn."/>
                  <w:listItem w:displayText="6 months" w:value="6 mėn."/>
                  <w:listItem w:displayText="7 months" w:value="7 mėn."/>
                  <w:listItem w:displayText="8 months" w:value="8 mėn."/>
                  <w:listItem w:displayText="9 months" w:value="9 mėn."/>
                  <w:listItem w:displayText="10 months" w:value="10 mėn."/>
                  <w:listItem w:displayText="11 months" w:value="11 mėn."/>
                  <w:listItem w:displayText="12 months" w:value="12 mėn."/>
                  <w:listItem w:displayText="24 months" w:value="24 mėn."/>
                  <w:listItem w:displayText="36 months" w:value="36 mėn."/>
                </w:comboBox>
              </w:sdtPr>
              <w:sdtContent>
                <w:r w:rsidR="009837A3">
                  <w:rPr>
                    <w:color w:val="4472C4"/>
                  </w:rPr>
                  <w:t>Choose an item.</w:t>
                </w:r>
                <w:permEnd w:id="1448506040"/>
              </w:sdtContent>
            </w:sdt>
          </w:p>
        </w:tc>
      </w:tr>
      <w:tr w:rsidR="005778B4" w:rsidRPr="005778B4" w14:paraId="71A40FA1" w14:textId="77777777" w:rsidTr="00B37BF3">
        <w:trPr>
          <w:trHeight w:val="300"/>
        </w:trPr>
        <w:tc>
          <w:tcPr>
            <w:tcW w:w="2717" w:type="dxa"/>
            <w:gridSpan w:val="2"/>
            <w:vAlign w:val="center"/>
          </w:tcPr>
          <w:p w14:paraId="38DF45FC"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t>6.2. Warranty maintenance</w:t>
            </w:r>
          </w:p>
        </w:tc>
        <w:tc>
          <w:tcPr>
            <w:tcW w:w="7063" w:type="dxa"/>
            <w:gridSpan w:val="6"/>
          </w:tcPr>
          <w:p w14:paraId="688CA624" w14:textId="77777777"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kern w:val="0"/>
                <w:lang w:val="en-GB"/>
                <w14:ligatures w14:val="none"/>
              </w:rPr>
              <w:t>The Supplier must remedy the deficiencies not later than within (insert time limit) from the receipt of the notification. If a notification is sent by e-mail, it shall be deemed to have been received by the Party on the next working day.</w:t>
            </w:r>
          </w:p>
          <w:p w14:paraId="76CEABDC" w14:textId="77777777"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kern w:val="0"/>
                <w:lang w:val="en-GB"/>
                <w14:ligatures w14:val="none"/>
              </w:rPr>
              <w:t>The procedure for identifying and eliminating defects in the Licenses shall be laid down in Section 7 of the General Conditions.</w:t>
            </w:r>
          </w:p>
        </w:tc>
      </w:tr>
      <w:tr w:rsidR="005778B4" w:rsidRPr="005778B4" w14:paraId="021ED7E2" w14:textId="77777777" w:rsidTr="00B37BF3">
        <w:trPr>
          <w:trHeight w:val="300"/>
        </w:trPr>
        <w:tc>
          <w:tcPr>
            <w:tcW w:w="9780" w:type="dxa"/>
            <w:gridSpan w:val="8"/>
          </w:tcPr>
          <w:p w14:paraId="3DF8854E" w14:textId="79EF0333" w:rsidR="005778B4" w:rsidRPr="005778B4" w:rsidRDefault="005778B4" w:rsidP="005778B4">
            <w:pPr>
              <w:spacing w:line="240" w:lineRule="auto"/>
              <w:jc w:val="center"/>
              <w:rPr>
                <w:rFonts w:eastAsia="Times New Roman" w:cs="Tahoma"/>
                <w:b/>
                <w:bCs/>
                <w:lang w:val="en-GB"/>
                <w14:ligatures w14:val="none"/>
              </w:rPr>
            </w:pPr>
            <w:r w:rsidRPr="005778B4">
              <w:rPr>
                <w:rFonts w:eastAsia="Times New Roman" w:cs="Tahoma"/>
                <w:b/>
                <w:kern w:val="0"/>
                <w:lang w:val="en-GB"/>
                <w14:ligatures w14:val="none"/>
              </w:rPr>
              <w:t xml:space="preserve">7. </w:t>
            </w:r>
            <w:r w:rsidR="00970DF7" w:rsidRPr="005778B4">
              <w:rPr>
                <w:rFonts w:eastAsia="Times New Roman" w:cs="Tahoma"/>
                <w:b/>
                <w:kern w:val="0"/>
                <w:lang w:val="en-GB"/>
                <w14:ligatures w14:val="none"/>
              </w:rPr>
              <w:t>SUB-SUPPLIERS, ECONOMIC OPERATORS, SPECIALISTS USED FOR THE PERFORMANCE OF THE CONTRACT</w:t>
            </w:r>
          </w:p>
        </w:tc>
      </w:tr>
      <w:tr w:rsidR="005778B4" w:rsidRPr="005778B4" w14:paraId="2CFBF990" w14:textId="77777777" w:rsidTr="00B37BF3">
        <w:trPr>
          <w:trHeight w:val="300"/>
        </w:trPr>
        <w:tc>
          <w:tcPr>
            <w:tcW w:w="4227" w:type="dxa"/>
            <w:gridSpan w:val="3"/>
            <w:vAlign w:val="center"/>
          </w:tcPr>
          <w:p w14:paraId="744CA4B5" w14:textId="77777777" w:rsidR="005778B4" w:rsidRPr="005778B4" w:rsidRDefault="005778B4" w:rsidP="005778B4">
            <w:pPr>
              <w:spacing w:line="240" w:lineRule="auto"/>
              <w:jc w:val="both"/>
              <w:rPr>
                <w:rFonts w:eastAsia="Times New Roman" w:cs="Tahoma"/>
                <w:b/>
                <w:bCs/>
                <w:lang w:val="en-GB"/>
                <w14:ligatures w14:val="none"/>
              </w:rPr>
            </w:pPr>
            <w:r w:rsidRPr="005778B4">
              <w:rPr>
                <w:rFonts w:eastAsia="Times New Roman" w:cs="Tahoma"/>
                <w:b/>
                <w:kern w:val="0"/>
                <w:lang w:val="en-GB"/>
                <w14:ligatures w14:val="none"/>
              </w:rPr>
              <w:t xml:space="preserve">7.1. </w:t>
            </w:r>
            <w:r w:rsidRPr="005778B4">
              <w:rPr>
                <w:rFonts w:eastAsia="Times New Roman" w:cs="Tahoma"/>
                <w:kern w:val="0"/>
                <w:lang w:val="en-GB"/>
                <w14:ligatures w14:val="none"/>
              </w:rPr>
              <w:t xml:space="preserve">The Supplier shall use the following </w:t>
            </w:r>
            <w:r w:rsidRPr="005778B4">
              <w:rPr>
                <w:rFonts w:eastAsia="Times New Roman" w:cs="Tahoma"/>
                <w:b/>
                <w:bCs/>
                <w:kern w:val="0"/>
                <w:lang w:val="en-GB"/>
                <w14:ligatures w14:val="none"/>
              </w:rPr>
              <w:t>sub-suppliers</w:t>
            </w:r>
            <w:r w:rsidRPr="005778B4">
              <w:rPr>
                <w:rFonts w:eastAsia="Times New Roman" w:cs="Tahoma"/>
                <w:kern w:val="0"/>
                <w:lang w:val="en-GB"/>
                <w14:ligatures w14:val="none"/>
              </w:rPr>
              <w:t xml:space="preserve"> for the performance of the Contract</w:t>
            </w:r>
          </w:p>
        </w:tc>
        <w:tc>
          <w:tcPr>
            <w:tcW w:w="5553" w:type="dxa"/>
            <w:gridSpan w:val="5"/>
            <w:vAlign w:val="center"/>
          </w:tcPr>
          <w:p w14:paraId="3B57A905" w14:textId="0A018DA2" w:rsidR="005778B4" w:rsidRPr="005778B4" w:rsidRDefault="00C10BBF" w:rsidP="005778B4">
            <w:pPr>
              <w:spacing w:line="240" w:lineRule="auto"/>
              <w:rPr>
                <w:rFonts w:eastAsia="Times New Roman" w:cs="Tahoma"/>
                <w:lang w:val="en-GB"/>
                <w14:ligatures w14:val="none"/>
              </w:rPr>
            </w:pPr>
            <w:r>
              <w:rPr>
                <w:rFonts w:eastAsia="Times New Roman" w:cs="Tahoma"/>
                <w:lang w:val="en-GB"/>
                <w14:ligatures w14:val="none"/>
              </w:rPr>
              <w:t>[</w:t>
            </w:r>
            <w:permStart w:id="67722516" w:edGrp="everyone"/>
            <w:r w:rsidRPr="00C10BBF">
              <w:rPr>
                <w:rFonts w:eastAsia="Times New Roman" w:cs="Tahoma"/>
                <w:lang w:val="en-GB"/>
                <w14:ligatures w14:val="none"/>
              </w:rPr>
              <w:t>Insert</w:t>
            </w:r>
            <w:permEnd w:id="67722516"/>
            <w:r>
              <w:rPr>
                <w:rFonts w:eastAsia="Times New Roman" w:cs="Tahoma"/>
                <w:lang w:val="en-GB"/>
                <w14:ligatures w14:val="none"/>
              </w:rPr>
              <w:t>]</w:t>
            </w:r>
          </w:p>
        </w:tc>
      </w:tr>
      <w:tr w:rsidR="005778B4" w:rsidRPr="005778B4" w14:paraId="7A3F2717" w14:textId="77777777" w:rsidTr="00B37BF3">
        <w:trPr>
          <w:trHeight w:val="300"/>
        </w:trPr>
        <w:tc>
          <w:tcPr>
            <w:tcW w:w="4227" w:type="dxa"/>
            <w:gridSpan w:val="3"/>
            <w:vAlign w:val="center"/>
          </w:tcPr>
          <w:p w14:paraId="59A1CD7F" w14:textId="77777777" w:rsidR="005778B4" w:rsidRPr="005778B4" w:rsidRDefault="005778B4" w:rsidP="005778B4">
            <w:pPr>
              <w:spacing w:line="240" w:lineRule="auto"/>
              <w:jc w:val="both"/>
              <w:rPr>
                <w:rFonts w:eastAsia="Times New Roman" w:cs="Tahoma"/>
                <w:b/>
                <w:bCs/>
                <w:lang w:val="en-GB"/>
                <w14:ligatures w14:val="none"/>
              </w:rPr>
            </w:pPr>
            <w:r w:rsidRPr="005778B4">
              <w:rPr>
                <w:rFonts w:eastAsia="Times New Roman" w:cs="Tahoma"/>
                <w:b/>
                <w:color w:val="000000"/>
                <w:kern w:val="0"/>
                <w:lang w:val="en-GB"/>
                <w14:ligatures w14:val="none"/>
              </w:rPr>
              <w:t xml:space="preserve">7.2. </w:t>
            </w:r>
            <w:r w:rsidRPr="005778B4">
              <w:rPr>
                <w:rFonts w:eastAsia="Times New Roman" w:cs="Tahoma"/>
                <w:color w:val="000000"/>
                <w:kern w:val="0"/>
                <w:lang w:val="en-GB"/>
                <w14:ligatures w14:val="none"/>
              </w:rPr>
              <w:t xml:space="preserve">For the performance of the Contract, the Provider shall use the following </w:t>
            </w:r>
            <w:r w:rsidRPr="005778B4">
              <w:rPr>
                <w:rFonts w:eastAsia="Times New Roman" w:cs="Tahoma"/>
                <w:b/>
                <w:bCs/>
                <w:color w:val="000000"/>
                <w:kern w:val="0"/>
                <w:lang w:val="en-GB"/>
                <w14:ligatures w14:val="none"/>
              </w:rPr>
              <w:t>economic operators whose qualifications it relies on</w:t>
            </w:r>
            <w:r w:rsidRPr="005778B4">
              <w:rPr>
                <w:rFonts w:eastAsia="Times New Roman" w:cs="Tahoma"/>
                <w:color w:val="000000"/>
                <w:kern w:val="0"/>
                <w:lang w:val="en-GB"/>
                <w14:ligatures w14:val="none"/>
              </w:rPr>
              <w:t xml:space="preserve"> to meet the qualification requirements set out in the Procurement documents.</w:t>
            </w:r>
          </w:p>
        </w:tc>
        <w:tc>
          <w:tcPr>
            <w:tcW w:w="5553" w:type="dxa"/>
            <w:gridSpan w:val="5"/>
            <w:vAlign w:val="center"/>
          </w:tcPr>
          <w:p w14:paraId="2F556637" w14:textId="277F147E" w:rsidR="005778B4" w:rsidRPr="005778B4" w:rsidRDefault="00C10BBF" w:rsidP="005778B4">
            <w:pPr>
              <w:spacing w:line="240" w:lineRule="auto"/>
              <w:rPr>
                <w:rFonts w:eastAsia="Times New Roman" w:cs="Tahoma"/>
                <w:kern w:val="0"/>
                <w:lang w:val="en-GB"/>
                <w14:ligatures w14:val="none"/>
              </w:rPr>
            </w:pPr>
            <w:r>
              <w:rPr>
                <w:rFonts w:eastAsia="Times New Roman" w:cs="Tahoma"/>
                <w:kern w:val="0"/>
                <w:lang w:val="en-GB"/>
                <w14:ligatures w14:val="none"/>
              </w:rPr>
              <w:t>[</w:t>
            </w:r>
            <w:permStart w:id="948399262" w:edGrp="everyone"/>
            <w:r w:rsidR="005778B4" w:rsidRPr="005778B4">
              <w:rPr>
                <w:rFonts w:eastAsia="Times New Roman" w:cs="Tahoma"/>
                <w:kern w:val="0"/>
                <w:lang w:val="en-GB"/>
                <w14:ligatures w14:val="none"/>
              </w:rPr>
              <w:t>Insert</w:t>
            </w:r>
            <w:permEnd w:id="948399262"/>
            <w:r>
              <w:rPr>
                <w:rFonts w:eastAsia="Times New Roman" w:cs="Tahoma"/>
                <w:kern w:val="0"/>
                <w:lang w:val="en-GB"/>
                <w14:ligatures w14:val="none"/>
              </w:rPr>
              <w:t>]</w:t>
            </w:r>
          </w:p>
        </w:tc>
      </w:tr>
      <w:tr w:rsidR="005778B4" w:rsidRPr="005778B4" w14:paraId="4B1F3C05" w14:textId="77777777" w:rsidTr="00B37BF3">
        <w:trPr>
          <w:trHeight w:val="300"/>
        </w:trPr>
        <w:tc>
          <w:tcPr>
            <w:tcW w:w="4227" w:type="dxa"/>
            <w:gridSpan w:val="3"/>
            <w:vAlign w:val="center"/>
          </w:tcPr>
          <w:p w14:paraId="63CB98C3" w14:textId="77777777" w:rsidR="005778B4" w:rsidRPr="005778B4" w:rsidRDefault="005778B4" w:rsidP="005778B4">
            <w:pPr>
              <w:spacing w:line="240" w:lineRule="auto"/>
              <w:jc w:val="both"/>
              <w:rPr>
                <w:rFonts w:eastAsia="Times New Roman" w:cs="Tahoma"/>
                <w:b/>
                <w:color w:val="000000"/>
                <w:lang w:val="en-GB"/>
                <w14:ligatures w14:val="none"/>
              </w:rPr>
            </w:pPr>
            <w:r w:rsidRPr="005778B4">
              <w:rPr>
                <w:rFonts w:eastAsia="Times New Roman" w:cs="Tahoma"/>
                <w:b/>
                <w:kern w:val="0"/>
                <w:lang w:val="en-GB"/>
                <w14:ligatures w14:val="none"/>
              </w:rPr>
              <w:t xml:space="preserve">7.3. </w:t>
            </w:r>
            <w:r w:rsidRPr="005778B4">
              <w:rPr>
                <w:rFonts w:eastAsia="Times New Roman" w:cs="Tahoma"/>
                <w:kern w:val="0"/>
                <w:lang w:val="en-GB"/>
                <w14:ligatures w14:val="none"/>
              </w:rPr>
              <w:t xml:space="preserve">For the performance of the Contract, the Supplier shall use the following </w:t>
            </w:r>
            <w:r w:rsidRPr="005778B4">
              <w:rPr>
                <w:rFonts w:eastAsia="Times New Roman" w:cs="Tahoma"/>
                <w:b/>
                <w:bCs/>
                <w:kern w:val="0"/>
                <w:lang w:val="en-GB"/>
                <w14:ligatures w14:val="none"/>
              </w:rPr>
              <w:t>specialists whose qualifications it relies on</w:t>
            </w:r>
            <w:r w:rsidRPr="005778B4">
              <w:rPr>
                <w:rFonts w:eastAsia="Times New Roman" w:cs="Tahoma"/>
                <w:kern w:val="0"/>
                <w:lang w:val="en-GB"/>
                <w14:ligatures w14:val="none"/>
              </w:rPr>
              <w:t xml:space="preserve"> to meet the qualification requirements set out in the Procurement documents.</w:t>
            </w:r>
          </w:p>
        </w:tc>
        <w:tc>
          <w:tcPr>
            <w:tcW w:w="5553" w:type="dxa"/>
            <w:gridSpan w:val="5"/>
            <w:vAlign w:val="center"/>
          </w:tcPr>
          <w:p w14:paraId="14B050FA" w14:textId="687CE3CC" w:rsidR="005778B4" w:rsidRPr="005778B4" w:rsidRDefault="00C10BBF" w:rsidP="005778B4">
            <w:pPr>
              <w:spacing w:line="240" w:lineRule="auto"/>
              <w:rPr>
                <w:rFonts w:eastAsia="Times New Roman" w:cs="Tahoma"/>
                <w:kern w:val="0"/>
                <w:lang w:val="en-GB"/>
                <w14:ligatures w14:val="none"/>
              </w:rPr>
            </w:pPr>
            <w:r>
              <w:rPr>
                <w:rFonts w:eastAsia="Times New Roman" w:cs="Tahoma"/>
                <w:kern w:val="0"/>
                <w:lang w:val="en-GB"/>
                <w14:ligatures w14:val="none"/>
              </w:rPr>
              <w:t>[</w:t>
            </w:r>
            <w:permStart w:id="764823547" w:edGrp="everyone"/>
            <w:r w:rsidR="005778B4" w:rsidRPr="005778B4">
              <w:rPr>
                <w:rFonts w:eastAsia="Times New Roman" w:cs="Tahoma"/>
                <w:kern w:val="0"/>
                <w:lang w:val="en-GB"/>
                <w14:ligatures w14:val="none"/>
              </w:rPr>
              <w:t>Insert</w:t>
            </w:r>
            <w:permEnd w:id="764823547"/>
            <w:r>
              <w:rPr>
                <w:rFonts w:eastAsia="Times New Roman" w:cs="Tahoma"/>
                <w:kern w:val="0"/>
                <w:lang w:val="en-GB"/>
                <w14:ligatures w14:val="none"/>
              </w:rPr>
              <w:t>]</w:t>
            </w:r>
          </w:p>
        </w:tc>
      </w:tr>
      <w:tr w:rsidR="005778B4" w:rsidRPr="005778B4" w14:paraId="1BD3F3C0" w14:textId="77777777" w:rsidTr="00B37BF3">
        <w:trPr>
          <w:trHeight w:val="300"/>
        </w:trPr>
        <w:tc>
          <w:tcPr>
            <w:tcW w:w="4227" w:type="dxa"/>
            <w:gridSpan w:val="3"/>
            <w:vAlign w:val="center"/>
          </w:tcPr>
          <w:p w14:paraId="084E644F" w14:textId="77777777" w:rsidR="005778B4" w:rsidRPr="005778B4" w:rsidRDefault="005778B4" w:rsidP="005778B4">
            <w:pPr>
              <w:spacing w:line="240" w:lineRule="auto"/>
              <w:jc w:val="both"/>
              <w:rPr>
                <w:rFonts w:eastAsia="Times New Roman" w:cs="Tahoma"/>
                <w:b/>
                <w:color w:val="000000"/>
                <w:lang w:val="en-GB"/>
                <w14:ligatures w14:val="none"/>
              </w:rPr>
            </w:pPr>
            <w:r w:rsidRPr="005778B4">
              <w:rPr>
                <w:rFonts w:eastAsia="Times New Roman" w:cs="Tahoma"/>
                <w:b/>
                <w:bCs/>
                <w:kern w:val="0"/>
                <w:lang w:val="en-GB"/>
                <w14:ligatures w14:val="none"/>
              </w:rPr>
              <w:t>7.4.</w:t>
            </w:r>
            <w:r w:rsidRPr="005778B4">
              <w:rPr>
                <w:rFonts w:eastAsia="Times New Roman" w:cs="Tahoma"/>
                <w:kern w:val="0"/>
                <w:lang w:val="en-GB"/>
                <w14:ligatures w14:val="none"/>
              </w:rPr>
              <w:t xml:space="preserve"> The Supplier shall use the following </w:t>
            </w:r>
            <w:r w:rsidRPr="005778B4">
              <w:rPr>
                <w:rFonts w:eastAsia="Times New Roman" w:cs="Tahoma"/>
                <w:b/>
                <w:bCs/>
                <w:kern w:val="0"/>
                <w:lang w:val="en-GB"/>
                <w14:ligatures w14:val="none"/>
              </w:rPr>
              <w:t>specialists</w:t>
            </w:r>
            <w:r w:rsidRPr="005778B4">
              <w:rPr>
                <w:rFonts w:eastAsia="Times New Roman" w:cs="Tahoma"/>
                <w:kern w:val="0"/>
                <w:lang w:val="en-GB"/>
                <w14:ligatures w14:val="none"/>
              </w:rPr>
              <w:t xml:space="preserve"> for the performance of the Contract</w:t>
            </w:r>
          </w:p>
        </w:tc>
        <w:tc>
          <w:tcPr>
            <w:tcW w:w="5553" w:type="dxa"/>
            <w:gridSpan w:val="5"/>
            <w:vAlign w:val="center"/>
          </w:tcPr>
          <w:p w14:paraId="426AF208" w14:textId="0827C2D0" w:rsidR="005778B4" w:rsidRPr="005778B4" w:rsidRDefault="00C10BBF" w:rsidP="005778B4">
            <w:pPr>
              <w:spacing w:line="240" w:lineRule="auto"/>
              <w:rPr>
                <w:rFonts w:eastAsia="Times New Roman" w:cs="Tahoma"/>
                <w:kern w:val="0"/>
                <w:lang w:val="en-GB"/>
                <w14:ligatures w14:val="none"/>
              </w:rPr>
            </w:pPr>
            <w:r>
              <w:rPr>
                <w:rFonts w:eastAsia="Times New Roman" w:cs="Tahoma"/>
                <w:kern w:val="0"/>
                <w:lang w:val="en-GB"/>
                <w14:ligatures w14:val="none"/>
              </w:rPr>
              <w:t>[</w:t>
            </w:r>
            <w:permStart w:id="399644236" w:edGrp="everyone"/>
            <w:r w:rsidR="005778B4" w:rsidRPr="005778B4">
              <w:rPr>
                <w:rFonts w:eastAsia="Times New Roman" w:cs="Tahoma"/>
                <w:kern w:val="0"/>
                <w:lang w:val="en-GB"/>
                <w14:ligatures w14:val="none"/>
              </w:rPr>
              <w:t>Insert</w:t>
            </w:r>
            <w:permEnd w:id="399644236"/>
            <w:r>
              <w:rPr>
                <w:rFonts w:eastAsia="Times New Roman" w:cs="Tahoma"/>
                <w:kern w:val="0"/>
                <w:lang w:val="en-GB"/>
                <w14:ligatures w14:val="none"/>
              </w:rPr>
              <w:t>]</w:t>
            </w:r>
          </w:p>
        </w:tc>
      </w:tr>
      <w:tr w:rsidR="005778B4" w:rsidRPr="005778B4" w14:paraId="4996BD38" w14:textId="77777777" w:rsidTr="00B37BF3">
        <w:trPr>
          <w:trHeight w:val="300"/>
        </w:trPr>
        <w:tc>
          <w:tcPr>
            <w:tcW w:w="4227" w:type="dxa"/>
            <w:gridSpan w:val="3"/>
            <w:vAlign w:val="center"/>
          </w:tcPr>
          <w:p w14:paraId="2D3AD43C" w14:textId="78695C7B" w:rsidR="005778B4" w:rsidRPr="005778B4" w:rsidRDefault="005778B4" w:rsidP="005778B4">
            <w:pPr>
              <w:spacing w:line="240" w:lineRule="auto"/>
              <w:jc w:val="both"/>
              <w:rPr>
                <w:rFonts w:eastAsia="Times New Roman" w:cs="Tahoma"/>
                <w:b/>
                <w:color w:val="000000"/>
                <w:lang w:val="en-GB"/>
                <w14:ligatures w14:val="none"/>
              </w:rPr>
            </w:pPr>
            <w:r w:rsidRPr="005778B4">
              <w:rPr>
                <w:rFonts w:eastAsia="Times New Roman" w:cs="Tahoma"/>
                <w:b/>
                <w:kern w:val="0"/>
                <w:lang w:val="en-GB"/>
                <w14:ligatures w14:val="none"/>
              </w:rPr>
              <w:lastRenderedPageBreak/>
              <w:t xml:space="preserve">7.5. </w:t>
            </w:r>
            <w:r w:rsidRPr="005778B4">
              <w:rPr>
                <w:rFonts w:eastAsia="Times New Roman" w:cs="Tahoma"/>
                <w:color w:val="000000"/>
                <w:kern w:val="0"/>
                <w:lang w:val="en-GB"/>
                <w14:ligatures w14:val="none"/>
              </w:rPr>
              <w:t xml:space="preserve">For the performance of the Contract, the Supplier shall use the following </w:t>
            </w:r>
            <w:r w:rsidRPr="005778B4">
              <w:rPr>
                <w:rFonts w:eastAsia="Times New Roman" w:cs="Tahoma"/>
                <w:b/>
                <w:color w:val="000000"/>
                <w:kern w:val="0"/>
                <w:lang w:val="en-GB"/>
                <w14:ligatures w14:val="none"/>
              </w:rPr>
              <w:t>specialists who earned the economic efficiency scores to the Supplier</w:t>
            </w:r>
            <w:r w:rsidRPr="005778B4">
              <w:rPr>
                <w:rFonts w:eastAsia="Times New Roman" w:cs="Tahoma"/>
                <w:color w:val="000000"/>
                <w:kern w:val="0"/>
                <w:lang w:val="en-GB"/>
                <w14:ligatures w14:val="none"/>
              </w:rPr>
              <w:t xml:space="preserve"> during the evaluation of the tender bid</w:t>
            </w:r>
          </w:p>
        </w:tc>
        <w:tc>
          <w:tcPr>
            <w:tcW w:w="5553" w:type="dxa"/>
            <w:gridSpan w:val="5"/>
            <w:vAlign w:val="center"/>
          </w:tcPr>
          <w:p w14:paraId="44ECC036" w14:textId="323E849B" w:rsidR="005778B4" w:rsidRPr="005778B4" w:rsidRDefault="00C10BBF" w:rsidP="005778B4">
            <w:pPr>
              <w:spacing w:line="240" w:lineRule="auto"/>
              <w:rPr>
                <w:rFonts w:eastAsia="Times New Roman" w:cs="Tahoma"/>
                <w:kern w:val="0"/>
                <w:lang w:val="en-GB"/>
                <w14:ligatures w14:val="none"/>
              </w:rPr>
            </w:pPr>
            <w:r>
              <w:rPr>
                <w:rFonts w:eastAsia="Times New Roman" w:cs="Tahoma"/>
                <w:kern w:val="0"/>
                <w:lang w:val="en-GB"/>
                <w14:ligatures w14:val="none"/>
              </w:rPr>
              <w:t>[</w:t>
            </w:r>
            <w:permStart w:id="813331838" w:edGrp="everyone"/>
            <w:r w:rsidRPr="005778B4">
              <w:rPr>
                <w:rFonts w:eastAsia="Times New Roman" w:cs="Tahoma"/>
                <w:kern w:val="0"/>
                <w:lang w:val="en-GB"/>
                <w14:ligatures w14:val="none"/>
              </w:rPr>
              <w:t>Insert</w:t>
            </w:r>
            <w:permEnd w:id="813331838"/>
            <w:r>
              <w:rPr>
                <w:rFonts w:eastAsia="Times New Roman" w:cs="Tahoma"/>
                <w:kern w:val="0"/>
                <w:lang w:val="en-GB"/>
                <w14:ligatures w14:val="none"/>
              </w:rPr>
              <w:t>]</w:t>
            </w:r>
          </w:p>
        </w:tc>
      </w:tr>
      <w:tr w:rsidR="005778B4" w:rsidRPr="005778B4" w14:paraId="2EA33393" w14:textId="77777777" w:rsidTr="00B37BF3">
        <w:trPr>
          <w:trHeight w:val="300"/>
        </w:trPr>
        <w:tc>
          <w:tcPr>
            <w:tcW w:w="9780" w:type="dxa"/>
            <w:gridSpan w:val="8"/>
          </w:tcPr>
          <w:p w14:paraId="36E5F2DF" w14:textId="77777777" w:rsidR="005778B4" w:rsidRPr="005778B4" w:rsidRDefault="005778B4" w:rsidP="005778B4">
            <w:pPr>
              <w:spacing w:line="240" w:lineRule="auto"/>
              <w:jc w:val="center"/>
              <w:rPr>
                <w:rFonts w:eastAsia="Times New Roman" w:cs="Tahoma"/>
                <w:b/>
                <w:bCs/>
                <w:lang w:val="en-GB"/>
                <w14:ligatures w14:val="none"/>
              </w:rPr>
            </w:pPr>
            <w:r w:rsidRPr="005778B4">
              <w:rPr>
                <w:rFonts w:eastAsia="Times New Roman" w:cs="Tahoma"/>
                <w:b/>
                <w:kern w:val="0"/>
                <w:lang w:val="en-GB"/>
                <w14:ligatures w14:val="none"/>
              </w:rPr>
              <w:t>8. SECURING THE DISCHARGE OF CONTRACTUAL OBLIGATIONS</w:t>
            </w:r>
          </w:p>
        </w:tc>
      </w:tr>
      <w:tr w:rsidR="005778B4" w:rsidRPr="005778B4" w14:paraId="58A3D971" w14:textId="77777777" w:rsidTr="00B37BF3">
        <w:trPr>
          <w:trHeight w:val="300"/>
        </w:trPr>
        <w:tc>
          <w:tcPr>
            <w:tcW w:w="2717" w:type="dxa"/>
            <w:gridSpan w:val="2"/>
            <w:vAlign w:val="center"/>
          </w:tcPr>
          <w:p w14:paraId="45FE4AB8" w14:textId="77777777" w:rsidR="005778B4" w:rsidRPr="005778B4" w:rsidRDefault="005778B4" w:rsidP="005778B4">
            <w:pPr>
              <w:spacing w:line="240" w:lineRule="auto"/>
              <w:jc w:val="both"/>
              <w:rPr>
                <w:rFonts w:eastAsia="Times New Roman" w:cs="Tahoma"/>
                <w:b/>
                <w:bCs/>
                <w:lang w:val="en-GB"/>
                <w14:ligatures w14:val="none"/>
              </w:rPr>
            </w:pPr>
            <w:r w:rsidRPr="005778B4">
              <w:rPr>
                <w:rFonts w:eastAsia="Times New Roman" w:cs="Tahoma"/>
                <w:b/>
                <w:kern w:val="0"/>
                <w:lang w:val="en-GB"/>
                <w14:ligatures w14:val="none"/>
              </w:rPr>
              <w:t>8.1. Securing the discharge of contractual obligations</w:t>
            </w:r>
          </w:p>
        </w:tc>
        <w:tc>
          <w:tcPr>
            <w:tcW w:w="7063" w:type="dxa"/>
            <w:gridSpan w:val="6"/>
          </w:tcPr>
          <w:p w14:paraId="47855726" w14:textId="77777777" w:rsidR="005778B4" w:rsidRPr="005778B4" w:rsidRDefault="005778B4" w:rsidP="005778B4">
            <w:pPr>
              <w:tabs>
                <w:tab w:val="left" w:pos="263"/>
              </w:tabs>
              <w:spacing w:line="240" w:lineRule="auto"/>
              <w:rPr>
                <w:rFonts w:eastAsia="Times New Roman" w:cs="Tahoma"/>
                <w:lang w:val="en-GB"/>
                <w14:ligatures w14:val="none"/>
              </w:rPr>
            </w:pPr>
            <w:r w:rsidRPr="005778B4">
              <w:rPr>
                <w:rFonts w:eastAsia="Times New Roman" w:cs="Tahoma"/>
                <w:kern w:val="0"/>
                <w:lang w:val="en-GB"/>
                <w14:ligatures w14:val="none"/>
              </w:rPr>
              <w:t>The discharge of contractual obligations shall be secured by:</w:t>
            </w:r>
          </w:p>
          <w:p w14:paraId="616D32A1" w14:textId="77777777" w:rsidR="005778B4" w:rsidRPr="005778B4" w:rsidRDefault="005778B4" w:rsidP="005778B4">
            <w:pPr>
              <w:numPr>
                <w:ilvl w:val="2"/>
                <w:numId w:val="2"/>
              </w:numPr>
              <w:tabs>
                <w:tab w:val="left" w:pos="263"/>
              </w:tabs>
              <w:spacing w:line="240" w:lineRule="auto"/>
              <w:contextualSpacing/>
              <w:rPr>
                <w:rFonts w:eastAsia="Times New Roman" w:cs="Tahoma"/>
                <w:lang w:val="en-GB"/>
                <w14:ligatures w14:val="none"/>
              </w:rPr>
            </w:pPr>
            <w:r w:rsidRPr="005778B4">
              <w:rPr>
                <w:rFonts w:eastAsia="Times New Roman" w:cs="Tahoma"/>
                <w:kern w:val="0"/>
                <w:lang w:val="en-GB"/>
                <w14:ligatures w14:val="none"/>
              </w:rPr>
              <w:t>Penalty charges (default interest, fine);</w:t>
            </w:r>
          </w:p>
          <w:p w14:paraId="353C44EC" w14:textId="77777777" w:rsidR="005778B4" w:rsidRPr="005778B4" w:rsidRDefault="00000000" w:rsidP="005778B4">
            <w:pPr>
              <w:numPr>
                <w:ilvl w:val="2"/>
                <w:numId w:val="2"/>
              </w:numPr>
              <w:tabs>
                <w:tab w:val="left" w:pos="263"/>
              </w:tabs>
              <w:spacing w:line="240" w:lineRule="auto"/>
              <w:contextualSpacing/>
              <w:rPr>
                <w:rFonts w:eastAsia="Times New Roman" w:cs="Tahoma"/>
                <w:lang w:val="en-GB"/>
                <w14:ligatures w14:val="none"/>
              </w:rPr>
            </w:pPr>
            <w:sdt>
              <w:sdtPr>
                <w:rPr>
                  <w:rFonts w:eastAsia="Times New Roman" w:cs="Tahoma"/>
                  <w:kern w:val="0"/>
                  <w:lang w:val="en-GB"/>
                  <w14:ligatures w14:val="none"/>
                </w:rPr>
                <w:id w:val="-1663775038"/>
                <w:placeholder>
                  <w:docPart w:val="16C7ECA6A3114F538524AE8567E3D8EE"/>
                </w:placeholder>
                <w:showingPlcHdr/>
                <w:comboBox>
                  <w:listItem w:value="Choose an item."/>
                  <w:listItem w:displayText="-" w:value="-"/>
                  <w:listItem w:displayText="Suretyship bond of the insurance company" w:value="Draudimo bendrovės laidavimo draudimu"/>
                  <w:listItem w:displayText="First demand bank or other credit institution guarantee " w:value="Pirmo pareikalavimo banko ar kitos kredito įstaigos garantija"/>
                  <w:listItem w:displayText="Guarantee issued by the Supplier when depositing funds in the Buyer’s bank account" w:value="Tiekėjo išduota garantija deponuojant lėšas Pirkėjo banko sąskaitoje"/>
                </w:comboBox>
              </w:sdtPr>
              <w:sdtContent>
                <w:permStart w:id="1308719904" w:edGrp="everyone"/>
                <w:r w:rsidR="005778B4" w:rsidRPr="005778B4">
                  <w:rPr>
                    <w:rFonts w:eastAsia="Times New Roman" w:cs="Tahoma"/>
                    <w:color w:val="808080"/>
                    <w:kern w:val="0"/>
                    <w:lang w:val="en-GB"/>
                    <w14:ligatures w14:val="none"/>
                  </w:rPr>
                  <w:t>Choose an item.</w:t>
                </w:r>
                <w:permEnd w:id="1308719904"/>
              </w:sdtContent>
            </w:sdt>
            <w:r w:rsidR="005778B4" w:rsidRPr="005778B4">
              <w:rPr>
                <w:rFonts w:eastAsia="Times New Roman" w:cs="Tahoma"/>
                <w:kern w:val="0"/>
                <w:lang w:val="en-GB"/>
                <w14:ligatures w14:val="none"/>
              </w:rPr>
              <w:t>;</w:t>
            </w:r>
          </w:p>
          <w:p w14:paraId="642CE3EE" w14:textId="77777777" w:rsidR="005778B4" w:rsidRPr="005778B4" w:rsidRDefault="00000000" w:rsidP="005778B4">
            <w:pPr>
              <w:numPr>
                <w:ilvl w:val="2"/>
                <w:numId w:val="2"/>
              </w:numPr>
              <w:tabs>
                <w:tab w:val="left" w:pos="263"/>
              </w:tabs>
              <w:spacing w:line="240" w:lineRule="auto"/>
              <w:contextualSpacing/>
              <w:rPr>
                <w:rFonts w:eastAsia="Times New Roman" w:cs="Tahoma"/>
                <w:lang w:val="en-GB"/>
                <w14:ligatures w14:val="none"/>
              </w:rPr>
            </w:pPr>
            <w:sdt>
              <w:sdtPr>
                <w:rPr>
                  <w:rFonts w:eastAsia="Times New Roman" w:cs="Tahoma"/>
                  <w:kern w:val="0"/>
                  <w:lang w:val="en-GB"/>
                  <w14:ligatures w14:val="none"/>
                </w:rPr>
                <w:id w:val="2123110042"/>
                <w:placeholder>
                  <w:docPart w:val="CEB29B333EE84D3098B9430726B1F4D6"/>
                </w:placeholder>
                <w:showingPlcHdr/>
                <w:comboBox>
                  <w:listItem w:value="Choose an item."/>
                  <w:listItem w:displayText="-" w:value="-"/>
                  <w:listItem w:displayText="Suretyship bond of the insurance company" w:value="Draudimo bendrovės laidavimo draudimu"/>
                  <w:listItem w:displayText="First demand bank or other credit institution guarantee" w:value="Pirmo pareikalavimo banko ar kitos kredito įstaigos garantija"/>
                  <w:listItem w:displayText="Guarantee issued by the Supplier when depositing funds in the Buyer’s bank account" w:value="Tiekėjo išduota garantija deponuojant lėšas Pirkėjo banko sąskaitoje"/>
                </w:comboBox>
              </w:sdtPr>
              <w:sdtContent>
                <w:permStart w:id="1092240009" w:edGrp="everyone"/>
                <w:r w:rsidR="005778B4" w:rsidRPr="005778B4">
                  <w:rPr>
                    <w:rFonts w:eastAsia="Times New Roman" w:cs="Tahoma"/>
                    <w:color w:val="808080"/>
                    <w:kern w:val="0"/>
                    <w:lang w:val="en-GB"/>
                    <w14:ligatures w14:val="none"/>
                  </w:rPr>
                  <w:t>Choose an item.</w:t>
                </w:r>
                <w:permEnd w:id="1092240009"/>
              </w:sdtContent>
            </w:sdt>
            <w:r w:rsidR="005778B4" w:rsidRPr="005778B4">
              <w:rPr>
                <w:rFonts w:eastAsia="Times New Roman" w:cs="Tahoma"/>
                <w:kern w:val="0"/>
                <w:lang w:val="en-GB"/>
                <w14:ligatures w14:val="none"/>
              </w:rPr>
              <w:t>;</w:t>
            </w:r>
          </w:p>
          <w:p w14:paraId="29310544" w14:textId="77777777" w:rsidR="005778B4" w:rsidRPr="005778B4" w:rsidRDefault="00000000" w:rsidP="005778B4">
            <w:pPr>
              <w:numPr>
                <w:ilvl w:val="2"/>
                <w:numId w:val="2"/>
              </w:numPr>
              <w:tabs>
                <w:tab w:val="left" w:pos="263"/>
              </w:tabs>
              <w:spacing w:line="240" w:lineRule="auto"/>
              <w:contextualSpacing/>
              <w:rPr>
                <w:rFonts w:eastAsia="Times New Roman" w:cs="Tahoma"/>
                <w:lang w:val="en-GB"/>
                <w14:ligatures w14:val="none"/>
              </w:rPr>
            </w:pPr>
            <w:sdt>
              <w:sdtPr>
                <w:rPr>
                  <w:rFonts w:eastAsia="Times New Roman" w:cs="Tahoma"/>
                  <w:kern w:val="0"/>
                  <w:lang w:val="en-GB"/>
                  <w14:ligatures w14:val="none"/>
                </w:rPr>
                <w:id w:val="1505546213"/>
                <w:placeholder>
                  <w:docPart w:val="C5D0F5D1EFDE40078BB581EA691D5A01"/>
                </w:placeholder>
                <w:showingPlcHdr/>
                <w:comboBox>
                  <w:listItem w:value="Choose an item."/>
                  <w:listItem w:displayText="-" w:value="-"/>
                  <w:listItem w:displayText="Suretyship bond of the insurance company" w:value="Draudimo bendrovės laidavimo draudimu"/>
                  <w:listItem w:displayText="First demand bank or other credit institution guarantee" w:value="Pirmo pareikalavimo banko ar kitos kredito įstaigos garantija"/>
                  <w:listItem w:displayText="Guarantee issued by the Supplier when depositing funds in the Buyer’s bank account" w:value="Tiekėjo išduota garantija deponuojant lėšas Pirkėjo banko sąskaitoje"/>
                </w:comboBox>
              </w:sdtPr>
              <w:sdtContent>
                <w:permStart w:id="446904587" w:edGrp="everyone"/>
                <w:r w:rsidR="005778B4" w:rsidRPr="005778B4">
                  <w:rPr>
                    <w:rFonts w:eastAsia="Times New Roman" w:cs="Tahoma"/>
                    <w:color w:val="808080"/>
                    <w:kern w:val="0"/>
                    <w:lang w:val="en-GB"/>
                    <w14:ligatures w14:val="none"/>
                  </w:rPr>
                  <w:t>Choose an item.</w:t>
                </w:r>
                <w:permEnd w:id="446904587"/>
              </w:sdtContent>
            </w:sdt>
          </w:p>
        </w:tc>
      </w:tr>
      <w:tr w:rsidR="005778B4" w:rsidRPr="005778B4" w14:paraId="02EFEAB5" w14:textId="77777777" w:rsidTr="00B37BF3">
        <w:trPr>
          <w:trHeight w:val="300"/>
        </w:trPr>
        <w:tc>
          <w:tcPr>
            <w:tcW w:w="2717" w:type="dxa"/>
            <w:gridSpan w:val="2"/>
            <w:vAlign w:val="center"/>
          </w:tcPr>
          <w:p w14:paraId="20D9B8CB" w14:textId="77777777" w:rsidR="005778B4" w:rsidRPr="005778B4" w:rsidRDefault="005778B4" w:rsidP="005778B4">
            <w:pPr>
              <w:spacing w:line="240" w:lineRule="auto"/>
              <w:rPr>
                <w:rFonts w:eastAsia="Times New Roman" w:cs="Tahoma"/>
                <w:b/>
                <w:bCs/>
                <w:lang w:val="en-GB"/>
                <w14:ligatures w14:val="none"/>
              </w:rPr>
            </w:pPr>
            <w:permStart w:id="1036066952" w:edGrp="everyone" w:colFirst="1" w:colLast="1"/>
            <w:r w:rsidRPr="005778B4">
              <w:rPr>
                <w:rFonts w:eastAsia="Times New Roman" w:cs="Tahoma"/>
                <w:b/>
                <w:kern w:val="0"/>
                <w:lang w:val="en-GB"/>
                <w14:ligatures w14:val="none"/>
              </w:rPr>
              <w:t xml:space="preserve">8.2. Submission of the Performance Security </w:t>
            </w:r>
          </w:p>
        </w:tc>
        <w:tc>
          <w:tcPr>
            <w:tcW w:w="7063" w:type="dxa"/>
            <w:gridSpan w:val="6"/>
          </w:tcPr>
          <w:p w14:paraId="5B92F712" w14:textId="7A6222A9" w:rsidR="005778B4" w:rsidRPr="005778B4" w:rsidRDefault="00682ABB" w:rsidP="005778B4">
            <w:pPr>
              <w:spacing w:line="240" w:lineRule="auto"/>
              <w:jc w:val="both"/>
              <w:rPr>
                <w:rFonts w:eastAsia="Times New Roman" w:cs="Tahoma"/>
                <w:lang w:val="en-GB"/>
                <w14:ligatures w14:val="none"/>
              </w:rPr>
            </w:pPr>
            <w:r>
              <w:rPr>
                <w:rFonts w:eastAsia="Times New Roman" w:cs="Tahoma"/>
                <w:kern w:val="0"/>
                <w:lang w:val="en-GB"/>
                <w14:ligatures w14:val="none"/>
              </w:rPr>
              <w:t>[</w:t>
            </w:r>
            <w:r w:rsidR="005778B4" w:rsidRPr="005778B4">
              <w:rPr>
                <w:rFonts w:eastAsia="Times New Roman" w:cs="Tahoma"/>
                <w:kern w:val="0"/>
                <w:lang w:val="en-GB"/>
                <w14:ligatures w14:val="none"/>
              </w:rPr>
              <w:t>Not applicable</w:t>
            </w:r>
          </w:p>
          <w:p w14:paraId="301D57A4" w14:textId="77777777" w:rsidR="005778B4" w:rsidRPr="005778B4" w:rsidRDefault="005778B4" w:rsidP="005778B4">
            <w:pPr>
              <w:spacing w:line="240" w:lineRule="auto"/>
              <w:jc w:val="both"/>
              <w:rPr>
                <w:rFonts w:eastAsia="Times New Roman" w:cs="Tahoma"/>
                <w:lang w:val="en-GB"/>
                <w14:ligatures w14:val="none"/>
              </w:rPr>
            </w:pPr>
          </w:p>
          <w:p w14:paraId="70B7E9D8" w14:textId="77777777" w:rsidR="005778B4" w:rsidRPr="005778B4" w:rsidRDefault="005778B4" w:rsidP="005778B4">
            <w:pPr>
              <w:spacing w:line="240" w:lineRule="auto"/>
              <w:jc w:val="both"/>
              <w:rPr>
                <w:rFonts w:eastAsia="Times New Roman" w:cs="Tahoma"/>
                <w:color w:val="FF0000"/>
                <w:lang w:val="en-GB"/>
                <w14:ligatures w14:val="none"/>
              </w:rPr>
            </w:pPr>
            <w:r w:rsidRPr="005778B4">
              <w:rPr>
                <w:rFonts w:eastAsia="Times New Roman" w:cs="Tahoma"/>
                <w:color w:val="FF0000"/>
                <w:kern w:val="0"/>
                <w:lang w:val="en-GB"/>
                <w14:ligatures w14:val="none"/>
              </w:rPr>
              <w:t>or</w:t>
            </w:r>
          </w:p>
          <w:p w14:paraId="5A92F74E" w14:textId="77777777" w:rsidR="005778B4" w:rsidRPr="005778B4" w:rsidRDefault="005778B4" w:rsidP="005778B4">
            <w:pPr>
              <w:spacing w:line="240" w:lineRule="auto"/>
              <w:jc w:val="both"/>
              <w:rPr>
                <w:rFonts w:eastAsia="Times New Roman" w:cs="Tahoma"/>
                <w:lang w:val="en-GB"/>
                <w14:ligatures w14:val="none"/>
              </w:rPr>
            </w:pPr>
          </w:p>
          <w:p w14:paraId="532664A5" w14:textId="21D8AAD4"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color w:val="000000"/>
                <w:kern w:val="0"/>
                <w:shd w:val="clear" w:color="auto" w:fill="FFFFFF"/>
                <w:lang w:val="en-GB"/>
                <w14:ligatures w14:val="none"/>
              </w:rPr>
              <w:t xml:space="preserve">Not later than within 10 working days from the date of signing the Contract, the Supplier shall submit to the Buyer the first demand </w:t>
            </w:r>
            <w:r w:rsidRPr="005778B4">
              <w:rPr>
                <w:rFonts w:eastAsia="Times New Roman" w:cs="Tahoma"/>
                <w:kern w:val="0"/>
                <w:shd w:val="clear" w:color="auto" w:fill="FFFFFF"/>
                <w:lang w:val="en-GB"/>
                <w14:ligatures w14:val="none"/>
              </w:rPr>
              <w:t xml:space="preserve">bank guarantee or suretyship bond of the insurance company amounting to </w:t>
            </w:r>
            <w:r w:rsidRPr="005778B4">
              <w:rPr>
                <w:rFonts w:eastAsia="Times New Roman" w:cs="Tahoma"/>
                <w:color w:val="4472C4"/>
                <w:kern w:val="0"/>
                <w:shd w:val="clear" w:color="auto" w:fill="FFFFFF"/>
                <w:lang w:val="en-GB"/>
                <w14:ligatures w14:val="none"/>
              </w:rPr>
              <w:t xml:space="preserve">(specify the amount </w:t>
            </w:r>
            <w:r w:rsidRPr="005778B4">
              <w:rPr>
                <w:rFonts w:eastAsia="Times New Roman" w:cs="Tahoma"/>
                <w:color w:val="0070C0"/>
                <w:kern w:val="0"/>
                <w:shd w:val="clear" w:color="auto" w:fill="FFFFFF"/>
                <w:lang w:val="en-GB"/>
                <w14:ligatures w14:val="none"/>
              </w:rPr>
              <w:t xml:space="preserve">of the Performance </w:t>
            </w:r>
            <w:r w:rsidRPr="005778B4">
              <w:rPr>
                <w:rFonts w:eastAsia="Times New Roman" w:cs="Tahoma"/>
                <w:color w:val="4472C4"/>
                <w:kern w:val="0"/>
                <w:shd w:val="clear" w:color="auto" w:fill="FFFFFF"/>
                <w:lang w:val="en-GB"/>
                <w14:ligatures w14:val="none"/>
              </w:rPr>
              <w:t xml:space="preserve">Guarantee in percentage) </w:t>
            </w:r>
            <w:r w:rsidRPr="005778B4">
              <w:rPr>
                <w:rFonts w:eastAsia="Times New Roman" w:cs="Tahoma"/>
                <w:color w:val="000000"/>
                <w:kern w:val="0"/>
                <w:shd w:val="clear" w:color="auto" w:fill="FFFFFF"/>
                <w:lang w:val="en-GB"/>
                <w14:ligatures w14:val="none"/>
              </w:rPr>
              <w:t>from the Initial Contract Value, excluding VAT</w:t>
            </w:r>
            <w:r w:rsidRPr="005778B4">
              <w:rPr>
                <w:rFonts w:eastAsia="Times New Roman" w:cs="Tahoma"/>
                <w:color w:val="000000"/>
                <w:kern w:val="0"/>
                <w:lang w:val="en-GB"/>
                <w14:ligatures w14:val="none"/>
              </w:rPr>
              <w:t xml:space="preserve"> (</w:t>
            </w:r>
            <w:r w:rsidRPr="005778B4">
              <w:rPr>
                <w:rFonts w:eastAsia="Times New Roman" w:cs="Tahoma"/>
                <w:color w:val="000000"/>
                <w:kern w:val="0"/>
                <w:shd w:val="clear" w:color="auto" w:fill="FFFFFF"/>
                <w:lang w:val="en-GB"/>
                <w14:ligatures w14:val="none"/>
              </w:rPr>
              <w:t xml:space="preserve">specified in point 5.2 of the </w:t>
            </w:r>
            <w:r w:rsidRPr="005778B4">
              <w:rPr>
                <w:rFonts w:eastAsia="Times New Roman" w:cs="Tahoma"/>
                <w:color w:val="000000"/>
                <w:kern w:val="0"/>
                <w:lang w:val="en-GB"/>
                <w14:ligatures w14:val="none"/>
              </w:rPr>
              <w:t>Special Conditions</w:t>
            </w:r>
            <w:r w:rsidRPr="005778B4">
              <w:rPr>
                <w:rFonts w:eastAsia="Times New Roman" w:cs="Tahoma"/>
                <w:color w:val="000000"/>
                <w:kern w:val="0"/>
                <w:shd w:val="clear" w:color="auto" w:fill="FFFFFF"/>
                <w:lang w:val="en-GB"/>
                <w14:ligatures w14:val="none"/>
              </w:rPr>
              <w:t>) or documents, which satisfy other methods of securing the discharge of obligations chosen by the Buyer, specified in point 8.1 of the</w:t>
            </w:r>
            <w:r w:rsidRPr="005778B4">
              <w:rPr>
                <w:rFonts w:eastAsia="Times New Roman" w:cs="Tahoma"/>
                <w:color w:val="000000"/>
                <w:kern w:val="0"/>
                <w:lang w:val="en-GB"/>
                <w14:ligatures w14:val="none"/>
              </w:rPr>
              <w:t xml:space="preserve"> Special </w:t>
            </w:r>
            <w:r w:rsidRPr="005778B4">
              <w:rPr>
                <w:rFonts w:eastAsia="Times New Roman" w:cs="Tahoma"/>
                <w:color w:val="000000"/>
                <w:kern w:val="0"/>
                <w:shd w:val="clear" w:color="auto" w:fill="FFFFFF"/>
                <w:lang w:val="en-GB"/>
                <w14:ligatures w14:val="none"/>
              </w:rPr>
              <w:t>Conditions, and conform to the requirements of Section 10 of the General Conditions. If necessary, upon the request of the Supplier, this time limit may be extended by the agreed term of the Parties.</w:t>
            </w:r>
          </w:p>
        </w:tc>
      </w:tr>
      <w:permEnd w:id="1036066952"/>
      <w:tr w:rsidR="005778B4" w:rsidRPr="005778B4" w14:paraId="654252A4" w14:textId="77777777" w:rsidTr="00B37BF3">
        <w:trPr>
          <w:trHeight w:val="300"/>
        </w:trPr>
        <w:tc>
          <w:tcPr>
            <w:tcW w:w="9780" w:type="dxa"/>
            <w:gridSpan w:val="8"/>
          </w:tcPr>
          <w:p w14:paraId="490BD049" w14:textId="77777777" w:rsidR="005778B4" w:rsidRPr="005778B4" w:rsidRDefault="005778B4" w:rsidP="005778B4">
            <w:pPr>
              <w:spacing w:line="240" w:lineRule="auto"/>
              <w:ind w:firstLine="720"/>
              <w:jc w:val="center"/>
              <w:rPr>
                <w:rFonts w:eastAsia="Times New Roman" w:cs="Tahoma"/>
                <w:b/>
                <w:bCs/>
                <w:lang w:val="en-GB"/>
                <w14:ligatures w14:val="none"/>
              </w:rPr>
            </w:pPr>
            <w:r w:rsidRPr="005778B4">
              <w:rPr>
                <w:rFonts w:eastAsia="Times New Roman" w:cs="Tahoma"/>
                <w:b/>
                <w:kern w:val="0"/>
                <w:lang w:val="en-GB"/>
                <w14:ligatures w14:val="none"/>
              </w:rPr>
              <w:t>9. LIABILITIES OF THE PARTIES</w:t>
            </w:r>
            <w:r w:rsidRPr="005778B4">
              <w:rPr>
                <w:rFonts w:eastAsia="Times New Roman" w:cs="Tahoma"/>
                <w:b/>
                <w:kern w:val="0"/>
                <w:lang w:val="en-GB"/>
                <w14:ligatures w14:val="none"/>
              </w:rPr>
              <w:tab/>
            </w:r>
          </w:p>
        </w:tc>
      </w:tr>
      <w:tr w:rsidR="005778B4" w:rsidRPr="005778B4" w14:paraId="5BA196F2" w14:textId="77777777" w:rsidTr="00B37BF3">
        <w:trPr>
          <w:trHeight w:val="300"/>
        </w:trPr>
        <w:tc>
          <w:tcPr>
            <w:tcW w:w="2717" w:type="dxa"/>
            <w:gridSpan w:val="2"/>
            <w:vAlign w:val="center"/>
          </w:tcPr>
          <w:p w14:paraId="3C69516B"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t>9.1. Penalty charges for late payment under the Contract applicable to the Buyer</w:t>
            </w:r>
          </w:p>
        </w:tc>
        <w:tc>
          <w:tcPr>
            <w:tcW w:w="7063" w:type="dxa"/>
            <w:gridSpan w:val="6"/>
            <w:vAlign w:val="center"/>
          </w:tcPr>
          <w:p w14:paraId="2F6548AB" w14:textId="77777777" w:rsidR="005778B4" w:rsidRPr="005778B4" w:rsidRDefault="005778B4" w:rsidP="005778B4">
            <w:pPr>
              <w:spacing w:line="240" w:lineRule="auto"/>
              <w:jc w:val="both"/>
              <w:rPr>
                <w:rFonts w:eastAsia="Times New Roman" w:cs="Tahoma"/>
                <w:color w:val="000000"/>
                <w:lang w:val="en-GB"/>
                <w14:ligatures w14:val="none"/>
              </w:rPr>
            </w:pPr>
            <w:r w:rsidRPr="005778B4">
              <w:rPr>
                <w:rFonts w:eastAsia="Times New Roman" w:cs="Tahoma"/>
                <w:kern w:val="0"/>
                <w:lang w:val="en-GB"/>
                <w14:ligatures w14:val="none"/>
              </w:rPr>
              <w:t>If the Buyer, having received a duly submitted and completed Invoice, delays payment for the good quality Licences duly delivered by the Supplier within the time limit specified in the Contract, the Supplier shall charge the Buyer a default interest in the amount of 0.05% of the outstanding amount, excluding VAT, for each day of delay, starting from the day after the due date.</w:t>
            </w:r>
          </w:p>
        </w:tc>
      </w:tr>
      <w:tr w:rsidR="005778B4" w:rsidRPr="005778B4" w14:paraId="72D7D75D" w14:textId="77777777" w:rsidTr="00B37BF3">
        <w:trPr>
          <w:trHeight w:val="300"/>
        </w:trPr>
        <w:tc>
          <w:tcPr>
            <w:tcW w:w="2717" w:type="dxa"/>
            <w:gridSpan w:val="2"/>
            <w:vAlign w:val="center"/>
          </w:tcPr>
          <w:p w14:paraId="61289F0C"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t>9.2. Penalty charges applicable to the Supplier</w:t>
            </w:r>
          </w:p>
        </w:tc>
        <w:tc>
          <w:tcPr>
            <w:tcW w:w="7063" w:type="dxa"/>
            <w:gridSpan w:val="6"/>
            <w:vAlign w:val="center"/>
          </w:tcPr>
          <w:p w14:paraId="6E6A8718" w14:textId="77777777" w:rsidR="005778B4" w:rsidRPr="005778B4" w:rsidRDefault="005778B4" w:rsidP="005778B4">
            <w:pPr>
              <w:spacing w:line="240" w:lineRule="auto"/>
              <w:jc w:val="both"/>
              <w:rPr>
                <w:rFonts w:eastAsia="Times New Roman" w:cs="Tahoma"/>
                <w:color w:val="000000"/>
                <w:lang w:val="en-GB"/>
                <w14:ligatures w14:val="none"/>
              </w:rPr>
            </w:pPr>
            <w:r w:rsidRPr="005778B4">
              <w:rPr>
                <w:rFonts w:eastAsia="Times New Roman" w:cs="Tahoma"/>
                <w:color w:val="000000"/>
                <w:kern w:val="0"/>
                <w:lang w:val="en-GB"/>
                <w14:ligatures w14:val="none"/>
              </w:rPr>
              <w:t xml:space="preserve">9.2.1. </w:t>
            </w:r>
            <w:r w:rsidRPr="005778B4">
              <w:rPr>
                <w:rFonts w:eastAsia="Times New Roman" w:cs="Tahoma"/>
                <w:kern w:val="0"/>
                <w:lang w:val="en-GB"/>
                <w14:ligatures w14:val="none"/>
              </w:rPr>
              <w:t>If the Supplier is late in execution of the order, delivery of the Licences or elimination of defects therein, or fails to comply with other contractual obligations, the Buyer shall charge the Supplier, starting from the day following the due date, a default interest in the amount of 0.05% of the price of the Licences not delivered on time, or of the Licences with defects, excluding VAT, for each day of delay</w:t>
            </w:r>
            <w:r w:rsidRPr="005778B4">
              <w:rPr>
                <w:rFonts w:eastAsia="Times New Roman" w:cs="Tahoma"/>
                <w:color w:val="000000"/>
                <w:kern w:val="0"/>
                <w:lang w:val="en-GB"/>
                <w14:ligatures w14:val="none"/>
              </w:rPr>
              <w:t>. </w:t>
            </w:r>
          </w:p>
          <w:p w14:paraId="07CD879A" w14:textId="77777777" w:rsidR="005778B4" w:rsidRPr="005778B4" w:rsidRDefault="005778B4" w:rsidP="005778B4">
            <w:pPr>
              <w:spacing w:line="240" w:lineRule="auto"/>
              <w:jc w:val="both"/>
              <w:rPr>
                <w:rFonts w:eastAsia="Times New Roman" w:cs="Tahoma"/>
                <w:b/>
                <w:bCs/>
                <w:lang w:val="en-GB"/>
                <w14:ligatures w14:val="none"/>
              </w:rPr>
            </w:pPr>
            <w:r w:rsidRPr="005778B4">
              <w:rPr>
                <w:rFonts w:eastAsia="Times New Roman" w:cs="Tahoma"/>
                <w:color w:val="000000"/>
                <w:kern w:val="0"/>
                <w:lang w:val="en-GB"/>
                <w14:ligatures w14:val="none"/>
              </w:rPr>
              <w:t xml:space="preserve">9.2.2. The Supplier shall be obliged to pay penalty charges to the Buyer within 30 calendar days upon the Buyer’s request. </w:t>
            </w:r>
          </w:p>
        </w:tc>
      </w:tr>
      <w:tr w:rsidR="005778B4" w:rsidRPr="005778B4" w14:paraId="09796519" w14:textId="77777777" w:rsidTr="00B37BF3">
        <w:trPr>
          <w:trHeight w:val="1437"/>
        </w:trPr>
        <w:tc>
          <w:tcPr>
            <w:tcW w:w="2717" w:type="dxa"/>
            <w:gridSpan w:val="2"/>
            <w:vAlign w:val="center"/>
          </w:tcPr>
          <w:p w14:paraId="5D6E025F"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t>9.3. Fine applicable to the Supplier/Buyer in the event of termination of the Contract due to the material breach thereof</w:t>
            </w:r>
          </w:p>
        </w:tc>
        <w:tc>
          <w:tcPr>
            <w:tcW w:w="7063" w:type="dxa"/>
            <w:gridSpan w:val="6"/>
            <w:vAlign w:val="center"/>
          </w:tcPr>
          <w:p w14:paraId="605DCC74" w14:textId="77777777"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color w:val="000000"/>
                <w:kern w:val="0"/>
                <w:lang w:val="en-GB"/>
                <w14:ligatures w14:val="none"/>
              </w:rPr>
              <w:t>In the event of termination of the Contract due to the material breach thereof, as set out in the Special Conditions of the Contract, a fine in the amount of 10% of the Initial Contract Value, excluding VAT, as set out in point 5.2 of the Special Conditions, shall be paid.</w:t>
            </w:r>
          </w:p>
        </w:tc>
      </w:tr>
      <w:tr w:rsidR="005778B4" w:rsidRPr="005778B4" w14:paraId="13420F8B" w14:textId="77777777" w:rsidTr="00B37BF3">
        <w:trPr>
          <w:trHeight w:val="300"/>
        </w:trPr>
        <w:tc>
          <w:tcPr>
            <w:tcW w:w="2717" w:type="dxa"/>
            <w:gridSpan w:val="2"/>
            <w:vAlign w:val="center"/>
          </w:tcPr>
          <w:p w14:paraId="1128133A" w14:textId="77777777" w:rsidR="005778B4" w:rsidRPr="005778B4" w:rsidRDefault="005778B4" w:rsidP="005778B4">
            <w:pPr>
              <w:spacing w:line="240" w:lineRule="auto"/>
              <w:rPr>
                <w:rFonts w:eastAsia="Times New Roman" w:cs="Tahoma"/>
                <w:b/>
                <w:bCs/>
                <w:lang w:val="en-GB"/>
                <w14:ligatures w14:val="none"/>
              </w:rPr>
            </w:pPr>
            <w:permStart w:id="494882174" w:edGrp="everyone" w:colFirst="1" w:colLast="1"/>
            <w:r w:rsidRPr="005778B4">
              <w:rPr>
                <w:rFonts w:eastAsia="Times New Roman" w:cs="Tahoma"/>
                <w:b/>
                <w:kern w:val="0"/>
                <w:lang w:val="en-GB"/>
                <w14:ligatures w14:val="none"/>
              </w:rPr>
              <w:t xml:space="preserve">9.4. Fine applicable to the Supplier for replacing the existing sub-suppliers or specialists/using new </w:t>
            </w:r>
            <w:r w:rsidRPr="005778B4">
              <w:rPr>
                <w:rFonts w:eastAsia="Times New Roman" w:cs="Tahoma"/>
                <w:b/>
                <w:kern w:val="0"/>
                <w:lang w:val="en-GB"/>
                <w14:ligatures w14:val="none"/>
              </w:rPr>
              <w:lastRenderedPageBreak/>
              <w:t xml:space="preserve">sub-suppliers in conflict to the procedure for replacing sub-suppliers and/or specialists set out in the General Conditions  </w:t>
            </w:r>
          </w:p>
        </w:tc>
        <w:tc>
          <w:tcPr>
            <w:tcW w:w="7063" w:type="dxa"/>
            <w:gridSpan w:val="6"/>
            <w:vAlign w:val="center"/>
          </w:tcPr>
          <w:p w14:paraId="497652D0" w14:textId="101E3D31" w:rsidR="005778B4" w:rsidRPr="005778B4" w:rsidRDefault="00682ABB" w:rsidP="005778B4">
            <w:pPr>
              <w:spacing w:line="240" w:lineRule="auto"/>
              <w:rPr>
                <w:rFonts w:eastAsia="Times New Roman" w:cs="Tahoma"/>
                <w:color w:val="000000"/>
                <w:lang w:val="en-GB"/>
                <w14:ligatures w14:val="none"/>
              </w:rPr>
            </w:pPr>
            <w:r>
              <w:rPr>
                <w:rFonts w:eastAsia="Times New Roman" w:cs="Tahoma"/>
                <w:color w:val="000000"/>
                <w:kern w:val="0"/>
                <w:lang w:val="en-GB"/>
                <w14:ligatures w14:val="none"/>
              </w:rPr>
              <w:lastRenderedPageBreak/>
              <w:t>[</w:t>
            </w:r>
            <w:r w:rsidR="005778B4" w:rsidRPr="005778B4">
              <w:rPr>
                <w:rFonts w:eastAsia="Times New Roman" w:cs="Tahoma"/>
                <w:color w:val="000000"/>
                <w:kern w:val="0"/>
                <w:lang w:val="en-GB"/>
                <w14:ligatures w14:val="none"/>
              </w:rPr>
              <w:t>Not applicable</w:t>
            </w:r>
          </w:p>
          <w:p w14:paraId="5B53DEFC" w14:textId="77777777" w:rsidR="005778B4" w:rsidRPr="005778B4" w:rsidRDefault="005778B4" w:rsidP="005778B4">
            <w:pPr>
              <w:spacing w:line="240" w:lineRule="auto"/>
              <w:rPr>
                <w:rFonts w:eastAsia="Times New Roman" w:cs="Tahoma"/>
                <w:lang w:val="en-GB"/>
                <w14:ligatures w14:val="none"/>
              </w:rPr>
            </w:pPr>
          </w:p>
          <w:p w14:paraId="3B9E5931" w14:textId="77777777" w:rsidR="005778B4" w:rsidRPr="005778B4" w:rsidRDefault="005778B4" w:rsidP="005778B4">
            <w:pPr>
              <w:spacing w:line="240" w:lineRule="auto"/>
              <w:rPr>
                <w:rFonts w:eastAsia="Times New Roman" w:cs="Tahoma"/>
                <w:color w:val="FF0000"/>
                <w:lang w:val="en-GB"/>
                <w14:ligatures w14:val="none"/>
              </w:rPr>
            </w:pPr>
            <w:r w:rsidRPr="005778B4">
              <w:rPr>
                <w:rFonts w:eastAsia="Times New Roman" w:cs="Tahoma"/>
                <w:color w:val="FF0000"/>
                <w:kern w:val="0"/>
                <w:lang w:val="en-GB"/>
                <w14:ligatures w14:val="none"/>
              </w:rPr>
              <w:t>or</w:t>
            </w:r>
          </w:p>
          <w:p w14:paraId="44D07901" w14:textId="77777777" w:rsidR="005778B4" w:rsidRPr="005778B4" w:rsidRDefault="005778B4" w:rsidP="005778B4">
            <w:pPr>
              <w:spacing w:line="240" w:lineRule="auto"/>
              <w:rPr>
                <w:rFonts w:eastAsia="Times New Roman" w:cs="Tahoma"/>
                <w:color w:val="4472C4"/>
                <w:lang w:val="en-GB"/>
                <w14:ligatures w14:val="none"/>
              </w:rPr>
            </w:pPr>
          </w:p>
          <w:p w14:paraId="0CBEEACA" w14:textId="731E40C9" w:rsidR="005778B4" w:rsidRPr="005778B4" w:rsidRDefault="005778B4" w:rsidP="005778B4">
            <w:pPr>
              <w:spacing w:line="240" w:lineRule="auto"/>
              <w:jc w:val="both"/>
              <w:rPr>
                <w:rFonts w:eastAsia="Times New Roman" w:cs="Tahoma"/>
                <w:color w:val="4472C4"/>
                <w:lang w:val="en-GB"/>
                <w14:ligatures w14:val="none"/>
              </w:rPr>
            </w:pPr>
            <w:r w:rsidRPr="005778B4">
              <w:rPr>
                <w:rFonts w:eastAsia="Times New Roman" w:cs="Tahoma"/>
                <w:color w:val="4472C4"/>
                <w:kern w:val="0"/>
                <w:lang w:val="en-GB"/>
                <w14:ligatures w14:val="none"/>
              </w:rPr>
              <w:lastRenderedPageBreak/>
              <w:t>(Specify the amount of the fine applicable for each case of breach, including also assessment whether the Contract can be performed by a sub-supplier and/or a specialist whose qualification has been evaluated to justify qualitative criteria)</w:t>
            </w:r>
            <w:r w:rsidRPr="005778B4">
              <w:rPr>
                <w:rFonts w:eastAsia="Times New Roman" w:cs="Tahoma"/>
                <w:kern w:val="0"/>
                <w:lang w:val="en-GB"/>
                <w14:ligatures w14:val="none"/>
              </w:rPr>
              <w:t xml:space="preserve"> </w:t>
            </w:r>
            <w:r w:rsidRPr="005778B4">
              <w:rPr>
                <w:rFonts w:eastAsia="Times New Roman" w:cs="Tahoma"/>
                <w:color w:val="4472C4"/>
                <w:kern w:val="0"/>
                <w:lang w:val="en-GB"/>
                <w14:ligatures w14:val="none"/>
              </w:rPr>
              <w:t>(specify the amount in figures)</w:t>
            </w:r>
            <w:r w:rsidRPr="005778B4">
              <w:rPr>
                <w:rFonts w:eastAsia="Times New Roman" w:cs="Tahoma"/>
                <w:kern w:val="0"/>
                <w:lang w:val="en-GB"/>
                <w14:ligatures w14:val="none"/>
              </w:rPr>
              <w:t xml:space="preserve"> EUR</w:t>
            </w:r>
            <w:r w:rsidRPr="005778B4">
              <w:rPr>
                <w:rFonts w:eastAsia="Times New Roman" w:cs="Tahoma"/>
                <w:color w:val="4472C4"/>
                <w:kern w:val="0"/>
                <w:lang w:val="en-GB"/>
                <w14:ligatures w14:val="none"/>
              </w:rPr>
              <w:t xml:space="preserve"> (specify the amount in words)</w:t>
            </w:r>
            <w:r w:rsidRPr="005778B4">
              <w:rPr>
                <w:rFonts w:eastAsia="Times New Roman" w:cs="Tahoma"/>
                <w:kern w:val="0"/>
                <w:lang w:val="en-GB"/>
                <w14:ligatures w14:val="none"/>
              </w:rPr>
              <w:t>.</w:t>
            </w:r>
            <w:r w:rsidR="00682ABB">
              <w:rPr>
                <w:rFonts w:eastAsia="Times New Roman" w:cs="Tahoma"/>
                <w:kern w:val="0"/>
                <w:lang w:val="en-GB"/>
                <w14:ligatures w14:val="none"/>
              </w:rPr>
              <w:t>]</w:t>
            </w:r>
          </w:p>
        </w:tc>
      </w:tr>
      <w:permEnd w:id="494882174"/>
      <w:tr w:rsidR="005778B4" w:rsidRPr="005778B4" w14:paraId="00A2ED62" w14:textId="77777777" w:rsidTr="00B37BF3">
        <w:trPr>
          <w:trHeight w:val="300"/>
        </w:trPr>
        <w:tc>
          <w:tcPr>
            <w:tcW w:w="2717" w:type="dxa"/>
            <w:gridSpan w:val="2"/>
            <w:vAlign w:val="center"/>
          </w:tcPr>
          <w:p w14:paraId="685AF7E6"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bCs/>
                <w:kern w:val="0"/>
                <w:lang w:val="en-GB"/>
                <w14:ligatures w14:val="none"/>
              </w:rPr>
              <w:lastRenderedPageBreak/>
              <w:t>9.5.</w:t>
            </w:r>
            <w:r w:rsidRPr="005778B4">
              <w:rPr>
                <w:rFonts w:eastAsia="Times New Roman" w:cs="Tahoma"/>
                <w:b/>
                <w:kern w:val="0"/>
                <w:lang w:val="en-GB"/>
                <w14:ligatures w14:val="none"/>
              </w:rPr>
              <w:t xml:space="preserve"> Fines applicable to the Supplier for non-compliance with environmental and/or social criteria</w:t>
            </w:r>
          </w:p>
        </w:tc>
        <w:tc>
          <w:tcPr>
            <w:tcW w:w="7063" w:type="dxa"/>
            <w:gridSpan w:val="6"/>
            <w:vAlign w:val="center"/>
          </w:tcPr>
          <w:p w14:paraId="04E5196F" w14:textId="6AA863DD" w:rsidR="005778B4" w:rsidRPr="005778B4" w:rsidRDefault="00682ABB" w:rsidP="005778B4">
            <w:pPr>
              <w:spacing w:line="240" w:lineRule="auto"/>
              <w:jc w:val="both"/>
              <w:rPr>
                <w:rFonts w:eastAsia="Times New Roman" w:cs="Tahoma"/>
                <w:color w:val="000000"/>
                <w:lang w:val="en-GB"/>
                <w14:ligatures w14:val="none"/>
              </w:rPr>
            </w:pPr>
            <w:permStart w:id="1572943844" w:edGrp="everyone"/>
            <w:r>
              <w:rPr>
                <w:rFonts w:eastAsia="Times New Roman" w:cs="Tahoma"/>
                <w:color w:val="000000"/>
                <w:kern w:val="0"/>
                <w:lang w:val="en-GB"/>
                <w14:ligatures w14:val="none"/>
              </w:rPr>
              <w:t>[</w:t>
            </w:r>
            <w:r w:rsidR="005778B4" w:rsidRPr="005778B4">
              <w:rPr>
                <w:rFonts w:eastAsia="Times New Roman" w:cs="Tahoma"/>
                <w:color w:val="000000"/>
                <w:kern w:val="0"/>
                <w:lang w:val="en-GB"/>
                <w14:ligatures w14:val="none"/>
              </w:rPr>
              <w:t>Not applicable</w:t>
            </w:r>
          </w:p>
          <w:p w14:paraId="640D79DC" w14:textId="77777777" w:rsidR="005778B4" w:rsidRPr="005778B4" w:rsidRDefault="005778B4" w:rsidP="005778B4">
            <w:pPr>
              <w:spacing w:line="240" w:lineRule="auto"/>
              <w:jc w:val="both"/>
              <w:rPr>
                <w:rFonts w:eastAsia="Times New Roman" w:cs="Tahoma"/>
                <w:lang w:val="en-GB"/>
                <w14:ligatures w14:val="none"/>
              </w:rPr>
            </w:pPr>
          </w:p>
          <w:p w14:paraId="7408D226" w14:textId="77777777" w:rsidR="005778B4" w:rsidRPr="005778B4" w:rsidRDefault="005778B4" w:rsidP="005778B4">
            <w:pPr>
              <w:spacing w:line="240" w:lineRule="auto"/>
              <w:jc w:val="both"/>
              <w:rPr>
                <w:rFonts w:eastAsia="Times New Roman" w:cs="Tahoma"/>
                <w:color w:val="FF0000"/>
                <w:lang w:val="en-GB"/>
                <w14:ligatures w14:val="none"/>
              </w:rPr>
            </w:pPr>
            <w:r w:rsidRPr="005778B4">
              <w:rPr>
                <w:rFonts w:eastAsia="Times New Roman" w:cs="Tahoma"/>
                <w:color w:val="FF0000"/>
                <w:kern w:val="0"/>
                <w:lang w:val="en-GB"/>
                <w14:ligatures w14:val="none"/>
              </w:rPr>
              <w:t>or</w:t>
            </w:r>
          </w:p>
          <w:p w14:paraId="1172E4DB" w14:textId="77777777" w:rsidR="005778B4" w:rsidRPr="005778B4" w:rsidRDefault="005778B4" w:rsidP="005778B4">
            <w:pPr>
              <w:spacing w:line="240" w:lineRule="auto"/>
              <w:jc w:val="both"/>
              <w:rPr>
                <w:rFonts w:eastAsia="Times New Roman" w:cs="Tahoma"/>
                <w:color w:val="4471C4"/>
                <w:lang w:val="en-GB"/>
                <w14:ligatures w14:val="none"/>
              </w:rPr>
            </w:pPr>
          </w:p>
          <w:p w14:paraId="7FC27282" w14:textId="77777777" w:rsidR="005778B4" w:rsidRPr="005778B4" w:rsidRDefault="005778B4" w:rsidP="005778B4">
            <w:pPr>
              <w:spacing w:line="240" w:lineRule="auto"/>
              <w:jc w:val="both"/>
              <w:rPr>
                <w:rFonts w:eastAsia="Times New Roman" w:cs="Tahoma"/>
                <w:color w:val="4472C4"/>
                <w:lang w:val="en-GB"/>
                <w14:ligatures w14:val="none"/>
              </w:rPr>
            </w:pPr>
            <w:r w:rsidRPr="005778B4">
              <w:rPr>
                <w:rFonts w:eastAsia="Times New Roman" w:cs="Tahoma"/>
                <w:color w:val="4471C4"/>
                <w:kern w:val="0"/>
                <w:lang w:val="en-GB"/>
                <w14:ligatures w14:val="none"/>
              </w:rPr>
              <w:t>(Specify specific environmental and/or social criteria referred to in Section 12 of the Special Conditions, which will impose fines, and amounts of these fines, considering the object, specificity, nature of the Contract, etc.)</w:t>
            </w:r>
          </w:p>
          <w:p w14:paraId="61AFD3F8" w14:textId="77777777" w:rsidR="005778B4" w:rsidRPr="005778B4" w:rsidRDefault="005778B4" w:rsidP="005778B4">
            <w:pPr>
              <w:spacing w:line="240" w:lineRule="auto"/>
              <w:jc w:val="both"/>
              <w:rPr>
                <w:rFonts w:eastAsia="Times New Roman" w:cs="Tahoma"/>
                <w:color w:val="4472C4"/>
                <w:lang w:val="en-GB"/>
                <w14:ligatures w14:val="none"/>
              </w:rPr>
            </w:pPr>
            <w:r w:rsidRPr="005778B4">
              <w:rPr>
                <w:rFonts w:eastAsia="Times New Roman" w:cs="Tahoma"/>
                <w:color w:val="4472C4"/>
                <w:kern w:val="0"/>
                <w:lang w:val="en-GB"/>
                <w14:ligatures w14:val="none"/>
              </w:rPr>
              <w:t xml:space="preserve">(Specify the amount in figures) </w:t>
            </w:r>
            <w:r w:rsidRPr="005778B4">
              <w:rPr>
                <w:rFonts w:eastAsia="Times New Roman" w:cs="Tahoma"/>
                <w:kern w:val="0"/>
                <w:lang w:val="en-GB"/>
                <w14:ligatures w14:val="none"/>
              </w:rPr>
              <w:t>EUR,</w:t>
            </w:r>
            <w:r w:rsidRPr="005778B4">
              <w:rPr>
                <w:rFonts w:eastAsia="Times New Roman" w:cs="Tahoma"/>
                <w:color w:val="4472C4"/>
                <w:kern w:val="0"/>
                <w:lang w:val="en-GB"/>
                <w14:ligatures w14:val="none"/>
              </w:rPr>
              <w:t xml:space="preserve"> (specify the amount in words)</w:t>
            </w:r>
            <w:r w:rsidRPr="005778B4">
              <w:rPr>
                <w:rFonts w:eastAsia="Times New Roman" w:cs="Tahoma"/>
                <w:kern w:val="0"/>
                <w:lang w:val="en-GB"/>
                <w14:ligatures w14:val="none"/>
              </w:rPr>
              <w:t>.</w:t>
            </w:r>
          </w:p>
          <w:p w14:paraId="3163BCEB" w14:textId="77777777" w:rsidR="005778B4" w:rsidRPr="005778B4" w:rsidRDefault="005778B4" w:rsidP="005778B4">
            <w:pPr>
              <w:spacing w:line="240" w:lineRule="auto"/>
              <w:jc w:val="both"/>
              <w:rPr>
                <w:rFonts w:eastAsia="Times New Roman" w:cs="Tahoma"/>
                <w:lang w:val="en-GB"/>
                <w14:ligatures w14:val="none"/>
              </w:rPr>
            </w:pPr>
          </w:p>
          <w:p w14:paraId="5A534575" w14:textId="77777777" w:rsidR="005778B4" w:rsidRPr="005778B4" w:rsidRDefault="005778B4" w:rsidP="005778B4">
            <w:pPr>
              <w:spacing w:line="240" w:lineRule="auto"/>
              <w:jc w:val="both"/>
              <w:rPr>
                <w:rFonts w:eastAsia="Times New Roman" w:cs="Tahoma"/>
                <w:color w:val="FF0000"/>
                <w:lang w:val="en-GB"/>
                <w14:ligatures w14:val="none"/>
              </w:rPr>
            </w:pPr>
            <w:r w:rsidRPr="005778B4">
              <w:rPr>
                <w:rFonts w:eastAsia="Times New Roman" w:cs="Tahoma"/>
                <w:color w:val="FF0000"/>
                <w:kern w:val="0"/>
                <w:lang w:val="en-GB"/>
                <w14:ligatures w14:val="none"/>
              </w:rPr>
              <w:t xml:space="preserve">or </w:t>
            </w:r>
          </w:p>
          <w:p w14:paraId="479C7B49" w14:textId="77777777" w:rsidR="005778B4" w:rsidRPr="005778B4" w:rsidRDefault="005778B4" w:rsidP="005778B4">
            <w:pPr>
              <w:spacing w:line="240" w:lineRule="auto"/>
              <w:jc w:val="both"/>
              <w:rPr>
                <w:rFonts w:eastAsia="Times New Roman" w:cs="Tahoma"/>
                <w:color w:val="4472C4"/>
                <w:lang w:val="en-GB"/>
                <w14:ligatures w14:val="none"/>
              </w:rPr>
            </w:pPr>
          </w:p>
          <w:p w14:paraId="59327AEE" w14:textId="6BFA7450" w:rsidR="005778B4" w:rsidRPr="005778B4" w:rsidRDefault="005778B4" w:rsidP="005778B4">
            <w:pPr>
              <w:spacing w:line="240" w:lineRule="auto"/>
              <w:jc w:val="both"/>
              <w:rPr>
                <w:rFonts w:eastAsia="Times New Roman" w:cs="Tahoma"/>
                <w:color w:val="4472C4"/>
                <w:lang w:val="en-GB"/>
                <w14:ligatures w14:val="none"/>
              </w:rPr>
            </w:pPr>
            <w:r w:rsidRPr="005778B4">
              <w:rPr>
                <w:rFonts w:eastAsia="Times New Roman" w:cs="Tahoma"/>
                <w:kern w:val="0"/>
                <w:lang w:val="en-GB"/>
                <w14:ligatures w14:val="none"/>
              </w:rPr>
              <w:t>The Supplier undertakes to plant the number of trees corresponding to the value of</w:t>
            </w:r>
            <w:r w:rsidRPr="005778B4">
              <w:rPr>
                <w:rFonts w:eastAsia="Times New Roman" w:cs="Tahoma"/>
                <w:color w:val="4472C4"/>
                <w:kern w:val="0"/>
                <w:lang w:val="en-GB"/>
                <w14:ligatures w14:val="none"/>
              </w:rPr>
              <w:t xml:space="preserve"> </w:t>
            </w:r>
            <w:r w:rsidRPr="005778B4">
              <w:rPr>
                <w:rFonts w:eastAsia="Times New Roman" w:cs="Tahoma"/>
                <w:kern w:val="0"/>
                <w:lang w:val="en-GB"/>
                <w14:ligatures w14:val="none"/>
              </w:rPr>
              <w:t>the fine</w:t>
            </w:r>
            <w:r w:rsidRPr="005778B4">
              <w:rPr>
                <w:rFonts w:eastAsia="Times New Roman" w:cs="Tahoma"/>
                <w:color w:val="FF0000"/>
                <w:kern w:val="0"/>
                <w:lang w:val="en-GB"/>
                <w14:ligatures w14:val="none"/>
              </w:rPr>
              <w:t xml:space="preserve"> (1 tree = 2 EUR) </w:t>
            </w:r>
            <w:r w:rsidRPr="005778B4">
              <w:rPr>
                <w:rFonts w:eastAsia="Times New Roman" w:cs="Tahoma"/>
                <w:color w:val="4472C4"/>
                <w:kern w:val="0"/>
                <w:lang w:val="en-GB"/>
                <w14:ligatures w14:val="none"/>
              </w:rPr>
              <w:t xml:space="preserve">(or indicate another number) </w:t>
            </w:r>
            <w:r w:rsidRPr="005778B4">
              <w:rPr>
                <w:rFonts w:eastAsia="Times New Roman" w:cs="Tahoma"/>
                <w:kern w:val="0"/>
                <w:lang w:val="en-GB"/>
                <w14:ligatures w14:val="none"/>
              </w:rPr>
              <w:t>in the territory of the Republic of Lithuania before the expiry of</w:t>
            </w:r>
            <w:r w:rsidRPr="005778B4">
              <w:rPr>
                <w:rFonts w:eastAsia="Times New Roman" w:cs="Tahoma"/>
                <w:color w:val="4472C4"/>
                <w:kern w:val="0"/>
                <w:lang w:val="en-GB"/>
                <w14:ligatures w14:val="none"/>
              </w:rPr>
              <w:t xml:space="preserve"> the</w:t>
            </w:r>
            <w:r w:rsidRPr="005778B4">
              <w:rPr>
                <w:rFonts w:eastAsia="Times New Roman" w:cs="Tahoma"/>
                <w:kern w:val="0"/>
                <w:lang w:val="en-GB"/>
                <w14:ligatures w14:val="none"/>
              </w:rPr>
              <w:t xml:space="preserve"> Contract and to provide the Buyer with supporting documents </w:t>
            </w:r>
            <w:r w:rsidRPr="005778B4">
              <w:rPr>
                <w:rFonts w:eastAsia="Times New Roman" w:cs="Tahoma"/>
                <w:color w:val="4472C4"/>
                <w:kern w:val="0"/>
                <w:lang w:val="en-GB"/>
                <w14:ligatures w14:val="none"/>
              </w:rPr>
              <w:t>(this may be applied only when a fine is imposed for failure to meet environmental criteria)</w:t>
            </w:r>
            <w:r w:rsidRPr="005778B4">
              <w:rPr>
                <w:rFonts w:eastAsia="Times New Roman" w:cs="Tahoma"/>
                <w:kern w:val="0"/>
                <w:lang w:val="en-GB"/>
                <w14:ligatures w14:val="none"/>
              </w:rPr>
              <w:t>.</w:t>
            </w:r>
            <w:r w:rsidR="00682ABB">
              <w:rPr>
                <w:rFonts w:eastAsia="Times New Roman" w:cs="Tahoma"/>
                <w:kern w:val="0"/>
                <w:lang w:val="en-GB"/>
                <w14:ligatures w14:val="none"/>
              </w:rPr>
              <w:t>]</w:t>
            </w:r>
            <w:permEnd w:id="1572943844"/>
          </w:p>
        </w:tc>
      </w:tr>
      <w:tr w:rsidR="005778B4" w:rsidRPr="005778B4" w14:paraId="22039621" w14:textId="77777777" w:rsidTr="00B37BF3">
        <w:trPr>
          <w:trHeight w:val="300"/>
        </w:trPr>
        <w:tc>
          <w:tcPr>
            <w:tcW w:w="2717" w:type="dxa"/>
            <w:gridSpan w:val="2"/>
            <w:vAlign w:val="center"/>
          </w:tcPr>
          <w:p w14:paraId="057971D1"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bCs/>
                <w:kern w:val="0"/>
                <w:lang w:val="en-GB"/>
                <w14:ligatures w14:val="none"/>
              </w:rPr>
              <w:t>9.6.</w:t>
            </w:r>
            <w:r w:rsidRPr="005778B4">
              <w:rPr>
                <w:rFonts w:eastAsia="Times New Roman" w:cs="Tahoma"/>
                <w:b/>
                <w:kern w:val="0"/>
                <w:lang w:val="en-GB"/>
                <w14:ligatures w14:val="none"/>
              </w:rPr>
              <w:t xml:space="preserve"> Fine applicable to the Supplier/Buyer for non-compliance with confidentiality requirements</w:t>
            </w:r>
          </w:p>
        </w:tc>
        <w:tc>
          <w:tcPr>
            <w:tcW w:w="7063" w:type="dxa"/>
            <w:gridSpan w:val="6"/>
            <w:vAlign w:val="center"/>
          </w:tcPr>
          <w:p w14:paraId="1F100EA9" w14:textId="342ED7BA" w:rsidR="005778B4" w:rsidRPr="005778B4" w:rsidRDefault="006177D3" w:rsidP="005778B4">
            <w:pPr>
              <w:spacing w:line="240" w:lineRule="auto"/>
              <w:jc w:val="both"/>
              <w:rPr>
                <w:rFonts w:eastAsia="Times New Roman" w:cs="Tahoma"/>
                <w:lang w:val="en-GB"/>
                <w14:ligatures w14:val="none"/>
              </w:rPr>
            </w:pPr>
            <w:permStart w:id="259686248" w:edGrp="everyone"/>
            <w:r>
              <w:rPr>
                <w:rFonts w:eastAsia="Times New Roman" w:cs="Tahoma"/>
                <w:kern w:val="0"/>
                <w:lang w:val="en-GB"/>
                <w14:ligatures w14:val="none"/>
              </w:rPr>
              <w:t>[</w:t>
            </w:r>
            <w:r w:rsidR="005778B4" w:rsidRPr="005778B4">
              <w:rPr>
                <w:rFonts w:eastAsia="Times New Roman" w:cs="Tahoma"/>
                <w:kern w:val="0"/>
                <w:lang w:val="en-GB"/>
                <w14:ligatures w14:val="none"/>
              </w:rPr>
              <w:t>Not applicable</w:t>
            </w:r>
          </w:p>
          <w:p w14:paraId="460F1D0E" w14:textId="77777777" w:rsidR="005778B4" w:rsidRPr="005778B4" w:rsidRDefault="005778B4" w:rsidP="005778B4">
            <w:pPr>
              <w:spacing w:line="240" w:lineRule="auto"/>
              <w:jc w:val="both"/>
              <w:rPr>
                <w:rFonts w:eastAsia="Times New Roman" w:cs="Tahoma"/>
                <w:lang w:val="en-GB"/>
                <w14:ligatures w14:val="none"/>
              </w:rPr>
            </w:pPr>
          </w:p>
          <w:p w14:paraId="4CDA6A5B" w14:textId="77777777" w:rsidR="005778B4" w:rsidRPr="005778B4" w:rsidRDefault="005778B4" w:rsidP="005778B4">
            <w:pPr>
              <w:spacing w:line="240" w:lineRule="auto"/>
              <w:jc w:val="both"/>
              <w:rPr>
                <w:rFonts w:eastAsia="Times New Roman" w:cs="Tahoma"/>
                <w:color w:val="FF0000"/>
                <w:lang w:val="en-GB"/>
                <w14:ligatures w14:val="none"/>
              </w:rPr>
            </w:pPr>
            <w:r w:rsidRPr="005778B4">
              <w:rPr>
                <w:rFonts w:eastAsia="Times New Roman" w:cs="Tahoma"/>
                <w:color w:val="FF0000"/>
                <w:kern w:val="0"/>
                <w:lang w:val="en-GB"/>
                <w14:ligatures w14:val="none"/>
              </w:rPr>
              <w:t>or</w:t>
            </w:r>
          </w:p>
          <w:p w14:paraId="722EF322" w14:textId="77777777" w:rsidR="005778B4" w:rsidRPr="005778B4" w:rsidRDefault="005778B4" w:rsidP="005778B4">
            <w:pPr>
              <w:spacing w:line="240" w:lineRule="auto"/>
              <w:jc w:val="both"/>
              <w:rPr>
                <w:rFonts w:eastAsia="Times New Roman" w:cs="Tahoma"/>
                <w:lang w:val="en-GB"/>
                <w14:ligatures w14:val="none"/>
              </w:rPr>
            </w:pPr>
          </w:p>
          <w:p w14:paraId="0E324389" w14:textId="77777777" w:rsidR="005778B4" w:rsidRPr="005778B4" w:rsidRDefault="005778B4" w:rsidP="005778B4">
            <w:pPr>
              <w:spacing w:line="240" w:lineRule="auto"/>
              <w:jc w:val="both"/>
              <w:rPr>
                <w:rFonts w:eastAsia="Times New Roman" w:cs="Tahoma"/>
                <w:color w:val="4472C4"/>
                <w:lang w:val="en-GB"/>
                <w14:ligatures w14:val="none"/>
              </w:rPr>
            </w:pPr>
            <w:r w:rsidRPr="005778B4">
              <w:rPr>
                <w:rFonts w:eastAsia="Times New Roman" w:cs="Tahoma"/>
                <w:color w:val="4472C4"/>
                <w:kern w:val="0"/>
                <w:lang w:val="en-GB"/>
                <w14:ligatures w14:val="none"/>
              </w:rPr>
              <w:t xml:space="preserve">(Specify the amount of fine in euro or in percentage) </w:t>
            </w:r>
          </w:p>
          <w:p w14:paraId="39558CB4" w14:textId="3FB3726A"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color w:val="4472C4"/>
                <w:kern w:val="0"/>
                <w:lang w:val="en-GB"/>
                <w14:ligatures w14:val="none"/>
              </w:rPr>
              <w:t>(If necessary, indicate different amount</w:t>
            </w:r>
            <w:r w:rsidR="006177D3">
              <w:rPr>
                <w:rFonts w:eastAsia="Times New Roman" w:cs="Tahoma"/>
                <w:color w:val="4472C4"/>
                <w:kern w:val="0"/>
                <w:lang w:val="en-GB"/>
                <w14:ligatures w14:val="none"/>
              </w:rPr>
              <w:t>s</w:t>
            </w:r>
            <w:r w:rsidRPr="005778B4">
              <w:rPr>
                <w:rFonts w:eastAsia="Times New Roman" w:cs="Tahoma"/>
                <w:color w:val="4472C4"/>
                <w:kern w:val="0"/>
                <w:lang w:val="en-GB"/>
                <w14:ligatures w14:val="none"/>
              </w:rPr>
              <w:t xml:space="preserve"> of fines to the Supplier and the Buyer)</w:t>
            </w:r>
            <w:r w:rsidR="006177D3">
              <w:rPr>
                <w:rFonts w:eastAsia="Times New Roman" w:cs="Tahoma"/>
                <w:color w:val="4472C4"/>
                <w:kern w:val="0"/>
                <w:lang w:val="en-GB"/>
                <w14:ligatures w14:val="none"/>
              </w:rPr>
              <w:t>]</w:t>
            </w:r>
            <w:permEnd w:id="259686248"/>
          </w:p>
        </w:tc>
      </w:tr>
      <w:tr w:rsidR="005778B4" w:rsidRPr="005778B4" w14:paraId="2B8F27BF" w14:textId="77777777" w:rsidTr="00B37BF3">
        <w:trPr>
          <w:trHeight w:val="300"/>
        </w:trPr>
        <w:tc>
          <w:tcPr>
            <w:tcW w:w="2717" w:type="dxa"/>
            <w:gridSpan w:val="2"/>
            <w:vAlign w:val="center"/>
          </w:tcPr>
          <w:p w14:paraId="7EA3476D"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bCs/>
                <w:kern w:val="0"/>
                <w:lang w:val="en-GB"/>
                <w14:ligatures w14:val="none"/>
              </w:rPr>
              <w:t>9.7.</w:t>
            </w:r>
            <w:r w:rsidRPr="005778B4">
              <w:rPr>
                <w:rFonts w:eastAsia="Times New Roman" w:cs="Tahoma"/>
                <w:b/>
                <w:kern w:val="0"/>
                <w:lang w:val="en-GB"/>
                <w14:ligatures w14:val="none"/>
              </w:rPr>
              <w:t xml:space="preserve"> Penalty charges applicable to the Supplier for failure to meet the qualitative criteria set out in the Procurement documents during the performance of the Contract</w:t>
            </w:r>
          </w:p>
        </w:tc>
        <w:tc>
          <w:tcPr>
            <w:tcW w:w="7063" w:type="dxa"/>
            <w:gridSpan w:val="6"/>
            <w:vAlign w:val="center"/>
          </w:tcPr>
          <w:p w14:paraId="58F81FD3" w14:textId="623934A8" w:rsidR="005778B4" w:rsidRPr="005778B4" w:rsidRDefault="006177D3" w:rsidP="005778B4">
            <w:pPr>
              <w:spacing w:line="240" w:lineRule="auto"/>
              <w:jc w:val="both"/>
              <w:rPr>
                <w:rFonts w:eastAsia="Times New Roman" w:cs="Tahoma"/>
                <w:color w:val="4472C4"/>
                <w:lang w:val="en-GB"/>
                <w14:ligatures w14:val="none"/>
              </w:rPr>
            </w:pPr>
            <w:permStart w:id="767060286" w:edGrp="everyone"/>
            <w:r>
              <w:rPr>
                <w:rFonts w:eastAsia="Times New Roman" w:cs="Tahoma"/>
                <w:kern w:val="0"/>
                <w:lang w:val="en-GB"/>
                <w14:ligatures w14:val="none"/>
              </w:rPr>
              <w:t>[</w:t>
            </w:r>
            <w:r w:rsidR="005778B4" w:rsidRPr="005778B4">
              <w:rPr>
                <w:rFonts w:eastAsia="Times New Roman" w:cs="Tahoma"/>
                <w:kern w:val="0"/>
                <w:lang w:val="en-GB"/>
                <w14:ligatures w14:val="none"/>
              </w:rPr>
              <w:t xml:space="preserve">Not applicable </w:t>
            </w:r>
            <w:r w:rsidR="005778B4" w:rsidRPr="005778B4">
              <w:rPr>
                <w:rFonts w:eastAsia="Times New Roman" w:cs="Tahoma"/>
                <w:color w:val="4472C4"/>
                <w:kern w:val="0"/>
                <w:lang w:val="en-GB"/>
                <w14:ligatures w14:val="none"/>
              </w:rPr>
              <w:t>(this option is chosen when tender bids are evaluated against the lowest price criterion)</w:t>
            </w:r>
          </w:p>
          <w:p w14:paraId="41E9CBFA" w14:textId="77777777" w:rsidR="005778B4" w:rsidRPr="005778B4" w:rsidRDefault="005778B4" w:rsidP="005778B4">
            <w:pPr>
              <w:spacing w:line="240" w:lineRule="auto"/>
              <w:jc w:val="both"/>
              <w:rPr>
                <w:rFonts w:eastAsia="Times New Roman" w:cs="Tahoma"/>
                <w:lang w:val="en-GB"/>
                <w14:ligatures w14:val="none"/>
              </w:rPr>
            </w:pPr>
          </w:p>
          <w:p w14:paraId="414305FE" w14:textId="77777777" w:rsidR="005778B4" w:rsidRPr="005778B4" w:rsidRDefault="005778B4" w:rsidP="005778B4">
            <w:pPr>
              <w:spacing w:line="240" w:lineRule="auto"/>
              <w:jc w:val="both"/>
              <w:rPr>
                <w:rFonts w:eastAsia="Times New Roman" w:cs="Tahoma"/>
                <w:color w:val="FF0000"/>
                <w:lang w:val="en-GB"/>
                <w14:ligatures w14:val="none"/>
              </w:rPr>
            </w:pPr>
            <w:r w:rsidRPr="005778B4">
              <w:rPr>
                <w:rFonts w:eastAsia="Times New Roman" w:cs="Tahoma"/>
                <w:color w:val="FF0000"/>
                <w:kern w:val="0"/>
                <w:lang w:val="en-GB"/>
                <w14:ligatures w14:val="none"/>
              </w:rPr>
              <w:t>or</w:t>
            </w:r>
          </w:p>
          <w:p w14:paraId="4349C8C0" w14:textId="77777777" w:rsidR="005778B4" w:rsidRPr="005778B4" w:rsidRDefault="005778B4" w:rsidP="005778B4">
            <w:pPr>
              <w:spacing w:line="240" w:lineRule="auto"/>
              <w:jc w:val="both"/>
              <w:rPr>
                <w:rFonts w:eastAsia="Times New Roman" w:cs="Tahoma"/>
                <w:lang w:val="en-GB"/>
                <w14:ligatures w14:val="none"/>
              </w:rPr>
            </w:pPr>
          </w:p>
          <w:p w14:paraId="00A741AD" w14:textId="3802D99D" w:rsidR="005778B4" w:rsidRPr="005778B4" w:rsidRDefault="005778B4" w:rsidP="005778B4">
            <w:pPr>
              <w:spacing w:line="240" w:lineRule="auto"/>
              <w:jc w:val="both"/>
              <w:rPr>
                <w:rFonts w:eastAsia="Times New Roman" w:cs="Tahoma"/>
                <w:color w:val="4472C4"/>
                <w:lang w:val="en-GB"/>
                <w14:ligatures w14:val="none"/>
              </w:rPr>
            </w:pPr>
            <w:r w:rsidRPr="005778B4">
              <w:rPr>
                <w:rFonts w:eastAsia="Times New Roman" w:cs="Tahoma"/>
                <w:color w:val="4472C4"/>
                <w:kern w:val="0"/>
                <w:lang w:val="en-GB"/>
                <w14:ligatures w14:val="none"/>
              </w:rPr>
              <w:t xml:space="preserve">If the Supplier fails to eliminate the defects in the Licenses within 5 working days, as of the next day, the Buyer shall calculate and impose the fine of XXX for each day of delay to the Supplier. </w:t>
            </w:r>
            <w:r w:rsidRPr="005778B4">
              <w:rPr>
                <w:rFonts w:eastAsia="Times New Roman" w:cs="Tahoma"/>
                <w:b/>
                <w:color w:val="FF0000"/>
                <w:kern w:val="0"/>
                <w:lang w:val="en-GB"/>
                <w14:ligatures w14:val="none"/>
              </w:rPr>
              <w:t>This provision will only apply if the successful tenderer is committed in the tender bid to remedy the defects within a shorter time limit than that set in the Technical Specification.</w:t>
            </w:r>
            <w:r w:rsidR="00970D5B">
              <w:rPr>
                <w:rFonts w:eastAsia="Times New Roman" w:cs="Tahoma"/>
                <w:b/>
                <w:color w:val="FF0000"/>
                <w:kern w:val="0"/>
                <w:lang w:val="en-GB"/>
                <w14:ligatures w14:val="none"/>
              </w:rPr>
              <w:t>]</w:t>
            </w:r>
            <w:permEnd w:id="767060286"/>
          </w:p>
        </w:tc>
      </w:tr>
      <w:tr w:rsidR="005778B4" w:rsidRPr="005778B4" w14:paraId="43EE9B72" w14:textId="77777777" w:rsidTr="00B37BF3">
        <w:trPr>
          <w:trHeight w:val="300"/>
        </w:trPr>
        <w:tc>
          <w:tcPr>
            <w:tcW w:w="2717" w:type="dxa"/>
            <w:gridSpan w:val="2"/>
            <w:vAlign w:val="center"/>
          </w:tcPr>
          <w:p w14:paraId="2DF49013"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bCs/>
                <w:kern w:val="0"/>
                <w:lang w:val="en-GB"/>
                <w14:ligatures w14:val="none"/>
              </w:rPr>
              <w:t>9.8.</w:t>
            </w:r>
            <w:r w:rsidRPr="005778B4">
              <w:rPr>
                <w:rFonts w:eastAsia="Times New Roman" w:cs="Tahoma"/>
                <w:b/>
                <w:kern w:val="0"/>
                <w:lang w:val="en-GB"/>
                <w14:ligatures w14:val="none"/>
              </w:rPr>
              <w:t xml:space="preserve"> Penalty charges applicable to the Supplier for failure to renew the Performance Security</w:t>
            </w:r>
          </w:p>
        </w:tc>
        <w:tc>
          <w:tcPr>
            <w:tcW w:w="7063" w:type="dxa"/>
            <w:gridSpan w:val="6"/>
            <w:vAlign w:val="center"/>
          </w:tcPr>
          <w:p w14:paraId="1A47E509" w14:textId="6063319A" w:rsidR="005778B4" w:rsidRPr="005778B4" w:rsidRDefault="00970D5B" w:rsidP="005778B4">
            <w:pPr>
              <w:spacing w:line="240" w:lineRule="auto"/>
              <w:jc w:val="both"/>
              <w:rPr>
                <w:rFonts w:eastAsia="Times New Roman" w:cs="Tahoma"/>
                <w:lang w:val="en-GB"/>
                <w14:ligatures w14:val="none"/>
              </w:rPr>
            </w:pPr>
            <w:permStart w:id="63977158" w:edGrp="everyone"/>
            <w:r>
              <w:rPr>
                <w:rFonts w:eastAsia="Times New Roman" w:cs="Tahoma"/>
                <w:kern w:val="0"/>
                <w:lang w:val="en-GB"/>
                <w14:ligatures w14:val="none"/>
              </w:rPr>
              <w:t>[</w:t>
            </w:r>
            <w:r w:rsidR="005778B4" w:rsidRPr="005778B4">
              <w:rPr>
                <w:rFonts w:eastAsia="Times New Roman" w:cs="Tahoma"/>
                <w:kern w:val="0"/>
                <w:lang w:val="en-GB"/>
                <w14:ligatures w14:val="none"/>
              </w:rPr>
              <w:t>Not applicable</w:t>
            </w:r>
          </w:p>
          <w:p w14:paraId="532A47F9" w14:textId="77777777" w:rsidR="005778B4" w:rsidRPr="005778B4" w:rsidRDefault="005778B4" w:rsidP="005778B4">
            <w:pPr>
              <w:spacing w:line="240" w:lineRule="auto"/>
              <w:jc w:val="both"/>
              <w:rPr>
                <w:rFonts w:eastAsia="Times New Roman" w:cs="Tahoma"/>
                <w:lang w:val="en-GB"/>
                <w14:ligatures w14:val="none"/>
              </w:rPr>
            </w:pPr>
          </w:p>
          <w:p w14:paraId="1817F869" w14:textId="77777777" w:rsidR="005778B4" w:rsidRPr="005778B4" w:rsidRDefault="005778B4" w:rsidP="005778B4">
            <w:pPr>
              <w:spacing w:line="240" w:lineRule="auto"/>
              <w:jc w:val="both"/>
              <w:rPr>
                <w:rFonts w:eastAsia="Times New Roman" w:cs="Tahoma"/>
                <w:color w:val="FF0000"/>
                <w:lang w:val="en-GB"/>
                <w14:ligatures w14:val="none"/>
              </w:rPr>
            </w:pPr>
            <w:r w:rsidRPr="005778B4">
              <w:rPr>
                <w:rFonts w:eastAsia="Times New Roman" w:cs="Tahoma"/>
                <w:color w:val="FF0000"/>
                <w:kern w:val="0"/>
                <w:lang w:val="en-GB"/>
                <w14:ligatures w14:val="none"/>
              </w:rPr>
              <w:t>or</w:t>
            </w:r>
          </w:p>
          <w:p w14:paraId="6AA180F3" w14:textId="77777777" w:rsidR="005778B4" w:rsidRPr="005778B4" w:rsidRDefault="005778B4" w:rsidP="005778B4">
            <w:pPr>
              <w:spacing w:line="240" w:lineRule="auto"/>
              <w:jc w:val="both"/>
              <w:rPr>
                <w:rFonts w:eastAsia="Times New Roman" w:cs="Tahoma"/>
                <w:lang w:val="en-GB"/>
                <w14:ligatures w14:val="none"/>
              </w:rPr>
            </w:pPr>
          </w:p>
          <w:p w14:paraId="50DCDBF1" w14:textId="46A48BE7"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color w:val="4472C4"/>
                <w:kern w:val="0"/>
                <w:lang w:val="en-GB"/>
                <w14:ligatures w14:val="none"/>
              </w:rPr>
              <w:t>(Specify the amount of penalty charges in euro or in percentage)</w:t>
            </w:r>
            <w:r w:rsidR="009837A3">
              <w:rPr>
                <w:rFonts w:eastAsia="Times New Roman" w:cs="Tahoma"/>
                <w:color w:val="4472C4"/>
                <w:kern w:val="0"/>
                <w:lang w:val="en-GB"/>
                <w14:ligatures w14:val="none"/>
              </w:rPr>
              <w:t>]</w:t>
            </w:r>
            <w:permEnd w:id="63977158"/>
          </w:p>
        </w:tc>
      </w:tr>
      <w:tr w:rsidR="005778B4" w:rsidRPr="005778B4" w14:paraId="16040489" w14:textId="77777777" w:rsidTr="00B37BF3">
        <w:trPr>
          <w:trHeight w:val="300"/>
        </w:trPr>
        <w:tc>
          <w:tcPr>
            <w:tcW w:w="2717" w:type="dxa"/>
            <w:gridSpan w:val="2"/>
            <w:vAlign w:val="center"/>
          </w:tcPr>
          <w:p w14:paraId="33CE37A9" w14:textId="77777777" w:rsidR="005778B4" w:rsidRPr="005778B4" w:rsidRDefault="005778B4" w:rsidP="005778B4">
            <w:pPr>
              <w:spacing w:line="240" w:lineRule="auto"/>
              <w:rPr>
                <w:rFonts w:eastAsia="Times New Roman" w:cs="Tahoma"/>
                <w:b/>
                <w:bCs/>
                <w:lang w:val="en-GB"/>
                <w14:ligatures w14:val="none"/>
              </w:rPr>
            </w:pPr>
            <w:permStart w:id="58065432" w:edGrp="everyone" w:colFirst="1" w:colLast="1"/>
            <w:r w:rsidRPr="005778B4">
              <w:rPr>
                <w:rFonts w:eastAsia="Times New Roman" w:cs="Tahoma"/>
                <w:b/>
                <w:kern w:val="0"/>
                <w:lang w:val="en-GB"/>
                <w14:ligatures w14:val="none"/>
              </w:rPr>
              <w:t>9.9. Other penalty charges</w:t>
            </w:r>
          </w:p>
        </w:tc>
        <w:tc>
          <w:tcPr>
            <w:tcW w:w="7063" w:type="dxa"/>
            <w:gridSpan w:val="6"/>
            <w:vAlign w:val="center"/>
          </w:tcPr>
          <w:p w14:paraId="093A20AB" w14:textId="2E217F4E" w:rsidR="005778B4" w:rsidRPr="005778B4" w:rsidRDefault="00970D5B" w:rsidP="005778B4">
            <w:pPr>
              <w:spacing w:line="240" w:lineRule="auto"/>
              <w:jc w:val="both"/>
              <w:rPr>
                <w:rFonts w:eastAsia="Times New Roman" w:cs="Tahoma"/>
                <w:color w:val="000000"/>
                <w:lang w:val="en-GB"/>
                <w14:ligatures w14:val="none"/>
              </w:rPr>
            </w:pPr>
            <w:r>
              <w:rPr>
                <w:rFonts w:eastAsia="Times New Roman" w:cs="Tahoma"/>
                <w:color w:val="4472C4"/>
                <w:kern w:val="0"/>
                <w:lang w:val="en-GB"/>
                <w14:ligatures w14:val="none"/>
              </w:rPr>
              <w:t>[</w:t>
            </w:r>
            <w:r w:rsidR="005778B4" w:rsidRPr="005778B4">
              <w:rPr>
                <w:rFonts w:eastAsia="Times New Roman" w:cs="Tahoma"/>
                <w:color w:val="4472C4"/>
                <w:kern w:val="0"/>
                <w:lang w:val="en-GB"/>
                <w14:ligatures w14:val="none"/>
              </w:rPr>
              <w:t>(If necessary, indicate other cases where penalty charges apply and their amounts in euro or in percentage)</w:t>
            </w:r>
            <w:r w:rsidR="009837A3">
              <w:rPr>
                <w:rFonts w:eastAsia="Times New Roman" w:cs="Tahoma"/>
                <w:color w:val="4472C4"/>
                <w:kern w:val="0"/>
                <w:lang w:val="en-GB"/>
                <w14:ligatures w14:val="none"/>
              </w:rPr>
              <w:t>]</w:t>
            </w:r>
          </w:p>
        </w:tc>
      </w:tr>
      <w:permEnd w:id="58065432"/>
      <w:tr w:rsidR="005778B4" w:rsidRPr="005778B4" w14:paraId="2017404B" w14:textId="77777777" w:rsidTr="00B37BF3">
        <w:trPr>
          <w:trHeight w:val="300"/>
        </w:trPr>
        <w:tc>
          <w:tcPr>
            <w:tcW w:w="9780" w:type="dxa"/>
            <w:gridSpan w:val="8"/>
          </w:tcPr>
          <w:p w14:paraId="332EA907" w14:textId="77777777" w:rsidR="005778B4" w:rsidRPr="005778B4" w:rsidRDefault="005778B4" w:rsidP="005778B4">
            <w:pPr>
              <w:spacing w:line="240" w:lineRule="auto"/>
              <w:jc w:val="center"/>
              <w:rPr>
                <w:rFonts w:eastAsia="Times New Roman" w:cs="Tahoma"/>
                <w:b/>
                <w:bCs/>
                <w:lang w:val="en-GB"/>
                <w14:ligatures w14:val="none"/>
              </w:rPr>
            </w:pPr>
            <w:r w:rsidRPr="005778B4">
              <w:rPr>
                <w:rFonts w:eastAsia="Times New Roman" w:cs="Tahoma"/>
                <w:b/>
                <w:kern w:val="0"/>
                <w:lang w:val="en-GB"/>
                <w14:ligatures w14:val="none"/>
              </w:rPr>
              <w:t>10. VALIDITY AND AMENDMENT OF THE CONTRACT</w:t>
            </w:r>
          </w:p>
        </w:tc>
      </w:tr>
      <w:tr w:rsidR="005778B4" w:rsidRPr="005778B4" w14:paraId="2AF0C519" w14:textId="77777777" w:rsidTr="00B37BF3">
        <w:trPr>
          <w:trHeight w:val="300"/>
        </w:trPr>
        <w:tc>
          <w:tcPr>
            <w:tcW w:w="2717" w:type="dxa"/>
            <w:gridSpan w:val="2"/>
            <w:vAlign w:val="center"/>
          </w:tcPr>
          <w:p w14:paraId="370A536A"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lastRenderedPageBreak/>
              <w:t>10.1. Conclusion and entry into force of the Contract</w:t>
            </w:r>
          </w:p>
        </w:tc>
        <w:tc>
          <w:tcPr>
            <w:tcW w:w="7063" w:type="dxa"/>
            <w:gridSpan w:val="6"/>
            <w:vAlign w:val="center"/>
          </w:tcPr>
          <w:sdt>
            <w:sdtPr>
              <w:rPr>
                <w:rFonts w:eastAsia="Times New Roman" w:cs="Tahoma"/>
                <w:color w:val="4472C4"/>
                <w:lang w:val="en-GB"/>
                <w14:ligatures w14:val="none"/>
              </w:rPr>
              <w:id w:val="771367038"/>
              <w:placeholder>
                <w:docPart w:val="73B35DB716E34AED9F76CE757F475D0D"/>
              </w:placeholder>
              <w:showingPlcHdr/>
              <w:comboBox>
                <w:listItem w:value="Choose an item."/>
                <w:listItem w:displayText="This Contract shall be deemed to have been concluded and shall enter into force on the date of signing of the Contract (date of signature of the other Party)." w:value="Ši Sutartis laikoma sudaryta ir įsigalioja nuo Sutarties pasirašymo dienos (antrosios Šalies pasirašymo dieną)."/>
                <w:listItem w:displayText="This Contract shall be deemed to have been concluded when (first) it is signed by both Parties and (second) the Performance Security is provided." w:value="Ši Sutartis laikoma sudaryta, kai (pirma) ją pasirašo abi Šalys, ir (antra) pateikiamas sutarties įvykdymo užtikrinimas."/>
              </w:comboBox>
            </w:sdtPr>
            <w:sdtContent>
              <w:permStart w:id="515274406" w:edGrp="everyone" w:displacedByCustomXml="prev"/>
              <w:p w14:paraId="222EDF01" w14:textId="77777777" w:rsidR="005778B4" w:rsidRPr="005778B4" w:rsidRDefault="005778B4" w:rsidP="005778B4">
                <w:pPr>
                  <w:spacing w:line="240" w:lineRule="auto"/>
                  <w:jc w:val="both"/>
                  <w:rPr>
                    <w:rFonts w:eastAsia="Times New Roman" w:cs="Tahoma"/>
                    <w:color w:val="4472C4"/>
                    <w:lang w:val="en-GB"/>
                    <w14:ligatures w14:val="none"/>
                  </w:rPr>
                </w:pPr>
                <w:r w:rsidRPr="005778B4">
                  <w:rPr>
                    <w:rFonts w:eastAsia="Times New Roman" w:cs="Tahoma"/>
                    <w:color w:val="000000"/>
                    <w:kern w:val="0"/>
                    <w:lang w:val="en-GB"/>
                    <w14:ligatures w14:val="none"/>
                  </w:rPr>
                  <w:t>Choose an item.</w:t>
                </w:r>
              </w:p>
              <w:permEnd w:id="515274406" w:displacedByCustomXml="next"/>
            </w:sdtContent>
          </w:sdt>
          <w:p w14:paraId="7B2DE680" w14:textId="2C8523E2" w:rsidR="005778B4" w:rsidRPr="005778B4" w:rsidRDefault="005778B4" w:rsidP="005778B4">
            <w:pPr>
              <w:spacing w:line="240" w:lineRule="auto"/>
              <w:jc w:val="both"/>
              <w:rPr>
                <w:rFonts w:eastAsia="Times New Roman" w:cs="Tahoma"/>
                <w:color w:val="4472C4"/>
                <w:lang w:val="en-GB"/>
                <w14:ligatures w14:val="none"/>
              </w:rPr>
            </w:pPr>
            <w:r w:rsidRPr="005778B4">
              <w:rPr>
                <w:rFonts w:eastAsia="Times New Roman" w:cs="Tahoma"/>
                <w:color w:val="000000"/>
                <w:kern w:val="0"/>
                <w:lang w:val="en-GB"/>
                <w14:ligatures w14:val="none"/>
              </w:rPr>
              <w:t xml:space="preserve">The Contract shall remain in force until full discharge of the obligations (until the Initial Contract Value has been exhausted); however, it shall not be longer than </w:t>
            </w:r>
            <w:r w:rsidR="00970D5B">
              <w:rPr>
                <w:rFonts w:eastAsia="Times New Roman" w:cs="Tahoma"/>
                <w:color w:val="000000"/>
                <w:kern w:val="0"/>
                <w:lang w:val="en-GB"/>
                <w14:ligatures w14:val="none"/>
              </w:rPr>
              <w:t>[Insert]</w:t>
            </w:r>
            <w:r w:rsidRPr="005778B4">
              <w:rPr>
                <w:rFonts w:eastAsia="Times New Roman" w:cs="Tahoma"/>
                <w:color w:val="000000"/>
                <w:kern w:val="0"/>
                <w:lang w:val="en-GB"/>
                <w14:ligatures w14:val="none"/>
              </w:rPr>
              <w:t>.</w:t>
            </w:r>
          </w:p>
        </w:tc>
      </w:tr>
      <w:tr w:rsidR="005778B4" w:rsidRPr="005778B4" w14:paraId="18530BDE" w14:textId="77777777" w:rsidTr="00B37BF3">
        <w:trPr>
          <w:trHeight w:val="300"/>
        </w:trPr>
        <w:tc>
          <w:tcPr>
            <w:tcW w:w="2717" w:type="dxa"/>
            <w:gridSpan w:val="2"/>
            <w:vAlign w:val="center"/>
          </w:tcPr>
          <w:p w14:paraId="71C608A6"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t>10.2. Extension of the Contract validity period</w:t>
            </w:r>
          </w:p>
        </w:tc>
        <w:tc>
          <w:tcPr>
            <w:tcW w:w="7063" w:type="dxa"/>
            <w:gridSpan w:val="6"/>
            <w:vAlign w:val="center"/>
          </w:tcPr>
          <w:sdt>
            <w:sdtPr>
              <w:rPr>
                <w:rFonts w:eastAsia="Times New Roman" w:cs="Tahoma"/>
                <w:lang w:val="en-GB"/>
                <w14:ligatures w14:val="none"/>
              </w:rPr>
              <w:id w:val="869423843"/>
              <w:placeholder>
                <w:docPart w:val="73B35DB716E34AED9F76CE757F475D0D"/>
              </w:placeholder>
              <w:showingPlcHdr/>
              <w:comboBox>
                <w:listItem w:value="Choose an item."/>
                <w:listItem w:displayText="Not applicable" w:value="Netaikoma"/>
                <w:listItem w:displayText="If the Initial Contract Value is not exhausted and neither of the Parties notifies of the intention to terminate it 60 calendar days before the end of the Contract, the Contract shall be extended  SPECIFY for a period of SPECIFY months without a separate written arrangement. " w:value="Jei nebus išnaudota Pradinės Sutarties vertė ir nei viena iš Šalių, likus 60 kalendorinių dienų iki Sutarties pabaigos, nepraneš apie norą ją nutraukti, Sutartis be atskiro rašytinio susitarimo pratęsiama dar NURODYTI kartą NURODYTI mėnesių laikotarpiui. "/>
                <w:listItem w:displayText="By mutual written arrangement between the Parties, the Contract may be extended under the same conditions without increasing the Contract price SPECIFY for a period of SPECIFY months." w:value="Šalių abipusiu rašytiniu Susitarimu Sutartis tomis pačiomis sąlygomis nedidinant Sutarties kainos gali būti pratęsta NURODYTI kartą (-us) NURODYTI mėnesių laikotarpiui."/>
                <w:listItem w:displayText="By mutual written arrangement between the Parties, the Contract may be extended under the same conditions, including an increase in the Contract price SPECIFY for a period of SPECIFY months." w:value="Šalių abipusiu rašytiniu Susitarimu Sutartis tomis pačiomis sąlygomis įskaitant Sutarties kainos padidinimą gali būti pratęsta NURODYTI kartą (-us) NURODYTI mėnesių laikotarpiui."/>
              </w:comboBox>
            </w:sdtPr>
            <w:sdtContent>
              <w:permStart w:id="1241603830" w:edGrp="everyone" w:displacedByCustomXml="prev"/>
              <w:p w14:paraId="5546CDD3" w14:textId="77777777"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color w:val="808080"/>
                    <w:kern w:val="0"/>
                    <w:lang w:val="en-GB"/>
                    <w14:ligatures w14:val="none"/>
                  </w:rPr>
                  <w:t>Choose an item.</w:t>
                </w:r>
              </w:p>
              <w:permEnd w:id="1241603830" w:displacedByCustomXml="next"/>
            </w:sdtContent>
          </w:sdt>
        </w:tc>
      </w:tr>
      <w:tr w:rsidR="005778B4" w:rsidRPr="005778B4" w14:paraId="6F11C850" w14:textId="77777777" w:rsidTr="00B37BF3">
        <w:trPr>
          <w:trHeight w:val="300"/>
        </w:trPr>
        <w:tc>
          <w:tcPr>
            <w:tcW w:w="9780" w:type="dxa"/>
            <w:gridSpan w:val="8"/>
          </w:tcPr>
          <w:p w14:paraId="44FB12EC" w14:textId="77777777" w:rsidR="005778B4" w:rsidRPr="005778B4" w:rsidRDefault="005778B4" w:rsidP="005778B4">
            <w:pPr>
              <w:spacing w:line="240" w:lineRule="auto"/>
              <w:jc w:val="center"/>
              <w:rPr>
                <w:rFonts w:eastAsia="Times New Roman" w:cs="Tahoma"/>
                <w:b/>
                <w:bCs/>
                <w:lang w:val="en-GB"/>
                <w14:ligatures w14:val="none"/>
              </w:rPr>
            </w:pPr>
            <w:r w:rsidRPr="005778B4">
              <w:rPr>
                <w:rFonts w:eastAsia="Times New Roman" w:cs="Tahoma"/>
                <w:b/>
                <w:kern w:val="0"/>
                <w:lang w:val="en-GB"/>
                <w14:ligatures w14:val="none"/>
              </w:rPr>
              <w:t>11. TERMINATION OF THE CONTRACT</w:t>
            </w:r>
          </w:p>
        </w:tc>
      </w:tr>
      <w:tr w:rsidR="005778B4" w:rsidRPr="005778B4" w14:paraId="0B2133EC" w14:textId="77777777" w:rsidTr="00B37BF3">
        <w:trPr>
          <w:trHeight w:val="300"/>
        </w:trPr>
        <w:tc>
          <w:tcPr>
            <w:tcW w:w="2717" w:type="dxa"/>
            <w:gridSpan w:val="2"/>
            <w:vAlign w:val="center"/>
          </w:tcPr>
          <w:p w14:paraId="183EAA70"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t>11.1. Grounds for termination of the Contract</w:t>
            </w:r>
          </w:p>
        </w:tc>
        <w:tc>
          <w:tcPr>
            <w:tcW w:w="7063" w:type="dxa"/>
            <w:gridSpan w:val="6"/>
            <w:vAlign w:val="center"/>
          </w:tcPr>
          <w:p w14:paraId="371D4A74" w14:textId="77777777" w:rsidR="005778B4" w:rsidRPr="005778B4" w:rsidRDefault="005778B4" w:rsidP="005778B4">
            <w:pPr>
              <w:spacing w:line="240" w:lineRule="auto"/>
              <w:jc w:val="both"/>
              <w:rPr>
                <w:rFonts w:eastAsia="Times New Roman" w:cs="Tahoma"/>
                <w:color w:val="000000"/>
                <w:lang w:val="en-GB"/>
                <w14:ligatures w14:val="none"/>
              </w:rPr>
            </w:pPr>
            <w:r w:rsidRPr="005778B4">
              <w:rPr>
                <w:rFonts w:eastAsia="Times New Roman" w:cs="Tahoma"/>
                <w:color w:val="000000"/>
                <w:kern w:val="0"/>
                <w:lang w:val="en-GB"/>
                <w14:ligatures w14:val="none"/>
              </w:rPr>
              <w:t>The Contract may be terminated by a written arrangement between the Parties or unilaterally, in accordance with the procedure set out in the General Conditions.</w:t>
            </w:r>
          </w:p>
          <w:p w14:paraId="79BE0DB8" w14:textId="77777777" w:rsidR="005778B4" w:rsidRPr="005778B4" w:rsidRDefault="005778B4" w:rsidP="005778B4">
            <w:pPr>
              <w:spacing w:line="240" w:lineRule="auto"/>
              <w:jc w:val="both"/>
              <w:rPr>
                <w:rFonts w:eastAsia="Times New Roman" w:cs="Tahoma"/>
                <w:color w:val="4472C4"/>
                <w:lang w:val="en-GB"/>
                <w14:ligatures w14:val="none"/>
              </w:rPr>
            </w:pPr>
            <w:r w:rsidRPr="005778B4">
              <w:rPr>
                <w:rFonts w:eastAsia="Times New Roman" w:cs="Tahoma"/>
                <w:color w:val="000000"/>
                <w:kern w:val="0"/>
                <w:lang w:val="en-GB"/>
                <w14:ligatures w14:val="none"/>
              </w:rPr>
              <w:t>The arrangement shall specify reasons for the termination of the Contract, date of termination and describe the details of payment for the Licences accepted prior to the termination of the Contract as well as the application of liability provisions.</w:t>
            </w:r>
          </w:p>
        </w:tc>
      </w:tr>
      <w:tr w:rsidR="005778B4" w:rsidRPr="005778B4" w14:paraId="24913288" w14:textId="77777777" w:rsidTr="00B37BF3">
        <w:trPr>
          <w:trHeight w:val="300"/>
        </w:trPr>
        <w:tc>
          <w:tcPr>
            <w:tcW w:w="2717" w:type="dxa"/>
            <w:gridSpan w:val="2"/>
            <w:vAlign w:val="center"/>
          </w:tcPr>
          <w:p w14:paraId="13D1A3C1"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t>11.2. Material breaches of the Contract</w:t>
            </w:r>
          </w:p>
        </w:tc>
        <w:tc>
          <w:tcPr>
            <w:tcW w:w="7063" w:type="dxa"/>
            <w:gridSpan w:val="6"/>
            <w:vAlign w:val="center"/>
          </w:tcPr>
          <w:p w14:paraId="6C83CD5F" w14:textId="6BEF497B" w:rsidR="005778B4" w:rsidRPr="005778B4" w:rsidRDefault="005778B4" w:rsidP="005778B4">
            <w:pPr>
              <w:spacing w:after="120" w:line="240" w:lineRule="auto"/>
              <w:jc w:val="both"/>
              <w:rPr>
                <w:rFonts w:eastAsia="Times New Roman" w:cs="Tahoma"/>
                <w:color w:val="000000"/>
                <w:lang w:val="en-GB"/>
                <w14:ligatures w14:val="none"/>
              </w:rPr>
            </w:pPr>
            <w:r w:rsidRPr="005778B4">
              <w:rPr>
                <w:rFonts w:eastAsia="Times New Roman" w:cs="Tahoma"/>
                <w:color w:val="000000"/>
                <w:kern w:val="0"/>
                <w:lang w:val="en-GB"/>
                <w14:ligatures w14:val="none"/>
              </w:rPr>
              <w:t>11.2.1. If the Supplier fails to meet its obligations for the Contract price/fees set out in the Contract</w:t>
            </w:r>
            <w:r w:rsidR="00970D5B">
              <w:rPr>
                <w:rFonts w:eastAsia="Times New Roman" w:cs="Tahoma"/>
                <w:color w:val="000000"/>
                <w:kern w:val="0"/>
                <w:lang w:val="en-GB"/>
                <w14:ligatures w14:val="none"/>
              </w:rPr>
              <w:t>.</w:t>
            </w:r>
          </w:p>
          <w:p w14:paraId="176AA070" w14:textId="7D5FEC78" w:rsidR="005778B4" w:rsidRPr="005778B4" w:rsidRDefault="005778B4" w:rsidP="005778B4">
            <w:pPr>
              <w:spacing w:after="120" w:line="240" w:lineRule="auto"/>
              <w:jc w:val="both"/>
              <w:rPr>
                <w:rFonts w:eastAsia="Times New Roman" w:cs="Tahoma"/>
                <w:color w:val="000000"/>
                <w:lang w:val="en-GB"/>
                <w14:ligatures w14:val="none"/>
              </w:rPr>
            </w:pPr>
            <w:r w:rsidRPr="005778B4">
              <w:rPr>
                <w:rFonts w:eastAsia="Times New Roman" w:cs="Tahoma"/>
                <w:color w:val="000000"/>
                <w:kern w:val="0"/>
                <w:lang w:val="en-GB"/>
                <w14:ligatures w14:val="none"/>
              </w:rPr>
              <w:t>11.2.2. If the Supplier fails to provide an extension of the Performance Security for more than 30 days after expiry of the Performance Security validity period in accordance with the procedures set out in the General Conditions (except for the original Performance Guarantee) (</w:t>
            </w:r>
            <w:r w:rsidRPr="005778B4">
              <w:rPr>
                <w:rFonts w:eastAsia="Times New Roman" w:cs="Tahoma"/>
                <w:b/>
                <w:bCs/>
                <w:color w:val="000000"/>
                <w:kern w:val="0"/>
                <w:lang w:val="en-GB"/>
                <w14:ligatures w14:val="none"/>
              </w:rPr>
              <w:t>this provision shall apply where performance of the Contract is guaranteed by means other than those referred to in point 8.1.1 of the Contract</w:t>
            </w:r>
            <w:r w:rsidRPr="005778B4">
              <w:rPr>
                <w:rFonts w:eastAsia="Times New Roman" w:cs="Tahoma"/>
                <w:color w:val="000000"/>
                <w:kern w:val="0"/>
                <w:lang w:val="en-GB"/>
                <w14:ligatures w14:val="none"/>
              </w:rPr>
              <w:t>)</w:t>
            </w:r>
            <w:r w:rsidR="00970D5B">
              <w:rPr>
                <w:rFonts w:eastAsia="Times New Roman" w:cs="Tahoma"/>
                <w:color w:val="000000"/>
                <w:kern w:val="0"/>
                <w:lang w:val="en-GB"/>
                <w14:ligatures w14:val="none"/>
              </w:rPr>
              <w:t>.</w:t>
            </w:r>
          </w:p>
          <w:p w14:paraId="7099A3F4" w14:textId="6357C8FF" w:rsidR="005778B4" w:rsidRPr="005778B4" w:rsidRDefault="005778B4" w:rsidP="005778B4">
            <w:pPr>
              <w:spacing w:after="120" w:line="240" w:lineRule="auto"/>
              <w:jc w:val="both"/>
              <w:rPr>
                <w:rFonts w:eastAsia="Times New Roman" w:cs="Tahoma"/>
                <w:color w:val="000000"/>
                <w:lang w:val="en-GB"/>
                <w14:ligatures w14:val="none"/>
              </w:rPr>
            </w:pPr>
            <w:r w:rsidRPr="005778B4">
              <w:rPr>
                <w:rFonts w:eastAsia="Times New Roman" w:cs="Tahoma"/>
                <w:color w:val="000000"/>
                <w:kern w:val="0"/>
                <w:lang w:val="en-GB"/>
                <w14:ligatures w14:val="none"/>
              </w:rPr>
              <w:t>11.2.3. If it turns out that the Supplier fails to fulfil the obligations that were established in the Procurement documents as tender bid evaluation criteria during the tender bid evaluation and for which the Supplier was awarded points, when the tender bid was evaluated on the price/cost and quality ratio, and the Supplier does not correct violations within 14 calendar days (</w:t>
            </w:r>
            <w:r w:rsidRPr="005778B4">
              <w:rPr>
                <w:rFonts w:eastAsia="Times New Roman" w:cs="Tahoma"/>
                <w:b/>
                <w:bCs/>
                <w:color w:val="000000"/>
                <w:kern w:val="0"/>
                <w:lang w:val="en-GB"/>
                <w14:ligatures w14:val="none"/>
              </w:rPr>
              <w:t>this provision applies when the tender bid is evaluated on the price/cost-quality ratio</w:t>
            </w:r>
            <w:r w:rsidRPr="005778B4">
              <w:rPr>
                <w:rFonts w:eastAsia="Times New Roman" w:cs="Tahoma"/>
                <w:color w:val="000000"/>
                <w:kern w:val="0"/>
                <w:lang w:val="en-GB"/>
                <w14:ligatures w14:val="none"/>
              </w:rPr>
              <w:t>)</w:t>
            </w:r>
            <w:r w:rsidR="00970D5B">
              <w:rPr>
                <w:rFonts w:eastAsia="Times New Roman" w:cs="Tahoma"/>
                <w:color w:val="000000"/>
                <w:kern w:val="0"/>
                <w:lang w:val="en-GB"/>
                <w14:ligatures w14:val="none"/>
              </w:rPr>
              <w:t>.</w:t>
            </w:r>
          </w:p>
          <w:p w14:paraId="5133BB7B" w14:textId="1A5A7292" w:rsidR="005778B4" w:rsidRPr="005778B4" w:rsidRDefault="005778B4" w:rsidP="005778B4">
            <w:pPr>
              <w:spacing w:after="120" w:line="257" w:lineRule="auto"/>
              <w:jc w:val="both"/>
              <w:rPr>
                <w:rFonts w:eastAsia="Arial" w:cs="Tahoma"/>
                <w:color w:val="000000"/>
                <w:lang w:val="en-GB"/>
                <w14:ligatures w14:val="none"/>
              </w:rPr>
            </w:pPr>
            <w:r w:rsidRPr="005778B4">
              <w:rPr>
                <w:rFonts w:eastAsia="Times New Roman" w:cs="Tahoma"/>
                <w:color w:val="000000"/>
                <w:kern w:val="0"/>
                <w:lang w:val="en-GB"/>
                <w14:ligatures w14:val="none"/>
              </w:rPr>
              <w:t>11.2.4. If the Supplier fails to meet time limits for the delivery of the Licences set out in the Contract on 2 consecutive occasions, or if the Supplier delays delivery of the Licences longer than the time limit for the delivery of the Licences set out in the Contract</w:t>
            </w:r>
            <w:r w:rsidR="00970D5B">
              <w:rPr>
                <w:rFonts w:eastAsia="Times New Roman" w:cs="Tahoma"/>
                <w:color w:val="000000"/>
                <w:kern w:val="0"/>
                <w:lang w:val="en-GB"/>
                <w14:ligatures w14:val="none"/>
              </w:rPr>
              <w:t>.</w:t>
            </w:r>
          </w:p>
          <w:p w14:paraId="48AC30A1" w14:textId="1D2C4742" w:rsidR="005778B4" w:rsidRPr="005778B4" w:rsidRDefault="005778B4" w:rsidP="005778B4">
            <w:pPr>
              <w:tabs>
                <w:tab w:val="left" w:pos="567"/>
                <w:tab w:val="left" w:pos="851"/>
                <w:tab w:val="left" w:pos="992"/>
                <w:tab w:val="left" w:pos="1134"/>
              </w:tabs>
              <w:spacing w:after="120" w:line="257" w:lineRule="auto"/>
              <w:jc w:val="both"/>
              <w:rPr>
                <w:rFonts w:eastAsia="Arial" w:cs="Tahoma"/>
                <w:color w:val="000000"/>
                <w:lang w:val="en-GB"/>
                <w14:ligatures w14:val="none"/>
              </w:rPr>
            </w:pPr>
            <w:r w:rsidRPr="005778B4">
              <w:rPr>
                <w:rFonts w:eastAsia="Times New Roman" w:cs="Tahoma"/>
                <w:color w:val="000000"/>
                <w:kern w:val="0"/>
                <w:lang w:val="en-GB"/>
                <w14:ligatures w14:val="none"/>
              </w:rPr>
              <w:t>11.2.5. If the Supplier violates time limits for the delivery of the Licences and the amount of penalty charges for the delay exceeds 20% of the Initial Contract Value</w:t>
            </w:r>
            <w:r w:rsidR="00970D5B">
              <w:rPr>
                <w:rFonts w:eastAsia="Times New Roman" w:cs="Tahoma"/>
                <w:color w:val="000000"/>
                <w:kern w:val="0"/>
                <w:lang w:val="en-GB"/>
                <w14:ligatures w14:val="none"/>
              </w:rPr>
              <w:t>.</w:t>
            </w:r>
          </w:p>
          <w:p w14:paraId="10D26D41" w14:textId="5FCBD837" w:rsidR="005778B4" w:rsidRPr="005778B4" w:rsidRDefault="005778B4" w:rsidP="005778B4">
            <w:pPr>
              <w:tabs>
                <w:tab w:val="left" w:pos="567"/>
                <w:tab w:val="left" w:pos="851"/>
                <w:tab w:val="left" w:pos="992"/>
                <w:tab w:val="left" w:pos="1134"/>
              </w:tabs>
              <w:spacing w:after="120" w:line="257" w:lineRule="auto"/>
              <w:jc w:val="both"/>
              <w:rPr>
                <w:rFonts w:eastAsia="Arial" w:cs="Tahoma"/>
                <w:color w:val="000000"/>
                <w:lang w:val="en-GB"/>
                <w14:ligatures w14:val="none"/>
              </w:rPr>
            </w:pPr>
            <w:r w:rsidRPr="005778B4">
              <w:rPr>
                <w:rFonts w:eastAsia="Times New Roman" w:cs="Tahoma"/>
                <w:color w:val="000000"/>
                <w:kern w:val="0"/>
                <w:lang w:val="en-GB"/>
                <w14:ligatures w14:val="none"/>
              </w:rPr>
              <w:t>11.2.6. The Supplier violates time limits for the delivery of the Licences, and delay in the delivery of the Licences renders their delivery unnecessary</w:t>
            </w:r>
            <w:r w:rsidR="00970D5B">
              <w:rPr>
                <w:rFonts w:eastAsia="Times New Roman" w:cs="Tahoma"/>
                <w:color w:val="000000"/>
                <w:kern w:val="0"/>
                <w:lang w:val="en-GB"/>
                <w14:ligatures w14:val="none"/>
              </w:rPr>
              <w:t>.</w:t>
            </w:r>
          </w:p>
          <w:p w14:paraId="73B60524" w14:textId="710C19BA" w:rsidR="005778B4" w:rsidRPr="005778B4" w:rsidRDefault="005778B4" w:rsidP="005778B4">
            <w:pPr>
              <w:tabs>
                <w:tab w:val="left" w:pos="567"/>
                <w:tab w:val="left" w:pos="851"/>
                <w:tab w:val="left" w:pos="992"/>
                <w:tab w:val="left" w:pos="1134"/>
              </w:tabs>
              <w:spacing w:after="120" w:line="257" w:lineRule="auto"/>
              <w:jc w:val="both"/>
              <w:rPr>
                <w:rFonts w:eastAsia="Arial" w:cs="Tahoma"/>
                <w:color w:val="000000"/>
                <w:lang w:val="en-GB"/>
                <w14:ligatures w14:val="none"/>
              </w:rPr>
            </w:pPr>
            <w:r w:rsidRPr="005778B4">
              <w:rPr>
                <w:rFonts w:eastAsia="Times New Roman" w:cs="Tahoma"/>
                <w:color w:val="000000"/>
                <w:kern w:val="0"/>
                <w:lang w:val="en-GB"/>
                <w14:ligatures w14:val="none"/>
              </w:rPr>
              <w:t>11.2.7. The Supplier delivers the Licences that do not comply with the requirements for the Licences set out in the Contract and/or the Laws on more than 2 occasions</w:t>
            </w:r>
            <w:r w:rsidR="00970D5B">
              <w:rPr>
                <w:rFonts w:eastAsia="Times New Roman" w:cs="Tahoma"/>
                <w:color w:val="000000"/>
                <w:kern w:val="0"/>
                <w:lang w:val="en-GB"/>
                <w14:ligatures w14:val="none"/>
              </w:rPr>
              <w:t>.</w:t>
            </w:r>
          </w:p>
          <w:p w14:paraId="28F02E91" w14:textId="5E0FEFEB" w:rsidR="005778B4" w:rsidRPr="005778B4" w:rsidRDefault="005778B4" w:rsidP="005778B4">
            <w:pPr>
              <w:tabs>
                <w:tab w:val="left" w:pos="567"/>
                <w:tab w:val="left" w:pos="851"/>
                <w:tab w:val="left" w:pos="992"/>
                <w:tab w:val="left" w:pos="1134"/>
              </w:tabs>
              <w:spacing w:after="120" w:line="257" w:lineRule="auto"/>
              <w:jc w:val="both"/>
              <w:rPr>
                <w:rFonts w:eastAsia="Arial" w:cs="Tahoma"/>
                <w:color w:val="000000"/>
                <w:lang w:val="en-GB"/>
                <w14:ligatures w14:val="none"/>
              </w:rPr>
            </w:pPr>
            <w:r w:rsidRPr="005778B4">
              <w:rPr>
                <w:rFonts w:eastAsia="Times New Roman" w:cs="Tahoma"/>
                <w:color w:val="000000"/>
                <w:kern w:val="0"/>
                <w:lang w:val="en-GB"/>
                <w14:ligatures w14:val="none"/>
              </w:rPr>
              <w:t>11.2.8. The Supplier’s qualifications no longer meet the requirements laid down in the Procurement documents for the proper performance of the Contract, and the non-compliance has not been rectified within 14 calendar days from the date on which the qualifications became non-compliant (</w:t>
            </w:r>
            <w:r w:rsidRPr="005778B4">
              <w:rPr>
                <w:rFonts w:eastAsia="Times New Roman" w:cs="Tahoma"/>
                <w:b/>
                <w:bCs/>
                <w:color w:val="000000"/>
                <w:kern w:val="0"/>
                <w:lang w:val="en-GB"/>
                <w14:ligatures w14:val="none"/>
              </w:rPr>
              <w:t xml:space="preserve">provision applies where the Procurement </w:t>
            </w:r>
            <w:r w:rsidRPr="005778B4">
              <w:rPr>
                <w:rFonts w:eastAsia="Times New Roman" w:cs="Tahoma"/>
                <w:b/>
                <w:bCs/>
                <w:color w:val="000000"/>
                <w:kern w:val="0"/>
                <w:lang w:val="en-GB"/>
                <w14:ligatures w14:val="none"/>
              </w:rPr>
              <w:lastRenderedPageBreak/>
              <w:t>documents have laid down the requirements for the qualification of tenderers</w:t>
            </w:r>
            <w:r w:rsidRPr="005778B4">
              <w:rPr>
                <w:rFonts w:eastAsia="Times New Roman" w:cs="Tahoma"/>
                <w:color w:val="000000"/>
                <w:kern w:val="0"/>
                <w:lang w:val="en-GB"/>
                <w14:ligatures w14:val="none"/>
              </w:rPr>
              <w:t>)</w:t>
            </w:r>
            <w:r w:rsidR="00970D5B">
              <w:rPr>
                <w:rFonts w:eastAsia="Times New Roman" w:cs="Tahoma"/>
                <w:color w:val="000000"/>
                <w:kern w:val="0"/>
                <w:lang w:val="en-GB"/>
                <w14:ligatures w14:val="none"/>
              </w:rPr>
              <w:t>.</w:t>
            </w:r>
          </w:p>
          <w:p w14:paraId="21372727" w14:textId="11118EBC" w:rsidR="005778B4" w:rsidRPr="005778B4" w:rsidRDefault="005778B4" w:rsidP="005778B4">
            <w:pPr>
              <w:tabs>
                <w:tab w:val="left" w:pos="567"/>
                <w:tab w:val="left" w:pos="851"/>
                <w:tab w:val="left" w:pos="992"/>
                <w:tab w:val="left" w:pos="1134"/>
              </w:tabs>
              <w:spacing w:after="120" w:line="257" w:lineRule="auto"/>
              <w:jc w:val="both"/>
              <w:rPr>
                <w:rFonts w:eastAsia="Arial" w:cs="Tahoma"/>
                <w:color w:val="000000"/>
                <w:lang w:val="en-GB"/>
                <w14:ligatures w14:val="none"/>
              </w:rPr>
            </w:pPr>
            <w:r w:rsidRPr="005778B4">
              <w:rPr>
                <w:rFonts w:eastAsia="Times New Roman" w:cs="Tahoma"/>
                <w:color w:val="000000"/>
                <w:kern w:val="0"/>
                <w:lang w:val="en-GB"/>
                <w14:ligatures w14:val="none"/>
              </w:rPr>
              <w:t>11.2.9. The Supplier is in breach of the provisions of this Contract governing competition, intellectual property or the management of confidential information</w:t>
            </w:r>
            <w:r w:rsidR="00970D5B">
              <w:rPr>
                <w:rFonts w:eastAsia="Times New Roman" w:cs="Tahoma"/>
                <w:color w:val="000000"/>
                <w:kern w:val="0"/>
                <w:lang w:val="en-GB"/>
                <w14:ligatures w14:val="none"/>
              </w:rPr>
              <w:t>.</w:t>
            </w:r>
          </w:p>
          <w:p w14:paraId="5BE5B8AA" w14:textId="5A8DA9A6" w:rsidR="005778B4" w:rsidRPr="005778B4" w:rsidRDefault="005778B4" w:rsidP="005778B4">
            <w:pPr>
              <w:spacing w:after="120" w:line="257" w:lineRule="auto"/>
              <w:jc w:val="both"/>
              <w:rPr>
                <w:rFonts w:eastAsia="Arial" w:cs="Tahoma"/>
                <w:color w:val="000000"/>
                <w:lang w:val="en-GB"/>
                <w14:ligatures w14:val="none"/>
              </w:rPr>
            </w:pPr>
            <w:r w:rsidRPr="005778B4">
              <w:rPr>
                <w:rFonts w:eastAsia="Times New Roman" w:cs="Tahoma"/>
                <w:color w:val="000000"/>
                <w:kern w:val="0"/>
                <w:lang w:val="en-GB"/>
                <w14:ligatures w14:val="none"/>
              </w:rPr>
              <w:t>11.2.10. The Supplier is in breach of the provisions of the General Conditions regarding the use of new sub-suppliers and/or specialists for the performance of the Contract/replacement of existing sub-suppliers and/or specialists</w:t>
            </w:r>
            <w:r w:rsidR="00970D5B">
              <w:rPr>
                <w:rFonts w:eastAsia="Times New Roman" w:cs="Tahoma"/>
                <w:color w:val="000000"/>
                <w:kern w:val="0"/>
                <w:lang w:val="en-GB"/>
                <w14:ligatures w14:val="none"/>
              </w:rPr>
              <w:t>.</w:t>
            </w:r>
          </w:p>
          <w:p w14:paraId="16EA4620" w14:textId="5ABFF950" w:rsidR="005778B4" w:rsidRPr="005778B4" w:rsidRDefault="005778B4" w:rsidP="005778B4">
            <w:pPr>
              <w:spacing w:after="120" w:line="257" w:lineRule="auto"/>
              <w:jc w:val="both"/>
              <w:rPr>
                <w:rFonts w:eastAsia="Times New Roman" w:cs="Tahoma"/>
                <w:color w:val="000000"/>
                <w:kern w:val="0"/>
                <w:lang w:val="en-GB"/>
                <w14:ligatures w14:val="none"/>
              </w:rPr>
            </w:pPr>
            <w:r w:rsidRPr="005778B4">
              <w:rPr>
                <w:rFonts w:eastAsia="Times New Roman" w:cs="Tahoma"/>
                <w:color w:val="000000"/>
                <w:kern w:val="0"/>
                <w:lang w:val="en-GB"/>
                <w14:ligatures w14:val="none"/>
              </w:rPr>
              <w:t>11.2.11</w:t>
            </w:r>
            <w:r w:rsidRPr="005778B4">
              <w:rPr>
                <w:rFonts w:eastAsia="Times New Roman" w:cs="Tahoma"/>
                <w:kern w:val="0"/>
                <w:lang w:val="en-GB"/>
                <w14:ligatures w14:val="none"/>
              </w:rPr>
              <w:t>. It became apparent that the Supplier should not have been awarded the Contract due to the fact that the Court of Justice of the European Union, in proceedings pursuant to Article 258 of the Treaty on the Functioning of the European Union, has found that the obligations under the Treaties establishing the European Union and Directive 2014/24/EU have not been met</w:t>
            </w:r>
            <w:r w:rsidR="00970D5B">
              <w:rPr>
                <w:rFonts w:eastAsia="Times New Roman" w:cs="Tahoma"/>
                <w:kern w:val="0"/>
                <w:lang w:val="en-GB"/>
                <w14:ligatures w14:val="none"/>
              </w:rPr>
              <w:t>.</w:t>
            </w:r>
          </w:p>
          <w:p w14:paraId="3490F079" w14:textId="69E9BC27" w:rsidR="005778B4" w:rsidRPr="005778B4" w:rsidRDefault="005778B4" w:rsidP="005778B4">
            <w:pPr>
              <w:spacing w:after="120" w:line="257" w:lineRule="auto"/>
              <w:jc w:val="both"/>
              <w:rPr>
                <w:rFonts w:eastAsia="Times New Roman" w:cs="Tahoma"/>
                <w:iCs/>
                <w:color w:val="000000"/>
                <w:kern w:val="0"/>
                <w:lang w:val="en-GB"/>
                <w14:ligatures w14:val="none"/>
              </w:rPr>
            </w:pPr>
            <w:r w:rsidRPr="005778B4">
              <w:rPr>
                <w:rFonts w:eastAsia="Times New Roman" w:cs="Tahoma"/>
                <w:color w:val="000000"/>
                <w:kern w:val="0"/>
                <w:lang w:val="en-GB"/>
                <w14:ligatures w14:val="none"/>
              </w:rPr>
              <w:t>11.2.12. The Government of the Republic of Lithuania, in accordance with the procedure established by the Law on the Protection of Objects of Importance to Ensuring National Security, adopts a decision confirming that the Contract (or an amendment thereto) is considered to pose a risk or fails to conform to the national security interests</w:t>
            </w:r>
            <w:r w:rsidR="00970D5B">
              <w:rPr>
                <w:rFonts w:eastAsia="Times New Roman" w:cs="Tahoma"/>
                <w:color w:val="000000"/>
                <w:kern w:val="0"/>
                <w:lang w:val="en-GB"/>
                <w14:ligatures w14:val="none"/>
              </w:rPr>
              <w:t>.</w:t>
            </w:r>
          </w:p>
          <w:p w14:paraId="37662A4C" w14:textId="341E5E31" w:rsidR="005778B4" w:rsidRPr="005778B4" w:rsidRDefault="005778B4" w:rsidP="005778B4">
            <w:pPr>
              <w:spacing w:after="120" w:line="257" w:lineRule="auto"/>
              <w:jc w:val="both"/>
              <w:rPr>
                <w:rFonts w:eastAsia="Times New Roman" w:cs="Tahoma"/>
                <w:color w:val="000000"/>
                <w:kern w:val="0"/>
                <w:lang w:val="en-GB"/>
                <w14:ligatures w14:val="none"/>
              </w:rPr>
            </w:pPr>
            <w:r w:rsidRPr="005778B4">
              <w:rPr>
                <w:rFonts w:eastAsia="Times New Roman" w:cs="Tahoma"/>
                <w:color w:val="000000"/>
                <w:kern w:val="0"/>
                <w:lang w:val="en-GB"/>
                <w14:ligatures w14:val="none"/>
              </w:rPr>
              <w:t>11.2.13. The Contract was amended in breach of Article 89 of the Law on Public Procurement</w:t>
            </w:r>
            <w:r w:rsidR="00970D5B">
              <w:rPr>
                <w:rFonts w:eastAsia="Times New Roman" w:cs="Tahoma"/>
                <w:color w:val="000000"/>
                <w:kern w:val="0"/>
                <w:lang w:val="en-GB"/>
                <w14:ligatures w14:val="none"/>
              </w:rPr>
              <w:t>.</w:t>
            </w:r>
          </w:p>
          <w:p w14:paraId="6571855E" w14:textId="6907CB5F" w:rsidR="005778B4" w:rsidRPr="005778B4" w:rsidRDefault="005778B4" w:rsidP="005778B4">
            <w:pPr>
              <w:spacing w:after="120" w:line="257" w:lineRule="auto"/>
              <w:jc w:val="both"/>
              <w:rPr>
                <w:rFonts w:eastAsia="Times New Roman" w:cs="Tahoma"/>
                <w:kern w:val="0"/>
                <w:lang w:val="en-GB"/>
                <w14:ligatures w14:val="none"/>
              </w:rPr>
            </w:pPr>
            <w:r w:rsidRPr="005778B4">
              <w:rPr>
                <w:rFonts w:eastAsia="Times New Roman" w:cs="Tahoma"/>
                <w:color w:val="000000"/>
                <w:kern w:val="0"/>
                <w:lang w:val="en-GB"/>
                <w14:ligatures w14:val="none"/>
              </w:rPr>
              <w:t>11.2.14.</w:t>
            </w:r>
            <w:r w:rsidRPr="005778B4">
              <w:rPr>
                <w:rFonts w:eastAsia="Times New Roman" w:cs="Tahoma"/>
                <w:kern w:val="0"/>
                <w:lang w:val="en-GB"/>
                <w14:ligatures w14:val="none"/>
              </w:rPr>
              <w:t xml:space="preserve"> It became apparent that the Supplier who was awarded the Contract should have been excluded from the Procurement procedure in accordance with Article 46(1) of the Law on Public Procurement</w:t>
            </w:r>
            <w:r w:rsidR="00970D5B">
              <w:rPr>
                <w:rFonts w:eastAsia="Times New Roman" w:cs="Tahoma"/>
                <w:kern w:val="0"/>
                <w:lang w:val="en-GB"/>
                <w14:ligatures w14:val="none"/>
              </w:rPr>
              <w:t>.</w:t>
            </w:r>
          </w:p>
          <w:p w14:paraId="4F16463B" w14:textId="77777777" w:rsidR="005778B4" w:rsidRPr="005778B4" w:rsidRDefault="005778B4" w:rsidP="005778B4">
            <w:pPr>
              <w:spacing w:after="120" w:line="257" w:lineRule="auto"/>
              <w:jc w:val="both"/>
              <w:rPr>
                <w:rFonts w:eastAsia="Times New Roman" w:cs="Tahoma"/>
                <w:color w:val="000000"/>
                <w:kern w:val="0"/>
                <w:lang w:val="en-GB"/>
                <w14:ligatures w14:val="none"/>
              </w:rPr>
            </w:pPr>
            <w:r w:rsidRPr="005778B4">
              <w:rPr>
                <w:rFonts w:eastAsia="Times New Roman" w:cs="Tahoma"/>
                <w:color w:val="000000"/>
                <w:kern w:val="0"/>
                <w:lang w:val="en-GB"/>
                <w14:ligatures w14:val="none"/>
              </w:rPr>
              <w:t>11.2.15.</w:t>
            </w:r>
            <w:r w:rsidRPr="005778B4">
              <w:rPr>
                <w:rFonts w:eastAsia="Times New Roman" w:cs="Tahoma"/>
                <w:kern w:val="0"/>
                <w:lang w:val="en-GB"/>
                <w14:ligatures w14:val="none"/>
              </w:rPr>
              <w:t xml:space="preserve"> The circumstances referred to in Articles 37(9), 45(2</w:t>
            </w:r>
            <w:r w:rsidRPr="005778B4">
              <w:rPr>
                <w:rFonts w:eastAsia="Times New Roman" w:cs="Tahoma"/>
                <w:kern w:val="0"/>
                <w:vertAlign w:val="superscript"/>
                <w:lang w:val="en-GB"/>
                <w14:ligatures w14:val="none"/>
              </w:rPr>
              <w:t>1</w:t>
            </w:r>
            <w:r w:rsidRPr="005778B4">
              <w:rPr>
                <w:rFonts w:eastAsia="Times New Roman" w:cs="Tahoma"/>
                <w:kern w:val="0"/>
                <w:lang w:val="en-GB"/>
                <w14:ligatures w14:val="none"/>
              </w:rPr>
              <w:t>) and/or 4 (9) of the Law on Public Procurement have been identified.</w:t>
            </w:r>
          </w:p>
        </w:tc>
      </w:tr>
      <w:tr w:rsidR="005778B4" w:rsidRPr="005778B4" w14:paraId="17C716BD" w14:textId="77777777" w:rsidTr="00B37BF3">
        <w:trPr>
          <w:trHeight w:val="300"/>
        </w:trPr>
        <w:tc>
          <w:tcPr>
            <w:tcW w:w="9780" w:type="dxa"/>
            <w:gridSpan w:val="8"/>
          </w:tcPr>
          <w:p w14:paraId="714C50DD" w14:textId="77777777" w:rsidR="005778B4" w:rsidRPr="005778B4" w:rsidRDefault="005778B4" w:rsidP="005778B4">
            <w:pPr>
              <w:spacing w:line="240" w:lineRule="auto"/>
              <w:jc w:val="center"/>
              <w:rPr>
                <w:rFonts w:eastAsia="Times New Roman" w:cs="Tahoma"/>
                <w:lang w:val="en-GB"/>
                <w14:ligatures w14:val="none"/>
              </w:rPr>
            </w:pPr>
            <w:r w:rsidRPr="005778B4">
              <w:rPr>
                <w:rFonts w:eastAsia="Times New Roman" w:cs="Tahoma"/>
                <w:b/>
                <w:kern w:val="0"/>
                <w:lang w:val="en-GB"/>
                <w14:ligatures w14:val="none"/>
              </w:rPr>
              <w:lastRenderedPageBreak/>
              <w:t xml:space="preserve">12. ENVIRONMENTAL AND SOCIAL CRITERIA </w:t>
            </w:r>
          </w:p>
        </w:tc>
      </w:tr>
      <w:tr w:rsidR="005778B4" w:rsidRPr="005778B4" w14:paraId="637CA01F" w14:textId="77777777" w:rsidTr="00B37BF3">
        <w:trPr>
          <w:trHeight w:val="300"/>
        </w:trPr>
        <w:tc>
          <w:tcPr>
            <w:tcW w:w="2717" w:type="dxa"/>
            <w:gridSpan w:val="2"/>
            <w:vAlign w:val="center"/>
          </w:tcPr>
          <w:p w14:paraId="4BC00C3A"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t>12.1. Legal basis for establishing environmental criteria</w:t>
            </w:r>
          </w:p>
        </w:tc>
        <w:tc>
          <w:tcPr>
            <w:tcW w:w="7063" w:type="dxa"/>
            <w:gridSpan w:val="6"/>
            <w:tcBorders>
              <w:bottom w:val="single" w:sz="4" w:space="0" w:color="auto"/>
            </w:tcBorders>
            <w:vAlign w:val="center"/>
          </w:tcPr>
          <w:p w14:paraId="21A1F66C" w14:textId="3A78337E" w:rsidR="005778B4" w:rsidRPr="005778B4" w:rsidRDefault="005778B4" w:rsidP="005778B4">
            <w:pPr>
              <w:spacing w:line="240" w:lineRule="auto"/>
              <w:jc w:val="both"/>
              <w:rPr>
                <w:rFonts w:eastAsia="Times New Roman" w:cs="Tahoma"/>
                <w:color w:val="000000"/>
                <w:lang w:val="en-GB"/>
                <w14:ligatures w14:val="none"/>
              </w:rPr>
            </w:pPr>
            <w:r w:rsidRPr="005778B4">
              <w:rPr>
                <w:rFonts w:eastAsia="Times New Roman" w:cs="Tahoma"/>
                <w:color w:val="000000"/>
                <w:kern w:val="0"/>
                <w:shd w:val="clear" w:color="auto" w:fill="FFFFFF"/>
                <w:lang w:val="en-GB"/>
                <w14:ligatures w14:val="none"/>
              </w:rPr>
              <w:t xml:space="preserve">Environmental criteria for the Licences shall be established in accordance with point </w:t>
            </w:r>
            <w:r w:rsidR="006D46AF">
              <w:rPr>
                <w:rFonts w:eastAsia="Times New Roman" w:cs="Tahoma"/>
                <w:color w:val="000000"/>
                <w:kern w:val="0"/>
                <w:shd w:val="clear" w:color="auto" w:fill="FFFFFF"/>
                <w:lang w:val="en-GB"/>
                <w14:ligatures w14:val="none"/>
              </w:rPr>
              <w:t>[</w:t>
            </w:r>
            <w:r w:rsidRPr="005778B4">
              <w:rPr>
                <w:rFonts w:eastAsia="Times New Roman" w:cs="Tahoma"/>
                <w:color w:val="000000"/>
                <w:kern w:val="0"/>
                <w:shd w:val="clear" w:color="auto" w:fill="FFFFFF"/>
                <w:lang w:val="en-GB"/>
                <w14:ligatures w14:val="none"/>
              </w:rPr>
              <w:t>4.4.3.</w:t>
            </w:r>
            <w:r w:rsidR="006D46AF">
              <w:rPr>
                <w:rFonts w:eastAsia="Times New Roman" w:cs="Tahoma"/>
                <w:color w:val="000000"/>
                <w:kern w:val="0"/>
                <w:shd w:val="clear" w:color="auto" w:fill="FFFFFF"/>
                <w:lang w:val="en-GB"/>
                <w14:ligatures w14:val="none"/>
              </w:rPr>
              <w:t>]</w:t>
            </w:r>
            <w:r w:rsidRPr="005778B4">
              <w:rPr>
                <w:rFonts w:eastAsia="Times New Roman" w:cs="Tahoma"/>
                <w:color w:val="000000"/>
                <w:kern w:val="0"/>
                <w:shd w:val="clear" w:color="auto" w:fill="FFFFFF"/>
                <w:lang w:val="en-GB"/>
                <w14:ligatures w14:val="none"/>
              </w:rPr>
              <w:t xml:space="preserve"> of the </w:t>
            </w:r>
            <w:r w:rsidRPr="005778B4">
              <w:rPr>
                <w:rFonts w:eastAsia="Times New Roman" w:cs="Tahoma"/>
                <w:color w:val="000000"/>
                <w:kern w:val="0"/>
                <w:lang w:val="en-GB"/>
                <w14:ligatures w14:val="none"/>
              </w:rPr>
              <w:t>Procedure for Application of Environmental Criteria in Green Procurement approved by Order D1-508</w:t>
            </w:r>
            <w:r w:rsidRPr="005778B4">
              <w:rPr>
                <w:rFonts w:eastAsia="Times New Roman" w:cs="Tahoma"/>
                <w:color w:val="000000"/>
                <w:kern w:val="0"/>
                <w:shd w:val="clear" w:color="auto" w:fill="FFFFFF"/>
                <w:lang w:val="en-GB"/>
                <w14:ligatures w14:val="none"/>
              </w:rPr>
              <w:t xml:space="preserve"> of </w:t>
            </w:r>
            <w:r w:rsidRPr="005778B4">
              <w:rPr>
                <w:rFonts w:eastAsia="Times New Roman" w:cs="Tahoma"/>
                <w:color w:val="000000"/>
                <w:kern w:val="0"/>
                <w:lang w:val="en-GB"/>
                <w14:ligatures w14:val="none"/>
              </w:rPr>
              <w:t>28 June 2011</w:t>
            </w:r>
            <w:r w:rsidRPr="005778B4">
              <w:rPr>
                <w:rFonts w:eastAsia="Times New Roman" w:cs="Tahoma"/>
                <w:color w:val="000000"/>
                <w:kern w:val="0"/>
                <w:shd w:val="clear" w:color="auto" w:fill="FFFFFF"/>
                <w:lang w:val="en-GB"/>
                <w14:ligatures w14:val="none"/>
              </w:rPr>
              <w:t xml:space="preserve"> On the Approval of the Procedure for Application of Environmental Criteria in Green Procurement (hereinafter referred to as the Procedure):</w:t>
            </w:r>
            <w:r w:rsidRPr="005778B4">
              <w:rPr>
                <w:rFonts w:eastAsia="Times New Roman" w:cs="Tahoma"/>
                <w:color w:val="000000"/>
                <w:kern w:val="0"/>
                <w:lang w:val="en-GB"/>
                <w14:ligatures w14:val="none"/>
              </w:rPr>
              <w:t> </w:t>
            </w:r>
          </w:p>
          <w:p w14:paraId="5D774F8B" w14:textId="77777777" w:rsidR="005778B4" w:rsidRPr="005778B4" w:rsidRDefault="005778B4" w:rsidP="005778B4">
            <w:pPr>
              <w:spacing w:line="257" w:lineRule="atLeast"/>
              <w:jc w:val="both"/>
              <w:rPr>
                <w:rFonts w:eastAsia="Times New Roman" w:cs="Tahoma"/>
                <w:color w:val="000000"/>
                <w:kern w:val="0"/>
                <w:lang w:val="en-GB"/>
                <w14:ligatures w14:val="none"/>
              </w:rPr>
            </w:pPr>
            <w:r w:rsidRPr="005778B4">
              <w:rPr>
                <w:rFonts w:eastAsia="Times New Roman" w:cs="Tahoma"/>
                <w:color w:val="000000"/>
                <w:kern w:val="0"/>
                <w:lang w:val="en-GB"/>
                <w14:ligatures w14:val="none"/>
              </w:rPr>
              <w:t>‘The procurement shall be limited to the procurement of an intangible/intellectual or other service, not involving the creation of a tangible object &lt;...&gt;, the procurement of products: software, software rental, licences, electronic publications or e-books;’</w:t>
            </w:r>
          </w:p>
          <w:p w14:paraId="45337E2F" w14:textId="77777777" w:rsidR="005778B4" w:rsidRPr="005778B4" w:rsidRDefault="005778B4" w:rsidP="005778B4">
            <w:pPr>
              <w:spacing w:line="240" w:lineRule="auto"/>
              <w:jc w:val="both"/>
              <w:rPr>
                <w:rFonts w:eastAsia="Times New Roman" w:cs="Tahoma"/>
                <w:color w:val="000000"/>
                <w:shd w:val="clear" w:color="auto" w:fill="FFFFFF"/>
                <w:lang w:val="en-GB"/>
                <w14:ligatures w14:val="none"/>
              </w:rPr>
            </w:pPr>
          </w:p>
        </w:tc>
      </w:tr>
      <w:tr w:rsidR="005778B4" w:rsidRPr="005778B4" w14:paraId="3D63B47A" w14:textId="77777777" w:rsidTr="00B37BF3">
        <w:trPr>
          <w:trHeight w:val="300"/>
        </w:trPr>
        <w:tc>
          <w:tcPr>
            <w:tcW w:w="2717" w:type="dxa"/>
            <w:gridSpan w:val="2"/>
            <w:vAlign w:val="center"/>
          </w:tcPr>
          <w:p w14:paraId="3F17B74E" w14:textId="77777777" w:rsidR="005778B4" w:rsidRPr="005778B4" w:rsidRDefault="005778B4" w:rsidP="005778B4">
            <w:pPr>
              <w:spacing w:line="240" w:lineRule="auto"/>
              <w:rPr>
                <w:rFonts w:eastAsia="Times New Roman" w:cs="Tahoma"/>
                <w:b/>
                <w:bCs/>
                <w:lang w:val="en-GB"/>
                <w14:ligatures w14:val="none"/>
              </w:rPr>
            </w:pPr>
            <w:permStart w:id="1581202171" w:edGrp="everyone" w:colFirst="1" w:colLast="1"/>
            <w:r w:rsidRPr="005778B4">
              <w:rPr>
                <w:rFonts w:eastAsia="Times New Roman" w:cs="Tahoma"/>
                <w:b/>
                <w:kern w:val="0"/>
                <w:lang w:val="en-GB"/>
                <w14:ligatures w14:val="none"/>
              </w:rPr>
              <w:t>12.2. Social criteria related to the Licenses procured</w:t>
            </w:r>
          </w:p>
        </w:tc>
        <w:tc>
          <w:tcPr>
            <w:tcW w:w="7063" w:type="dxa"/>
            <w:gridSpan w:val="6"/>
            <w:vAlign w:val="center"/>
          </w:tcPr>
          <w:p w14:paraId="0BDFF059" w14:textId="305C31FB" w:rsidR="005778B4" w:rsidRPr="005778B4" w:rsidRDefault="006D46AF" w:rsidP="005778B4">
            <w:pPr>
              <w:spacing w:line="240" w:lineRule="auto"/>
              <w:jc w:val="both"/>
              <w:rPr>
                <w:rFonts w:eastAsia="Times New Roman" w:cs="Tahoma"/>
                <w:color w:val="000000"/>
                <w:shd w:val="clear" w:color="auto" w:fill="FFFFFF"/>
                <w:lang w:val="en-GB"/>
                <w14:ligatures w14:val="none"/>
              </w:rPr>
            </w:pPr>
            <w:r>
              <w:rPr>
                <w:rFonts w:eastAsia="Times New Roman" w:cs="Tahoma"/>
                <w:color w:val="000000"/>
                <w:kern w:val="0"/>
                <w:shd w:val="clear" w:color="auto" w:fill="FFFFFF"/>
                <w:lang w:val="en-GB"/>
                <w14:ligatures w14:val="none"/>
              </w:rPr>
              <w:t>[</w:t>
            </w:r>
            <w:r w:rsidR="005778B4" w:rsidRPr="005778B4">
              <w:rPr>
                <w:rFonts w:eastAsia="Times New Roman" w:cs="Tahoma"/>
                <w:color w:val="000000"/>
                <w:kern w:val="0"/>
                <w:shd w:val="clear" w:color="auto" w:fill="FFFFFF"/>
                <w:lang w:val="en-GB"/>
                <w14:ligatures w14:val="none"/>
              </w:rPr>
              <w:t>Not applicable</w:t>
            </w:r>
          </w:p>
          <w:p w14:paraId="291444F9" w14:textId="77777777" w:rsidR="005778B4" w:rsidRPr="005778B4" w:rsidRDefault="005778B4" w:rsidP="005778B4">
            <w:pPr>
              <w:spacing w:line="240" w:lineRule="auto"/>
              <w:jc w:val="both"/>
              <w:rPr>
                <w:rFonts w:eastAsia="Times New Roman" w:cs="Tahoma"/>
                <w:color w:val="000000"/>
                <w:shd w:val="clear" w:color="auto" w:fill="FFFFFF"/>
                <w:lang w:val="en-GB"/>
                <w14:ligatures w14:val="none"/>
              </w:rPr>
            </w:pPr>
          </w:p>
          <w:p w14:paraId="09A6D89B" w14:textId="77777777" w:rsidR="005778B4" w:rsidRPr="005778B4" w:rsidRDefault="005778B4" w:rsidP="005778B4">
            <w:pPr>
              <w:spacing w:line="240" w:lineRule="auto"/>
              <w:jc w:val="both"/>
              <w:rPr>
                <w:rFonts w:eastAsia="Times New Roman" w:cs="Tahoma"/>
                <w:color w:val="FF0000"/>
                <w:shd w:val="clear" w:color="auto" w:fill="FFFFFF"/>
                <w:lang w:val="en-GB"/>
                <w14:ligatures w14:val="none"/>
              </w:rPr>
            </w:pPr>
            <w:r w:rsidRPr="005778B4">
              <w:rPr>
                <w:rFonts w:eastAsia="Times New Roman" w:cs="Tahoma"/>
                <w:color w:val="FF0000"/>
                <w:kern w:val="0"/>
                <w:shd w:val="clear" w:color="auto" w:fill="FFFFFF"/>
                <w:lang w:val="en-GB"/>
                <w14:ligatures w14:val="none"/>
              </w:rPr>
              <w:t>or</w:t>
            </w:r>
          </w:p>
          <w:p w14:paraId="60D0651C" w14:textId="77777777" w:rsidR="005778B4" w:rsidRPr="005778B4" w:rsidRDefault="005778B4" w:rsidP="005778B4">
            <w:pPr>
              <w:spacing w:line="240" w:lineRule="auto"/>
              <w:jc w:val="both"/>
              <w:rPr>
                <w:rFonts w:eastAsia="Times New Roman" w:cs="Tahoma"/>
                <w:color w:val="000000"/>
                <w:lang w:val="en-GB"/>
                <w14:ligatures w14:val="none"/>
              </w:rPr>
            </w:pPr>
          </w:p>
          <w:p w14:paraId="35C3C2DB" w14:textId="77777777" w:rsidR="005778B4" w:rsidRPr="005778B4" w:rsidRDefault="005778B4" w:rsidP="005778B4">
            <w:pPr>
              <w:spacing w:line="240" w:lineRule="auto"/>
              <w:jc w:val="both"/>
              <w:rPr>
                <w:rFonts w:eastAsia="Times New Roman" w:cs="Tahoma"/>
                <w:color w:val="4472C4"/>
                <w:shd w:val="clear" w:color="auto" w:fill="FFFFFF"/>
                <w:lang w:val="en-GB"/>
                <w14:ligatures w14:val="none"/>
              </w:rPr>
            </w:pPr>
            <w:r w:rsidRPr="005778B4">
              <w:rPr>
                <w:rFonts w:eastAsia="Times New Roman" w:cs="Tahoma"/>
                <w:color w:val="4472C4"/>
                <w:kern w:val="0"/>
                <w:shd w:val="clear" w:color="auto" w:fill="FFFFFF"/>
                <w:lang w:val="en-GB"/>
                <w14:ligatures w14:val="none"/>
              </w:rPr>
              <w:t>(Specify the social criteria applicable to the performance of the Contract in relation to the Licenses procured.</w:t>
            </w:r>
            <w:r w:rsidRPr="005778B4">
              <w:rPr>
                <w:rFonts w:eastAsia="Times New Roman" w:cs="Tahoma"/>
                <w:kern w:val="0"/>
                <w:lang w:val="en-GB"/>
                <w14:ligatures w14:val="none"/>
              </w:rPr>
              <w:t xml:space="preserve"> </w:t>
            </w:r>
            <w:r w:rsidRPr="005778B4">
              <w:rPr>
                <w:rFonts w:eastAsia="Times New Roman" w:cs="Tahoma"/>
                <w:color w:val="4472C4"/>
                <w:kern w:val="0"/>
                <w:lang w:val="en-GB"/>
                <w14:ligatures w14:val="none"/>
              </w:rPr>
              <w:t xml:space="preserve">It is </w:t>
            </w:r>
            <w:r w:rsidRPr="005778B4">
              <w:rPr>
                <w:rFonts w:eastAsia="Times New Roman" w:cs="Tahoma"/>
                <w:color w:val="4472C4"/>
                <w:kern w:val="0"/>
                <w:shd w:val="clear" w:color="auto" w:fill="FFFFFF"/>
                <w:lang w:val="en-GB"/>
                <w14:ligatures w14:val="none"/>
              </w:rPr>
              <w:t>recommended to set social criteria in accordance with the examples presented in</w:t>
            </w:r>
            <w:r w:rsidRPr="005778B4">
              <w:rPr>
                <w:rFonts w:eastAsia="Times New Roman" w:cs="Tahoma"/>
                <w:color w:val="0563C1"/>
                <w:kern w:val="0"/>
                <w:shd w:val="clear" w:color="auto" w:fill="FFFFFF"/>
                <w:lang w:val="en-GB"/>
                <w14:ligatures w14:val="none"/>
              </w:rPr>
              <w:t xml:space="preserve"> the</w:t>
            </w:r>
            <w:r w:rsidRPr="005778B4">
              <w:rPr>
                <w:rFonts w:eastAsia="Times New Roman" w:cs="Tahoma"/>
                <w:color w:val="0563C1"/>
                <w:kern w:val="0"/>
                <w:u w:val="single"/>
                <w:shd w:val="clear" w:color="auto" w:fill="FFFFFF"/>
                <w:lang w:val="en-GB"/>
                <w14:ligatures w14:val="none"/>
              </w:rPr>
              <w:t xml:space="preserve"> Guidelines for Socially Responsible Procurement</w:t>
            </w:r>
            <w:r w:rsidRPr="005778B4">
              <w:rPr>
                <w:rFonts w:eastAsia="Times New Roman" w:cs="Tahoma"/>
                <w:color w:val="4472C4"/>
                <w:kern w:val="0"/>
                <w:shd w:val="clear" w:color="auto" w:fill="FFFFFF"/>
                <w:lang w:val="en-GB"/>
                <w14:ligatures w14:val="none"/>
              </w:rPr>
              <w:t xml:space="preserve">) </w:t>
            </w:r>
          </w:p>
          <w:p w14:paraId="321723AD" w14:textId="77777777" w:rsidR="005778B4" w:rsidRPr="005778B4" w:rsidRDefault="005778B4" w:rsidP="005778B4">
            <w:pPr>
              <w:spacing w:line="240" w:lineRule="auto"/>
              <w:jc w:val="both"/>
              <w:rPr>
                <w:rFonts w:eastAsia="Times New Roman" w:cs="Tahoma"/>
                <w:color w:val="4472C4"/>
                <w:shd w:val="clear" w:color="auto" w:fill="FFFFFF"/>
                <w:lang w:val="en-GB"/>
                <w14:ligatures w14:val="none"/>
              </w:rPr>
            </w:pPr>
          </w:p>
          <w:p w14:paraId="3CC06EB4" w14:textId="551917F5" w:rsidR="005778B4" w:rsidRPr="005778B4" w:rsidRDefault="005778B4" w:rsidP="005778B4">
            <w:pPr>
              <w:spacing w:line="240" w:lineRule="auto"/>
              <w:jc w:val="both"/>
              <w:rPr>
                <w:rFonts w:eastAsia="Times New Roman" w:cs="Tahoma"/>
                <w:color w:val="0070C0"/>
                <w:lang w:val="en-GB"/>
                <w14:ligatures w14:val="none"/>
              </w:rPr>
            </w:pPr>
            <w:r w:rsidRPr="005778B4">
              <w:rPr>
                <w:rFonts w:eastAsia="Times New Roman" w:cs="Tahoma"/>
                <w:color w:val="000000"/>
                <w:kern w:val="0"/>
                <w:shd w:val="clear" w:color="auto" w:fill="FFFFFF"/>
                <w:lang w:val="en-GB"/>
                <w14:ligatures w14:val="none"/>
              </w:rPr>
              <w:lastRenderedPageBreak/>
              <w:t>If the Supplier is f</w:t>
            </w:r>
            <w:r w:rsidR="006D46AF">
              <w:rPr>
                <w:rFonts w:eastAsia="Times New Roman" w:cs="Tahoma"/>
                <w:color w:val="000000"/>
                <w:kern w:val="0"/>
                <w:shd w:val="clear" w:color="auto" w:fill="FFFFFF"/>
                <w:lang w:val="en-GB"/>
                <w14:ligatures w14:val="none"/>
              </w:rPr>
              <w:t>ou</w:t>
            </w:r>
            <w:r w:rsidRPr="005778B4">
              <w:rPr>
                <w:rFonts w:eastAsia="Times New Roman" w:cs="Tahoma"/>
                <w:color w:val="000000"/>
                <w:kern w:val="0"/>
                <w:shd w:val="clear" w:color="auto" w:fill="FFFFFF"/>
                <w:lang w:val="en-GB"/>
                <w14:ligatures w14:val="none"/>
              </w:rPr>
              <w:t>nd out not comply with the criterion set out in this point, the Supplier shall be liable to pay a fine in the amount specified in point 9.5 of the Special Conditions.</w:t>
            </w:r>
            <w:r w:rsidR="006D46AF">
              <w:rPr>
                <w:rFonts w:eastAsia="Times New Roman" w:cs="Tahoma"/>
                <w:color w:val="000000"/>
                <w:kern w:val="0"/>
                <w:shd w:val="clear" w:color="auto" w:fill="FFFFFF"/>
                <w:lang w:val="en-GB"/>
                <w14:ligatures w14:val="none"/>
              </w:rPr>
              <w:t>]</w:t>
            </w:r>
          </w:p>
        </w:tc>
      </w:tr>
      <w:permEnd w:id="1581202171"/>
      <w:tr w:rsidR="005778B4" w:rsidRPr="005778B4" w14:paraId="2C92877C" w14:textId="77777777" w:rsidTr="00B37BF3">
        <w:trPr>
          <w:trHeight w:val="300"/>
        </w:trPr>
        <w:tc>
          <w:tcPr>
            <w:tcW w:w="9780" w:type="dxa"/>
            <w:gridSpan w:val="8"/>
          </w:tcPr>
          <w:p w14:paraId="350F71EE" w14:textId="77777777" w:rsidR="005778B4" w:rsidRPr="005778B4" w:rsidRDefault="005778B4" w:rsidP="005778B4">
            <w:pPr>
              <w:spacing w:line="240" w:lineRule="auto"/>
              <w:jc w:val="center"/>
              <w:rPr>
                <w:rFonts w:eastAsia="Times New Roman" w:cs="Tahoma"/>
                <w:b/>
                <w:bCs/>
                <w:lang w:val="en-GB"/>
                <w14:ligatures w14:val="none"/>
              </w:rPr>
            </w:pPr>
            <w:r w:rsidRPr="005778B4">
              <w:rPr>
                <w:rFonts w:eastAsia="Times New Roman" w:cs="Tahoma"/>
                <w:b/>
                <w:kern w:val="0"/>
                <w:lang w:val="en-GB"/>
                <w14:ligatures w14:val="none"/>
              </w:rPr>
              <w:lastRenderedPageBreak/>
              <w:t xml:space="preserve">13. AMENDMENTS AND SUPPLEMENTS TO THE GENERAL CONDITIONS </w:t>
            </w:r>
          </w:p>
        </w:tc>
      </w:tr>
      <w:tr w:rsidR="005778B4" w:rsidRPr="005778B4" w14:paraId="64F82F8A" w14:textId="77777777" w:rsidTr="00B37BF3">
        <w:trPr>
          <w:trHeight w:val="300"/>
        </w:trPr>
        <w:tc>
          <w:tcPr>
            <w:tcW w:w="2717" w:type="dxa"/>
            <w:gridSpan w:val="2"/>
          </w:tcPr>
          <w:p w14:paraId="0C647997"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t>13.1.</w:t>
            </w:r>
          </w:p>
        </w:tc>
        <w:tc>
          <w:tcPr>
            <w:tcW w:w="7063" w:type="dxa"/>
            <w:gridSpan w:val="6"/>
          </w:tcPr>
          <w:p w14:paraId="05994BA8" w14:textId="77777777" w:rsidR="005778B4" w:rsidRPr="005778B4" w:rsidRDefault="005778B4" w:rsidP="005778B4">
            <w:pPr>
              <w:spacing w:line="240" w:lineRule="auto"/>
              <w:rPr>
                <w:rFonts w:eastAsia="Times New Roman" w:cs="Tahoma"/>
                <w:lang w:val="en-GB"/>
                <w14:ligatures w14:val="none"/>
              </w:rPr>
            </w:pPr>
            <w:r w:rsidRPr="005778B4">
              <w:rPr>
                <w:rFonts w:eastAsia="Times New Roman" w:cs="Tahoma"/>
                <w:kern w:val="0"/>
                <w:lang w:val="en-GB"/>
                <w14:ligatures w14:val="none"/>
              </w:rPr>
              <w:t>Alternative provisions (marked ‘if applicable’, etc.) referred to in the General Conditions of the Contract shall only apply if they are specifically described in the Special Conditions of the Contract.</w:t>
            </w:r>
          </w:p>
        </w:tc>
      </w:tr>
      <w:tr w:rsidR="005778B4" w:rsidRPr="005778B4" w14:paraId="4F475ECC" w14:textId="77777777" w:rsidTr="00B37BF3">
        <w:trPr>
          <w:trHeight w:val="300"/>
        </w:trPr>
        <w:tc>
          <w:tcPr>
            <w:tcW w:w="2717" w:type="dxa"/>
            <w:gridSpan w:val="2"/>
          </w:tcPr>
          <w:p w14:paraId="2044B43A"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t>13.2.</w:t>
            </w:r>
          </w:p>
        </w:tc>
        <w:tc>
          <w:tcPr>
            <w:tcW w:w="7063" w:type="dxa"/>
            <w:gridSpan w:val="6"/>
          </w:tcPr>
          <w:p w14:paraId="06C2C88D" w14:textId="77777777"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kern w:val="0"/>
                <w:lang w:val="en-GB"/>
                <w14:ligatures w14:val="none"/>
              </w:rPr>
              <w:t>The Parties shall agree to add the following point to the General Conditions of the Contract but not to change the numbering of the other points:</w:t>
            </w:r>
          </w:p>
          <w:p w14:paraId="79947487" w14:textId="25F8225C" w:rsidR="005778B4" w:rsidRPr="005778B4" w:rsidRDefault="005778B4" w:rsidP="005778B4">
            <w:pPr>
              <w:spacing w:line="240" w:lineRule="auto"/>
              <w:jc w:val="both"/>
              <w:rPr>
                <w:rFonts w:eastAsia="Times New Roman" w:cs="Tahoma"/>
                <w:kern w:val="0"/>
                <w:lang w:val="en-GB"/>
                <w14:ligatures w14:val="none"/>
              </w:rPr>
            </w:pPr>
            <w:r w:rsidRPr="005778B4">
              <w:rPr>
                <w:rFonts w:eastAsia="Times New Roman" w:cs="Tahoma"/>
                <w:kern w:val="0"/>
                <w:lang w:val="en-GB"/>
                <w14:ligatures w14:val="none"/>
              </w:rPr>
              <w:t>‘16.7. The Supplier is advised to comply with the provisions of the Code of Conduct for Tenderers issued by the Public Procurement Office</w:t>
            </w:r>
            <w:r w:rsidRPr="005778B4">
              <w:rPr>
                <w:rFonts w:eastAsia="Times New Roman" w:cs="Tahoma"/>
                <w:kern w:val="0"/>
                <w:vertAlign w:val="superscript"/>
                <w:lang w:val="en-GB"/>
                <w14:ligatures w14:val="none"/>
              </w:rPr>
              <w:footnoteReference w:id="1"/>
            </w:r>
            <w:r w:rsidRPr="005778B4">
              <w:rPr>
                <w:rFonts w:eastAsia="Times New Roman" w:cs="Tahoma"/>
                <w:kern w:val="0"/>
                <w:lang w:val="en-GB"/>
                <w14:ligatures w14:val="none"/>
              </w:rPr>
              <w:t xml:space="preserve"> . The Supplier undertakes to ensure compliance with the provisions of points 35-37 of the Code of Conduct for Tenderers throughout the term of validity of the Contract.’</w:t>
            </w:r>
          </w:p>
        </w:tc>
      </w:tr>
      <w:tr w:rsidR="005778B4" w:rsidRPr="005778B4" w14:paraId="395A61E9" w14:textId="77777777" w:rsidTr="00B37BF3">
        <w:trPr>
          <w:trHeight w:val="300"/>
        </w:trPr>
        <w:tc>
          <w:tcPr>
            <w:tcW w:w="2717" w:type="dxa"/>
            <w:gridSpan w:val="2"/>
          </w:tcPr>
          <w:p w14:paraId="000C866A"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t>13.3.</w:t>
            </w:r>
          </w:p>
        </w:tc>
        <w:tc>
          <w:tcPr>
            <w:tcW w:w="7063" w:type="dxa"/>
            <w:gridSpan w:val="6"/>
          </w:tcPr>
          <w:p w14:paraId="7B8D3CDD" w14:textId="3B4ADA0C" w:rsidR="005778B4" w:rsidRPr="005778B4" w:rsidRDefault="006D46AF" w:rsidP="005778B4">
            <w:pPr>
              <w:spacing w:line="240" w:lineRule="auto"/>
              <w:jc w:val="both"/>
              <w:rPr>
                <w:rFonts w:eastAsia="Times New Roman" w:cs="Tahoma"/>
                <w:color w:val="000000"/>
                <w:shd w:val="clear" w:color="auto" w:fill="FFFFFF"/>
                <w:lang w:val="en-GB"/>
                <w14:ligatures w14:val="none"/>
              </w:rPr>
            </w:pPr>
            <w:permStart w:id="1604218042" w:edGrp="everyone"/>
            <w:r>
              <w:rPr>
                <w:rFonts w:eastAsia="Times New Roman" w:cs="Tahoma"/>
                <w:color w:val="000000"/>
                <w:kern w:val="0"/>
                <w:shd w:val="clear" w:color="auto" w:fill="FFFFFF"/>
                <w:lang w:val="en-GB"/>
                <w14:ligatures w14:val="none"/>
              </w:rPr>
              <w:t>[</w:t>
            </w:r>
            <w:r w:rsidR="005778B4" w:rsidRPr="005778B4">
              <w:rPr>
                <w:rFonts w:eastAsia="Times New Roman" w:cs="Tahoma"/>
                <w:color w:val="000000"/>
                <w:kern w:val="0"/>
                <w:shd w:val="clear" w:color="auto" w:fill="FFFFFF"/>
                <w:lang w:val="en-GB"/>
                <w14:ligatures w14:val="none"/>
              </w:rPr>
              <w:t>Not applicable</w:t>
            </w:r>
          </w:p>
          <w:p w14:paraId="7464D881" w14:textId="77777777" w:rsidR="005778B4" w:rsidRPr="005778B4" w:rsidRDefault="005778B4" w:rsidP="005778B4">
            <w:pPr>
              <w:spacing w:line="240" w:lineRule="auto"/>
              <w:jc w:val="both"/>
              <w:rPr>
                <w:rFonts w:eastAsia="Times New Roman" w:cs="Tahoma"/>
                <w:color w:val="000000"/>
                <w:shd w:val="clear" w:color="auto" w:fill="FFFFFF"/>
                <w:lang w:val="en-GB"/>
                <w14:ligatures w14:val="none"/>
              </w:rPr>
            </w:pPr>
          </w:p>
          <w:p w14:paraId="5BD2BBD5" w14:textId="77777777" w:rsidR="005778B4" w:rsidRPr="005778B4" w:rsidRDefault="005778B4" w:rsidP="005778B4">
            <w:pPr>
              <w:spacing w:line="240" w:lineRule="auto"/>
              <w:jc w:val="both"/>
              <w:rPr>
                <w:rFonts w:eastAsia="Times New Roman" w:cs="Tahoma"/>
                <w:color w:val="FF0000"/>
                <w:shd w:val="clear" w:color="auto" w:fill="FFFFFF"/>
                <w:lang w:val="en-GB"/>
                <w14:ligatures w14:val="none"/>
              </w:rPr>
            </w:pPr>
            <w:r w:rsidRPr="005778B4">
              <w:rPr>
                <w:rFonts w:eastAsia="Times New Roman" w:cs="Tahoma"/>
                <w:color w:val="FF0000"/>
                <w:kern w:val="0"/>
                <w:shd w:val="clear" w:color="auto" w:fill="FFFFFF"/>
                <w:lang w:val="en-GB"/>
                <w14:ligatures w14:val="none"/>
              </w:rPr>
              <w:t>or</w:t>
            </w:r>
          </w:p>
          <w:p w14:paraId="3E7CB4AB" w14:textId="77777777" w:rsidR="005778B4" w:rsidRPr="005778B4" w:rsidRDefault="005778B4" w:rsidP="005778B4">
            <w:pPr>
              <w:spacing w:line="240" w:lineRule="auto"/>
              <w:jc w:val="both"/>
              <w:rPr>
                <w:rFonts w:eastAsia="Times New Roman" w:cs="Tahoma"/>
                <w:lang w:val="en-GB"/>
                <w14:ligatures w14:val="none"/>
              </w:rPr>
            </w:pPr>
          </w:p>
          <w:p w14:paraId="512BD93D" w14:textId="77777777" w:rsidR="005778B4" w:rsidRPr="005778B4" w:rsidRDefault="005778B4" w:rsidP="005778B4">
            <w:pPr>
              <w:spacing w:line="240" w:lineRule="auto"/>
              <w:jc w:val="both"/>
              <w:rPr>
                <w:rFonts w:eastAsia="Times New Roman" w:cs="Tahoma"/>
                <w:lang w:val="en-GB"/>
                <w14:ligatures w14:val="none"/>
              </w:rPr>
            </w:pPr>
            <w:r w:rsidRPr="005778B4">
              <w:rPr>
                <w:rFonts w:eastAsia="Times New Roman" w:cs="Tahoma"/>
                <w:b/>
                <w:color w:val="FF0000"/>
                <w:kern w:val="0"/>
                <w:lang w:val="en-GB"/>
                <w14:ligatures w14:val="none"/>
              </w:rPr>
              <w:t>In the event of a proposal received from the Commission for Coordination of Protection of Objects Critical for National Security</w:t>
            </w:r>
            <w:r w:rsidRPr="005778B4">
              <w:rPr>
                <w:rFonts w:eastAsia="Times New Roman" w:cs="Tahoma"/>
                <w:kern w:val="0"/>
                <w:lang w:val="en-GB"/>
                <w14:ligatures w14:val="none"/>
              </w:rPr>
              <w:t>, the Parties shall agree to supplement the General Conditions of the Contract with the above-mentioned point but not to change the numbering of other points:</w:t>
            </w:r>
          </w:p>
          <w:p w14:paraId="1A39E030" w14:textId="419BC1CC" w:rsidR="005778B4" w:rsidRPr="005778B4" w:rsidRDefault="005778B4" w:rsidP="005778B4">
            <w:pPr>
              <w:spacing w:line="240" w:lineRule="auto"/>
              <w:jc w:val="both"/>
              <w:rPr>
                <w:rFonts w:eastAsia="Times New Roman" w:cs="Tahoma"/>
                <w:kern w:val="0"/>
                <w:lang w:val="en-GB"/>
                <w14:ligatures w14:val="none"/>
              </w:rPr>
            </w:pPr>
            <w:r w:rsidRPr="005778B4">
              <w:rPr>
                <w:rFonts w:eastAsia="Times New Roman" w:cs="Tahoma"/>
                <w:kern w:val="0"/>
                <w:lang w:val="en-GB"/>
                <w14:ligatures w14:val="none"/>
              </w:rPr>
              <w:t>‘15.4. The Supplier undertakes not to provide any information to entities of the Russian Federation, the Republic of Belarus, the People’s Republic of China (or persons representing them) and to ensure that entities of these countries are not used to participate in this Contract in any form.’</w:t>
            </w:r>
            <w:r w:rsidR="006D46AF">
              <w:rPr>
                <w:rFonts w:eastAsia="Times New Roman" w:cs="Tahoma"/>
                <w:kern w:val="0"/>
                <w:lang w:val="en-GB"/>
                <w14:ligatures w14:val="none"/>
              </w:rPr>
              <w:t>]</w:t>
            </w:r>
            <w:permEnd w:id="1604218042"/>
          </w:p>
        </w:tc>
      </w:tr>
      <w:tr w:rsidR="005778B4" w:rsidRPr="005778B4" w14:paraId="339D7E4A" w14:textId="77777777" w:rsidTr="00B37BF3">
        <w:trPr>
          <w:trHeight w:val="300"/>
        </w:trPr>
        <w:tc>
          <w:tcPr>
            <w:tcW w:w="9780" w:type="dxa"/>
            <w:gridSpan w:val="8"/>
            <w:vAlign w:val="center"/>
          </w:tcPr>
          <w:p w14:paraId="5B6B04A1" w14:textId="77777777" w:rsidR="005778B4" w:rsidRPr="005778B4" w:rsidRDefault="005778B4" w:rsidP="005778B4">
            <w:pPr>
              <w:spacing w:line="240" w:lineRule="auto"/>
              <w:rPr>
                <w:rFonts w:eastAsia="Times New Roman" w:cs="Tahoma"/>
                <w:b/>
                <w:bCs/>
                <w:lang w:val="en-GB"/>
                <w14:ligatures w14:val="none"/>
              </w:rPr>
            </w:pPr>
            <w:r w:rsidRPr="005778B4">
              <w:rPr>
                <w:rFonts w:eastAsia="Times New Roman" w:cs="Tahoma"/>
                <w:b/>
                <w:kern w:val="0"/>
                <w:lang w:val="en-GB"/>
                <w14:ligatures w14:val="none"/>
              </w:rPr>
              <w:t>14. ANNEXES TO THE CONTRACT</w:t>
            </w:r>
          </w:p>
        </w:tc>
      </w:tr>
      <w:tr w:rsidR="005778B4" w:rsidRPr="005778B4" w14:paraId="742CBE6D" w14:textId="77777777" w:rsidTr="00B37BF3">
        <w:trPr>
          <w:trHeight w:val="300"/>
        </w:trPr>
        <w:tc>
          <w:tcPr>
            <w:tcW w:w="2717" w:type="dxa"/>
            <w:gridSpan w:val="2"/>
          </w:tcPr>
          <w:p w14:paraId="3C02A2A4" w14:textId="77777777" w:rsidR="005778B4" w:rsidRPr="005778B4" w:rsidRDefault="005778B4" w:rsidP="005778B4">
            <w:pPr>
              <w:spacing w:line="240" w:lineRule="auto"/>
              <w:jc w:val="center"/>
              <w:rPr>
                <w:rFonts w:eastAsia="Times New Roman" w:cs="Tahoma"/>
                <w:bCs/>
                <w:lang w:val="en-GB"/>
                <w14:ligatures w14:val="none"/>
              </w:rPr>
            </w:pPr>
            <w:r w:rsidRPr="005778B4">
              <w:rPr>
                <w:rFonts w:eastAsia="Times New Roman" w:cs="Tahoma"/>
                <w:kern w:val="0"/>
                <w:lang w:val="en-GB"/>
                <w14:ligatures w14:val="none"/>
              </w:rPr>
              <w:t>14.1. Annex No. 1</w:t>
            </w:r>
          </w:p>
        </w:tc>
        <w:tc>
          <w:tcPr>
            <w:tcW w:w="7063" w:type="dxa"/>
            <w:gridSpan w:val="6"/>
          </w:tcPr>
          <w:p w14:paraId="4C264B8A" w14:textId="77777777" w:rsidR="005778B4" w:rsidRPr="005778B4" w:rsidRDefault="005778B4" w:rsidP="005778B4">
            <w:pPr>
              <w:spacing w:line="240" w:lineRule="auto"/>
              <w:rPr>
                <w:rFonts w:eastAsia="Times New Roman" w:cs="Tahoma"/>
                <w:bCs/>
                <w:lang w:val="en-GB"/>
                <w14:ligatures w14:val="none"/>
              </w:rPr>
            </w:pPr>
            <w:r w:rsidRPr="005778B4">
              <w:rPr>
                <w:rFonts w:eastAsia="Times New Roman" w:cs="Tahoma"/>
                <w:kern w:val="0"/>
                <w:lang w:val="en-GB"/>
                <w14:ligatures w14:val="none"/>
              </w:rPr>
              <w:t>General Conditions</w:t>
            </w:r>
          </w:p>
        </w:tc>
      </w:tr>
      <w:tr w:rsidR="005778B4" w:rsidRPr="005778B4" w14:paraId="49BEEF6C" w14:textId="77777777" w:rsidTr="00B37BF3">
        <w:trPr>
          <w:trHeight w:val="300"/>
        </w:trPr>
        <w:tc>
          <w:tcPr>
            <w:tcW w:w="2717" w:type="dxa"/>
            <w:gridSpan w:val="2"/>
          </w:tcPr>
          <w:p w14:paraId="73925EDF" w14:textId="77777777" w:rsidR="005778B4" w:rsidRPr="005778B4" w:rsidRDefault="005778B4" w:rsidP="005778B4">
            <w:pPr>
              <w:spacing w:line="240" w:lineRule="auto"/>
              <w:jc w:val="center"/>
              <w:rPr>
                <w:rFonts w:eastAsia="Times New Roman" w:cs="Tahoma"/>
                <w:bCs/>
                <w:lang w:val="en-GB"/>
                <w14:ligatures w14:val="none"/>
              </w:rPr>
            </w:pPr>
            <w:r w:rsidRPr="005778B4">
              <w:rPr>
                <w:rFonts w:eastAsia="Times New Roman" w:cs="Tahoma"/>
                <w:kern w:val="0"/>
                <w:lang w:val="en-GB"/>
                <w14:ligatures w14:val="none"/>
              </w:rPr>
              <w:t>14.2. Annex No. 2</w:t>
            </w:r>
          </w:p>
        </w:tc>
        <w:tc>
          <w:tcPr>
            <w:tcW w:w="7063" w:type="dxa"/>
            <w:gridSpan w:val="6"/>
          </w:tcPr>
          <w:p w14:paraId="514E73D7" w14:textId="77777777" w:rsidR="005778B4" w:rsidRPr="005778B4" w:rsidRDefault="005778B4" w:rsidP="005778B4">
            <w:pPr>
              <w:spacing w:line="240" w:lineRule="auto"/>
              <w:rPr>
                <w:rFonts w:eastAsia="Times New Roman" w:cs="Tahoma"/>
                <w:bCs/>
                <w:lang w:val="en-GB"/>
                <w14:ligatures w14:val="none"/>
              </w:rPr>
            </w:pPr>
            <w:r w:rsidRPr="005778B4">
              <w:rPr>
                <w:rFonts w:eastAsia="Times New Roman" w:cs="Tahoma"/>
                <w:kern w:val="0"/>
                <w:lang w:val="en-GB"/>
                <w14:ligatures w14:val="none"/>
              </w:rPr>
              <w:t>Technical Specification</w:t>
            </w:r>
          </w:p>
        </w:tc>
      </w:tr>
      <w:tr w:rsidR="005778B4" w:rsidRPr="005778B4" w14:paraId="65488528" w14:textId="77777777" w:rsidTr="00B37BF3">
        <w:trPr>
          <w:trHeight w:val="300"/>
        </w:trPr>
        <w:tc>
          <w:tcPr>
            <w:tcW w:w="2717" w:type="dxa"/>
            <w:gridSpan w:val="2"/>
          </w:tcPr>
          <w:p w14:paraId="3CF3E6CA" w14:textId="77777777" w:rsidR="005778B4" w:rsidRPr="005778B4" w:rsidRDefault="005778B4" w:rsidP="005778B4">
            <w:pPr>
              <w:spacing w:line="240" w:lineRule="auto"/>
              <w:jc w:val="center"/>
              <w:rPr>
                <w:rFonts w:eastAsia="Times New Roman" w:cs="Tahoma"/>
                <w:bCs/>
                <w:lang w:val="en-GB"/>
                <w14:ligatures w14:val="none"/>
              </w:rPr>
            </w:pPr>
            <w:r w:rsidRPr="005778B4">
              <w:rPr>
                <w:rFonts w:eastAsia="Times New Roman" w:cs="Tahoma"/>
                <w:kern w:val="0"/>
                <w:lang w:val="en-GB"/>
                <w14:ligatures w14:val="none"/>
              </w:rPr>
              <w:t>14.3. Annex No. 3</w:t>
            </w:r>
          </w:p>
        </w:tc>
        <w:tc>
          <w:tcPr>
            <w:tcW w:w="7063" w:type="dxa"/>
            <w:gridSpan w:val="6"/>
          </w:tcPr>
          <w:p w14:paraId="73E9A414" w14:textId="77777777" w:rsidR="005778B4" w:rsidRPr="005778B4" w:rsidRDefault="005778B4" w:rsidP="005778B4">
            <w:pPr>
              <w:spacing w:line="240" w:lineRule="auto"/>
              <w:rPr>
                <w:rFonts w:eastAsia="Times New Roman" w:cs="Tahoma"/>
                <w:bCs/>
                <w:lang w:val="en-GB"/>
                <w14:ligatures w14:val="none"/>
              </w:rPr>
            </w:pPr>
            <w:r w:rsidRPr="005778B4">
              <w:rPr>
                <w:rFonts w:eastAsia="Times New Roman" w:cs="Tahoma"/>
                <w:kern w:val="0"/>
                <w:lang w:val="en-GB"/>
                <w14:ligatures w14:val="none"/>
              </w:rPr>
              <w:t>Tender Bid</w:t>
            </w:r>
          </w:p>
        </w:tc>
      </w:tr>
      <w:tr w:rsidR="005778B4" w:rsidRPr="005778B4" w14:paraId="39C60637" w14:textId="77777777" w:rsidTr="00B37BF3">
        <w:trPr>
          <w:trHeight w:val="300"/>
        </w:trPr>
        <w:tc>
          <w:tcPr>
            <w:tcW w:w="2717" w:type="dxa"/>
            <w:gridSpan w:val="2"/>
          </w:tcPr>
          <w:p w14:paraId="2A292CF8" w14:textId="77777777" w:rsidR="005778B4" w:rsidRPr="005778B4" w:rsidRDefault="005778B4" w:rsidP="005778B4">
            <w:pPr>
              <w:spacing w:line="240" w:lineRule="auto"/>
              <w:jc w:val="center"/>
              <w:rPr>
                <w:rFonts w:eastAsia="Times New Roman" w:cs="Tahoma"/>
                <w:bCs/>
                <w:lang w:val="en-GB"/>
                <w14:ligatures w14:val="none"/>
              </w:rPr>
            </w:pPr>
            <w:r w:rsidRPr="005778B4">
              <w:rPr>
                <w:rFonts w:eastAsia="Times New Roman" w:cs="Tahoma"/>
                <w:kern w:val="0"/>
                <w:lang w:val="en-GB"/>
                <w14:ligatures w14:val="none"/>
              </w:rPr>
              <w:t>14.4. Annex No. 4</w:t>
            </w:r>
          </w:p>
        </w:tc>
        <w:tc>
          <w:tcPr>
            <w:tcW w:w="7063" w:type="dxa"/>
            <w:gridSpan w:val="6"/>
          </w:tcPr>
          <w:p w14:paraId="08AEECFB" w14:textId="77777777" w:rsidR="005778B4" w:rsidRPr="005778B4" w:rsidRDefault="005778B4" w:rsidP="005778B4">
            <w:pPr>
              <w:spacing w:line="240" w:lineRule="auto"/>
              <w:rPr>
                <w:rFonts w:eastAsia="Times New Roman" w:cs="Tahoma"/>
                <w:bCs/>
                <w:lang w:val="en-GB"/>
                <w14:ligatures w14:val="none"/>
              </w:rPr>
            </w:pPr>
            <w:r w:rsidRPr="005778B4">
              <w:rPr>
                <w:rFonts w:eastAsia="Times New Roman" w:cs="Tahoma"/>
                <w:kern w:val="0"/>
                <w:lang w:val="en-GB"/>
                <w14:ligatures w14:val="none"/>
              </w:rPr>
              <w:t>Template of the Statement on the Transfer and Acceptance of the Licences</w:t>
            </w:r>
          </w:p>
        </w:tc>
      </w:tr>
      <w:tr w:rsidR="005778B4" w:rsidRPr="005778B4" w14:paraId="70979189" w14:textId="77777777" w:rsidTr="00B37BF3">
        <w:trPr>
          <w:trHeight w:val="300"/>
        </w:trPr>
        <w:tc>
          <w:tcPr>
            <w:tcW w:w="2717" w:type="dxa"/>
            <w:gridSpan w:val="2"/>
          </w:tcPr>
          <w:p w14:paraId="7CE94C2F" w14:textId="77777777" w:rsidR="005778B4" w:rsidRPr="005778B4" w:rsidRDefault="005778B4" w:rsidP="005778B4">
            <w:pPr>
              <w:spacing w:line="240" w:lineRule="auto"/>
              <w:jc w:val="center"/>
              <w:rPr>
                <w:rFonts w:eastAsia="Times New Roman" w:cs="Tahoma"/>
                <w:bCs/>
                <w:lang w:val="en-GB"/>
                <w14:ligatures w14:val="none"/>
              </w:rPr>
            </w:pPr>
            <w:r w:rsidRPr="005778B4">
              <w:rPr>
                <w:rFonts w:eastAsia="Times New Roman" w:cs="Tahoma"/>
                <w:kern w:val="0"/>
                <w:lang w:val="en-GB"/>
                <w14:ligatures w14:val="none"/>
              </w:rPr>
              <w:t>14.5. Annex No. 5</w:t>
            </w:r>
          </w:p>
        </w:tc>
        <w:tc>
          <w:tcPr>
            <w:tcW w:w="7063" w:type="dxa"/>
            <w:gridSpan w:val="6"/>
          </w:tcPr>
          <w:p w14:paraId="1D1CAFF8" w14:textId="77777777" w:rsidR="005778B4" w:rsidRPr="005778B4" w:rsidRDefault="005778B4" w:rsidP="005778B4">
            <w:pPr>
              <w:spacing w:line="240" w:lineRule="auto"/>
              <w:rPr>
                <w:rFonts w:eastAsia="Times New Roman" w:cs="Tahoma"/>
                <w:bCs/>
                <w:lang w:val="en-GB"/>
                <w14:ligatures w14:val="none"/>
              </w:rPr>
            </w:pPr>
            <w:r w:rsidRPr="005778B4">
              <w:rPr>
                <w:rFonts w:eastAsia="Times New Roman" w:cs="Tahoma"/>
                <w:kern w:val="0"/>
                <w:lang w:val="en-GB"/>
                <w14:ligatures w14:val="none"/>
              </w:rPr>
              <w:t>Agreement on the processing of personal data</w:t>
            </w:r>
          </w:p>
        </w:tc>
      </w:tr>
      <w:tr w:rsidR="005778B4" w:rsidRPr="005778B4" w14:paraId="6ACBB98C" w14:textId="77777777" w:rsidTr="00B37BF3">
        <w:tc>
          <w:tcPr>
            <w:tcW w:w="9780" w:type="dxa"/>
            <w:gridSpan w:val="8"/>
          </w:tcPr>
          <w:p w14:paraId="01B729D0" w14:textId="77777777" w:rsidR="005778B4" w:rsidRPr="005778B4" w:rsidRDefault="005778B4" w:rsidP="005778B4">
            <w:pPr>
              <w:spacing w:line="240" w:lineRule="auto"/>
              <w:jc w:val="center"/>
              <w:rPr>
                <w:rFonts w:eastAsia="Times New Roman" w:cs="Tahoma"/>
                <w:b/>
                <w:bCs/>
                <w:lang w:val="en-GB"/>
                <w14:ligatures w14:val="none"/>
              </w:rPr>
            </w:pPr>
            <w:r w:rsidRPr="005778B4">
              <w:rPr>
                <w:rFonts w:eastAsia="Times New Roman" w:cs="Tahoma"/>
                <w:b/>
                <w:kern w:val="0"/>
                <w:lang w:val="en-GB"/>
                <w14:ligatures w14:val="none"/>
              </w:rPr>
              <w:t>15. SIGNATURES OF REPRESENTATIVES OF THE PARTIES</w:t>
            </w:r>
          </w:p>
        </w:tc>
      </w:tr>
      <w:tr w:rsidR="005778B4" w:rsidRPr="005778B4" w14:paraId="5F475B93" w14:textId="77777777" w:rsidTr="00B37BF3">
        <w:tc>
          <w:tcPr>
            <w:tcW w:w="4948" w:type="dxa"/>
            <w:gridSpan w:val="4"/>
          </w:tcPr>
          <w:p w14:paraId="249A176A" w14:textId="77777777" w:rsidR="005778B4" w:rsidRPr="005778B4" w:rsidRDefault="005778B4" w:rsidP="005778B4">
            <w:pPr>
              <w:spacing w:line="240" w:lineRule="auto"/>
              <w:jc w:val="center"/>
              <w:rPr>
                <w:rFonts w:eastAsia="Times New Roman" w:cs="Tahoma"/>
                <w:b/>
                <w:bCs/>
                <w:lang w:val="en-GB"/>
                <w14:ligatures w14:val="none"/>
              </w:rPr>
            </w:pPr>
            <w:r w:rsidRPr="005778B4">
              <w:rPr>
                <w:rFonts w:eastAsia="Times New Roman" w:cs="Tahoma"/>
                <w:b/>
                <w:kern w:val="0"/>
                <w:lang w:val="en-GB"/>
                <w14:ligatures w14:val="none"/>
              </w:rPr>
              <w:t>BUYER</w:t>
            </w:r>
          </w:p>
        </w:tc>
        <w:tc>
          <w:tcPr>
            <w:tcW w:w="4832" w:type="dxa"/>
            <w:gridSpan w:val="4"/>
          </w:tcPr>
          <w:p w14:paraId="4681091C" w14:textId="77777777" w:rsidR="005778B4" w:rsidRPr="005778B4" w:rsidRDefault="005778B4" w:rsidP="005778B4">
            <w:pPr>
              <w:spacing w:line="240" w:lineRule="auto"/>
              <w:jc w:val="center"/>
              <w:rPr>
                <w:rFonts w:eastAsia="Times New Roman" w:cs="Tahoma"/>
                <w:b/>
                <w:bCs/>
                <w:lang w:val="en-GB"/>
                <w14:ligatures w14:val="none"/>
              </w:rPr>
            </w:pPr>
            <w:r w:rsidRPr="005778B4">
              <w:rPr>
                <w:rFonts w:eastAsia="Times New Roman" w:cs="Tahoma"/>
                <w:b/>
                <w:kern w:val="0"/>
                <w:lang w:val="en-GB"/>
                <w14:ligatures w14:val="none"/>
              </w:rPr>
              <w:t>SUPPLIER:</w:t>
            </w:r>
          </w:p>
        </w:tc>
      </w:tr>
      <w:tr w:rsidR="005778B4" w:rsidRPr="005778B4" w14:paraId="245D5540" w14:textId="77777777" w:rsidTr="00B37BF3">
        <w:tc>
          <w:tcPr>
            <w:tcW w:w="4948" w:type="dxa"/>
            <w:gridSpan w:val="4"/>
            <w:vAlign w:val="center"/>
          </w:tcPr>
          <w:p w14:paraId="4F90FF87" w14:textId="77777777" w:rsidR="005778B4" w:rsidRPr="005778B4" w:rsidRDefault="005778B4" w:rsidP="005778B4">
            <w:pPr>
              <w:spacing w:line="240" w:lineRule="auto"/>
              <w:jc w:val="center"/>
              <w:rPr>
                <w:rFonts w:eastAsia="Times New Roman" w:cs="Tahoma"/>
                <w:color w:val="000000"/>
                <w:lang w:val="en-GB"/>
                <w14:ligatures w14:val="none"/>
              </w:rPr>
            </w:pPr>
            <w:permStart w:id="2111862618" w:edGrp="everyone" w:colFirst="1" w:colLast="1"/>
            <w:r w:rsidRPr="005778B4">
              <w:rPr>
                <w:rFonts w:eastAsia="Times New Roman" w:cs="Tahoma"/>
                <w:color w:val="000000"/>
                <w:kern w:val="0"/>
                <w:lang w:val="en-GB"/>
                <w14:ligatures w14:val="none"/>
              </w:rPr>
              <w:t>State Enterprise Centre of Registers</w:t>
            </w:r>
          </w:p>
        </w:tc>
        <w:tc>
          <w:tcPr>
            <w:tcW w:w="4832" w:type="dxa"/>
            <w:gridSpan w:val="4"/>
          </w:tcPr>
          <w:p w14:paraId="08A7B1D1" w14:textId="62F2F0E2" w:rsidR="005778B4" w:rsidRPr="005778B4" w:rsidRDefault="006D46AF" w:rsidP="005778B4">
            <w:pPr>
              <w:spacing w:line="240" w:lineRule="auto"/>
              <w:jc w:val="center"/>
              <w:rPr>
                <w:rFonts w:eastAsia="Times New Roman" w:cs="Tahoma"/>
                <w:lang w:val="en-GB"/>
                <w14:ligatures w14:val="none"/>
              </w:rPr>
            </w:pPr>
            <w:r>
              <w:rPr>
                <w:rFonts w:eastAsia="Times New Roman" w:cs="Tahoma"/>
                <w:lang w:val="en-GB"/>
                <w14:ligatures w14:val="none"/>
              </w:rPr>
              <w:t>[</w:t>
            </w:r>
            <w:r w:rsidRPr="006D46AF">
              <w:rPr>
                <w:rFonts w:eastAsia="Times New Roman" w:cs="Tahoma"/>
                <w:lang w:val="en-GB"/>
                <w14:ligatures w14:val="none"/>
              </w:rPr>
              <w:t>Insert</w:t>
            </w:r>
            <w:r>
              <w:rPr>
                <w:rFonts w:eastAsia="Times New Roman" w:cs="Tahoma"/>
                <w:lang w:val="en-GB"/>
                <w14:ligatures w14:val="none"/>
              </w:rPr>
              <w:t>]</w:t>
            </w:r>
          </w:p>
        </w:tc>
      </w:tr>
      <w:tr w:rsidR="005778B4" w:rsidRPr="005778B4" w14:paraId="347B4A2D" w14:textId="77777777" w:rsidTr="00B37BF3">
        <w:tc>
          <w:tcPr>
            <w:tcW w:w="4948" w:type="dxa"/>
            <w:gridSpan w:val="4"/>
            <w:vAlign w:val="center"/>
          </w:tcPr>
          <w:p w14:paraId="2B9C462D" w14:textId="77777777" w:rsidR="005778B4" w:rsidRPr="005778B4" w:rsidRDefault="005778B4" w:rsidP="005778B4">
            <w:pPr>
              <w:spacing w:line="240" w:lineRule="auto"/>
              <w:jc w:val="center"/>
              <w:rPr>
                <w:rFonts w:eastAsia="Times New Roman" w:cs="Tahoma"/>
                <w:b/>
                <w:bCs/>
                <w:color w:val="000000"/>
                <w:lang w:val="en-GB"/>
                <w14:ligatures w14:val="none"/>
              </w:rPr>
            </w:pPr>
            <w:permStart w:id="1220165854" w:edGrp="everyone" w:colFirst="1" w:colLast="1"/>
            <w:permEnd w:id="2111862618"/>
          </w:p>
          <w:p w14:paraId="253D0298" w14:textId="77777777" w:rsidR="005778B4" w:rsidRPr="005778B4" w:rsidRDefault="00000000" w:rsidP="005778B4">
            <w:pPr>
              <w:spacing w:line="240" w:lineRule="auto"/>
              <w:jc w:val="center"/>
              <w:rPr>
                <w:rFonts w:eastAsia="Times New Roman" w:cs="Tahoma"/>
                <w:b/>
                <w:bCs/>
                <w:color w:val="000000"/>
                <w:lang w:val="en-GB"/>
                <w14:ligatures w14:val="none"/>
              </w:rPr>
            </w:pPr>
            <w:sdt>
              <w:sdtPr>
                <w:rPr>
                  <w:rFonts w:eastAsia="Times New Roman" w:cs="Tahoma"/>
                  <w:b/>
                  <w:bCs/>
                  <w:color w:val="000000"/>
                  <w:lang w:val="en-GB"/>
                  <w14:ligatures w14:val="none"/>
                </w:rPr>
                <w:id w:val="538324655"/>
                <w:placeholder>
                  <w:docPart w:val="AEB46828EBCE49EA9CA5E1543EAA9737"/>
                </w:placeholder>
                <w:showingPlcHdr/>
                <w:dropDownList>
                  <w:listItem w:value="Choose an item."/>
                  <w:listItem w:displayText="Adrijus Jusas, Director General" w:value="Generalinis direktorius                      Adrijus Jusas"/>
                  <w:listItem w:displayText="Žydrūnas Radišauskas, Head of the Law Department" w:value="Teisės departamento vadovas           Žydrūnas Radišauskas"/>
                  <w:listItem w:displayText="Justina Plėdė, Head of Legal Representation Division at the Law Department" w:value="Teisės departamento Teisinio atstovavimo skyriaus vadovė Justina Plėdė"/>
                </w:dropDownList>
              </w:sdtPr>
              <w:sdtContent>
                <w:permStart w:id="1570730827" w:edGrp="everyone"/>
                <w:r w:rsidR="005778B4" w:rsidRPr="005778B4">
                  <w:rPr>
                    <w:rFonts w:eastAsia="Times New Roman" w:cs="Tahoma"/>
                    <w:kern w:val="0"/>
                    <w:lang w:val="en-GB"/>
                    <w14:ligatures w14:val="none"/>
                  </w:rPr>
                  <w:t>Choose an item.</w:t>
                </w:r>
                <w:permEnd w:id="1570730827"/>
              </w:sdtContent>
            </w:sdt>
            <w:r w:rsidR="005778B4" w:rsidRPr="005778B4">
              <w:rPr>
                <w:rFonts w:eastAsia="Times New Roman" w:cs="Tahoma"/>
                <w:b/>
                <w:color w:val="000000"/>
                <w:kern w:val="0"/>
                <w:lang w:val="en-GB"/>
                <w14:ligatures w14:val="none"/>
              </w:rPr>
              <w:t xml:space="preserve"> </w:t>
            </w:r>
          </w:p>
          <w:p w14:paraId="30993751" w14:textId="77777777" w:rsidR="005778B4" w:rsidRPr="005778B4" w:rsidRDefault="005778B4" w:rsidP="005778B4">
            <w:pPr>
              <w:spacing w:line="240" w:lineRule="auto"/>
              <w:jc w:val="center"/>
              <w:rPr>
                <w:rFonts w:eastAsia="Times New Roman" w:cs="Tahoma"/>
                <w:b/>
                <w:bCs/>
                <w:color w:val="000000"/>
                <w:lang w:val="en-GB"/>
                <w14:ligatures w14:val="none"/>
              </w:rPr>
            </w:pPr>
          </w:p>
        </w:tc>
        <w:tc>
          <w:tcPr>
            <w:tcW w:w="4832" w:type="dxa"/>
            <w:gridSpan w:val="4"/>
            <w:vAlign w:val="center"/>
          </w:tcPr>
          <w:p w14:paraId="00EBFDD0" w14:textId="77777777" w:rsidR="005778B4" w:rsidRPr="005778B4" w:rsidRDefault="005778B4" w:rsidP="005778B4">
            <w:pPr>
              <w:spacing w:line="240" w:lineRule="auto"/>
              <w:jc w:val="center"/>
              <w:rPr>
                <w:rFonts w:eastAsia="Times New Roman" w:cs="Tahoma"/>
                <w:bCs/>
                <w:color w:val="000000"/>
                <w:lang w:val="en-GB"/>
                <w14:ligatures w14:val="none"/>
              </w:rPr>
            </w:pPr>
            <w:r w:rsidRPr="005778B4">
              <w:rPr>
                <w:rFonts w:eastAsia="Times New Roman" w:cs="Tahoma"/>
                <w:color w:val="000000"/>
                <w:kern w:val="0"/>
                <w:lang w:val="en-GB"/>
                <w14:ligatures w14:val="none"/>
              </w:rPr>
              <w:t>position</w:t>
            </w:r>
          </w:p>
          <w:p w14:paraId="7874D0CD" w14:textId="77777777" w:rsidR="005778B4" w:rsidRPr="005778B4" w:rsidRDefault="005778B4" w:rsidP="005778B4">
            <w:pPr>
              <w:spacing w:line="240" w:lineRule="auto"/>
              <w:jc w:val="center"/>
              <w:rPr>
                <w:rFonts w:eastAsia="Times New Roman" w:cs="Tahoma"/>
                <w:b/>
                <w:bCs/>
                <w:color w:val="4472C4"/>
                <w:lang w:val="en-GB"/>
                <w14:ligatures w14:val="none"/>
              </w:rPr>
            </w:pPr>
            <w:r w:rsidRPr="005778B4">
              <w:rPr>
                <w:rFonts w:eastAsia="Times New Roman" w:cs="Tahoma"/>
                <w:color w:val="000000"/>
                <w:kern w:val="0"/>
                <w:lang w:val="en-GB"/>
                <w14:ligatures w14:val="none"/>
              </w:rPr>
              <w:t>name and surname</w:t>
            </w:r>
          </w:p>
        </w:tc>
      </w:tr>
    </w:tbl>
    <w:permEnd w:id="1220165854"/>
    <w:p w14:paraId="78D96F8B" w14:textId="77777777" w:rsidR="005778B4" w:rsidRPr="005778B4" w:rsidRDefault="005778B4" w:rsidP="005778B4">
      <w:pPr>
        <w:spacing w:line="240" w:lineRule="auto"/>
        <w:jc w:val="center"/>
        <w:rPr>
          <w:rFonts w:eastAsia="Times New Roman" w:cs="Tahoma"/>
          <w:color w:val="000000"/>
          <w:kern w:val="0"/>
          <w:lang w:val="en-GB"/>
          <w14:ligatures w14:val="none"/>
        </w:rPr>
      </w:pPr>
      <w:r w:rsidRPr="005778B4">
        <w:rPr>
          <w:rFonts w:eastAsia="Times New Roman" w:cs="Tahoma"/>
          <w:color w:val="000000"/>
          <w:kern w:val="0"/>
          <w:lang w:val="en-GB"/>
          <w14:ligatures w14:val="none"/>
        </w:rPr>
        <w:t>_______________</w:t>
      </w:r>
    </w:p>
    <w:p w14:paraId="48992779" w14:textId="77777777" w:rsidR="005778B4" w:rsidRPr="005778B4" w:rsidRDefault="005778B4" w:rsidP="005778B4">
      <w:pPr>
        <w:spacing w:line="240" w:lineRule="auto"/>
        <w:rPr>
          <w:rFonts w:eastAsia="Times New Roman" w:cs="Tahoma"/>
          <w:color w:val="000000"/>
          <w:kern w:val="0"/>
          <w:lang w:val="en-GB"/>
          <w14:ligatures w14:val="none"/>
        </w:rPr>
      </w:pPr>
      <w:r w:rsidRPr="005778B4">
        <w:rPr>
          <w:rFonts w:eastAsia="Times New Roman" w:cs="Tahoma"/>
          <w:kern w:val="0"/>
          <w:lang w:val="en-GB"/>
          <w14:ligatures w14:val="none"/>
        </w:rPr>
        <w:br w:type="page"/>
      </w:r>
    </w:p>
    <w:p w14:paraId="7382D122" w14:textId="750F312C" w:rsidR="005D7D02" w:rsidRPr="005778B4" w:rsidRDefault="005D7D02" w:rsidP="005D7D02">
      <w:pPr>
        <w:spacing w:line="240" w:lineRule="auto"/>
        <w:jc w:val="right"/>
        <w:rPr>
          <w:rFonts w:eastAsia="Times New Roman" w:cs="Tahoma"/>
          <w:kern w:val="0"/>
          <w:lang w:val="en-GB"/>
          <w14:ligatures w14:val="none"/>
        </w:rPr>
      </w:pPr>
      <w:r w:rsidRPr="005778B4">
        <w:rPr>
          <w:rFonts w:eastAsia="Times New Roman" w:cs="Tahoma"/>
          <w:kern w:val="0"/>
          <w:lang w:val="en-GB"/>
          <w14:ligatures w14:val="none"/>
        </w:rPr>
        <w:lastRenderedPageBreak/>
        <w:t>Annex No. 4</w:t>
      </w:r>
      <w:r>
        <w:rPr>
          <w:rFonts w:eastAsia="Times New Roman" w:cs="Tahoma"/>
          <w:kern w:val="0"/>
          <w:lang w:val="en-GB"/>
          <w14:ligatures w14:val="none"/>
        </w:rPr>
        <w:t xml:space="preserve"> to</w:t>
      </w:r>
    </w:p>
    <w:p w14:paraId="368C3017" w14:textId="77777777" w:rsidR="005778B4" w:rsidRPr="005778B4" w:rsidRDefault="005778B4" w:rsidP="005778B4">
      <w:pPr>
        <w:spacing w:line="240" w:lineRule="auto"/>
        <w:jc w:val="right"/>
        <w:rPr>
          <w:rFonts w:eastAsia="Times New Roman" w:cs="Tahoma"/>
          <w:kern w:val="0"/>
          <w:lang w:val="en-GB"/>
          <w14:ligatures w14:val="none"/>
        </w:rPr>
      </w:pPr>
      <w:r w:rsidRPr="005778B4">
        <w:rPr>
          <w:rFonts w:eastAsia="Times New Roman" w:cs="Tahoma"/>
          <w:kern w:val="0"/>
          <w:lang w:val="en-GB"/>
          <w14:ligatures w14:val="none"/>
        </w:rPr>
        <w:t>Special Part of the Contract for the Public Procurement-Sale of the Licences No. ST-</w:t>
      </w:r>
    </w:p>
    <w:p w14:paraId="7AD2E97C" w14:textId="77777777" w:rsidR="005778B4" w:rsidRPr="005778B4" w:rsidRDefault="005778B4" w:rsidP="005778B4">
      <w:pPr>
        <w:spacing w:line="240" w:lineRule="auto"/>
        <w:rPr>
          <w:rFonts w:eastAsia="Times New Roman" w:cs="Tahoma"/>
          <w:b/>
          <w:bCs/>
          <w:kern w:val="0"/>
          <w:lang w:val="en-GB"/>
          <w14:ligatures w14:val="none"/>
        </w:rPr>
      </w:pPr>
    </w:p>
    <w:p w14:paraId="085436BB" w14:textId="77777777" w:rsidR="005778B4" w:rsidRPr="005778B4" w:rsidRDefault="005778B4" w:rsidP="005778B4">
      <w:pPr>
        <w:spacing w:line="240" w:lineRule="auto"/>
        <w:jc w:val="center"/>
        <w:rPr>
          <w:rFonts w:eastAsia="Times New Roman" w:cs="Tahoma"/>
          <w:kern w:val="0"/>
          <w:lang w:val="en-GB"/>
          <w14:ligatures w14:val="none"/>
        </w:rPr>
      </w:pPr>
      <w:r w:rsidRPr="005778B4">
        <w:rPr>
          <w:rFonts w:eastAsia="Times New Roman" w:cs="Tahoma"/>
          <w:b/>
          <w:kern w:val="0"/>
          <w:lang w:val="en-GB"/>
          <w14:ligatures w14:val="none"/>
        </w:rPr>
        <w:t>(Template of the Statement on the Transfer and Acceptance)</w:t>
      </w:r>
    </w:p>
    <w:p w14:paraId="21C46101" w14:textId="77777777" w:rsidR="005778B4" w:rsidRPr="005778B4" w:rsidRDefault="005778B4" w:rsidP="005778B4">
      <w:pPr>
        <w:spacing w:line="240" w:lineRule="auto"/>
        <w:jc w:val="center"/>
        <w:rPr>
          <w:rFonts w:eastAsia="Times New Roman" w:cs="Tahoma"/>
          <w:kern w:val="0"/>
          <w:lang w:val="en-GB"/>
          <w14:ligatures w14:val="none"/>
        </w:rPr>
      </w:pPr>
      <w:r w:rsidRPr="005778B4">
        <w:rPr>
          <w:rFonts w:eastAsia="Times New Roman" w:cs="Tahoma"/>
          <w:b/>
          <w:kern w:val="0"/>
          <w:lang w:val="en-GB"/>
          <w14:ligatures w14:val="none"/>
        </w:rPr>
        <w:t>Statement on the Transfer and Acceptance of the Licences</w:t>
      </w:r>
    </w:p>
    <w:p w14:paraId="05CA1844" w14:textId="77777777" w:rsidR="005778B4" w:rsidRPr="005778B4" w:rsidRDefault="005778B4" w:rsidP="005778B4">
      <w:pPr>
        <w:spacing w:line="240" w:lineRule="auto"/>
        <w:jc w:val="center"/>
        <w:rPr>
          <w:rFonts w:eastAsia="Times New Roman" w:cs="Tahoma"/>
          <w:kern w:val="0"/>
          <w:lang w:val="en-GB"/>
          <w14:ligatures w14:val="none"/>
        </w:rPr>
      </w:pPr>
      <w:r w:rsidRPr="005778B4">
        <w:rPr>
          <w:rFonts w:eastAsia="Times New Roman" w:cs="Tahoma"/>
          <w:kern w:val="0"/>
          <w:lang w:val="en-GB"/>
          <w14:ligatures w14:val="none"/>
        </w:rPr>
        <w:t>__________________ No ________</w:t>
      </w:r>
    </w:p>
    <w:p w14:paraId="3511A552" w14:textId="77777777" w:rsidR="005778B4" w:rsidRPr="005778B4" w:rsidRDefault="005778B4" w:rsidP="005778B4">
      <w:pPr>
        <w:spacing w:line="240" w:lineRule="auto"/>
        <w:jc w:val="center"/>
        <w:rPr>
          <w:rFonts w:eastAsia="Times New Roman" w:cs="Tahoma"/>
          <w:kern w:val="0"/>
          <w:lang w:val="en-GB"/>
          <w14:ligatures w14:val="none"/>
        </w:rPr>
      </w:pPr>
      <w:r w:rsidRPr="005778B4">
        <w:rPr>
          <w:rFonts w:eastAsia="Times New Roman" w:cs="Tahoma"/>
          <w:kern w:val="0"/>
          <w:lang w:val="en-GB"/>
          <w14:ligatures w14:val="none"/>
        </w:rPr>
        <w:t>(date)</w:t>
      </w:r>
    </w:p>
    <w:p w14:paraId="0100129C" w14:textId="77777777" w:rsidR="005778B4" w:rsidRPr="005778B4" w:rsidRDefault="005778B4" w:rsidP="005778B4">
      <w:pPr>
        <w:spacing w:line="240" w:lineRule="auto"/>
        <w:jc w:val="center"/>
        <w:rPr>
          <w:rFonts w:eastAsia="Times New Roman" w:cs="Tahoma"/>
          <w:kern w:val="0"/>
          <w:lang w:val="en-GB"/>
          <w14:ligatures w14:val="none"/>
        </w:rPr>
      </w:pPr>
      <w:r w:rsidRPr="005778B4">
        <w:rPr>
          <w:rFonts w:eastAsia="Times New Roman" w:cs="Tahoma"/>
          <w:kern w:val="0"/>
          <w:lang w:val="en-GB"/>
          <w14:ligatures w14:val="none"/>
        </w:rPr>
        <w:t>______________________</w:t>
      </w:r>
    </w:p>
    <w:p w14:paraId="7AD699A6" w14:textId="77777777" w:rsidR="005778B4" w:rsidRPr="005778B4" w:rsidRDefault="005778B4" w:rsidP="005778B4">
      <w:pPr>
        <w:spacing w:line="240" w:lineRule="auto"/>
        <w:jc w:val="center"/>
        <w:rPr>
          <w:rFonts w:eastAsia="Times New Roman" w:cs="Tahoma"/>
          <w:kern w:val="0"/>
          <w:lang w:val="en-GB"/>
          <w14:ligatures w14:val="none"/>
        </w:rPr>
      </w:pPr>
      <w:r w:rsidRPr="005778B4">
        <w:rPr>
          <w:rFonts w:eastAsia="Times New Roman" w:cs="Tahoma"/>
          <w:kern w:val="0"/>
          <w:lang w:val="en-GB"/>
          <w14:ligatures w14:val="none"/>
        </w:rPr>
        <w:t>(place of creation)</w:t>
      </w:r>
    </w:p>
    <w:p w14:paraId="15D1713D" w14:textId="77777777" w:rsidR="005778B4" w:rsidRPr="005778B4" w:rsidRDefault="005778B4" w:rsidP="005778B4">
      <w:pPr>
        <w:spacing w:line="240" w:lineRule="auto"/>
        <w:jc w:val="center"/>
        <w:rPr>
          <w:rFonts w:eastAsia="Times New Roman" w:cs="Tahoma"/>
          <w:kern w:val="0"/>
          <w:lang w:val="en-GB"/>
          <w14:ligatures w14:val="none"/>
        </w:rPr>
      </w:pPr>
    </w:p>
    <w:p w14:paraId="1EF200D0" w14:textId="62DE5706" w:rsidR="005778B4" w:rsidRPr="005778B4" w:rsidRDefault="005778B4" w:rsidP="005778B4">
      <w:pPr>
        <w:spacing w:line="240" w:lineRule="auto"/>
        <w:jc w:val="both"/>
        <w:rPr>
          <w:rFonts w:eastAsia="Times New Roman" w:cs="Tahoma"/>
          <w:kern w:val="0"/>
          <w:lang w:val="en-GB"/>
          <w14:ligatures w14:val="none"/>
        </w:rPr>
      </w:pPr>
      <w:r w:rsidRPr="005778B4">
        <w:rPr>
          <w:rFonts w:eastAsia="Times New Roman" w:cs="Tahoma"/>
          <w:kern w:val="0"/>
          <w:lang w:val="en-GB"/>
          <w14:ligatures w14:val="none"/>
        </w:rPr>
        <w:t>The responsible persons who signed this Statement confirm that in accordance with the signed</w:t>
      </w:r>
      <w:r w:rsidR="005D7D02">
        <w:rPr>
          <w:rFonts w:eastAsia="Times New Roman" w:cs="Tahoma"/>
          <w:kern w:val="0"/>
          <w:lang w:val="en-GB"/>
          <w14:ligatures w14:val="none"/>
        </w:rPr>
        <w:t xml:space="preserve"> </w:t>
      </w:r>
      <w:r w:rsidRPr="005778B4">
        <w:rPr>
          <w:rFonts w:eastAsia="Times New Roman" w:cs="Tahoma"/>
          <w:i/>
          <w:kern w:val="0"/>
          <w:lang w:val="en-GB"/>
          <w14:ligatures w14:val="none"/>
        </w:rPr>
        <w:t>[insert title and number of the Contract No. XX-XXX] (hereinafter referred to as the Contract)</w:t>
      </w:r>
      <w:r w:rsidRPr="005778B4">
        <w:rPr>
          <w:rFonts w:eastAsia="Times New Roman" w:cs="Tahoma"/>
          <w:kern w:val="0"/>
          <w:lang w:val="en-GB"/>
          <w14:ligatures w14:val="none"/>
        </w:rPr>
        <w:t>, the Supplier transfers and the Buyer accepts the Licences specified in the Table below:</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83"/>
        <w:gridCol w:w="249"/>
        <w:gridCol w:w="3637"/>
        <w:gridCol w:w="1530"/>
        <w:gridCol w:w="1040"/>
        <w:gridCol w:w="1364"/>
        <w:gridCol w:w="1305"/>
      </w:tblGrid>
      <w:tr w:rsidR="005778B4" w:rsidRPr="005778B4" w14:paraId="34DC36DD" w14:textId="77777777" w:rsidTr="00B37BF3">
        <w:trPr>
          <w:trHeight w:val="374"/>
        </w:trPr>
        <w:tc>
          <w:tcPr>
            <w:tcW w:w="256" w:type="pct"/>
            <w:tcBorders>
              <w:top w:val="double" w:sz="4" w:space="0" w:color="auto"/>
            </w:tcBorders>
            <w:shd w:val="clear" w:color="auto" w:fill="D9D9D9"/>
            <w:vAlign w:val="center"/>
          </w:tcPr>
          <w:p w14:paraId="4515E243" w14:textId="77777777" w:rsidR="005778B4" w:rsidRPr="005778B4" w:rsidRDefault="005778B4" w:rsidP="005778B4">
            <w:pPr>
              <w:spacing w:line="240" w:lineRule="auto"/>
              <w:jc w:val="center"/>
              <w:rPr>
                <w:rFonts w:eastAsia="Times New Roman" w:cs="Tahoma"/>
                <w:bCs/>
                <w:iCs/>
                <w:kern w:val="0"/>
                <w:lang w:val="en-GB"/>
                <w14:ligatures w14:val="none"/>
              </w:rPr>
            </w:pPr>
            <w:r w:rsidRPr="005778B4">
              <w:rPr>
                <w:rFonts w:eastAsia="Times New Roman" w:cs="Tahoma"/>
                <w:kern w:val="0"/>
                <w:lang w:val="en-GB"/>
                <w14:ligatures w14:val="none"/>
              </w:rPr>
              <w:t xml:space="preserve"> No</w:t>
            </w:r>
          </w:p>
        </w:tc>
        <w:tc>
          <w:tcPr>
            <w:tcW w:w="2172" w:type="pct"/>
            <w:gridSpan w:val="2"/>
            <w:tcBorders>
              <w:top w:val="double" w:sz="4" w:space="0" w:color="auto"/>
            </w:tcBorders>
            <w:shd w:val="clear" w:color="auto" w:fill="D9D9D9"/>
            <w:vAlign w:val="center"/>
          </w:tcPr>
          <w:p w14:paraId="7395EEBE" w14:textId="77777777" w:rsidR="005778B4" w:rsidRPr="005778B4" w:rsidRDefault="005778B4" w:rsidP="005778B4">
            <w:pPr>
              <w:spacing w:line="240" w:lineRule="auto"/>
              <w:jc w:val="center"/>
              <w:rPr>
                <w:rFonts w:eastAsia="Times New Roman" w:cs="Tahoma"/>
                <w:bCs/>
                <w:iCs/>
                <w:kern w:val="0"/>
                <w:lang w:val="en-GB"/>
                <w14:ligatures w14:val="none"/>
              </w:rPr>
            </w:pPr>
            <w:r w:rsidRPr="005778B4">
              <w:rPr>
                <w:rFonts w:eastAsia="Times New Roman" w:cs="Tahoma"/>
                <w:kern w:val="0"/>
                <w:lang w:val="en-GB"/>
                <w14:ligatures w14:val="none"/>
              </w:rPr>
              <w:t>Name of the Licences</w:t>
            </w:r>
          </w:p>
        </w:tc>
        <w:tc>
          <w:tcPr>
            <w:tcW w:w="488" w:type="pct"/>
            <w:tcBorders>
              <w:top w:val="double" w:sz="4" w:space="0" w:color="auto"/>
            </w:tcBorders>
            <w:shd w:val="clear" w:color="auto" w:fill="D9D9D9"/>
            <w:vAlign w:val="center"/>
          </w:tcPr>
          <w:p w14:paraId="59F4D706" w14:textId="77777777" w:rsidR="005778B4" w:rsidRPr="005778B4" w:rsidRDefault="005778B4" w:rsidP="005778B4">
            <w:pPr>
              <w:spacing w:line="240" w:lineRule="auto"/>
              <w:jc w:val="center"/>
              <w:rPr>
                <w:rFonts w:eastAsia="Times New Roman" w:cs="Tahoma"/>
                <w:bCs/>
                <w:iCs/>
                <w:kern w:val="0"/>
                <w:lang w:val="en-GB"/>
                <w14:ligatures w14:val="none"/>
              </w:rPr>
            </w:pPr>
            <w:r w:rsidRPr="005778B4">
              <w:rPr>
                <w:rFonts w:eastAsia="Times New Roman" w:cs="Tahoma"/>
                <w:kern w:val="0"/>
                <w:lang w:val="en-GB"/>
                <w14:ligatures w14:val="none"/>
              </w:rPr>
              <w:t>Measurement unit</w:t>
            </w:r>
          </w:p>
        </w:tc>
        <w:tc>
          <w:tcPr>
            <w:tcW w:w="570" w:type="pct"/>
            <w:tcBorders>
              <w:top w:val="double" w:sz="4" w:space="0" w:color="auto"/>
            </w:tcBorders>
            <w:shd w:val="clear" w:color="auto" w:fill="D9D9D9"/>
            <w:vAlign w:val="center"/>
          </w:tcPr>
          <w:p w14:paraId="20E9DF84" w14:textId="77777777" w:rsidR="005778B4" w:rsidRPr="005778B4" w:rsidRDefault="005778B4" w:rsidP="005778B4">
            <w:pPr>
              <w:spacing w:line="240" w:lineRule="auto"/>
              <w:jc w:val="center"/>
              <w:rPr>
                <w:rFonts w:eastAsia="Times New Roman" w:cs="Tahoma"/>
                <w:bCs/>
                <w:iCs/>
                <w:kern w:val="0"/>
                <w:lang w:val="en-GB"/>
                <w14:ligatures w14:val="none"/>
              </w:rPr>
            </w:pPr>
            <w:r w:rsidRPr="005778B4">
              <w:rPr>
                <w:rFonts w:eastAsia="Times New Roman" w:cs="Tahoma"/>
                <w:kern w:val="0"/>
                <w:lang w:val="en-GB"/>
                <w14:ligatures w14:val="none"/>
              </w:rPr>
              <w:t>Quantity</w:t>
            </w:r>
          </w:p>
        </w:tc>
        <w:tc>
          <w:tcPr>
            <w:tcW w:w="784" w:type="pct"/>
            <w:tcBorders>
              <w:top w:val="double" w:sz="4" w:space="0" w:color="auto"/>
            </w:tcBorders>
            <w:shd w:val="clear" w:color="auto" w:fill="D9D9D9"/>
            <w:vAlign w:val="center"/>
          </w:tcPr>
          <w:p w14:paraId="473098BB" w14:textId="77777777" w:rsidR="005778B4" w:rsidRPr="005778B4" w:rsidRDefault="005778B4" w:rsidP="005778B4">
            <w:pPr>
              <w:spacing w:line="240" w:lineRule="auto"/>
              <w:jc w:val="center"/>
              <w:rPr>
                <w:rFonts w:eastAsia="Times New Roman" w:cs="Tahoma"/>
                <w:bCs/>
                <w:iCs/>
                <w:kern w:val="0"/>
                <w:lang w:val="en-GB"/>
                <w14:ligatures w14:val="none"/>
              </w:rPr>
            </w:pPr>
            <w:r w:rsidRPr="005778B4">
              <w:rPr>
                <w:rFonts w:eastAsia="Times New Roman" w:cs="Tahoma"/>
                <w:kern w:val="0"/>
                <w:lang w:val="en-GB"/>
                <w14:ligatures w14:val="none"/>
              </w:rPr>
              <w:t>Unit price</w:t>
            </w:r>
          </w:p>
        </w:tc>
        <w:tc>
          <w:tcPr>
            <w:tcW w:w="730" w:type="pct"/>
            <w:tcBorders>
              <w:top w:val="double" w:sz="4" w:space="0" w:color="auto"/>
            </w:tcBorders>
            <w:shd w:val="clear" w:color="auto" w:fill="D9D9D9"/>
            <w:vAlign w:val="center"/>
          </w:tcPr>
          <w:p w14:paraId="2E60063E" w14:textId="77777777" w:rsidR="005778B4" w:rsidRPr="005778B4" w:rsidRDefault="005778B4" w:rsidP="005778B4">
            <w:pPr>
              <w:spacing w:line="240" w:lineRule="auto"/>
              <w:jc w:val="center"/>
              <w:rPr>
                <w:rFonts w:eastAsia="Times New Roman" w:cs="Tahoma"/>
                <w:bCs/>
                <w:iCs/>
                <w:kern w:val="0"/>
                <w:lang w:val="en-GB"/>
                <w14:ligatures w14:val="none"/>
              </w:rPr>
            </w:pPr>
            <w:r w:rsidRPr="005778B4">
              <w:rPr>
                <w:rFonts w:eastAsia="Times New Roman" w:cs="Tahoma"/>
                <w:kern w:val="0"/>
                <w:lang w:val="en-GB"/>
                <w14:ligatures w14:val="none"/>
              </w:rPr>
              <w:t>Amount, EUR</w:t>
            </w:r>
          </w:p>
        </w:tc>
      </w:tr>
      <w:tr w:rsidR="005778B4" w:rsidRPr="005778B4" w14:paraId="3628E24B" w14:textId="77777777" w:rsidTr="00B37BF3">
        <w:tc>
          <w:tcPr>
            <w:tcW w:w="256" w:type="pct"/>
          </w:tcPr>
          <w:p w14:paraId="7F319AEB" w14:textId="77777777" w:rsidR="005778B4" w:rsidRPr="005778B4" w:rsidRDefault="005778B4" w:rsidP="005778B4">
            <w:pPr>
              <w:spacing w:line="240" w:lineRule="auto"/>
              <w:jc w:val="center"/>
              <w:rPr>
                <w:rFonts w:eastAsia="Times New Roman" w:cs="Tahoma"/>
                <w:kern w:val="0"/>
                <w:lang w:val="en-GB"/>
                <w14:ligatures w14:val="none"/>
              </w:rPr>
            </w:pPr>
            <w:r w:rsidRPr="005778B4">
              <w:rPr>
                <w:rFonts w:eastAsia="Times New Roman" w:cs="Tahoma"/>
                <w:kern w:val="0"/>
                <w:lang w:val="en-GB"/>
                <w14:ligatures w14:val="none"/>
              </w:rPr>
              <w:t>1.</w:t>
            </w:r>
          </w:p>
        </w:tc>
        <w:tc>
          <w:tcPr>
            <w:tcW w:w="2172" w:type="pct"/>
            <w:gridSpan w:val="2"/>
          </w:tcPr>
          <w:p w14:paraId="2D111305" w14:textId="77777777" w:rsidR="005778B4" w:rsidRPr="005778B4" w:rsidRDefault="005778B4" w:rsidP="005778B4">
            <w:pPr>
              <w:spacing w:line="240" w:lineRule="auto"/>
              <w:rPr>
                <w:rFonts w:eastAsia="Times New Roman" w:cs="Tahoma"/>
                <w:i/>
                <w:kern w:val="0"/>
                <w:lang w:val="en-GB"/>
                <w14:ligatures w14:val="none"/>
              </w:rPr>
            </w:pPr>
            <w:r w:rsidRPr="005778B4">
              <w:rPr>
                <w:rFonts w:eastAsia="Times New Roman" w:cs="Tahoma"/>
                <w:i/>
                <w:kern w:val="0"/>
                <w:lang w:val="en-GB"/>
                <w14:ligatures w14:val="none"/>
              </w:rPr>
              <w:t>Licence 1</w:t>
            </w:r>
          </w:p>
        </w:tc>
        <w:tc>
          <w:tcPr>
            <w:tcW w:w="488" w:type="pct"/>
          </w:tcPr>
          <w:p w14:paraId="03138528" w14:textId="77777777" w:rsidR="005778B4" w:rsidRPr="005778B4" w:rsidRDefault="005778B4" w:rsidP="005778B4">
            <w:pPr>
              <w:spacing w:line="240" w:lineRule="auto"/>
              <w:jc w:val="center"/>
              <w:rPr>
                <w:rFonts w:eastAsia="Times New Roman" w:cs="Tahoma"/>
                <w:kern w:val="0"/>
                <w:lang w:val="en-GB"/>
                <w14:ligatures w14:val="none"/>
              </w:rPr>
            </w:pPr>
          </w:p>
        </w:tc>
        <w:tc>
          <w:tcPr>
            <w:tcW w:w="570" w:type="pct"/>
          </w:tcPr>
          <w:p w14:paraId="1EE7F6F2" w14:textId="77777777" w:rsidR="005778B4" w:rsidRPr="005778B4" w:rsidRDefault="005778B4" w:rsidP="005778B4">
            <w:pPr>
              <w:spacing w:line="240" w:lineRule="auto"/>
              <w:jc w:val="center"/>
              <w:rPr>
                <w:rFonts w:eastAsia="Times New Roman" w:cs="Tahoma"/>
                <w:kern w:val="0"/>
                <w:lang w:val="en-GB"/>
                <w14:ligatures w14:val="none"/>
              </w:rPr>
            </w:pPr>
          </w:p>
        </w:tc>
        <w:tc>
          <w:tcPr>
            <w:tcW w:w="784" w:type="pct"/>
          </w:tcPr>
          <w:p w14:paraId="43F96A39" w14:textId="77777777" w:rsidR="005778B4" w:rsidRPr="005778B4" w:rsidRDefault="005778B4" w:rsidP="005778B4">
            <w:pPr>
              <w:spacing w:line="240" w:lineRule="auto"/>
              <w:jc w:val="center"/>
              <w:rPr>
                <w:rFonts w:eastAsia="Times New Roman" w:cs="Tahoma"/>
                <w:kern w:val="0"/>
                <w:lang w:val="en-GB"/>
                <w14:ligatures w14:val="none"/>
              </w:rPr>
            </w:pPr>
          </w:p>
        </w:tc>
        <w:tc>
          <w:tcPr>
            <w:tcW w:w="730" w:type="pct"/>
          </w:tcPr>
          <w:p w14:paraId="526CE20D" w14:textId="77777777" w:rsidR="005778B4" w:rsidRPr="005778B4" w:rsidRDefault="005778B4" w:rsidP="005778B4">
            <w:pPr>
              <w:spacing w:line="240" w:lineRule="auto"/>
              <w:jc w:val="center"/>
              <w:rPr>
                <w:rFonts w:eastAsia="Times New Roman" w:cs="Tahoma"/>
                <w:kern w:val="0"/>
                <w:lang w:val="en-GB"/>
                <w14:ligatures w14:val="none"/>
              </w:rPr>
            </w:pPr>
          </w:p>
        </w:tc>
      </w:tr>
      <w:tr w:rsidR="005778B4" w:rsidRPr="005778B4" w14:paraId="0BF6E67A" w14:textId="77777777" w:rsidTr="00B37BF3">
        <w:tc>
          <w:tcPr>
            <w:tcW w:w="256" w:type="pct"/>
          </w:tcPr>
          <w:p w14:paraId="597E1B5B" w14:textId="77777777" w:rsidR="005778B4" w:rsidRPr="005778B4" w:rsidRDefault="005778B4" w:rsidP="005778B4">
            <w:pPr>
              <w:spacing w:line="240" w:lineRule="auto"/>
              <w:jc w:val="center"/>
              <w:rPr>
                <w:rFonts w:eastAsia="Times New Roman" w:cs="Tahoma"/>
                <w:kern w:val="0"/>
                <w:lang w:val="en-GB"/>
                <w14:ligatures w14:val="none"/>
              </w:rPr>
            </w:pPr>
            <w:r w:rsidRPr="005778B4">
              <w:rPr>
                <w:rFonts w:eastAsia="Times New Roman" w:cs="Tahoma"/>
                <w:kern w:val="0"/>
                <w:lang w:val="en-GB"/>
                <w14:ligatures w14:val="none"/>
              </w:rPr>
              <w:t>2.</w:t>
            </w:r>
          </w:p>
        </w:tc>
        <w:tc>
          <w:tcPr>
            <w:tcW w:w="2172" w:type="pct"/>
            <w:gridSpan w:val="2"/>
          </w:tcPr>
          <w:p w14:paraId="55EC502B" w14:textId="77777777" w:rsidR="005778B4" w:rsidRPr="005778B4" w:rsidRDefault="005778B4" w:rsidP="005778B4">
            <w:pPr>
              <w:spacing w:line="240" w:lineRule="auto"/>
              <w:rPr>
                <w:rFonts w:eastAsia="Times New Roman" w:cs="Tahoma"/>
                <w:i/>
                <w:kern w:val="0"/>
                <w:lang w:val="en-GB"/>
                <w14:ligatures w14:val="none"/>
              </w:rPr>
            </w:pPr>
            <w:r w:rsidRPr="005778B4">
              <w:rPr>
                <w:rFonts w:eastAsia="Times New Roman" w:cs="Tahoma"/>
                <w:i/>
                <w:kern w:val="0"/>
                <w:lang w:val="en-GB"/>
                <w14:ligatures w14:val="none"/>
              </w:rPr>
              <w:t>Licence 2</w:t>
            </w:r>
          </w:p>
        </w:tc>
        <w:tc>
          <w:tcPr>
            <w:tcW w:w="488" w:type="pct"/>
          </w:tcPr>
          <w:p w14:paraId="65CC60DA" w14:textId="77777777" w:rsidR="005778B4" w:rsidRPr="005778B4" w:rsidRDefault="005778B4" w:rsidP="005778B4">
            <w:pPr>
              <w:spacing w:line="240" w:lineRule="auto"/>
              <w:jc w:val="center"/>
              <w:rPr>
                <w:rFonts w:eastAsia="Times New Roman" w:cs="Tahoma"/>
                <w:kern w:val="0"/>
                <w:lang w:val="en-GB"/>
                <w14:ligatures w14:val="none"/>
              </w:rPr>
            </w:pPr>
          </w:p>
        </w:tc>
        <w:tc>
          <w:tcPr>
            <w:tcW w:w="570" w:type="pct"/>
          </w:tcPr>
          <w:p w14:paraId="6CAC863A" w14:textId="77777777" w:rsidR="005778B4" w:rsidRPr="005778B4" w:rsidRDefault="005778B4" w:rsidP="005778B4">
            <w:pPr>
              <w:spacing w:line="240" w:lineRule="auto"/>
              <w:jc w:val="center"/>
              <w:rPr>
                <w:rFonts w:eastAsia="Times New Roman" w:cs="Tahoma"/>
                <w:kern w:val="0"/>
                <w:lang w:val="en-GB"/>
                <w14:ligatures w14:val="none"/>
              </w:rPr>
            </w:pPr>
          </w:p>
        </w:tc>
        <w:tc>
          <w:tcPr>
            <w:tcW w:w="784" w:type="pct"/>
          </w:tcPr>
          <w:p w14:paraId="31A642A7" w14:textId="77777777" w:rsidR="005778B4" w:rsidRPr="005778B4" w:rsidRDefault="005778B4" w:rsidP="005778B4">
            <w:pPr>
              <w:spacing w:line="240" w:lineRule="auto"/>
              <w:jc w:val="center"/>
              <w:rPr>
                <w:rFonts w:eastAsia="Times New Roman" w:cs="Tahoma"/>
                <w:kern w:val="0"/>
                <w:lang w:val="en-GB"/>
                <w14:ligatures w14:val="none"/>
              </w:rPr>
            </w:pPr>
          </w:p>
        </w:tc>
        <w:tc>
          <w:tcPr>
            <w:tcW w:w="730" w:type="pct"/>
          </w:tcPr>
          <w:p w14:paraId="5257C394" w14:textId="77777777" w:rsidR="005778B4" w:rsidRPr="005778B4" w:rsidRDefault="005778B4" w:rsidP="005778B4">
            <w:pPr>
              <w:spacing w:line="240" w:lineRule="auto"/>
              <w:jc w:val="center"/>
              <w:rPr>
                <w:rFonts w:eastAsia="Times New Roman" w:cs="Tahoma"/>
                <w:kern w:val="0"/>
                <w:lang w:val="en-GB"/>
                <w14:ligatures w14:val="none"/>
              </w:rPr>
            </w:pPr>
          </w:p>
        </w:tc>
      </w:tr>
      <w:tr w:rsidR="005778B4" w:rsidRPr="005778B4" w14:paraId="6DD0320B" w14:textId="77777777" w:rsidTr="00B37BF3">
        <w:tc>
          <w:tcPr>
            <w:tcW w:w="256" w:type="pct"/>
          </w:tcPr>
          <w:p w14:paraId="19F48467" w14:textId="77777777" w:rsidR="005778B4" w:rsidRPr="005778B4" w:rsidRDefault="005778B4" w:rsidP="005778B4">
            <w:pPr>
              <w:spacing w:line="240" w:lineRule="auto"/>
              <w:jc w:val="center"/>
              <w:rPr>
                <w:rFonts w:eastAsia="Times New Roman" w:cs="Tahoma"/>
                <w:kern w:val="0"/>
                <w:lang w:val="en-GB"/>
                <w14:ligatures w14:val="none"/>
              </w:rPr>
            </w:pPr>
            <w:r w:rsidRPr="005778B4">
              <w:rPr>
                <w:rFonts w:eastAsia="Times New Roman" w:cs="Tahoma"/>
                <w:kern w:val="0"/>
                <w:lang w:val="en-GB"/>
                <w14:ligatures w14:val="none"/>
              </w:rPr>
              <w:t>3.</w:t>
            </w:r>
          </w:p>
        </w:tc>
        <w:tc>
          <w:tcPr>
            <w:tcW w:w="2172" w:type="pct"/>
            <w:gridSpan w:val="2"/>
          </w:tcPr>
          <w:p w14:paraId="54883217" w14:textId="77777777" w:rsidR="005778B4" w:rsidRPr="005778B4" w:rsidRDefault="005778B4" w:rsidP="005778B4">
            <w:pPr>
              <w:spacing w:line="240" w:lineRule="auto"/>
              <w:rPr>
                <w:rFonts w:eastAsia="Times New Roman" w:cs="Tahoma"/>
                <w:i/>
                <w:kern w:val="0"/>
                <w:lang w:val="en-GB"/>
                <w14:ligatures w14:val="none"/>
              </w:rPr>
            </w:pPr>
            <w:r w:rsidRPr="005778B4">
              <w:rPr>
                <w:rFonts w:eastAsia="Times New Roman" w:cs="Tahoma"/>
                <w:i/>
                <w:kern w:val="0"/>
                <w:lang w:val="en-GB"/>
                <w14:ligatures w14:val="none"/>
              </w:rPr>
              <w:t>Licence 3</w:t>
            </w:r>
          </w:p>
        </w:tc>
        <w:tc>
          <w:tcPr>
            <w:tcW w:w="488" w:type="pct"/>
          </w:tcPr>
          <w:p w14:paraId="07F691EC" w14:textId="77777777" w:rsidR="005778B4" w:rsidRPr="005778B4" w:rsidRDefault="005778B4" w:rsidP="005778B4">
            <w:pPr>
              <w:spacing w:line="240" w:lineRule="auto"/>
              <w:jc w:val="center"/>
              <w:rPr>
                <w:rFonts w:eastAsia="Times New Roman" w:cs="Tahoma"/>
                <w:kern w:val="0"/>
                <w:lang w:val="en-GB"/>
                <w14:ligatures w14:val="none"/>
              </w:rPr>
            </w:pPr>
          </w:p>
        </w:tc>
        <w:tc>
          <w:tcPr>
            <w:tcW w:w="570" w:type="pct"/>
          </w:tcPr>
          <w:p w14:paraId="1948BDFD" w14:textId="77777777" w:rsidR="005778B4" w:rsidRPr="005778B4" w:rsidRDefault="005778B4" w:rsidP="005778B4">
            <w:pPr>
              <w:spacing w:line="240" w:lineRule="auto"/>
              <w:jc w:val="center"/>
              <w:rPr>
                <w:rFonts w:eastAsia="Times New Roman" w:cs="Tahoma"/>
                <w:kern w:val="0"/>
                <w:lang w:val="en-GB"/>
                <w14:ligatures w14:val="none"/>
              </w:rPr>
            </w:pPr>
          </w:p>
        </w:tc>
        <w:tc>
          <w:tcPr>
            <w:tcW w:w="784" w:type="pct"/>
          </w:tcPr>
          <w:p w14:paraId="16AD4FAE" w14:textId="77777777" w:rsidR="005778B4" w:rsidRPr="005778B4" w:rsidRDefault="005778B4" w:rsidP="005778B4">
            <w:pPr>
              <w:spacing w:line="240" w:lineRule="auto"/>
              <w:jc w:val="center"/>
              <w:rPr>
                <w:rFonts w:eastAsia="Times New Roman" w:cs="Tahoma"/>
                <w:kern w:val="0"/>
                <w:lang w:val="en-GB"/>
                <w14:ligatures w14:val="none"/>
              </w:rPr>
            </w:pPr>
          </w:p>
        </w:tc>
        <w:tc>
          <w:tcPr>
            <w:tcW w:w="730" w:type="pct"/>
          </w:tcPr>
          <w:p w14:paraId="11D6859A" w14:textId="77777777" w:rsidR="005778B4" w:rsidRPr="005778B4" w:rsidRDefault="005778B4" w:rsidP="005778B4">
            <w:pPr>
              <w:spacing w:line="240" w:lineRule="auto"/>
              <w:jc w:val="center"/>
              <w:rPr>
                <w:rFonts w:eastAsia="Times New Roman" w:cs="Tahoma"/>
                <w:kern w:val="0"/>
                <w:lang w:val="en-GB"/>
                <w14:ligatures w14:val="none"/>
              </w:rPr>
            </w:pPr>
          </w:p>
        </w:tc>
      </w:tr>
      <w:tr w:rsidR="005778B4" w:rsidRPr="005778B4" w14:paraId="5C7C85F7" w14:textId="77777777" w:rsidTr="00B37BF3">
        <w:tc>
          <w:tcPr>
            <w:tcW w:w="256" w:type="pct"/>
          </w:tcPr>
          <w:p w14:paraId="671CCCAD" w14:textId="77777777" w:rsidR="005778B4" w:rsidRPr="005778B4" w:rsidRDefault="005778B4" w:rsidP="005778B4">
            <w:pPr>
              <w:spacing w:line="240" w:lineRule="auto"/>
              <w:jc w:val="center"/>
              <w:rPr>
                <w:rFonts w:eastAsia="Times New Roman" w:cs="Tahoma"/>
                <w:kern w:val="0"/>
                <w:lang w:val="en-GB"/>
                <w14:ligatures w14:val="none"/>
              </w:rPr>
            </w:pPr>
            <w:r w:rsidRPr="005778B4">
              <w:rPr>
                <w:rFonts w:eastAsia="Times New Roman" w:cs="Tahoma"/>
                <w:kern w:val="0"/>
                <w:lang w:val="en-GB"/>
                <w14:ligatures w14:val="none"/>
              </w:rPr>
              <w:t>4.</w:t>
            </w:r>
          </w:p>
        </w:tc>
        <w:tc>
          <w:tcPr>
            <w:tcW w:w="2172" w:type="pct"/>
            <w:gridSpan w:val="2"/>
          </w:tcPr>
          <w:p w14:paraId="56E4EC47" w14:textId="77777777" w:rsidR="005778B4" w:rsidRPr="005778B4" w:rsidRDefault="005778B4" w:rsidP="005778B4">
            <w:pPr>
              <w:spacing w:line="240" w:lineRule="auto"/>
              <w:rPr>
                <w:rFonts w:eastAsia="Times New Roman" w:cs="Tahoma"/>
                <w:i/>
                <w:kern w:val="0"/>
                <w:lang w:val="en-GB"/>
                <w14:ligatures w14:val="none"/>
              </w:rPr>
            </w:pPr>
            <w:r w:rsidRPr="005778B4">
              <w:rPr>
                <w:rFonts w:eastAsia="Times New Roman" w:cs="Tahoma"/>
                <w:i/>
                <w:kern w:val="0"/>
                <w:lang w:val="en-GB"/>
                <w14:ligatures w14:val="none"/>
              </w:rPr>
              <w:t>Licence...</w:t>
            </w:r>
          </w:p>
        </w:tc>
        <w:tc>
          <w:tcPr>
            <w:tcW w:w="488" w:type="pct"/>
          </w:tcPr>
          <w:p w14:paraId="27493B0F" w14:textId="77777777" w:rsidR="005778B4" w:rsidRPr="005778B4" w:rsidRDefault="005778B4" w:rsidP="005778B4">
            <w:pPr>
              <w:spacing w:line="240" w:lineRule="auto"/>
              <w:jc w:val="center"/>
              <w:rPr>
                <w:rFonts w:eastAsia="Times New Roman" w:cs="Tahoma"/>
                <w:kern w:val="0"/>
                <w:lang w:val="en-GB"/>
                <w14:ligatures w14:val="none"/>
              </w:rPr>
            </w:pPr>
          </w:p>
        </w:tc>
        <w:tc>
          <w:tcPr>
            <w:tcW w:w="570" w:type="pct"/>
          </w:tcPr>
          <w:p w14:paraId="3F6B6B11" w14:textId="77777777" w:rsidR="005778B4" w:rsidRPr="005778B4" w:rsidRDefault="005778B4" w:rsidP="005778B4">
            <w:pPr>
              <w:spacing w:line="240" w:lineRule="auto"/>
              <w:jc w:val="center"/>
              <w:rPr>
                <w:rFonts w:eastAsia="Times New Roman" w:cs="Tahoma"/>
                <w:kern w:val="0"/>
                <w:lang w:val="en-GB"/>
                <w14:ligatures w14:val="none"/>
              </w:rPr>
            </w:pPr>
          </w:p>
        </w:tc>
        <w:tc>
          <w:tcPr>
            <w:tcW w:w="784" w:type="pct"/>
          </w:tcPr>
          <w:p w14:paraId="16F742FF" w14:textId="77777777" w:rsidR="005778B4" w:rsidRPr="005778B4" w:rsidRDefault="005778B4" w:rsidP="005778B4">
            <w:pPr>
              <w:spacing w:line="240" w:lineRule="auto"/>
              <w:jc w:val="center"/>
              <w:rPr>
                <w:rFonts w:eastAsia="Times New Roman" w:cs="Tahoma"/>
                <w:kern w:val="0"/>
                <w:lang w:val="en-GB"/>
                <w14:ligatures w14:val="none"/>
              </w:rPr>
            </w:pPr>
          </w:p>
        </w:tc>
        <w:tc>
          <w:tcPr>
            <w:tcW w:w="730" w:type="pct"/>
          </w:tcPr>
          <w:p w14:paraId="26D1DF9E" w14:textId="77777777" w:rsidR="005778B4" w:rsidRPr="005778B4" w:rsidRDefault="005778B4" w:rsidP="005778B4">
            <w:pPr>
              <w:spacing w:line="240" w:lineRule="auto"/>
              <w:jc w:val="center"/>
              <w:rPr>
                <w:rFonts w:eastAsia="Times New Roman" w:cs="Tahoma"/>
                <w:kern w:val="0"/>
                <w:lang w:val="en-GB"/>
                <w14:ligatures w14:val="none"/>
              </w:rPr>
            </w:pPr>
          </w:p>
        </w:tc>
      </w:tr>
      <w:tr w:rsidR="005778B4" w:rsidRPr="005778B4" w14:paraId="61EFC177" w14:textId="77777777" w:rsidTr="00B37BF3">
        <w:tc>
          <w:tcPr>
            <w:tcW w:w="484" w:type="pct"/>
            <w:gridSpan w:val="2"/>
          </w:tcPr>
          <w:p w14:paraId="302C3F34" w14:textId="77777777" w:rsidR="005778B4" w:rsidRPr="005778B4" w:rsidRDefault="005778B4" w:rsidP="005778B4">
            <w:pPr>
              <w:spacing w:line="240" w:lineRule="auto"/>
              <w:jc w:val="right"/>
              <w:rPr>
                <w:rFonts w:eastAsia="Times New Roman" w:cs="Tahoma"/>
                <w:b/>
                <w:kern w:val="0"/>
                <w:lang w:val="en-GB"/>
                <w14:ligatures w14:val="none"/>
              </w:rPr>
            </w:pPr>
          </w:p>
        </w:tc>
        <w:tc>
          <w:tcPr>
            <w:tcW w:w="3786" w:type="pct"/>
            <w:gridSpan w:val="4"/>
            <w:vAlign w:val="center"/>
          </w:tcPr>
          <w:p w14:paraId="2C818C01" w14:textId="77777777" w:rsidR="005778B4" w:rsidRPr="005778B4" w:rsidRDefault="005778B4" w:rsidP="005778B4">
            <w:pPr>
              <w:spacing w:line="240" w:lineRule="auto"/>
              <w:jc w:val="right"/>
              <w:rPr>
                <w:rFonts w:eastAsia="Times New Roman" w:cs="Tahoma"/>
                <w:b/>
                <w:kern w:val="0"/>
                <w:lang w:val="en-GB"/>
                <w14:ligatures w14:val="none"/>
              </w:rPr>
            </w:pPr>
            <w:r w:rsidRPr="005778B4">
              <w:rPr>
                <w:rFonts w:eastAsia="Times New Roman" w:cs="Tahoma"/>
                <w:b/>
                <w:kern w:val="0"/>
                <w:lang w:val="en-GB"/>
                <w14:ligatures w14:val="none"/>
              </w:rPr>
              <w:t>Total:</w:t>
            </w:r>
          </w:p>
        </w:tc>
        <w:tc>
          <w:tcPr>
            <w:tcW w:w="730" w:type="pct"/>
          </w:tcPr>
          <w:p w14:paraId="00E4BB3D" w14:textId="77777777" w:rsidR="005778B4" w:rsidRPr="005778B4" w:rsidRDefault="005778B4" w:rsidP="005778B4">
            <w:pPr>
              <w:spacing w:line="240" w:lineRule="auto"/>
              <w:jc w:val="center"/>
              <w:rPr>
                <w:rFonts w:eastAsia="Times New Roman" w:cs="Tahoma"/>
                <w:kern w:val="0"/>
                <w:lang w:val="en-GB"/>
                <w14:ligatures w14:val="none"/>
              </w:rPr>
            </w:pPr>
          </w:p>
        </w:tc>
      </w:tr>
      <w:tr w:rsidR="005778B4" w:rsidRPr="005778B4" w14:paraId="1A9C4B96" w14:textId="77777777" w:rsidTr="00B37BF3">
        <w:tc>
          <w:tcPr>
            <w:tcW w:w="484" w:type="pct"/>
            <w:gridSpan w:val="2"/>
          </w:tcPr>
          <w:p w14:paraId="45DDD5D0" w14:textId="77777777" w:rsidR="005778B4" w:rsidRPr="005778B4" w:rsidRDefault="005778B4" w:rsidP="005778B4">
            <w:pPr>
              <w:spacing w:line="240" w:lineRule="auto"/>
              <w:jc w:val="right"/>
              <w:rPr>
                <w:rFonts w:eastAsia="Times New Roman" w:cs="Tahoma"/>
                <w:b/>
                <w:kern w:val="0"/>
                <w:lang w:val="en-GB"/>
                <w14:ligatures w14:val="none"/>
              </w:rPr>
            </w:pPr>
          </w:p>
        </w:tc>
        <w:tc>
          <w:tcPr>
            <w:tcW w:w="3786" w:type="pct"/>
            <w:gridSpan w:val="4"/>
            <w:vAlign w:val="center"/>
          </w:tcPr>
          <w:p w14:paraId="6A605ADC" w14:textId="77777777" w:rsidR="005778B4" w:rsidRPr="005778B4" w:rsidRDefault="005778B4" w:rsidP="005778B4">
            <w:pPr>
              <w:spacing w:line="240" w:lineRule="auto"/>
              <w:jc w:val="right"/>
              <w:rPr>
                <w:rFonts w:eastAsia="Times New Roman" w:cs="Tahoma"/>
                <w:b/>
                <w:kern w:val="0"/>
                <w:lang w:val="en-GB"/>
                <w14:ligatures w14:val="none"/>
              </w:rPr>
            </w:pPr>
            <w:r w:rsidRPr="005778B4">
              <w:rPr>
                <w:rFonts w:eastAsia="Times New Roman" w:cs="Tahoma"/>
                <w:b/>
                <w:kern w:val="0"/>
                <w:lang w:val="en-GB"/>
                <w14:ligatures w14:val="none"/>
              </w:rPr>
              <w:t>VAT 21%:</w:t>
            </w:r>
          </w:p>
        </w:tc>
        <w:tc>
          <w:tcPr>
            <w:tcW w:w="730" w:type="pct"/>
          </w:tcPr>
          <w:p w14:paraId="0D8AA302" w14:textId="77777777" w:rsidR="005778B4" w:rsidRPr="005778B4" w:rsidRDefault="005778B4" w:rsidP="005778B4">
            <w:pPr>
              <w:spacing w:line="240" w:lineRule="auto"/>
              <w:jc w:val="center"/>
              <w:rPr>
                <w:rFonts w:eastAsia="Times New Roman" w:cs="Tahoma"/>
                <w:kern w:val="0"/>
                <w:lang w:val="en-GB"/>
                <w14:ligatures w14:val="none"/>
              </w:rPr>
            </w:pPr>
          </w:p>
        </w:tc>
      </w:tr>
      <w:tr w:rsidR="005778B4" w:rsidRPr="005778B4" w14:paraId="1F7B0077" w14:textId="77777777" w:rsidTr="00B37BF3">
        <w:tc>
          <w:tcPr>
            <w:tcW w:w="484" w:type="pct"/>
            <w:gridSpan w:val="2"/>
            <w:tcBorders>
              <w:bottom w:val="double" w:sz="4" w:space="0" w:color="auto"/>
            </w:tcBorders>
          </w:tcPr>
          <w:p w14:paraId="790C7462" w14:textId="77777777" w:rsidR="005778B4" w:rsidRPr="005778B4" w:rsidRDefault="005778B4" w:rsidP="005778B4">
            <w:pPr>
              <w:spacing w:line="240" w:lineRule="auto"/>
              <w:jc w:val="right"/>
              <w:rPr>
                <w:rFonts w:eastAsia="Times New Roman" w:cs="Tahoma"/>
                <w:b/>
                <w:kern w:val="0"/>
                <w:lang w:val="en-GB"/>
                <w14:ligatures w14:val="none"/>
              </w:rPr>
            </w:pPr>
          </w:p>
        </w:tc>
        <w:tc>
          <w:tcPr>
            <w:tcW w:w="3786" w:type="pct"/>
            <w:gridSpan w:val="4"/>
            <w:tcBorders>
              <w:bottom w:val="double" w:sz="4" w:space="0" w:color="auto"/>
            </w:tcBorders>
            <w:vAlign w:val="center"/>
          </w:tcPr>
          <w:p w14:paraId="6DD9CAF6" w14:textId="77777777" w:rsidR="005778B4" w:rsidRPr="005778B4" w:rsidRDefault="005778B4" w:rsidP="005778B4">
            <w:pPr>
              <w:spacing w:line="240" w:lineRule="auto"/>
              <w:jc w:val="right"/>
              <w:rPr>
                <w:rFonts w:eastAsia="Times New Roman" w:cs="Tahoma"/>
                <w:b/>
                <w:kern w:val="0"/>
                <w:lang w:val="en-GB"/>
                <w14:ligatures w14:val="none"/>
              </w:rPr>
            </w:pPr>
            <w:r w:rsidRPr="005778B4">
              <w:rPr>
                <w:rFonts w:eastAsia="Times New Roman" w:cs="Tahoma"/>
                <w:b/>
                <w:kern w:val="0"/>
                <w:lang w:val="en-GB"/>
                <w14:ligatures w14:val="none"/>
              </w:rPr>
              <w:t>Total amount:</w:t>
            </w:r>
          </w:p>
        </w:tc>
        <w:tc>
          <w:tcPr>
            <w:tcW w:w="730" w:type="pct"/>
            <w:tcBorders>
              <w:bottom w:val="double" w:sz="4" w:space="0" w:color="auto"/>
            </w:tcBorders>
          </w:tcPr>
          <w:p w14:paraId="574C26D8" w14:textId="77777777" w:rsidR="005778B4" w:rsidRPr="005778B4" w:rsidRDefault="005778B4" w:rsidP="005778B4">
            <w:pPr>
              <w:spacing w:line="240" w:lineRule="auto"/>
              <w:jc w:val="center"/>
              <w:rPr>
                <w:rFonts w:eastAsia="Times New Roman" w:cs="Tahoma"/>
                <w:kern w:val="0"/>
                <w:lang w:val="en-GB"/>
                <w14:ligatures w14:val="none"/>
              </w:rPr>
            </w:pPr>
          </w:p>
        </w:tc>
      </w:tr>
    </w:tbl>
    <w:p w14:paraId="4CCDA075" w14:textId="77777777" w:rsidR="005778B4" w:rsidRPr="005778B4" w:rsidRDefault="005778B4" w:rsidP="005778B4">
      <w:pPr>
        <w:spacing w:line="240" w:lineRule="auto"/>
        <w:jc w:val="center"/>
        <w:rPr>
          <w:rFonts w:eastAsia="Times New Roman" w:cs="Tahoma"/>
          <w:kern w:val="0"/>
          <w:lang w:val="en-GB"/>
          <w14:ligatures w14:val="none"/>
        </w:rPr>
      </w:pPr>
    </w:p>
    <w:p w14:paraId="0791906F" w14:textId="12F1898A" w:rsidR="005778B4" w:rsidRPr="005778B4" w:rsidRDefault="005778B4" w:rsidP="005778B4">
      <w:pPr>
        <w:spacing w:line="240" w:lineRule="auto"/>
        <w:jc w:val="both"/>
        <w:rPr>
          <w:rFonts w:eastAsia="Times New Roman" w:cs="Tahoma"/>
          <w:color w:val="4472C4"/>
          <w:lang w:val="en-GB"/>
          <w14:ligatures w14:val="none"/>
        </w:rPr>
      </w:pPr>
      <w:r w:rsidRPr="005778B4">
        <w:rPr>
          <w:rFonts w:eastAsia="Times New Roman" w:cs="Tahoma"/>
          <w:b/>
          <w:color w:val="000000"/>
          <w:kern w:val="0"/>
          <w:lang w:val="en-GB"/>
          <w14:ligatures w14:val="none"/>
        </w:rPr>
        <w:t>The Supplier has delivered all Licenses and provided all necessary documents under the Contract</w:t>
      </w:r>
      <w:r w:rsidR="00FE2785">
        <w:rPr>
          <w:rFonts w:eastAsia="Times New Roman" w:cs="Tahoma"/>
          <w:b/>
          <w:color w:val="000000"/>
          <w:kern w:val="0"/>
          <w:lang w:val="en-GB"/>
          <w14:ligatures w14:val="none"/>
        </w:rPr>
        <w:t xml:space="preserve"> </w:t>
      </w:r>
      <w:r w:rsidRPr="005778B4">
        <w:rPr>
          <w:rFonts w:eastAsia="Times New Roman" w:cs="Tahoma"/>
          <w:b/>
          <w:kern w:val="0"/>
          <w:lang w:val="en-GB"/>
          <w14:ligatures w14:val="none"/>
        </w:rPr>
        <w:t xml:space="preserve"> </w:t>
      </w:r>
      <w:sdt>
        <w:sdtPr>
          <w:rPr>
            <w:rFonts w:eastAsia="Times New Roman" w:cs="Tahoma"/>
            <w:color w:val="A6A6A6" w:themeColor="background1" w:themeShade="A6"/>
            <w:lang w:val="en-GB"/>
            <w14:ligatures w14:val="none"/>
          </w:rPr>
          <w:id w:val="1397931692"/>
          <w:placeholder>
            <w:docPart w:val="9BCC9ABD700140E3B8C6A3E17CF6D442"/>
          </w:placeholder>
          <w:comboBox>
            <w:listItem w:displayText="Please select" w:value="Pasirinkti"/>
            <w:listItem w:displayText="YES" w:value="TAIP"/>
            <w:listItem w:displayText="NO" w:value="NE"/>
          </w:comboBox>
        </w:sdtPr>
        <w:sdtContent>
          <w:r w:rsidR="00937B89" w:rsidRPr="00937B89">
            <w:rPr>
              <w:rFonts w:eastAsia="Times New Roman" w:cs="Tahoma"/>
              <w:color w:val="A6A6A6" w:themeColor="background1" w:themeShade="A6"/>
              <w:lang w:val="en-GB"/>
              <w14:ligatures w14:val="none"/>
            </w:rPr>
            <w:t>Choose an item</w:t>
          </w:r>
        </w:sdtContent>
      </w:sdt>
      <w:r w:rsidRPr="00937B89">
        <w:rPr>
          <w:rFonts w:eastAsia="Times New Roman" w:cs="Tahoma"/>
          <w:b/>
          <w:color w:val="A6A6A6" w:themeColor="background1" w:themeShade="A6"/>
          <w:kern w:val="0"/>
          <w:lang w:val="en-GB"/>
          <w14:ligatures w14:val="none"/>
        </w:rPr>
        <w:t xml:space="preserve"> </w:t>
      </w:r>
    </w:p>
    <w:p w14:paraId="765EA353" w14:textId="77777777" w:rsidR="005778B4" w:rsidRPr="005778B4" w:rsidRDefault="005778B4" w:rsidP="005778B4">
      <w:pPr>
        <w:spacing w:line="240" w:lineRule="auto"/>
        <w:jc w:val="center"/>
        <w:rPr>
          <w:rFonts w:eastAsia="Times New Roman" w:cs="Tahoma"/>
          <w:kern w:val="0"/>
          <w:lang w:val="en-GB"/>
          <w14:ligatures w14:val="none"/>
        </w:rPr>
      </w:pPr>
    </w:p>
    <w:p w14:paraId="27AC9F6A" w14:textId="77777777" w:rsidR="005778B4" w:rsidRPr="005778B4" w:rsidRDefault="005778B4" w:rsidP="004162ED">
      <w:pPr>
        <w:spacing w:line="240" w:lineRule="auto"/>
        <w:jc w:val="both"/>
        <w:rPr>
          <w:rFonts w:eastAsia="Times New Roman" w:cs="Tahoma"/>
          <w:kern w:val="0"/>
          <w:lang w:val="en-GB"/>
          <w14:ligatures w14:val="none"/>
        </w:rPr>
      </w:pPr>
      <w:r w:rsidRPr="005778B4">
        <w:rPr>
          <w:rFonts w:eastAsia="Times New Roman" w:cs="Tahoma"/>
          <w:kern w:val="0"/>
          <w:lang w:val="en-GB"/>
          <w14:ligatures w14:val="none"/>
        </w:rPr>
        <w:t>If acceptance of the Licences or the part thereof is refused due to defects observed during the transfer and acceptance of the Licences, the defects shall be indicated and described in this Defect Report:</w:t>
      </w:r>
    </w:p>
    <w:tbl>
      <w:tblPr>
        <w:tblW w:w="961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049"/>
        <w:gridCol w:w="3521"/>
        <w:gridCol w:w="2234"/>
      </w:tblGrid>
      <w:tr w:rsidR="005778B4" w:rsidRPr="005778B4" w14:paraId="4A3FBB68" w14:textId="77777777" w:rsidTr="00B37BF3">
        <w:trPr>
          <w:trHeight w:val="555"/>
        </w:trPr>
        <w:tc>
          <w:tcPr>
            <w:tcW w:w="420" w:type="pct"/>
            <w:tcBorders>
              <w:top w:val="double" w:sz="4" w:space="0" w:color="auto"/>
              <w:bottom w:val="single" w:sz="4" w:space="0" w:color="auto"/>
            </w:tcBorders>
            <w:shd w:val="clear" w:color="auto" w:fill="D9D9D9"/>
            <w:vAlign w:val="center"/>
          </w:tcPr>
          <w:p w14:paraId="246C6D84" w14:textId="77777777" w:rsidR="005778B4" w:rsidRPr="005778B4" w:rsidRDefault="005778B4" w:rsidP="005778B4">
            <w:pPr>
              <w:spacing w:line="240" w:lineRule="auto"/>
              <w:jc w:val="center"/>
              <w:rPr>
                <w:rFonts w:eastAsia="Times New Roman" w:cs="Tahoma"/>
                <w:bCs/>
                <w:iCs/>
                <w:kern w:val="0"/>
                <w:lang w:val="en-GB"/>
                <w14:ligatures w14:val="none"/>
              </w:rPr>
            </w:pPr>
            <w:r w:rsidRPr="005778B4">
              <w:rPr>
                <w:rFonts w:eastAsia="Times New Roman" w:cs="Tahoma"/>
                <w:kern w:val="0"/>
                <w:lang w:val="en-GB"/>
                <w14:ligatures w14:val="none"/>
              </w:rPr>
              <w:t xml:space="preserve"> No</w:t>
            </w:r>
          </w:p>
        </w:tc>
        <w:tc>
          <w:tcPr>
            <w:tcW w:w="1586" w:type="pct"/>
            <w:tcBorders>
              <w:top w:val="double" w:sz="4" w:space="0" w:color="auto"/>
              <w:bottom w:val="single" w:sz="4" w:space="0" w:color="auto"/>
            </w:tcBorders>
            <w:shd w:val="clear" w:color="auto" w:fill="D9D9D9"/>
            <w:vAlign w:val="center"/>
          </w:tcPr>
          <w:p w14:paraId="6EB229C8" w14:textId="77777777" w:rsidR="005778B4" w:rsidRPr="005778B4" w:rsidRDefault="005778B4" w:rsidP="005778B4">
            <w:pPr>
              <w:spacing w:line="240" w:lineRule="auto"/>
              <w:jc w:val="center"/>
              <w:rPr>
                <w:rFonts w:eastAsia="Times New Roman" w:cs="Tahoma"/>
                <w:bCs/>
                <w:iCs/>
                <w:kern w:val="0"/>
                <w:lang w:val="en-GB"/>
                <w14:ligatures w14:val="none"/>
              </w:rPr>
            </w:pPr>
            <w:r w:rsidRPr="005778B4">
              <w:rPr>
                <w:rFonts w:eastAsia="Times New Roman" w:cs="Tahoma"/>
                <w:kern w:val="0"/>
                <w:lang w:val="en-GB"/>
                <w14:ligatures w14:val="none"/>
              </w:rPr>
              <w:t>Description of defects in the Licences</w:t>
            </w:r>
          </w:p>
        </w:tc>
        <w:tc>
          <w:tcPr>
            <w:tcW w:w="1832" w:type="pct"/>
            <w:tcBorders>
              <w:top w:val="double" w:sz="4" w:space="0" w:color="auto"/>
              <w:bottom w:val="single" w:sz="4" w:space="0" w:color="auto"/>
            </w:tcBorders>
            <w:shd w:val="clear" w:color="auto" w:fill="D9D9D9"/>
            <w:vAlign w:val="center"/>
          </w:tcPr>
          <w:p w14:paraId="43F9CCC6" w14:textId="77777777" w:rsidR="005778B4" w:rsidRPr="005778B4" w:rsidRDefault="005778B4" w:rsidP="005778B4">
            <w:pPr>
              <w:spacing w:line="240" w:lineRule="auto"/>
              <w:jc w:val="center"/>
              <w:rPr>
                <w:rFonts w:eastAsia="Times New Roman" w:cs="Tahoma"/>
                <w:bCs/>
                <w:iCs/>
                <w:kern w:val="0"/>
                <w:lang w:val="en-GB"/>
                <w14:ligatures w14:val="none"/>
              </w:rPr>
            </w:pPr>
            <w:r w:rsidRPr="005778B4">
              <w:rPr>
                <w:rFonts w:eastAsia="Times New Roman" w:cs="Tahoma"/>
                <w:kern w:val="0"/>
                <w:lang w:val="en-GB"/>
                <w14:ligatures w14:val="none"/>
              </w:rPr>
              <w:t>The expected time limit for the elimination of defects in the Licences</w:t>
            </w:r>
          </w:p>
        </w:tc>
        <w:tc>
          <w:tcPr>
            <w:tcW w:w="1162" w:type="pct"/>
            <w:tcBorders>
              <w:top w:val="double" w:sz="4" w:space="0" w:color="auto"/>
              <w:bottom w:val="single" w:sz="4" w:space="0" w:color="auto"/>
            </w:tcBorders>
            <w:shd w:val="clear" w:color="auto" w:fill="D9D9D9"/>
            <w:vAlign w:val="center"/>
          </w:tcPr>
          <w:p w14:paraId="6131B027" w14:textId="77777777" w:rsidR="005778B4" w:rsidRPr="005778B4" w:rsidRDefault="005778B4" w:rsidP="005778B4">
            <w:pPr>
              <w:spacing w:line="240" w:lineRule="auto"/>
              <w:jc w:val="center"/>
              <w:rPr>
                <w:rFonts w:eastAsia="Times New Roman" w:cs="Tahoma"/>
                <w:bCs/>
                <w:iCs/>
                <w:kern w:val="0"/>
                <w:lang w:val="en-GB"/>
                <w14:ligatures w14:val="none"/>
              </w:rPr>
            </w:pPr>
            <w:r w:rsidRPr="005778B4">
              <w:rPr>
                <w:rFonts w:eastAsia="Times New Roman" w:cs="Tahoma"/>
                <w:kern w:val="0"/>
                <w:lang w:val="en-GB"/>
                <w14:ligatures w14:val="none"/>
              </w:rPr>
              <w:t>Notes</w:t>
            </w:r>
          </w:p>
        </w:tc>
      </w:tr>
      <w:tr w:rsidR="005778B4" w:rsidRPr="005778B4" w14:paraId="5405024A" w14:textId="77777777" w:rsidTr="00B37BF3">
        <w:trPr>
          <w:trHeight w:val="236"/>
        </w:trPr>
        <w:tc>
          <w:tcPr>
            <w:tcW w:w="420" w:type="pct"/>
            <w:tcBorders>
              <w:top w:val="single" w:sz="4" w:space="0" w:color="auto"/>
              <w:bottom w:val="double" w:sz="4" w:space="0" w:color="auto"/>
              <w:tr2bl w:val="single" w:sz="4" w:space="0" w:color="auto"/>
            </w:tcBorders>
          </w:tcPr>
          <w:p w14:paraId="0A056C90" w14:textId="77777777" w:rsidR="005778B4" w:rsidRPr="005778B4" w:rsidRDefault="005778B4" w:rsidP="005778B4">
            <w:pPr>
              <w:spacing w:line="240" w:lineRule="auto"/>
              <w:jc w:val="center"/>
              <w:rPr>
                <w:rFonts w:eastAsia="Times New Roman" w:cs="Tahoma"/>
                <w:kern w:val="0"/>
                <w:lang w:val="en-GB"/>
                <w14:ligatures w14:val="none"/>
              </w:rPr>
            </w:pPr>
          </w:p>
        </w:tc>
        <w:tc>
          <w:tcPr>
            <w:tcW w:w="1586" w:type="pct"/>
            <w:tcBorders>
              <w:top w:val="single" w:sz="4" w:space="0" w:color="auto"/>
              <w:bottom w:val="double" w:sz="4" w:space="0" w:color="auto"/>
              <w:tr2bl w:val="single" w:sz="4" w:space="0" w:color="auto"/>
            </w:tcBorders>
          </w:tcPr>
          <w:p w14:paraId="0D227362" w14:textId="77777777" w:rsidR="005778B4" w:rsidRPr="005778B4" w:rsidRDefault="005778B4" w:rsidP="005778B4">
            <w:pPr>
              <w:spacing w:line="240" w:lineRule="auto"/>
              <w:jc w:val="center"/>
              <w:rPr>
                <w:rFonts w:eastAsia="Times New Roman" w:cs="Tahoma"/>
                <w:kern w:val="0"/>
                <w:lang w:val="en-GB"/>
                <w14:ligatures w14:val="none"/>
              </w:rPr>
            </w:pPr>
          </w:p>
        </w:tc>
        <w:tc>
          <w:tcPr>
            <w:tcW w:w="1832" w:type="pct"/>
            <w:tcBorders>
              <w:top w:val="single" w:sz="4" w:space="0" w:color="auto"/>
              <w:bottom w:val="double" w:sz="4" w:space="0" w:color="auto"/>
              <w:tr2bl w:val="single" w:sz="4" w:space="0" w:color="auto"/>
            </w:tcBorders>
          </w:tcPr>
          <w:p w14:paraId="7DB12A60" w14:textId="77777777" w:rsidR="005778B4" w:rsidRPr="005778B4" w:rsidRDefault="005778B4" w:rsidP="005778B4">
            <w:pPr>
              <w:spacing w:line="240" w:lineRule="auto"/>
              <w:jc w:val="center"/>
              <w:rPr>
                <w:rFonts w:eastAsia="Times New Roman" w:cs="Tahoma"/>
                <w:kern w:val="0"/>
                <w:lang w:val="en-GB"/>
                <w14:ligatures w14:val="none"/>
              </w:rPr>
            </w:pPr>
          </w:p>
        </w:tc>
        <w:tc>
          <w:tcPr>
            <w:tcW w:w="1162" w:type="pct"/>
            <w:tcBorders>
              <w:top w:val="single" w:sz="4" w:space="0" w:color="auto"/>
              <w:bottom w:val="double" w:sz="4" w:space="0" w:color="auto"/>
              <w:tr2bl w:val="single" w:sz="4" w:space="0" w:color="auto"/>
            </w:tcBorders>
          </w:tcPr>
          <w:p w14:paraId="10B3926C" w14:textId="77777777" w:rsidR="005778B4" w:rsidRPr="005778B4" w:rsidRDefault="005778B4" w:rsidP="005778B4">
            <w:pPr>
              <w:spacing w:line="240" w:lineRule="auto"/>
              <w:jc w:val="center"/>
              <w:rPr>
                <w:rFonts w:eastAsia="Times New Roman" w:cs="Tahoma"/>
                <w:kern w:val="0"/>
                <w:lang w:val="en-GB"/>
                <w14:ligatures w14:val="none"/>
              </w:rPr>
            </w:pPr>
          </w:p>
        </w:tc>
      </w:tr>
    </w:tbl>
    <w:p w14:paraId="5F35AE8B" w14:textId="77777777" w:rsidR="005778B4" w:rsidRPr="005778B4" w:rsidRDefault="005778B4" w:rsidP="005778B4">
      <w:pPr>
        <w:spacing w:line="240" w:lineRule="auto"/>
        <w:jc w:val="center"/>
        <w:rPr>
          <w:rFonts w:eastAsia="Times New Roman" w:cs="Tahoma"/>
          <w:i/>
          <w:kern w:val="0"/>
          <w:lang w:val="en-GB"/>
          <w14:ligatures w14:val="none"/>
        </w:rPr>
      </w:pPr>
      <w:r w:rsidRPr="005778B4">
        <w:rPr>
          <w:rFonts w:eastAsia="Times New Roman" w:cs="Tahoma"/>
          <w:b/>
          <w:bCs/>
          <w:i/>
          <w:kern w:val="0"/>
          <w:lang w:val="en-GB"/>
          <w14:ligatures w14:val="none"/>
        </w:rPr>
        <w:t>Note</w:t>
      </w:r>
      <w:r w:rsidRPr="005778B4">
        <w:rPr>
          <w:rFonts w:eastAsia="Times New Roman" w:cs="Tahoma"/>
          <w:i/>
          <w:kern w:val="0"/>
          <w:lang w:val="en-GB"/>
          <w14:ligatures w14:val="none"/>
        </w:rPr>
        <w:t>: if there are no defects in the Licences, the Table should be crossed out with ‘Z’ shaped lines.</w:t>
      </w:r>
    </w:p>
    <w:p w14:paraId="2975E649" w14:textId="77777777" w:rsidR="005778B4" w:rsidRPr="005778B4" w:rsidRDefault="005778B4" w:rsidP="005778B4">
      <w:pPr>
        <w:spacing w:line="240" w:lineRule="auto"/>
        <w:rPr>
          <w:rFonts w:eastAsia="Times New Roman" w:cs="Tahoma"/>
          <w:i/>
          <w:iCs/>
          <w:kern w:val="0"/>
          <w:lang w:val="en-GB"/>
          <w14:ligatures w14:val="none"/>
        </w:rPr>
      </w:pPr>
    </w:p>
    <w:tbl>
      <w:tblPr>
        <w:tblW w:w="9611" w:type="dxa"/>
        <w:tblInd w:w="108" w:type="dxa"/>
        <w:tblLayout w:type="fixed"/>
        <w:tblLook w:val="0000" w:firstRow="0" w:lastRow="0" w:firstColumn="0" w:lastColumn="0" w:noHBand="0" w:noVBand="0"/>
      </w:tblPr>
      <w:tblGrid>
        <w:gridCol w:w="3854"/>
        <w:gridCol w:w="1105"/>
        <w:gridCol w:w="3580"/>
        <w:gridCol w:w="1072"/>
      </w:tblGrid>
      <w:tr w:rsidR="005778B4" w:rsidRPr="005778B4" w14:paraId="36064C31" w14:textId="77777777" w:rsidTr="00B37BF3">
        <w:tc>
          <w:tcPr>
            <w:tcW w:w="5102" w:type="dxa"/>
            <w:gridSpan w:val="2"/>
          </w:tcPr>
          <w:p w14:paraId="2B10458E" w14:textId="77777777" w:rsidR="005778B4" w:rsidRPr="005778B4" w:rsidRDefault="005778B4" w:rsidP="005778B4">
            <w:pPr>
              <w:widowControl w:val="0"/>
              <w:spacing w:line="240" w:lineRule="auto"/>
              <w:rPr>
                <w:rFonts w:eastAsia="Times New Roman" w:cs="Tahoma"/>
                <w:kern w:val="0"/>
                <w:lang w:val="en-GB"/>
                <w14:ligatures w14:val="none"/>
              </w:rPr>
            </w:pPr>
            <w:r w:rsidRPr="005778B4">
              <w:rPr>
                <w:rFonts w:eastAsia="Times New Roman" w:cs="Tahoma"/>
                <w:b/>
                <w:kern w:val="0"/>
                <w:lang w:val="en-GB"/>
                <w14:ligatures w14:val="none"/>
              </w:rPr>
              <w:t>LICENSES WERE ACCEPTED BY:</w:t>
            </w:r>
          </w:p>
          <w:p w14:paraId="2A49138E" w14:textId="77777777" w:rsidR="005778B4" w:rsidRPr="005778B4" w:rsidRDefault="005778B4" w:rsidP="005778B4">
            <w:pPr>
              <w:widowControl w:val="0"/>
              <w:spacing w:line="240" w:lineRule="auto"/>
              <w:rPr>
                <w:rFonts w:eastAsia="Times New Roman" w:cs="Tahoma"/>
                <w:kern w:val="0"/>
                <w:lang w:val="en-GB"/>
                <w14:ligatures w14:val="none"/>
              </w:rPr>
            </w:pPr>
            <w:r w:rsidRPr="005778B4">
              <w:rPr>
                <w:rFonts w:eastAsia="Times New Roman" w:cs="Tahoma"/>
                <w:b/>
                <w:kern w:val="0"/>
                <w:lang w:val="en-GB"/>
                <w14:ligatures w14:val="none"/>
              </w:rPr>
              <w:t>State Enterprise Centre of Registers</w:t>
            </w:r>
          </w:p>
        </w:tc>
        <w:tc>
          <w:tcPr>
            <w:tcW w:w="4786" w:type="dxa"/>
            <w:gridSpan w:val="2"/>
          </w:tcPr>
          <w:p w14:paraId="5080068D" w14:textId="7E14EC92" w:rsidR="005778B4" w:rsidRPr="005778B4" w:rsidRDefault="005778B4" w:rsidP="005778B4">
            <w:pPr>
              <w:widowControl w:val="0"/>
              <w:spacing w:line="240" w:lineRule="auto"/>
              <w:rPr>
                <w:rFonts w:eastAsia="Times New Roman" w:cs="Tahoma"/>
                <w:kern w:val="0"/>
                <w:lang w:val="en-GB"/>
                <w14:ligatures w14:val="none"/>
              </w:rPr>
            </w:pPr>
            <w:r w:rsidRPr="005778B4">
              <w:rPr>
                <w:rFonts w:eastAsia="Times New Roman" w:cs="Tahoma"/>
                <w:b/>
                <w:kern w:val="0"/>
                <w:lang w:val="en-GB"/>
                <w14:ligatures w14:val="none"/>
              </w:rPr>
              <w:t>LICENSES WERE TRANSFERRED</w:t>
            </w:r>
            <w:r w:rsidR="00FE2785">
              <w:rPr>
                <w:rFonts w:eastAsia="Times New Roman" w:cs="Tahoma"/>
                <w:b/>
                <w:kern w:val="0"/>
                <w:lang w:val="en-GB"/>
                <w14:ligatures w14:val="none"/>
              </w:rPr>
              <w:t xml:space="preserve"> BY</w:t>
            </w:r>
            <w:r w:rsidRPr="005778B4">
              <w:rPr>
                <w:rFonts w:eastAsia="Times New Roman" w:cs="Tahoma"/>
                <w:b/>
                <w:kern w:val="0"/>
                <w:lang w:val="en-GB"/>
                <w14:ligatures w14:val="none"/>
              </w:rPr>
              <w:t>:</w:t>
            </w:r>
          </w:p>
          <w:p w14:paraId="5A883280" w14:textId="4D99B6F9" w:rsidR="005778B4" w:rsidRPr="005778B4" w:rsidRDefault="005778B4" w:rsidP="005778B4">
            <w:pPr>
              <w:widowControl w:val="0"/>
              <w:spacing w:line="240" w:lineRule="auto"/>
              <w:rPr>
                <w:rFonts w:eastAsia="Times New Roman" w:cs="Tahoma"/>
                <w:kern w:val="0"/>
                <w:lang w:val="en-GB"/>
                <w14:ligatures w14:val="none"/>
              </w:rPr>
            </w:pPr>
            <w:r w:rsidRPr="005778B4">
              <w:rPr>
                <w:rFonts w:eastAsia="Times New Roman" w:cs="Tahoma"/>
                <w:b/>
                <w:kern w:val="0"/>
                <w:lang w:val="en-GB"/>
                <w14:ligatures w14:val="none"/>
              </w:rPr>
              <w:t xml:space="preserve">(Name of the </w:t>
            </w:r>
            <w:r w:rsidR="00FE2785">
              <w:rPr>
                <w:rFonts w:eastAsia="Times New Roman" w:cs="Tahoma"/>
                <w:b/>
                <w:kern w:val="0"/>
                <w:lang w:val="en-GB"/>
                <w14:ligatures w14:val="none"/>
              </w:rPr>
              <w:t>Supplier</w:t>
            </w:r>
            <w:r w:rsidRPr="005778B4">
              <w:rPr>
                <w:rFonts w:eastAsia="Times New Roman" w:cs="Tahoma"/>
                <w:b/>
                <w:kern w:val="0"/>
                <w:lang w:val="en-GB"/>
                <w14:ligatures w14:val="none"/>
              </w:rPr>
              <w:t>):</w:t>
            </w:r>
          </w:p>
        </w:tc>
      </w:tr>
      <w:tr w:rsidR="005778B4" w:rsidRPr="005778B4" w14:paraId="5A3C212C" w14:textId="77777777" w:rsidTr="00B37BF3">
        <w:trPr>
          <w:trHeight w:val="862"/>
        </w:trPr>
        <w:tc>
          <w:tcPr>
            <w:tcW w:w="3969" w:type="dxa"/>
          </w:tcPr>
          <w:p w14:paraId="2AA5B8A9" w14:textId="77777777" w:rsidR="005778B4" w:rsidRPr="005778B4" w:rsidRDefault="005778B4" w:rsidP="005778B4">
            <w:pPr>
              <w:widowControl w:val="0"/>
              <w:spacing w:line="240" w:lineRule="auto"/>
              <w:rPr>
                <w:rFonts w:eastAsia="Times New Roman" w:cs="Tahoma"/>
                <w:kern w:val="0"/>
                <w:lang w:val="en-GB"/>
                <w14:ligatures w14:val="none"/>
              </w:rPr>
            </w:pPr>
            <w:r w:rsidRPr="005778B4">
              <w:rPr>
                <w:rFonts w:eastAsia="Times New Roman" w:cs="Tahoma"/>
                <w:kern w:val="0"/>
                <w:lang w:val="en-GB"/>
                <w14:ligatures w14:val="none"/>
              </w:rPr>
              <w:t>________________________</w:t>
            </w:r>
          </w:p>
          <w:p w14:paraId="32AA0276" w14:textId="77777777" w:rsidR="005778B4" w:rsidRPr="005778B4" w:rsidRDefault="005778B4" w:rsidP="005778B4">
            <w:pPr>
              <w:widowControl w:val="0"/>
              <w:spacing w:line="240" w:lineRule="auto"/>
              <w:rPr>
                <w:rFonts w:eastAsia="Times New Roman" w:cs="Tahoma"/>
                <w:kern w:val="0"/>
                <w:lang w:val="en-GB"/>
                <w14:ligatures w14:val="none"/>
              </w:rPr>
            </w:pPr>
            <w:bookmarkStart w:id="1" w:name="permission-for-group%3A310714910%3Aevery"/>
            <w:bookmarkEnd w:id="1"/>
            <w:r w:rsidRPr="005778B4">
              <w:rPr>
                <w:rFonts w:eastAsia="Times New Roman" w:cs="Tahoma"/>
                <w:kern w:val="0"/>
                <w:lang w:val="en-GB"/>
                <w14:ligatures w14:val="none"/>
              </w:rPr>
              <w:t>(position of the responsible person)</w:t>
            </w:r>
          </w:p>
          <w:p w14:paraId="3F2D4541" w14:textId="77777777" w:rsidR="005778B4" w:rsidRPr="005778B4" w:rsidRDefault="005778B4" w:rsidP="005778B4">
            <w:pPr>
              <w:widowControl w:val="0"/>
              <w:spacing w:line="240" w:lineRule="auto"/>
              <w:rPr>
                <w:rFonts w:eastAsia="Times New Roman" w:cs="Tahoma"/>
                <w:kern w:val="0"/>
                <w:lang w:val="en-GB"/>
                <w14:ligatures w14:val="none"/>
              </w:rPr>
            </w:pPr>
            <w:r w:rsidRPr="005778B4">
              <w:rPr>
                <w:rFonts w:eastAsia="Times New Roman" w:cs="Tahoma"/>
                <w:kern w:val="0"/>
                <w:lang w:val="en-GB"/>
                <w14:ligatures w14:val="none"/>
              </w:rPr>
              <w:t>(name and surname)</w:t>
            </w:r>
          </w:p>
        </w:tc>
        <w:tc>
          <w:tcPr>
            <w:tcW w:w="1133" w:type="dxa"/>
            <w:vAlign w:val="bottom"/>
          </w:tcPr>
          <w:p w14:paraId="46C6A707" w14:textId="77777777" w:rsidR="005778B4" w:rsidRPr="005778B4" w:rsidRDefault="005778B4" w:rsidP="005778B4">
            <w:pPr>
              <w:widowControl w:val="0"/>
              <w:spacing w:line="240" w:lineRule="auto"/>
              <w:rPr>
                <w:rFonts w:eastAsia="Times New Roman" w:cs="Tahoma"/>
                <w:kern w:val="0"/>
                <w:lang w:val="en-GB"/>
                <w14:ligatures w14:val="none"/>
              </w:rPr>
            </w:pPr>
            <w:bookmarkStart w:id="2" w:name="permission-for-group%3A599210034%3Aevery"/>
            <w:bookmarkEnd w:id="2"/>
            <w:r w:rsidRPr="005778B4">
              <w:rPr>
                <w:rFonts w:eastAsia="Times New Roman" w:cs="Tahoma"/>
                <w:kern w:val="0"/>
                <w:lang w:val="en-GB"/>
                <w14:ligatures w14:val="none"/>
              </w:rPr>
              <w:t>A. V.</w:t>
            </w:r>
          </w:p>
        </w:tc>
        <w:tc>
          <w:tcPr>
            <w:tcW w:w="3687" w:type="dxa"/>
          </w:tcPr>
          <w:p w14:paraId="4E029E45" w14:textId="77777777" w:rsidR="005778B4" w:rsidRPr="005778B4" w:rsidRDefault="005778B4" w:rsidP="005778B4">
            <w:pPr>
              <w:widowControl w:val="0"/>
              <w:spacing w:line="240" w:lineRule="auto"/>
              <w:rPr>
                <w:rFonts w:eastAsia="Times New Roman" w:cs="Tahoma"/>
                <w:kern w:val="0"/>
                <w:lang w:val="en-GB"/>
                <w14:ligatures w14:val="none"/>
              </w:rPr>
            </w:pPr>
            <w:r w:rsidRPr="005778B4">
              <w:rPr>
                <w:rFonts w:eastAsia="Times New Roman" w:cs="Tahoma"/>
                <w:kern w:val="0"/>
                <w:lang w:val="en-GB"/>
                <w14:ligatures w14:val="none"/>
              </w:rPr>
              <w:t>_______________________</w:t>
            </w:r>
          </w:p>
          <w:p w14:paraId="557E9807" w14:textId="77777777" w:rsidR="005778B4" w:rsidRPr="005778B4" w:rsidRDefault="005778B4" w:rsidP="005778B4">
            <w:pPr>
              <w:widowControl w:val="0"/>
              <w:spacing w:line="240" w:lineRule="auto"/>
              <w:rPr>
                <w:rFonts w:eastAsia="Times New Roman" w:cs="Tahoma"/>
                <w:kern w:val="0"/>
                <w:lang w:val="en-GB"/>
                <w14:ligatures w14:val="none"/>
              </w:rPr>
            </w:pPr>
            <w:bookmarkStart w:id="3" w:name="permission-for-group%3A2120436056%3Aever"/>
            <w:bookmarkEnd w:id="3"/>
            <w:r w:rsidRPr="005778B4">
              <w:rPr>
                <w:rFonts w:eastAsia="Times New Roman" w:cs="Tahoma"/>
                <w:kern w:val="0"/>
                <w:lang w:val="en-GB"/>
                <w14:ligatures w14:val="none"/>
              </w:rPr>
              <w:t xml:space="preserve">(position of the responsible person) </w:t>
            </w:r>
          </w:p>
          <w:p w14:paraId="749B3203" w14:textId="77777777" w:rsidR="005778B4" w:rsidRPr="005778B4" w:rsidRDefault="005778B4" w:rsidP="005778B4">
            <w:pPr>
              <w:widowControl w:val="0"/>
              <w:spacing w:line="240" w:lineRule="auto"/>
              <w:rPr>
                <w:rFonts w:eastAsia="Times New Roman" w:cs="Tahoma"/>
                <w:kern w:val="0"/>
                <w:lang w:val="en-GB"/>
                <w14:ligatures w14:val="none"/>
              </w:rPr>
            </w:pPr>
            <w:r w:rsidRPr="005778B4">
              <w:rPr>
                <w:rFonts w:eastAsia="Times New Roman" w:cs="Tahoma"/>
                <w:kern w:val="0"/>
                <w:lang w:val="en-GB"/>
                <w14:ligatures w14:val="none"/>
              </w:rPr>
              <w:t>(name and surname)</w:t>
            </w:r>
          </w:p>
        </w:tc>
        <w:tc>
          <w:tcPr>
            <w:tcW w:w="1099" w:type="dxa"/>
            <w:vAlign w:val="bottom"/>
          </w:tcPr>
          <w:p w14:paraId="00DA8565" w14:textId="77777777" w:rsidR="005778B4" w:rsidRPr="005778B4" w:rsidRDefault="005778B4" w:rsidP="005778B4">
            <w:pPr>
              <w:widowControl w:val="0"/>
              <w:spacing w:line="240" w:lineRule="auto"/>
              <w:rPr>
                <w:rFonts w:eastAsia="Times New Roman" w:cs="Tahoma"/>
                <w:kern w:val="0"/>
                <w:lang w:val="en-GB"/>
                <w14:ligatures w14:val="none"/>
              </w:rPr>
            </w:pPr>
            <w:bookmarkStart w:id="4" w:name="permission-for-group%3A1814260395%3Aever"/>
            <w:bookmarkEnd w:id="4"/>
            <w:r w:rsidRPr="005778B4">
              <w:rPr>
                <w:rFonts w:eastAsia="Times New Roman" w:cs="Tahoma"/>
                <w:kern w:val="0"/>
                <w:lang w:val="en-GB"/>
                <w14:ligatures w14:val="none"/>
              </w:rPr>
              <w:t>A. V.</w:t>
            </w:r>
          </w:p>
        </w:tc>
      </w:tr>
    </w:tbl>
    <w:p w14:paraId="4FD178A4" w14:textId="77777777" w:rsidR="005778B4" w:rsidRPr="005778B4" w:rsidRDefault="005778B4" w:rsidP="005778B4">
      <w:pPr>
        <w:spacing w:line="240" w:lineRule="auto"/>
        <w:rPr>
          <w:rFonts w:eastAsia="Times New Roman" w:cs="Tahoma"/>
          <w:kern w:val="0"/>
          <w:lang w:val="en-GB"/>
          <w14:ligatures w14:val="none"/>
        </w:rPr>
      </w:pPr>
    </w:p>
    <w:p w14:paraId="320E00D9" w14:textId="77777777" w:rsidR="005778B4" w:rsidRPr="005778B4" w:rsidRDefault="005778B4" w:rsidP="005778B4">
      <w:pPr>
        <w:spacing w:line="240" w:lineRule="auto"/>
        <w:rPr>
          <w:rFonts w:eastAsia="Times New Roman" w:cs="Tahoma"/>
          <w:kern w:val="0"/>
          <w:lang w:val="en-GB"/>
          <w14:ligatures w14:val="none"/>
        </w:rPr>
      </w:pPr>
    </w:p>
    <w:bookmarkEnd w:id="0"/>
    <w:p w14:paraId="387B0640" w14:textId="77777777" w:rsidR="002A7375" w:rsidRPr="005778B4" w:rsidRDefault="002A7375">
      <w:pPr>
        <w:rPr>
          <w:rFonts w:cs="Tahoma"/>
          <w:lang w:val="en-GB"/>
        </w:rPr>
      </w:pPr>
    </w:p>
    <w:sectPr w:rsidR="002A7375" w:rsidRPr="005778B4"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40752" w14:textId="77777777" w:rsidR="00BC45FF" w:rsidRDefault="00BC45FF" w:rsidP="00DD3A79">
      <w:pPr>
        <w:spacing w:line="240" w:lineRule="auto"/>
      </w:pPr>
      <w:r>
        <w:separator/>
      </w:r>
    </w:p>
  </w:endnote>
  <w:endnote w:type="continuationSeparator" w:id="0">
    <w:p w14:paraId="13ADE09B" w14:textId="77777777" w:rsidR="00BC45FF" w:rsidRDefault="00BC45FF"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97DEB" w14:textId="77777777" w:rsidR="00BC45FF" w:rsidRDefault="00BC45FF" w:rsidP="00DD3A79">
      <w:pPr>
        <w:spacing w:line="240" w:lineRule="auto"/>
      </w:pPr>
      <w:r>
        <w:separator/>
      </w:r>
    </w:p>
  </w:footnote>
  <w:footnote w:type="continuationSeparator" w:id="0">
    <w:p w14:paraId="74833D3E" w14:textId="77777777" w:rsidR="00BC45FF" w:rsidRDefault="00BC45FF" w:rsidP="00DD3A79">
      <w:pPr>
        <w:spacing w:line="240" w:lineRule="auto"/>
      </w:pPr>
      <w:r>
        <w:continuationSeparator/>
      </w:r>
    </w:p>
  </w:footnote>
  <w:footnote w:id="1">
    <w:p w14:paraId="5E43536E" w14:textId="77777777" w:rsidR="005778B4" w:rsidRPr="005778B4" w:rsidRDefault="005778B4" w:rsidP="005778B4">
      <w:pPr>
        <w:pStyle w:val="FootnoteText"/>
        <w:rPr>
          <w:sz w:val="16"/>
          <w:szCs w:val="16"/>
          <w:lang w:val="en-GB"/>
        </w:rPr>
      </w:pPr>
      <w:r w:rsidRPr="005778B4">
        <w:rPr>
          <w:rStyle w:val="FootnoteReference"/>
          <w:sz w:val="16"/>
          <w:szCs w:val="16"/>
          <w:lang w:val="en-GB"/>
        </w:rPr>
        <w:footnoteRef/>
      </w:r>
      <w:r w:rsidRPr="005778B4">
        <w:rPr>
          <w:sz w:val="16"/>
          <w:szCs w:val="16"/>
          <w:lang w:val="en-GB"/>
        </w:rPr>
        <w:t xml:space="preserve"> Code of Conduct for Tenderers developed by the Public Procurement Office </w:t>
      </w:r>
      <w:hyperlink r:id="rId1" w:history="1">
        <w:r w:rsidRPr="005778B4">
          <w:rPr>
            <w:rStyle w:val="Hyperlink1"/>
            <w:sz w:val="16"/>
            <w:szCs w:val="16"/>
            <w:lang w:val="en-GB"/>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71867F16"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4FC65019"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65E4B"/>
    <w:multiLevelType w:val="multilevel"/>
    <w:tmpl w:val="627ED5D4"/>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906841680">
    <w:abstractNumId w:val="1"/>
  </w:num>
  <w:num w:numId="2" w16cid:durableId="1750346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1" w:cryptProviderType="rsaAES" w:cryptAlgorithmClass="hash" w:cryptAlgorithmType="typeAny" w:cryptAlgorithmSid="14" w:cryptSpinCount="100000" w:hash="9pM4Zv9Y6hbBVpDLBsFd1Uhrm8XF/J5EJ20FK5jJ6PY+Q1bq2si7wmQfuUUddzVGxrsr7/zRr/S4/FLvsZku3w==" w:salt="btHpfnFrw3I3yOwukLmz4A=="/>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8B4"/>
    <w:rsid w:val="0029732C"/>
    <w:rsid w:val="002A7375"/>
    <w:rsid w:val="00351617"/>
    <w:rsid w:val="003C2760"/>
    <w:rsid w:val="003E48E6"/>
    <w:rsid w:val="003F6BCE"/>
    <w:rsid w:val="004162ED"/>
    <w:rsid w:val="00427097"/>
    <w:rsid w:val="00437FCF"/>
    <w:rsid w:val="004632E7"/>
    <w:rsid w:val="004E2DD3"/>
    <w:rsid w:val="005727CC"/>
    <w:rsid w:val="0057599B"/>
    <w:rsid w:val="005778B4"/>
    <w:rsid w:val="005D7D02"/>
    <w:rsid w:val="006177D3"/>
    <w:rsid w:val="00672D56"/>
    <w:rsid w:val="00682ABB"/>
    <w:rsid w:val="006D46AF"/>
    <w:rsid w:val="007D7033"/>
    <w:rsid w:val="008435F7"/>
    <w:rsid w:val="00890152"/>
    <w:rsid w:val="00937B89"/>
    <w:rsid w:val="00970D5B"/>
    <w:rsid w:val="00970DF7"/>
    <w:rsid w:val="009837A3"/>
    <w:rsid w:val="00987518"/>
    <w:rsid w:val="00990379"/>
    <w:rsid w:val="00AB57A3"/>
    <w:rsid w:val="00AC1CB9"/>
    <w:rsid w:val="00AE7FE4"/>
    <w:rsid w:val="00B37B51"/>
    <w:rsid w:val="00B76466"/>
    <w:rsid w:val="00BC45FF"/>
    <w:rsid w:val="00C10BBF"/>
    <w:rsid w:val="00C307AC"/>
    <w:rsid w:val="00D16EBB"/>
    <w:rsid w:val="00D626D0"/>
    <w:rsid w:val="00D77129"/>
    <w:rsid w:val="00DD3A79"/>
    <w:rsid w:val="00F350AC"/>
    <w:rsid w:val="00FA7057"/>
    <w:rsid w:val="00FE27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51263"/>
  <w15:chartTrackingRefBased/>
  <w15:docId w15:val="{00D7CCAF-6972-4D59-BA74-B1449AFD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1">
    <w:name w:val="heading 1"/>
    <w:basedOn w:val="Normal"/>
    <w:next w:val="Normal"/>
    <w:link w:val="Heading1Char"/>
    <w:uiPriority w:val="9"/>
    <w:qFormat/>
    <w:rsid w:val="005778B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778B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778B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778B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778B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5778B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78B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78B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78B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5778B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778B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778B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778B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5778B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5778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78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78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78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7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8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8B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8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778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78B4"/>
    <w:rPr>
      <w:i/>
      <w:iCs/>
      <w:color w:val="404040" w:themeColor="text1" w:themeTint="BF"/>
    </w:rPr>
  </w:style>
  <w:style w:type="paragraph" w:styleId="ListParagraph">
    <w:name w:val="List Paragraph"/>
    <w:basedOn w:val="Normal"/>
    <w:uiPriority w:val="34"/>
    <w:qFormat/>
    <w:rsid w:val="005778B4"/>
    <w:pPr>
      <w:ind w:left="720"/>
      <w:contextualSpacing/>
    </w:pPr>
  </w:style>
  <w:style w:type="character" w:styleId="IntenseEmphasis">
    <w:name w:val="Intense Emphasis"/>
    <w:basedOn w:val="DefaultParagraphFont"/>
    <w:uiPriority w:val="21"/>
    <w:qFormat/>
    <w:rsid w:val="005778B4"/>
    <w:rPr>
      <w:i/>
      <w:iCs/>
      <w:color w:val="2E74B5" w:themeColor="accent1" w:themeShade="BF"/>
    </w:rPr>
  </w:style>
  <w:style w:type="paragraph" w:styleId="IntenseQuote">
    <w:name w:val="Intense Quote"/>
    <w:basedOn w:val="Normal"/>
    <w:next w:val="Normal"/>
    <w:link w:val="IntenseQuoteChar"/>
    <w:uiPriority w:val="30"/>
    <w:qFormat/>
    <w:rsid w:val="005778B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778B4"/>
    <w:rPr>
      <w:i/>
      <w:iCs/>
      <w:color w:val="2E74B5" w:themeColor="accent1" w:themeShade="BF"/>
    </w:rPr>
  </w:style>
  <w:style w:type="character" w:styleId="IntenseReference">
    <w:name w:val="Intense Reference"/>
    <w:basedOn w:val="DefaultParagraphFont"/>
    <w:uiPriority w:val="32"/>
    <w:qFormat/>
    <w:rsid w:val="005778B4"/>
    <w:rPr>
      <w:b/>
      <w:bCs/>
      <w:smallCaps/>
      <w:color w:val="2E74B5" w:themeColor="accent1" w:themeShade="BF"/>
      <w:spacing w:val="5"/>
    </w:rPr>
  </w:style>
  <w:style w:type="paragraph" w:styleId="FootnoteText">
    <w:name w:val="footnote text"/>
    <w:basedOn w:val="Normal"/>
    <w:link w:val="FootnoteTextChar"/>
    <w:uiPriority w:val="99"/>
    <w:semiHidden/>
    <w:unhideWhenUsed/>
    <w:rsid w:val="005778B4"/>
    <w:pPr>
      <w:spacing w:line="240" w:lineRule="auto"/>
    </w:pPr>
    <w:rPr>
      <w:sz w:val="20"/>
      <w:szCs w:val="20"/>
    </w:rPr>
  </w:style>
  <w:style w:type="character" w:customStyle="1" w:styleId="FootnoteTextChar">
    <w:name w:val="Footnote Text Char"/>
    <w:basedOn w:val="DefaultParagraphFont"/>
    <w:link w:val="FootnoteText"/>
    <w:uiPriority w:val="99"/>
    <w:semiHidden/>
    <w:rsid w:val="005778B4"/>
    <w:rPr>
      <w:sz w:val="20"/>
      <w:szCs w:val="20"/>
    </w:rPr>
  </w:style>
  <w:style w:type="character" w:customStyle="1" w:styleId="Hyperlink1">
    <w:name w:val="Hyperlink1"/>
    <w:basedOn w:val="DefaultParagraphFont"/>
    <w:uiPriority w:val="99"/>
    <w:unhideWhenUsed/>
    <w:rsid w:val="005778B4"/>
    <w:rPr>
      <w:color w:val="0563C1"/>
      <w:u w:val="single"/>
    </w:rPr>
  </w:style>
  <w:style w:type="character" w:styleId="FootnoteReference">
    <w:name w:val="footnote reference"/>
    <w:basedOn w:val="DefaultParagraphFont"/>
    <w:uiPriority w:val="99"/>
    <w:semiHidden/>
    <w:unhideWhenUsed/>
    <w:rsid w:val="005778B4"/>
    <w:rPr>
      <w:vertAlign w:val="superscript"/>
    </w:rPr>
  </w:style>
  <w:style w:type="character" w:styleId="Hyperlink">
    <w:name w:val="Hyperlink"/>
    <w:basedOn w:val="DefaultParagraphFont"/>
    <w:uiPriority w:val="99"/>
    <w:semiHidden/>
    <w:unhideWhenUsed/>
    <w:rsid w:val="005778B4"/>
    <w:rPr>
      <w:color w:val="0563C1" w:themeColor="hyperlink"/>
      <w:u w:val="single"/>
    </w:rPr>
  </w:style>
  <w:style w:type="character" w:styleId="PlaceholderText">
    <w:name w:val="Placeholder Text"/>
    <w:basedOn w:val="DefaultParagraphFont"/>
    <w:uiPriority w:val="99"/>
    <w:rsid w:val="008901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5ED07DFA174DB985E7F34B810BAD50"/>
        <w:category>
          <w:name w:val="General"/>
          <w:gallery w:val="placeholder"/>
        </w:category>
        <w:types>
          <w:type w:val="bbPlcHdr"/>
        </w:types>
        <w:behaviors>
          <w:behavior w:val="content"/>
        </w:behaviors>
        <w:guid w:val="{B2A4C2CC-2695-4A43-AD0C-8DFAC4D888E7}"/>
      </w:docPartPr>
      <w:docPartBody>
        <w:p w:rsidR="00152831" w:rsidRDefault="005D1635" w:rsidP="005D1635">
          <w:pPr>
            <w:pStyle w:val="2D5ED07DFA174DB985E7F34B810BAD50"/>
          </w:pPr>
          <w:r w:rsidRPr="007B1E1A">
            <w:rPr>
              <w:rFonts w:cs="Tahoma"/>
            </w:rPr>
            <w:t>Choose an item.</w:t>
          </w:r>
        </w:p>
      </w:docPartBody>
    </w:docPart>
    <w:docPart>
      <w:docPartPr>
        <w:name w:val="D3E529C4E83A4B13AA7DA6A9D51BC700"/>
        <w:category>
          <w:name w:val="General"/>
          <w:gallery w:val="placeholder"/>
        </w:category>
        <w:types>
          <w:type w:val="bbPlcHdr"/>
        </w:types>
        <w:behaviors>
          <w:behavior w:val="content"/>
        </w:behaviors>
        <w:guid w:val="{9CBC31B0-E559-43DB-B1CD-36C3DBFA42EC}"/>
      </w:docPartPr>
      <w:docPartBody>
        <w:p w:rsidR="00152831" w:rsidRDefault="005D1635" w:rsidP="005D1635">
          <w:pPr>
            <w:pStyle w:val="D3E529C4E83A4B13AA7DA6A9D51BC700"/>
          </w:pPr>
          <w:r w:rsidRPr="007B1E1A">
            <w:rPr>
              <w:rFonts w:cs="Tahoma"/>
            </w:rPr>
            <w:t>Choose an item.</w:t>
          </w:r>
        </w:p>
      </w:docPartBody>
    </w:docPart>
    <w:docPart>
      <w:docPartPr>
        <w:name w:val="3F6A7EDAA4974D0D81C4F75286A08705"/>
        <w:category>
          <w:name w:val="General"/>
          <w:gallery w:val="placeholder"/>
        </w:category>
        <w:types>
          <w:type w:val="bbPlcHdr"/>
        </w:types>
        <w:behaviors>
          <w:behavior w:val="content"/>
        </w:behaviors>
        <w:guid w:val="{F3BBE009-FAE5-4C89-9DCA-B8859A9E70B7}"/>
      </w:docPartPr>
      <w:docPartBody>
        <w:p w:rsidR="00152831" w:rsidRDefault="005D1635" w:rsidP="005D1635">
          <w:pPr>
            <w:pStyle w:val="3F6A7EDAA4974D0D81C4F75286A08705"/>
          </w:pPr>
          <w:r w:rsidRPr="005440A6">
            <w:rPr>
              <w:rStyle w:val="PlaceholderText"/>
            </w:rPr>
            <w:t>Choose an item.</w:t>
          </w:r>
        </w:p>
      </w:docPartBody>
    </w:docPart>
    <w:docPart>
      <w:docPartPr>
        <w:name w:val="8465EC51E0694BA4A6DD98B6B1E29803"/>
        <w:category>
          <w:name w:val="General"/>
          <w:gallery w:val="placeholder"/>
        </w:category>
        <w:types>
          <w:type w:val="bbPlcHdr"/>
        </w:types>
        <w:behaviors>
          <w:behavior w:val="content"/>
        </w:behaviors>
        <w:guid w:val="{40674F6F-706B-486D-BA9A-2DB188633AA7}"/>
      </w:docPartPr>
      <w:docPartBody>
        <w:p w:rsidR="00152831" w:rsidRDefault="005D1635" w:rsidP="005D1635">
          <w:pPr>
            <w:pStyle w:val="8465EC51E0694BA4A6DD98B6B1E29803"/>
          </w:pPr>
          <w:r w:rsidRPr="00B61D3B">
            <w:rPr>
              <w:rStyle w:val="PlaceholderText"/>
            </w:rPr>
            <w:t>Choose an item.</w:t>
          </w:r>
        </w:p>
      </w:docPartBody>
    </w:docPart>
    <w:docPart>
      <w:docPartPr>
        <w:name w:val="0DF5BAF5A8774E2296D650CB6CAFE47E"/>
        <w:category>
          <w:name w:val="General"/>
          <w:gallery w:val="placeholder"/>
        </w:category>
        <w:types>
          <w:type w:val="bbPlcHdr"/>
        </w:types>
        <w:behaviors>
          <w:behavior w:val="content"/>
        </w:behaviors>
        <w:guid w:val="{B3A4E725-B70A-440C-9E07-E4598400912A}"/>
      </w:docPartPr>
      <w:docPartBody>
        <w:p w:rsidR="00152831" w:rsidRDefault="005D1635" w:rsidP="005D1635">
          <w:pPr>
            <w:pStyle w:val="0DF5BAF5A8774E2296D650CB6CAFE47E"/>
          </w:pPr>
          <w:r>
            <w:rPr>
              <w:rStyle w:val="PlaceholderText"/>
            </w:rPr>
            <w:t>Choose an item.</w:t>
          </w:r>
        </w:p>
      </w:docPartBody>
    </w:docPart>
    <w:docPart>
      <w:docPartPr>
        <w:name w:val="5CF68912A2044AC5AABDEF1343A0E1BB"/>
        <w:category>
          <w:name w:val="General"/>
          <w:gallery w:val="placeholder"/>
        </w:category>
        <w:types>
          <w:type w:val="bbPlcHdr"/>
        </w:types>
        <w:behaviors>
          <w:behavior w:val="content"/>
        </w:behaviors>
        <w:guid w:val="{AB1188BE-841E-4B71-8B8B-9C9A9E9E0841}"/>
      </w:docPartPr>
      <w:docPartBody>
        <w:p w:rsidR="00152831" w:rsidRDefault="005D1635" w:rsidP="005D1635">
          <w:pPr>
            <w:pStyle w:val="5CF68912A2044AC5AABDEF1343A0E1BB"/>
          </w:pPr>
          <w:r w:rsidRPr="005023B2">
            <w:rPr>
              <w:rStyle w:val="PlaceholderText"/>
            </w:rPr>
            <w:t>Choose an item.</w:t>
          </w:r>
        </w:p>
      </w:docPartBody>
    </w:docPart>
    <w:docPart>
      <w:docPartPr>
        <w:name w:val="049A148B08CA4EF88903EE046EEB704C"/>
        <w:category>
          <w:name w:val="General"/>
          <w:gallery w:val="placeholder"/>
        </w:category>
        <w:types>
          <w:type w:val="bbPlcHdr"/>
        </w:types>
        <w:behaviors>
          <w:behavior w:val="content"/>
        </w:behaviors>
        <w:guid w:val="{FC88A39D-2B2A-4CC0-B8C9-C15C86D5B89F}"/>
      </w:docPartPr>
      <w:docPartBody>
        <w:p w:rsidR="00152831" w:rsidRDefault="005D1635" w:rsidP="005D1635">
          <w:pPr>
            <w:pStyle w:val="049A148B08CA4EF88903EE046EEB704C"/>
          </w:pPr>
          <w:r w:rsidRPr="00B61D3B">
            <w:rPr>
              <w:rStyle w:val="PlaceholderText"/>
            </w:rPr>
            <w:t>Choose an item.</w:t>
          </w:r>
        </w:p>
      </w:docPartBody>
    </w:docPart>
    <w:docPart>
      <w:docPartPr>
        <w:name w:val="1BE467803BB34C109B174EE842D14493"/>
        <w:category>
          <w:name w:val="General"/>
          <w:gallery w:val="placeholder"/>
        </w:category>
        <w:types>
          <w:type w:val="bbPlcHdr"/>
        </w:types>
        <w:behaviors>
          <w:behavior w:val="content"/>
        </w:behaviors>
        <w:guid w:val="{7141FBB4-EF6C-4D91-AD55-C8DA962675FD}"/>
      </w:docPartPr>
      <w:docPartBody>
        <w:p w:rsidR="00152831" w:rsidRDefault="005D1635" w:rsidP="005D1635">
          <w:pPr>
            <w:pStyle w:val="1BE467803BB34C109B174EE842D14493"/>
          </w:pPr>
          <w:r w:rsidRPr="00B61D3B">
            <w:rPr>
              <w:rStyle w:val="PlaceholderText"/>
            </w:rPr>
            <w:t>Choose an item.</w:t>
          </w:r>
        </w:p>
      </w:docPartBody>
    </w:docPart>
    <w:docPart>
      <w:docPartPr>
        <w:name w:val="F16B62A710704FF5AFE9674BEB4D1717"/>
        <w:category>
          <w:name w:val="General"/>
          <w:gallery w:val="placeholder"/>
        </w:category>
        <w:types>
          <w:type w:val="bbPlcHdr"/>
        </w:types>
        <w:behaviors>
          <w:behavior w:val="content"/>
        </w:behaviors>
        <w:guid w:val="{FAD0E717-CE99-46EF-A28E-AF162C830EC7}"/>
      </w:docPartPr>
      <w:docPartBody>
        <w:p w:rsidR="00152831" w:rsidRDefault="005D1635" w:rsidP="005D1635">
          <w:pPr>
            <w:pStyle w:val="F16B62A710704FF5AFE9674BEB4D1717"/>
          </w:pPr>
          <w:r w:rsidRPr="009B1D7F">
            <w:rPr>
              <w:rFonts w:cs="Tahoma"/>
            </w:rPr>
            <w:t>Choose an item.</w:t>
          </w:r>
        </w:p>
      </w:docPartBody>
    </w:docPart>
    <w:docPart>
      <w:docPartPr>
        <w:name w:val="6E778C1661C44B29A143F2A989D4AD09"/>
        <w:category>
          <w:name w:val="General"/>
          <w:gallery w:val="placeholder"/>
        </w:category>
        <w:types>
          <w:type w:val="bbPlcHdr"/>
        </w:types>
        <w:behaviors>
          <w:behavior w:val="content"/>
        </w:behaviors>
        <w:guid w:val="{0311E730-5E2C-4979-8297-29BC125A3FFC}"/>
      </w:docPartPr>
      <w:docPartBody>
        <w:p w:rsidR="00152831" w:rsidRDefault="005D1635" w:rsidP="005D1635">
          <w:pPr>
            <w:pStyle w:val="6E778C1661C44B29A143F2A989D4AD09"/>
          </w:pPr>
          <w:r>
            <w:rPr>
              <w:rStyle w:val="PlaceholderText"/>
            </w:rPr>
            <w:t>Choose an item.</w:t>
          </w:r>
        </w:p>
      </w:docPartBody>
    </w:docPart>
    <w:docPart>
      <w:docPartPr>
        <w:name w:val="3E585D1C11BF4861AF9FC0D38CD1F75E"/>
        <w:category>
          <w:name w:val="General"/>
          <w:gallery w:val="placeholder"/>
        </w:category>
        <w:types>
          <w:type w:val="bbPlcHdr"/>
        </w:types>
        <w:behaviors>
          <w:behavior w:val="content"/>
        </w:behaviors>
        <w:guid w:val="{7DCA3293-E8AE-4535-9B52-7B5C9F88A538}"/>
      </w:docPartPr>
      <w:docPartBody>
        <w:p w:rsidR="00152831" w:rsidRDefault="005D1635" w:rsidP="005D1635">
          <w:pPr>
            <w:pStyle w:val="3E585D1C11BF4861AF9FC0D38CD1F75E"/>
          </w:pPr>
          <w:r w:rsidRPr="009B1D7F">
            <w:rPr>
              <w:rFonts w:cs="Tahoma"/>
            </w:rPr>
            <w:t>Choose an item.</w:t>
          </w:r>
        </w:p>
      </w:docPartBody>
    </w:docPart>
    <w:docPart>
      <w:docPartPr>
        <w:name w:val="C6536EF7BDAC454F943A9A4010637C62"/>
        <w:category>
          <w:name w:val="General"/>
          <w:gallery w:val="placeholder"/>
        </w:category>
        <w:types>
          <w:type w:val="bbPlcHdr"/>
        </w:types>
        <w:behaviors>
          <w:behavior w:val="content"/>
        </w:behaviors>
        <w:guid w:val="{1AA5A3BC-CAB8-4875-ABC8-5DFA24DF1E54}"/>
      </w:docPartPr>
      <w:docPartBody>
        <w:p w:rsidR="00152831" w:rsidRDefault="005D1635" w:rsidP="005D1635">
          <w:pPr>
            <w:pStyle w:val="C6536EF7BDAC454F943A9A4010637C62"/>
          </w:pPr>
          <w:r w:rsidRPr="00B61D3B">
            <w:rPr>
              <w:rStyle w:val="PlaceholderText"/>
            </w:rPr>
            <w:t>Choose an item.</w:t>
          </w:r>
        </w:p>
      </w:docPartBody>
    </w:docPart>
    <w:docPart>
      <w:docPartPr>
        <w:name w:val="33CA049EA65B4AD38AD467C9894FA086"/>
        <w:category>
          <w:name w:val="General"/>
          <w:gallery w:val="placeholder"/>
        </w:category>
        <w:types>
          <w:type w:val="bbPlcHdr"/>
        </w:types>
        <w:behaviors>
          <w:behavior w:val="content"/>
        </w:behaviors>
        <w:guid w:val="{506DF793-A05A-4E84-95FA-ED42E60FBC8A}"/>
      </w:docPartPr>
      <w:docPartBody>
        <w:p w:rsidR="00152831" w:rsidRDefault="005D1635" w:rsidP="005D1635">
          <w:pPr>
            <w:pStyle w:val="33CA049EA65B4AD38AD467C9894FA086"/>
          </w:pPr>
          <w:r w:rsidRPr="00B61D3B">
            <w:rPr>
              <w:rStyle w:val="PlaceholderText"/>
            </w:rPr>
            <w:t>Choose an item.</w:t>
          </w:r>
        </w:p>
      </w:docPartBody>
    </w:docPart>
    <w:docPart>
      <w:docPartPr>
        <w:name w:val="2901500748974192B17CEED678A23DC5"/>
        <w:category>
          <w:name w:val="General"/>
          <w:gallery w:val="placeholder"/>
        </w:category>
        <w:types>
          <w:type w:val="bbPlcHdr"/>
        </w:types>
        <w:behaviors>
          <w:behavior w:val="content"/>
        </w:behaviors>
        <w:guid w:val="{09D8F9B2-DFF2-4A66-96A1-88ADEA707581}"/>
      </w:docPartPr>
      <w:docPartBody>
        <w:p w:rsidR="00152831" w:rsidRDefault="005D1635" w:rsidP="005D1635">
          <w:pPr>
            <w:pStyle w:val="2901500748974192B17CEED678A23DC5"/>
          </w:pPr>
          <w:r w:rsidRPr="00B61D3B">
            <w:rPr>
              <w:rStyle w:val="PlaceholderText"/>
            </w:rPr>
            <w:t>Choose an item.</w:t>
          </w:r>
        </w:p>
      </w:docPartBody>
    </w:docPart>
    <w:docPart>
      <w:docPartPr>
        <w:name w:val="3C279487AEBE4573A29AD20C74B79EF0"/>
        <w:category>
          <w:name w:val="General"/>
          <w:gallery w:val="placeholder"/>
        </w:category>
        <w:types>
          <w:type w:val="bbPlcHdr"/>
        </w:types>
        <w:behaviors>
          <w:behavior w:val="content"/>
        </w:behaviors>
        <w:guid w:val="{53B845D8-6DB3-412D-BF28-13346AD8E139}"/>
      </w:docPartPr>
      <w:docPartBody>
        <w:p w:rsidR="00152831" w:rsidRDefault="005D1635" w:rsidP="005D1635">
          <w:pPr>
            <w:pStyle w:val="3C279487AEBE4573A29AD20C74B79EF0"/>
          </w:pPr>
          <w:r w:rsidRPr="00B61D3B">
            <w:rPr>
              <w:rStyle w:val="PlaceholderText"/>
            </w:rPr>
            <w:t>Choose an item.</w:t>
          </w:r>
        </w:p>
      </w:docPartBody>
    </w:docPart>
    <w:docPart>
      <w:docPartPr>
        <w:name w:val="7529A16494BD4FB688DB286FFE36F9F2"/>
        <w:category>
          <w:name w:val="General"/>
          <w:gallery w:val="placeholder"/>
        </w:category>
        <w:types>
          <w:type w:val="bbPlcHdr"/>
        </w:types>
        <w:behaviors>
          <w:behavior w:val="content"/>
        </w:behaviors>
        <w:guid w:val="{CFD3A648-1FC0-431A-8696-7BEEDF362077}"/>
      </w:docPartPr>
      <w:docPartBody>
        <w:p w:rsidR="00152831" w:rsidRDefault="005D1635" w:rsidP="005D1635">
          <w:pPr>
            <w:pStyle w:val="7529A16494BD4FB688DB286FFE36F9F2"/>
          </w:pPr>
          <w:r w:rsidRPr="00B61D3B">
            <w:rPr>
              <w:rStyle w:val="PlaceholderText"/>
            </w:rPr>
            <w:t>Choose an item.</w:t>
          </w:r>
        </w:p>
      </w:docPartBody>
    </w:docPart>
    <w:docPart>
      <w:docPartPr>
        <w:name w:val="D736A3F8ED674CE8800774ED22016C4D"/>
        <w:category>
          <w:name w:val="General"/>
          <w:gallery w:val="placeholder"/>
        </w:category>
        <w:types>
          <w:type w:val="bbPlcHdr"/>
        </w:types>
        <w:behaviors>
          <w:behavior w:val="content"/>
        </w:behaviors>
        <w:guid w:val="{767AF7CD-326C-48C2-8E23-91AB5180D262}"/>
      </w:docPartPr>
      <w:docPartBody>
        <w:p w:rsidR="00152831" w:rsidRDefault="005D1635" w:rsidP="005D1635">
          <w:pPr>
            <w:pStyle w:val="D736A3F8ED674CE8800774ED22016C4D"/>
          </w:pPr>
          <w:r w:rsidRPr="00B61D3B">
            <w:rPr>
              <w:rStyle w:val="PlaceholderText"/>
            </w:rPr>
            <w:t>Choose an item.</w:t>
          </w:r>
        </w:p>
      </w:docPartBody>
    </w:docPart>
    <w:docPart>
      <w:docPartPr>
        <w:name w:val="839B57F3E8CF46DE9E91294AEA971FB8"/>
        <w:category>
          <w:name w:val="General"/>
          <w:gallery w:val="placeholder"/>
        </w:category>
        <w:types>
          <w:type w:val="bbPlcHdr"/>
        </w:types>
        <w:behaviors>
          <w:behavior w:val="content"/>
        </w:behaviors>
        <w:guid w:val="{DB2E72C0-7507-450B-8FBF-A47D14457126}"/>
      </w:docPartPr>
      <w:docPartBody>
        <w:p w:rsidR="00152831" w:rsidRDefault="005D1635" w:rsidP="005D1635">
          <w:pPr>
            <w:pStyle w:val="839B57F3E8CF46DE9E91294AEA971FB8"/>
          </w:pPr>
          <w:r w:rsidRPr="00322527">
            <w:rPr>
              <w:rStyle w:val="PlaceholderText"/>
              <w:color w:val="000000" w:themeColor="text1"/>
            </w:rPr>
            <w:t>Choose an item.</w:t>
          </w:r>
        </w:p>
      </w:docPartBody>
    </w:docPart>
    <w:docPart>
      <w:docPartPr>
        <w:name w:val="D01BAA4EADDD45088B781A1FBD86D4D0"/>
        <w:category>
          <w:name w:val="General"/>
          <w:gallery w:val="placeholder"/>
        </w:category>
        <w:types>
          <w:type w:val="bbPlcHdr"/>
        </w:types>
        <w:behaviors>
          <w:behavior w:val="content"/>
        </w:behaviors>
        <w:guid w:val="{5E20F8BF-84B5-42F5-8C92-F757A24DF915}"/>
      </w:docPartPr>
      <w:docPartBody>
        <w:p w:rsidR="00152831" w:rsidRDefault="005D1635" w:rsidP="005D1635">
          <w:pPr>
            <w:pStyle w:val="D01BAA4EADDD45088B781A1FBD86D4D0"/>
          </w:pPr>
          <w:r w:rsidRPr="00B61D3B">
            <w:rPr>
              <w:rStyle w:val="PlaceholderText"/>
            </w:rPr>
            <w:t>Choose an item.</w:t>
          </w:r>
        </w:p>
      </w:docPartBody>
    </w:docPart>
    <w:docPart>
      <w:docPartPr>
        <w:name w:val="9522086EC21245AE862A611FDDE8B8B4"/>
        <w:category>
          <w:name w:val="General"/>
          <w:gallery w:val="placeholder"/>
        </w:category>
        <w:types>
          <w:type w:val="bbPlcHdr"/>
        </w:types>
        <w:behaviors>
          <w:behavior w:val="content"/>
        </w:behaviors>
        <w:guid w:val="{79BFFB4F-40D5-4AD8-8B08-090D741CE008}"/>
      </w:docPartPr>
      <w:docPartBody>
        <w:p w:rsidR="00152831" w:rsidRDefault="005D1635" w:rsidP="005D1635">
          <w:pPr>
            <w:pStyle w:val="9522086EC21245AE862A611FDDE8B8B4"/>
          </w:pPr>
          <w:r w:rsidRPr="00854BA6">
            <w:rPr>
              <w:rStyle w:val="PlaceholderText"/>
              <w:highlight w:val="yellow"/>
            </w:rPr>
            <w:t>Choose an item.</w:t>
          </w:r>
        </w:p>
      </w:docPartBody>
    </w:docPart>
    <w:docPart>
      <w:docPartPr>
        <w:name w:val="16C7ECA6A3114F538524AE8567E3D8EE"/>
        <w:category>
          <w:name w:val="General"/>
          <w:gallery w:val="placeholder"/>
        </w:category>
        <w:types>
          <w:type w:val="bbPlcHdr"/>
        </w:types>
        <w:behaviors>
          <w:behavior w:val="content"/>
        </w:behaviors>
        <w:guid w:val="{68FA8E28-4074-4699-9FE2-EAFDF1DFA5CE}"/>
      </w:docPartPr>
      <w:docPartBody>
        <w:p w:rsidR="00152831" w:rsidRDefault="005D1635" w:rsidP="005D1635">
          <w:pPr>
            <w:pStyle w:val="16C7ECA6A3114F538524AE8567E3D8EE"/>
          </w:pPr>
          <w:r w:rsidRPr="00B61D3B">
            <w:rPr>
              <w:rStyle w:val="PlaceholderText"/>
            </w:rPr>
            <w:t>Choose an item.</w:t>
          </w:r>
        </w:p>
      </w:docPartBody>
    </w:docPart>
    <w:docPart>
      <w:docPartPr>
        <w:name w:val="CEB29B333EE84D3098B9430726B1F4D6"/>
        <w:category>
          <w:name w:val="General"/>
          <w:gallery w:val="placeholder"/>
        </w:category>
        <w:types>
          <w:type w:val="bbPlcHdr"/>
        </w:types>
        <w:behaviors>
          <w:behavior w:val="content"/>
        </w:behaviors>
        <w:guid w:val="{710E905E-B8D0-4440-813A-AEB4AA7362F9}"/>
      </w:docPartPr>
      <w:docPartBody>
        <w:p w:rsidR="00152831" w:rsidRDefault="005D1635" w:rsidP="005D1635">
          <w:pPr>
            <w:pStyle w:val="CEB29B333EE84D3098B9430726B1F4D6"/>
          </w:pPr>
          <w:r w:rsidRPr="00B61D3B">
            <w:rPr>
              <w:rStyle w:val="PlaceholderText"/>
            </w:rPr>
            <w:t>Choose an item.</w:t>
          </w:r>
        </w:p>
      </w:docPartBody>
    </w:docPart>
    <w:docPart>
      <w:docPartPr>
        <w:name w:val="C5D0F5D1EFDE40078BB581EA691D5A01"/>
        <w:category>
          <w:name w:val="General"/>
          <w:gallery w:val="placeholder"/>
        </w:category>
        <w:types>
          <w:type w:val="bbPlcHdr"/>
        </w:types>
        <w:behaviors>
          <w:behavior w:val="content"/>
        </w:behaviors>
        <w:guid w:val="{FE05FF8B-FC92-43AD-998A-D5A953133F06}"/>
      </w:docPartPr>
      <w:docPartBody>
        <w:p w:rsidR="00152831" w:rsidRDefault="005D1635" w:rsidP="005D1635">
          <w:pPr>
            <w:pStyle w:val="C5D0F5D1EFDE40078BB581EA691D5A01"/>
          </w:pPr>
          <w:r w:rsidRPr="00B61D3B">
            <w:rPr>
              <w:rStyle w:val="PlaceholderText"/>
            </w:rPr>
            <w:t>Choose an item.</w:t>
          </w:r>
        </w:p>
      </w:docPartBody>
    </w:docPart>
    <w:docPart>
      <w:docPartPr>
        <w:name w:val="73B35DB716E34AED9F76CE757F475D0D"/>
        <w:category>
          <w:name w:val="General"/>
          <w:gallery w:val="placeholder"/>
        </w:category>
        <w:types>
          <w:type w:val="bbPlcHdr"/>
        </w:types>
        <w:behaviors>
          <w:behavior w:val="content"/>
        </w:behaviors>
        <w:guid w:val="{D54233FF-9180-4E16-A4B8-1D1CB370B7A3}"/>
      </w:docPartPr>
      <w:docPartBody>
        <w:p w:rsidR="00152831" w:rsidRDefault="005D1635" w:rsidP="005D1635">
          <w:pPr>
            <w:pStyle w:val="73B35DB716E34AED9F76CE757F475D0D"/>
          </w:pPr>
          <w:r w:rsidRPr="00B61D3B">
            <w:rPr>
              <w:rStyle w:val="PlaceholderText"/>
            </w:rPr>
            <w:t>Choose an item.</w:t>
          </w:r>
        </w:p>
      </w:docPartBody>
    </w:docPart>
    <w:docPart>
      <w:docPartPr>
        <w:name w:val="AEB46828EBCE49EA9CA5E1543EAA9737"/>
        <w:category>
          <w:name w:val="General"/>
          <w:gallery w:val="placeholder"/>
        </w:category>
        <w:types>
          <w:type w:val="bbPlcHdr"/>
        </w:types>
        <w:behaviors>
          <w:behavior w:val="content"/>
        </w:behaviors>
        <w:guid w:val="{53166055-0456-4CA4-9FE5-AA1C95E03986}"/>
      </w:docPartPr>
      <w:docPartBody>
        <w:p w:rsidR="00152831" w:rsidRDefault="005D1635" w:rsidP="005D1635">
          <w:pPr>
            <w:pStyle w:val="AEB46828EBCE49EA9CA5E1543EAA9737"/>
          </w:pPr>
          <w:r w:rsidRPr="007B1E1A">
            <w:rPr>
              <w:rFonts w:cs="Tahoma"/>
            </w:rPr>
            <w:t>Choose an item.</w:t>
          </w:r>
        </w:p>
      </w:docPartBody>
    </w:docPart>
    <w:docPart>
      <w:docPartPr>
        <w:name w:val="9BCC9ABD700140E3B8C6A3E17CF6D442"/>
        <w:category>
          <w:name w:val="General"/>
          <w:gallery w:val="placeholder"/>
        </w:category>
        <w:types>
          <w:type w:val="bbPlcHdr"/>
        </w:types>
        <w:behaviors>
          <w:behavior w:val="content"/>
        </w:behaviors>
        <w:guid w:val="{98FEE215-B374-466C-8893-2DB5B11AA64A}"/>
      </w:docPartPr>
      <w:docPartBody>
        <w:p w:rsidR="00152831" w:rsidRDefault="005D1635" w:rsidP="005D1635">
          <w:pPr>
            <w:pStyle w:val="9BCC9ABD700140E3B8C6A3E17CF6D442"/>
          </w:pPr>
          <w:r w:rsidRPr="00B61D3B">
            <w:rPr>
              <w:rStyle w:val="PlaceholderText"/>
            </w:rPr>
            <w:t>Choose an item.</w:t>
          </w:r>
        </w:p>
      </w:docPartBody>
    </w:docPart>
    <w:docPart>
      <w:docPartPr>
        <w:name w:val="60F1B7BD9D67411BBC5E8A06739C24F7"/>
        <w:category>
          <w:name w:val="General"/>
          <w:gallery w:val="placeholder"/>
        </w:category>
        <w:types>
          <w:type w:val="bbPlcHdr"/>
        </w:types>
        <w:behaviors>
          <w:behavior w:val="content"/>
        </w:behaviors>
        <w:guid w:val="{B7279467-1FA3-4500-B857-52F06652152A}"/>
      </w:docPartPr>
      <w:docPartBody>
        <w:p w:rsidR="00152831" w:rsidRDefault="005D1635" w:rsidP="005D1635">
          <w:pPr>
            <w:pStyle w:val="60F1B7BD9D67411BBC5E8A06739C24F7"/>
          </w:pPr>
          <w:r w:rsidRPr="005440A6">
            <w:rPr>
              <w:rStyle w:val="PlaceholderText"/>
            </w:rPr>
            <w:t>Choose an item.</w:t>
          </w:r>
        </w:p>
      </w:docPartBody>
    </w:docPart>
    <w:docPart>
      <w:docPartPr>
        <w:name w:val="F8234D1E6C5E45D9BE17424B13E17609"/>
        <w:category>
          <w:name w:val="General"/>
          <w:gallery w:val="placeholder"/>
        </w:category>
        <w:types>
          <w:type w:val="bbPlcHdr"/>
        </w:types>
        <w:behaviors>
          <w:behavior w:val="content"/>
        </w:behaviors>
        <w:guid w:val="{5BA6457A-5B32-44E7-B447-4A5E0A6AF1FF}"/>
      </w:docPartPr>
      <w:docPartBody>
        <w:p w:rsidR="00152831" w:rsidRDefault="005D1635" w:rsidP="005D1635">
          <w:pPr>
            <w:pStyle w:val="F8234D1E6C5E45D9BE17424B13E17609"/>
          </w:pPr>
          <w:r w:rsidRPr="00B61D3B">
            <w:rPr>
              <w:rStyle w:val="PlaceholderText"/>
            </w:rPr>
            <w:t>Choose an item.</w:t>
          </w:r>
        </w:p>
      </w:docPartBody>
    </w:docPart>
    <w:docPart>
      <w:docPartPr>
        <w:name w:val="E7130C39FC0F414B90C8981E45705411"/>
        <w:category>
          <w:name w:val="General"/>
          <w:gallery w:val="placeholder"/>
        </w:category>
        <w:types>
          <w:type w:val="bbPlcHdr"/>
        </w:types>
        <w:behaviors>
          <w:behavior w:val="content"/>
        </w:behaviors>
        <w:guid w:val="{9396C357-FC60-4ED6-A145-A9C085D7F954}"/>
      </w:docPartPr>
      <w:docPartBody>
        <w:p w:rsidR="00152831" w:rsidRDefault="005D1635" w:rsidP="005D1635">
          <w:pPr>
            <w:pStyle w:val="E7130C39FC0F414B90C8981E45705411"/>
          </w:pPr>
          <w:r w:rsidRPr="005440A6">
            <w:rPr>
              <w:rStyle w:val="PlaceholderText"/>
            </w:rPr>
            <w:t>Choose an item.</w:t>
          </w:r>
        </w:p>
      </w:docPartBody>
    </w:docPart>
    <w:docPart>
      <w:docPartPr>
        <w:name w:val="9F6C8D6AB9ED4290B43F5B66837D5533"/>
        <w:category>
          <w:name w:val="General"/>
          <w:gallery w:val="placeholder"/>
        </w:category>
        <w:types>
          <w:type w:val="bbPlcHdr"/>
        </w:types>
        <w:behaviors>
          <w:behavior w:val="content"/>
        </w:behaviors>
        <w:guid w:val="{B58708FE-9BD2-4646-8010-5534CE415A69}"/>
      </w:docPartPr>
      <w:docPartBody>
        <w:p w:rsidR="00384102" w:rsidRDefault="00152831" w:rsidP="00152831">
          <w:pPr>
            <w:pStyle w:val="9F6C8D6AB9ED4290B43F5B66837D5533"/>
          </w:pPr>
          <w:r w:rsidRPr="00B61D3B">
            <w:rPr>
              <w:rStyle w:val="PlaceholderText"/>
            </w:rPr>
            <w:t>Choose an item.</w:t>
          </w:r>
        </w:p>
      </w:docPartBody>
    </w:docPart>
    <w:docPart>
      <w:docPartPr>
        <w:name w:val="75A6E35669D94A00BAAB76A6C320FF91"/>
        <w:category>
          <w:name w:val="General"/>
          <w:gallery w:val="placeholder"/>
        </w:category>
        <w:types>
          <w:type w:val="bbPlcHdr"/>
        </w:types>
        <w:behaviors>
          <w:behavior w:val="content"/>
        </w:behaviors>
        <w:guid w:val="{4DC71D83-B0AC-408F-8938-00AB7E5A8934}"/>
      </w:docPartPr>
      <w:docPartBody>
        <w:p w:rsidR="00384102" w:rsidRDefault="00152831" w:rsidP="00152831">
          <w:pPr>
            <w:pStyle w:val="75A6E35669D94A00BAAB76A6C320FF91"/>
          </w:pPr>
          <w:r w:rsidRPr="00B61D3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35"/>
    <w:rsid w:val="00084AA5"/>
    <w:rsid w:val="00152831"/>
    <w:rsid w:val="00351617"/>
    <w:rsid w:val="00384102"/>
    <w:rsid w:val="00461C1F"/>
    <w:rsid w:val="004632E7"/>
    <w:rsid w:val="005D1635"/>
    <w:rsid w:val="00A805E7"/>
    <w:rsid w:val="00AE7FE4"/>
    <w:rsid w:val="00B37B51"/>
    <w:rsid w:val="00EF49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5ED07DFA174DB985E7F34B810BAD50">
    <w:name w:val="2D5ED07DFA174DB985E7F34B810BAD50"/>
    <w:rsid w:val="005D1635"/>
  </w:style>
  <w:style w:type="paragraph" w:customStyle="1" w:styleId="D3E529C4E83A4B13AA7DA6A9D51BC700">
    <w:name w:val="D3E529C4E83A4B13AA7DA6A9D51BC700"/>
    <w:rsid w:val="005D1635"/>
  </w:style>
  <w:style w:type="character" w:styleId="PlaceholderText">
    <w:name w:val="Placeholder Text"/>
    <w:basedOn w:val="DefaultParagraphFont"/>
    <w:uiPriority w:val="99"/>
    <w:rsid w:val="00152831"/>
    <w:rPr>
      <w:color w:val="808080"/>
    </w:rPr>
  </w:style>
  <w:style w:type="paragraph" w:customStyle="1" w:styleId="3F6A7EDAA4974D0D81C4F75286A08705">
    <w:name w:val="3F6A7EDAA4974D0D81C4F75286A08705"/>
    <w:rsid w:val="005D1635"/>
  </w:style>
  <w:style w:type="paragraph" w:customStyle="1" w:styleId="8465EC51E0694BA4A6DD98B6B1E29803">
    <w:name w:val="8465EC51E0694BA4A6DD98B6B1E29803"/>
    <w:rsid w:val="005D1635"/>
  </w:style>
  <w:style w:type="paragraph" w:customStyle="1" w:styleId="0DF5BAF5A8774E2296D650CB6CAFE47E">
    <w:name w:val="0DF5BAF5A8774E2296D650CB6CAFE47E"/>
    <w:rsid w:val="005D1635"/>
  </w:style>
  <w:style w:type="paragraph" w:customStyle="1" w:styleId="5CF68912A2044AC5AABDEF1343A0E1BB">
    <w:name w:val="5CF68912A2044AC5AABDEF1343A0E1BB"/>
    <w:rsid w:val="005D1635"/>
  </w:style>
  <w:style w:type="paragraph" w:customStyle="1" w:styleId="049A148B08CA4EF88903EE046EEB704C">
    <w:name w:val="049A148B08CA4EF88903EE046EEB704C"/>
    <w:rsid w:val="005D1635"/>
  </w:style>
  <w:style w:type="paragraph" w:customStyle="1" w:styleId="1BE467803BB34C109B174EE842D14493">
    <w:name w:val="1BE467803BB34C109B174EE842D14493"/>
    <w:rsid w:val="005D1635"/>
  </w:style>
  <w:style w:type="paragraph" w:customStyle="1" w:styleId="F16B62A710704FF5AFE9674BEB4D1717">
    <w:name w:val="F16B62A710704FF5AFE9674BEB4D1717"/>
    <w:rsid w:val="005D1635"/>
  </w:style>
  <w:style w:type="paragraph" w:customStyle="1" w:styleId="6E778C1661C44B29A143F2A989D4AD09">
    <w:name w:val="6E778C1661C44B29A143F2A989D4AD09"/>
    <w:rsid w:val="005D1635"/>
  </w:style>
  <w:style w:type="paragraph" w:customStyle="1" w:styleId="3E585D1C11BF4861AF9FC0D38CD1F75E">
    <w:name w:val="3E585D1C11BF4861AF9FC0D38CD1F75E"/>
    <w:rsid w:val="005D1635"/>
  </w:style>
  <w:style w:type="paragraph" w:customStyle="1" w:styleId="C6536EF7BDAC454F943A9A4010637C62">
    <w:name w:val="C6536EF7BDAC454F943A9A4010637C62"/>
    <w:rsid w:val="005D1635"/>
  </w:style>
  <w:style w:type="paragraph" w:customStyle="1" w:styleId="33CA049EA65B4AD38AD467C9894FA086">
    <w:name w:val="33CA049EA65B4AD38AD467C9894FA086"/>
    <w:rsid w:val="005D1635"/>
  </w:style>
  <w:style w:type="paragraph" w:customStyle="1" w:styleId="2901500748974192B17CEED678A23DC5">
    <w:name w:val="2901500748974192B17CEED678A23DC5"/>
    <w:rsid w:val="005D1635"/>
  </w:style>
  <w:style w:type="paragraph" w:customStyle="1" w:styleId="3C279487AEBE4573A29AD20C74B79EF0">
    <w:name w:val="3C279487AEBE4573A29AD20C74B79EF0"/>
    <w:rsid w:val="005D1635"/>
  </w:style>
  <w:style w:type="paragraph" w:customStyle="1" w:styleId="7529A16494BD4FB688DB286FFE36F9F2">
    <w:name w:val="7529A16494BD4FB688DB286FFE36F9F2"/>
    <w:rsid w:val="005D1635"/>
  </w:style>
  <w:style w:type="paragraph" w:customStyle="1" w:styleId="9F6C8D6AB9ED4290B43F5B66837D5533">
    <w:name w:val="9F6C8D6AB9ED4290B43F5B66837D5533"/>
    <w:rsid w:val="00152831"/>
  </w:style>
  <w:style w:type="paragraph" w:customStyle="1" w:styleId="D736A3F8ED674CE8800774ED22016C4D">
    <w:name w:val="D736A3F8ED674CE8800774ED22016C4D"/>
    <w:rsid w:val="005D1635"/>
  </w:style>
  <w:style w:type="paragraph" w:customStyle="1" w:styleId="75A6E35669D94A00BAAB76A6C320FF91">
    <w:name w:val="75A6E35669D94A00BAAB76A6C320FF91"/>
    <w:rsid w:val="00152831"/>
  </w:style>
  <w:style w:type="paragraph" w:customStyle="1" w:styleId="839B57F3E8CF46DE9E91294AEA971FB8">
    <w:name w:val="839B57F3E8CF46DE9E91294AEA971FB8"/>
    <w:rsid w:val="005D1635"/>
  </w:style>
  <w:style w:type="paragraph" w:customStyle="1" w:styleId="D01BAA4EADDD45088B781A1FBD86D4D0">
    <w:name w:val="D01BAA4EADDD45088B781A1FBD86D4D0"/>
    <w:rsid w:val="005D1635"/>
  </w:style>
  <w:style w:type="paragraph" w:customStyle="1" w:styleId="9522086EC21245AE862A611FDDE8B8B4">
    <w:name w:val="9522086EC21245AE862A611FDDE8B8B4"/>
    <w:rsid w:val="005D1635"/>
  </w:style>
  <w:style w:type="paragraph" w:customStyle="1" w:styleId="16C7ECA6A3114F538524AE8567E3D8EE">
    <w:name w:val="16C7ECA6A3114F538524AE8567E3D8EE"/>
    <w:rsid w:val="005D1635"/>
  </w:style>
  <w:style w:type="paragraph" w:customStyle="1" w:styleId="CEB29B333EE84D3098B9430726B1F4D6">
    <w:name w:val="CEB29B333EE84D3098B9430726B1F4D6"/>
    <w:rsid w:val="005D1635"/>
  </w:style>
  <w:style w:type="paragraph" w:customStyle="1" w:styleId="C5D0F5D1EFDE40078BB581EA691D5A01">
    <w:name w:val="C5D0F5D1EFDE40078BB581EA691D5A01"/>
    <w:rsid w:val="005D1635"/>
  </w:style>
  <w:style w:type="paragraph" w:customStyle="1" w:styleId="73B35DB716E34AED9F76CE757F475D0D">
    <w:name w:val="73B35DB716E34AED9F76CE757F475D0D"/>
    <w:rsid w:val="005D1635"/>
  </w:style>
  <w:style w:type="paragraph" w:customStyle="1" w:styleId="AEB46828EBCE49EA9CA5E1543EAA9737">
    <w:name w:val="AEB46828EBCE49EA9CA5E1543EAA9737"/>
    <w:rsid w:val="005D1635"/>
  </w:style>
  <w:style w:type="paragraph" w:customStyle="1" w:styleId="9BCC9ABD700140E3B8C6A3E17CF6D442">
    <w:name w:val="9BCC9ABD700140E3B8C6A3E17CF6D442"/>
    <w:rsid w:val="005D1635"/>
  </w:style>
  <w:style w:type="paragraph" w:customStyle="1" w:styleId="60F1B7BD9D67411BBC5E8A06739C24F7">
    <w:name w:val="60F1B7BD9D67411BBC5E8A06739C24F7"/>
    <w:rsid w:val="005D1635"/>
  </w:style>
  <w:style w:type="paragraph" w:customStyle="1" w:styleId="F8234D1E6C5E45D9BE17424B13E17609">
    <w:name w:val="F8234D1E6C5E45D9BE17424B13E17609"/>
    <w:rsid w:val="005D1635"/>
  </w:style>
  <w:style w:type="paragraph" w:customStyle="1" w:styleId="E7130C39FC0F414B90C8981E45705411">
    <w:name w:val="E7130C39FC0F414B90C8981E45705411"/>
    <w:rsid w:val="005D1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12</Pages>
  <Words>19436</Words>
  <Characters>11080</Characters>
  <Application>Microsoft Office Word</Application>
  <DocSecurity>8</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Šumskienė</dc:creator>
  <cp:keywords/>
  <dc:description/>
  <cp:lastModifiedBy>Aidas Gudavičius</cp:lastModifiedBy>
  <cp:revision>17</cp:revision>
  <dcterms:created xsi:type="dcterms:W3CDTF">2025-02-04T06:51:00Z</dcterms:created>
  <dcterms:modified xsi:type="dcterms:W3CDTF">2025-02-14T13:30:00Z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2025-02-04T06:55:29Z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ab4fdba6-3e7c-4b42-9152-7b4927e23974</vt:lpwstr>
  </property>
  <property fmtid="{D5CDD505-2E9C-101B-9397-08002B2CF9AE}" pid="8" name="MSIP_Label_179ca552-b207-4d72-8d58-818aee87ca18_ContentBits">
    <vt:lpwstr>0</vt:lpwstr>
  </property>
</Properties>
</file>