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Pr="002C5950" w:rsidRDefault="0077341C" w:rsidP="002C5950">
      <w:pPr>
        <w:ind w:firstLine="720"/>
        <w:jc w:val="both"/>
        <w:rPr>
          <w:rFonts w:eastAsia="Times New Roman" w:cs="Times New Roman"/>
          <w:b/>
          <w:bCs/>
          <w:szCs w:val="24"/>
        </w:rPr>
      </w:pPr>
      <w:r w:rsidRPr="002C5950">
        <w:rPr>
          <w:rFonts w:eastAsia="Times New Roman" w:cs="Times New Roman"/>
          <w:b/>
          <w:bCs/>
          <w:szCs w:val="24"/>
        </w:rPr>
        <w:t xml:space="preserve">     </w:t>
      </w:r>
      <w:r w:rsidR="009A0966" w:rsidRPr="002C5950">
        <w:rPr>
          <w:rFonts w:eastAsia="Times New Roman" w:cs="Times New Roman"/>
          <w:b/>
          <w:bCs/>
          <w:szCs w:val="24"/>
        </w:rPr>
        <w:t>TECHNINĖ SPECIFIKACIJA</w:t>
      </w:r>
    </w:p>
    <w:p w14:paraId="43D0B892" w14:textId="77777777" w:rsidR="009A0966" w:rsidRPr="002C5950" w:rsidRDefault="009A0966" w:rsidP="002C5950">
      <w:pPr>
        <w:ind w:firstLine="720"/>
        <w:jc w:val="both"/>
        <w:rPr>
          <w:rFonts w:eastAsia="Arial Unicode MS" w:cs="Times New Roman"/>
          <w:b/>
          <w:bCs/>
          <w:color w:val="000000"/>
          <w:szCs w:val="24"/>
          <w:bdr w:val="none" w:sz="0" w:space="0" w:color="auto" w:frame="1"/>
          <w:lang w:eastAsia="lt-LT"/>
        </w:rPr>
      </w:pPr>
      <w:r w:rsidRPr="002C5950">
        <w:rPr>
          <w:rFonts w:eastAsia="Arial Unicode MS" w:cs="Times New Roman"/>
          <w:b/>
          <w:bCs/>
          <w:color w:val="000000"/>
          <w:szCs w:val="24"/>
          <w:bdr w:val="none" w:sz="0" w:space="0" w:color="auto" w:frame="1"/>
          <w:lang w:eastAsia="lt-LT"/>
        </w:rPr>
        <w:t>BENDRIEJI REIKALAVIMAI</w:t>
      </w:r>
    </w:p>
    <w:p w14:paraId="3280B53E" w14:textId="77777777" w:rsidR="00D90672" w:rsidRPr="002C5950" w:rsidRDefault="00D90672" w:rsidP="002C5950">
      <w:pPr>
        <w:ind w:firstLine="720"/>
        <w:jc w:val="both"/>
        <w:rPr>
          <w:rFonts w:eastAsia="Arial Unicode MS" w:cs="Times New Roman"/>
          <w:color w:val="000000"/>
          <w:szCs w:val="24"/>
          <w:bdr w:val="none" w:sz="0" w:space="0" w:color="auto" w:frame="1"/>
          <w:lang w:eastAsia="lt-LT"/>
        </w:rPr>
      </w:pPr>
    </w:p>
    <w:p w14:paraId="4D63F2A6" w14:textId="39E4ACFE" w:rsidR="00D90672" w:rsidRPr="002C5950" w:rsidRDefault="009A0966" w:rsidP="002C5950">
      <w:pPr>
        <w:pStyle w:val="Sraopastraipa"/>
        <w:numPr>
          <w:ilvl w:val="0"/>
          <w:numId w:val="2"/>
        </w:numPr>
        <w:ind w:left="0" w:firstLine="720"/>
        <w:jc w:val="both"/>
        <w:rPr>
          <w:rFonts w:eastAsia="Arial Unicode MS" w:cs="Times New Roman"/>
          <w:b/>
          <w:bCs/>
          <w:color w:val="000000"/>
          <w:szCs w:val="24"/>
          <w:u w:val="single"/>
          <w:bdr w:val="none" w:sz="0" w:space="0" w:color="auto" w:frame="1"/>
          <w:lang w:eastAsia="lt-LT"/>
        </w:rPr>
      </w:pPr>
      <w:r w:rsidRPr="002C5950">
        <w:rPr>
          <w:rFonts w:eastAsia="Arial Unicode MS" w:cs="Times New Roman"/>
          <w:b/>
          <w:bCs/>
          <w:color w:val="000000"/>
          <w:szCs w:val="24"/>
          <w:u w:val="single"/>
          <w:bdr w:val="none" w:sz="0" w:space="0" w:color="auto" w:frame="1"/>
          <w:lang w:eastAsia="lt-LT"/>
        </w:rPr>
        <w:t>Kartu su pasiūlymu pateikiami šie dokumentai:</w:t>
      </w:r>
    </w:p>
    <w:p w14:paraId="76775F51" w14:textId="77777777" w:rsidR="00D90672" w:rsidRPr="002C5950" w:rsidRDefault="00D90672" w:rsidP="002C5950">
      <w:pPr>
        <w:ind w:firstLine="720"/>
        <w:jc w:val="both"/>
        <w:rPr>
          <w:rFonts w:eastAsia="Arial Unicode MS" w:cs="Times New Roman"/>
          <w:color w:val="000000"/>
          <w:szCs w:val="24"/>
          <w:bdr w:val="none" w:sz="0" w:space="0" w:color="auto" w:frame="1"/>
          <w:lang w:eastAsia="lt-LT"/>
        </w:rPr>
      </w:pPr>
    </w:p>
    <w:p w14:paraId="53092DF2" w14:textId="6D8589B0" w:rsidR="00973383" w:rsidRPr="002C5950" w:rsidRDefault="00973383" w:rsidP="002C5950">
      <w:pPr>
        <w:pStyle w:val="prastasiniatinklio"/>
        <w:spacing w:before="0" w:beforeAutospacing="0" w:after="0" w:afterAutospacing="0"/>
        <w:ind w:firstLine="720"/>
        <w:jc w:val="both"/>
      </w:pPr>
      <w:r w:rsidRPr="002C5950">
        <w:rPr>
          <w:color w:val="000000"/>
        </w:rPr>
        <w:t xml:space="preserve">1.1. </w:t>
      </w:r>
      <w:r w:rsidRPr="002C5950">
        <w:rPr>
          <w:rStyle w:val="Grietas"/>
        </w:rPr>
        <w:t>CE ženklinimas ir atitiktis MDR reikalavimams</w:t>
      </w:r>
    </w:p>
    <w:p w14:paraId="718F84F8" w14:textId="394147D7" w:rsidR="00341991" w:rsidRPr="002C5950" w:rsidRDefault="00973383" w:rsidP="002C5950">
      <w:pPr>
        <w:pStyle w:val="prastasiniatinklio"/>
        <w:spacing w:before="0" w:beforeAutospacing="0" w:after="0" w:afterAutospacing="0"/>
        <w:ind w:firstLine="720"/>
        <w:jc w:val="both"/>
      </w:pPr>
      <w:r w:rsidRPr="002C5950">
        <w:t>Siūloma medicinos priemonė turi būti paženklinta CE ženklu ir atitikti Europos Parlamento ir Tarybos reglamento (ES) 2017/745 dėl medicinos priemonių reikalavimus. CE ženklinimas turi būti pagrįstas gamintojo atlikta taikoma atitikties vertinimo procedūra pagal siūlomos medicinos priemonės klasę ir paskirtį.</w:t>
      </w:r>
    </w:p>
    <w:p w14:paraId="26C295D9" w14:textId="77777777" w:rsidR="00973383" w:rsidRPr="002C5950" w:rsidRDefault="00973383" w:rsidP="002C5950">
      <w:pPr>
        <w:pStyle w:val="prastasiniatinklio"/>
        <w:spacing w:before="0" w:beforeAutospacing="0" w:after="0" w:afterAutospacing="0"/>
        <w:ind w:firstLine="720"/>
        <w:jc w:val="both"/>
        <w:rPr>
          <w:b/>
          <w:bCs/>
          <w:i/>
          <w:iCs/>
        </w:rPr>
      </w:pPr>
      <w:r w:rsidRPr="002C5950">
        <w:rPr>
          <w:b/>
          <w:bCs/>
          <w:i/>
          <w:iCs/>
        </w:rPr>
        <w:t>Tiekėjas kartu su pasiūlymu turi pateikti:</w:t>
      </w:r>
    </w:p>
    <w:p w14:paraId="11FB7748" w14:textId="77777777" w:rsidR="00973383" w:rsidRPr="002C5950" w:rsidRDefault="00973383" w:rsidP="002C5950">
      <w:pPr>
        <w:pStyle w:val="prastasiniatinklio"/>
        <w:spacing w:before="0" w:beforeAutospacing="0" w:after="0" w:afterAutospacing="0"/>
        <w:ind w:firstLine="720"/>
        <w:jc w:val="both"/>
      </w:pPr>
      <w:r w:rsidRPr="002C5950">
        <w:rPr>
          <w:rStyle w:val="Grietas"/>
        </w:rPr>
        <w:t>1.1.1.</w:t>
      </w:r>
      <w:r w:rsidRPr="002C5950">
        <w:t xml:space="preserve"> gamintojo ES atitikties deklaraciją (</w:t>
      </w:r>
      <w:r w:rsidRPr="002C5950">
        <w:rPr>
          <w:rStyle w:val="Emfaz"/>
        </w:rPr>
        <w:t xml:space="preserve">EU </w:t>
      </w:r>
      <w:proofErr w:type="spellStart"/>
      <w:r w:rsidRPr="002C5950">
        <w:rPr>
          <w:rStyle w:val="Emfaz"/>
        </w:rPr>
        <w:t>Declaration</w:t>
      </w:r>
      <w:proofErr w:type="spellEnd"/>
      <w:r w:rsidRPr="002C5950">
        <w:rPr>
          <w:rStyle w:val="Emfaz"/>
        </w:rPr>
        <w:t xml:space="preserve"> </w:t>
      </w:r>
      <w:proofErr w:type="spellStart"/>
      <w:r w:rsidRPr="002C5950">
        <w:rPr>
          <w:rStyle w:val="Emfaz"/>
        </w:rPr>
        <w:t>of</w:t>
      </w:r>
      <w:proofErr w:type="spellEnd"/>
      <w:r w:rsidRPr="002C5950">
        <w:rPr>
          <w:rStyle w:val="Emfaz"/>
        </w:rPr>
        <w:t xml:space="preserve"> </w:t>
      </w:r>
      <w:proofErr w:type="spellStart"/>
      <w:r w:rsidRPr="002C5950">
        <w:rPr>
          <w:rStyle w:val="Emfaz"/>
        </w:rPr>
        <w:t>Conformity</w:t>
      </w:r>
      <w:proofErr w:type="spellEnd"/>
      <w:r w:rsidRPr="002C5950">
        <w:t>), parengtą pagal Reglamento (ES) 2017/745 19 straipsnį ir IV priedą, patvirtinančią, kad siūloma medicinos priemonė atitinka jai taikomus MDR reikalavimus;</w:t>
      </w:r>
    </w:p>
    <w:p w14:paraId="771BC9A3" w14:textId="77777777" w:rsidR="00973383" w:rsidRPr="002C5950" w:rsidRDefault="00973383" w:rsidP="002C5950">
      <w:pPr>
        <w:pStyle w:val="prastasiniatinklio"/>
        <w:spacing w:before="0" w:beforeAutospacing="0" w:after="0" w:afterAutospacing="0"/>
        <w:ind w:firstLine="720"/>
        <w:jc w:val="both"/>
      </w:pPr>
      <w:r w:rsidRPr="002C5950">
        <w:rPr>
          <w:rStyle w:val="Grietas"/>
        </w:rPr>
        <w:t>1.1.2.</w:t>
      </w:r>
      <w:r w:rsidRPr="002C5950">
        <w:t xml:space="preserve"> notifikuotosios įstaigos išduotą galiojantį sertifikatą, jeigu pagal siūlomos medicinos priemonės klasę ir taikomą atitikties vertinimo procedūrą notifikuotosios įstaigos dalyvavimas yra privalomas.</w:t>
      </w:r>
    </w:p>
    <w:p w14:paraId="1A9DD36A" w14:textId="442E0AE4" w:rsidR="00973383" w:rsidRPr="002C5950" w:rsidRDefault="00973383" w:rsidP="002C5950">
      <w:pPr>
        <w:pStyle w:val="prastasiniatinklio"/>
        <w:spacing w:before="0" w:beforeAutospacing="0" w:after="0" w:afterAutospacing="0"/>
        <w:ind w:firstLine="720"/>
        <w:jc w:val="both"/>
      </w:pPr>
      <w:r w:rsidRPr="002C5950">
        <w:t>Dokumentai turi būti pateikti originalo kalba kartu su vertimu į lietuvių kalbą. Jeigu notifikuotosios įstaigos sertifikatas pagal siūlomos medicinos priemonės klasę nėra privalomas, tiekėjas turi pateikti pagrįstą paaiškinimą dėl šio dokumento netaikymo.</w:t>
      </w:r>
    </w:p>
    <w:p w14:paraId="31C58554" w14:textId="77777777" w:rsidR="00B3752D" w:rsidRPr="002C5950" w:rsidRDefault="00B3752D" w:rsidP="002C5950">
      <w:pPr>
        <w:pStyle w:val="prastasiniatinklio"/>
        <w:spacing w:before="0" w:beforeAutospacing="0" w:after="0" w:afterAutospacing="0"/>
        <w:ind w:firstLine="720"/>
        <w:jc w:val="both"/>
      </w:pPr>
      <w:r w:rsidRPr="002C5950">
        <w:t>Perkančioji organizacija turi teisę pareikalauti papildomų techninių dokumentų, pagrindžiančių siūlomos įrangos atitiktį taikomiems teisės aktams ir taikytiniems standartams.</w:t>
      </w:r>
    </w:p>
    <w:p w14:paraId="69A0C3D8" w14:textId="2D401C4D" w:rsidR="00423979" w:rsidRPr="002C5950" w:rsidRDefault="00563AAB" w:rsidP="002C5950">
      <w:pPr>
        <w:pStyle w:val="prastasiniatinklio"/>
        <w:spacing w:before="0" w:beforeAutospacing="0" w:after="0" w:afterAutospacing="0"/>
        <w:ind w:firstLine="720"/>
        <w:jc w:val="both"/>
      </w:pPr>
      <w:r w:rsidRPr="002C5950">
        <w:rPr>
          <w:rStyle w:val="Grietas"/>
          <w:rFonts w:eastAsiaTheme="majorEastAsia"/>
        </w:rPr>
        <w:t>1.</w:t>
      </w:r>
      <w:r w:rsidR="003410DB" w:rsidRPr="002C5950">
        <w:rPr>
          <w:rStyle w:val="Grietas"/>
          <w:rFonts w:eastAsiaTheme="majorEastAsia"/>
        </w:rPr>
        <w:t>2</w:t>
      </w:r>
      <w:r w:rsidRPr="002C5950">
        <w:rPr>
          <w:rStyle w:val="Grietas"/>
          <w:rFonts w:eastAsiaTheme="majorEastAsia"/>
        </w:rPr>
        <w:t xml:space="preserve">. </w:t>
      </w:r>
      <w:r w:rsidR="00865032" w:rsidRPr="002C5950">
        <w:rPr>
          <w:rStyle w:val="Grietas"/>
          <w:rFonts w:eastAsiaTheme="majorEastAsia"/>
        </w:rPr>
        <w:t>Gamintojo atstovavimas</w:t>
      </w:r>
      <w:r w:rsidR="00423979" w:rsidRPr="002C5950">
        <w:rPr>
          <w:rStyle w:val="Grietas"/>
          <w:b w:val="0"/>
          <w:bCs w:val="0"/>
        </w:rPr>
        <w:t xml:space="preserve">. </w:t>
      </w:r>
      <w:r w:rsidR="00423979" w:rsidRPr="002C5950">
        <w:t>Tiekėjas turi pateikti dokumentus, patvirtinančius, kad jis turi teisę tiekti siūlomą įrangą. Tokiais dokumentais laikomi:</w:t>
      </w:r>
    </w:p>
    <w:p w14:paraId="578616A6" w14:textId="6B6D504F" w:rsidR="00423979" w:rsidRPr="002C5950" w:rsidRDefault="00423979" w:rsidP="002C5950">
      <w:pPr>
        <w:pStyle w:val="Sraopastraipa"/>
        <w:ind w:left="0" w:firstLine="720"/>
        <w:jc w:val="both"/>
        <w:rPr>
          <w:rFonts w:cs="Times New Roman"/>
          <w:szCs w:val="24"/>
        </w:rPr>
      </w:pPr>
      <w:r w:rsidRPr="002C5950">
        <w:rPr>
          <w:rFonts w:cs="Times New Roman"/>
          <w:szCs w:val="24"/>
        </w:rPr>
        <w:t>- gamintojo išduotas įgaliojimas arba patvirtinimas;</w:t>
      </w:r>
    </w:p>
    <w:p w14:paraId="4E1FCEB2" w14:textId="5DE8D42A" w:rsidR="00423979" w:rsidRPr="002C5950" w:rsidRDefault="00423979" w:rsidP="002C5950">
      <w:pPr>
        <w:pStyle w:val="Sraopastraipa"/>
        <w:ind w:left="0" w:firstLine="720"/>
        <w:jc w:val="both"/>
        <w:rPr>
          <w:rFonts w:cs="Times New Roman"/>
          <w:szCs w:val="24"/>
        </w:rPr>
      </w:pPr>
      <w:r w:rsidRPr="002C5950">
        <w:rPr>
          <w:rFonts w:cs="Times New Roman"/>
          <w:szCs w:val="24"/>
        </w:rPr>
        <w:t>- sutartis su gamintoju ar jo oficialiu atstovu;</w:t>
      </w:r>
    </w:p>
    <w:p w14:paraId="35496E30" w14:textId="19C91CB9" w:rsidR="00423979" w:rsidRPr="002C5950" w:rsidRDefault="00423979" w:rsidP="002C5950">
      <w:pPr>
        <w:pStyle w:val="Sraopastraipa"/>
        <w:ind w:left="0" w:firstLine="720"/>
        <w:jc w:val="both"/>
        <w:rPr>
          <w:rFonts w:cs="Times New Roman"/>
          <w:szCs w:val="24"/>
        </w:rPr>
      </w:pPr>
      <w:r w:rsidRPr="002C5950">
        <w:rPr>
          <w:rFonts w:cs="Times New Roman"/>
          <w:szCs w:val="24"/>
        </w:rPr>
        <w:t>- oficialaus atstovo patvirtinimas dėl tiekimo teisės;</w:t>
      </w:r>
    </w:p>
    <w:p w14:paraId="5D14F403" w14:textId="18FABA83" w:rsidR="00423979" w:rsidRPr="002C5950" w:rsidRDefault="00423979" w:rsidP="002C5950">
      <w:pPr>
        <w:pStyle w:val="Sraopastraipa"/>
        <w:ind w:left="0" w:firstLine="720"/>
        <w:jc w:val="both"/>
        <w:rPr>
          <w:rFonts w:cs="Times New Roman"/>
          <w:szCs w:val="24"/>
        </w:rPr>
      </w:pPr>
      <w:r w:rsidRPr="002C5950">
        <w:rPr>
          <w:rFonts w:cs="Times New Roman"/>
          <w:szCs w:val="24"/>
        </w:rPr>
        <w:t>- kiti dokumentai, patvirtinantys teisėtą tiekimo grandinę.</w:t>
      </w:r>
    </w:p>
    <w:p w14:paraId="5E708927" w14:textId="77777777" w:rsidR="00423979" w:rsidRPr="002C5950" w:rsidRDefault="00423979" w:rsidP="002C5950">
      <w:pPr>
        <w:ind w:firstLine="720"/>
        <w:jc w:val="both"/>
        <w:rPr>
          <w:rStyle w:val="Grietas"/>
          <w:rFonts w:cs="Times New Roman"/>
          <w:b w:val="0"/>
          <w:bCs w:val="0"/>
          <w:szCs w:val="24"/>
        </w:rPr>
      </w:pPr>
      <w:r w:rsidRPr="002C5950">
        <w:rPr>
          <w:rFonts w:cs="Times New Roman"/>
          <w:szCs w:val="24"/>
        </w:rPr>
        <w:t>Pateikti dokumentai turi aiškiai sieti tiekėją su siūlomos įrangos gamintoju arba jo oficialiu atstovu.</w:t>
      </w:r>
    </w:p>
    <w:p w14:paraId="0EB8AE78" w14:textId="0F8A85C6" w:rsidR="00423979" w:rsidRPr="002C5950" w:rsidRDefault="00423979" w:rsidP="002C5950">
      <w:pPr>
        <w:ind w:firstLine="720"/>
        <w:jc w:val="both"/>
        <w:rPr>
          <w:rFonts w:cs="Times New Roman"/>
          <w:szCs w:val="24"/>
        </w:rPr>
      </w:pPr>
      <w:r w:rsidRPr="002C5950">
        <w:rPr>
          <w:rStyle w:val="Grietas"/>
          <w:rFonts w:eastAsiaTheme="majorEastAsia" w:cs="Times New Roman"/>
          <w:szCs w:val="24"/>
        </w:rPr>
        <w:t>1.</w:t>
      </w:r>
      <w:r w:rsidR="003410DB" w:rsidRPr="002C5950">
        <w:rPr>
          <w:rStyle w:val="Grietas"/>
          <w:rFonts w:eastAsiaTheme="majorEastAsia" w:cs="Times New Roman"/>
          <w:szCs w:val="24"/>
        </w:rPr>
        <w:t>3</w:t>
      </w:r>
      <w:r w:rsidRPr="002C5950">
        <w:rPr>
          <w:rStyle w:val="Grietas"/>
          <w:rFonts w:eastAsiaTheme="majorEastAsia" w:cs="Times New Roman"/>
          <w:szCs w:val="24"/>
        </w:rPr>
        <w:t>. A</w:t>
      </w:r>
      <w:r w:rsidR="00865032" w:rsidRPr="002C5950">
        <w:rPr>
          <w:rStyle w:val="Grietas"/>
          <w:rFonts w:eastAsiaTheme="majorEastAsia" w:cs="Times New Roman"/>
          <w:szCs w:val="24"/>
        </w:rPr>
        <w:t>ptarnavimas.</w:t>
      </w:r>
      <w:r w:rsidRPr="002C5950">
        <w:rPr>
          <w:rStyle w:val="Grietas"/>
          <w:rFonts w:eastAsiaTheme="majorEastAsia" w:cs="Times New Roman"/>
          <w:szCs w:val="24"/>
        </w:rPr>
        <w:t xml:space="preserve"> </w:t>
      </w:r>
      <w:r w:rsidRPr="002C5950">
        <w:rPr>
          <w:rFonts w:cs="Times New Roman"/>
          <w:szCs w:val="24"/>
        </w:rPr>
        <w:t>Tiekėjas kartu su pasiūlymu pateikia deklaraciją, kad siūlomos įrangos instaliavimą ir garantinį aptarnavimą atliks pats arba pasitelks ūkio subjektą, turintį teisę atlikti šias paslaugas. Tiekėjas, pristatydamas įrangą, privalo pateikti dokumentus, patvirtinančius teisę atlikti instaliavimą ir garantinį aptarnavimą (gamintojo įgaliojimą arba susitarimą su įgaliotu ūkio subjektu).</w:t>
      </w:r>
    </w:p>
    <w:p w14:paraId="5E09EC09" w14:textId="77777777" w:rsidR="00423979" w:rsidRPr="002C5950" w:rsidRDefault="00423979" w:rsidP="002C5950">
      <w:pPr>
        <w:ind w:firstLine="720"/>
        <w:jc w:val="both"/>
        <w:rPr>
          <w:rFonts w:cs="Times New Roman"/>
          <w:szCs w:val="24"/>
        </w:rPr>
      </w:pPr>
      <w:r w:rsidRPr="002C5950">
        <w:rPr>
          <w:rFonts w:cs="Times New Roman"/>
          <w:szCs w:val="24"/>
        </w:rPr>
        <w:t>Reikalavimas grindžiamas Lietuvos Respublikos sveikatos apsaugos ministro 2010 m. gegužės 3 d. įsakymo Nr. V-383 nuostatomis (aktuali redakcija).</w:t>
      </w:r>
    </w:p>
    <w:p w14:paraId="56244EF8" w14:textId="5861E43C" w:rsidR="00865032" w:rsidRPr="002C5950" w:rsidRDefault="00423979" w:rsidP="002C5950">
      <w:pPr>
        <w:ind w:firstLine="720"/>
        <w:jc w:val="both"/>
        <w:rPr>
          <w:rFonts w:cs="Times New Roman"/>
          <w:szCs w:val="24"/>
        </w:rPr>
      </w:pPr>
      <w:r w:rsidRPr="002C5950">
        <w:rPr>
          <w:rFonts w:cs="Times New Roman"/>
          <w:szCs w:val="24"/>
        </w:rPr>
        <w:t>Jei šie dokumentai nepateikiami arba nepatvirtina teisės atlikti nurodytų paslaugų, laikoma, kad tiekėjas netinkamai vykdo sutartį.</w:t>
      </w:r>
    </w:p>
    <w:p w14:paraId="5CDCC90F" w14:textId="7C136E74" w:rsidR="00F95248" w:rsidRPr="002C5950" w:rsidRDefault="00C10EC2" w:rsidP="002C5950">
      <w:pPr>
        <w:pStyle w:val="prastasiniatinklio"/>
        <w:spacing w:before="0" w:beforeAutospacing="0" w:after="0" w:afterAutospacing="0"/>
        <w:ind w:firstLine="720"/>
        <w:jc w:val="both"/>
      </w:pPr>
      <w:r w:rsidRPr="002C5950">
        <w:rPr>
          <w:b/>
          <w:bCs/>
          <w:lang w:val="en-US"/>
        </w:rPr>
        <w:t>1.</w:t>
      </w:r>
      <w:r w:rsidR="003410DB" w:rsidRPr="002C5950">
        <w:rPr>
          <w:b/>
          <w:bCs/>
          <w:lang w:val="en-US"/>
        </w:rPr>
        <w:t>4</w:t>
      </w:r>
      <w:r w:rsidRPr="002C5950">
        <w:rPr>
          <w:b/>
          <w:bCs/>
          <w:lang w:val="en-US"/>
        </w:rPr>
        <w:t>.</w:t>
      </w:r>
      <w:r w:rsidR="0056515B" w:rsidRPr="002C5950">
        <w:rPr>
          <w:b/>
          <w:bCs/>
          <w:lang w:val="en-US"/>
        </w:rPr>
        <w:t xml:space="preserve"> </w:t>
      </w:r>
      <w:r w:rsidR="00F95248" w:rsidRPr="002C5950">
        <w:rPr>
          <w:b/>
          <w:bCs/>
        </w:rPr>
        <w:t>Garantinis laikotarpis</w:t>
      </w:r>
      <w:r w:rsidR="00F95248" w:rsidRPr="002C5950">
        <w:t xml:space="preserve"> – ne trumpesnis kaip 24 mėnesiai, skaičiuojamas nuo perdavimo–priėmimo akto pasirašymo dienos.</w:t>
      </w:r>
    </w:p>
    <w:p w14:paraId="165AFC98" w14:textId="77777777" w:rsidR="00771A17" w:rsidRPr="002C5950" w:rsidRDefault="00F95248" w:rsidP="002C5950">
      <w:pPr>
        <w:pStyle w:val="prastasiniatinklio"/>
        <w:spacing w:before="0" w:beforeAutospacing="0" w:after="0" w:afterAutospacing="0"/>
        <w:ind w:firstLine="720"/>
        <w:jc w:val="both"/>
      </w:pPr>
      <w:r w:rsidRPr="002C5950">
        <w:t>Garantijos laikotarpiu tiekėjas privalo:</w:t>
      </w:r>
    </w:p>
    <w:p w14:paraId="5A8173F6" w14:textId="77ED3B9B" w:rsidR="00771A17" w:rsidRPr="002C5950" w:rsidRDefault="00F95248" w:rsidP="002C5950">
      <w:pPr>
        <w:pStyle w:val="prastasiniatinklio"/>
        <w:numPr>
          <w:ilvl w:val="0"/>
          <w:numId w:val="13"/>
        </w:numPr>
        <w:spacing w:before="0" w:beforeAutospacing="0" w:after="0" w:afterAutospacing="0"/>
        <w:ind w:left="0" w:firstLine="720"/>
        <w:jc w:val="both"/>
      </w:pPr>
      <w:r w:rsidRPr="002C5950">
        <w:t>nemokamai šalinti visus gedimus, atsiradusius dėl įrangos trūkumų, įskaitant visas remontui reikalingas detales ir medžiagas;</w:t>
      </w:r>
    </w:p>
    <w:p w14:paraId="46D8A4DE" w14:textId="127263B0" w:rsidR="00771A17" w:rsidRPr="002C5950" w:rsidRDefault="00F95248" w:rsidP="002C5950">
      <w:pPr>
        <w:pStyle w:val="prastasiniatinklio"/>
        <w:numPr>
          <w:ilvl w:val="0"/>
          <w:numId w:val="13"/>
        </w:numPr>
        <w:spacing w:before="0" w:beforeAutospacing="0" w:after="0" w:afterAutospacing="0"/>
        <w:ind w:left="0" w:firstLine="720"/>
        <w:jc w:val="both"/>
      </w:pPr>
      <w:r w:rsidRPr="002C5950">
        <w:t xml:space="preserve"> nemokamai atlikti techninę priežiūrą gamintojo nustatytu periodiškumu (jei tokia priežiūra yra numatyta gamintojo), įskaitant visas reikalingas detales ir medžiagas;</w:t>
      </w:r>
    </w:p>
    <w:p w14:paraId="70EE2FCC" w14:textId="77777777" w:rsidR="00C10EC2" w:rsidRPr="002C5950" w:rsidRDefault="00F95248" w:rsidP="002C5950">
      <w:pPr>
        <w:pStyle w:val="prastasiniatinklio"/>
        <w:numPr>
          <w:ilvl w:val="0"/>
          <w:numId w:val="13"/>
        </w:numPr>
        <w:spacing w:before="0" w:beforeAutospacing="0" w:after="0" w:afterAutospacing="0"/>
        <w:ind w:left="0" w:firstLine="720"/>
        <w:jc w:val="both"/>
      </w:pPr>
      <w:r w:rsidRPr="002C5950">
        <w:t xml:space="preserve"> prireikus atlikti įrangos techninės būklės patikrinimus pagal gamintojo rekomendacijas;</w:t>
      </w:r>
    </w:p>
    <w:p w14:paraId="5B3230DE" w14:textId="77777777" w:rsidR="00C10EC2" w:rsidRPr="002C5950" w:rsidRDefault="00F95248" w:rsidP="002C5950">
      <w:pPr>
        <w:pStyle w:val="prastasiniatinklio"/>
        <w:numPr>
          <w:ilvl w:val="0"/>
          <w:numId w:val="13"/>
        </w:numPr>
        <w:spacing w:before="0" w:beforeAutospacing="0" w:after="0" w:afterAutospacing="0"/>
        <w:ind w:left="0" w:firstLine="720"/>
        <w:jc w:val="both"/>
      </w:pPr>
      <w:r w:rsidRPr="002C5950">
        <w:t>teikti pirkėjui konsultacijas dėl tinkamo įrangos eksploatavimo ir priežiūros;</w:t>
      </w:r>
    </w:p>
    <w:p w14:paraId="1D1A1F6A" w14:textId="12BC41BA" w:rsidR="00F95248" w:rsidRPr="002C5950" w:rsidRDefault="00F95248" w:rsidP="002C5950">
      <w:pPr>
        <w:pStyle w:val="prastasiniatinklio"/>
        <w:numPr>
          <w:ilvl w:val="0"/>
          <w:numId w:val="13"/>
        </w:numPr>
        <w:spacing w:before="0" w:beforeAutospacing="0" w:after="0" w:afterAutospacing="0"/>
        <w:ind w:left="0" w:firstLine="720"/>
        <w:jc w:val="both"/>
      </w:pPr>
      <w:r w:rsidRPr="002C5950">
        <w:t>informuoti pirkėją apie būtinus prevencinius veiksmus, jei tokie nustatomi.</w:t>
      </w:r>
    </w:p>
    <w:p w14:paraId="0E33EC9E" w14:textId="77777777" w:rsidR="00F95248" w:rsidRPr="002C5950" w:rsidRDefault="00F95248" w:rsidP="002C5950">
      <w:pPr>
        <w:pStyle w:val="prastasiniatinklio"/>
        <w:spacing w:before="0" w:beforeAutospacing="0" w:after="0" w:afterAutospacing="0"/>
        <w:ind w:firstLine="720"/>
        <w:jc w:val="both"/>
      </w:pPr>
      <w:r w:rsidRPr="002C5950">
        <w:lastRenderedPageBreak/>
        <w:t>Gedimo atveju tiekėjas privalo pradėti gedimo šalinimą ne vėliau kaip per 48 valandas nuo pranešimo apie gedimą gavimo.</w:t>
      </w:r>
    </w:p>
    <w:p w14:paraId="79092B55" w14:textId="77777777" w:rsidR="00F95248" w:rsidRPr="002C5950" w:rsidRDefault="00F95248" w:rsidP="002C5950">
      <w:pPr>
        <w:pStyle w:val="prastasiniatinklio"/>
        <w:spacing w:before="0" w:beforeAutospacing="0" w:after="0" w:afterAutospacing="0"/>
        <w:ind w:firstLine="720"/>
        <w:jc w:val="both"/>
      </w:pPr>
      <w:r w:rsidRPr="002C5950">
        <w:t>Garantija netaikoma gedimams, atsiradusiems dėl netinkamo naudojimo, eksploatavimo reikalavimų nesilaikymo ar kitų nuo tiekėjo nepriklausančių priežasčių.</w:t>
      </w:r>
    </w:p>
    <w:p w14:paraId="473B3735" w14:textId="10814983" w:rsidR="00350060" w:rsidRPr="002C5950" w:rsidRDefault="00C10EC2" w:rsidP="002C5950">
      <w:pPr>
        <w:ind w:firstLine="720"/>
        <w:jc w:val="both"/>
        <w:rPr>
          <w:rFonts w:cs="Times New Roman"/>
          <w:szCs w:val="24"/>
        </w:rPr>
      </w:pPr>
      <w:r w:rsidRPr="002C5950">
        <w:rPr>
          <w:rFonts w:cs="Times New Roman"/>
          <w:b/>
          <w:bCs/>
          <w:szCs w:val="24"/>
        </w:rPr>
        <w:t>1.</w:t>
      </w:r>
      <w:r w:rsidR="00C27D2B" w:rsidRPr="002C5950">
        <w:rPr>
          <w:rFonts w:cs="Times New Roman"/>
          <w:b/>
          <w:bCs/>
          <w:szCs w:val="24"/>
        </w:rPr>
        <w:t>5</w:t>
      </w:r>
      <w:r w:rsidRPr="002C5950">
        <w:rPr>
          <w:rFonts w:cs="Times New Roman"/>
          <w:b/>
          <w:bCs/>
          <w:szCs w:val="24"/>
        </w:rPr>
        <w:t>.</w:t>
      </w:r>
      <w:r w:rsidR="0056515B" w:rsidRPr="002C5950">
        <w:rPr>
          <w:rFonts w:cs="Times New Roman"/>
          <w:b/>
          <w:bCs/>
          <w:szCs w:val="24"/>
        </w:rPr>
        <w:t xml:space="preserve"> </w:t>
      </w:r>
      <w:r w:rsidR="00350060" w:rsidRPr="002C5950">
        <w:rPr>
          <w:rFonts w:cs="Times New Roman"/>
          <w:b/>
          <w:bCs/>
          <w:szCs w:val="24"/>
        </w:rPr>
        <w:t>Į pasiūlymo kainą turi būti įskaičiuota:</w:t>
      </w:r>
    </w:p>
    <w:p w14:paraId="44D9D833" w14:textId="0DD92BDF" w:rsidR="00350060" w:rsidRPr="002C5950" w:rsidRDefault="00C10EC2" w:rsidP="002C5950">
      <w:pPr>
        <w:ind w:firstLine="720"/>
        <w:jc w:val="both"/>
        <w:rPr>
          <w:rFonts w:cs="Times New Roman"/>
          <w:szCs w:val="24"/>
        </w:rPr>
      </w:pPr>
      <w:r w:rsidRPr="002C5950">
        <w:rPr>
          <w:rFonts w:cs="Times New Roman"/>
          <w:szCs w:val="24"/>
        </w:rPr>
        <w:t xml:space="preserve">- </w:t>
      </w:r>
      <w:r w:rsidR="00350060" w:rsidRPr="002C5950">
        <w:rPr>
          <w:rFonts w:cs="Times New Roman"/>
          <w:szCs w:val="24"/>
        </w:rPr>
        <w:t>įrangos pristatymas į Viešąją įstaigą Klaipėdos universiteto ligoninę ir pervežimas į instaliavimo vietą;</w:t>
      </w:r>
    </w:p>
    <w:p w14:paraId="63294235" w14:textId="4A537654" w:rsidR="00350060" w:rsidRPr="002C5950" w:rsidRDefault="00C10EC2" w:rsidP="002C5950">
      <w:pPr>
        <w:ind w:firstLine="720"/>
        <w:jc w:val="both"/>
        <w:rPr>
          <w:rFonts w:cs="Times New Roman"/>
          <w:szCs w:val="24"/>
        </w:rPr>
      </w:pPr>
      <w:r w:rsidRPr="002C5950">
        <w:rPr>
          <w:rFonts w:cs="Times New Roman"/>
          <w:szCs w:val="24"/>
        </w:rPr>
        <w:t xml:space="preserve">- </w:t>
      </w:r>
      <w:r w:rsidR="00350060" w:rsidRPr="002C5950">
        <w:rPr>
          <w:rFonts w:cs="Times New Roman"/>
          <w:szCs w:val="24"/>
        </w:rPr>
        <w:t>įrangos instaliavimas ir sumontavimas pagal gamintojo reikalavimus;</w:t>
      </w:r>
    </w:p>
    <w:p w14:paraId="321C6C37" w14:textId="471D7CED" w:rsidR="00350060" w:rsidRPr="002C5950" w:rsidRDefault="00C10EC2" w:rsidP="002C5950">
      <w:pPr>
        <w:ind w:firstLine="720"/>
        <w:jc w:val="both"/>
        <w:rPr>
          <w:rFonts w:cs="Times New Roman"/>
          <w:szCs w:val="24"/>
        </w:rPr>
      </w:pPr>
      <w:r w:rsidRPr="002C5950">
        <w:rPr>
          <w:rFonts w:cs="Times New Roman"/>
          <w:szCs w:val="24"/>
        </w:rPr>
        <w:t xml:space="preserve">- </w:t>
      </w:r>
      <w:r w:rsidR="00350060" w:rsidRPr="002C5950">
        <w:rPr>
          <w:rFonts w:cs="Times New Roman"/>
          <w:szCs w:val="24"/>
        </w:rPr>
        <w:t>sisteminės ir specializuotos programinės įrangos (įskaitant operacinę sistemą, jei taikoma) įdiegimas ir įrangos parengimas darbui;</w:t>
      </w:r>
    </w:p>
    <w:p w14:paraId="5B9D71F1" w14:textId="34C5E4D8" w:rsidR="00350060" w:rsidRPr="002C5950" w:rsidRDefault="00C10EC2" w:rsidP="002C5950">
      <w:pPr>
        <w:ind w:firstLine="720"/>
        <w:jc w:val="both"/>
        <w:rPr>
          <w:rFonts w:cs="Times New Roman"/>
          <w:szCs w:val="24"/>
        </w:rPr>
      </w:pPr>
      <w:r w:rsidRPr="002C5950">
        <w:rPr>
          <w:rFonts w:cs="Times New Roman"/>
          <w:szCs w:val="24"/>
        </w:rPr>
        <w:t>-</w:t>
      </w:r>
      <w:r w:rsidR="00350060" w:rsidRPr="002C5950">
        <w:rPr>
          <w:rFonts w:cs="Times New Roman"/>
          <w:szCs w:val="24"/>
        </w:rPr>
        <w:t xml:space="preserve"> po instaliavimo susidariusių pakavimo medžiagų surinkimas, išnešimas ir išvežimas iš pirkėjo patalpų;</w:t>
      </w:r>
      <w:r w:rsidR="00563AAB" w:rsidRPr="002C5950">
        <w:rPr>
          <w:rFonts w:cs="Times New Roman"/>
          <w:szCs w:val="24"/>
        </w:rPr>
        <w:t xml:space="preserve"> </w:t>
      </w:r>
      <w:r w:rsidR="00350060" w:rsidRPr="002C5950">
        <w:rPr>
          <w:rFonts w:cs="Times New Roman"/>
          <w:szCs w:val="24"/>
        </w:rPr>
        <w:t>instaliavimo susidariusių pakavimo likusių įpakavimo medžiagų išvežimas (utilizavimas);</w:t>
      </w:r>
    </w:p>
    <w:p w14:paraId="1BDF59D1" w14:textId="77777777" w:rsidR="00563AAB" w:rsidRPr="002C5950" w:rsidRDefault="00563AAB" w:rsidP="002C5950">
      <w:pPr>
        <w:ind w:firstLine="720"/>
        <w:jc w:val="both"/>
        <w:rPr>
          <w:rFonts w:cs="Times New Roman"/>
          <w:szCs w:val="24"/>
        </w:rPr>
      </w:pPr>
      <w:r w:rsidRPr="002C5950">
        <w:rPr>
          <w:rFonts w:cs="Times New Roman"/>
          <w:szCs w:val="24"/>
        </w:rPr>
        <w:t xml:space="preserve">- </w:t>
      </w:r>
      <w:r w:rsidR="00350060" w:rsidRPr="002C5950">
        <w:rPr>
          <w:rFonts w:cs="Times New Roman"/>
          <w:szCs w:val="24"/>
        </w:rPr>
        <w:t>pirkėjo personalo apmokymas dirbti su įranga (mokymai turi būti vykdomi lietuvių kalba);</w:t>
      </w:r>
    </w:p>
    <w:p w14:paraId="61D67455" w14:textId="432633E5" w:rsidR="00563AAB" w:rsidRPr="002C5950" w:rsidRDefault="00563AAB" w:rsidP="002C5950">
      <w:pPr>
        <w:ind w:firstLine="720"/>
        <w:jc w:val="both"/>
        <w:rPr>
          <w:rFonts w:cs="Times New Roman"/>
          <w:szCs w:val="24"/>
        </w:rPr>
      </w:pPr>
      <w:r w:rsidRPr="002C5950">
        <w:rPr>
          <w:rFonts w:cs="Times New Roman"/>
          <w:szCs w:val="24"/>
        </w:rPr>
        <w:t>-</w:t>
      </w:r>
      <w:r w:rsidR="00350060" w:rsidRPr="002C5950">
        <w:rPr>
          <w:rFonts w:cs="Times New Roman"/>
          <w:szCs w:val="24"/>
        </w:rPr>
        <w:t>apmokymų fakto patvirtinimas (mokymų aktas, pažymėjimas ar kitas lygiavertis dokumentas).</w:t>
      </w:r>
    </w:p>
    <w:p w14:paraId="111120C6" w14:textId="298504C3" w:rsidR="003B2F21" w:rsidRPr="002C5950" w:rsidRDefault="00771F43" w:rsidP="002C5950">
      <w:pPr>
        <w:pStyle w:val="Sraopastraipa"/>
        <w:numPr>
          <w:ilvl w:val="0"/>
          <w:numId w:val="2"/>
        </w:numPr>
        <w:ind w:left="0" w:firstLine="720"/>
        <w:jc w:val="both"/>
        <w:rPr>
          <w:rFonts w:eastAsia="Arial Unicode MS" w:cs="Times New Roman"/>
          <w:color w:val="000000"/>
          <w:szCs w:val="24"/>
          <w:bdr w:val="none" w:sz="0" w:space="0" w:color="auto" w:frame="1"/>
          <w:lang w:eastAsia="lt-LT"/>
        </w:rPr>
      </w:pPr>
      <w:r w:rsidRPr="002C5950">
        <w:rPr>
          <w:rFonts w:eastAsia="Arial Unicode MS" w:cs="Times New Roman"/>
          <w:b/>
          <w:bCs/>
          <w:color w:val="000000"/>
          <w:szCs w:val="24"/>
          <w:u w:val="single"/>
          <w:bdr w:val="none" w:sz="0" w:space="0" w:color="auto" w:frame="1"/>
          <w:lang w:eastAsia="lt-LT"/>
        </w:rPr>
        <w:t>K</w:t>
      </w:r>
      <w:r w:rsidR="00D90672" w:rsidRPr="002C5950">
        <w:rPr>
          <w:rFonts w:eastAsia="Arial Unicode MS" w:cs="Times New Roman"/>
          <w:b/>
          <w:bCs/>
          <w:color w:val="000000"/>
          <w:szCs w:val="24"/>
          <w:u w:val="single"/>
          <w:bdr w:val="none" w:sz="0" w:space="0" w:color="auto" w:frame="1"/>
          <w:lang w:eastAsia="lt-LT"/>
        </w:rPr>
        <w:t xml:space="preserve">artu su </w:t>
      </w:r>
      <w:r w:rsidR="005F32A7" w:rsidRPr="002C5950">
        <w:rPr>
          <w:rFonts w:eastAsia="Arial Unicode MS" w:cs="Times New Roman"/>
          <w:b/>
          <w:bCs/>
          <w:color w:val="000000"/>
          <w:szCs w:val="24"/>
          <w:u w:val="single"/>
          <w:bdr w:val="none" w:sz="0" w:space="0" w:color="auto" w:frame="1"/>
          <w:lang w:eastAsia="lt-LT"/>
        </w:rPr>
        <w:t>prekėmis pateikiami šie dokumentai:</w:t>
      </w:r>
    </w:p>
    <w:p w14:paraId="0518BD23" w14:textId="77777777" w:rsidR="00563AAB" w:rsidRPr="002C5950" w:rsidRDefault="00563AAB" w:rsidP="002C5950">
      <w:pPr>
        <w:pStyle w:val="Sraopastraipa"/>
        <w:ind w:left="0" w:firstLine="720"/>
        <w:jc w:val="both"/>
        <w:rPr>
          <w:rFonts w:eastAsia="Arial Unicode MS" w:cs="Times New Roman"/>
          <w:color w:val="000000"/>
          <w:szCs w:val="24"/>
          <w:bdr w:val="none" w:sz="0" w:space="0" w:color="auto" w:frame="1"/>
          <w:lang w:eastAsia="lt-LT"/>
        </w:rPr>
      </w:pPr>
    </w:p>
    <w:p w14:paraId="65A4D27F" w14:textId="77777777" w:rsidR="00350060" w:rsidRPr="002C5950" w:rsidRDefault="00350060"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 xml:space="preserve">ES atitikties deklaracija ir (jei taikoma) notifikuotosios įstaigos sertifikatas; </w:t>
      </w:r>
    </w:p>
    <w:p w14:paraId="7431A3B0" w14:textId="0724FC86" w:rsidR="00843D17" w:rsidRPr="002C5950" w:rsidRDefault="00843D17"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Prekių perdavimo – priėmimo aktas;</w:t>
      </w:r>
    </w:p>
    <w:p w14:paraId="681EF3BA" w14:textId="54B83040" w:rsidR="00350060" w:rsidRPr="002C5950" w:rsidRDefault="00350060"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Vartotojo (naudojimo) instrukcija lietuvių kalba</w:t>
      </w:r>
      <w:r w:rsidR="00843D17" w:rsidRPr="002C5950">
        <w:rPr>
          <w:rFonts w:eastAsia="Times New Roman" w:cs="Times New Roman"/>
          <w:szCs w:val="24"/>
          <w:lang w:eastAsia="lt-LT"/>
        </w:rPr>
        <w:t xml:space="preserve"> arba tikslus originalios vartotojo </w:t>
      </w:r>
      <w:r w:rsidRPr="002C5950">
        <w:rPr>
          <w:rFonts w:eastAsia="Times New Roman" w:cs="Times New Roman"/>
          <w:szCs w:val="24"/>
          <w:lang w:eastAsia="lt-LT"/>
        </w:rPr>
        <w:t xml:space="preserve">; </w:t>
      </w:r>
    </w:p>
    <w:p w14:paraId="740225EE" w14:textId="77777777" w:rsidR="00350060" w:rsidRPr="002C5950" w:rsidRDefault="00350060"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 xml:space="preserve">Serviso dokumentacija lietuvių arba anglų kalba; </w:t>
      </w:r>
    </w:p>
    <w:p w14:paraId="322A5E5C" w14:textId="77777777" w:rsidR="00350060" w:rsidRPr="002C5950" w:rsidRDefault="00350060"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 xml:space="preserve"> Įrangos techninis pasas; </w:t>
      </w:r>
    </w:p>
    <w:p w14:paraId="5C560768" w14:textId="11C8713E" w:rsidR="00350060" w:rsidRPr="002C5950" w:rsidRDefault="00350060"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 xml:space="preserve"> </w:t>
      </w:r>
      <w:r w:rsidR="00843D17" w:rsidRPr="002C5950">
        <w:rPr>
          <w:rFonts w:eastAsia="Times New Roman" w:cs="Times New Roman"/>
          <w:szCs w:val="24"/>
          <w:lang w:eastAsia="lt-LT"/>
        </w:rPr>
        <w:t>Techninės priežiūros reglamentas - p</w:t>
      </w:r>
      <w:r w:rsidRPr="002C5950">
        <w:rPr>
          <w:rFonts w:eastAsia="Times New Roman" w:cs="Times New Roman"/>
          <w:szCs w:val="24"/>
          <w:lang w:eastAsia="lt-LT"/>
        </w:rPr>
        <w:t>eriodiškai atliekamų techninės priežiūros (TP) darbų sąvadas</w:t>
      </w:r>
      <w:r w:rsidR="00843D17" w:rsidRPr="002C5950">
        <w:rPr>
          <w:rFonts w:eastAsia="Times New Roman" w:cs="Times New Roman"/>
          <w:szCs w:val="24"/>
          <w:lang w:eastAsia="lt-LT"/>
        </w:rPr>
        <w:t xml:space="preserve">, </w:t>
      </w:r>
      <w:r w:rsidRPr="002C5950">
        <w:rPr>
          <w:rFonts w:eastAsia="Times New Roman" w:cs="Times New Roman"/>
          <w:szCs w:val="24"/>
          <w:lang w:eastAsia="lt-LT"/>
        </w:rPr>
        <w:t>su nuorodomis į gamintojo techninės eksploatacijos dokumentus</w:t>
      </w:r>
      <w:r w:rsidR="00843D17" w:rsidRPr="002C5950">
        <w:rPr>
          <w:rFonts w:eastAsia="Times New Roman" w:cs="Times New Roman"/>
          <w:szCs w:val="24"/>
          <w:lang w:eastAsia="lt-LT"/>
        </w:rPr>
        <w:t xml:space="preserve">. Dokumente taip pat nurodomas </w:t>
      </w:r>
      <w:r w:rsidRPr="002C5950">
        <w:rPr>
          <w:rFonts w:eastAsia="Times New Roman" w:cs="Times New Roman"/>
          <w:szCs w:val="24"/>
          <w:lang w:eastAsia="lt-LT"/>
        </w:rPr>
        <w:t>TP periodiškumas; reikalingos darbo priemonės, dalys ir medžiagos</w:t>
      </w:r>
      <w:r w:rsidR="00843D17" w:rsidRPr="002C5950">
        <w:rPr>
          <w:rFonts w:eastAsia="Times New Roman" w:cs="Times New Roman"/>
          <w:szCs w:val="24"/>
          <w:lang w:eastAsia="lt-LT"/>
        </w:rPr>
        <w:t xml:space="preserve">. </w:t>
      </w:r>
      <w:r w:rsidR="00563AAB" w:rsidRPr="002C5950">
        <w:rPr>
          <w:rFonts w:eastAsia="Times New Roman" w:cs="Times New Roman"/>
          <w:szCs w:val="24"/>
          <w:lang w:eastAsia="lt-LT"/>
        </w:rPr>
        <w:t xml:space="preserve"> </w:t>
      </w:r>
      <w:r w:rsidRPr="002C5950">
        <w:rPr>
          <w:rFonts w:eastAsia="Times New Roman" w:cs="Times New Roman"/>
          <w:szCs w:val="24"/>
          <w:lang w:eastAsia="lt-LT"/>
        </w:rPr>
        <w:t>Jei</w:t>
      </w:r>
      <w:r w:rsidR="00843D17" w:rsidRPr="002C5950">
        <w:rPr>
          <w:rFonts w:eastAsia="Times New Roman" w:cs="Times New Roman"/>
          <w:szCs w:val="24"/>
          <w:lang w:eastAsia="lt-LT"/>
        </w:rPr>
        <w:t>gu</w:t>
      </w:r>
      <w:r w:rsidRPr="002C5950">
        <w:rPr>
          <w:rFonts w:eastAsia="Times New Roman" w:cs="Times New Roman"/>
          <w:szCs w:val="24"/>
          <w:lang w:eastAsia="lt-LT"/>
        </w:rPr>
        <w:t xml:space="preserve"> gamintojas </w:t>
      </w:r>
      <w:r w:rsidR="00843D17" w:rsidRPr="002C5950">
        <w:rPr>
          <w:rFonts w:eastAsia="Times New Roman" w:cs="Times New Roman"/>
          <w:szCs w:val="24"/>
          <w:lang w:eastAsia="lt-LT"/>
        </w:rPr>
        <w:t xml:space="preserve">nereglamentuoja </w:t>
      </w:r>
      <w:r w:rsidRPr="002C5950">
        <w:rPr>
          <w:rFonts w:eastAsia="Times New Roman" w:cs="Times New Roman"/>
          <w:szCs w:val="24"/>
          <w:lang w:eastAsia="lt-LT"/>
        </w:rPr>
        <w:t>TP</w:t>
      </w:r>
      <w:r w:rsidR="00843D17" w:rsidRPr="002C5950">
        <w:rPr>
          <w:rFonts w:eastAsia="Times New Roman" w:cs="Times New Roman"/>
          <w:szCs w:val="24"/>
          <w:lang w:eastAsia="lt-LT"/>
        </w:rPr>
        <w:t>,</w:t>
      </w:r>
      <w:r w:rsidRPr="002C5950">
        <w:rPr>
          <w:rFonts w:eastAsia="Times New Roman" w:cs="Times New Roman"/>
          <w:szCs w:val="24"/>
          <w:lang w:eastAsia="lt-LT"/>
        </w:rPr>
        <w:t xml:space="preserve"> tiekėjas pateikia pažymą, kad gamintojas TP nenumato; </w:t>
      </w:r>
    </w:p>
    <w:p w14:paraId="524E7037" w14:textId="08E861AF" w:rsidR="005F32A7" w:rsidRPr="002C5950" w:rsidRDefault="00350060" w:rsidP="002C5950">
      <w:pPr>
        <w:pStyle w:val="Sraopastraipa"/>
        <w:numPr>
          <w:ilvl w:val="0"/>
          <w:numId w:val="10"/>
        </w:numPr>
        <w:ind w:left="0" w:firstLine="720"/>
        <w:jc w:val="both"/>
        <w:rPr>
          <w:rFonts w:eastAsia="Times New Roman" w:cs="Times New Roman"/>
          <w:szCs w:val="24"/>
          <w:lang w:eastAsia="lt-LT"/>
        </w:rPr>
      </w:pPr>
      <w:r w:rsidRPr="002C5950">
        <w:rPr>
          <w:rFonts w:eastAsia="Times New Roman" w:cs="Times New Roman"/>
          <w:szCs w:val="24"/>
          <w:lang w:eastAsia="lt-LT"/>
        </w:rPr>
        <w:t xml:space="preserve"> Valymo–dezinfekavimo instrukcija, kurioje aprašyta valymo ir dezinfekavimo procedūra, periodiškumas bei naudojamos medžiagos ar jų tipai.</w:t>
      </w:r>
    </w:p>
    <w:p w14:paraId="3923FC90" w14:textId="77777777" w:rsidR="00563AAB" w:rsidRPr="002C5950" w:rsidRDefault="00563AAB" w:rsidP="002C5950">
      <w:pPr>
        <w:pStyle w:val="Sraopastraipa"/>
        <w:ind w:left="0" w:firstLine="720"/>
        <w:jc w:val="both"/>
        <w:rPr>
          <w:rFonts w:cs="Times New Roman"/>
          <w:szCs w:val="24"/>
        </w:rPr>
      </w:pPr>
    </w:p>
    <w:p w14:paraId="4D71BB86" w14:textId="5DEF1C77" w:rsidR="00563AAB" w:rsidRPr="002C5950" w:rsidRDefault="00563AAB" w:rsidP="002C5950">
      <w:pPr>
        <w:pStyle w:val="Sraopastraipa"/>
        <w:ind w:left="0" w:firstLine="720"/>
        <w:jc w:val="both"/>
        <w:rPr>
          <w:rFonts w:eastAsia="Times New Roman" w:cs="Times New Roman"/>
          <w:szCs w:val="24"/>
          <w:lang w:eastAsia="lt-LT"/>
        </w:rPr>
      </w:pPr>
      <w:r w:rsidRPr="002C5950">
        <w:rPr>
          <w:rFonts w:cs="Times New Roman"/>
          <w:szCs w:val="24"/>
        </w:rPr>
        <w:t>Pateikiami dokumentai turi atitikti faktiškai pristatomą įrangą (modelį, versiją, komplektaciją).</w:t>
      </w:r>
    </w:p>
    <w:p w14:paraId="0A953B13" w14:textId="77777777" w:rsidR="00350060" w:rsidRPr="002C5950" w:rsidRDefault="00350060" w:rsidP="002C5950">
      <w:pPr>
        <w:ind w:firstLine="720"/>
        <w:jc w:val="both"/>
        <w:rPr>
          <w:rFonts w:eastAsia="Calibri" w:cs="Times New Roman"/>
          <w:b/>
          <w:bCs/>
          <w:szCs w:val="24"/>
        </w:rPr>
      </w:pPr>
    </w:p>
    <w:p w14:paraId="3A060A83" w14:textId="730464A0" w:rsidR="00D90672" w:rsidRPr="002C5950" w:rsidRDefault="00D90672" w:rsidP="002C5950">
      <w:pPr>
        <w:ind w:firstLine="720"/>
        <w:jc w:val="both"/>
        <w:rPr>
          <w:rFonts w:eastAsia="Calibri" w:cs="Times New Roman"/>
          <w:b/>
          <w:bCs/>
          <w:szCs w:val="24"/>
        </w:rPr>
      </w:pPr>
      <w:r w:rsidRPr="002C5950">
        <w:rPr>
          <w:rFonts w:eastAsia="Calibri" w:cs="Times New Roman"/>
          <w:b/>
          <w:bCs/>
          <w:szCs w:val="24"/>
        </w:rPr>
        <w:t>ŽALIEJI REIKALAVIMAI</w:t>
      </w:r>
    </w:p>
    <w:p w14:paraId="14CE1D5B" w14:textId="77777777" w:rsidR="00D90672" w:rsidRPr="002C5950" w:rsidRDefault="00D90672" w:rsidP="002C5950">
      <w:pPr>
        <w:ind w:firstLine="720"/>
        <w:jc w:val="both"/>
        <w:rPr>
          <w:rFonts w:eastAsia="Calibri" w:cs="Times New Roman"/>
          <w:szCs w:val="24"/>
        </w:rPr>
      </w:pPr>
    </w:p>
    <w:p w14:paraId="50F785F3" w14:textId="77777777" w:rsidR="00563AAB" w:rsidRPr="002C5950" w:rsidRDefault="00563AAB" w:rsidP="002C5950">
      <w:pPr>
        <w:ind w:firstLine="720"/>
        <w:jc w:val="both"/>
        <w:rPr>
          <w:rFonts w:eastAsia="Calibri" w:cs="Times New Roman"/>
          <w:color w:val="000000"/>
          <w:szCs w:val="24"/>
          <w:lang w:eastAsia="lt-LT"/>
        </w:rPr>
      </w:pPr>
      <w:r w:rsidRPr="002C5950">
        <w:rPr>
          <w:rFonts w:eastAsia="Calibri" w:cs="Times New Roman"/>
          <w:color w:val="000000"/>
          <w:szCs w:val="24"/>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r w:rsidRPr="002C5950">
        <w:rPr>
          <w:rFonts w:cs="Times New Roman"/>
          <w:szCs w:val="24"/>
        </w:rPr>
        <w:t>Tiekėjas privalo užtikrinti, kad siūloma įranga atitiktų aplinkos apsaugos reikalavimus viso gyvavimo ciklo metu (tiekimas, montavimas, naudojimas, techninė priežiūra, remontas, perdirbimas ir (ar) šalinimas).</w:t>
      </w:r>
    </w:p>
    <w:p w14:paraId="7820F99B" w14:textId="022C247D" w:rsidR="00563AAB" w:rsidRPr="002C5950" w:rsidRDefault="00563AAB" w:rsidP="002C5950">
      <w:pPr>
        <w:pStyle w:val="Sraopastraipa"/>
        <w:numPr>
          <w:ilvl w:val="0"/>
          <w:numId w:val="16"/>
        </w:numPr>
        <w:ind w:left="0" w:firstLine="720"/>
        <w:jc w:val="both"/>
        <w:outlineLvl w:val="1"/>
        <w:rPr>
          <w:rFonts w:eastAsia="Times New Roman" w:cs="Times New Roman"/>
          <w:b/>
          <w:bCs/>
          <w:szCs w:val="24"/>
          <w:lang w:eastAsia="lt-LT"/>
        </w:rPr>
      </w:pPr>
      <w:r w:rsidRPr="002C5950">
        <w:rPr>
          <w:rFonts w:eastAsia="Times New Roman" w:cs="Times New Roman"/>
          <w:b/>
          <w:bCs/>
          <w:szCs w:val="24"/>
          <w:lang w:eastAsia="lt-LT"/>
        </w:rPr>
        <w:t xml:space="preserve">Energijos ir išteklių efektyvumas. </w:t>
      </w:r>
      <w:r w:rsidRPr="002C5950">
        <w:rPr>
          <w:rFonts w:eastAsia="Times New Roman" w:cs="Times New Roman"/>
          <w:szCs w:val="24"/>
          <w:lang w:eastAsia="lt-LT"/>
        </w:rPr>
        <w:t>Tiekėjas turi užtikrinti, kad įranga būtų suprojektuota ir sukonfigūruota taip, kad būtų pasiektas maksimalus energijos ir kitų išteklių (vandens, eksploatacinių medžiagų) naudojimo efektyvumas, nemažinant klinikinio veiksmingumo.</w:t>
      </w:r>
      <w:r w:rsidR="00326414" w:rsidRPr="002C5950">
        <w:rPr>
          <w:rFonts w:eastAsia="Times New Roman" w:cs="Times New Roman"/>
          <w:szCs w:val="24"/>
          <w:lang w:eastAsia="lt-LT"/>
        </w:rPr>
        <w:t xml:space="preserve"> </w:t>
      </w:r>
      <w:r w:rsidRPr="002C5950">
        <w:rPr>
          <w:rFonts w:eastAsia="Times New Roman" w:cs="Times New Roman"/>
          <w:szCs w:val="24"/>
          <w:lang w:eastAsia="lt-LT"/>
        </w:rPr>
        <w:t xml:space="preserve">Tiekėjas </w:t>
      </w:r>
      <w:r w:rsidR="00326414" w:rsidRPr="002C5950">
        <w:rPr>
          <w:rFonts w:eastAsia="Times New Roman" w:cs="Times New Roman"/>
          <w:szCs w:val="24"/>
          <w:lang w:eastAsia="lt-LT"/>
        </w:rPr>
        <w:t xml:space="preserve">prekės pristatymo metu </w:t>
      </w:r>
      <w:r w:rsidRPr="002C5950">
        <w:rPr>
          <w:rFonts w:eastAsia="Times New Roman" w:cs="Times New Roman"/>
          <w:szCs w:val="24"/>
          <w:lang w:eastAsia="lt-LT"/>
        </w:rPr>
        <w:t>privalo:</w:t>
      </w:r>
    </w:p>
    <w:p w14:paraId="2414B402" w14:textId="10A9B872" w:rsidR="00563AAB" w:rsidRPr="002C5950" w:rsidRDefault="00563AAB" w:rsidP="002C5950">
      <w:pPr>
        <w:pStyle w:val="Sraopastraipa"/>
        <w:numPr>
          <w:ilvl w:val="0"/>
          <w:numId w:val="17"/>
        </w:numPr>
        <w:ind w:left="0" w:firstLine="720"/>
        <w:jc w:val="both"/>
        <w:rPr>
          <w:rFonts w:eastAsia="Times New Roman" w:cs="Times New Roman"/>
          <w:szCs w:val="24"/>
          <w:lang w:eastAsia="lt-LT"/>
        </w:rPr>
      </w:pPr>
      <w:r w:rsidRPr="002C5950">
        <w:rPr>
          <w:rFonts w:eastAsia="Times New Roman" w:cs="Times New Roman"/>
          <w:szCs w:val="24"/>
          <w:lang w:eastAsia="lt-LT"/>
        </w:rPr>
        <w:t>pateikti rekomenduojamus veikimo parametrus, užtikrinančius optimalų energijos vartojimą;</w:t>
      </w:r>
    </w:p>
    <w:p w14:paraId="494A7E94" w14:textId="46F798F0" w:rsidR="00563AAB" w:rsidRPr="002C5950" w:rsidRDefault="00563AAB" w:rsidP="002C5950">
      <w:pPr>
        <w:pStyle w:val="Sraopastraipa"/>
        <w:numPr>
          <w:ilvl w:val="0"/>
          <w:numId w:val="17"/>
        </w:numPr>
        <w:ind w:left="0" w:firstLine="720"/>
        <w:jc w:val="both"/>
        <w:rPr>
          <w:rFonts w:eastAsia="Times New Roman" w:cs="Times New Roman"/>
          <w:szCs w:val="24"/>
          <w:lang w:eastAsia="lt-LT"/>
        </w:rPr>
      </w:pPr>
      <w:r w:rsidRPr="002C5950">
        <w:rPr>
          <w:rFonts w:eastAsia="Times New Roman" w:cs="Times New Roman"/>
          <w:szCs w:val="24"/>
          <w:lang w:eastAsia="lt-LT"/>
        </w:rPr>
        <w:t>montavimo metu sukonfigūruoti įrangą pagal efektyviausius parametrus;</w:t>
      </w:r>
    </w:p>
    <w:p w14:paraId="49E6C30A" w14:textId="47824B01" w:rsidR="00563AAB" w:rsidRPr="002C5950" w:rsidRDefault="00563AAB" w:rsidP="002C5950">
      <w:pPr>
        <w:pStyle w:val="Sraopastraipa"/>
        <w:numPr>
          <w:ilvl w:val="0"/>
          <w:numId w:val="17"/>
        </w:numPr>
        <w:ind w:left="0" w:firstLine="720"/>
        <w:jc w:val="both"/>
        <w:rPr>
          <w:rFonts w:eastAsia="Times New Roman" w:cs="Times New Roman"/>
          <w:szCs w:val="24"/>
          <w:lang w:eastAsia="lt-LT"/>
        </w:rPr>
      </w:pPr>
      <w:r w:rsidRPr="002C5950">
        <w:rPr>
          <w:rFonts w:eastAsia="Times New Roman" w:cs="Times New Roman"/>
          <w:szCs w:val="24"/>
          <w:lang w:eastAsia="lt-LT"/>
        </w:rPr>
        <w:lastRenderedPageBreak/>
        <w:t>techninės priežiūros metu (jei taikoma) peržiūrėti ir optimizuoti energijos vartojimo nustatymus.</w:t>
      </w:r>
    </w:p>
    <w:p w14:paraId="34D53737"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Įrodymai:</w:t>
      </w:r>
      <w:r w:rsidRPr="002C5950">
        <w:rPr>
          <w:rFonts w:eastAsia="Times New Roman" w:cs="Times New Roman"/>
          <w:szCs w:val="24"/>
          <w:lang w:eastAsia="lt-LT"/>
        </w:rPr>
        <w:t xml:space="preserve"> eksploatavimo dokumentacija, techniniai aprašai, tiekėjo deklaracija.</w:t>
      </w:r>
    </w:p>
    <w:p w14:paraId="02092B0B" w14:textId="3B62B71F" w:rsidR="00563AAB" w:rsidRPr="002C5950" w:rsidRDefault="00563AAB" w:rsidP="002C5950">
      <w:pPr>
        <w:ind w:firstLine="720"/>
        <w:jc w:val="both"/>
        <w:outlineLvl w:val="1"/>
        <w:rPr>
          <w:rFonts w:eastAsia="Times New Roman" w:cs="Times New Roman"/>
          <w:b/>
          <w:bCs/>
          <w:szCs w:val="24"/>
          <w:lang w:eastAsia="lt-LT"/>
        </w:rPr>
      </w:pPr>
      <w:r w:rsidRPr="002C5950">
        <w:rPr>
          <w:rFonts w:eastAsia="Times New Roman" w:cs="Times New Roman"/>
          <w:b/>
          <w:bCs/>
          <w:szCs w:val="24"/>
          <w:lang w:eastAsia="lt-LT"/>
        </w:rPr>
        <w:t xml:space="preserve">2. Eksploatavimo dokumentacija (aplinkosauginiai aspektai). </w:t>
      </w:r>
      <w:r w:rsidRPr="002C5950">
        <w:rPr>
          <w:rFonts w:eastAsia="Times New Roman" w:cs="Times New Roman"/>
          <w:szCs w:val="24"/>
          <w:lang w:eastAsia="lt-LT"/>
        </w:rPr>
        <w:t xml:space="preserve">Tiekėjas </w:t>
      </w:r>
      <w:r w:rsidR="00326414" w:rsidRPr="002C5950">
        <w:rPr>
          <w:rFonts w:eastAsia="Times New Roman" w:cs="Times New Roman"/>
          <w:szCs w:val="24"/>
          <w:lang w:eastAsia="lt-LT"/>
        </w:rPr>
        <w:t xml:space="preserve">prekės pristatymo metu </w:t>
      </w:r>
      <w:r w:rsidRPr="002C5950">
        <w:rPr>
          <w:rFonts w:eastAsia="Times New Roman" w:cs="Times New Roman"/>
          <w:szCs w:val="24"/>
          <w:lang w:eastAsia="lt-LT"/>
        </w:rPr>
        <w:t>privalo pateikti eksploatavimo dokumentaciją, kurioje būtų nurodyta:</w:t>
      </w:r>
    </w:p>
    <w:p w14:paraId="34C4E84A" w14:textId="692D98D8" w:rsidR="00563AAB" w:rsidRPr="002C5950" w:rsidRDefault="00563AAB" w:rsidP="002C5950">
      <w:pPr>
        <w:pStyle w:val="Sraopastraipa"/>
        <w:numPr>
          <w:ilvl w:val="0"/>
          <w:numId w:val="19"/>
        </w:numPr>
        <w:ind w:left="0" w:firstLine="720"/>
        <w:jc w:val="both"/>
        <w:rPr>
          <w:rFonts w:eastAsia="Times New Roman" w:cs="Times New Roman"/>
          <w:szCs w:val="24"/>
          <w:lang w:eastAsia="lt-LT"/>
        </w:rPr>
      </w:pPr>
      <w:r w:rsidRPr="002C5950">
        <w:rPr>
          <w:rFonts w:eastAsia="Times New Roman" w:cs="Times New Roman"/>
          <w:szCs w:val="24"/>
          <w:lang w:eastAsia="lt-LT"/>
        </w:rPr>
        <w:t>kaip naudoti įrangą mažinant poveikį aplinkai;</w:t>
      </w:r>
    </w:p>
    <w:p w14:paraId="01102792" w14:textId="1A8016BA" w:rsidR="00563AAB" w:rsidRPr="002C5950" w:rsidRDefault="00563AAB" w:rsidP="002C5950">
      <w:pPr>
        <w:pStyle w:val="Sraopastraipa"/>
        <w:numPr>
          <w:ilvl w:val="0"/>
          <w:numId w:val="19"/>
        </w:numPr>
        <w:ind w:left="0" w:firstLine="720"/>
        <w:jc w:val="both"/>
        <w:rPr>
          <w:rFonts w:eastAsia="Times New Roman" w:cs="Times New Roman"/>
          <w:szCs w:val="24"/>
          <w:lang w:eastAsia="lt-LT"/>
        </w:rPr>
      </w:pPr>
      <w:r w:rsidRPr="002C5950">
        <w:rPr>
          <w:rFonts w:eastAsia="Times New Roman" w:cs="Times New Roman"/>
          <w:szCs w:val="24"/>
          <w:lang w:eastAsia="lt-LT"/>
        </w:rPr>
        <w:t>kaip optimizuoti energijos ir kitų išteklių naudojimą;</w:t>
      </w:r>
    </w:p>
    <w:p w14:paraId="63CAB77F" w14:textId="2EA6AC6C" w:rsidR="00563AAB" w:rsidRPr="002C5950" w:rsidRDefault="00563AAB" w:rsidP="002C5950">
      <w:pPr>
        <w:pStyle w:val="Sraopastraipa"/>
        <w:numPr>
          <w:ilvl w:val="0"/>
          <w:numId w:val="19"/>
        </w:numPr>
        <w:ind w:left="0" w:firstLine="720"/>
        <w:jc w:val="both"/>
        <w:rPr>
          <w:rFonts w:eastAsia="Times New Roman" w:cs="Times New Roman"/>
          <w:szCs w:val="24"/>
          <w:lang w:eastAsia="lt-LT"/>
        </w:rPr>
      </w:pPr>
      <w:r w:rsidRPr="002C5950">
        <w:rPr>
          <w:rFonts w:eastAsia="Times New Roman" w:cs="Times New Roman"/>
          <w:szCs w:val="24"/>
          <w:lang w:eastAsia="lt-LT"/>
        </w:rPr>
        <w:t>techninės priežiūros reikalavimai, užtikrinantys efektyvų ir tvarų veikimą;</w:t>
      </w:r>
    </w:p>
    <w:p w14:paraId="72EE6A76" w14:textId="151ED934" w:rsidR="00563AAB" w:rsidRPr="002C5950" w:rsidRDefault="00563AAB" w:rsidP="002C5950">
      <w:pPr>
        <w:pStyle w:val="Sraopastraipa"/>
        <w:numPr>
          <w:ilvl w:val="0"/>
          <w:numId w:val="19"/>
        </w:numPr>
        <w:ind w:left="0" w:firstLine="720"/>
        <w:jc w:val="both"/>
        <w:rPr>
          <w:rFonts w:eastAsia="Times New Roman" w:cs="Times New Roman"/>
          <w:szCs w:val="24"/>
          <w:lang w:eastAsia="lt-LT"/>
        </w:rPr>
      </w:pPr>
      <w:r w:rsidRPr="002C5950">
        <w:rPr>
          <w:rFonts w:eastAsia="Times New Roman" w:cs="Times New Roman"/>
          <w:szCs w:val="24"/>
          <w:lang w:eastAsia="lt-LT"/>
        </w:rPr>
        <w:t>atsarginių dalių keitimo ir eksploatacinių medžiagų naudojimo rekomendacijos.</w:t>
      </w:r>
    </w:p>
    <w:p w14:paraId="3F7728AE"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Įrodymai:</w:t>
      </w:r>
      <w:r w:rsidRPr="002C5950">
        <w:rPr>
          <w:rFonts w:eastAsia="Times New Roman" w:cs="Times New Roman"/>
          <w:szCs w:val="24"/>
          <w:lang w:eastAsia="lt-LT"/>
        </w:rPr>
        <w:t xml:space="preserve"> eksploatavimo vadovas arba lygiaverčiai dokumentai.</w:t>
      </w:r>
    </w:p>
    <w:p w14:paraId="6146EA1F" w14:textId="6D6A8646" w:rsidR="00563AAB" w:rsidRPr="002C5950" w:rsidRDefault="00563AAB" w:rsidP="002C5950">
      <w:pPr>
        <w:ind w:firstLine="720"/>
        <w:jc w:val="both"/>
        <w:outlineLvl w:val="1"/>
        <w:rPr>
          <w:rFonts w:eastAsia="Times New Roman" w:cs="Times New Roman"/>
          <w:b/>
          <w:bCs/>
          <w:szCs w:val="24"/>
          <w:lang w:eastAsia="lt-LT"/>
        </w:rPr>
      </w:pPr>
      <w:r w:rsidRPr="002C5950">
        <w:rPr>
          <w:rFonts w:eastAsia="Times New Roman" w:cs="Times New Roman"/>
          <w:b/>
          <w:bCs/>
          <w:szCs w:val="24"/>
          <w:lang w:eastAsia="lt-LT"/>
        </w:rPr>
        <w:t xml:space="preserve">3. Atsarginių dalių prieinamumas ir ilgaamžiškumas. </w:t>
      </w:r>
      <w:r w:rsidRPr="002C5950">
        <w:rPr>
          <w:rFonts w:eastAsia="Times New Roman" w:cs="Times New Roman"/>
          <w:szCs w:val="24"/>
          <w:lang w:eastAsia="lt-LT"/>
        </w:rPr>
        <w:t>Tiekėjas turi užtikrinti, kad originalios arba lygiavertės atsarginės dalys būtų prieinamos:</w:t>
      </w:r>
    </w:p>
    <w:p w14:paraId="78909421" w14:textId="5D571977" w:rsidR="00563AAB" w:rsidRPr="002C5950" w:rsidRDefault="00563AAB" w:rsidP="002C5950">
      <w:pPr>
        <w:pStyle w:val="Sraopastraipa"/>
        <w:numPr>
          <w:ilvl w:val="0"/>
          <w:numId w:val="23"/>
        </w:numPr>
        <w:ind w:left="0" w:firstLine="720"/>
        <w:jc w:val="both"/>
        <w:rPr>
          <w:rFonts w:eastAsia="Times New Roman" w:cs="Times New Roman"/>
          <w:szCs w:val="24"/>
          <w:lang w:eastAsia="lt-LT"/>
        </w:rPr>
      </w:pPr>
      <w:r w:rsidRPr="002C5950">
        <w:rPr>
          <w:rFonts w:eastAsia="Times New Roman" w:cs="Times New Roman"/>
          <w:szCs w:val="24"/>
          <w:lang w:eastAsia="lt-LT"/>
        </w:rPr>
        <w:t>garantiniu laikotarpiu;</w:t>
      </w:r>
    </w:p>
    <w:p w14:paraId="5D8FB344" w14:textId="1EFAFC78" w:rsidR="00563AAB" w:rsidRPr="002C5950" w:rsidRDefault="00563AAB" w:rsidP="002C5950">
      <w:pPr>
        <w:pStyle w:val="Sraopastraipa"/>
        <w:numPr>
          <w:ilvl w:val="0"/>
          <w:numId w:val="23"/>
        </w:numPr>
        <w:ind w:left="0" w:firstLine="720"/>
        <w:jc w:val="both"/>
        <w:rPr>
          <w:rFonts w:eastAsia="Times New Roman" w:cs="Times New Roman"/>
          <w:szCs w:val="24"/>
          <w:lang w:eastAsia="lt-LT"/>
        </w:rPr>
      </w:pPr>
      <w:r w:rsidRPr="002C5950">
        <w:rPr>
          <w:rFonts w:eastAsia="Times New Roman" w:cs="Times New Roman"/>
          <w:szCs w:val="24"/>
          <w:lang w:eastAsia="lt-LT"/>
        </w:rPr>
        <w:t>ne trumpiau kaip 5 metus po garantinio laikotarpio pabaigos.</w:t>
      </w:r>
    </w:p>
    <w:p w14:paraId="244733F5"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Įrodymai:</w:t>
      </w:r>
      <w:r w:rsidRPr="002C5950">
        <w:rPr>
          <w:rFonts w:eastAsia="Times New Roman" w:cs="Times New Roman"/>
          <w:szCs w:val="24"/>
          <w:lang w:eastAsia="lt-LT"/>
        </w:rPr>
        <w:t xml:space="preserve"> tiekėjo deklaracija, gamintojo patvirtinimas.</w:t>
      </w:r>
    </w:p>
    <w:p w14:paraId="6614DACC" w14:textId="304469B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4. Mokymai (efektyvus naudojimas)</w:t>
      </w:r>
      <w:r w:rsidRPr="002C5950">
        <w:rPr>
          <w:rFonts w:eastAsia="Times New Roman" w:cs="Times New Roman"/>
          <w:szCs w:val="24"/>
          <w:lang w:eastAsia="lt-LT"/>
        </w:rPr>
        <w:t>. Tiekėjas turi organizuoti mokymus naudotojams, kuriuose būtų aptarti:</w:t>
      </w:r>
    </w:p>
    <w:p w14:paraId="491AB420" w14:textId="1F359A24" w:rsidR="00563AAB" w:rsidRPr="002C5950" w:rsidRDefault="00563AAB" w:rsidP="002C5950">
      <w:pPr>
        <w:pStyle w:val="Sraopastraipa"/>
        <w:numPr>
          <w:ilvl w:val="0"/>
          <w:numId w:val="24"/>
        </w:numPr>
        <w:ind w:left="0" w:firstLine="720"/>
        <w:jc w:val="both"/>
        <w:outlineLvl w:val="1"/>
        <w:rPr>
          <w:rFonts w:eastAsia="Times New Roman" w:cs="Times New Roman"/>
          <w:szCs w:val="24"/>
          <w:lang w:eastAsia="lt-LT"/>
        </w:rPr>
      </w:pPr>
      <w:r w:rsidRPr="002C5950">
        <w:rPr>
          <w:rFonts w:eastAsia="Times New Roman" w:cs="Times New Roman"/>
          <w:szCs w:val="24"/>
          <w:lang w:eastAsia="lt-LT"/>
        </w:rPr>
        <w:t>energijos vartojimo efektyvumo didinimas;</w:t>
      </w:r>
    </w:p>
    <w:p w14:paraId="207D1EAC" w14:textId="5D15C1B9" w:rsidR="00563AAB" w:rsidRPr="002C5950" w:rsidRDefault="00563AAB" w:rsidP="002C5950">
      <w:pPr>
        <w:pStyle w:val="Sraopastraipa"/>
        <w:numPr>
          <w:ilvl w:val="0"/>
          <w:numId w:val="24"/>
        </w:numPr>
        <w:ind w:left="0" w:firstLine="720"/>
        <w:jc w:val="both"/>
        <w:outlineLvl w:val="1"/>
        <w:rPr>
          <w:rFonts w:eastAsia="Times New Roman" w:cs="Times New Roman"/>
          <w:szCs w:val="24"/>
          <w:lang w:eastAsia="lt-LT"/>
        </w:rPr>
      </w:pPr>
      <w:r w:rsidRPr="002C5950">
        <w:rPr>
          <w:rFonts w:eastAsia="Times New Roman" w:cs="Times New Roman"/>
          <w:szCs w:val="24"/>
          <w:lang w:eastAsia="lt-LT"/>
        </w:rPr>
        <w:t>tinkamas įrangos naudojimas siekiant mažinti poveikį aplinkai;</w:t>
      </w:r>
    </w:p>
    <w:p w14:paraId="7B0E674D" w14:textId="44A912B8" w:rsidR="00563AAB" w:rsidRPr="002C5950" w:rsidRDefault="00563AAB" w:rsidP="002C5950">
      <w:pPr>
        <w:pStyle w:val="Sraopastraipa"/>
        <w:numPr>
          <w:ilvl w:val="0"/>
          <w:numId w:val="24"/>
        </w:numPr>
        <w:ind w:left="0" w:firstLine="720"/>
        <w:jc w:val="both"/>
        <w:outlineLvl w:val="1"/>
        <w:rPr>
          <w:rFonts w:eastAsia="Times New Roman" w:cs="Times New Roman"/>
          <w:b/>
          <w:bCs/>
          <w:szCs w:val="24"/>
          <w:lang w:eastAsia="lt-LT"/>
        </w:rPr>
      </w:pPr>
      <w:r w:rsidRPr="002C5950">
        <w:rPr>
          <w:rFonts w:eastAsia="Times New Roman" w:cs="Times New Roman"/>
          <w:szCs w:val="24"/>
          <w:lang w:eastAsia="lt-LT"/>
        </w:rPr>
        <w:t>optimalių parametrų taikymas.</w:t>
      </w:r>
    </w:p>
    <w:p w14:paraId="46391D20"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Įrodymai:</w:t>
      </w:r>
      <w:r w:rsidRPr="002C5950">
        <w:rPr>
          <w:rFonts w:eastAsia="Times New Roman" w:cs="Times New Roman"/>
          <w:szCs w:val="24"/>
          <w:lang w:eastAsia="lt-LT"/>
        </w:rPr>
        <w:t xml:space="preserve"> mokymų programa, aprašas arba lygiaverčiai dokumentai.</w:t>
      </w:r>
    </w:p>
    <w:p w14:paraId="2E750C4F" w14:textId="181F25A0"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5. Pakuotė ir atliekų tvarkymas</w:t>
      </w:r>
    </w:p>
    <w:p w14:paraId="2CC37A78" w14:textId="01BAB942"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szCs w:val="24"/>
          <w:lang w:eastAsia="lt-LT"/>
        </w:rPr>
        <w:t xml:space="preserve">Pakuotė turi atitikti Lietuvos Respublikos teisės aktų reikalavimus ir būti tinkama perdirbti. Tiekėjas, pristatydamas prekes, privalo pateikti pakuotės </w:t>
      </w:r>
      <w:proofErr w:type="spellStart"/>
      <w:r w:rsidRPr="002C5950">
        <w:rPr>
          <w:rFonts w:eastAsia="Times New Roman" w:cs="Times New Roman"/>
          <w:szCs w:val="24"/>
          <w:lang w:eastAsia="lt-LT"/>
        </w:rPr>
        <w:t>perdirbamumą</w:t>
      </w:r>
      <w:proofErr w:type="spellEnd"/>
      <w:r w:rsidRPr="002C5950">
        <w:rPr>
          <w:rFonts w:eastAsia="Times New Roman" w:cs="Times New Roman"/>
          <w:szCs w:val="24"/>
          <w:lang w:eastAsia="lt-LT"/>
        </w:rPr>
        <w:t xml:space="preserve"> patvirtinančius dokumentus. Tiekėjas privalo užtikrinti, kad po įrangos instaliavimo susidariusios pakuotės ir atliekos būtų sutvarkytos teisės aktų nustatyta tvarka.</w:t>
      </w:r>
    </w:p>
    <w:p w14:paraId="623E26AF"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b/>
          <w:bCs/>
          <w:szCs w:val="24"/>
          <w:lang w:eastAsia="lt-LT"/>
        </w:rPr>
        <w:t>Įrodymai:</w:t>
      </w:r>
      <w:r w:rsidRPr="002C5950">
        <w:rPr>
          <w:rFonts w:eastAsia="Times New Roman" w:cs="Times New Roman"/>
          <w:szCs w:val="24"/>
          <w:lang w:eastAsia="lt-LT"/>
        </w:rPr>
        <w:t xml:space="preserve"> pakuotės dokumentai, perdirbėjų ar kitų subjektų patvirtinimai, tiekėjo deklaracija.</w:t>
      </w:r>
    </w:p>
    <w:p w14:paraId="055EE04B" w14:textId="77777777" w:rsidR="00563AAB" w:rsidRPr="002C5950" w:rsidRDefault="00563AAB" w:rsidP="002C5950">
      <w:pPr>
        <w:ind w:firstLine="720"/>
        <w:jc w:val="both"/>
        <w:outlineLvl w:val="1"/>
        <w:rPr>
          <w:rFonts w:eastAsia="Times New Roman" w:cs="Times New Roman"/>
          <w:b/>
          <w:bCs/>
          <w:szCs w:val="24"/>
          <w:lang w:eastAsia="lt-LT"/>
        </w:rPr>
      </w:pPr>
      <w:r w:rsidRPr="002C5950">
        <w:rPr>
          <w:rFonts w:eastAsia="Times New Roman" w:cs="Times New Roman"/>
          <w:b/>
          <w:bCs/>
          <w:szCs w:val="24"/>
          <w:lang w:eastAsia="lt-LT"/>
        </w:rPr>
        <w:t>6. Atitikties įrodymas ir kontrolė</w:t>
      </w:r>
    </w:p>
    <w:p w14:paraId="23CF531F"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szCs w:val="24"/>
          <w:lang w:eastAsia="lt-LT"/>
        </w:rPr>
        <w:t>Atitiktis aplinkosauginiams reikalavimams turi būti pagrįsta dokumentais.</w:t>
      </w:r>
    </w:p>
    <w:p w14:paraId="63B496BD"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szCs w:val="24"/>
          <w:lang w:eastAsia="lt-LT"/>
        </w:rPr>
        <w:t>Perkančioji organizacija turi teisę pareikalauti papildomų dokumentų ar paaiškinimų.</w:t>
      </w:r>
    </w:p>
    <w:p w14:paraId="2207BFA2"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szCs w:val="24"/>
          <w:lang w:eastAsia="lt-LT"/>
        </w:rPr>
        <w:t>Jei pateikti dokumentai yra neišsamūs, prieštaringi ar neleidžia vienareikšmiškai nustatyti atitikties, laikoma, kad tiekėjas neįrodė atitikties.</w:t>
      </w:r>
    </w:p>
    <w:p w14:paraId="1E4F5DB4" w14:textId="77777777" w:rsidR="00563AAB" w:rsidRPr="002C5950" w:rsidRDefault="00563AAB" w:rsidP="002C5950">
      <w:pPr>
        <w:ind w:firstLine="720"/>
        <w:jc w:val="both"/>
        <w:rPr>
          <w:rFonts w:eastAsia="Times New Roman" w:cs="Times New Roman"/>
          <w:szCs w:val="24"/>
          <w:lang w:eastAsia="lt-LT"/>
        </w:rPr>
      </w:pPr>
      <w:r w:rsidRPr="002C5950">
        <w:rPr>
          <w:rFonts w:eastAsia="Times New Roman" w:cs="Times New Roman"/>
          <w:szCs w:val="24"/>
          <w:lang w:eastAsia="lt-LT"/>
        </w:rPr>
        <w:t>Nepateikus reikalaujamų dokumentų vykdymo metu, laikoma, kad tiekėjas netinkamai vykdo sutartį.</w:t>
      </w:r>
    </w:p>
    <w:p w14:paraId="65CA908A" w14:textId="77777777" w:rsidR="00563AAB" w:rsidRPr="002C5950" w:rsidRDefault="00563AAB" w:rsidP="002C5950">
      <w:pPr>
        <w:ind w:firstLine="720"/>
        <w:jc w:val="both"/>
        <w:rPr>
          <w:rFonts w:cs="Times New Roman"/>
          <w:kern w:val="2"/>
          <w:szCs w:val="24"/>
          <w:shd w:val="clear" w:color="auto" w:fill="FFFFFF"/>
        </w:rPr>
      </w:pPr>
    </w:p>
    <w:p w14:paraId="2717E948" w14:textId="77777777" w:rsidR="00563AAB" w:rsidRPr="002C5950" w:rsidRDefault="00563AAB" w:rsidP="002C5950">
      <w:pPr>
        <w:ind w:firstLine="720"/>
        <w:jc w:val="both"/>
        <w:rPr>
          <w:rFonts w:cs="Times New Roman"/>
          <w:i/>
          <w:iCs/>
          <w:szCs w:val="24"/>
        </w:rPr>
      </w:pPr>
      <w:r w:rsidRPr="002C5950">
        <w:rPr>
          <w:rFonts w:cs="Times New Roman"/>
          <w:i/>
          <w:iCs/>
          <w:kern w:val="2"/>
          <w:szCs w:val="24"/>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ištaisyti </w:t>
      </w:r>
      <w:r w:rsidRPr="002C5950">
        <w:rPr>
          <w:rFonts w:cs="Times New Roman"/>
          <w:i/>
          <w:iCs/>
          <w:szCs w:val="24"/>
        </w:rPr>
        <w:t>pirkimo sutartyje nustatyta tvarka.</w:t>
      </w:r>
    </w:p>
    <w:p w14:paraId="2E85231D" w14:textId="26E90F02" w:rsidR="00AE0DFF" w:rsidRPr="002C5950" w:rsidRDefault="00AE0DFF" w:rsidP="002C5950">
      <w:pPr>
        <w:ind w:firstLine="720"/>
        <w:jc w:val="both"/>
        <w:rPr>
          <w:rFonts w:cs="Times New Roman"/>
          <w:i/>
          <w:iCs/>
          <w:szCs w:val="24"/>
        </w:rPr>
      </w:pPr>
    </w:p>
    <w:sectPr w:rsidR="00AE0DFF" w:rsidRPr="002C59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429"/>
    <w:multiLevelType w:val="hybridMultilevel"/>
    <w:tmpl w:val="3F203340"/>
    <w:lvl w:ilvl="0" w:tplc="E7F2D0FE">
      <w:numFmt w:val="bullet"/>
      <w:lvlText w:val="-"/>
      <w:lvlJc w:val="left"/>
      <w:pPr>
        <w:ind w:left="720" w:hanging="360"/>
      </w:pPr>
      <w:rPr>
        <w:rFonts w:ascii="Times New Roman" w:eastAsia="Aptos"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0488A"/>
    <w:multiLevelType w:val="multilevel"/>
    <w:tmpl w:val="21728CA2"/>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A841442"/>
    <w:multiLevelType w:val="hybridMultilevel"/>
    <w:tmpl w:val="C0F028DC"/>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F452EE"/>
    <w:multiLevelType w:val="hybridMultilevel"/>
    <w:tmpl w:val="6DA23FF0"/>
    <w:lvl w:ilvl="0" w:tplc="2F0E78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C96D83"/>
    <w:multiLevelType w:val="hybridMultilevel"/>
    <w:tmpl w:val="15ACECA0"/>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722579"/>
    <w:multiLevelType w:val="multilevel"/>
    <w:tmpl w:val="34D2B75E"/>
    <w:lvl w:ilvl="0">
      <w:start w:val="1"/>
      <w:numFmt w:val="decimal"/>
      <w:lvlText w:val="%1."/>
      <w:lvlJc w:val="left"/>
      <w:pPr>
        <w:ind w:left="1211" w:hanging="360"/>
      </w:pPr>
      <w:rPr>
        <w:rFonts w:ascii="Times New Roman" w:hAnsi="Times New Roman" w:cs="Times New Roman" w:hint="default"/>
        <w:b/>
        <w:bCs/>
      </w:rPr>
    </w:lvl>
    <w:lvl w:ilvl="1">
      <w:start w:val="1"/>
      <w:numFmt w:val="decimal"/>
      <w:isLgl/>
      <w:lvlText w:val="%1.%2."/>
      <w:lvlJc w:val="left"/>
      <w:pPr>
        <w:ind w:left="1212" w:hanging="360"/>
      </w:pPr>
      <w:rPr>
        <w:rFonts w:hint="default"/>
        <w:b/>
        <w:bCs/>
        <w:i/>
        <w:i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A7C14F8"/>
    <w:multiLevelType w:val="hybridMultilevel"/>
    <w:tmpl w:val="39A8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8E0F2E"/>
    <w:multiLevelType w:val="multilevel"/>
    <w:tmpl w:val="F7F4020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8" w15:restartNumberingAfterBreak="0">
    <w:nsid w:val="35D85F9B"/>
    <w:multiLevelType w:val="hybridMultilevel"/>
    <w:tmpl w:val="C756E148"/>
    <w:lvl w:ilvl="0" w:tplc="2F0E78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B5463D"/>
    <w:multiLevelType w:val="hybridMultilevel"/>
    <w:tmpl w:val="860CEFD4"/>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D44642"/>
    <w:multiLevelType w:val="hybridMultilevel"/>
    <w:tmpl w:val="55D88F90"/>
    <w:lvl w:ilvl="0" w:tplc="F414300A">
      <w:start w:val="1"/>
      <w:numFmt w:val="decimal"/>
      <w:lvlText w:val="%1."/>
      <w:lvlJc w:val="left"/>
      <w:pPr>
        <w:ind w:left="720" w:hanging="360"/>
      </w:pPr>
      <w:rPr>
        <w:rFonts w:ascii="Times New Roman" w:eastAsia="Times New Roman" w:hAnsi="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7B6A5C"/>
    <w:multiLevelType w:val="hybridMultilevel"/>
    <w:tmpl w:val="61508E5A"/>
    <w:lvl w:ilvl="0" w:tplc="2F0E78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4" w15:restartNumberingAfterBreak="0">
    <w:nsid w:val="4FA82823"/>
    <w:multiLevelType w:val="hybridMultilevel"/>
    <w:tmpl w:val="0B96E0E8"/>
    <w:lvl w:ilvl="0" w:tplc="096CC4F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51D80148"/>
    <w:multiLevelType w:val="hybridMultilevel"/>
    <w:tmpl w:val="A0C8BC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5433DB8"/>
    <w:multiLevelType w:val="hybridMultilevel"/>
    <w:tmpl w:val="8ADECF56"/>
    <w:lvl w:ilvl="0" w:tplc="FF1A1DA4">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AD0199"/>
    <w:multiLevelType w:val="hybridMultilevel"/>
    <w:tmpl w:val="F5A0884A"/>
    <w:lvl w:ilvl="0" w:tplc="2F0E78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EF58B9"/>
    <w:multiLevelType w:val="hybridMultilevel"/>
    <w:tmpl w:val="7B8E80FC"/>
    <w:lvl w:ilvl="0" w:tplc="F32C80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C319C8"/>
    <w:multiLevelType w:val="hybridMultilevel"/>
    <w:tmpl w:val="85349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F440CC"/>
    <w:multiLevelType w:val="multilevel"/>
    <w:tmpl w:val="46E8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B0527"/>
    <w:multiLevelType w:val="multilevel"/>
    <w:tmpl w:val="34D2B75E"/>
    <w:lvl w:ilvl="0">
      <w:start w:val="1"/>
      <w:numFmt w:val="decimal"/>
      <w:lvlText w:val="%1."/>
      <w:lvlJc w:val="left"/>
      <w:pPr>
        <w:ind w:left="1211" w:hanging="360"/>
      </w:pPr>
      <w:rPr>
        <w:rFonts w:ascii="Times New Roman" w:hAnsi="Times New Roman" w:cs="Times New Roman" w:hint="default"/>
        <w:b/>
        <w:bCs/>
      </w:rPr>
    </w:lvl>
    <w:lvl w:ilvl="1">
      <w:start w:val="1"/>
      <w:numFmt w:val="decimal"/>
      <w:isLgl/>
      <w:lvlText w:val="%1.%2."/>
      <w:lvlJc w:val="left"/>
      <w:pPr>
        <w:ind w:left="1212" w:hanging="360"/>
      </w:pPr>
      <w:rPr>
        <w:rFonts w:hint="default"/>
        <w:b/>
        <w:bCs/>
        <w:i/>
        <w:i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6C1A79"/>
    <w:multiLevelType w:val="hybridMultilevel"/>
    <w:tmpl w:val="2556B2A4"/>
    <w:lvl w:ilvl="0" w:tplc="E7F2D0FE">
      <w:numFmt w:val="bullet"/>
      <w:lvlText w:val="-"/>
      <w:lvlJc w:val="left"/>
      <w:pPr>
        <w:ind w:left="1080" w:hanging="360"/>
      </w:pPr>
      <w:rPr>
        <w:rFonts w:ascii="Times New Roman" w:eastAsia="Aptos"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92B38FB"/>
    <w:multiLevelType w:val="hybridMultilevel"/>
    <w:tmpl w:val="6BC03DEC"/>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22"/>
  </w:num>
  <w:num w:numId="2" w16cid:durableId="1470317279">
    <w:abstractNumId w:val="5"/>
  </w:num>
  <w:num w:numId="3" w16cid:durableId="1865094658">
    <w:abstractNumId w:val="13"/>
  </w:num>
  <w:num w:numId="4" w16cid:durableId="415858243">
    <w:abstractNumId w:val="23"/>
  </w:num>
  <w:num w:numId="5" w16cid:durableId="1739791613">
    <w:abstractNumId w:val="11"/>
  </w:num>
  <w:num w:numId="6" w16cid:durableId="143859941">
    <w:abstractNumId w:val="6"/>
  </w:num>
  <w:num w:numId="7" w16cid:durableId="1727993655">
    <w:abstractNumId w:val="7"/>
  </w:num>
  <w:num w:numId="8" w16cid:durableId="40787838">
    <w:abstractNumId w:val="25"/>
  </w:num>
  <w:num w:numId="9" w16cid:durableId="1597904262">
    <w:abstractNumId w:val="20"/>
  </w:num>
  <w:num w:numId="10" w16cid:durableId="738597715">
    <w:abstractNumId w:val="16"/>
  </w:num>
  <w:num w:numId="11" w16cid:durableId="139886499">
    <w:abstractNumId w:val="15"/>
  </w:num>
  <w:num w:numId="12" w16cid:durableId="153031406">
    <w:abstractNumId w:val="10"/>
  </w:num>
  <w:num w:numId="13" w16cid:durableId="1939210609">
    <w:abstractNumId w:val="24"/>
  </w:num>
  <w:num w:numId="14" w16cid:durableId="1797017016">
    <w:abstractNumId w:val="21"/>
  </w:num>
  <w:num w:numId="15" w16cid:durableId="1009452827">
    <w:abstractNumId w:val="19"/>
  </w:num>
  <w:num w:numId="16" w16cid:durableId="614797859">
    <w:abstractNumId w:val="14"/>
  </w:num>
  <w:num w:numId="17" w16cid:durableId="562955284">
    <w:abstractNumId w:val="4"/>
  </w:num>
  <w:num w:numId="18" w16cid:durableId="1565294570">
    <w:abstractNumId w:val="18"/>
  </w:num>
  <w:num w:numId="19" w16cid:durableId="1222405567">
    <w:abstractNumId w:val="2"/>
  </w:num>
  <w:num w:numId="20" w16cid:durableId="893471812">
    <w:abstractNumId w:val="8"/>
  </w:num>
  <w:num w:numId="21" w16cid:durableId="704716862">
    <w:abstractNumId w:val="3"/>
  </w:num>
  <w:num w:numId="22" w16cid:durableId="39287990">
    <w:abstractNumId w:val="12"/>
  </w:num>
  <w:num w:numId="23" w16cid:durableId="1267075533">
    <w:abstractNumId w:val="0"/>
  </w:num>
  <w:num w:numId="24" w16cid:durableId="293559486">
    <w:abstractNumId w:val="9"/>
  </w:num>
  <w:num w:numId="25" w16cid:durableId="753626162">
    <w:abstractNumId w:val="17"/>
  </w:num>
  <w:num w:numId="26" w16cid:durableId="116077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007493"/>
    <w:rsid w:val="000D3F54"/>
    <w:rsid w:val="001E0D70"/>
    <w:rsid w:val="002C5950"/>
    <w:rsid w:val="0030510F"/>
    <w:rsid w:val="00326414"/>
    <w:rsid w:val="003301D0"/>
    <w:rsid w:val="00333E31"/>
    <w:rsid w:val="003410DB"/>
    <w:rsid w:val="00341991"/>
    <w:rsid w:val="00343A42"/>
    <w:rsid w:val="00350060"/>
    <w:rsid w:val="00381C03"/>
    <w:rsid w:val="003B2F21"/>
    <w:rsid w:val="00421AB1"/>
    <w:rsid w:val="00423979"/>
    <w:rsid w:val="004952C2"/>
    <w:rsid w:val="004F1FD1"/>
    <w:rsid w:val="0052093F"/>
    <w:rsid w:val="0054123C"/>
    <w:rsid w:val="00563AAB"/>
    <w:rsid w:val="0056515B"/>
    <w:rsid w:val="005E76E5"/>
    <w:rsid w:val="005F32A7"/>
    <w:rsid w:val="00600DAD"/>
    <w:rsid w:val="006B4E3B"/>
    <w:rsid w:val="006C046E"/>
    <w:rsid w:val="006F6CBC"/>
    <w:rsid w:val="00754778"/>
    <w:rsid w:val="00771A17"/>
    <w:rsid w:val="00771F43"/>
    <w:rsid w:val="0077341C"/>
    <w:rsid w:val="007C0D4D"/>
    <w:rsid w:val="00811DD7"/>
    <w:rsid w:val="00843D17"/>
    <w:rsid w:val="00865032"/>
    <w:rsid w:val="00890384"/>
    <w:rsid w:val="00892F21"/>
    <w:rsid w:val="008E7769"/>
    <w:rsid w:val="008F4277"/>
    <w:rsid w:val="00906CA0"/>
    <w:rsid w:val="009454AD"/>
    <w:rsid w:val="00973383"/>
    <w:rsid w:val="009A0966"/>
    <w:rsid w:val="009D55AB"/>
    <w:rsid w:val="00AA4EEE"/>
    <w:rsid w:val="00AE0DFF"/>
    <w:rsid w:val="00AF1993"/>
    <w:rsid w:val="00B3752D"/>
    <w:rsid w:val="00B53DB5"/>
    <w:rsid w:val="00BA3C99"/>
    <w:rsid w:val="00BE6A2F"/>
    <w:rsid w:val="00C10EC2"/>
    <w:rsid w:val="00C17E64"/>
    <w:rsid w:val="00C27D2B"/>
    <w:rsid w:val="00CC2772"/>
    <w:rsid w:val="00D61277"/>
    <w:rsid w:val="00D90672"/>
    <w:rsid w:val="00DC7DDC"/>
    <w:rsid w:val="00E10C29"/>
    <w:rsid w:val="00E126BC"/>
    <w:rsid w:val="00E31CC7"/>
    <w:rsid w:val="00E51D02"/>
    <w:rsid w:val="00E74F7F"/>
    <w:rsid w:val="00EA43B8"/>
    <w:rsid w:val="00EA6122"/>
    <w:rsid w:val="00ED7D03"/>
    <w:rsid w:val="00F01348"/>
    <w:rsid w:val="00F12926"/>
    <w:rsid w:val="00F95248"/>
    <w:rsid w:val="00FB5124"/>
    <w:rsid w:val="00FC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nhideWhenUsed/>
    <w:rsid w:val="009A0966"/>
    <w:rPr>
      <w:sz w:val="16"/>
      <w:szCs w:val="16"/>
    </w:rPr>
  </w:style>
  <w:style w:type="paragraph" w:styleId="Komentarotekstas">
    <w:name w:val="annotation text"/>
    <w:basedOn w:val="prastasis"/>
    <w:link w:val="KomentarotekstasDiagrama"/>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Numatytasispastraiposriftas1">
    <w:name w:val="Numatytasis pastraipos šriftas1"/>
    <w:rsid w:val="004F1FD1"/>
  </w:style>
  <w:style w:type="paragraph" w:customStyle="1" w:styleId="prastasis1">
    <w:name w:val="Įprastasis1"/>
    <w:rsid w:val="004F1FD1"/>
    <w:pPr>
      <w:suppressAutoHyphens/>
      <w:autoSpaceDN w:val="0"/>
      <w:spacing w:line="276" w:lineRule="auto"/>
      <w:textAlignment w:val="baseline"/>
    </w:pPr>
    <w:rPr>
      <w:rFonts w:ascii="Aptos" w:eastAsia="Aptos" w:hAnsi="Aptos" w:cs="Times New Roman"/>
      <w:kern w:val="3"/>
      <w:sz w:val="24"/>
      <w:szCs w:val="24"/>
      <w14:ligatures w14:val="none"/>
    </w:rPr>
  </w:style>
  <w:style w:type="character" w:customStyle="1" w:styleId="whitespace-normal">
    <w:name w:val="whitespace-normal"/>
    <w:basedOn w:val="Numatytasispastraiposriftas"/>
    <w:rsid w:val="00EA43B8"/>
  </w:style>
  <w:style w:type="paragraph" w:styleId="prastasiniatinklio">
    <w:name w:val="Normal (Web)"/>
    <w:basedOn w:val="prastasis"/>
    <w:uiPriority w:val="99"/>
    <w:unhideWhenUsed/>
    <w:rsid w:val="00B3752D"/>
    <w:pPr>
      <w:spacing w:before="100" w:beforeAutospacing="1" w:after="100" w:afterAutospacing="1"/>
    </w:pPr>
    <w:rPr>
      <w:rFonts w:eastAsia="Times New Roman" w:cs="Times New Roman"/>
      <w:szCs w:val="24"/>
      <w:lang w:eastAsia="lt-LT"/>
    </w:rPr>
  </w:style>
  <w:style w:type="character" w:styleId="Grietas">
    <w:name w:val="Strong"/>
    <w:basedOn w:val="Numatytasispastraiposriftas"/>
    <w:uiPriority w:val="22"/>
    <w:qFormat/>
    <w:rsid w:val="00865032"/>
    <w:rPr>
      <w:b/>
      <w:bCs/>
    </w:rPr>
  </w:style>
  <w:style w:type="character" w:styleId="Emfaz">
    <w:name w:val="Emphasis"/>
    <w:basedOn w:val="Numatytasispastraiposriftas"/>
    <w:uiPriority w:val="20"/>
    <w:qFormat/>
    <w:rsid w:val="009733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5538</Words>
  <Characters>3157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Gintarė Kazlauskė</cp:lastModifiedBy>
  <cp:revision>3</cp:revision>
  <cp:lastPrinted>2026-03-03T08:00:00Z</cp:lastPrinted>
  <dcterms:created xsi:type="dcterms:W3CDTF">2026-06-12T06:27:00Z</dcterms:created>
  <dcterms:modified xsi:type="dcterms:W3CDTF">2026-06-26T09:52:00Z</dcterms:modified>
</cp:coreProperties>
</file>