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34860F0C" w:rsidR="009F4992" w:rsidRPr="00D704BF" w:rsidRDefault="00D704BF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Cs/>
          <w:lang w:val="lt-LT"/>
        </w:rPr>
      </w:pPr>
      <w:r w:rsidRPr="00D704BF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4A5769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00F1727E" w:rsidR="006B07B9" w:rsidRPr="00ED77DF" w:rsidRDefault="00CB7D73" w:rsidP="00CB7D73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D77DF">
              <w:rPr>
                <w:rFonts w:ascii="Arial" w:hAnsi="Arial" w:cs="Arial"/>
                <w:sz w:val="20"/>
                <w:szCs w:val="20"/>
                <w:lang w:val="lt-LT"/>
              </w:rPr>
              <w:t>Aktyvios žaibosaugos projekto parengimas ir darbų atlikimas Parko g. 2, 4, 6, 8, 10, 12</w:t>
            </w:r>
            <w:r w:rsidR="00ED77DF" w:rsidRPr="00ED77DF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ED77DF">
              <w:rPr>
                <w:rFonts w:ascii="Arial" w:hAnsi="Arial" w:cs="Arial"/>
                <w:sz w:val="20"/>
                <w:szCs w:val="20"/>
                <w:lang w:val="lt-LT"/>
              </w:rPr>
              <w:t>Visaginas</w:t>
            </w:r>
            <w:r w:rsidRPr="00ED77DF">
              <w:rPr>
                <w:rFonts w:ascii="Arial" w:hAnsi="Arial" w:cs="Arial"/>
                <w:sz w:val="20"/>
                <w:szCs w:val="20"/>
                <w:lang w:val="lt-LT"/>
              </w:rPr>
              <w:t xml:space="preserve"> gyvenamiesiems namams apsaugoti (montuojama ant Parko g. 6, Visaginas)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4C720F3F" w:rsidR="006B07B9" w:rsidRPr="005B6B6F" w:rsidRDefault="00ED77DF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2026-06-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C5CDBA8" w:rsidR="006B07B9" w:rsidRPr="005B6B6F" w:rsidRDefault="00ED77DF" w:rsidP="00ED77D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18-</w:t>
            </w: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4A5769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4A5769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4A5769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0A99B72A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el. p</w:t>
            </w:r>
            <w:r w:rsidR="00950BAB">
              <w:rPr>
                <w:rFonts w:ascii="Arial" w:eastAsia="Arial" w:hAnsi="Arial" w:cs="Arial"/>
                <w:sz w:val="18"/>
                <w:szCs w:val="18"/>
                <w:lang w:val="lt-LT"/>
              </w:rPr>
              <w:t>aštas: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4A576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C369B01" w14:textId="77777777" w:rsidR="00744539" w:rsidRDefault="0074453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44539">
              <w:rPr>
                <w:rFonts w:ascii="Arial" w:hAnsi="Arial" w:cs="Arial"/>
                <w:sz w:val="18"/>
                <w:szCs w:val="18"/>
                <w:lang w:val="lt-LT"/>
              </w:rPr>
              <w:t xml:space="preserve">Pastatų techninės priežiūros ir eksploatacijos skyriaus vadovas </w:t>
            </w:r>
            <w:r w:rsidRPr="00744539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</w:p>
          <w:p w14:paraId="29DB76ED" w14:textId="77777777" w:rsidR="00744539" w:rsidRDefault="0074453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44539">
              <w:rPr>
                <w:rFonts w:ascii="Arial" w:hAnsi="Arial" w:cs="Arial"/>
                <w:sz w:val="18"/>
                <w:szCs w:val="18"/>
                <w:lang w:val="lt-LT"/>
              </w:rPr>
              <w:t xml:space="preserve">Česlovas Mikšys </w:t>
            </w:r>
            <w:r w:rsidRPr="00744539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</w:p>
          <w:p w14:paraId="15940828" w14:textId="2E6D23E5" w:rsidR="00744539" w:rsidRDefault="009428A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tel. </w:t>
            </w:r>
            <w:r w:rsidR="00744539" w:rsidRPr="00744539">
              <w:rPr>
                <w:rFonts w:ascii="Arial" w:hAnsi="Arial" w:cs="Arial"/>
                <w:sz w:val="18"/>
                <w:szCs w:val="18"/>
                <w:lang w:val="lt-LT"/>
              </w:rPr>
              <w:t xml:space="preserve">+370 386 72260 </w:t>
            </w:r>
            <w:r w:rsidR="00744539" w:rsidRPr="00744539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</w:p>
          <w:p w14:paraId="562609ED" w14:textId="1F425CC5" w:rsidR="000F19BE" w:rsidRPr="00744539" w:rsidRDefault="009428A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4" w:history="1">
              <w:r w:rsidRPr="00675A46">
                <w:rPr>
                  <w:rStyle w:val="Hipersaitas"/>
                  <w:rFonts w:ascii="Arial" w:hAnsi="Arial" w:cs="Arial"/>
                  <w:sz w:val="18"/>
                  <w:szCs w:val="18"/>
                  <w:lang w:val="lt-LT"/>
                </w:rPr>
                <w:t>ceslovas.miksys@visaginobustas.lt</w:t>
              </w:r>
            </w:hyperlink>
            <w:r w:rsidR="0074453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4A5769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3BBB73C0" w:rsidR="00EF5064" w:rsidRDefault="00950BAB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62392A11" w:rsidR="00B8125A" w:rsidRPr="000F19BE" w:rsidRDefault="006255D3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55D3">
              <w:rPr>
                <w:rFonts w:ascii="Arial" w:hAnsi="Arial" w:cs="Arial"/>
                <w:sz w:val="18"/>
                <w:szCs w:val="18"/>
                <w:lang w:val="pt-PT"/>
              </w:rPr>
              <w:t>el. paštas:</w:t>
            </w:r>
            <w:r>
              <w:rPr>
                <w:lang w:val="pt-PT"/>
              </w:rPr>
              <w:t xml:space="preserve"> </w:t>
            </w:r>
            <w:hyperlink r:id="rId15" w:history="1">
              <w:r w:rsidRPr="00494F67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4A5769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2A6C59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4A5769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4A5769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163AC0D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37CC377B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0792B79" w:rsidR="00EF5064" w:rsidRPr="00F406DC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2A6C5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4A5769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2A6C5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2A6C59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2A6C59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4A5769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2A6C59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2A6C59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72A975DB" w:rsidR="00B52BF6" w:rsidRPr="005B6B6F" w:rsidRDefault="004A5769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2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4A5769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4A5769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4A5769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4A5769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4A5769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4A5769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4A5769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4A5769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4A5769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4A5769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4A5769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4A5769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4A5769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4A5769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4A5769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4A5769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4A5769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lastRenderedPageBreak/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4A5769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4A5769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4906FA7D" w:rsidR="00EF501A" w:rsidRPr="00DD3190" w:rsidRDefault="002C0262">
      <w:pPr>
        <w:spacing w:before="40" w:after="40" w:line="240" w:lineRule="auto"/>
        <w:rPr>
          <w:rFonts w:ascii="Arial" w:eastAsia="Arial" w:hAnsi="Arial" w:cs="Arial"/>
          <w:bCs/>
          <w:i/>
          <w:iCs/>
          <w:sz w:val="18"/>
          <w:szCs w:val="18"/>
          <w:lang w:val="lt-LT"/>
        </w:rPr>
      </w:pPr>
      <w:r w:rsidRPr="00DD3190">
        <w:rPr>
          <w:rFonts w:ascii="Arial" w:eastAsia="Arial" w:hAnsi="Arial" w:cs="Arial"/>
          <w:bCs/>
          <w:i/>
          <w:iCs/>
          <w:sz w:val="18"/>
          <w:szCs w:val="18"/>
          <w:lang w:val="lt-LT"/>
        </w:rPr>
        <w:t>Pirkėjas veikia kaip gyvenamųjų namų administratorius, o sudaromos sutarties gavėjai yra patalpų savininkai.</w:t>
      </w:r>
    </w:p>
    <w:p w14:paraId="08D1F4E7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73B8520" w14:textId="77777777" w:rsidR="002C0262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2BC45D49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25D8DFDC" w:rsidR="00EF501A" w:rsidRDefault="002C026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Direktorius Algirdas Kurpė</w:t>
      </w: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D3A9" w14:textId="77777777" w:rsidR="002A6C59" w:rsidRDefault="002A6C59">
      <w:pPr>
        <w:spacing w:after="0" w:line="240" w:lineRule="auto"/>
      </w:pPr>
      <w:r>
        <w:separator/>
      </w:r>
    </w:p>
  </w:endnote>
  <w:endnote w:type="continuationSeparator" w:id="0">
    <w:p w14:paraId="1FD07D5F" w14:textId="77777777" w:rsidR="002A6C59" w:rsidRDefault="002A6C59">
      <w:pPr>
        <w:spacing w:after="0" w:line="240" w:lineRule="auto"/>
      </w:pPr>
      <w:r>
        <w:continuationSeparator/>
      </w:r>
    </w:p>
  </w:endnote>
  <w:endnote w:type="continuationNotice" w:id="1">
    <w:p w14:paraId="21FFBF14" w14:textId="77777777" w:rsidR="002A6C59" w:rsidRDefault="002A6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DE52" w14:textId="77777777" w:rsidR="002A6C59" w:rsidRDefault="002A6C59">
      <w:pPr>
        <w:spacing w:after="0" w:line="240" w:lineRule="auto"/>
      </w:pPr>
      <w:r>
        <w:separator/>
      </w:r>
    </w:p>
  </w:footnote>
  <w:footnote w:type="continuationSeparator" w:id="0">
    <w:p w14:paraId="5C5FE28B" w14:textId="77777777" w:rsidR="002A6C59" w:rsidRDefault="002A6C59">
      <w:pPr>
        <w:spacing w:after="0" w:line="240" w:lineRule="auto"/>
      </w:pPr>
      <w:r>
        <w:continuationSeparator/>
      </w:r>
    </w:p>
  </w:footnote>
  <w:footnote w:type="continuationNotice" w:id="1">
    <w:p w14:paraId="65355DF2" w14:textId="77777777" w:rsidR="002A6C59" w:rsidRDefault="002A6C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84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5D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05C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C59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262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63F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BF8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85A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28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C42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456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8D9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769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5D3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492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539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2950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5F18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165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7FA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937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38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767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8A9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BAB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9FD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2B2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17AAC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497D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73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190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053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7D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D41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6DC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03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eslovas.miksys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D4D84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02C42"/>
    <w:rsid w:val="0041004A"/>
    <w:rsid w:val="00424EC9"/>
    <w:rsid w:val="00431BD4"/>
    <w:rsid w:val="004353F4"/>
    <w:rsid w:val="004508D9"/>
    <w:rsid w:val="00456FA8"/>
    <w:rsid w:val="004641DF"/>
    <w:rsid w:val="004907AF"/>
    <w:rsid w:val="004A169E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72950"/>
    <w:rsid w:val="00781DB8"/>
    <w:rsid w:val="007A48ED"/>
    <w:rsid w:val="007B79D5"/>
    <w:rsid w:val="007C5165"/>
    <w:rsid w:val="007D1235"/>
    <w:rsid w:val="00804679"/>
    <w:rsid w:val="008053E6"/>
    <w:rsid w:val="00824FE9"/>
    <w:rsid w:val="00897C12"/>
    <w:rsid w:val="008A3438"/>
    <w:rsid w:val="008C0331"/>
    <w:rsid w:val="008D0A95"/>
    <w:rsid w:val="009126CB"/>
    <w:rsid w:val="0093183F"/>
    <w:rsid w:val="0094631B"/>
    <w:rsid w:val="00987A93"/>
    <w:rsid w:val="009952CB"/>
    <w:rsid w:val="009F772D"/>
    <w:rsid w:val="00A1767A"/>
    <w:rsid w:val="00A90129"/>
    <w:rsid w:val="00AA6861"/>
    <w:rsid w:val="00AA76C2"/>
    <w:rsid w:val="00AB47C9"/>
    <w:rsid w:val="00AB6A29"/>
    <w:rsid w:val="00AD4ACA"/>
    <w:rsid w:val="00B14BF3"/>
    <w:rsid w:val="00B23E77"/>
    <w:rsid w:val="00B479F9"/>
    <w:rsid w:val="00B819B4"/>
    <w:rsid w:val="00B842B2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74033"/>
    <w:rsid w:val="00D85399"/>
    <w:rsid w:val="00D94612"/>
    <w:rsid w:val="00D96AF1"/>
    <w:rsid w:val="00DA1369"/>
    <w:rsid w:val="00DD0CED"/>
    <w:rsid w:val="00E01C47"/>
    <w:rsid w:val="00E04053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607C8"/>
    <w:rsid w:val="00F761CE"/>
    <w:rsid w:val="00FA4F63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6593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18</cp:revision>
  <cp:lastPrinted>2021-12-16T19:36:00Z</cp:lastPrinted>
  <dcterms:created xsi:type="dcterms:W3CDTF">2026-05-11T08:16:00Z</dcterms:created>
  <dcterms:modified xsi:type="dcterms:W3CDTF">2026-06-12T11:01:00Z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