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2884" w14:textId="77777777" w:rsidR="006647A1" w:rsidRDefault="006647A1" w:rsidP="006647A1">
      <w:pPr>
        <w:pStyle w:val="Antrat2"/>
        <w:spacing w:before="0"/>
        <w:ind w:left="5103"/>
        <w:rPr>
          <w:rFonts w:ascii="Palemonas" w:eastAsia="Calibri" w:hAnsi="Palemonas" w:cstheme="minorHAnsi"/>
          <w:b/>
          <w:bCs/>
          <w:color w:val="auto"/>
          <w:sz w:val="20"/>
          <w:szCs w:val="20"/>
        </w:rPr>
      </w:pPr>
      <w:bookmarkStart w:id="0" w:name="_Ref38540913"/>
      <w:bookmarkStart w:id="1" w:name="_Ref38898051"/>
      <w:bookmarkStart w:id="2" w:name="_Ref38901392"/>
      <w:bookmarkStart w:id="3" w:name="_Toc126333944"/>
      <w:r>
        <w:rPr>
          <w:rFonts w:ascii="Palemonas" w:eastAsia="Calibri" w:hAnsi="Palemonas" w:cstheme="minorHAnsi"/>
          <w:b/>
          <w:bCs/>
          <w:color w:val="auto"/>
          <w:sz w:val="20"/>
          <w:szCs w:val="20"/>
        </w:rPr>
        <w:t>Pirkimo sąlygų 6 priedas „Pasiūlymo forma“</w:t>
      </w:r>
      <w:bookmarkEnd w:id="0"/>
      <w:bookmarkEnd w:id="1"/>
      <w:bookmarkEnd w:id="2"/>
      <w:bookmarkEnd w:id="3"/>
    </w:p>
    <w:tbl>
      <w:tblPr>
        <w:tblW w:w="2760" w:type="dxa"/>
        <w:tblInd w:w="6948" w:type="dxa"/>
        <w:tblLayout w:type="fixed"/>
        <w:tblLook w:val="04A0" w:firstRow="1" w:lastRow="0" w:firstColumn="1" w:lastColumn="0" w:noHBand="0" w:noVBand="1"/>
      </w:tblPr>
      <w:tblGrid>
        <w:gridCol w:w="2760"/>
      </w:tblGrid>
      <w:tr w:rsidR="006647A1" w14:paraId="134A1E3A" w14:textId="77777777" w:rsidTr="006647A1">
        <w:tc>
          <w:tcPr>
            <w:tcW w:w="2760" w:type="dxa"/>
          </w:tcPr>
          <w:p w14:paraId="37B419AF" w14:textId="77777777" w:rsidR="006647A1" w:rsidRDefault="006647A1">
            <w:pPr>
              <w:suppressAutoHyphens/>
              <w:snapToGrid w:val="0"/>
              <w:spacing w:after="0" w:line="240" w:lineRule="auto"/>
              <w:jc w:val="both"/>
              <w:rPr>
                <w:rFonts w:ascii="Palemonas" w:eastAsia="Calibri" w:hAnsi="Palemonas" w:cs="Calibri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5E9248F8" w14:textId="77777777" w:rsidTr="006647A1">
        <w:tc>
          <w:tcPr>
            <w:tcW w:w="2760" w:type="dxa"/>
          </w:tcPr>
          <w:p w14:paraId="1D764DC5" w14:textId="77777777" w:rsidR="006647A1" w:rsidRDefault="006647A1">
            <w:pPr>
              <w:suppressAutoHyphens/>
              <w:snapToGrid w:val="0"/>
              <w:spacing w:after="0" w:line="240" w:lineRule="auto"/>
              <w:jc w:val="both"/>
              <w:rPr>
                <w:rFonts w:ascii="Palemonas" w:eastAsia="Calibri" w:hAnsi="Palemonas" w:cs="Calibri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62EF890D" w14:textId="3034A293" w:rsidR="006647A1" w:rsidRDefault="00D630AE" w:rsidP="00D630AE">
      <w:pPr>
        <w:suppressAutoHyphens/>
        <w:spacing w:after="0" w:line="360" w:lineRule="auto"/>
        <w:ind w:firstLine="720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b/>
          <w:bCs/>
          <w:iCs/>
          <w:sz w:val="24"/>
          <w:szCs w:val="24"/>
        </w:rPr>
        <w:t xml:space="preserve">                                              </w:t>
      </w:r>
      <w:r w:rsidR="006647A1">
        <w:rPr>
          <w:rFonts w:ascii="Palemonas" w:eastAsia="Times New Roman" w:hAnsi="Palemonas" w:cs="Times New Roman"/>
          <w:b/>
          <w:bCs/>
          <w:iCs/>
          <w:sz w:val="24"/>
          <w:szCs w:val="24"/>
        </w:rPr>
        <w:t>PASIŪLYMAS</w:t>
      </w:r>
    </w:p>
    <w:p w14:paraId="0C33BBFA" w14:textId="6C482370" w:rsidR="004A2285" w:rsidRDefault="006647A1" w:rsidP="004A2285">
      <w:pPr>
        <w:spacing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 w:rsidRPr="004A2285">
        <w:rPr>
          <w:rFonts w:ascii="Palemonas" w:eastAsia="Times New Roman" w:hAnsi="Palemonas" w:cs="Times New Roman"/>
          <w:b/>
          <w:sz w:val="24"/>
          <w:szCs w:val="24"/>
          <w:lang w:eastAsia="ar-SA"/>
        </w:rPr>
        <w:t>DĖL</w:t>
      </w:r>
      <w:r w:rsidRPr="004A2285">
        <w:rPr>
          <w:rFonts w:ascii="Palemonas" w:eastAsia="Calibri" w:hAnsi="Palemonas" w:cs="Calibri"/>
          <w:b/>
          <w:sz w:val="24"/>
          <w:szCs w:val="24"/>
          <w:lang w:eastAsia="ar-SA"/>
        </w:rPr>
        <w:t xml:space="preserve"> </w:t>
      </w:r>
      <w:r w:rsidR="000F0C90" w:rsidRPr="000F0C90">
        <w:rPr>
          <w:rFonts w:ascii="Palemonas" w:hAnsi="Palemonas"/>
          <w:b/>
          <w:sz w:val="24"/>
          <w:szCs w:val="24"/>
        </w:rPr>
        <w:t>KELIO DANGOS, GANYKLŲ G. 2, PALANGOJE, REMONTO  DARBŲ</w:t>
      </w:r>
      <w:r w:rsidR="000F0C90" w:rsidRPr="00816EBF">
        <w:rPr>
          <w:sz w:val="24"/>
          <w:szCs w:val="24"/>
        </w:rPr>
        <w:t xml:space="preserve"> </w:t>
      </w:r>
      <w:r w:rsidR="004A2285" w:rsidRPr="004A2285">
        <w:rPr>
          <w:rFonts w:ascii="Palemonas" w:hAnsi="Palemonas" w:cstheme="minorHAnsi"/>
          <w:b/>
          <w:bCs/>
          <w:sz w:val="24"/>
          <w:szCs w:val="24"/>
        </w:rPr>
        <w:t>PIRKIM</w:t>
      </w:r>
      <w:r w:rsidR="004A2285">
        <w:rPr>
          <w:rFonts w:ascii="Palemonas" w:hAnsi="Palemonas" w:cstheme="minorHAnsi"/>
          <w:b/>
          <w:bCs/>
          <w:sz w:val="24"/>
          <w:szCs w:val="24"/>
        </w:rPr>
        <w:t>O</w:t>
      </w:r>
    </w:p>
    <w:p w14:paraId="62F30597" w14:textId="1CC9FE76" w:rsidR="006647A1" w:rsidRDefault="004A2285" w:rsidP="004A2285">
      <w:pPr>
        <w:spacing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</w:t>
      </w:r>
      <w:r w:rsidR="006647A1">
        <w:rPr>
          <w:rFonts w:ascii="Palemonas" w:eastAsia="Times New Roman" w:hAnsi="Palemonas" w:cs="Times New Roman"/>
          <w:sz w:val="24"/>
          <w:szCs w:val="24"/>
          <w:lang w:eastAsia="ar-SA"/>
        </w:rPr>
        <w:t>_______</w:t>
      </w:r>
    </w:p>
    <w:p w14:paraId="202A5690" w14:textId="77777777" w:rsidR="006647A1" w:rsidRDefault="006647A1" w:rsidP="006647A1">
      <w:pPr>
        <w:suppressAutoHyphens/>
        <w:spacing w:after="0" w:line="240" w:lineRule="auto"/>
        <w:jc w:val="center"/>
        <w:rPr>
          <w:rFonts w:ascii="Palemonas" w:eastAsia="Times New Roman" w:hAnsi="Palemonas" w:cs="Times New Roman"/>
          <w:sz w:val="20"/>
          <w:szCs w:val="20"/>
          <w:lang w:eastAsia="ar-SA"/>
        </w:rPr>
      </w:pPr>
      <w:r>
        <w:rPr>
          <w:rFonts w:ascii="Palemonas" w:eastAsia="Times New Roman" w:hAnsi="Palemonas" w:cs="Times New Roman"/>
          <w:sz w:val="20"/>
          <w:szCs w:val="20"/>
          <w:lang w:eastAsia="ar-SA"/>
        </w:rPr>
        <w:t xml:space="preserve"> (Data)</w:t>
      </w:r>
    </w:p>
    <w:p w14:paraId="13478A96" w14:textId="77777777" w:rsidR="006647A1" w:rsidRDefault="006647A1" w:rsidP="006647A1">
      <w:pPr>
        <w:suppressAutoHyphens/>
        <w:spacing w:after="0" w:line="240" w:lineRule="auto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____________________</w:t>
      </w:r>
    </w:p>
    <w:p w14:paraId="3A9C5FC7" w14:textId="77777777" w:rsidR="006647A1" w:rsidRDefault="006647A1" w:rsidP="006647A1">
      <w:pPr>
        <w:suppressAutoHyphens/>
        <w:spacing w:after="0" w:line="240" w:lineRule="auto"/>
        <w:jc w:val="center"/>
        <w:rPr>
          <w:rFonts w:ascii="Palemonas" w:eastAsia="Times New Roman" w:hAnsi="Palemonas" w:cs="Times New Roman"/>
          <w:sz w:val="20"/>
          <w:szCs w:val="20"/>
          <w:lang w:eastAsia="ar-SA"/>
        </w:rPr>
      </w:pPr>
      <w:r>
        <w:rPr>
          <w:rFonts w:ascii="Palemonas" w:eastAsia="Times New Roman" w:hAnsi="Palemonas" w:cs="Times New Roman"/>
          <w:sz w:val="20"/>
          <w:szCs w:val="20"/>
          <w:lang w:eastAsia="ar-SA"/>
        </w:rPr>
        <w:t>(Vieta)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003"/>
      </w:tblGrid>
      <w:tr w:rsidR="006647A1" w14:paraId="0FAFE307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337B" w14:textId="77777777" w:rsidR="006647A1" w:rsidRDefault="006647A1">
            <w:pPr>
              <w:suppressAutoHyphens/>
              <w:spacing w:after="0"/>
              <w:jc w:val="both"/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</w:pPr>
            <w:r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  <w:t>Tiekėjo pavadinimas/Jeigu dalyvauja ūkio subjektų grupė, surašomi visi dalyvių pavadinimai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B586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5B02A63A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179BB6BD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42DB" w14:textId="77777777" w:rsidR="006647A1" w:rsidRDefault="006647A1">
            <w:pPr>
              <w:suppressAutoHyphens/>
              <w:spacing w:after="0"/>
              <w:jc w:val="both"/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</w:pPr>
            <w:r>
              <w:rPr>
                <w:rFonts w:ascii="Palemonas" w:eastAsia="Calibri" w:hAnsi="Palemonas" w:cs="Calibri"/>
                <w:kern w:val="2"/>
                <w:sz w:val="24"/>
                <w:szCs w:val="22"/>
                <w:lang w:eastAsia="ar-SA"/>
                <w14:ligatures w14:val="standardContextual"/>
              </w:rPr>
              <w:t>Tiekėjo adresas/Jeigu dalyvauja ūkio subjektų grupė, surašomi visi dalyvių adresai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80F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775BCB85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2A3D9613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93B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Už pasiūlymą atsakingo asmens vardas, pavardė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9B97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1E9DE3EC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5A59E00C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195E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Telefono numeris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30B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6A730A2A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69930EFB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10B0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Fakso numeris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219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4D58FA9C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7005FDD2" w14:textId="77777777" w:rsidTr="006647A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AAFE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El. pašto adresas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D1F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28A228DA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30E75E32" w14:textId="77777777" w:rsidR="006647A1" w:rsidRDefault="006647A1" w:rsidP="006647A1">
      <w:pPr>
        <w:suppressAutoHyphens/>
        <w:spacing w:after="0" w:line="24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37157636" w14:textId="00FB0F03" w:rsidR="006647A1" w:rsidRDefault="006647A1" w:rsidP="006647A1">
      <w:pPr>
        <w:suppressAutoHyphens/>
        <w:spacing w:after="0" w:line="24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Šiuo pasiūlymu pažymime, kad pateikta medžiaga yra aiški, suprantama ir jos pakanka atlikti</w:t>
      </w:r>
      <w:r>
        <w:rPr>
          <w:rFonts w:ascii="Palemonas" w:eastAsia="Calibri" w:hAnsi="Palemonas" w:cs="Calibri"/>
          <w:bCs/>
          <w:color w:val="000000"/>
          <w:sz w:val="24"/>
          <w:szCs w:val="24"/>
          <w:lang w:eastAsia="ar-SA"/>
        </w:rPr>
        <w:t xml:space="preserve"> </w:t>
      </w:r>
      <w:r w:rsidR="000F0C90" w:rsidRPr="000F0C90">
        <w:rPr>
          <w:rFonts w:ascii="Palemonas" w:hAnsi="Palemonas"/>
          <w:bCs/>
          <w:sz w:val="24"/>
          <w:szCs w:val="24"/>
        </w:rPr>
        <w:t>kelio dangos, Ganyklų g. 2, Palangoje, remonto</w:t>
      </w:r>
      <w:r w:rsidR="000F0C90">
        <w:rPr>
          <w:bCs/>
          <w:sz w:val="24"/>
          <w:szCs w:val="24"/>
        </w:rPr>
        <w:t xml:space="preserve"> </w:t>
      </w:r>
      <w:r w:rsidR="006A282B">
        <w:rPr>
          <w:rFonts w:ascii="Palemonas" w:hAnsi="Palemonas" w:cstheme="minorHAnsi"/>
          <w:sz w:val="24"/>
          <w:szCs w:val="24"/>
        </w:rPr>
        <w:t>darbus</w:t>
      </w:r>
      <w:r>
        <w:rPr>
          <w:rFonts w:ascii="Palemonas" w:eastAsia="Times New Roman" w:hAnsi="Palemonas" w:cs="Times New Roman"/>
          <w:sz w:val="24"/>
          <w:szCs w:val="24"/>
          <w:lang w:eastAsia="ar-SA"/>
        </w:rPr>
        <w:t>, kad sutinkame su visomis pirkimo sąlygomis, nustatytomis:</w:t>
      </w:r>
    </w:p>
    <w:p w14:paraId="4D64CB7C" w14:textId="1DBD675B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48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1) 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mažos vertės </w:t>
      </w:r>
      <w:r w:rsidR="006A282B">
        <w:rPr>
          <w:rFonts w:ascii="Palemonas" w:eastAsia="Times New Roman" w:hAnsi="Palemonas" w:cs="Times New Roman"/>
          <w:sz w:val="24"/>
          <w:szCs w:val="24"/>
          <w:lang w:eastAsia="ar-SA"/>
        </w:rPr>
        <w:t>skelbiamos apklauso</w:t>
      </w:r>
      <w:r w:rsidR="00125B09"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s 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>pirkimo</w:t>
      </w: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skelbime ir CVP IS;</w:t>
      </w:r>
    </w:p>
    <w:p w14:paraId="2EDF3408" w14:textId="0632E13C" w:rsidR="006647A1" w:rsidRDefault="006647A1" w:rsidP="006647A1">
      <w:pPr>
        <w:spacing w:after="0" w:line="240" w:lineRule="auto"/>
        <w:ind w:firstLine="748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2) 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>mažos vertės skelbiamos apklauso</w:t>
      </w:r>
      <w:r w:rsidR="00125B09">
        <w:rPr>
          <w:rFonts w:ascii="Palemonas" w:eastAsia="Times New Roman" w:hAnsi="Palemonas" w:cs="Times New Roman"/>
          <w:sz w:val="24"/>
          <w:szCs w:val="24"/>
          <w:lang w:eastAsia="ar-SA"/>
        </w:rPr>
        <w:t>s</w:t>
      </w:r>
      <w:r w:rsidR="00D20DBE"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pirkimo</w:t>
      </w: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sąlygose;</w:t>
      </w:r>
    </w:p>
    <w:p w14:paraId="43DBE488" w14:textId="77777777" w:rsidR="006647A1" w:rsidRDefault="006647A1" w:rsidP="006647A1">
      <w:pPr>
        <w:spacing w:after="0" w:line="240" w:lineRule="auto"/>
        <w:ind w:left="754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3) kituose pirkimo dokumentuose.</w:t>
      </w:r>
    </w:p>
    <w:p w14:paraId="65DB1623" w14:textId="77777777" w:rsidR="006647A1" w:rsidRDefault="006647A1" w:rsidP="006647A1">
      <w:pPr>
        <w:suppressAutoHyphens/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7A728F0B" w14:textId="77777777" w:rsidR="009765C1" w:rsidRPr="009765C1" w:rsidRDefault="006647A1" w:rsidP="00AC0272">
      <w:pPr>
        <w:numPr>
          <w:ilvl w:val="0"/>
          <w:numId w:val="1"/>
        </w:numPr>
        <w:suppressAutoHyphens/>
        <w:spacing w:after="0"/>
        <w:ind w:hanging="206"/>
        <w:jc w:val="both"/>
        <w:rPr>
          <w:rFonts w:ascii="Palemonas" w:eastAsia="Times New Roman" w:hAnsi="Palemonas" w:cs="Times New Roman"/>
          <w:sz w:val="24"/>
          <w:szCs w:val="24"/>
        </w:rPr>
      </w:pPr>
      <w:r w:rsidRPr="009765C1">
        <w:rPr>
          <w:rFonts w:ascii="Palemonas" w:eastAsia="Calibri" w:hAnsi="Palemonas" w:cs="Times New Roman"/>
          <w:b/>
          <w:sz w:val="24"/>
          <w:szCs w:val="24"/>
        </w:rPr>
        <w:t xml:space="preserve"> Mes siūlome</w:t>
      </w:r>
      <w:r w:rsidR="009765C1">
        <w:rPr>
          <w:rFonts w:ascii="Palemonas" w:eastAsia="Calibri" w:hAnsi="Palemonas" w:cs="Times New Roman"/>
          <w:b/>
          <w:sz w:val="24"/>
          <w:szCs w:val="24"/>
        </w:rPr>
        <w:t>:</w:t>
      </w:r>
    </w:p>
    <w:p w14:paraId="1A768AD0" w14:textId="0314C246" w:rsidR="008F44AD" w:rsidRDefault="00294CBF" w:rsidP="009765C1">
      <w:pPr>
        <w:suppressAutoHyphens/>
        <w:spacing w:after="0"/>
        <w:ind w:firstLine="709"/>
        <w:jc w:val="both"/>
        <w:rPr>
          <w:rFonts w:ascii="Palemonas" w:eastAsia="Times New Roman" w:hAnsi="Palemonas" w:cs="Times New Roman"/>
          <w:b/>
          <w:sz w:val="24"/>
          <w:szCs w:val="24"/>
        </w:rPr>
      </w:pPr>
      <w:r>
        <w:rPr>
          <w:rFonts w:ascii="Palemonas" w:hAnsi="Palemonas"/>
          <w:b/>
          <w:sz w:val="24"/>
          <w:szCs w:val="24"/>
        </w:rPr>
        <w:t>a</w:t>
      </w:r>
      <w:r w:rsidRPr="00294CBF">
        <w:rPr>
          <w:rFonts w:ascii="Palemonas" w:hAnsi="Palemonas"/>
          <w:b/>
          <w:sz w:val="24"/>
          <w:szCs w:val="24"/>
        </w:rPr>
        <w:t xml:space="preserve">tlikti </w:t>
      </w:r>
      <w:r w:rsidR="000F0C90" w:rsidRPr="00294CBF">
        <w:rPr>
          <w:rFonts w:ascii="Palemonas" w:hAnsi="Palemonas"/>
          <w:b/>
          <w:sz w:val="24"/>
          <w:szCs w:val="24"/>
        </w:rPr>
        <w:t>kelio dangos, Ganyklų g. 2, Palangoje, remonto</w:t>
      </w:r>
      <w:r w:rsidR="000F0C90">
        <w:rPr>
          <w:bCs/>
          <w:sz w:val="24"/>
          <w:szCs w:val="24"/>
        </w:rPr>
        <w:t xml:space="preserve"> </w:t>
      </w:r>
      <w:r w:rsidR="000F0C90" w:rsidRPr="00FE2BD8">
        <w:rPr>
          <w:bCs/>
          <w:sz w:val="24"/>
          <w:szCs w:val="24"/>
        </w:rPr>
        <w:t xml:space="preserve"> </w:t>
      </w:r>
      <w:r w:rsidR="0007063D" w:rsidRPr="0007063D">
        <w:rPr>
          <w:rFonts w:ascii="Palemonas" w:hAnsi="Palemonas" w:cstheme="minorHAnsi"/>
          <w:b/>
          <w:bCs/>
          <w:sz w:val="24"/>
          <w:szCs w:val="24"/>
        </w:rPr>
        <w:t>darbus</w:t>
      </w:r>
      <w:r w:rsidR="0007063D" w:rsidRPr="0007063D">
        <w:rPr>
          <w:rFonts w:ascii="Palemonas" w:eastAsia="Calibri" w:hAnsi="Palemonas" w:cstheme="minorHAnsi"/>
          <w:sz w:val="24"/>
          <w:szCs w:val="24"/>
        </w:rPr>
        <w:t xml:space="preserve"> </w:t>
      </w:r>
      <w:r w:rsidR="006647A1" w:rsidRPr="0007063D">
        <w:rPr>
          <w:rFonts w:ascii="Palemonas" w:eastAsia="Times New Roman" w:hAnsi="Palemonas" w:cs="Times New Roman"/>
          <w:b/>
          <w:sz w:val="24"/>
          <w:szCs w:val="24"/>
        </w:rPr>
        <w:t>už –         E</w:t>
      </w:r>
      <w:r w:rsidR="00787C36" w:rsidRPr="0007063D">
        <w:rPr>
          <w:rFonts w:ascii="Palemonas" w:eastAsia="Times New Roman" w:hAnsi="Palemonas" w:cs="Times New Roman"/>
          <w:b/>
          <w:sz w:val="24"/>
          <w:szCs w:val="24"/>
        </w:rPr>
        <w:t>ur</w:t>
      </w:r>
      <w:r w:rsidR="006647A1" w:rsidRPr="0007063D">
        <w:rPr>
          <w:rFonts w:ascii="Palemonas" w:eastAsia="Times New Roman" w:hAnsi="Palemonas" w:cs="Times New Roman"/>
          <w:b/>
          <w:sz w:val="24"/>
          <w:szCs w:val="24"/>
        </w:rPr>
        <w:t xml:space="preserve">,  PVM –        </w:t>
      </w:r>
      <w:r w:rsidR="006647A1" w:rsidRPr="009765C1">
        <w:rPr>
          <w:rFonts w:ascii="Palemonas" w:eastAsia="Times New Roman" w:hAnsi="Palemonas" w:cs="Times New Roman"/>
          <w:b/>
          <w:sz w:val="24"/>
          <w:szCs w:val="24"/>
        </w:rPr>
        <w:t>E</w:t>
      </w:r>
      <w:r w:rsidR="00787C36">
        <w:rPr>
          <w:rFonts w:ascii="Palemonas" w:eastAsia="Times New Roman" w:hAnsi="Palemonas" w:cs="Times New Roman"/>
          <w:b/>
          <w:sz w:val="24"/>
          <w:szCs w:val="24"/>
        </w:rPr>
        <w:t>ur</w:t>
      </w:r>
      <w:r w:rsidR="006647A1" w:rsidRPr="009765C1">
        <w:rPr>
          <w:rFonts w:ascii="Palemonas" w:eastAsia="Times New Roman" w:hAnsi="Palemonas" w:cs="Times New Roman"/>
          <w:b/>
          <w:sz w:val="24"/>
          <w:szCs w:val="24"/>
        </w:rPr>
        <w:t xml:space="preserve">. Bendra suma </w:t>
      </w:r>
      <w:r w:rsidR="00787C36">
        <w:rPr>
          <w:rFonts w:ascii="Palemonas" w:eastAsia="Times New Roman" w:hAnsi="Palemonas" w:cs="Times New Roman"/>
          <w:b/>
          <w:sz w:val="24"/>
          <w:szCs w:val="24"/>
        </w:rPr>
        <w:t xml:space="preserve">Eur </w:t>
      </w:r>
      <w:r w:rsidR="006647A1" w:rsidRPr="009765C1">
        <w:rPr>
          <w:rFonts w:ascii="Palemonas" w:eastAsia="Times New Roman" w:hAnsi="Palemonas" w:cs="Times New Roman"/>
          <w:b/>
          <w:sz w:val="24"/>
          <w:szCs w:val="24"/>
        </w:rPr>
        <w:t xml:space="preserve">su PVM (į šią sumą įeina visos išlaidos ir visi mokesčiai) –       </w:t>
      </w:r>
      <w:r w:rsidR="00A41673">
        <w:rPr>
          <w:rFonts w:ascii="Palemonas" w:eastAsia="Times New Roman" w:hAnsi="Palemonas" w:cs="Times New Roman"/>
          <w:b/>
          <w:sz w:val="24"/>
          <w:szCs w:val="24"/>
        </w:rPr>
        <w:t xml:space="preserve">   </w:t>
      </w:r>
      <w:r w:rsidR="006647A1" w:rsidRPr="009765C1">
        <w:rPr>
          <w:rFonts w:ascii="Palemonas" w:eastAsia="Times New Roman" w:hAnsi="Palemonas" w:cs="Times New Roman"/>
          <w:b/>
          <w:sz w:val="24"/>
          <w:szCs w:val="24"/>
        </w:rPr>
        <w:t xml:space="preserve"> ( </w:t>
      </w:r>
      <w:r w:rsidR="00A41673" w:rsidRPr="00A41673">
        <w:rPr>
          <w:rFonts w:ascii="Palemonas" w:eastAsia="Times New Roman" w:hAnsi="Palemonas" w:cs="Times New Roman"/>
          <w:b/>
          <w:i/>
          <w:iCs/>
          <w:sz w:val="24"/>
          <w:szCs w:val="24"/>
        </w:rPr>
        <w:t>suma žodžiais</w:t>
      </w:r>
      <w:r w:rsidR="006647A1" w:rsidRPr="009765C1">
        <w:rPr>
          <w:rFonts w:ascii="Palemonas" w:eastAsia="Times New Roman" w:hAnsi="Palemonas" w:cs="Times New Roman"/>
          <w:b/>
          <w:sz w:val="24"/>
          <w:szCs w:val="24"/>
        </w:rPr>
        <w:t xml:space="preserve"> ).      </w:t>
      </w:r>
    </w:p>
    <w:p w14:paraId="7B6C033A" w14:textId="77777777" w:rsidR="005D6B75" w:rsidRDefault="005D6B75" w:rsidP="005D6B75">
      <w:pPr>
        <w:tabs>
          <w:tab w:val="left" w:pos="1418"/>
        </w:tabs>
        <w:spacing w:after="0" w:line="240" w:lineRule="auto"/>
        <w:jc w:val="both"/>
        <w:rPr>
          <w:rFonts w:cstheme="minorHAnsi"/>
          <w:szCs w:val="24"/>
        </w:rPr>
      </w:pPr>
    </w:p>
    <w:p w14:paraId="60FE0030" w14:textId="28CC716C" w:rsidR="005D6B75" w:rsidRPr="00520DA0" w:rsidRDefault="00665BAA" w:rsidP="005D6B75">
      <w:pPr>
        <w:tabs>
          <w:tab w:val="left" w:pos="1418"/>
        </w:tabs>
        <w:spacing w:after="0" w:line="240" w:lineRule="auto"/>
        <w:ind w:firstLine="709"/>
        <w:jc w:val="both"/>
        <w:rPr>
          <w:rFonts w:ascii="Palemonas" w:eastAsiaTheme="minorHAnsi" w:hAnsi="Palemonas" w:cstheme="minorHAnsi"/>
          <w:b/>
          <w:bCs/>
          <w:sz w:val="24"/>
          <w:szCs w:val="24"/>
        </w:rPr>
      </w:pPr>
      <w:r w:rsidRPr="00520DA0">
        <w:rPr>
          <w:rFonts w:ascii="Palemonas" w:hAnsi="Palemonas" w:cstheme="minorHAnsi"/>
          <w:b/>
          <w:bCs/>
          <w:sz w:val="24"/>
          <w:szCs w:val="24"/>
        </w:rPr>
        <w:t xml:space="preserve">Pateikiame </w:t>
      </w:r>
      <w:r w:rsidR="005D6B75" w:rsidRPr="00520DA0">
        <w:rPr>
          <w:rFonts w:ascii="Palemonas" w:hAnsi="Palemonas" w:cstheme="minorHAnsi"/>
          <w:b/>
          <w:bCs/>
          <w:sz w:val="24"/>
          <w:szCs w:val="24"/>
        </w:rPr>
        <w:t xml:space="preserve">darbų kiekių </w:t>
      </w:r>
      <w:r w:rsidRPr="00520DA0">
        <w:rPr>
          <w:rFonts w:ascii="Palemonas" w:hAnsi="Palemonas" w:cstheme="minorHAnsi"/>
          <w:b/>
          <w:bCs/>
          <w:sz w:val="24"/>
          <w:szCs w:val="24"/>
        </w:rPr>
        <w:t>žiniaraštį</w:t>
      </w:r>
      <w:r w:rsidR="005D6B75" w:rsidRPr="00520DA0">
        <w:rPr>
          <w:rFonts w:ascii="Palemonas" w:hAnsi="Palemonas" w:cstheme="minorHAnsi"/>
          <w:b/>
          <w:bCs/>
          <w:sz w:val="24"/>
          <w:szCs w:val="24"/>
        </w:rPr>
        <w:t>, užpildyt</w:t>
      </w:r>
      <w:r w:rsidRPr="00520DA0">
        <w:rPr>
          <w:rFonts w:ascii="Palemonas" w:hAnsi="Palemonas" w:cstheme="minorHAnsi"/>
          <w:b/>
          <w:bCs/>
          <w:sz w:val="24"/>
          <w:szCs w:val="24"/>
        </w:rPr>
        <w:t>ą</w:t>
      </w:r>
      <w:r w:rsidR="005D6B75" w:rsidRPr="00520DA0">
        <w:rPr>
          <w:rFonts w:ascii="Palemonas" w:hAnsi="Palemonas" w:cstheme="minorHAnsi"/>
          <w:b/>
          <w:bCs/>
          <w:sz w:val="24"/>
          <w:szCs w:val="24"/>
        </w:rPr>
        <w:t xml:space="preserve"> pagal specialiųjų pirkimo sąlygų </w:t>
      </w:r>
      <w:r w:rsidR="0007063D">
        <w:rPr>
          <w:rFonts w:ascii="Palemonas" w:hAnsi="Palemonas" w:cstheme="minorHAnsi"/>
          <w:b/>
          <w:bCs/>
          <w:sz w:val="24"/>
          <w:szCs w:val="24"/>
        </w:rPr>
        <w:t>4</w:t>
      </w:r>
      <w:r w:rsidR="005D6B75" w:rsidRPr="00520DA0">
        <w:rPr>
          <w:rFonts w:ascii="Palemonas" w:hAnsi="Palemonas" w:cstheme="minorHAnsi"/>
          <w:b/>
          <w:bCs/>
          <w:sz w:val="24"/>
          <w:szCs w:val="24"/>
        </w:rPr>
        <w:t xml:space="preserve"> priedo tęsinį.</w:t>
      </w:r>
    </w:p>
    <w:p w14:paraId="3FB33B4B" w14:textId="77777777" w:rsidR="008F44AD" w:rsidRDefault="008F44AD" w:rsidP="009765C1">
      <w:pPr>
        <w:suppressAutoHyphens/>
        <w:spacing w:after="0"/>
        <w:ind w:firstLine="709"/>
        <w:jc w:val="both"/>
        <w:rPr>
          <w:rFonts w:ascii="Palemonas" w:eastAsia="Times New Roman" w:hAnsi="Palemonas" w:cs="Times New Roman"/>
          <w:b/>
          <w:sz w:val="24"/>
          <w:szCs w:val="24"/>
        </w:rPr>
      </w:pPr>
    </w:p>
    <w:p w14:paraId="68ED61B8" w14:textId="0C6312C4" w:rsidR="006647A1" w:rsidRPr="009209C6" w:rsidRDefault="006647A1" w:rsidP="006647A1">
      <w:pPr>
        <w:spacing w:after="0"/>
        <w:ind w:firstLine="855"/>
        <w:jc w:val="both"/>
        <w:rPr>
          <w:rFonts w:ascii="Palemonas" w:eastAsia="Times New Roman" w:hAnsi="Palemonas" w:cs="Times New Roman"/>
          <w:sz w:val="24"/>
          <w:szCs w:val="24"/>
          <w:lang w:eastAsia="en-US"/>
        </w:rPr>
      </w:pPr>
      <w:r w:rsidRPr="009209C6">
        <w:rPr>
          <w:rFonts w:ascii="Palemonas" w:eastAsia="Times New Roman" w:hAnsi="Palemonas" w:cs="Times New Roman"/>
          <w:color w:val="000000"/>
          <w:sz w:val="24"/>
          <w:szCs w:val="24"/>
          <w:lang w:eastAsia="en-US"/>
        </w:rPr>
        <w:t xml:space="preserve">2. </w:t>
      </w:r>
      <w:r w:rsidRPr="009209C6">
        <w:rPr>
          <w:rFonts w:ascii="Palemonas" w:eastAsia="Times New Roman" w:hAnsi="Palemonas" w:cs="Times New Roman"/>
          <w:sz w:val="24"/>
          <w:szCs w:val="24"/>
          <w:lang w:eastAsia="en-US"/>
        </w:rPr>
        <w:t xml:space="preserve">Sutarties </w:t>
      </w:r>
      <w:r w:rsidR="00196349">
        <w:rPr>
          <w:rFonts w:ascii="Palemonas" w:eastAsia="Times New Roman" w:hAnsi="Palemonas" w:cs="Times New Roman"/>
          <w:sz w:val="24"/>
          <w:szCs w:val="24"/>
          <w:lang w:eastAsia="en-US"/>
        </w:rPr>
        <w:t>galiojimo ir darbų atlikimo terminai</w:t>
      </w:r>
      <w:r w:rsidRPr="009209C6">
        <w:rPr>
          <w:rFonts w:ascii="Palemonas" w:eastAsia="Times New Roman" w:hAnsi="Palemonas" w:cs="Times New Roman"/>
          <w:sz w:val="24"/>
          <w:szCs w:val="24"/>
          <w:lang w:eastAsia="en-US"/>
        </w:rPr>
        <w:t xml:space="preserve">: </w:t>
      </w:r>
    </w:p>
    <w:p w14:paraId="6EF10894" w14:textId="77777777" w:rsidR="005C2511" w:rsidRDefault="006647A1" w:rsidP="00D630AE">
      <w:pPr>
        <w:suppressAutoHyphens/>
        <w:spacing w:after="0" w:line="240" w:lineRule="auto"/>
        <w:jc w:val="both"/>
        <w:rPr>
          <w:rFonts w:ascii="Palemonas" w:hAnsi="Palemonas" w:cs="Arial"/>
          <w:sz w:val="24"/>
          <w:szCs w:val="24"/>
        </w:rPr>
      </w:pPr>
      <w:r w:rsidRPr="009209C6">
        <w:rPr>
          <w:rFonts w:ascii="Palemonas" w:eastAsia="Calibri" w:hAnsi="Palemonas" w:cs="Calibri"/>
          <w:sz w:val="24"/>
          <w:szCs w:val="24"/>
        </w:rPr>
        <w:t xml:space="preserve">             2.1. </w:t>
      </w:r>
      <w:bookmarkStart w:id="4" w:name="_Hlk166483818"/>
      <w:r w:rsidR="009209C6" w:rsidRPr="009209C6">
        <w:rPr>
          <w:rFonts w:ascii="Palemonas" w:hAnsi="Palemonas"/>
          <w:kern w:val="2"/>
          <w:sz w:val="24"/>
          <w:szCs w:val="24"/>
        </w:rPr>
        <w:t xml:space="preserve">Sutartis laikoma sudaryta ir įsigalioja nuo Sutarties pasirašymo dienos (antrosios Šalies pasirašymo dieną) </w:t>
      </w:r>
      <w:r w:rsidR="009209C6" w:rsidRPr="009209C6">
        <w:rPr>
          <w:rFonts w:ascii="Palemonas" w:hAnsi="Palemonas" w:cs="Arial"/>
          <w:sz w:val="24"/>
          <w:szCs w:val="24"/>
        </w:rPr>
        <w:t xml:space="preserve">ir galioja iki visiško šalių sutartinių įsipareigojimų įvykdymo, bet ne ilgiau kaip </w:t>
      </w:r>
      <w:r w:rsidR="005C2511">
        <w:rPr>
          <w:rFonts w:ascii="Palemonas" w:hAnsi="Palemonas" w:cs="Arial"/>
          <w:sz w:val="24"/>
          <w:szCs w:val="24"/>
        </w:rPr>
        <w:t>3</w:t>
      </w:r>
      <w:r w:rsidR="009209C6" w:rsidRPr="009209C6">
        <w:rPr>
          <w:rFonts w:ascii="Palemonas" w:hAnsi="Palemonas" w:cs="Arial"/>
          <w:sz w:val="24"/>
          <w:szCs w:val="24"/>
        </w:rPr>
        <w:t xml:space="preserve"> mėnesi</w:t>
      </w:r>
      <w:r w:rsidR="005C2511">
        <w:rPr>
          <w:rFonts w:ascii="Palemonas" w:hAnsi="Palemonas" w:cs="Arial"/>
          <w:sz w:val="24"/>
          <w:szCs w:val="24"/>
        </w:rPr>
        <w:t>us</w:t>
      </w:r>
      <w:r w:rsidR="009209C6" w:rsidRPr="009209C6">
        <w:rPr>
          <w:rFonts w:ascii="Palemonas" w:hAnsi="Palemonas" w:cs="Arial"/>
          <w:sz w:val="24"/>
          <w:szCs w:val="24"/>
        </w:rPr>
        <w:t xml:space="preserve"> nuo sutarties įsigaliojimo.</w:t>
      </w:r>
    </w:p>
    <w:p w14:paraId="73DB5132" w14:textId="7B46A161" w:rsidR="00D235CD" w:rsidRPr="00D235CD" w:rsidRDefault="00D235CD" w:rsidP="00D630AE">
      <w:pPr>
        <w:spacing w:after="0" w:line="240" w:lineRule="auto"/>
        <w:jc w:val="both"/>
        <w:rPr>
          <w:rFonts w:ascii="Palemonas" w:hAnsi="Palemonas"/>
          <w:sz w:val="24"/>
          <w:szCs w:val="24"/>
        </w:rPr>
      </w:pPr>
      <w:r w:rsidRPr="00D235CD">
        <w:rPr>
          <w:rFonts w:ascii="Palemonas" w:hAnsi="Palemonas" w:cs="Palemonas"/>
          <w:sz w:val="24"/>
          <w:szCs w:val="24"/>
        </w:rPr>
        <w:t xml:space="preserve">             </w:t>
      </w:r>
      <w:r w:rsidR="006647A1" w:rsidRPr="00D235CD">
        <w:rPr>
          <w:rFonts w:ascii="Palemonas" w:hAnsi="Palemonas" w:cs="Palemonas"/>
          <w:sz w:val="24"/>
          <w:szCs w:val="24"/>
        </w:rPr>
        <w:t>2.</w:t>
      </w:r>
      <w:r w:rsidR="005C2511" w:rsidRPr="00D235CD">
        <w:rPr>
          <w:rFonts w:ascii="Palemonas" w:hAnsi="Palemonas" w:cs="Palemonas"/>
          <w:sz w:val="24"/>
          <w:szCs w:val="24"/>
        </w:rPr>
        <w:t>2</w:t>
      </w:r>
      <w:r w:rsidR="006647A1" w:rsidRPr="00D235CD">
        <w:rPr>
          <w:rFonts w:ascii="Palemonas" w:hAnsi="Palemonas" w:cs="Palemonas"/>
          <w:sz w:val="24"/>
          <w:szCs w:val="24"/>
        </w:rPr>
        <w:t xml:space="preserve">. </w:t>
      </w:r>
      <w:r w:rsidR="0039586F" w:rsidRPr="00D235CD">
        <w:rPr>
          <w:rFonts w:ascii="Palemonas" w:hAnsi="Palemonas" w:cs="Palemonas"/>
          <w:sz w:val="24"/>
          <w:szCs w:val="24"/>
        </w:rPr>
        <w:t>Darbus atlikti</w:t>
      </w:r>
      <w:r w:rsidR="006647A1" w:rsidRPr="00D235CD">
        <w:rPr>
          <w:rFonts w:ascii="Palemonas" w:hAnsi="Palemonas" w:cs="Palemonas"/>
          <w:sz w:val="24"/>
          <w:szCs w:val="24"/>
        </w:rPr>
        <w:t xml:space="preserve"> per 2 </w:t>
      </w:r>
      <w:r w:rsidR="006647A1" w:rsidRPr="00D235CD">
        <w:rPr>
          <w:rFonts w:ascii="Palemonas" w:eastAsia="Calibri" w:hAnsi="Palemonas" w:cs="Palemonas"/>
          <w:sz w:val="24"/>
          <w:szCs w:val="24"/>
          <w:lang w:eastAsia="ar-SA"/>
        </w:rPr>
        <w:t>mėnesius nuo sutarties įsigaliojimo.</w:t>
      </w:r>
      <w:r w:rsidR="006647A1" w:rsidRPr="00D235CD">
        <w:rPr>
          <w:rFonts w:ascii="Palemonas" w:hAnsi="Palemonas" w:cs="Palemonas"/>
          <w:sz w:val="24"/>
          <w:szCs w:val="24"/>
        </w:rPr>
        <w:t xml:space="preserve"> </w:t>
      </w:r>
      <w:bookmarkStart w:id="5" w:name="_Hlk144193207"/>
      <w:r w:rsidRPr="00D235CD">
        <w:rPr>
          <w:rFonts w:ascii="Palemonas" w:hAnsi="Palemonas"/>
          <w:sz w:val="24"/>
          <w:szCs w:val="24"/>
        </w:rPr>
        <w:t>Atsiradus nenumatytoms aplinkybėms, nepriklausančioms nuo rangovo, sutarties ir darbų atlikimo terminai gali būti pratęsti (vieno) mėnesio laikotarpiui.</w:t>
      </w:r>
    </w:p>
    <w:bookmarkEnd w:id="5"/>
    <w:p w14:paraId="7C14AA3F" w14:textId="46AB2CBD" w:rsidR="006647A1" w:rsidRDefault="006647A1" w:rsidP="00D235CD">
      <w:pPr>
        <w:pStyle w:val="Sraopastraipa1"/>
        <w:ind w:left="0"/>
        <w:jc w:val="both"/>
        <w:rPr>
          <w:rFonts w:ascii="Palemonas" w:hAnsi="Palemonas"/>
          <w:sz w:val="24"/>
          <w:szCs w:val="24"/>
        </w:rPr>
      </w:pPr>
      <w:r>
        <w:rPr>
          <w:rFonts w:ascii="Palemonas" w:hAnsi="Palemonas" w:cs="Palemonas"/>
          <w:sz w:val="24"/>
          <w:szCs w:val="24"/>
        </w:rPr>
        <w:t xml:space="preserve"> </w:t>
      </w:r>
    </w:p>
    <w:bookmarkEnd w:id="4"/>
    <w:p w14:paraId="4B067313" w14:textId="6A9A17E8" w:rsidR="006647A1" w:rsidRDefault="006647A1" w:rsidP="006647A1">
      <w:pPr>
        <w:tabs>
          <w:tab w:val="left" w:pos="900"/>
        </w:tabs>
        <w:spacing w:after="0" w:line="240" w:lineRule="auto"/>
        <w:jc w:val="both"/>
        <w:rPr>
          <w:rFonts w:ascii="Palemonas" w:eastAsia="Calibri" w:hAnsi="Palemonas" w:cs="Calibri"/>
          <w:sz w:val="24"/>
          <w:szCs w:val="22"/>
          <w:lang w:eastAsia="ar-SA"/>
        </w:rPr>
      </w:pPr>
      <w:r>
        <w:rPr>
          <w:rFonts w:ascii="Palemonas" w:eastAsia="Times New Roman" w:hAnsi="Palemonas" w:cs="Palemonas"/>
          <w:color w:val="000000"/>
          <w:sz w:val="24"/>
          <w:szCs w:val="24"/>
        </w:rPr>
        <w:t xml:space="preserve">             </w:t>
      </w:r>
      <w:r>
        <w:rPr>
          <w:rFonts w:ascii="Palemonas" w:eastAsia="Times New Roman" w:hAnsi="Palemonas" w:cs="Calibri"/>
          <w:sz w:val="24"/>
          <w:szCs w:val="24"/>
          <w:lang w:eastAsia="ar-SA"/>
        </w:rPr>
        <w:t xml:space="preserve">3. </w:t>
      </w:r>
      <w:r>
        <w:rPr>
          <w:rFonts w:ascii="Palemonas" w:eastAsia="Calibri" w:hAnsi="Palemonas" w:cs="Calibri"/>
          <w:sz w:val="24"/>
          <w:szCs w:val="22"/>
          <w:lang w:eastAsia="ar-SA"/>
        </w:rPr>
        <w:t>Informacija apie kiekvieno ūkio subjektų grupės partnerio savo jėgomis numatomų atlikti darbų dalies vertę (pildoma, jei pasiūlymą pateikia</w:t>
      </w:r>
      <w:r>
        <w:rPr>
          <w:rFonts w:ascii="Palemonas" w:eastAsia="Calibri" w:hAnsi="Palemonas" w:cs="Calibri"/>
          <w:color w:val="C00000"/>
          <w:sz w:val="24"/>
          <w:szCs w:val="22"/>
          <w:lang w:eastAsia="ar-SA"/>
        </w:rPr>
        <w:t xml:space="preserve"> </w:t>
      </w:r>
      <w:r>
        <w:rPr>
          <w:rFonts w:ascii="Palemonas" w:eastAsia="Calibri" w:hAnsi="Palemonas" w:cs="Calibri"/>
          <w:sz w:val="24"/>
          <w:szCs w:val="22"/>
          <w:lang w:eastAsia="ar-SA"/>
        </w:rPr>
        <w:t>tiekėjų grupė):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14"/>
        <w:gridCol w:w="3006"/>
        <w:gridCol w:w="2861"/>
        <w:gridCol w:w="1630"/>
        <w:gridCol w:w="1523"/>
      </w:tblGrid>
      <w:tr w:rsidR="006647A1" w14:paraId="38B63941" w14:textId="77777777" w:rsidTr="006647A1">
        <w:trPr>
          <w:trHeight w:val="547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7C1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Eil. Nr.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5BB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Partnerio pavadinimas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3BA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Numatomi atlikti darbai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C298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Partnerio darbų dalies vertė pasiūlymo kainoje</w:t>
            </w:r>
          </w:p>
        </w:tc>
      </w:tr>
      <w:tr w:rsidR="006647A1" w14:paraId="00D9E0D9" w14:textId="77777777" w:rsidTr="006647A1">
        <w:trPr>
          <w:trHeight w:val="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C27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5054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9064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190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EUR su PVM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7E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Proc.</w:t>
            </w:r>
          </w:p>
        </w:tc>
      </w:tr>
      <w:tr w:rsidR="006647A1" w14:paraId="1EE8A607" w14:textId="77777777" w:rsidTr="006647A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9ED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51F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7DD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AFF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A91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  <w:tr w:rsidR="006647A1" w14:paraId="3F5471D9" w14:textId="77777777" w:rsidTr="006647A1">
        <w:tc>
          <w:tcPr>
            <w:tcW w:w="6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1CDA" w14:textId="77777777" w:rsidR="006647A1" w:rsidRDefault="006647A1">
            <w:pPr>
              <w:spacing w:after="0" w:line="240" w:lineRule="auto"/>
              <w:jc w:val="right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Iš viso: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DE1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2627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</w:tbl>
    <w:p w14:paraId="25A056D8" w14:textId="77777777" w:rsidR="006647A1" w:rsidRDefault="006647A1" w:rsidP="006647A1">
      <w:pPr>
        <w:spacing w:after="0" w:line="240" w:lineRule="auto"/>
        <w:rPr>
          <w:rFonts w:ascii="Palemonas" w:eastAsia="Calibri" w:hAnsi="Palemonas" w:cs="Times New Roman"/>
          <w:sz w:val="24"/>
          <w:szCs w:val="22"/>
          <w:lang w:eastAsia="en-US"/>
        </w:rPr>
      </w:pPr>
    </w:p>
    <w:p w14:paraId="13305B1D" w14:textId="77777777" w:rsidR="006647A1" w:rsidRDefault="006647A1" w:rsidP="008B7D34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Palemonas" w:eastAsia="Calibri" w:hAnsi="Palemonas" w:cs="Times New Roman"/>
          <w:sz w:val="24"/>
          <w:szCs w:val="22"/>
          <w:lang w:eastAsia="en-US"/>
        </w:rPr>
      </w:pPr>
      <w:r>
        <w:rPr>
          <w:rFonts w:ascii="Palemonas" w:eastAsia="Calibri" w:hAnsi="Palemonas" w:cs="Times New Roman"/>
          <w:sz w:val="24"/>
          <w:szCs w:val="22"/>
          <w:lang w:eastAsia="en-US"/>
        </w:rPr>
        <w:t xml:space="preserve">Dalyvis pasiūlyme privalo išviešinti ūkio subjektus, kurių pajėgumais remiasi kvalifikacijai pagrįsti: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64"/>
        <w:gridCol w:w="3854"/>
        <w:gridCol w:w="2683"/>
        <w:gridCol w:w="1140"/>
        <w:gridCol w:w="1293"/>
      </w:tblGrid>
      <w:tr w:rsidR="006647A1" w14:paraId="504D4DE4" w14:textId="77777777" w:rsidTr="006647A1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551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Eil. Nr.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9D98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Ūkio subjekto pavadinimas,</w:t>
            </w:r>
          </w:p>
          <w:p w14:paraId="1C74898B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kodas ir adresas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B4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Numatomi atlikti darbai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A11B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Pirkimo sutarties dalis pasiūlymo kainoje, kuriai ketinama pasitelkti ūkio subjektus</w:t>
            </w:r>
          </w:p>
        </w:tc>
      </w:tr>
      <w:tr w:rsidR="006647A1" w14:paraId="3E529FAC" w14:textId="77777777" w:rsidTr="006647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0FCD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FB80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10AD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9902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EUR su PVM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CB99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Proc.</w:t>
            </w:r>
          </w:p>
        </w:tc>
      </w:tr>
      <w:tr w:rsidR="006647A1" w14:paraId="79F7D946" w14:textId="77777777" w:rsidTr="006647A1">
        <w:trPr>
          <w:trHeight w:val="1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635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8D3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D00B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1B3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42C2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  <w:tr w:rsidR="006647A1" w14:paraId="7AAF8B9E" w14:textId="77777777" w:rsidTr="006647A1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599A" w14:textId="77777777" w:rsidR="006647A1" w:rsidRDefault="006647A1">
            <w:pPr>
              <w:spacing w:after="0" w:line="240" w:lineRule="auto"/>
              <w:jc w:val="right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Iš viso: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368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FE7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</w:tbl>
    <w:p w14:paraId="3B8C3046" w14:textId="77777777" w:rsidR="006647A1" w:rsidRDefault="006647A1" w:rsidP="006647A1">
      <w:pPr>
        <w:spacing w:after="0" w:line="240" w:lineRule="auto"/>
        <w:ind w:left="502"/>
        <w:jc w:val="both"/>
        <w:rPr>
          <w:rFonts w:ascii="Palemonas" w:eastAsia="Calibri" w:hAnsi="Palemonas" w:cs="Times New Roman"/>
          <w:sz w:val="24"/>
          <w:szCs w:val="22"/>
          <w:lang w:eastAsia="en-US"/>
        </w:rPr>
      </w:pPr>
    </w:p>
    <w:p w14:paraId="0C24BB49" w14:textId="77777777" w:rsidR="006647A1" w:rsidRDefault="006647A1" w:rsidP="008B7D34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Palemonas" w:eastAsia="Calibri" w:hAnsi="Palemonas" w:cs="Times New Roman"/>
          <w:sz w:val="24"/>
          <w:szCs w:val="22"/>
          <w:lang w:eastAsia="en-US"/>
        </w:rPr>
      </w:pPr>
      <w:r>
        <w:rPr>
          <w:rFonts w:ascii="Palemonas" w:eastAsia="Calibri" w:hAnsi="Palemonas" w:cs="Times New Roman"/>
          <w:sz w:val="24"/>
          <w:szCs w:val="22"/>
          <w:lang w:eastAsia="en-US"/>
        </w:rPr>
        <w:t xml:space="preserve">Dalyvis pasiūlyme privalo išviešinti subrangovus, kurių pajėgumais nesiremia kvalifikacijai pagrįsti: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64"/>
        <w:gridCol w:w="3854"/>
        <w:gridCol w:w="2683"/>
        <w:gridCol w:w="1082"/>
        <w:gridCol w:w="1351"/>
      </w:tblGrid>
      <w:tr w:rsidR="006647A1" w14:paraId="567FC579" w14:textId="77777777" w:rsidTr="006647A1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886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Eil. Nr.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C48C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Subrangovo pavadinimas,</w:t>
            </w:r>
          </w:p>
          <w:p w14:paraId="38BFE795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kodas ir adresas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05DD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Numatomi atlikti darbai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B4BE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Pirkimo sutarties dalis pasiūlymo kainoje, kuriai ketinama pasitelkti subrangovus</w:t>
            </w:r>
          </w:p>
        </w:tc>
      </w:tr>
      <w:tr w:rsidR="006647A1" w14:paraId="407ED1F2" w14:textId="77777777" w:rsidTr="006647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94BC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213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8D74" w14:textId="77777777" w:rsidR="006647A1" w:rsidRDefault="006647A1">
            <w:pPr>
              <w:spacing w:after="0" w:line="256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911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EUR su PVM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825C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Proc.</w:t>
            </w:r>
          </w:p>
        </w:tc>
      </w:tr>
      <w:tr w:rsidR="006647A1" w14:paraId="38D5265B" w14:textId="77777777" w:rsidTr="006647A1">
        <w:trPr>
          <w:trHeight w:val="187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88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7FC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974A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EC0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907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  <w:tr w:rsidR="006647A1" w14:paraId="609234BF" w14:textId="77777777" w:rsidTr="006647A1"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51CA" w14:textId="77777777" w:rsidR="006647A1" w:rsidRDefault="006647A1">
            <w:pPr>
              <w:spacing w:after="0" w:line="240" w:lineRule="auto"/>
              <w:jc w:val="right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  <w:r>
              <w:rPr>
                <w:rFonts w:ascii="Palemonas" w:eastAsia="Calibri" w:hAnsi="Palemonas" w:cs="Times New Roman"/>
                <w:b/>
                <w:kern w:val="2"/>
                <w:sz w:val="24"/>
                <w:szCs w:val="22"/>
                <w:lang w:eastAsia="en-US"/>
                <w14:ligatures w14:val="standardContextual"/>
              </w:rPr>
              <w:t>Iš viso: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F54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3766" w14:textId="77777777" w:rsidR="006647A1" w:rsidRDefault="006647A1">
            <w:pPr>
              <w:spacing w:after="0" w:line="240" w:lineRule="auto"/>
              <w:jc w:val="both"/>
              <w:rPr>
                <w:rFonts w:ascii="Palemonas" w:eastAsia="Calibri" w:hAnsi="Palemonas" w:cs="Times New Roman"/>
                <w:kern w:val="2"/>
                <w:sz w:val="24"/>
                <w:szCs w:val="22"/>
                <w:lang w:eastAsia="en-US"/>
                <w14:ligatures w14:val="standardContextual"/>
              </w:rPr>
            </w:pPr>
          </w:p>
        </w:tc>
      </w:tr>
    </w:tbl>
    <w:p w14:paraId="315F3F54" w14:textId="77777777" w:rsidR="006647A1" w:rsidRDefault="006647A1" w:rsidP="006C31E5">
      <w:pPr>
        <w:shd w:val="clear" w:color="auto" w:fill="FFFFFF"/>
        <w:tabs>
          <w:tab w:val="left" w:pos="677"/>
          <w:tab w:val="left" w:pos="709"/>
        </w:tabs>
        <w:suppressAutoHyphens/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2E0D46EB" w14:textId="77777777" w:rsidR="006647A1" w:rsidRDefault="006647A1" w:rsidP="008B7D34">
      <w:pPr>
        <w:numPr>
          <w:ilvl w:val="0"/>
          <w:numId w:val="2"/>
        </w:numPr>
        <w:suppressAutoHyphens/>
        <w:spacing w:after="0" w:line="240" w:lineRule="auto"/>
        <w:ind w:left="0" w:firstLine="851"/>
        <w:jc w:val="both"/>
        <w:rPr>
          <w:rFonts w:ascii="Palemonas" w:eastAsia="SimSun" w:hAnsi="Palemonas" w:cs="Times New Roman"/>
          <w:i/>
          <w:sz w:val="22"/>
          <w:szCs w:val="24"/>
          <w:lang w:eastAsia="zh-CN"/>
        </w:rPr>
      </w:pPr>
      <w:r>
        <w:rPr>
          <w:rFonts w:ascii="Palemonas" w:eastAsia="Calibri" w:hAnsi="Palemonas" w:cs="Times New Roman"/>
          <w:b/>
          <w:sz w:val="24"/>
          <w:szCs w:val="24"/>
          <w:lang w:eastAsia="zh-CN"/>
        </w:rPr>
        <w:t>Specialistai,</w:t>
      </w:r>
      <w:r>
        <w:rPr>
          <w:rFonts w:ascii="Palemonas" w:eastAsia="Calibri" w:hAnsi="Palemonas" w:cs="Times New Roman"/>
          <w:sz w:val="24"/>
          <w:szCs w:val="24"/>
          <w:lang w:eastAsia="zh-CN"/>
        </w:rPr>
        <w:t xml:space="preserve"> kuriais yra grindžiama tiekėjo kvalifikacija, kurie nėra tiekėjo, jungtinės veiklos partnerio (-</w:t>
      </w:r>
      <w:proofErr w:type="spellStart"/>
      <w:r>
        <w:rPr>
          <w:rFonts w:ascii="Palemonas" w:eastAsia="Calibri" w:hAnsi="Palemonas" w:cs="Times New Roman"/>
          <w:sz w:val="24"/>
          <w:szCs w:val="24"/>
          <w:lang w:eastAsia="zh-CN"/>
        </w:rPr>
        <w:t>ių</w:t>
      </w:r>
      <w:proofErr w:type="spellEnd"/>
      <w:r>
        <w:rPr>
          <w:rFonts w:ascii="Palemonas" w:eastAsia="Calibri" w:hAnsi="Palemonas" w:cs="Times New Roman"/>
          <w:sz w:val="24"/>
          <w:szCs w:val="24"/>
          <w:lang w:eastAsia="zh-CN"/>
        </w:rPr>
        <w:t xml:space="preserve">) ar subtiekėjo (-jų) darbuotojas, tačiau </w:t>
      </w:r>
      <w:r>
        <w:rPr>
          <w:rFonts w:ascii="Palemonas" w:eastAsia="Calibri" w:hAnsi="Palemonas" w:cs="Times New Roman"/>
          <w:b/>
          <w:sz w:val="24"/>
          <w:szCs w:val="24"/>
          <w:lang w:eastAsia="zh-CN"/>
        </w:rPr>
        <w:t xml:space="preserve">yra ketinami įdarbinti </w:t>
      </w:r>
      <w:r>
        <w:rPr>
          <w:rFonts w:ascii="Palemonas" w:eastAsia="Calibri" w:hAnsi="Palemonas" w:cs="Times New Roman"/>
          <w:sz w:val="24"/>
          <w:szCs w:val="24"/>
          <w:lang w:eastAsia="zh-CN"/>
        </w:rPr>
        <w:t xml:space="preserve">sutarties vykdymo metu </w:t>
      </w:r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t>(nurodoma tik tuo atveju, jei specialistas nėra tiekėjo, jungtinės veiklos partnerio (-</w:t>
      </w:r>
      <w:proofErr w:type="spellStart"/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t>ių</w:t>
      </w:r>
      <w:proofErr w:type="spellEnd"/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t xml:space="preserve">) ar subtiekėjo (-jų) darbuotojas) </w:t>
      </w:r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softHyphen/>
        <w:t>___________________</w:t>
      </w:r>
      <w:r>
        <w:rPr>
          <w:rFonts w:ascii="Palemonas" w:eastAsia="Calibri" w:hAnsi="Palemonas" w:cs="Times New Roman"/>
          <w:i/>
          <w:sz w:val="24"/>
          <w:szCs w:val="24"/>
          <w:lang w:eastAsia="zh-CN"/>
        </w:rPr>
        <w:softHyphen/>
        <w:t>___________________ .</w:t>
      </w:r>
    </w:p>
    <w:p w14:paraId="4E667133" w14:textId="77777777" w:rsidR="006647A1" w:rsidRDefault="006647A1" w:rsidP="006647A1">
      <w:pPr>
        <w:spacing w:after="0" w:line="240" w:lineRule="auto"/>
        <w:jc w:val="both"/>
        <w:rPr>
          <w:rFonts w:ascii="Palemonas" w:eastAsia="Times New Roman" w:hAnsi="Palemonas" w:cs="Palemonas"/>
          <w:bCs/>
          <w:color w:val="000000"/>
          <w:sz w:val="24"/>
          <w:szCs w:val="24"/>
        </w:rPr>
      </w:pPr>
    </w:p>
    <w:p w14:paraId="4B118479" w14:textId="77777777" w:rsidR="006647A1" w:rsidRDefault="006647A1" w:rsidP="006647A1">
      <w:pPr>
        <w:shd w:val="clear" w:color="auto" w:fill="FFFFFF"/>
        <w:tabs>
          <w:tab w:val="left" w:pos="677"/>
          <w:tab w:val="left" w:pos="709"/>
        </w:tabs>
        <w:suppressAutoHyphens/>
        <w:spacing w:after="0" w:line="240" w:lineRule="auto"/>
        <w:jc w:val="both"/>
        <w:rPr>
          <w:rFonts w:ascii="Palemonas" w:eastAsia="Times New Roman" w:hAnsi="Palemonas" w:cs="Times New Roman"/>
          <w:color w:val="FF0000"/>
          <w:sz w:val="24"/>
          <w:szCs w:val="24"/>
          <w:lang w:eastAsia="ar-SA"/>
        </w:rPr>
      </w:pPr>
    </w:p>
    <w:tbl>
      <w:tblPr>
        <w:tblW w:w="99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15"/>
      </w:tblGrid>
      <w:tr w:rsidR="006647A1" w14:paraId="14A104D5" w14:textId="77777777" w:rsidTr="006647A1">
        <w:trPr>
          <w:trHeight w:val="324"/>
        </w:trPr>
        <w:tc>
          <w:tcPr>
            <w:tcW w:w="9911" w:type="dxa"/>
          </w:tcPr>
          <w:p w14:paraId="7A13F2B7" w14:textId="77777777" w:rsidR="006647A1" w:rsidRDefault="006647A1">
            <w:pPr>
              <w:suppressAutoHyphens/>
              <w:spacing w:after="0" w:line="240" w:lineRule="auto"/>
              <w:ind w:left="-108" w:right="-108" w:firstLine="720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Ši pasiūlyme nurodyta informacija yra konfidenciali /perkančioji organizacija šios informacijos negali atskleisti tretiesiems asmenims/*:</w:t>
            </w:r>
          </w:p>
          <w:p w14:paraId="6A5351BC" w14:textId="77777777" w:rsidR="006647A1" w:rsidRDefault="006647A1">
            <w:pPr>
              <w:suppressAutoHyphens/>
              <w:spacing w:after="0" w:line="240" w:lineRule="auto"/>
              <w:ind w:right="-108" w:firstLine="720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tbl>
            <w:tblPr>
              <w:tblW w:w="9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48"/>
              <w:gridCol w:w="8672"/>
            </w:tblGrid>
            <w:tr w:rsidR="006647A1" w14:paraId="5973466B" w14:textId="77777777"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7391DC" w14:textId="77777777" w:rsidR="006647A1" w:rsidRDefault="006647A1">
                  <w:pPr>
                    <w:suppressAutoHyphens/>
                    <w:spacing w:after="0" w:line="240" w:lineRule="auto"/>
                    <w:jc w:val="center"/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Eil.</w:t>
                  </w:r>
                </w:p>
                <w:p w14:paraId="01AF625E" w14:textId="77777777" w:rsidR="006647A1" w:rsidRDefault="006647A1">
                  <w:pPr>
                    <w:suppressAutoHyphens/>
                    <w:spacing w:after="0" w:line="240" w:lineRule="auto"/>
                    <w:jc w:val="center"/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Nr.</w:t>
                  </w:r>
                </w:p>
              </w:tc>
              <w:tc>
                <w:tcPr>
                  <w:tcW w:w="8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5D6187" w14:textId="77777777" w:rsidR="006647A1" w:rsidRDefault="006647A1">
                  <w:pPr>
                    <w:suppressAutoHyphens/>
                    <w:spacing w:after="0" w:line="240" w:lineRule="auto"/>
                    <w:jc w:val="center"/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  <w:r>
                    <w:rPr>
                      <w:rFonts w:ascii="Palemonas" w:eastAsia="Times New Roman" w:hAnsi="Palemonas" w:cs="Times New Roman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  <w:t>Pateikto dokumento pavadinimas*</w:t>
                  </w:r>
                </w:p>
              </w:tc>
            </w:tr>
            <w:tr w:rsidR="006647A1" w14:paraId="0881726E" w14:textId="77777777"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16790" w14:textId="77777777" w:rsidR="006647A1" w:rsidRDefault="006647A1">
                  <w:pPr>
                    <w:suppressAutoHyphens/>
                    <w:spacing w:after="0" w:line="240" w:lineRule="auto"/>
                    <w:jc w:val="both"/>
                    <w:rPr>
                      <w:rFonts w:ascii="Palemonas" w:eastAsia="Times New Roman" w:hAnsi="Palemonas" w:cs="Times New Roman"/>
                      <w:color w:val="FF0000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</w:p>
              </w:tc>
              <w:tc>
                <w:tcPr>
                  <w:tcW w:w="8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EE058" w14:textId="77777777" w:rsidR="006647A1" w:rsidRDefault="006647A1">
                  <w:pPr>
                    <w:suppressAutoHyphens/>
                    <w:spacing w:after="0" w:line="240" w:lineRule="auto"/>
                    <w:jc w:val="both"/>
                    <w:rPr>
                      <w:rFonts w:ascii="Palemonas" w:eastAsia="Times New Roman" w:hAnsi="Palemonas" w:cs="Times New Roman"/>
                      <w:color w:val="FF0000"/>
                      <w:kern w:val="2"/>
                      <w:sz w:val="24"/>
                      <w:szCs w:val="24"/>
                      <w:lang w:eastAsia="ar-SA"/>
                      <w14:ligatures w14:val="standardContextual"/>
                    </w:rPr>
                  </w:pPr>
                </w:p>
              </w:tc>
            </w:tr>
          </w:tbl>
          <w:p w14:paraId="690F8CFF" w14:textId="77777777" w:rsidR="006647A1" w:rsidRDefault="006647A1">
            <w:pPr>
              <w:suppressAutoHyphens/>
              <w:spacing w:after="0" w:line="240" w:lineRule="auto"/>
              <w:ind w:right="-108"/>
              <w:jc w:val="both"/>
              <w:rPr>
                <w:rFonts w:ascii="Palemonas" w:eastAsia="Times New Roman" w:hAnsi="Palemonas" w:cs="Times New Roman"/>
                <w:color w:val="FF0000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00430BF7" w14:textId="77777777" w:rsidR="006647A1" w:rsidRDefault="006647A1" w:rsidP="006647A1">
      <w:pPr>
        <w:suppressAutoHyphens/>
        <w:spacing w:after="0" w:line="240" w:lineRule="auto"/>
        <w:ind w:firstLine="851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Pastaba. Tiekėjui nenurodžius, kokia informacija yra konfidenciali, laikoma, kad konfidencialios informacijos pasiūlyme nėra. Tiekėjas negali nurodyti, kad konfidenciali yra pasiūlymo kaina arba, kad visas pasiūlymas yra konfidencialus.</w:t>
      </w:r>
    </w:p>
    <w:p w14:paraId="272EB921" w14:textId="77777777" w:rsidR="006647A1" w:rsidRDefault="006647A1" w:rsidP="006647A1">
      <w:pPr>
        <w:shd w:val="clear" w:color="auto" w:fill="FFFFFF"/>
        <w:tabs>
          <w:tab w:val="left" w:pos="677"/>
          <w:tab w:val="left" w:pos="709"/>
        </w:tabs>
        <w:suppressAutoHyphens/>
        <w:spacing w:after="0" w:line="240" w:lineRule="auto"/>
        <w:jc w:val="both"/>
        <w:rPr>
          <w:rFonts w:ascii="Palemonas" w:eastAsia="Times New Roman" w:hAnsi="Palemonas" w:cs="Times New Roman"/>
          <w:color w:val="FF0000"/>
          <w:sz w:val="24"/>
          <w:szCs w:val="24"/>
          <w:lang w:eastAsia="ar-SA"/>
        </w:rPr>
      </w:pPr>
    </w:p>
    <w:p w14:paraId="4680FBE2" w14:textId="77777777" w:rsidR="006647A1" w:rsidRDefault="006647A1" w:rsidP="006647A1">
      <w:pPr>
        <w:spacing w:after="120" w:line="240" w:lineRule="auto"/>
        <w:ind w:firstLine="720"/>
        <w:rPr>
          <w:rFonts w:ascii="Palemonas" w:eastAsia="Times New Roman" w:hAnsi="Palemonas" w:cs="Times New Roman"/>
          <w:sz w:val="24"/>
          <w:szCs w:val="24"/>
        </w:rPr>
      </w:pPr>
      <w:r>
        <w:rPr>
          <w:rFonts w:ascii="Palemonas" w:eastAsia="Times New Roman" w:hAnsi="Palemonas" w:cs="Times New Roman"/>
          <w:sz w:val="24"/>
          <w:szCs w:val="24"/>
        </w:rPr>
        <w:t>Kartu su pasiūlymu pateikiami šie dokumentai: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3"/>
        <w:gridCol w:w="3005"/>
      </w:tblGrid>
      <w:tr w:rsidR="006647A1" w14:paraId="3F3FE85B" w14:textId="77777777" w:rsidTr="00664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ED9C" w14:textId="77777777" w:rsidR="006647A1" w:rsidRDefault="006647A1">
            <w:pPr>
              <w:suppressAutoHyphens/>
              <w:spacing w:after="0" w:line="240" w:lineRule="auto"/>
              <w:jc w:val="center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proofErr w:type="spellStart"/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Eil.Nr</w:t>
            </w:r>
            <w:proofErr w:type="spellEnd"/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51B6" w14:textId="77777777" w:rsidR="006647A1" w:rsidRDefault="006647A1">
            <w:pPr>
              <w:suppressAutoHyphens/>
              <w:spacing w:after="0" w:line="240" w:lineRule="auto"/>
              <w:jc w:val="center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Pateiktų dokumentų pavadinimas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69D5D" w14:textId="77777777" w:rsidR="006647A1" w:rsidRDefault="006647A1">
            <w:pPr>
              <w:suppressAutoHyphens/>
              <w:spacing w:after="0" w:line="240" w:lineRule="auto"/>
              <w:jc w:val="center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Dokumento puslapių skaičius</w:t>
            </w:r>
          </w:p>
        </w:tc>
      </w:tr>
      <w:tr w:rsidR="006647A1" w14:paraId="1AADEC89" w14:textId="77777777" w:rsidTr="00664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B05F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0A9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9D6B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6647A1" w14:paraId="0CD13959" w14:textId="77777777" w:rsidTr="006647A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155E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992" w14:textId="77777777" w:rsidR="006647A1" w:rsidRDefault="006647A1">
            <w:pPr>
              <w:widowControl w:val="0"/>
              <w:suppressAutoHyphens/>
              <w:spacing w:after="2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863" w14:textId="77777777" w:rsidR="006647A1" w:rsidRDefault="006647A1">
            <w:pPr>
              <w:suppressAutoHyphens/>
              <w:spacing w:after="0" w:line="240" w:lineRule="auto"/>
              <w:jc w:val="both"/>
              <w:rPr>
                <w:rFonts w:ascii="Palemonas" w:eastAsia="Times New Roman" w:hAnsi="Palemona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</w:tbl>
    <w:p w14:paraId="5191B478" w14:textId="77777777" w:rsidR="006647A1" w:rsidRDefault="006647A1" w:rsidP="006647A1">
      <w:pPr>
        <w:suppressAutoHyphens/>
        <w:spacing w:after="0" w:line="240" w:lineRule="auto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709E1B7D" w14:textId="77777777" w:rsidR="006647A1" w:rsidRDefault="006647A1" w:rsidP="006647A1">
      <w:pPr>
        <w:suppressAutoHyphens/>
        <w:spacing w:after="0" w:line="240" w:lineRule="auto"/>
        <w:ind w:firstLine="567"/>
        <w:rPr>
          <w:rFonts w:ascii="Palemonas" w:eastAsia="Times New Roman" w:hAnsi="Palemonas" w:cs="Times New Roman"/>
          <w:sz w:val="20"/>
          <w:szCs w:val="20"/>
        </w:rPr>
      </w:pPr>
    </w:p>
    <w:p w14:paraId="7C9171A8" w14:textId="77777777" w:rsidR="006647A1" w:rsidRDefault="006647A1" w:rsidP="00362F59">
      <w:pPr>
        <w:suppressAutoHyphens/>
        <w:spacing w:after="0" w:line="240" w:lineRule="auto"/>
        <w:ind w:firstLine="567"/>
        <w:jc w:val="both"/>
        <w:rPr>
          <w:rFonts w:ascii="Palemonas" w:eastAsia="Times New Roman" w:hAnsi="Palemonas" w:cs="Times New Roman"/>
          <w:sz w:val="24"/>
          <w:szCs w:val="24"/>
        </w:rPr>
      </w:pPr>
      <w:r>
        <w:rPr>
          <w:rFonts w:ascii="Palemonas" w:eastAsia="Times New Roman" w:hAnsi="Palemonas" w:cs="Times New Roman"/>
          <w:sz w:val="24"/>
          <w:szCs w:val="24"/>
        </w:rPr>
        <w:lastRenderedPageBreak/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72C245EB" w14:textId="77777777" w:rsidR="006647A1" w:rsidRDefault="006647A1" w:rsidP="006647A1">
      <w:pPr>
        <w:suppressAutoHyphens/>
        <w:spacing w:after="0" w:line="240" w:lineRule="auto"/>
        <w:ind w:firstLine="567"/>
        <w:rPr>
          <w:rFonts w:ascii="Palemonas" w:eastAsia="Times New Roman" w:hAnsi="Palemonas" w:cs="Times New Roman"/>
          <w:sz w:val="24"/>
          <w:szCs w:val="24"/>
        </w:rPr>
      </w:pPr>
    </w:p>
    <w:p w14:paraId="22014D5F" w14:textId="77777777" w:rsidR="006647A1" w:rsidRDefault="006647A1" w:rsidP="006647A1">
      <w:pPr>
        <w:suppressAutoHyphens/>
        <w:spacing w:after="0" w:line="36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Pasiūlymas galioja </w:t>
      </w:r>
      <w:r>
        <w:rPr>
          <w:rFonts w:ascii="Palemonas" w:hAnsi="Palemonas" w:cstheme="minorHAnsi"/>
          <w:iCs/>
          <w:sz w:val="24"/>
          <w:szCs w:val="24"/>
        </w:rPr>
        <w:t>90 (devyniasdešimt) dienų nuo pasiūlymų pateikimo galutinio termino pabaigos</w:t>
      </w:r>
    </w:p>
    <w:p w14:paraId="2701F8E0" w14:textId="77777777" w:rsidR="006647A1" w:rsidRDefault="006647A1" w:rsidP="006647A1">
      <w:pPr>
        <w:suppressAutoHyphens/>
        <w:spacing w:after="0" w:line="36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11B5682B" w14:textId="77777777" w:rsidR="006647A1" w:rsidRDefault="006647A1" w:rsidP="006647A1">
      <w:pPr>
        <w:suppressAutoHyphens/>
        <w:spacing w:after="0" w:line="360" w:lineRule="auto"/>
        <w:ind w:firstLine="720"/>
        <w:jc w:val="both"/>
        <w:rPr>
          <w:rFonts w:ascii="Palemonas" w:eastAsia="Times New Roman" w:hAnsi="Palemonas" w:cs="Times New Roman"/>
          <w:sz w:val="24"/>
          <w:szCs w:val="24"/>
          <w:highlight w:val="yellow"/>
          <w:lang w:eastAsia="ar-SA"/>
        </w:rPr>
      </w:pPr>
    </w:p>
    <w:p w14:paraId="7769F556" w14:textId="77777777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________________                                 _____________                    ____________________</w:t>
      </w:r>
    </w:p>
    <w:p w14:paraId="36F5DB87" w14:textId="77777777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(Tiekėjo arba jo įgalioto                                    (Parašas)                           (Vardas ir pavardė) </w:t>
      </w:r>
    </w:p>
    <w:p w14:paraId="10F3AA7B" w14:textId="77777777" w:rsidR="006647A1" w:rsidRDefault="006647A1" w:rsidP="006647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>asmens pareigų pavadinimas)</w:t>
      </w:r>
    </w:p>
    <w:p w14:paraId="6EDFDB64" w14:textId="77777777" w:rsidR="006647A1" w:rsidRDefault="006647A1" w:rsidP="006647A1">
      <w:pPr>
        <w:suppressAutoHyphens/>
        <w:spacing w:after="0" w:line="360" w:lineRule="auto"/>
        <w:ind w:firstLine="720"/>
        <w:jc w:val="center"/>
        <w:rPr>
          <w:rFonts w:ascii="Palemonas" w:eastAsia="Times New Roman" w:hAnsi="Palemonas" w:cs="Times New Roman"/>
          <w:b/>
          <w:bCs/>
          <w:iCs/>
          <w:sz w:val="24"/>
          <w:szCs w:val="24"/>
        </w:rPr>
      </w:pPr>
    </w:p>
    <w:p w14:paraId="1CF079B3" w14:textId="77777777" w:rsidR="006647A1" w:rsidRDefault="006647A1" w:rsidP="006647A1">
      <w:pPr>
        <w:tabs>
          <w:tab w:val="left" w:pos="7740"/>
          <w:tab w:val="left" w:pos="8280"/>
        </w:tabs>
        <w:suppressAutoHyphens/>
        <w:spacing w:after="0" w:line="240" w:lineRule="auto"/>
        <w:ind w:left="6237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  <w:r>
        <w:rPr>
          <w:rFonts w:ascii="Palemonas" w:eastAsia="Times New Roman" w:hAnsi="Palemonas" w:cs="Times New Roman"/>
          <w:sz w:val="24"/>
          <w:szCs w:val="24"/>
          <w:lang w:eastAsia="ar-SA"/>
        </w:rPr>
        <w:t xml:space="preserve">                      </w:t>
      </w:r>
    </w:p>
    <w:p w14:paraId="507990EF" w14:textId="77777777" w:rsidR="006647A1" w:rsidRDefault="006647A1" w:rsidP="006647A1">
      <w:pPr>
        <w:tabs>
          <w:tab w:val="left" w:pos="7740"/>
          <w:tab w:val="left" w:pos="8280"/>
        </w:tabs>
        <w:suppressAutoHyphens/>
        <w:spacing w:after="0" w:line="240" w:lineRule="auto"/>
        <w:ind w:left="6237"/>
        <w:jc w:val="center"/>
        <w:rPr>
          <w:rFonts w:ascii="Palemonas" w:eastAsia="Times New Roman" w:hAnsi="Palemonas" w:cs="Times New Roman"/>
          <w:sz w:val="24"/>
          <w:szCs w:val="24"/>
          <w:lang w:eastAsia="ar-SA"/>
        </w:rPr>
      </w:pPr>
    </w:p>
    <w:p w14:paraId="62B9F08C" w14:textId="77777777" w:rsidR="006647A1" w:rsidRDefault="006647A1" w:rsidP="006647A1"/>
    <w:p w14:paraId="6C5401A5" w14:textId="77777777" w:rsidR="00E92B99" w:rsidRDefault="00E92B99"/>
    <w:sectPr w:rsidR="00E92B99" w:rsidSect="00687B1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D7D24844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" w15:restartNumberingAfterBreak="0">
    <w:nsid w:val="50C97FE9"/>
    <w:multiLevelType w:val="hybridMultilevel"/>
    <w:tmpl w:val="769EF3E0"/>
    <w:lvl w:ilvl="0" w:tplc="E66E91F8">
      <w:start w:val="1"/>
      <w:numFmt w:val="decimal"/>
      <w:lvlText w:val="%1."/>
      <w:lvlJc w:val="left"/>
      <w:pPr>
        <w:ind w:left="915" w:hanging="360"/>
      </w:pPr>
      <w:rPr>
        <w:rFonts w:cs="Times New Roman"/>
        <w:b/>
        <w:sz w:val="22"/>
      </w:rPr>
    </w:lvl>
    <w:lvl w:ilvl="1" w:tplc="04270019">
      <w:start w:val="1"/>
      <w:numFmt w:val="lowerLetter"/>
      <w:lvlText w:val="%2."/>
      <w:lvlJc w:val="left"/>
      <w:pPr>
        <w:ind w:left="1635" w:hanging="360"/>
      </w:pPr>
    </w:lvl>
    <w:lvl w:ilvl="2" w:tplc="0427001B">
      <w:start w:val="1"/>
      <w:numFmt w:val="lowerRoman"/>
      <w:lvlText w:val="%3."/>
      <w:lvlJc w:val="right"/>
      <w:pPr>
        <w:ind w:left="2355" w:hanging="180"/>
      </w:pPr>
    </w:lvl>
    <w:lvl w:ilvl="3" w:tplc="0427000F">
      <w:start w:val="1"/>
      <w:numFmt w:val="decimal"/>
      <w:lvlText w:val="%4."/>
      <w:lvlJc w:val="left"/>
      <w:pPr>
        <w:ind w:left="3075" w:hanging="360"/>
      </w:pPr>
    </w:lvl>
    <w:lvl w:ilvl="4" w:tplc="04270019">
      <w:start w:val="1"/>
      <w:numFmt w:val="lowerLetter"/>
      <w:lvlText w:val="%5."/>
      <w:lvlJc w:val="left"/>
      <w:pPr>
        <w:ind w:left="3795" w:hanging="360"/>
      </w:pPr>
    </w:lvl>
    <w:lvl w:ilvl="5" w:tplc="0427001B">
      <w:start w:val="1"/>
      <w:numFmt w:val="lowerRoman"/>
      <w:lvlText w:val="%6."/>
      <w:lvlJc w:val="right"/>
      <w:pPr>
        <w:ind w:left="4515" w:hanging="180"/>
      </w:pPr>
    </w:lvl>
    <w:lvl w:ilvl="6" w:tplc="0427000F">
      <w:start w:val="1"/>
      <w:numFmt w:val="decimal"/>
      <w:lvlText w:val="%7."/>
      <w:lvlJc w:val="left"/>
      <w:pPr>
        <w:ind w:left="5235" w:hanging="360"/>
      </w:pPr>
    </w:lvl>
    <w:lvl w:ilvl="7" w:tplc="04270019">
      <w:start w:val="1"/>
      <w:numFmt w:val="lowerLetter"/>
      <w:lvlText w:val="%8."/>
      <w:lvlJc w:val="left"/>
      <w:pPr>
        <w:ind w:left="5955" w:hanging="360"/>
      </w:pPr>
    </w:lvl>
    <w:lvl w:ilvl="8" w:tplc="0427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F1D6877"/>
    <w:multiLevelType w:val="hybridMultilevel"/>
    <w:tmpl w:val="F5AC4AB0"/>
    <w:lvl w:ilvl="0" w:tplc="C308A5E8">
      <w:start w:val="4"/>
      <w:numFmt w:val="decimal"/>
      <w:lvlText w:val="%1."/>
      <w:lvlJc w:val="left"/>
      <w:pPr>
        <w:ind w:left="502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1065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240398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1066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A1"/>
    <w:rsid w:val="0007063D"/>
    <w:rsid w:val="000F0C90"/>
    <w:rsid w:val="00125B09"/>
    <w:rsid w:val="00196349"/>
    <w:rsid w:val="00215AF2"/>
    <w:rsid w:val="00294CBF"/>
    <w:rsid w:val="002A00D5"/>
    <w:rsid w:val="00322CB6"/>
    <w:rsid w:val="00362F59"/>
    <w:rsid w:val="00393AE2"/>
    <w:rsid w:val="0039586F"/>
    <w:rsid w:val="003C0FDF"/>
    <w:rsid w:val="003D3910"/>
    <w:rsid w:val="004A2285"/>
    <w:rsid w:val="004B459A"/>
    <w:rsid w:val="00520DA0"/>
    <w:rsid w:val="005C2511"/>
    <w:rsid w:val="005D6B75"/>
    <w:rsid w:val="00617449"/>
    <w:rsid w:val="006647A1"/>
    <w:rsid w:val="00665BAA"/>
    <w:rsid w:val="00687B1F"/>
    <w:rsid w:val="006A282B"/>
    <w:rsid w:val="006C31E5"/>
    <w:rsid w:val="00722608"/>
    <w:rsid w:val="00787C36"/>
    <w:rsid w:val="00821514"/>
    <w:rsid w:val="008B7D34"/>
    <w:rsid w:val="008F44AD"/>
    <w:rsid w:val="009209C6"/>
    <w:rsid w:val="009765C1"/>
    <w:rsid w:val="00A41673"/>
    <w:rsid w:val="00C2613D"/>
    <w:rsid w:val="00C427D8"/>
    <w:rsid w:val="00D173B6"/>
    <w:rsid w:val="00D20DBE"/>
    <w:rsid w:val="00D235CD"/>
    <w:rsid w:val="00D630AE"/>
    <w:rsid w:val="00E92B99"/>
    <w:rsid w:val="00F1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B53F"/>
  <w15:chartTrackingRefBased/>
  <w15:docId w15:val="{7E82325E-A2E3-4E5C-A472-9877B1A6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7A1"/>
    <w:pPr>
      <w:spacing w:after="160" w:line="276" w:lineRule="auto"/>
      <w:jc w:val="left"/>
    </w:pPr>
    <w:rPr>
      <w:rFonts w:asciiTheme="minorHAnsi" w:eastAsiaTheme="minorEastAsia" w:hAnsiTheme="minorHAnsi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64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6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64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6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6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6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6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6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647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647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647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64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64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64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64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64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64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64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6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647A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647A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647A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6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647A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647A1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647A1"/>
  </w:style>
  <w:style w:type="character" w:customStyle="1" w:styleId="ListParagraphChar">
    <w:name w:val="List Paragraph Char"/>
    <w:link w:val="Sraopastraipa1"/>
    <w:locked/>
    <w:rsid w:val="006647A1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customStyle="1" w:styleId="Sraopastraipa1">
    <w:name w:val="Sąrašo pastraipa1"/>
    <w:basedOn w:val="prastasis"/>
    <w:link w:val="ListParagraphChar"/>
    <w:qFormat/>
    <w:rsid w:val="006647A1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8">
    <w:name w:val="Font Style18"/>
    <w:rsid w:val="006647A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2640</Words>
  <Characters>1505</Characters>
  <Application>Microsoft Office Word</Application>
  <DocSecurity>0</DocSecurity>
  <Lines>12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Rimkienė</dc:creator>
  <cp:keywords/>
  <dc:description/>
  <cp:lastModifiedBy>Rasa Morkūnienė</cp:lastModifiedBy>
  <cp:revision>34</cp:revision>
  <dcterms:created xsi:type="dcterms:W3CDTF">2025-06-06T08:14:00Z</dcterms:created>
  <dcterms:modified xsi:type="dcterms:W3CDTF">2026-06-30T06:30:00Z</dcterms:modified>
</cp:coreProperties>
</file>