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C9D6A9" w14:textId="77777777" w:rsidR="79A52F8C" w:rsidRPr="003107CC" w:rsidRDefault="79A52F8C" w:rsidP="79A52F8C">
      <w:pPr>
        <w:spacing w:after="120" w:line="20" w:lineRule="atLeast"/>
        <w:contextualSpacing/>
        <w:jc w:val="center"/>
        <w:rPr>
          <w:rFonts w:cstheme="minorHAnsi"/>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51B876BC" w14:textId="0ACED20A" w:rsidR="00DF5A52" w:rsidRDefault="00BF7F00" w:rsidP="00BF7F00">
          <w:pPr>
            <w:spacing w:after="120" w:line="20" w:lineRule="atLeast"/>
            <w:contextualSpacing/>
            <w:jc w:val="center"/>
            <w:rPr>
              <w:rFonts w:cstheme="minorHAnsi"/>
              <w:b/>
              <w:bCs/>
              <w:sz w:val="24"/>
              <w:szCs w:val="24"/>
            </w:rPr>
          </w:pPr>
          <w:r w:rsidRPr="003107CC">
            <w:rPr>
              <w:rFonts w:cstheme="minorHAnsi"/>
              <w:b/>
              <w:bCs/>
              <w:sz w:val="24"/>
              <w:szCs w:val="24"/>
            </w:rPr>
            <w:t>Kauno miesto savivaldybės administracija</w:t>
          </w:r>
          <w:r w:rsidR="00DF5A52">
            <w:rPr>
              <w:rFonts w:cstheme="minorHAnsi"/>
              <w:b/>
              <w:bCs/>
              <w:sz w:val="24"/>
              <w:szCs w:val="24"/>
            </w:rPr>
            <w:t>,</w:t>
          </w:r>
        </w:p>
        <w:p w14:paraId="52293D1F" w14:textId="1C455205" w:rsidR="00BF7F00" w:rsidRPr="00DF5A52" w:rsidRDefault="00DF5A52" w:rsidP="00BF7F00">
          <w:pPr>
            <w:spacing w:after="120" w:line="20" w:lineRule="atLeast"/>
            <w:contextualSpacing/>
            <w:jc w:val="center"/>
            <w:rPr>
              <w:rFonts w:cstheme="minorHAnsi"/>
              <w:b/>
              <w:bCs/>
              <w:sz w:val="24"/>
              <w:szCs w:val="24"/>
            </w:rPr>
          </w:pPr>
          <w:r>
            <w:rPr>
              <w:rFonts w:cstheme="minorHAnsi"/>
              <w:b/>
              <w:iCs/>
              <w:sz w:val="24"/>
              <w:szCs w:val="24"/>
            </w:rPr>
            <w:t>juridinio asmens</w:t>
          </w:r>
          <w:r w:rsidR="00BF7F00" w:rsidRPr="003107CC">
            <w:rPr>
              <w:rFonts w:cstheme="minorHAnsi"/>
              <w:b/>
              <w:iCs/>
              <w:sz w:val="24"/>
              <w:szCs w:val="24"/>
            </w:rPr>
            <w:t xml:space="preserve"> kodas 188764867</w:t>
          </w:r>
          <w:r>
            <w:rPr>
              <w:rFonts w:cstheme="minorHAnsi"/>
              <w:b/>
              <w:iCs/>
              <w:sz w:val="24"/>
              <w:szCs w:val="24"/>
            </w:rPr>
            <w:t>,</w:t>
          </w:r>
        </w:p>
        <w:p w14:paraId="131AB837" w14:textId="2B8289EF" w:rsidR="00BF7F00" w:rsidRPr="00344704" w:rsidRDefault="00DF5A52" w:rsidP="00BF7F00">
          <w:pPr>
            <w:tabs>
              <w:tab w:val="left" w:pos="870"/>
            </w:tabs>
            <w:spacing w:after="120" w:line="20" w:lineRule="atLeast"/>
            <w:contextualSpacing/>
            <w:jc w:val="center"/>
            <w:rPr>
              <w:rFonts w:cstheme="minorHAnsi"/>
              <w:color w:val="00B050"/>
              <w:sz w:val="24"/>
              <w:szCs w:val="24"/>
            </w:rPr>
          </w:pPr>
          <w:r>
            <w:rPr>
              <w:rFonts w:cstheme="minorHAnsi"/>
              <w:b/>
              <w:i/>
              <w:iCs/>
              <w:sz w:val="24"/>
              <w:szCs w:val="24"/>
            </w:rPr>
            <w:t>a</w:t>
          </w:r>
          <w:r w:rsidR="00AE0E64">
            <w:rPr>
              <w:rFonts w:cstheme="minorHAnsi"/>
              <w:b/>
              <w:i/>
              <w:iCs/>
              <w:sz w:val="24"/>
              <w:szCs w:val="24"/>
            </w:rPr>
            <w:t xml:space="preserve">dresas, </w:t>
          </w:r>
          <w:r w:rsidR="00BF7F00" w:rsidRPr="003107CC">
            <w:rPr>
              <w:rFonts w:cstheme="minorHAnsi"/>
              <w:i/>
              <w:iCs/>
              <w:sz w:val="24"/>
              <w:szCs w:val="24"/>
            </w:rPr>
            <w:t xml:space="preserve"> </w:t>
          </w:r>
          <w:r w:rsidR="00BF7F00" w:rsidRPr="003107CC">
            <w:rPr>
              <w:rFonts w:cstheme="minorHAnsi"/>
              <w:b/>
              <w:iCs/>
              <w:sz w:val="24"/>
              <w:szCs w:val="24"/>
            </w:rPr>
            <w:t>La</w:t>
          </w:r>
          <w:r w:rsidR="004F22A6">
            <w:rPr>
              <w:rFonts w:cstheme="minorHAnsi"/>
              <w:b/>
              <w:iCs/>
              <w:sz w:val="24"/>
              <w:szCs w:val="24"/>
            </w:rPr>
            <w:t xml:space="preserve">isvės al. 96, </w:t>
          </w:r>
          <w:r w:rsidR="00F5794B">
            <w:rPr>
              <w:rFonts w:cstheme="minorHAnsi"/>
              <w:b/>
              <w:iCs/>
              <w:sz w:val="24"/>
              <w:szCs w:val="24"/>
            </w:rPr>
            <w:t>LT-</w:t>
          </w:r>
          <w:r w:rsidR="00AE0E64">
            <w:rPr>
              <w:rFonts w:cstheme="minorHAnsi"/>
              <w:b/>
              <w:iCs/>
              <w:sz w:val="24"/>
              <w:szCs w:val="24"/>
            </w:rPr>
            <w:t>44251, Kaunas</w:t>
          </w:r>
        </w:p>
        <w:p w14:paraId="0319C351" w14:textId="77777777" w:rsidR="00BF7F00" w:rsidRPr="003107CC" w:rsidRDefault="00BF7F00" w:rsidP="00BF7F00">
          <w:pPr>
            <w:spacing w:after="120" w:line="20" w:lineRule="atLeast"/>
            <w:contextualSpacing/>
            <w:jc w:val="center"/>
            <w:rPr>
              <w:rFonts w:cstheme="minorHAnsi"/>
              <w:sz w:val="24"/>
              <w:szCs w:val="24"/>
            </w:rPr>
          </w:pPr>
        </w:p>
        <w:p w14:paraId="0E66A9C9" w14:textId="77777777" w:rsidR="00BF7F00" w:rsidRPr="003107CC" w:rsidRDefault="00BF7F00" w:rsidP="00BF7F00">
          <w:pPr>
            <w:spacing w:after="120" w:line="20" w:lineRule="atLeast"/>
            <w:ind w:left="5245" w:firstLine="567"/>
            <w:contextualSpacing/>
            <w:jc w:val="both"/>
            <w:rPr>
              <w:rFonts w:cstheme="minorHAnsi"/>
              <w:sz w:val="24"/>
              <w:szCs w:val="24"/>
            </w:rPr>
          </w:pPr>
          <w:r w:rsidRPr="003107CC">
            <w:rPr>
              <w:rFonts w:cstheme="minorHAnsi"/>
              <w:sz w:val="24"/>
              <w:szCs w:val="24"/>
            </w:rPr>
            <w:t xml:space="preserve">PATVIRTINTA </w:t>
          </w:r>
        </w:p>
        <w:p w14:paraId="138C2FB5" w14:textId="77777777" w:rsidR="00BF7F00" w:rsidRPr="003107CC" w:rsidRDefault="00BF7F00" w:rsidP="004F22A6">
          <w:pPr>
            <w:spacing w:after="0"/>
            <w:ind w:firstLine="5812"/>
            <w:jc w:val="both"/>
            <w:rPr>
              <w:rFonts w:cstheme="minorHAnsi"/>
              <w:sz w:val="24"/>
              <w:szCs w:val="24"/>
            </w:rPr>
          </w:pPr>
          <w:r w:rsidRPr="003107CC">
            <w:rPr>
              <w:rFonts w:cstheme="minorHAnsi"/>
              <w:sz w:val="24"/>
              <w:szCs w:val="24"/>
            </w:rPr>
            <w:t>Viešojo pirkimo komisijos posėdžio</w:t>
          </w:r>
        </w:p>
        <w:p w14:paraId="040EF944" w14:textId="0DD118F3" w:rsidR="00BF7F00" w:rsidRPr="00400120" w:rsidRDefault="00BF7F00" w:rsidP="004F22A6">
          <w:pPr>
            <w:tabs>
              <w:tab w:val="left" w:pos="5220"/>
            </w:tabs>
            <w:spacing w:after="0"/>
            <w:ind w:firstLine="5812"/>
            <w:jc w:val="both"/>
            <w:rPr>
              <w:rFonts w:cstheme="minorHAnsi"/>
              <w:sz w:val="24"/>
              <w:szCs w:val="24"/>
              <w:highlight w:val="yellow"/>
            </w:rPr>
          </w:pPr>
          <w:r w:rsidRPr="00400120">
            <w:rPr>
              <w:rFonts w:cstheme="minorHAnsi"/>
              <w:sz w:val="24"/>
              <w:szCs w:val="24"/>
              <w:highlight w:val="yellow"/>
            </w:rPr>
            <w:t>202</w:t>
          </w:r>
          <w:r w:rsidR="0040001C">
            <w:rPr>
              <w:rFonts w:cstheme="minorHAnsi"/>
              <w:sz w:val="24"/>
              <w:szCs w:val="24"/>
              <w:highlight w:val="yellow"/>
            </w:rPr>
            <w:t xml:space="preserve">6 </w:t>
          </w:r>
          <w:r w:rsidR="00F95CEE" w:rsidRPr="00400120">
            <w:rPr>
              <w:rFonts w:cstheme="minorHAnsi"/>
              <w:sz w:val="24"/>
              <w:szCs w:val="24"/>
              <w:highlight w:val="yellow"/>
            </w:rPr>
            <w:t>m.</w:t>
          </w:r>
          <w:r w:rsidR="00400120" w:rsidRPr="00400120">
            <w:rPr>
              <w:rFonts w:cstheme="minorHAnsi"/>
              <w:sz w:val="24"/>
              <w:szCs w:val="24"/>
              <w:highlight w:val="yellow"/>
            </w:rPr>
            <w:t xml:space="preserve"> </w:t>
          </w:r>
          <w:r w:rsidR="00517450" w:rsidRPr="00400120">
            <w:rPr>
              <w:rFonts w:cstheme="minorHAnsi"/>
              <w:sz w:val="24"/>
              <w:szCs w:val="24"/>
              <w:highlight w:val="yellow"/>
            </w:rPr>
            <w:t xml:space="preserve">    </w:t>
          </w:r>
          <w:r w:rsidR="003940CE" w:rsidRPr="00400120">
            <w:rPr>
              <w:rFonts w:cstheme="minorHAnsi"/>
              <w:sz w:val="24"/>
              <w:szCs w:val="24"/>
              <w:highlight w:val="yellow"/>
            </w:rPr>
            <w:t xml:space="preserve"> </w:t>
          </w:r>
          <w:r w:rsidRPr="00400120">
            <w:rPr>
              <w:rFonts w:cstheme="minorHAnsi"/>
              <w:sz w:val="24"/>
              <w:szCs w:val="24"/>
              <w:highlight w:val="yellow"/>
            </w:rPr>
            <w:t xml:space="preserve">d.  </w:t>
          </w:r>
        </w:p>
        <w:p w14:paraId="4D7D5642" w14:textId="7CFBE297" w:rsidR="00BF7F00" w:rsidRPr="003107CC" w:rsidRDefault="00BF7F00" w:rsidP="004F22A6">
          <w:pPr>
            <w:spacing w:after="0"/>
            <w:ind w:firstLine="5812"/>
            <w:jc w:val="both"/>
            <w:rPr>
              <w:rFonts w:cstheme="minorHAnsi"/>
              <w:sz w:val="24"/>
              <w:szCs w:val="24"/>
            </w:rPr>
          </w:pPr>
          <w:r w:rsidRPr="00400120">
            <w:rPr>
              <w:rFonts w:cstheme="minorHAnsi"/>
              <w:sz w:val="24"/>
              <w:szCs w:val="24"/>
              <w:highlight w:val="yellow"/>
            </w:rPr>
            <w:t>protokolu Nr. 32-16-</w:t>
          </w:r>
        </w:p>
        <w:p w14:paraId="5C62F06D" w14:textId="77777777" w:rsidR="00D526C8" w:rsidRPr="003107CC" w:rsidRDefault="00D526C8" w:rsidP="00BF7F00">
          <w:pPr>
            <w:spacing w:after="120" w:line="20" w:lineRule="atLeast"/>
            <w:contextualSpacing/>
            <w:rPr>
              <w:rFonts w:cstheme="minorHAnsi"/>
              <w:color w:val="00B050"/>
              <w:sz w:val="24"/>
              <w:szCs w:val="24"/>
            </w:rPr>
          </w:pPr>
        </w:p>
        <w:p w14:paraId="5AAE6641" w14:textId="77777777" w:rsidR="00D526C8" w:rsidRPr="003107CC" w:rsidRDefault="00D526C8" w:rsidP="004E4612">
          <w:pPr>
            <w:spacing w:after="120" w:line="20" w:lineRule="atLeast"/>
            <w:contextualSpacing/>
            <w:jc w:val="center"/>
            <w:rPr>
              <w:rFonts w:cstheme="minorHAnsi"/>
              <w:sz w:val="24"/>
              <w:szCs w:val="24"/>
            </w:rPr>
          </w:pPr>
        </w:p>
        <w:p w14:paraId="6F95B197" w14:textId="77777777" w:rsidR="00BF7F00" w:rsidRPr="003107CC" w:rsidRDefault="00BF7F00" w:rsidP="004E4612">
          <w:pPr>
            <w:spacing w:after="120" w:line="20" w:lineRule="atLeast"/>
            <w:contextualSpacing/>
            <w:jc w:val="center"/>
            <w:rPr>
              <w:rFonts w:cstheme="minorHAnsi"/>
              <w:b/>
              <w:bCs/>
              <w:color w:val="00B050"/>
              <w:sz w:val="28"/>
              <w:szCs w:val="28"/>
            </w:rPr>
          </w:pPr>
        </w:p>
        <w:p w14:paraId="5CCACFDC" w14:textId="77777777" w:rsidR="00BF7F00" w:rsidRPr="003107CC" w:rsidRDefault="00BF7F00" w:rsidP="004E4612">
          <w:pPr>
            <w:spacing w:after="120" w:line="20" w:lineRule="atLeast"/>
            <w:contextualSpacing/>
            <w:jc w:val="center"/>
            <w:rPr>
              <w:rFonts w:cstheme="minorHAnsi"/>
              <w:b/>
              <w:bCs/>
              <w:color w:val="00B050"/>
              <w:sz w:val="28"/>
              <w:szCs w:val="28"/>
            </w:rPr>
          </w:pPr>
        </w:p>
        <w:p w14:paraId="5242D7B7" w14:textId="55EF3C76" w:rsidR="00D526C8" w:rsidRPr="00034D6A" w:rsidRDefault="00517450" w:rsidP="00034D6A">
          <w:pPr>
            <w:spacing w:after="120" w:line="20" w:lineRule="atLeast"/>
            <w:contextualSpacing/>
            <w:jc w:val="center"/>
            <w:rPr>
              <w:rFonts w:cstheme="minorHAnsi"/>
              <w:b/>
              <w:bCs/>
              <w:sz w:val="24"/>
              <w:szCs w:val="24"/>
            </w:rPr>
          </w:pPr>
          <w:r w:rsidRPr="00A44AED">
            <w:rPr>
              <w:rFonts w:cstheme="minorHAnsi"/>
              <w:b/>
              <w:bCs/>
              <w:color w:val="00B050"/>
              <w:sz w:val="24"/>
              <w:szCs w:val="24"/>
            </w:rPr>
            <w:t xml:space="preserve">TARPTAUTINIO </w:t>
          </w:r>
          <w:r>
            <w:rPr>
              <w:rFonts w:cstheme="minorHAnsi"/>
              <w:b/>
              <w:bCs/>
              <w:sz w:val="24"/>
              <w:szCs w:val="24"/>
            </w:rPr>
            <w:t xml:space="preserve">VIEŠOJO PIRKIMO </w:t>
          </w:r>
          <w:r w:rsidR="00034D6A">
            <w:rPr>
              <w:rFonts w:cstheme="minorHAnsi"/>
              <w:b/>
              <w:bCs/>
              <w:sz w:val="24"/>
              <w:szCs w:val="24"/>
            </w:rPr>
            <w:t xml:space="preserve"> </w:t>
          </w:r>
          <w:r>
            <w:rPr>
              <w:rFonts w:cstheme="minorHAnsi"/>
              <w:b/>
              <w:bCs/>
              <w:sz w:val="24"/>
              <w:szCs w:val="24"/>
            </w:rPr>
            <w:t>„</w:t>
          </w:r>
          <w:r w:rsidR="00034D6A">
            <w:rPr>
              <w:rFonts w:cstheme="minorHAnsi"/>
              <w:b/>
              <w:bCs/>
              <w:sz w:val="24"/>
              <w:szCs w:val="24"/>
            </w:rPr>
            <w:t xml:space="preserve">ATVEJO VADYBOS IR SU JA SUSIJUSIŲ PASLAUGŲ TEIKIMO, ĮGYVENDINANT UŽIMTUMO DIDINIMO PROGRAMĄ, </w:t>
          </w:r>
          <w:r w:rsidRPr="00517450">
            <w:rPr>
              <w:rFonts w:cstheme="minorHAnsi"/>
              <w:b/>
              <w:bCs/>
              <w:sz w:val="24"/>
              <w:szCs w:val="24"/>
            </w:rPr>
            <w:t>PASLAUGŲ</w:t>
          </w:r>
          <w:r>
            <w:rPr>
              <w:rFonts w:cstheme="minorHAnsi"/>
              <w:b/>
              <w:bCs/>
              <w:sz w:val="24"/>
              <w:szCs w:val="24"/>
            </w:rPr>
            <w:t xml:space="preserve"> PIRKIMAS</w:t>
          </w:r>
          <w:r w:rsidR="00A44AED" w:rsidRPr="00A44AED">
            <w:rPr>
              <w:rFonts w:cstheme="minorHAnsi"/>
              <w:b/>
              <w:bCs/>
              <w:sz w:val="24"/>
              <w:szCs w:val="24"/>
            </w:rPr>
            <w:t>“</w:t>
          </w:r>
        </w:p>
        <w:p w14:paraId="695A5853" w14:textId="77777777" w:rsidR="00D526C8" w:rsidRPr="00A44AED" w:rsidRDefault="00A44AED" w:rsidP="004E4612">
          <w:pPr>
            <w:spacing w:after="120" w:line="20" w:lineRule="atLeast"/>
            <w:contextualSpacing/>
            <w:jc w:val="center"/>
            <w:rPr>
              <w:rFonts w:cstheme="minorHAnsi"/>
              <w:b/>
              <w:bCs/>
              <w:sz w:val="24"/>
              <w:szCs w:val="24"/>
            </w:rPr>
          </w:pPr>
          <w:r w:rsidRPr="00A44AED">
            <w:rPr>
              <w:rFonts w:cstheme="minorHAnsi"/>
              <w:b/>
              <w:bCs/>
              <w:sz w:val="24"/>
              <w:szCs w:val="24"/>
            </w:rPr>
            <w:t xml:space="preserve">ATVIRO KONKURSO SPECIALIOSIOS SĄLYGOS </w:t>
          </w:r>
        </w:p>
        <w:p w14:paraId="4CD0DD60" w14:textId="77777777" w:rsidR="00BF7F00" w:rsidRPr="003107CC" w:rsidRDefault="005F13F0" w:rsidP="004E4612">
          <w:pPr>
            <w:pStyle w:val="Turinioantrat"/>
            <w:spacing w:before="0" w:line="20" w:lineRule="atLeast"/>
            <w:ind w:left="432" w:hanging="432"/>
            <w:contextualSpacing/>
            <w:rPr>
              <w:rFonts w:asciiTheme="minorHAnsi" w:hAnsiTheme="minorHAnsi" w:cstheme="minorHAnsi"/>
            </w:rPr>
          </w:pPr>
          <w:r w:rsidRPr="003107CC">
            <w:rPr>
              <w:rFonts w:asciiTheme="minorHAnsi" w:hAnsiTheme="minorHAnsi" w:cstheme="minorHAnsi"/>
            </w:rPr>
            <w:br w:type="page"/>
          </w:r>
        </w:p>
        <w:sdt>
          <w:sdtPr>
            <w:rPr>
              <w:rFonts w:asciiTheme="minorHAnsi" w:eastAsiaTheme="minorEastAsia" w:hAnsiTheme="minorHAnsi" w:cstheme="minorHAnsi"/>
              <w:color w:val="auto"/>
              <w:sz w:val="21"/>
              <w:szCs w:val="21"/>
            </w:rPr>
            <w:id w:val="-148216254"/>
            <w:docPartObj>
              <w:docPartGallery w:val="Table of Contents"/>
              <w:docPartUnique/>
            </w:docPartObj>
          </w:sdtPr>
          <w:sdtEndPr>
            <w:rPr>
              <w:b/>
              <w:bCs/>
            </w:rPr>
          </w:sdtEndPr>
          <w:sdtContent>
            <w:p w14:paraId="03C999E0" w14:textId="77777777" w:rsidR="0061594E" w:rsidRPr="002367B6" w:rsidRDefault="0061594E" w:rsidP="008805D0">
              <w:pPr>
                <w:pStyle w:val="Turinioantrat"/>
                <w:pBdr>
                  <w:bottom w:val="single" w:sz="4" w:space="1" w:color="ED7D31" w:themeColor="accent2"/>
                </w:pBdr>
                <w:rPr>
                  <w:rFonts w:asciiTheme="minorHAnsi" w:hAnsiTheme="minorHAnsi" w:cstheme="minorHAnsi"/>
                </w:rPr>
              </w:pPr>
              <w:r w:rsidRPr="007F443A">
                <w:rPr>
                  <w:rFonts w:asciiTheme="minorHAnsi" w:hAnsiTheme="minorHAnsi" w:cstheme="minorHAnsi"/>
                </w:rPr>
                <w:t>Turinys</w:t>
              </w:r>
            </w:p>
            <w:p w14:paraId="45761E02" w14:textId="645D7528" w:rsidR="00237A28" w:rsidRDefault="0061594E">
              <w:pPr>
                <w:pStyle w:val="Turinys1"/>
                <w:tabs>
                  <w:tab w:val="left" w:pos="720"/>
                </w:tabs>
                <w:rPr>
                  <w:noProof/>
                  <w:kern w:val="2"/>
                  <w:sz w:val="24"/>
                  <w:szCs w:val="24"/>
                  <w14:ligatures w14:val="standardContextual"/>
                </w:rPr>
              </w:pPr>
              <w:r w:rsidRPr="007F443A">
                <w:rPr>
                  <w:rFonts w:cstheme="minorHAnsi"/>
                  <w:b/>
                  <w:bCs/>
                </w:rPr>
                <w:fldChar w:fldCharType="begin"/>
              </w:r>
              <w:r w:rsidRPr="007F443A">
                <w:rPr>
                  <w:rFonts w:cstheme="minorHAnsi"/>
                  <w:b/>
                  <w:bCs/>
                </w:rPr>
                <w:instrText xml:space="preserve"> TOC \o "1-3" \h \z \u </w:instrText>
              </w:r>
              <w:r w:rsidRPr="007F443A">
                <w:rPr>
                  <w:rFonts w:cstheme="minorHAnsi"/>
                  <w:b/>
                  <w:bCs/>
                </w:rPr>
                <w:fldChar w:fldCharType="separate"/>
              </w:r>
              <w:hyperlink w:anchor="_Toc233630258" w:history="1">
                <w:r w:rsidR="00237A28" w:rsidRPr="000F5C79">
                  <w:rPr>
                    <w:rStyle w:val="Hipersaitas"/>
                    <w:rFonts w:cstheme="minorHAnsi"/>
                    <w:noProof/>
                  </w:rPr>
                  <w:t>1.</w:t>
                </w:r>
                <w:r w:rsidR="00237A28">
                  <w:rPr>
                    <w:noProof/>
                    <w:kern w:val="2"/>
                    <w:sz w:val="24"/>
                    <w:szCs w:val="24"/>
                    <w14:ligatures w14:val="standardContextual"/>
                  </w:rPr>
                  <w:tab/>
                </w:r>
                <w:r w:rsidR="00237A28" w:rsidRPr="000F5C79">
                  <w:rPr>
                    <w:rStyle w:val="Hipersaitas"/>
                    <w:rFonts w:cstheme="minorHAnsi"/>
                    <w:noProof/>
                  </w:rPr>
                  <w:t>Bendra informacija</w:t>
                </w:r>
                <w:r w:rsidR="00237A28">
                  <w:rPr>
                    <w:noProof/>
                    <w:webHidden/>
                  </w:rPr>
                  <w:tab/>
                </w:r>
                <w:r w:rsidR="00237A28">
                  <w:rPr>
                    <w:noProof/>
                    <w:webHidden/>
                  </w:rPr>
                  <w:fldChar w:fldCharType="begin"/>
                </w:r>
                <w:r w:rsidR="00237A28">
                  <w:rPr>
                    <w:noProof/>
                    <w:webHidden/>
                  </w:rPr>
                  <w:instrText xml:space="preserve"> PAGEREF _Toc233630258 \h </w:instrText>
                </w:r>
                <w:r w:rsidR="00237A28">
                  <w:rPr>
                    <w:noProof/>
                    <w:webHidden/>
                  </w:rPr>
                </w:r>
                <w:r w:rsidR="00237A28">
                  <w:rPr>
                    <w:noProof/>
                    <w:webHidden/>
                  </w:rPr>
                  <w:fldChar w:fldCharType="separate"/>
                </w:r>
                <w:r w:rsidR="00BD3773">
                  <w:rPr>
                    <w:noProof/>
                    <w:webHidden/>
                  </w:rPr>
                  <w:t>3</w:t>
                </w:r>
                <w:r w:rsidR="00237A28">
                  <w:rPr>
                    <w:noProof/>
                    <w:webHidden/>
                  </w:rPr>
                  <w:fldChar w:fldCharType="end"/>
                </w:r>
              </w:hyperlink>
            </w:p>
            <w:p w14:paraId="5F69FAF5" w14:textId="091D9481" w:rsidR="00237A28" w:rsidRDefault="00237A28">
              <w:pPr>
                <w:pStyle w:val="Turinys1"/>
                <w:rPr>
                  <w:noProof/>
                  <w:kern w:val="2"/>
                  <w:sz w:val="24"/>
                  <w:szCs w:val="24"/>
                  <w14:ligatures w14:val="standardContextual"/>
                </w:rPr>
              </w:pPr>
              <w:hyperlink w:anchor="_Toc233630259" w:history="1">
                <w:r w:rsidRPr="000F5C79">
                  <w:rPr>
                    <w:rStyle w:val="Hipersaitas"/>
                    <w:rFonts w:cstheme="minorHAnsi"/>
                    <w:noProof/>
                  </w:rPr>
                  <w:t>2. Pirkimo objektas</w:t>
                </w:r>
                <w:r>
                  <w:rPr>
                    <w:noProof/>
                    <w:webHidden/>
                  </w:rPr>
                  <w:tab/>
                </w:r>
                <w:r>
                  <w:rPr>
                    <w:noProof/>
                    <w:webHidden/>
                  </w:rPr>
                  <w:fldChar w:fldCharType="begin"/>
                </w:r>
                <w:r>
                  <w:rPr>
                    <w:noProof/>
                    <w:webHidden/>
                  </w:rPr>
                  <w:instrText xml:space="preserve"> PAGEREF _Toc233630259 \h </w:instrText>
                </w:r>
                <w:r>
                  <w:rPr>
                    <w:noProof/>
                    <w:webHidden/>
                  </w:rPr>
                </w:r>
                <w:r>
                  <w:rPr>
                    <w:noProof/>
                    <w:webHidden/>
                  </w:rPr>
                  <w:fldChar w:fldCharType="separate"/>
                </w:r>
                <w:r w:rsidR="00BD3773">
                  <w:rPr>
                    <w:noProof/>
                    <w:webHidden/>
                  </w:rPr>
                  <w:t>3</w:t>
                </w:r>
                <w:r>
                  <w:rPr>
                    <w:noProof/>
                    <w:webHidden/>
                  </w:rPr>
                  <w:fldChar w:fldCharType="end"/>
                </w:r>
              </w:hyperlink>
            </w:p>
            <w:p w14:paraId="7FCD7DBD" w14:textId="215306B1" w:rsidR="00237A28" w:rsidRDefault="00237A28">
              <w:pPr>
                <w:pStyle w:val="Turinys1"/>
                <w:rPr>
                  <w:noProof/>
                  <w:kern w:val="2"/>
                  <w:sz w:val="24"/>
                  <w:szCs w:val="24"/>
                  <w14:ligatures w14:val="standardContextual"/>
                </w:rPr>
              </w:pPr>
              <w:hyperlink w:anchor="_Toc233630260" w:history="1">
                <w:r w:rsidRPr="000F5C79">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_Toc233630260 \h </w:instrText>
                </w:r>
                <w:r>
                  <w:rPr>
                    <w:noProof/>
                    <w:webHidden/>
                  </w:rPr>
                </w:r>
                <w:r>
                  <w:rPr>
                    <w:noProof/>
                    <w:webHidden/>
                  </w:rPr>
                  <w:fldChar w:fldCharType="separate"/>
                </w:r>
                <w:r w:rsidR="00BD3773">
                  <w:rPr>
                    <w:noProof/>
                    <w:webHidden/>
                  </w:rPr>
                  <w:t>4</w:t>
                </w:r>
                <w:r>
                  <w:rPr>
                    <w:noProof/>
                    <w:webHidden/>
                  </w:rPr>
                  <w:fldChar w:fldCharType="end"/>
                </w:r>
              </w:hyperlink>
            </w:p>
            <w:p w14:paraId="095DBBB7" w14:textId="3C5B397F" w:rsidR="00237A28" w:rsidRDefault="00237A28">
              <w:pPr>
                <w:pStyle w:val="Turinys1"/>
                <w:rPr>
                  <w:noProof/>
                  <w:kern w:val="2"/>
                  <w:sz w:val="24"/>
                  <w:szCs w:val="24"/>
                  <w14:ligatures w14:val="standardContextual"/>
                </w:rPr>
              </w:pPr>
              <w:hyperlink w:anchor="_Toc233630261" w:history="1">
                <w:r w:rsidRPr="000F5C79">
                  <w:rPr>
                    <w:rStyle w:val="Hipersaitas"/>
                    <w:rFonts w:cstheme="minorHAnsi"/>
                    <w:noProof/>
                  </w:rPr>
                  <w:t>4. Tiekėjų pašalinimo pagrindai ir kvalifikacijos reikalavimai</w:t>
                </w:r>
                <w:r>
                  <w:rPr>
                    <w:noProof/>
                    <w:webHidden/>
                  </w:rPr>
                  <w:tab/>
                </w:r>
                <w:r>
                  <w:rPr>
                    <w:noProof/>
                    <w:webHidden/>
                  </w:rPr>
                  <w:fldChar w:fldCharType="begin"/>
                </w:r>
                <w:r>
                  <w:rPr>
                    <w:noProof/>
                    <w:webHidden/>
                  </w:rPr>
                  <w:instrText xml:space="preserve"> PAGEREF _Toc233630261 \h </w:instrText>
                </w:r>
                <w:r>
                  <w:rPr>
                    <w:noProof/>
                    <w:webHidden/>
                  </w:rPr>
                </w:r>
                <w:r>
                  <w:rPr>
                    <w:noProof/>
                    <w:webHidden/>
                  </w:rPr>
                  <w:fldChar w:fldCharType="separate"/>
                </w:r>
                <w:r w:rsidR="00BD3773">
                  <w:rPr>
                    <w:noProof/>
                    <w:webHidden/>
                  </w:rPr>
                  <w:t>4</w:t>
                </w:r>
                <w:r>
                  <w:rPr>
                    <w:noProof/>
                    <w:webHidden/>
                  </w:rPr>
                  <w:fldChar w:fldCharType="end"/>
                </w:r>
              </w:hyperlink>
            </w:p>
            <w:p w14:paraId="6BF71F4A" w14:textId="75C7BC25" w:rsidR="00237A28" w:rsidRDefault="00237A28">
              <w:pPr>
                <w:pStyle w:val="Turinys1"/>
                <w:rPr>
                  <w:noProof/>
                  <w:kern w:val="2"/>
                  <w:sz w:val="24"/>
                  <w:szCs w:val="24"/>
                  <w14:ligatures w14:val="standardContextual"/>
                </w:rPr>
              </w:pPr>
              <w:hyperlink w:anchor="_Toc233630262" w:history="1">
                <w:r w:rsidRPr="000F5C79">
                  <w:rPr>
                    <w:rStyle w:val="Hipersaitas"/>
                    <w:rFonts w:cstheme="minorHAnsi"/>
                    <w:noProof/>
                  </w:rPr>
                  <w:t>5.Reikalavimai, susiję su nacionaliniu saugumu</w:t>
                </w:r>
                <w:r>
                  <w:rPr>
                    <w:noProof/>
                    <w:webHidden/>
                  </w:rPr>
                  <w:tab/>
                </w:r>
                <w:r>
                  <w:rPr>
                    <w:noProof/>
                    <w:webHidden/>
                  </w:rPr>
                  <w:fldChar w:fldCharType="begin"/>
                </w:r>
                <w:r>
                  <w:rPr>
                    <w:noProof/>
                    <w:webHidden/>
                  </w:rPr>
                  <w:instrText xml:space="preserve"> PAGEREF _Toc233630262 \h </w:instrText>
                </w:r>
                <w:r>
                  <w:rPr>
                    <w:noProof/>
                    <w:webHidden/>
                  </w:rPr>
                </w:r>
                <w:r>
                  <w:rPr>
                    <w:noProof/>
                    <w:webHidden/>
                  </w:rPr>
                  <w:fldChar w:fldCharType="separate"/>
                </w:r>
                <w:r w:rsidR="00BD3773">
                  <w:rPr>
                    <w:noProof/>
                    <w:webHidden/>
                  </w:rPr>
                  <w:t>4</w:t>
                </w:r>
                <w:r>
                  <w:rPr>
                    <w:noProof/>
                    <w:webHidden/>
                  </w:rPr>
                  <w:fldChar w:fldCharType="end"/>
                </w:r>
              </w:hyperlink>
            </w:p>
            <w:p w14:paraId="0278427D" w14:textId="61A78EC7" w:rsidR="00237A28" w:rsidRDefault="00237A28">
              <w:pPr>
                <w:pStyle w:val="Turinys1"/>
                <w:rPr>
                  <w:noProof/>
                  <w:kern w:val="2"/>
                  <w:sz w:val="24"/>
                  <w:szCs w:val="24"/>
                  <w14:ligatures w14:val="standardContextual"/>
                </w:rPr>
              </w:pPr>
              <w:hyperlink w:anchor="_Toc233630263" w:history="1">
                <w:r w:rsidRPr="000F5C79">
                  <w:rPr>
                    <w:rStyle w:val="Hipersaitas"/>
                    <w:rFonts w:cstheme="minorHAnsi"/>
                    <w:noProof/>
                  </w:rPr>
                  <w:t>6. Specialieji reikalavimai pasiūlymų rengimui ir pateikimui</w:t>
                </w:r>
                <w:r>
                  <w:rPr>
                    <w:noProof/>
                    <w:webHidden/>
                  </w:rPr>
                  <w:tab/>
                </w:r>
                <w:r>
                  <w:rPr>
                    <w:noProof/>
                    <w:webHidden/>
                  </w:rPr>
                  <w:fldChar w:fldCharType="begin"/>
                </w:r>
                <w:r>
                  <w:rPr>
                    <w:noProof/>
                    <w:webHidden/>
                  </w:rPr>
                  <w:instrText xml:space="preserve"> PAGEREF _Toc233630263 \h </w:instrText>
                </w:r>
                <w:r>
                  <w:rPr>
                    <w:noProof/>
                    <w:webHidden/>
                  </w:rPr>
                </w:r>
                <w:r>
                  <w:rPr>
                    <w:noProof/>
                    <w:webHidden/>
                  </w:rPr>
                  <w:fldChar w:fldCharType="separate"/>
                </w:r>
                <w:r w:rsidR="00BD3773">
                  <w:rPr>
                    <w:noProof/>
                    <w:webHidden/>
                  </w:rPr>
                  <w:t>5</w:t>
                </w:r>
                <w:r>
                  <w:rPr>
                    <w:noProof/>
                    <w:webHidden/>
                  </w:rPr>
                  <w:fldChar w:fldCharType="end"/>
                </w:r>
              </w:hyperlink>
            </w:p>
            <w:p w14:paraId="5A9B5866" w14:textId="2433A4DC" w:rsidR="00237A28" w:rsidRDefault="00237A28">
              <w:pPr>
                <w:pStyle w:val="Turinys1"/>
                <w:rPr>
                  <w:noProof/>
                  <w:kern w:val="2"/>
                  <w:sz w:val="24"/>
                  <w:szCs w:val="24"/>
                  <w14:ligatures w14:val="standardContextual"/>
                </w:rPr>
              </w:pPr>
              <w:hyperlink w:anchor="_Toc233630264" w:history="1">
                <w:r w:rsidRPr="000F5C79">
                  <w:rPr>
                    <w:rStyle w:val="Hipersaitas"/>
                    <w:rFonts w:cstheme="minorHAnsi"/>
                    <w:noProof/>
                  </w:rPr>
                  <w:t>7.Pasiūlymo galiojimo užtikrinimas</w:t>
                </w:r>
                <w:r>
                  <w:rPr>
                    <w:noProof/>
                    <w:webHidden/>
                  </w:rPr>
                  <w:tab/>
                </w:r>
                <w:r>
                  <w:rPr>
                    <w:noProof/>
                    <w:webHidden/>
                  </w:rPr>
                  <w:fldChar w:fldCharType="begin"/>
                </w:r>
                <w:r>
                  <w:rPr>
                    <w:noProof/>
                    <w:webHidden/>
                  </w:rPr>
                  <w:instrText xml:space="preserve"> PAGEREF _Toc233630264 \h </w:instrText>
                </w:r>
                <w:r>
                  <w:rPr>
                    <w:noProof/>
                    <w:webHidden/>
                  </w:rPr>
                </w:r>
                <w:r>
                  <w:rPr>
                    <w:noProof/>
                    <w:webHidden/>
                  </w:rPr>
                  <w:fldChar w:fldCharType="separate"/>
                </w:r>
                <w:r w:rsidR="00BD3773">
                  <w:rPr>
                    <w:noProof/>
                    <w:webHidden/>
                  </w:rPr>
                  <w:t>6</w:t>
                </w:r>
                <w:r>
                  <w:rPr>
                    <w:noProof/>
                    <w:webHidden/>
                  </w:rPr>
                  <w:fldChar w:fldCharType="end"/>
                </w:r>
              </w:hyperlink>
            </w:p>
            <w:p w14:paraId="149B3A98" w14:textId="2B4A7701" w:rsidR="00237A28" w:rsidRDefault="00237A28">
              <w:pPr>
                <w:pStyle w:val="Turinys1"/>
                <w:rPr>
                  <w:noProof/>
                  <w:kern w:val="2"/>
                  <w:sz w:val="24"/>
                  <w:szCs w:val="24"/>
                  <w14:ligatures w14:val="standardContextual"/>
                </w:rPr>
              </w:pPr>
              <w:hyperlink w:anchor="_Toc233630265" w:history="1">
                <w:r w:rsidRPr="000F5C79">
                  <w:rPr>
                    <w:rStyle w:val="Hipersaitas"/>
                    <w:rFonts w:cstheme="minorHAnsi"/>
                    <w:noProof/>
                  </w:rPr>
                  <w:t>8. Elektroninis aukcionas</w:t>
                </w:r>
                <w:r>
                  <w:rPr>
                    <w:noProof/>
                    <w:webHidden/>
                  </w:rPr>
                  <w:tab/>
                </w:r>
                <w:r>
                  <w:rPr>
                    <w:noProof/>
                    <w:webHidden/>
                  </w:rPr>
                  <w:fldChar w:fldCharType="begin"/>
                </w:r>
                <w:r>
                  <w:rPr>
                    <w:noProof/>
                    <w:webHidden/>
                  </w:rPr>
                  <w:instrText xml:space="preserve"> PAGEREF _Toc233630265 \h </w:instrText>
                </w:r>
                <w:r>
                  <w:rPr>
                    <w:noProof/>
                    <w:webHidden/>
                  </w:rPr>
                </w:r>
                <w:r>
                  <w:rPr>
                    <w:noProof/>
                    <w:webHidden/>
                  </w:rPr>
                  <w:fldChar w:fldCharType="separate"/>
                </w:r>
                <w:r w:rsidR="00BD3773">
                  <w:rPr>
                    <w:noProof/>
                    <w:webHidden/>
                  </w:rPr>
                  <w:t>6</w:t>
                </w:r>
                <w:r>
                  <w:rPr>
                    <w:noProof/>
                    <w:webHidden/>
                  </w:rPr>
                  <w:fldChar w:fldCharType="end"/>
                </w:r>
              </w:hyperlink>
            </w:p>
            <w:p w14:paraId="2223952A" w14:textId="19B632E1" w:rsidR="00237A28" w:rsidRDefault="00237A28">
              <w:pPr>
                <w:pStyle w:val="Turinys1"/>
                <w:rPr>
                  <w:noProof/>
                  <w:kern w:val="2"/>
                  <w:sz w:val="24"/>
                  <w:szCs w:val="24"/>
                  <w14:ligatures w14:val="standardContextual"/>
                </w:rPr>
              </w:pPr>
              <w:hyperlink w:anchor="_Toc233630266" w:history="1">
                <w:r w:rsidRPr="000F5C79">
                  <w:rPr>
                    <w:rStyle w:val="Hipersaitas"/>
                    <w:rFonts w:cstheme="minorHAnsi"/>
                    <w:noProof/>
                  </w:rPr>
                  <w:t>9. Pasiūlymų vertinimas</w:t>
                </w:r>
                <w:r>
                  <w:rPr>
                    <w:noProof/>
                    <w:webHidden/>
                  </w:rPr>
                  <w:tab/>
                </w:r>
                <w:r>
                  <w:rPr>
                    <w:noProof/>
                    <w:webHidden/>
                  </w:rPr>
                  <w:fldChar w:fldCharType="begin"/>
                </w:r>
                <w:r>
                  <w:rPr>
                    <w:noProof/>
                    <w:webHidden/>
                  </w:rPr>
                  <w:instrText xml:space="preserve"> PAGEREF _Toc233630266 \h </w:instrText>
                </w:r>
                <w:r>
                  <w:rPr>
                    <w:noProof/>
                    <w:webHidden/>
                  </w:rPr>
                </w:r>
                <w:r>
                  <w:rPr>
                    <w:noProof/>
                    <w:webHidden/>
                  </w:rPr>
                  <w:fldChar w:fldCharType="separate"/>
                </w:r>
                <w:r w:rsidR="00BD3773">
                  <w:rPr>
                    <w:noProof/>
                    <w:webHidden/>
                  </w:rPr>
                  <w:t>6</w:t>
                </w:r>
                <w:r>
                  <w:rPr>
                    <w:noProof/>
                    <w:webHidden/>
                  </w:rPr>
                  <w:fldChar w:fldCharType="end"/>
                </w:r>
              </w:hyperlink>
            </w:p>
            <w:p w14:paraId="4A1E2BB9" w14:textId="637FC5F9" w:rsidR="00237A28" w:rsidRDefault="00237A28">
              <w:pPr>
                <w:pStyle w:val="Turinys1"/>
                <w:rPr>
                  <w:noProof/>
                  <w:kern w:val="2"/>
                  <w:sz w:val="24"/>
                  <w:szCs w:val="24"/>
                  <w14:ligatures w14:val="standardContextual"/>
                </w:rPr>
              </w:pPr>
              <w:hyperlink w:anchor="_Toc233630267" w:history="1">
                <w:r w:rsidRPr="000F5C79">
                  <w:rPr>
                    <w:rStyle w:val="Hipersaitas"/>
                    <w:rFonts w:cstheme="minorHAnsi"/>
                    <w:noProof/>
                  </w:rPr>
                  <w:t>10.Sutarties sudarymas</w:t>
                </w:r>
                <w:r>
                  <w:rPr>
                    <w:noProof/>
                    <w:webHidden/>
                  </w:rPr>
                  <w:tab/>
                </w:r>
                <w:r>
                  <w:rPr>
                    <w:noProof/>
                    <w:webHidden/>
                  </w:rPr>
                  <w:fldChar w:fldCharType="begin"/>
                </w:r>
                <w:r>
                  <w:rPr>
                    <w:noProof/>
                    <w:webHidden/>
                  </w:rPr>
                  <w:instrText xml:space="preserve"> PAGEREF _Toc233630267 \h </w:instrText>
                </w:r>
                <w:r>
                  <w:rPr>
                    <w:noProof/>
                    <w:webHidden/>
                  </w:rPr>
                </w:r>
                <w:r>
                  <w:rPr>
                    <w:noProof/>
                    <w:webHidden/>
                  </w:rPr>
                  <w:fldChar w:fldCharType="separate"/>
                </w:r>
                <w:r w:rsidR="00BD3773">
                  <w:rPr>
                    <w:noProof/>
                    <w:webHidden/>
                  </w:rPr>
                  <w:t>7</w:t>
                </w:r>
                <w:r>
                  <w:rPr>
                    <w:noProof/>
                    <w:webHidden/>
                  </w:rPr>
                  <w:fldChar w:fldCharType="end"/>
                </w:r>
              </w:hyperlink>
            </w:p>
            <w:p w14:paraId="02802C48" w14:textId="60698096" w:rsidR="00237A28" w:rsidRDefault="00237A28">
              <w:pPr>
                <w:pStyle w:val="Turinys1"/>
                <w:rPr>
                  <w:noProof/>
                  <w:kern w:val="2"/>
                  <w:sz w:val="24"/>
                  <w:szCs w:val="24"/>
                  <w14:ligatures w14:val="standardContextual"/>
                </w:rPr>
              </w:pPr>
              <w:hyperlink w:anchor="_Toc233630268" w:history="1">
                <w:r w:rsidRPr="000F5C79">
                  <w:rPr>
                    <w:rStyle w:val="Hipersaitas"/>
                    <w:rFonts w:cstheme="minorHAnsi"/>
                    <w:noProof/>
                  </w:rPr>
                  <w:t>11. Kitos sąlygos</w:t>
                </w:r>
                <w:r>
                  <w:rPr>
                    <w:noProof/>
                    <w:webHidden/>
                  </w:rPr>
                  <w:tab/>
                </w:r>
                <w:r>
                  <w:rPr>
                    <w:noProof/>
                    <w:webHidden/>
                  </w:rPr>
                  <w:fldChar w:fldCharType="begin"/>
                </w:r>
                <w:r>
                  <w:rPr>
                    <w:noProof/>
                    <w:webHidden/>
                  </w:rPr>
                  <w:instrText xml:space="preserve"> PAGEREF _Toc233630268 \h </w:instrText>
                </w:r>
                <w:r>
                  <w:rPr>
                    <w:noProof/>
                    <w:webHidden/>
                  </w:rPr>
                </w:r>
                <w:r>
                  <w:rPr>
                    <w:noProof/>
                    <w:webHidden/>
                  </w:rPr>
                  <w:fldChar w:fldCharType="separate"/>
                </w:r>
                <w:r w:rsidR="00BD3773">
                  <w:rPr>
                    <w:noProof/>
                    <w:webHidden/>
                  </w:rPr>
                  <w:t>7</w:t>
                </w:r>
                <w:r>
                  <w:rPr>
                    <w:noProof/>
                    <w:webHidden/>
                  </w:rPr>
                  <w:fldChar w:fldCharType="end"/>
                </w:r>
              </w:hyperlink>
            </w:p>
            <w:p w14:paraId="0A2F71FE" w14:textId="4DB0BC0C" w:rsidR="00237A28" w:rsidRDefault="00237A28">
              <w:pPr>
                <w:pStyle w:val="Turinys2"/>
                <w:rPr>
                  <w:noProof/>
                  <w:kern w:val="2"/>
                  <w:sz w:val="24"/>
                  <w:szCs w:val="24"/>
                  <w14:ligatures w14:val="standardContextual"/>
                </w:rPr>
              </w:pPr>
              <w:hyperlink w:anchor="_Toc233630269" w:history="1">
                <w:r w:rsidRPr="000F5C79">
                  <w:rPr>
                    <w:rStyle w:val="Hipersaitas"/>
                    <w:b/>
                    <w:noProof/>
                  </w:rPr>
                  <w:t>Pirkimo sąlygų 1 priedas „Terminai“</w:t>
                </w:r>
                <w:r>
                  <w:rPr>
                    <w:noProof/>
                    <w:webHidden/>
                  </w:rPr>
                  <w:tab/>
                </w:r>
                <w:r>
                  <w:rPr>
                    <w:noProof/>
                    <w:webHidden/>
                  </w:rPr>
                  <w:fldChar w:fldCharType="begin"/>
                </w:r>
                <w:r>
                  <w:rPr>
                    <w:noProof/>
                    <w:webHidden/>
                  </w:rPr>
                  <w:instrText xml:space="preserve"> PAGEREF _Toc233630269 \h </w:instrText>
                </w:r>
                <w:r>
                  <w:rPr>
                    <w:noProof/>
                    <w:webHidden/>
                  </w:rPr>
                </w:r>
                <w:r>
                  <w:rPr>
                    <w:noProof/>
                    <w:webHidden/>
                  </w:rPr>
                  <w:fldChar w:fldCharType="separate"/>
                </w:r>
                <w:r w:rsidR="00BD3773">
                  <w:rPr>
                    <w:noProof/>
                    <w:webHidden/>
                  </w:rPr>
                  <w:t>8</w:t>
                </w:r>
                <w:r>
                  <w:rPr>
                    <w:noProof/>
                    <w:webHidden/>
                  </w:rPr>
                  <w:fldChar w:fldCharType="end"/>
                </w:r>
              </w:hyperlink>
            </w:p>
            <w:p w14:paraId="5934DAB7" w14:textId="5C4F4C8A" w:rsidR="00237A28" w:rsidRDefault="00237A28">
              <w:pPr>
                <w:pStyle w:val="Turinys2"/>
                <w:rPr>
                  <w:noProof/>
                  <w:kern w:val="2"/>
                  <w:sz w:val="24"/>
                  <w:szCs w:val="24"/>
                  <w14:ligatures w14:val="standardContextual"/>
                </w:rPr>
              </w:pPr>
              <w:hyperlink w:anchor="_Toc233630270" w:history="1">
                <w:r w:rsidRPr="000F5C79">
                  <w:rPr>
                    <w:rStyle w:val="Hipersaitas"/>
                    <w:rFonts w:eastAsia="Calibri" w:cstheme="minorHAnsi"/>
                    <w:noProof/>
                  </w:rPr>
                  <w:t>Pirkimo sąlygų 2 priedas „Pasiūlymas“</w:t>
                </w:r>
                <w:r>
                  <w:rPr>
                    <w:noProof/>
                    <w:webHidden/>
                  </w:rPr>
                  <w:tab/>
                </w:r>
                <w:r>
                  <w:rPr>
                    <w:noProof/>
                    <w:webHidden/>
                  </w:rPr>
                  <w:fldChar w:fldCharType="begin"/>
                </w:r>
                <w:r>
                  <w:rPr>
                    <w:noProof/>
                    <w:webHidden/>
                  </w:rPr>
                  <w:instrText xml:space="preserve"> PAGEREF _Toc233630270 \h </w:instrText>
                </w:r>
                <w:r>
                  <w:rPr>
                    <w:noProof/>
                    <w:webHidden/>
                  </w:rPr>
                </w:r>
                <w:r>
                  <w:rPr>
                    <w:noProof/>
                    <w:webHidden/>
                  </w:rPr>
                  <w:fldChar w:fldCharType="separate"/>
                </w:r>
                <w:r w:rsidR="00BD3773">
                  <w:rPr>
                    <w:noProof/>
                    <w:webHidden/>
                  </w:rPr>
                  <w:t>12</w:t>
                </w:r>
                <w:r>
                  <w:rPr>
                    <w:noProof/>
                    <w:webHidden/>
                  </w:rPr>
                  <w:fldChar w:fldCharType="end"/>
                </w:r>
              </w:hyperlink>
            </w:p>
            <w:p w14:paraId="5BB78D37" w14:textId="2D946D6B" w:rsidR="00237A28" w:rsidRDefault="00237A28">
              <w:pPr>
                <w:pStyle w:val="Turinys2"/>
                <w:rPr>
                  <w:noProof/>
                  <w:kern w:val="2"/>
                  <w:sz w:val="24"/>
                  <w:szCs w:val="24"/>
                  <w14:ligatures w14:val="standardContextual"/>
                </w:rPr>
              </w:pPr>
              <w:hyperlink w:anchor="_Toc233630271" w:history="1">
                <w:r w:rsidRPr="000F5C79">
                  <w:rPr>
                    <w:rStyle w:val="Hipersaitas"/>
                    <w:rFonts w:eastAsia="Calibri" w:cstheme="minorHAnsi"/>
                    <w:noProof/>
                  </w:rPr>
                  <w:t>Pirkimo sąlygų 3 priedas „Tiekėjų pašalinimo pagrindai“</w:t>
                </w:r>
                <w:r>
                  <w:rPr>
                    <w:noProof/>
                    <w:webHidden/>
                  </w:rPr>
                  <w:tab/>
                </w:r>
                <w:r>
                  <w:rPr>
                    <w:noProof/>
                    <w:webHidden/>
                  </w:rPr>
                  <w:fldChar w:fldCharType="begin"/>
                </w:r>
                <w:r>
                  <w:rPr>
                    <w:noProof/>
                    <w:webHidden/>
                  </w:rPr>
                  <w:instrText xml:space="preserve"> PAGEREF _Toc233630271 \h </w:instrText>
                </w:r>
                <w:r>
                  <w:rPr>
                    <w:noProof/>
                    <w:webHidden/>
                  </w:rPr>
                </w:r>
                <w:r>
                  <w:rPr>
                    <w:noProof/>
                    <w:webHidden/>
                  </w:rPr>
                  <w:fldChar w:fldCharType="separate"/>
                </w:r>
                <w:r w:rsidR="00BD3773">
                  <w:rPr>
                    <w:noProof/>
                    <w:webHidden/>
                  </w:rPr>
                  <w:t>17</w:t>
                </w:r>
                <w:r>
                  <w:rPr>
                    <w:noProof/>
                    <w:webHidden/>
                  </w:rPr>
                  <w:fldChar w:fldCharType="end"/>
                </w:r>
              </w:hyperlink>
            </w:p>
            <w:p w14:paraId="2BB1535E" w14:textId="6D5D5BFF" w:rsidR="00237A28" w:rsidRDefault="00237A28">
              <w:pPr>
                <w:pStyle w:val="Turinys3"/>
                <w:tabs>
                  <w:tab w:val="right" w:leader="dot" w:pos="9962"/>
                </w:tabs>
                <w:rPr>
                  <w:noProof/>
                  <w:kern w:val="2"/>
                  <w:sz w:val="24"/>
                  <w:szCs w:val="24"/>
                  <w14:ligatures w14:val="standardContextual"/>
                </w:rPr>
              </w:pPr>
              <w:hyperlink w:anchor="_Toc233630272" w:history="1">
                <w:r w:rsidRPr="000F5C79">
                  <w:rPr>
                    <w:rStyle w:val="Hipersaitas"/>
                    <w:rFonts w:cstheme="minorHAnsi"/>
                    <w:b/>
                    <w:noProof/>
                  </w:rPr>
                  <w:t>VPĮ straipsnis, dalis, punktas bei EBVPD formos dalis pildymui</w:t>
                </w:r>
                <w:r>
                  <w:rPr>
                    <w:noProof/>
                    <w:webHidden/>
                  </w:rPr>
                  <w:tab/>
                </w:r>
                <w:r>
                  <w:rPr>
                    <w:noProof/>
                    <w:webHidden/>
                  </w:rPr>
                  <w:fldChar w:fldCharType="begin"/>
                </w:r>
                <w:r>
                  <w:rPr>
                    <w:noProof/>
                    <w:webHidden/>
                  </w:rPr>
                  <w:instrText xml:space="preserve"> PAGEREF _Toc233630272 \h </w:instrText>
                </w:r>
                <w:r>
                  <w:rPr>
                    <w:noProof/>
                    <w:webHidden/>
                  </w:rPr>
                </w:r>
                <w:r>
                  <w:rPr>
                    <w:noProof/>
                    <w:webHidden/>
                  </w:rPr>
                  <w:fldChar w:fldCharType="separate"/>
                </w:r>
                <w:r w:rsidR="00BD3773">
                  <w:rPr>
                    <w:noProof/>
                    <w:webHidden/>
                  </w:rPr>
                  <w:t>17</w:t>
                </w:r>
                <w:r>
                  <w:rPr>
                    <w:noProof/>
                    <w:webHidden/>
                  </w:rPr>
                  <w:fldChar w:fldCharType="end"/>
                </w:r>
              </w:hyperlink>
            </w:p>
            <w:p w14:paraId="4CD81590" w14:textId="440274FA" w:rsidR="00237A28" w:rsidRDefault="00237A28">
              <w:pPr>
                <w:pStyle w:val="Turinys3"/>
                <w:tabs>
                  <w:tab w:val="right" w:leader="dot" w:pos="9962"/>
                </w:tabs>
                <w:rPr>
                  <w:noProof/>
                  <w:kern w:val="2"/>
                  <w:sz w:val="24"/>
                  <w:szCs w:val="24"/>
                  <w14:ligatures w14:val="standardContextual"/>
                </w:rPr>
              </w:pPr>
              <w:hyperlink w:anchor="_Toc233630273" w:history="1">
                <w:r w:rsidRPr="000F5C79">
                  <w:rPr>
                    <w:rStyle w:val="Hipersaitas"/>
                    <w:rFonts w:cstheme="minorHAnsi"/>
                    <w:b/>
                    <w:noProof/>
                  </w:rPr>
                  <w:t>Dokumentai, kuriuos tiekėjas turi pateikti, siekiant įrodyti jo pašalinimo pagrindų nebuvimą</w:t>
                </w:r>
                <w:r>
                  <w:rPr>
                    <w:noProof/>
                    <w:webHidden/>
                  </w:rPr>
                  <w:tab/>
                </w:r>
                <w:r>
                  <w:rPr>
                    <w:noProof/>
                    <w:webHidden/>
                  </w:rPr>
                  <w:fldChar w:fldCharType="begin"/>
                </w:r>
                <w:r>
                  <w:rPr>
                    <w:noProof/>
                    <w:webHidden/>
                  </w:rPr>
                  <w:instrText xml:space="preserve"> PAGEREF _Toc233630273 \h </w:instrText>
                </w:r>
                <w:r>
                  <w:rPr>
                    <w:noProof/>
                    <w:webHidden/>
                  </w:rPr>
                </w:r>
                <w:r>
                  <w:rPr>
                    <w:noProof/>
                    <w:webHidden/>
                  </w:rPr>
                  <w:fldChar w:fldCharType="separate"/>
                </w:r>
                <w:r w:rsidR="00BD3773">
                  <w:rPr>
                    <w:noProof/>
                    <w:webHidden/>
                  </w:rPr>
                  <w:t>17</w:t>
                </w:r>
                <w:r>
                  <w:rPr>
                    <w:noProof/>
                    <w:webHidden/>
                  </w:rPr>
                  <w:fldChar w:fldCharType="end"/>
                </w:r>
              </w:hyperlink>
            </w:p>
            <w:p w14:paraId="18C01C0B" w14:textId="351DB1BB" w:rsidR="00237A28" w:rsidRDefault="00237A28">
              <w:pPr>
                <w:pStyle w:val="Turinys2"/>
                <w:rPr>
                  <w:noProof/>
                  <w:kern w:val="2"/>
                  <w:sz w:val="24"/>
                  <w:szCs w:val="24"/>
                  <w14:ligatures w14:val="standardContextual"/>
                </w:rPr>
              </w:pPr>
              <w:hyperlink w:anchor="_Toc233630274" w:history="1">
                <w:r w:rsidRPr="000F5C79">
                  <w:rPr>
                    <w:rStyle w:val="Hipersaitas"/>
                    <w:rFonts w:eastAsia="Calibri" w:cstheme="minorHAnsi"/>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_Toc233630274 \h </w:instrText>
                </w:r>
                <w:r>
                  <w:rPr>
                    <w:noProof/>
                    <w:webHidden/>
                  </w:rPr>
                </w:r>
                <w:r>
                  <w:rPr>
                    <w:noProof/>
                    <w:webHidden/>
                  </w:rPr>
                  <w:fldChar w:fldCharType="separate"/>
                </w:r>
                <w:r w:rsidR="00BD3773">
                  <w:rPr>
                    <w:noProof/>
                    <w:webHidden/>
                  </w:rPr>
                  <w:t>29</w:t>
                </w:r>
                <w:r>
                  <w:rPr>
                    <w:noProof/>
                    <w:webHidden/>
                  </w:rPr>
                  <w:fldChar w:fldCharType="end"/>
                </w:r>
              </w:hyperlink>
            </w:p>
            <w:p w14:paraId="1D008699" w14:textId="3A2B8D51" w:rsidR="00237A28" w:rsidRDefault="00237A28">
              <w:pPr>
                <w:pStyle w:val="Turinys2"/>
                <w:rPr>
                  <w:noProof/>
                  <w:kern w:val="2"/>
                  <w:sz w:val="24"/>
                  <w:szCs w:val="24"/>
                  <w14:ligatures w14:val="standardContextual"/>
                </w:rPr>
              </w:pPr>
              <w:hyperlink w:anchor="_Toc233630275" w:history="1">
                <w:r w:rsidRPr="000F5C79">
                  <w:rPr>
                    <w:rStyle w:val="Hipersaitas"/>
                    <w:rFonts w:eastAsia="Calibri" w:cstheme="minorHAnsi"/>
                    <w:noProof/>
                  </w:rPr>
                  <w:t>Pirkimo sąlygų 5 priedas „EBVPD“</w:t>
                </w:r>
                <w:r>
                  <w:rPr>
                    <w:noProof/>
                    <w:webHidden/>
                  </w:rPr>
                  <w:tab/>
                </w:r>
                <w:r>
                  <w:rPr>
                    <w:noProof/>
                    <w:webHidden/>
                  </w:rPr>
                  <w:fldChar w:fldCharType="begin"/>
                </w:r>
                <w:r>
                  <w:rPr>
                    <w:noProof/>
                    <w:webHidden/>
                  </w:rPr>
                  <w:instrText xml:space="preserve"> PAGEREF _Toc233630275 \h </w:instrText>
                </w:r>
                <w:r>
                  <w:rPr>
                    <w:noProof/>
                    <w:webHidden/>
                  </w:rPr>
                </w:r>
                <w:r>
                  <w:rPr>
                    <w:noProof/>
                    <w:webHidden/>
                  </w:rPr>
                  <w:fldChar w:fldCharType="separate"/>
                </w:r>
                <w:r w:rsidR="00BD3773">
                  <w:rPr>
                    <w:noProof/>
                    <w:webHidden/>
                  </w:rPr>
                  <w:t>34</w:t>
                </w:r>
                <w:r>
                  <w:rPr>
                    <w:noProof/>
                    <w:webHidden/>
                  </w:rPr>
                  <w:fldChar w:fldCharType="end"/>
                </w:r>
              </w:hyperlink>
            </w:p>
            <w:p w14:paraId="383862B1" w14:textId="2DC48EBB" w:rsidR="00237A28" w:rsidRDefault="00237A28">
              <w:pPr>
                <w:pStyle w:val="Turinys2"/>
                <w:rPr>
                  <w:noProof/>
                  <w:kern w:val="2"/>
                  <w:sz w:val="24"/>
                  <w:szCs w:val="24"/>
                  <w14:ligatures w14:val="standardContextual"/>
                </w:rPr>
              </w:pPr>
              <w:hyperlink w:anchor="_Toc233630276" w:history="1">
                <w:r w:rsidRPr="000F5C79">
                  <w:rPr>
                    <w:rStyle w:val="Hipersaitas"/>
                    <w:rFonts w:eastAsia="Calibri" w:cstheme="minorHAnsi"/>
                    <w:noProof/>
                  </w:rPr>
                  <w:t>Pirkimo sąlygų 6 priedas „Pasiūlymų vertinimo kriterijai ir sąlygos“</w:t>
                </w:r>
                <w:r>
                  <w:rPr>
                    <w:noProof/>
                    <w:webHidden/>
                  </w:rPr>
                  <w:tab/>
                </w:r>
                <w:r>
                  <w:rPr>
                    <w:noProof/>
                    <w:webHidden/>
                  </w:rPr>
                  <w:fldChar w:fldCharType="begin"/>
                </w:r>
                <w:r>
                  <w:rPr>
                    <w:noProof/>
                    <w:webHidden/>
                  </w:rPr>
                  <w:instrText xml:space="preserve"> PAGEREF _Toc233630276 \h </w:instrText>
                </w:r>
                <w:r>
                  <w:rPr>
                    <w:noProof/>
                    <w:webHidden/>
                  </w:rPr>
                </w:r>
                <w:r>
                  <w:rPr>
                    <w:noProof/>
                    <w:webHidden/>
                  </w:rPr>
                  <w:fldChar w:fldCharType="separate"/>
                </w:r>
                <w:r w:rsidR="00BD3773">
                  <w:rPr>
                    <w:noProof/>
                    <w:webHidden/>
                  </w:rPr>
                  <w:t>35</w:t>
                </w:r>
                <w:r>
                  <w:rPr>
                    <w:noProof/>
                    <w:webHidden/>
                  </w:rPr>
                  <w:fldChar w:fldCharType="end"/>
                </w:r>
              </w:hyperlink>
            </w:p>
            <w:p w14:paraId="662EE23C" w14:textId="07C5A46D" w:rsidR="00237A28" w:rsidRDefault="00237A28">
              <w:pPr>
                <w:pStyle w:val="Turinys2"/>
                <w:rPr>
                  <w:noProof/>
                  <w:kern w:val="2"/>
                  <w:sz w:val="24"/>
                  <w:szCs w:val="24"/>
                  <w14:ligatures w14:val="standardContextual"/>
                </w:rPr>
              </w:pPr>
              <w:hyperlink w:anchor="_Toc233630277" w:history="1">
                <w:r w:rsidRPr="000F5C79">
                  <w:rPr>
                    <w:rStyle w:val="Hipersaitas"/>
                    <w:rFonts w:eastAsia="Calibri" w:cstheme="minorHAnsi"/>
                    <w:noProof/>
                  </w:rPr>
                  <w:t>Pirkimo sąlygų 7 priedas „Sutarties projektas (su technine specifikacija) “</w:t>
                </w:r>
                <w:r>
                  <w:rPr>
                    <w:noProof/>
                    <w:webHidden/>
                  </w:rPr>
                  <w:tab/>
                </w:r>
                <w:r>
                  <w:rPr>
                    <w:noProof/>
                    <w:webHidden/>
                  </w:rPr>
                  <w:fldChar w:fldCharType="begin"/>
                </w:r>
                <w:r>
                  <w:rPr>
                    <w:noProof/>
                    <w:webHidden/>
                  </w:rPr>
                  <w:instrText xml:space="preserve"> PAGEREF _Toc233630277 \h </w:instrText>
                </w:r>
                <w:r>
                  <w:rPr>
                    <w:noProof/>
                    <w:webHidden/>
                  </w:rPr>
                </w:r>
                <w:r>
                  <w:rPr>
                    <w:noProof/>
                    <w:webHidden/>
                  </w:rPr>
                  <w:fldChar w:fldCharType="separate"/>
                </w:r>
                <w:r w:rsidR="00BD3773">
                  <w:rPr>
                    <w:noProof/>
                    <w:webHidden/>
                  </w:rPr>
                  <w:t>37</w:t>
                </w:r>
                <w:r>
                  <w:rPr>
                    <w:noProof/>
                    <w:webHidden/>
                  </w:rPr>
                  <w:fldChar w:fldCharType="end"/>
                </w:r>
              </w:hyperlink>
            </w:p>
            <w:p w14:paraId="2FAA1202" w14:textId="232E1F58" w:rsidR="00237A28" w:rsidRDefault="00237A28">
              <w:pPr>
                <w:pStyle w:val="Turinys2"/>
                <w:rPr>
                  <w:noProof/>
                  <w:kern w:val="2"/>
                  <w:sz w:val="24"/>
                  <w:szCs w:val="24"/>
                  <w14:ligatures w14:val="standardContextual"/>
                </w:rPr>
              </w:pPr>
              <w:hyperlink w:anchor="_Toc233630278" w:history="1">
                <w:r w:rsidRPr="000F5C79">
                  <w:rPr>
                    <w:rStyle w:val="Hipersaitas"/>
                    <w:rFonts w:cstheme="minorHAnsi"/>
                    <w:noProof/>
                  </w:rPr>
                  <w:t>Pirkimo sąlygų 8 priedas „Tiekėjo/subtiekėjo deklaracija dėl atitikties Reglamento nuostatoms“</w:t>
                </w:r>
                <w:r>
                  <w:rPr>
                    <w:noProof/>
                    <w:webHidden/>
                  </w:rPr>
                  <w:tab/>
                </w:r>
                <w:r>
                  <w:rPr>
                    <w:noProof/>
                    <w:webHidden/>
                  </w:rPr>
                  <w:fldChar w:fldCharType="begin"/>
                </w:r>
                <w:r>
                  <w:rPr>
                    <w:noProof/>
                    <w:webHidden/>
                  </w:rPr>
                  <w:instrText xml:space="preserve"> PAGEREF _Toc233630278 \h </w:instrText>
                </w:r>
                <w:r>
                  <w:rPr>
                    <w:noProof/>
                    <w:webHidden/>
                  </w:rPr>
                </w:r>
                <w:r>
                  <w:rPr>
                    <w:noProof/>
                    <w:webHidden/>
                  </w:rPr>
                  <w:fldChar w:fldCharType="separate"/>
                </w:r>
                <w:r w:rsidR="00BD3773">
                  <w:rPr>
                    <w:noProof/>
                    <w:webHidden/>
                  </w:rPr>
                  <w:t>38</w:t>
                </w:r>
                <w:r>
                  <w:rPr>
                    <w:noProof/>
                    <w:webHidden/>
                  </w:rPr>
                  <w:fldChar w:fldCharType="end"/>
                </w:r>
              </w:hyperlink>
            </w:p>
            <w:p w14:paraId="2A819405" w14:textId="1CB4A286" w:rsidR="00237A28" w:rsidRDefault="00237A28">
              <w:pPr>
                <w:pStyle w:val="Turinys2"/>
                <w:rPr>
                  <w:noProof/>
                  <w:kern w:val="2"/>
                  <w:sz w:val="24"/>
                  <w:szCs w:val="24"/>
                  <w14:ligatures w14:val="standardContextual"/>
                </w:rPr>
              </w:pPr>
              <w:hyperlink w:anchor="_Toc233630279" w:history="1">
                <w:r w:rsidRPr="000F5C79">
                  <w:rPr>
                    <w:rStyle w:val="Hipersaitas"/>
                    <w:rFonts w:cstheme="minorHAnsi"/>
                    <w:noProof/>
                  </w:rPr>
                  <w:t>Pirkimo sąlygų 9 priedas „Tiekėjo vadovaujančių darbuotojų (specialistų) ir asmenų, atsakingų už sutarties vykdymą, sąrašo forma“</w:t>
                </w:r>
                <w:r>
                  <w:rPr>
                    <w:noProof/>
                    <w:webHidden/>
                  </w:rPr>
                  <w:tab/>
                </w:r>
                <w:r>
                  <w:rPr>
                    <w:noProof/>
                    <w:webHidden/>
                  </w:rPr>
                  <w:fldChar w:fldCharType="begin"/>
                </w:r>
                <w:r>
                  <w:rPr>
                    <w:noProof/>
                    <w:webHidden/>
                  </w:rPr>
                  <w:instrText xml:space="preserve"> PAGEREF _Toc233630279 \h </w:instrText>
                </w:r>
                <w:r>
                  <w:rPr>
                    <w:noProof/>
                    <w:webHidden/>
                  </w:rPr>
                </w:r>
                <w:r>
                  <w:rPr>
                    <w:noProof/>
                    <w:webHidden/>
                  </w:rPr>
                  <w:fldChar w:fldCharType="separate"/>
                </w:r>
                <w:r w:rsidR="00BD3773">
                  <w:rPr>
                    <w:noProof/>
                    <w:webHidden/>
                  </w:rPr>
                  <w:t>39</w:t>
                </w:r>
                <w:r>
                  <w:rPr>
                    <w:noProof/>
                    <w:webHidden/>
                  </w:rPr>
                  <w:fldChar w:fldCharType="end"/>
                </w:r>
              </w:hyperlink>
            </w:p>
            <w:p w14:paraId="48184D9F" w14:textId="17048B1C" w:rsidR="00237A28" w:rsidRDefault="00237A28">
              <w:pPr>
                <w:pStyle w:val="Turinys2"/>
                <w:rPr>
                  <w:noProof/>
                  <w:kern w:val="2"/>
                  <w:sz w:val="24"/>
                  <w:szCs w:val="24"/>
                  <w14:ligatures w14:val="standardContextual"/>
                </w:rPr>
              </w:pPr>
              <w:hyperlink w:anchor="_Toc233630280" w:history="1">
                <w:r w:rsidRPr="000F5C79">
                  <w:rPr>
                    <w:rStyle w:val="Hipersaitas"/>
                    <w:rFonts w:cstheme="minorHAnsi"/>
                    <w:noProof/>
                  </w:rPr>
                  <w:t>Pirkimo sąlygų 10 priedas „Deklaracijos dėl tiekėjo atsakingų asmenų forma“</w:t>
                </w:r>
                <w:r>
                  <w:rPr>
                    <w:noProof/>
                    <w:webHidden/>
                  </w:rPr>
                  <w:tab/>
                </w:r>
                <w:r>
                  <w:rPr>
                    <w:noProof/>
                    <w:webHidden/>
                  </w:rPr>
                  <w:fldChar w:fldCharType="begin"/>
                </w:r>
                <w:r>
                  <w:rPr>
                    <w:noProof/>
                    <w:webHidden/>
                  </w:rPr>
                  <w:instrText xml:space="preserve"> PAGEREF _Toc233630280 \h </w:instrText>
                </w:r>
                <w:r>
                  <w:rPr>
                    <w:noProof/>
                    <w:webHidden/>
                  </w:rPr>
                </w:r>
                <w:r>
                  <w:rPr>
                    <w:noProof/>
                    <w:webHidden/>
                  </w:rPr>
                  <w:fldChar w:fldCharType="separate"/>
                </w:r>
                <w:r w:rsidR="00BD3773">
                  <w:rPr>
                    <w:noProof/>
                    <w:webHidden/>
                  </w:rPr>
                  <w:t>40</w:t>
                </w:r>
                <w:r>
                  <w:rPr>
                    <w:noProof/>
                    <w:webHidden/>
                  </w:rPr>
                  <w:fldChar w:fldCharType="end"/>
                </w:r>
              </w:hyperlink>
            </w:p>
            <w:p w14:paraId="1773B998" w14:textId="6766A360" w:rsidR="0061594E" w:rsidRPr="007F443A" w:rsidRDefault="0061594E">
              <w:pPr>
                <w:rPr>
                  <w:rFonts w:cstheme="minorHAnsi"/>
                </w:rPr>
              </w:pPr>
              <w:r w:rsidRPr="007F443A">
                <w:rPr>
                  <w:rFonts w:cstheme="minorHAnsi"/>
                  <w:b/>
                  <w:bCs/>
                </w:rPr>
                <w:fldChar w:fldCharType="end"/>
              </w:r>
            </w:p>
          </w:sdtContent>
        </w:sdt>
        <w:p w14:paraId="4DA3ADD2" w14:textId="77777777" w:rsidR="005F13F0" w:rsidRPr="007F443A" w:rsidRDefault="001C24BC" w:rsidP="004E4612">
          <w:pPr>
            <w:spacing w:after="120" w:line="20" w:lineRule="atLeast"/>
            <w:contextualSpacing/>
            <w:rPr>
              <w:rFonts w:cstheme="minorHAnsi"/>
            </w:rPr>
          </w:pPr>
          <w:r w:rsidRPr="007F443A">
            <w:rPr>
              <w:rFonts w:cstheme="minorHAnsi"/>
            </w:rPr>
            <w:br w:type="page"/>
          </w:r>
        </w:p>
      </w:sdtContent>
    </w:sdt>
    <w:p w14:paraId="1B503492" w14:textId="77777777" w:rsidR="002415C7" w:rsidRPr="007F443A"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233630258"/>
      <w:bookmarkStart w:id="1" w:name="_Toc335201954"/>
      <w:bookmarkStart w:id="2" w:name="_Toc147739116"/>
      <w:r w:rsidRPr="007F443A">
        <w:rPr>
          <w:rFonts w:asciiTheme="minorHAnsi" w:hAnsiTheme="minorHAnsi" w:cstheme="minorHAnsi"/>
        </w:rPr>
        <w:lastRenderedPageBreak/>
        <w:t>Bendra informacija</w:t>
      </w:r>
      <w:bookmarkEnd w:id="0"/>
    </w:p>
    <w:p w14:paraId="6EFD925D" w14:textId="37145B52" w:rsidR="009F619F" w:rsidRPr="007F443A" w:rsidRDefault="00D97F55" w:rsidP="00DF5A52">
      <w:pPr>
        <w:spacing w:line="20" w:lineRule="atLeast"/>
        <w:ind w:firstLine="567"/>
        <w:jc w:val="both"/>
        <w:rPr>
          <w:rFonts w:cstheme="minorHAnsi"/>
        </w:rPr>
      </w:pPr>
      <w:r w:rsidRPr="00276683">
        <w:rPr>
          <w:rFonts w:cstheme="minorHAnsi"/>
          <w:b/>
          <w:bCs/>
        </w:rPr>
        <w:t xml:space="preserve">1.1. </w:t>
      </w:r>
      <w:r w:rsidR="009F619F" w:rsidRPr="00276683">
        <w:rPr>
          <w:rFonts w:cstheme="minorHAnsi"/>
          <w:b/>
          <w:bCs/>
        </w:rPr>
        <w:t>Kauno miesto savivaldybės administracija</w:t>
      </w:r>
      <w:r w:rsidR="009F619F" w:rsidRPr="00276683">
        <w:rPr>
          <w:rFonts w:cstheme="minorHAnsi"/>
        </w:rPr>
        <w:t xml:space="preserve">, </w:t>
      </w:r>
      <w:r w:rsidR="009F619F" w:rsidRPr="007F443A">
        <w:rPr>
          <w:rFonts w:cstheme="minorHAnsi"/>
        </w:rPr>
        <w:t xml:space="preserve">juridinio asmens kodas </w:t>
      </w:r>
      <w:r w:rsidR="009F619F" w:rsidRPr="007F443A">
        <w:rPr>
          <w:rFonts w:cstheme="minorHAnsi"/>
          <w:b/>
          <w:iCs/>
        </w:rPr>
        <w:t>188764867</w:t>
      </w:r>
      <w:r w:rsidR="009F619F" w:rsidRPr="007F443A">
        <w:rPr>
          <w:rFonts w:cstheme="minorHAnsi"/>
        </w:rPr>
        <w:t xml:space="preserve">, adresas </w:t>
      </w:r>
      <w:r w:rsidR="007A6299">
        <w:rPr>
          <w:rFonts w:cstheme="minorHAnsi"/>
          <w:b/>
          <w:iCs/>
        </w:rPr>
        <w:t>Laisvės al. 96,</w:t>
      </w:r>
      <w:r w:rsidR="00517450">
        <w:rPr>
          <w:rFonts w:cstheme="minorHAnsi"/>
          <w:b/>
          <w:iCs/>
        </w:rPr>
        <w:t xml:space="preserve">        LT-</w:t>
      </w:r>
      <w:r w:rsidR="009F619F" w:rsidRPr="007F443A">
        <w:rPr>
          <w:rFonts w:cstheme="minorHAnsi"/>
          <w:b/>
          <w:iCs/>
        </w:rPr>
        <w:t>44251, Kaunas</w:t>
      </w:r>
      <w:r w:rsidR="009F619F" w:rsidRPr="007F443A">
        <w:rPr>
          <w:rFonts w:cstheme="minorHAnsi"/>
        </w:rPr>
        <w:t xml:space="preserve">. </w:t>
      </w:r>
      <w:bookmarkStart w:id="3" w:name="_Hlk184050846"/>
      <w:r w:rsidR="009F619F" w:rsidRPr="007F443A">
        <w:rPr>
          <w:rFonts w:cstheme="minorHAnsi"/>
        </w:rPr>
        <w:t>Perkančioji organizacija yra PVM mokėtoja.</w:t>
      </w:r>
    </w:p>
    <w:p w14:paraId="10E4E503" w14:textId="77777777" w:rsidR="009F619F" w:rsidRPr="007F443A" w:rsidRDefault="009F619F" w:rsidP="00D97F55">
      <w:pPr>
        <w:tabs>
          <w:tab w:val="left" w:pos="9631"/>
        </w:tabs>
        <w:spacing w:line="240" w:lineRule="atLeast"/>
        <w:jc w:val="both"/>
        <w:rPr>
          <w:rFonts w:cstheme="minorHAnsi"/>
          <w:b/>
          <w:bCs/>
          <w:u w:val="single"/>
        </w:rPr>
      </w:pPr>
      <w:r w:rsidRPr="007F443A">
        <w:rPr>
          <w:rFonts w:cstheme="minorHAnsi"/>
          <w:b/>
          <w:bCs/>
          <w:u w:val="single"/>
        </w:rPr>
        <w:t>Perkančiosios organizacijos kontaktiniai asmenys:</w:t>
      </w:r>
    </w:p>
    <w:p w14:paraId="383254DE" w14:textId="2B71C072" w:rsidR="009F619F" w:rsidRPr="007F443A" w:rsidRDefault="00D97F55" w:rsidP="00D97F55">
      <w:pPr>
        <w:tabs>
          <w:tab w:val="left" w:pos="9631"/>
        </w:tabs>
        <w:spacing w:line="240" w:lineRule="atLeast"/>
        <w:jc w:val="both"/>
        <w:rPr>
          <w:rFonts w:cstheme="minorHAnsi"/>
          <w:b/>
          <w:bCs/>
          <w:u w:val="single"/>
        </w:rPr>
      </w:pPr>
      <w:r w:rsidRPr="007F443A">
        <w:rPr>
          <w:rFonts w:cstheme="minorHAnsi"/>
          <w:b/>
        </w:rPr>
        <w:t xml:space="preserve">- </w:t>
      </w:r>
      <w:r w:rsidR="009F619F" w:rsidRPr="007F443A">
        <w:rPr>
          <w:rFonts w:cstheme="minorHAnsi"/>
          <w:b/>
        </w:rPr>
        <w:t>dėl klausimų, susijusių su pirkimo objektu</w:t>
      </w:r>
      <w:r w:rsidR="009F619F" w:rsidRPr="007F443A">
        <w:rPr>
          <w:rFonts w:cstheme="minorHAnsi"/>
        </w:rPr>
        <w:t xml:space="preserve"> –</w:t>
      </w:r>
      <w:r w:rsidR="009F619F" w:rsidRPr="007F443A">
        <w:rPr>
          <w:rFonts w:cstheme="minorHAnsi"/>
          <w:b/>
          <w:i/>
        </w:rPr>
        <w:t xml:space="preserve"> </w:t>
      </w:r>
      <w:r w:rsidR="009F619F" w:rsidRPr="007F443A">
        <w:rPr>
          <w:rFonts w:cstheme="minorHAnsi"/>
        </w:rPr>
        <w:t>Kauno miesto savivaldybės administ</w:t>
      </w:r>
      <w:r w:rsidR="007A6299">
        <w:rPr>
          <w:rFonts w:cstheme="minorHAnsi"/>
        </w:rPr>
        <w:t xml:space="preserve">racijos </w:t>
      </w:r>
      <w:r w:rsidR="00034D6A">
        <w:rPr>
          <w:rFonts w:cstheme="minorHAnsi"/>
        </w:rPr>
        <w:t xml:space="preserve">Socialinių paslaugų  </w:t>
      </w:r>
      <w:r w:rsidR="00517450">
        <w:rPr>
          <w:rFonts w:cstheme="minorHAnsi"/>
        </w:rPr>
        <w:t xml:space="preserve">skyriaus </w:t>
      </w:r>
      <w:r w:rsidR="00F95CEE">
        <w:rPr>
          <w:rFonts w:cstheme="minorHAnsi"/>
        </w:rPr>
        <w:t xml:space="preserve">specialistė </w:t>
      </w:r>
      <w:r w:rsidR="00034D6A">
        <w:rPr>
          <w:rFonts w:cstheme="minorHAnsi"/>
        </w:rPr>
        <w:t>Agnė Vyšniauskienė</w:t>
      </w:r>
      <w:r w:rsidR="007A6299">
        <w:rPr>
          <w:rFonts w:cstheme="minorHAnsi"/>
        </w:rPr>
        <w:t>,</w:t>
      </w:r>
      <w:r w:rsidR="00517450">
        <w:rPr>
          <w:rFonts w:cstheme="minorHAnsi"/>
        </w:rPr>
        <w:t xml:space="preserve"> </w:t>
      </w:r>
      <w:r w:rsidR="00034D6A">
        <w:rPr>
          <w:rFonts w:cstheme="minorHAnsi"/>
        </w:rPr>
        <w:t>Nemuno g. 29</w:t>
      </w:r>
      <w:r w:rsidR="00517450">
        <w:rPr>
          <w:rFonts w:cstheme="minorHAnsi"/>
        </w:rPr>
        <w:t>,</w:t>
      </w:r>
      <w:r w:rsidR="007A6299">
        <w:rPr>
          <w:rFonts w:cstheme="minorHAnsi"/>
        </w:rPr>
        <w:t xml:space="preserve"> </w:t>
      </w:r>
      <w:r w:rsidR="00517450">
        <w:rPr>
          <w:rFonts w:cstheme="minorHAnsi"/>
        </w:rPr>
        <w:t>LT-442</w:t>
      </w:r>
      <w:r w:rsidR="00034D6A">
        <w:rPr>
          <w:rFonts w:cstheme="minorHAnsi"/>
        </w:rPr>
        <w:t>95</w:t>
      </w:r>
      <w:r w:rsidR="00517450">
        <w:rPr>
          <w:rFonts w:cstheme="minorHAnsi"/>
        </w:rPr>
        <w:t xml:space="preserve"> Kaunas, tel. </w:t>
      </w:r>
      <w:hyperlink r:id="rId11" w:history="1">
        <w:r w:rsidR="00034D6A" w:rsidRPr="00264BD8">
          <w:rPr>
            <w:rStyle w:val="Hipersaitas"/>
            <w:rFonts w:cstheme="minorHAnsi"/>
            <w:shd w:val="clear" w:color="auto" w:fill="FFFFFF"/>
          </w:rPr>
          <w:t xml:space="preserve">+370 37 209821 </w:t>
        </w:r>
      </w:hyperlink>
      <w:r w:rsidR="009F619F" w:rsidRPr="007F443A">
        <w:rPr>
          <w:rFonts w:cstheme="minorHAnsi"/>
        </w:rPr>
        <w:t xml:space="preserve">, el. p. </w:t>
      </w:r>
      <w:hyperlink r:id="rId12" w:history="1">
        <w:r w:rsidR="00034D6A" w:rsidRPr="00264BD8">
          <w:rPr>
            <w:rStyle w:val="Hipersaitas"/>
            <w:rFonts w:cstheme="minorHAnsi"/>
          </w:rPr>
          <w:t>agne.vysniauskiene@kaunas.lt</w:t>
        </w:r>
      </w:hyperlink>
      <w:r w:rsidR="00517450">
        <w:rPr>
          <w:rStyle w:val="Hipersaitas"/>
          <w:rFonts w:cstheme="minorHAnsi"/>
        </w:rPr>
        <w:t>.</w:t>
      </w:r>
      <w:r w:rsidR="008F1450">
        <w:rPr>
          <w:rStyle w:val="Hipersaitas"/>
          <w:rFonts w:cstheme="minorHAnsi"/>
        </w:rPr>
        <w:t xml:space="preserve"> </w:t>
      </w:r>
      <w:r w:rsidR="00517450">
        <w:rPr>
          <w:rStyle w:val="Hipersaitas"/>
          <w:rFonts w:cstheme="minorHAnsi"/>
        </w:rPr>
        <w:t xml:space="preserve"> </w:t>
      </w:r>
    </w:p>
    <w:p w14:paraId="7DEEAC00" w14:textId="37E790C1" w:rsidR="00D97F55" w:rsidRPr="007F443A" w:rsidRDefault="0076435A" w:rsidP="008F1450">
      <w:pPr>
        <w:spacing w:after="0"/>
        <w:jc w:val="both"/>
        <w:rPr>
          <w:rFonts w:cstheme="minorHAnsi"/>
        </w:rPr>
      </w:pPr>
      <w:r>
        <w:rPr>
          <w:rFonts w:cstheme="minorHAnsi"/>
        </w:rPr>
        <w:t>-</w:t>
      </w:r>
      <w:r w:rsidR="009F619F" w:rsidRPr="007F443A">
        <w:rPr>
          <w:rFonts w:cstheme="minorHAnsi"/>
        </w:rPr>
        <w:t xml:space="preserve"> </w:t>
      </w:r>
      <w:r w:rsidR="009F619F" w:rsidRPr="007F443A">
        <w:rPr>
          <w:rFonts w:cstheme="minorHAnsi"/>
          <w:b/>
          <w:bCs/>
        </w:rPr>
        <w:t>dėl klausimų susijusių su viešųjų pirkimų procedūromis, pirkimo sąlygų reikalavimais</w:t>
      </w:r>
      <w:r w:rsidR="009F619F" w:rsidRPr="007F443A">
        <w:rPr>
          <w:rFonts w:cstheme="minorHAnsi"/>
          <w:i/>
        </w:rPr>
        <w:t xml:space="preserve"> –</w:t>
      </w:r>
      <w:bookmarkEnd w:id="3"/>
      <w:r w:rsidR="009F619F" w:rsidRPr="007F443A">
        <w:rPr>
          <w:rFonts w:cstheme="minorHAnsi"/>
          <w:bCs/>
          <w:iCs/>
        </w:rPr>
        <w:t xml:space="preserve">– </w:t>
      </w:r>
      <w:r w:rsidR="007A6299">
        <w:rPr>
          <w:rFonts w:cstheme="minorHAnsi"/>
        </w:rPr>
        <w:t>Jūratė Dabašinskienė</w:t>
      </w:r>
      <w:r w:rsidR="009F619F" w:rsidRPr="007F443A">
        <w:rPr>
          <w:rFonts w:cstheme="minorHAnsi"/>
        </w:rPr>
        <w:t>, Kauno miesto savivaldybės administracijos Centrinio v</w:t>
      </w:r>
      <w:r w:rsidR="00792148" w:rsidRPr="007F443A">
        <w:rPr>
          <w:rFonts w:cstheme="minorHAnsi"/>
        </w:rPr>
        <w:t xml:space="preserve">iešųjų pirkimų ir koncesijų </w:t>
      </w:r>
      <w:r w:rsidR="007A6299">
        <w:rPr>
          <w:rFonts w:cstheme="minorHAnsi"/>
        </w:rPr>
        <w:t xml:space="preserve">skyriaus vyriausioji specialistė, Laisvės al. 92, </w:t>
      </w:r>
      <w:r w:rsidR="00517450">
        <w:rPr>
          <w:rFonts w:cstheme="minorHAnsi"/>
        </w:rPr>
        <w:t>LT-</w:t>
      </w:r>
      <w:r w:rsidR="009F619F" w:rsidRPr="007F443A">
        <w:rPr>
          <w:rFonts w:cstheme="minorHAnsi"/>
        </w:rPr>
        <w:t xml:space="preserve">44251 Kaunas, tel. </w:t>
      </w:r>
      <w:hyperlink r:id="rId13" w:history="1">
        <w:r w:rsidR="00FC12C1" w:rsidRPr="007F443A">
          <w:rPr>
            <w:rFonts w:cstheme="minorHAnsi"/>
            <w:shd w:val="clear" w:color="auto" w:fill="FFFFFF"/>
          </w:rPr>
          <w:t>+370</w:t>
        </w:r>
        <w:r w:rsidR="007A6299">
          <w:rPr>
            <w:rFonts w:cstheme="minorHAnsi"/>
            <w:shd w:val="clear" w:color="auto" w:fill="FFFFFF"/>
          </w:rPr>
          <w:t> </w:t>
        </w:r>
      </w:hyperlink>
      <w:r w:rsidR="007A6299">
        <w:rPr>
          <w:rFonts w:cstheme="minorHAnsi"/>
          <w:shd w:val="clear" w:color="auto" w:fill="FFFFFF"/>
        </w:rPr>
        <w:t>647 28241</w:t>
      </w:r>
      <w:r w:rsidR="009F619F" w:rsidRPr="007F443A">
        <w:rPr>
          <w:rFonts w:cstheme="minorHAnsi"/>
        </w:rPr>
        <w:t xml:space="preserve">, el. p. </w:t>
      </w:r>
      <w:hyperlink r:id="rId14" w:history="1">
        <w:r w:rsidR="007A6299" w:rsidRPr="007C514D">
          <w:rPr>
            <w:rStyle w:val="Hipersaitas"/>
            <w:rFonts w:cstheme="minorHAnsi"/>
          </w:rPr>
          <w:t>jurate.dabasinskiene@kaunas.lt</w:t>
        </w:r>
      </w:hyperlink>
      <w:r w:rsidR="009F619F" w:rsidRPr="007F443A">
        <w:rPr>
          <w:rFonts w:cstheme="minorHAnsi"/>
        </w:rPr>
        <w:t>.</w:t>
      </w:r>
      <w:r w:rsidR="008F1450">
        <w:rPr>
          <w:rFonts w:cstheme="minorHAnsi"/>
        </w:rPr>
        <w:t xml:space="preserve"> </w:t>
      </w:r>
      <w:r w:rsidR="009F619F" w:rsidRPr="007F443A">
        <w:rPr>
          <w:rFonts w:cstheme="minorHAnsi"/>
        </w:rPr>
        <w:t xml:space="preserve"> </w:t>
      </w:r>
    </w:p>
    <w:p w14:paraId="484976A8" w14:textId="5331C4E6" w:rsidR="009F619F" w:rsidRPr="0040001C" w:rsidRDefault="005A7EBB" w:rsidP="008F1450">
      <w:pPr>
        <w:spacing w:after="0"/>
        <w:ind w:firstLine="567"/>
        <w:jc w:val="both"/>
        <w:rPr>
          <w:rFonts w:cstheme="minorHAnsi"/>
        </w:rPr>
      </w:pPr>
      <w:r w:rsidRPr="007F443A">
        <w:rPr>
          <w:rFonts w:cstheme="minorHAnsi"/>
        </w:rPr>
        <w:t xml:space="preserve">1.2. </w:t>
      </w:r>
      <w:r w:rsidR="00E32C8E" w:rsidRPr="007F443A">
        <w:rPr>
          <w:rFonts w:cstheme="minorHAnsi"/>
        </w:rPr>
        <w:t xml:space="preserve">Pirkimą </w:t>
      </w:r>
      <w:r w:rsidR="00E32C8E" w:rsidRPr="0040001C">
        <w:rPr>
          <w:rFonts w:cstheme="minorHAnsi"/>
        </w:rPr>
        <w:t>atlieka</w:t>
      </w:r>
      <w:r w:rsidR="009F619F" w:rsidRPr="0040001C">
        <w:rPr>
          <w:rFonts w:cstheme="minorHAnsi"/>
        </w:rPr>
        <w:t xml:space="preserve"> </w:t>
      </w:r>
      <w:r w:rsidR="008978C5" w:rsidRPr="0040001C">
        <w:rPr>
          <w:rFonts w:cstheme="minorHAnsi"/>
        </w:rPr>
        <w:t>centrinė perkančioji organizacija</w:t>
      </w:r>
      <w:r w:rsidR="009F619F" w:rsidRPr="0040001C">
        <w:rPr>
          <w:rFonts w:cstheme="minorHAnsi"/>
        </w:rPr>
        <w:t>, skirianti viešojo pirkimo sutartis arba sudaranti preliminariąsias sutartis dėl kitiems pirkėjams skirtų darbų, prekių ar paslaugų. Sutartį pasirašys pati centrinė</w:t>
      </w:r>
      <w:r w:rsidR="00E32C8E" w:rsidRPr="0040001C">
        <w:rPr>
          <w:rFonts w:cstheme="minorHAnsi"/>
        </w:rPr>
        <w:t xml:space="preserve"> </w:t>
      </w:r>
      <w:r w:rsidR="00DF4D30" w:rsidRPr="0040001C">
        <w:rPr>
          <w:rFonts w:cstheme="minorHAnsi"/>
        </w:rPr>
        <w:t>perkančioji organizacija</w:t>
      </w:r>
      <w:r w:rsidRPr="0040001C">
        <w:rPr>
          <w:rFonts w:cstheme="minorHAnsi"/>
        </w:rPr>
        <w:t>, nes perka savo reikmėms.</w:t>
      </w:r>
    </w:p>
    <w:p w14:paraId="4559F235" w14:textId="4FD4B7BC" w:rsidR="002F5F8E" w:rsidRPr="007F443A" w:rsidRDefault="00D97F55" w:rsidP="008F1450">
      <w:pPr>
        <w:tabs>
          <w:tab w:val="left" w:pos="993"/>
        </w:tabs>
        <w:spacing w:after="0"/>
        <w:ind w:firstLine="567"/>
        <w:jc w:val="both"/>
        <w:rPr>
          <w:rFonts w:cstheme="minorHAnsi"/>
        </w:rPr>
      </w:pPr>
      <w:r w:rsidRPr="007F443A">
        <w:rPr>
          <w:rFonts w:cstheme="minorHAnsi"/>
          <w:color w:val="000000" w:themeColor="text1"/>
        </w:rPr>
        <w:t xml:space="preserve">1.3. </w:t>
      </w:r>
      <w:r w:rsidR="007D6857" w:rsidRPr="007F443A">
        <w:rPr>
          <w:rFonts w:cstheme="minorHAnsi"/>
          <w:color w:val="000000" w:themeColor="text1"/>
        </w:rPr>
        <w:t>Pirkimas</w:t>
      </w:r>
      <w:r w:rsidR="00B37854" w:rsidRPr="007F443A">
        <w:rPr>
          <w:rFonts w:cstheme="minorHAnsi"/>
          <w:color w:val="000000" w:themeColor="text1"/>
        </w:rPr>
        <w:t xml:space="preserve"> neatlieka</w:t>
      </w:r>
      <w:r w:rsidR="007D6857" w:rsidRPr="007F443A">
        <w:rPr>
          <w:rFonts w:cstheme="minorHAnsi"/>
          <w:color w:val="000000" w:themeColor="text1"/>
        </w:rPr>
        <w:t>mas</w:t>
      </w:r>
      <w:r w:rsidR="00B37854" w:rsidRPr="007F443A">
        <w:rPr>
          <w:rFonts w:cstheme="minorHAnsi"/>
          <w:color w:val="000000" w:themeColor="text1"/>
        </w:rPr>
        <w:t xml:space="preserve"> </w:t>
      </w:r>
      <w:r w:rsidR="002F5F8E" w:rsidRPr="007F443A">
        <w:rPr>
          <w:rFonts w:cstheme="minorHAnsi"/>
          <w:color w:val="000000" w:themeColor="text1"/>
        </w:rPr>
        <w:t>naudojantis centralizuotų pirkimų katalogu</w:t>
      </w:r>
      <w:r w:rsidR="007D6857" w:rsidRPr="007F443A">
        <w:rPr>
          <w:rFonts w:cstheme="minorHAnsi"/>
          <w:color w:val="000000" w:themeColor="text1"/>
        </w:rPr>
        <w:t xml:space="preserve">, nes </w:t>
      </w:r>
      <w:r w:rsidR="009F619F" w:rsidRPr="0040001C">
        <w:rPr>
          <w:rFonts w:cstheme="minorHAnsi"/>
        </w:rPr>
        <w:t>CPO LT kataloge tokių paslaugų nėra. CPO LT katalogo patikrinimo</w:t>
      </w:r>
      <w:r w:rsidR="007A6299" w:rsidRPr="0040001C">
        <w:rPr>
          <w:rFonts w:cstheme="minorHAnsi"/>
        </w:rPr>
        <w:t xml:space="preserve"> data –</w:t>
      </w:r>
      <w:r w:rsidR="007A6299">
        <w:rPr>
          <w:rFonts w:cstheme="minorHAnsi"/>
          <w:color w:val="00B050"/>
        </w:rPr>
        <w:t xml:space="preserve"> </w:t>
      </w:r>
      <w:r w:rsidR="00276683" w:rsidRPr="00996452">
        <w:rPr>
          <w:rFonts w:cstheme="minorHAnsi"/>
        </w:rPr>
        <w:t>2026</w:t>
      </w:r>
      <w:r w:rsidR="00996452" w:rsidRPr="00996452">
        <w:rPr>
          <w:rFonts w:cstheme="minorHAnsi"/>
        </w:rPr>
        <w:t>-</w:t>
      </w:r>
      <w:r w:rsidR="00034D6A">
        <w:rPr>
          <w:rFonts w:cstheme="minorHAnsi"/>
        </w:rPr>
        <w:t>06-01</w:t>
      </w:r>
      <w:r w:rsidR="008E4F2D" w:rsidRPr="00996452">
        <w:rPr>
          <w:rFonts w:cstheme="minorHAnsi"/>
        </w:rPr>
        <w:t>.</w:t>
      </w:r>
      <w:r w:rsidR="008C5F5E" w:rsidRPr="00996452">
        <w:rPr>
          <w:rFonts w:cstheme="minorHAnsi"/>
        </w:rPr>
        <w:t xml:space="preserve"> </w:t>
      </w:r>
      <w:r w:rsidR="002F5F8E" w:rsidRPr="00996452">
        <w:rPr>
          <w:rFonts w:cstheme="minorHAnsi"/>
        </w:rPr>
        <w:t xml:space="preserve"> </w:t>
      </w:r>
    </w:p>
    <w:p w14:paraId="26ADB9AA" w14:textId="77777777" w:rsidR="00AA23FB" w:rsidRPr="007F443A" w:rsidRDefault="002F5F8E" w:rsidP="008F1450">
      <w:pPr>
        <w:spacing w:after="0"/>
        <w:ind w:firstLine="567"/>
        <w:rPr>
          <w:rFonts w:cstheme="minorHAnsi"/>
        </w:rPr>
      </w:pPr>
      <w:r w:rsidRPr="007F443A">
        <w:rPr>
          <w:rFonts w:cstheme="minorHAnsi"/>
        </w:rPr>
        <w:t xml:space="preserve">1.4. </w:t>
      </w:r>
      <w:r w:rsidR="00AA23FB" w:rsidRPr="007F443A">
        <w:rPr>
          <w:rFonts w:cstheme="minorHAnsi"/>
        </w:rPr>
        <w:t xml:space="preserve"> </w:t>
      </w:r>
      <w:r w:rsidR="00AA23FB" w:rsidRPr="007F443A">
        <w:rPr>
          <w:rFonts w:eastAsia="Times New Roman" w:cstheme="minorHAnsi"/>
        </w:rPr>
        <w:t>Perkančioji organizacija nerezervuoja teisės dalyvauti pirkime.</w:t>
      </w:r>
    </w:p>
    <w:p w14:paraId="71B88380" w14:textId="77777777" w:rsidR="00E32C8E" w:rsidRPr="0040001C" w:rsidRDefault="00C447D2" w:rsidP="008F1450">
      <w:pPr>
        <w:spacing w:after="0"/>
        <w:ind w:firstLine="567"/>
        <w:jc w:val="both"/>
        <w:rPr>
          <w:rFonts w:cstheme="minorHAnsi"/>
        </w:rPr>
      </w:pPr>
      <w:r w:rsidRPr="007F443A">
        <w:rPr>
          <w:rFonts w:cstheme="minorHAnsi"/>
        </w:rPr>
        <w:t>1.</w:t>
      </w:r>
      <w:r w:rsidR="00095A99" w:rsidRPr="007F443A">
        <w:rPr>
          <w:rFonts w:cstheme="minorHAnsi"/>
        </w:rPr>
        <w:t>5</w:t>
      </w:r>
      <w:r w:rsidRPr="0040001C">
        <w:rPr>
          <w:rFonts w:cstheme="minorHAnsi"/>
        </w:rPr>
        <w:t xml:space="preserve">. </w:t>
      </w:r>
      <w:r w:rsidR="00E32C8E" w:rsidRPr="0040001C">
        <w:rPr>
          <w:rFonts w:cstheme="minorHAnsi"/>
        </w:rPr>
        <w:t xml:space="preserve">Stebėtojai dalyvauti </w:t>
      </w:r>
      <w:r w:rsidR="008A3C98" w:rsidRPr="0040001C">
        <w:rPr>
          <w:rFonts w:cstheme="minorHAnsi"/>
        </w:rPr>
        <w:t>K</w:t>
      </w:r>
      <w:r w:rsidR="00E32C8E" w:rsidRPr="0040001C">
        <w:rPr>
          <w:rFonts w:cstheme="minorHAnsi"/>
        </w:rPr>
        <w:t>omisijos posėdžiuose nėra kviečiami.</w:t>
      </w:r>
    </w:p>
    <w:p w14:paraId="1B8274A3" w14:textId="274A191F" w:rsidR="009D64D4" w:rsidRPr="0040001C" w:rsidRDefault="00D97F55" w:rsidP="008F1450">
      <w:pPr>
        <w:pStyle w:val="Patvirtinta"/>
        <w:ind w:left="0" w:firstLine="567"/>
        <w:jc w:val="both"/>
        <w:rPr>
          <w:rFonts w:asciiTheme="minorHAnsi" w:hAnsiTheme="minorHAnsi" w:cstheme="minorHAnsi"/>
          <w:sz w:val="21"/>
          <w:szCs w:val="21"/>
          <w:lang w:val="lt-LT"/>
        </w:rPr>
      </w:pPr>
      <w:r w:rsidRPr="0040001C">
        <w:rPr>
          <w:rFonts w:asciiTheme="minorHAnsi" w:hAnsiTheme="minorHAnsi" w:cstheme="minorHAnsi"/>
          <w:sz w:val="21"/>
          <w:szCs w:val="21"/>
          <w:lang w:val="lt-LT"/>
        </w:rPr>
        <w:t xml:space="preserve">1.6. </w:t>
      </w:r>
      <w:r w:rsidR="003A502A" w:rsidRPr="008F1450">
        <w:rPr>
          <w:rFonts w:asciiTheme="minorHAnsi" w:hAnsiTheme="minorHAnsi" w:cstheme="minorHAnsi"/>
          <w:sz w:val="21"/>
          <w:szCs w:val="21"/>
          <w:shd w:val="clear" w:color="auto" w:fill="E2EFD9" w:themeFill="accent6" w:themeFillTint="33"/>
          <w:lang w:val="lt-LT"/>
        </w:rPr>
        <w:t>Atliekamas žaliasis pirkimas</w:t>
      </w:r>
      <w:r w:rsidR="003A502A" w:rsidRPr="0040001C">
        <w:rPr>
          <w:rFonts w:asciiTheme="minorHAnsi" w:hAnsiTheme="minorHAnsi" w:cstheme="minorHAnsi"/>
          <w:sz w:val="21"/>
          <w:szCs w:val="21"/>
          <w:lang w:val="lt-LT"/>
        </w:rPr>
        <w:t xml:space="preserve">. </w:t>
      </w:r>
      <w:r w:rsidR="00A077F6" w:rsidRPr="0040001C">
        <w:rPr>
          <w:rFonts w:asciiTheme="minorHAnsi" w:hAnsiTheme="minorHAnsi" w:cstheme="minorHAnsi"/>
          <w:sz w:val="21"/>
          <w:szCs w:val="21"/>
          <w:lang w:val="lt-LT"/>
        </w:rPr>
        <w:t>P</w:t>
      </w:r>
      <w:r w:rsidR="00A077F6" w:rsidRPr="0040001C">
        <w:rPr>
          <w:rFonts w:asciiTheme="minorHAnsi" w:eastAsia="Calibri" w:hAnsiTheme="minorHAnsi" w:cstheme="minorHAnsi"/>
          <w:sz w:val="21"/>
          <w:szCs w:val="21"/>
          <w:lang w:val="lt-LT"/>
        </w:rPr>
        <w:t>erkamos paslaugos</w:t>
      </w:r>
      <w:r w:rsidR="00A077F6" w:rsidRPr="0040001C">
        <w:rPr>
          <w:rFonts w:asciiTheme="minorHAnsi" w:hAnsiTheme="minorHAnsi" w:cstheme="minorHAnsi"/>
          <w:sz w:val="21"/>
          <w:szCs w:val="21"/>
          <w:lang w:val="lt-LT"/>
        </w:rPr>
        <w:t xml:space="preserve">, kurios nesusijusios su materialaus objekto sukūrimu ir jų teikimo metu nėra numatomas reikšmingas neigiamas poveikis aplinkai, nesukuriamas taršos šaltinis ir negeneruojamos atliekos, kaip numatyta Aplinkos apsaugos kriterijų taikymo, vykdant žaliuosius pirkimus, tvarkos aprašo, patvirtinto Lietuvos Respublikos aplinkos ministro 2011 m. birželio 28 d. įsakymu Nr. D1-508 </w:t>
      </w:r>
      <w:r w:rsidR="00A077F6" w:rsidRPr="008F1450">
        <w:rPr>
          <w:rFonts w:asciiTheme="minorHAnsi" w:hAnsiTheme="minorHAnsi" w:cstheme="minorHAnsi"/>
          <w:color w:val="0070C0"/>
          <w:sz w:val="21"/>
          <w:szCs w:val="21"/>
          <w:lang w:val="lt-LT"/>
        </w:rPr>
        <w:t>„Dėl Aplinkos apsaugos kriterijų taikymo, vykdant žaliuosius pirkimus, tvarkos aprašo patvirtinimo“</w:t>
      </w:r>
      <w:r w:rsidR="00A077F6" w:rsidRPr="0040001C">
        <w:rPr>
          <w:rFonts w:asciiTheme="minorHAnsi" w:hAnsiTheme="minorHAnsi" w:cstheme="minorHAnsi"/>
          <w:sz w:val="21"/>
          <w:szCs w:val="21"/>
          <w:lang w:val="lt-LT"/>
        </w:rPr>
        <w:t>, 4.4.3 papunktyje.</w:t>
      </w:r>
    </w:p>
    <w:p w14:paraId="1B5AE08B" w14:textId="616B7A12" w:rsidR="00E35E7C" w:rsidRPr="0040001C" w:rsidRDefault="00F95CEE" w:rsidP="00DF5A52">
      <w:pPr>
        <w:pStyle w:val="Patvirtinta"/>
        <w:ind w:left="0" w:firstLine="567"/>
        <w:jc w:val="both"/>
        <w:rPr>
          <w:rFonts w:asciiTheme="minorHAnsi" w:hAnsiTheme="minorHAnsi" w:cstheme="minorHAnsi"/>
          <w:sz w:val="21"/>
          <w:szCs w:val="21"/>
          <w:lang w:val="lt-LT"/>
        </w:rPr>
      </w:pPr>
      <w:r w:rsidRPr="0040001C">
        <w:rPr>
          <w:rFonts w:asciiTheme="minorHAnsi" w:hAnsiTheme="minorHAnsi" w:cstheme="minorHAnsi"/>
          <w:sz w:val="21"/>
          <w:szCs w:val="21"/>
          <w:lang w:val="lt-LT"/>
        </w:rPr>
        <w:t>1.7</w:t>
      </w:r>
      <w:r w:rsidR="0076435A" w:rsidRPr="0040001C">
        <w:rPr>
          <w:rFonts w:asciiTheme="minorHAnsi" w:hAnsiTheme="minorHAnsi" w:cstheme="minorHAnsi"/>
          <w:sz w:val="21"/>
          <w:szCs w:val="21"/>
          <w:lang w:val="lt-LT"/>
        </w:rPr>
        <w:t xml:space="preserve">. </w:t>
      </w:r>
      <w:r w:rsidR="00EC28B4" w:rsidRPr="0040001C">
        <w:rPr>
          <w:rFonts w:asciiTheme="minorHAnsi" w:hAnsiTheme="minorHAnsi" w:cstheme="minorHAnsi"/>
          <w:sz w:val="21"/>
          <w:szCs w:val="21"/>
          <w:lang w:val="lt-LT"/>
        </w:rPr>
        <w:t>Ši</w:t>
      </w:r>
      <w:r w:rsidR="00495DB7" w:rsidRPr="0040001C">
        <w:rPr>
          <w:rFonts w:asciiTheme="minorHAnsi" w:hAnsiTheme="minorHAnsi" w:cstheme="minorHAnsi"/>
          <w:sz w:val="21"/>
          <w:szCs w:val="21"/>
          <w:lang w:val="lt-LT"/>
        </w:rPr>
        <w:t xml:space="preserve">ame pirkime taikomas </w:t>
      </w:r>
      <w:r w:rsidR="00E35E7C" w:rsidRPr="0040001C">
        <w:rPr>
          <w:rFonts w:asciiTheme="minorHAnsi" w:hAnsiTheme="minorHAnsi" w:cstheme="minorHAnsi"/>
          <w:sz w:val="21"/>
          <w:szCs w:val="21"/>
          <w:lang w:val="lt-LT"/>
        </w:rPr>
        <w:t>socialin</w:t>
      </w:r>
      <w:r w:rsidR="00EC28B4" w:rsidRPr="0040001C">
        <w:rPr>
          <w:rFonts w:asciiTheme="minorHAnsi" w:hAnsiTheme="minorHAnsi" w:cstheme="minorHAnsi"/>
          <w:sz w:val="21"/>
          <w:szCs w:val="21"/>
          <w:lang w:val="lt-LT"/>
        </w:rPr>
        <w:t>is kriterijus</w:t>
      </w:r>
      <w:r w:rsidR="00034D6A">
        <w:rPr>
          <w:rFonts w:asciiTheme="minorHAnsi" w:hAnsiTheme="minorHAnsi" w:cstheme="minorHAnsi"/>
          <w:sz w:val="21"/>
          <w:szCs w:val="21"/>
          <w:lang w:val="lt-LT"/>
        </w:rPr>
        <w:t xml:space="preserve"> – </w:t>
      </w:r>
      <w:r w:rsidR="00034D6A" w:rsidRPr="00034D6A">
        <w:rPr>
          <w:rFonts w:asciiTheme="minorHAnsi" w:hAnsiTheme="minorHAnsi" w:cstheme="minorHAnsi"/>
          <w:sz w:val="21"/>
          <w:szCs w:val="21"/>
          <w:lang w:val="lt-LT"/>
        </w:rPr>
        <w:t xml:space="preserve">sąžiningo darbo užmokesčio mokėjimas, kuris nustatytas specialiųjų pirkimo </w:t>
      </w:r>
      <w:r w:rsidR="00034D6A" w:rsidRPr="006D5B0C">
        <w:rPr>
          <w:rFonts w:asciiTheme="minorHAnsi" w:hAnsiTheme="minorHAnsi" w:cstheme="minorHAnsi"/>
          <w:sz w:val="21"/>
          <w:szCs w:val="21"/>
          <w:lang w:val="lt-LT"/>
        </w:rPr>
        <w:t>sąlygų 7 priede</w:t>
      </w:r>
      <w:r w:rsidR="00034D6A" w:rsidRPr="00034D6A">
        <w:rPr>
          <w:rFonts w:asciiTheme="minorHAnsi" w:hAnsiTheme="minorHAnsi" w:cstheme="minorHAnsi"/>
          <w:sz w:val="21"/>
          <w:szCs w:val="21"/>
          <w:lang w:val="lt-LT"/>
        </w:rPr>
        <w:t xml:space="preserve"> (Sutarties projektas)</w:t>
      </w:r>
      <w:r w:rsidR="00EC28B4" w:rsidRPr="0040001C">
        <w:rPr>
          <w:rFonts w:asciiTheme="minorHAnsi" w:hAnsiTheme="minorHAnsi" w:cstheme="minorHAnsi"/>
          <w:sz w:val="21"/>
          <w:szCs w:val="21"/>
          <w:lang w:val="lt-LT"/>
        </w:rPr>
        <w:t xml:space="preserve"> </w:t>
      </w:r>
    </w:p>
    <w:p w14:paraId="25F56129" w14:textId="1C3D6D86" w:rsidR="00E32C8E" w:rsidRPr="00F95CEE" w:rsidRDefault="00F95CEE" w:rsidP="000F2F08">
      <w:pPr>
        <w:tabs>
          <w:tab w:val="left" w:pos="993"/>
        </w:tabs>
        <w:spacing w:after="0" w:line="240" w:lineRule="auto"/>
        <w:ind w:firstLine="567"/>
        <w:jc w:val="both"/>
        <w:rPr>
          <w:rFonts w:eastAsia="Arial" w:cstheme="minorHAnsi"/>
        </w:rPr>
      </w:pPr>
      <w:r w:rsidRPr="00276683">
        <w:rPr>
          <w:rFonts w:eastAsia="Arial" w:cstheme="minorHAnsi"/>
        </w:rPr>
        <w:t>1.8</w:t>
      </w:r>
      <w:r w:rsidR="00D97F55" w:rsidRPr="00276683">
        <w:rPr>
          <w:rFonts w:eastAsia="Arial" w:cstheme="minorHAnsi"/>
        </w:rPr>
        <w:t xml:space="preserve">. </w:t>
      </w:r>
      <w:r w:rsidR="00E32C8E" w:rsidRPr="00276683">
        <w:rPr>
          <w:rFonts w:eastAsia="Arial" w:cstheme="minorHAnsi"/>
        </w:rPr>
        <w:t xml:space="preserve">Išankstinis skelbimas apie </w:t>
      </w:r>
      <w:r w:rsidR="007A68AD" w:rsidRPr="00276683">
        <w:rPr>
          <w:rFonts w:eastAsia="Arial" w:cstheme="minorHAnsi"/>
        </w:rPr>
        <w:t>p</w:t>
      </w:r>
      <w:r w:rsidR="00E32C8E" w:rsidRPr="00276683">
        <w:rPr>
          <w:rFonts w:eastAsia="Arial" w:cstheme="minorHAnsi"/>
        </w:rPr>
        <w:t>irkimą nebuvo paskelbtas</w:t>
      </w:r>
      <w:r w:rsidR="00A077F6" w:rsidRPr="000D512B">
        <w:rPr>
          <w:rFonts w:eastAsia="Arial" w:cstheme="minorHAnsi"/>
        </w:rPr>
        <w:t>.</w:t>
      </w:r>
      <w:r w:rsidR="000D512B" w:rsidRPr="000D512B">
        <w:rPr>
          <w:rFonts w:eastAsia="Arial" w:cstheme="minorHAnsi"/>
        </w:rPr>
        <w:t xml:space="preserve"> </w:t>
      </w:r>
      <w:r w:rsidR="000D512B" w:rsidRPr="00034D6A">
        <w:rPr>
          <w:rFonts w:eastAsia="Arial" w:cstheme="minorHAnsi"/>
          <w:highlight w:val="yellow"/>
        </w:rPr>
        <w:t xml:space="preserve">Pirkime buvo vykdyta rinkos </w:t>
      </w:r>
      <w:r w:rsidR="000D512B" w:rsidRPr="006D5B0C">
        <w:rPr>
          <w:rFonts w:eastAsia="Arial" w:cstheme="minorHAnsi"/>
          <w:highlight w:val="yellow"/>
        </w:rPr>
        <w:t xml:space="preserve">konsultacija </w:t>
      </w:r>
      <w:r w:rsidR="006D5B0C" w:rsidRPr="006D5B0C">
        <w:rPr>
          <w:rFonts w:eastAsia="Arial" w:cstheme="minorHAnsi"/>
          <w:highlight w:val="yellow"/>
        </w:rPr>
        <w:t>......</w:t>
      </w:r>
      <w:r w:rsidR="000D512B" w:rsidRPr="008F1450">
        <w:rPr>
          <w:rFonts w:eastAsia="Arial" w:cstheme="minorHAnsi"/>
        </w:rPr>
        <w:t xml:space="preserve">                       </w:t>
      </w:r>
      <w:r w:rsidR="00C452DA">
        <w:rPr>
          <w:rStyle w:val="Hipersaitas"/>
          <w:rFonts w:eastAsia="Arial" w:cstheme="minorHAnsi"/>
        </w:rPr>
        <w:t xml:space="preserve"> </w:t>
      </w:r>
      <w:r w:rsidR="008F1450">
        <w:rPr>
          <w:rFonts w:eastAsia="Arial" w:cstheme="minorHAnsi"/>
        </w:rPr>
        <w:t xml:space="preserve">            </w:t>
      </w:r>
      <w:r w:rsidR="000D512B">
        <w:rPr>
          <w:rFonts w:eastAsia="Arial" w:cstheme="minorHAnsi"/>
        </w:rPr>
        <w:t xml:space="preserve">     </w:t>
      </w:r>
    </w:p>
    <w:p w14:paraId="519D2734" w14:textId="59B32EE6" w:rsidR="00AF1430" w:rsidRPr="007F443A" w:rsidRDefault="00F95CEE" w:rsidP="000F2F08">
      <w:pPr>
        <w:tabs>
          <w:tab w:val="left" w:pos="851"/>
          <w:tab w:val="left" w:pos="993"/>
        </w:tabs>
        <w:spacing w:after="0"/>
        <w:ind w:firstLine="567"/>
        <w:jc w:val="both"/>
        <w:rPr>
          <w:rFonts w:cstheme="minorHAnsi"/>
        </w:rPr>
      </w:pPr>
      <w:r>
        <w:rPr>
          <w:rFonts w:cstheme="minorHAnsi"/>
        </w:rPr>
        <w:t>1.9</w:t>
      </w:r>
      <w:r w:rsidR="00D97F55" w:rsidRPr="007F443A">
        <w:rPr>
          <w:rFonts w:cstheme="minorHAnsi"/>
        </w:rPr>
        <w:t xml:space="preserve">. </w:t>
      </w:r>
      <w:r w:rsidR="00015FC9" w:rsidRPr="007F443A">
        <w:rPr>
          <w:rFonts w:cstheme="minorHAnsi"/>
        </w:rPr>
        <w:t>P</w:t>
      </w:r>
      <w:r w:rsidR="0076435A">
        <w:rPr>
          <w:rFonts w:cstheme="minorHAnsi"/>
        </w:rPr>
        <w:t>irkime</w:t>
      </w:r>
      <w:r w:rsidR="00E32C8E" w:rsidRPr="007F443A">
        <w:rPr>
          <w:rFonts w:cstheme="minorHAnsi"/>
        </w:rPr>
        <w:t xml:space="preserve"> </w:t>
      </w:r>
      <w:r w:rsidR="007A68AD" w:rsidRPr="007F443A">
        <w:rPr>
          <w:rFonts w:cstheme="minorHAnsi"/>
        </w:rPr>
        <w:t>perkančioji organizacija</w:t>
      </w:r>
      <w:r w:rsidR="00E32C8E" w:rsidRPr="007F443A">
        <w:rPr>
          <w:rFonts w:cstheme="minorHAnsi"/>
        </w:rPr>
        <w:t xml:space="preserve"> nenumato skelbti pranešimo dėl savanoriško </w:t>
      </w:r>
      <w:proofErr w:type="spellStart"/>
      <w:r w:rsidR="00E32C8E" w:rsidRPr="007F443A">
        <w:rPr>
          <w:rFonts w:cstheme="minorHAnsi"/>
          <w:i/>
          <w:iCs/>
        </w:rPr>
        <w:t>ex</w:t>
      </w:r>
      <w:proofErr w:type="spellEnd"/>
      <w:r w:rsidR="00E32C8E" w:rsidRPr="007F443A">
        <w:rPr>
          <w:rFonts w:cstheme="minorHAnsi"/>
          <w:i/>
          <w:iCs/>
        </w:rPr>
        <w:t xml:space="preserve"> ante</w:t>
      </w:r>
      <w:r w:rsidR="00E32C8E" w:rsidRPr="007F443A">
        <w:rPr>
          <w:rFonts w:cstheme="minorHAnsi"/>
        </w:rPr>
        <w:t xml:space="preserve"> skaidrumo.</w:t>
      </w:r>
    </w:p>
    <w:p w14:paraId="14F5D068" w14:textId="4EF8A0E8" w:rsidR="004D070C" w:rsidRPr="005871DE" w:rsidRDefault="00F95CEE" w:rsidP="00276683">
      <w:pPr>
        <w:tabs>
          <w:tab w:val="left" w:pos="851"/>
          <w:tab w:val="left" w:pos="993"/>
        </w:tabs>
        <w:spacing w:after="0" w:line="240" w:lineRule="auto"/>
        <w:ind w:firstLine="567"/>
        <w:jc w:val="both"/>
        <w:rPr>
          <w:rFonts w:cstheme="minorHAnsi"/>
          <w:color w:val="7030A0"/>
        </w:rPr>
      </w:pPr>
      <w:r>
        <w:rPr>
          <w:rFonts w:cstheme="minorHAnsi"/>
        </w:rPr>
        <w:t>1.10</w:t>
      </w:r>
      <w:r w:rsidR="005871DE">
        <w:rPr>
          <w:rFonts w:cstheme="minorHAnsi"/>
        </w:rPr>
        <w:t>.</w:t>
      </w:r>
      <w:r w:rsidR="002349E8" w:rsidRPr="005871DE">
        <w:rPr>
          <w:rFonts w:cstheme="minorHAnsi"/>
        </w:rPr>
        <w:t xml:space="preserve"> </w:t>
      </w:r>
      <w:r w:rsidR="007466F8" w:rsidRPr="005871DE">
        <w:rPr>
          <w:rFonts w:cstheme="minorHAnsi"/>
        </w:rPr>
        <w:t>Pirkime neleidžia</w:t>
      </w:r>
      <w:r w:rsidR="00216820" w:rsidRPr="005871DE">
        <w:rPr>
          <w:rFonts w:cstheme="minorHAnsi"/>
        </w:rPr>
        <w:t>ma</w:t>
      </w:r>
      <w:r w:rsidR="007466F8" w:rsidRPr="005871DE">
        <w:rPr>
          <w:rFonts w:cstheme="minorHAnsi"/>
        </w:rPr>
        <w:t xml:space="preserve"> pateikti alternatyvių </w:t>
      </w:r>
      <w:r w:rsidR="00D27E76" w:rsidRPr="005871DE">
        <w:rPr>
          <w:rFonts w:cstheme="minorHAnsi"/>
        </w:rPr>
        <w:t>p</w:t>
      </w:r>
      <w:r w:rsidR="007466F8" w:rsidRPr="005871DE">
        <w:rPr>
          <w:rFonts w:cstheme="minorHAnsi"/>
        </w:rPr>
        <w:t xml:space="preserve">asiūlymų. </w:t>
      </w:r>
    </w:p>
    <w:p w14:paraId="3548E971" w14:textId="5660D09F" w:rsidR="00E32C8E" w:rsidRPr="005871DE" w:rsidRDefault="00F95CEE" w:rsidP="00DF5A52">
      <w:pPr>
        <w:tabs>
          <w:tab w:val="left" w:pos="993"/>
        </w:tabs>
        <w:spacing w:after="0" w:line="240" w:lineRule="auto"/>
        <w:ind w:firstLine="567"/>
        <w:jc w:val="both"/>
        <w:rPr>
          <w:rFonts w:cstheme="minorHAnsi"/>
        </w:rPr>
      </w:pPr>
      <w:r>
        <w:rPr>
          <w:rFonts w:eastAsia="Arial" w:cstheme="minorHAnsi"/>
          <w:color w:val="333333"/>
        </w:rPr>
        <w:t>1.11</w:t>
      </w:r>
      <w:r w:rsidR="005871DE">
        <w:rPr>
          <w:rFonts w:eastAsia="Arial" w:cstheme="minorHAnsi"/>
          <w:color w:val="333333"/>
        </w:rPr>
        <w:t xml:space="preserve">. </w:t>
      </w:r>
      <w:r w:rsidR="00E32C8E" w:rsidRPr="005871DE">
        <w:rPr>
          <w:rFonts w:eastAsia="Arial" w:cstheme="minorHAnsi"/>
          <w:color w:val="333333"/>
        </w:rPr>
        <w:t xml:space="preserve">Bendrosios </w:t>
      </w:r>
      <w:r w:rsidR="007E5F55" w:rsidRPr="005871DE">
        <w:rPr>
          <w:rFonts w:eastAsia="Arial" w:cstheme="minorHAnsi"/>
          <w:color w:val="333333"/>
        </w:rPr>
        <w:t xml:space="preserve">pirkimo </w:t>
      </w:r>
      <w:r w:rsidR="00E32C8E" w:rsidRPr="005871DE">
        <w:rPr>
          <w:rFonts w:eastAsia="Arial" w:cstheme="minorHAnsi"/>
          <w:color w:val="333333"/>
        </w:rPr>
        <w:t>sąlygos yra neatskiriama ši</w:t>
      </w:r>
      <w:r w:rsidR="00C07F25" w:rsidRPr="005871DE">
        <w:rPr>
          <w:rFonts w:eastAsia="Arial" w:cstheme="minorHAnsi"/>
          <w:color w:val="333333"/>
        </w:rPr>
        <w:t>ų</w:t>
      </w:r>
      <w:r w:rsidR="00E32C8E" w:rsidRPr="005871DE">
        <w:rPr>
          <w:rFonts w:eastAsia="Arial" w:cstheme="minorHAnsi"/>
          <w:color w:val="333333"/>
        </w:rPr>
        <w:t xml:space="preserve"> </w:t>
      </w:r>
      <w:r w:rsidR="00F4541C" w:rsidRPr="005871DE">
        <w:rPr>
          <w:rFonts w:eastAsia="Arial" w:cstheme="minorHAnsi"/>
          <w:color w:val="333333"/>
        </w:rPr>
        <w:t>p</w:t>
      </w:r>
      <w:r w:rsidR="00E32C8E" w:rsidRPr="005871DE">
        <w:rPr>
          <w:rFonts w:eastAsia="Arial" w:cstheme="minorHAnsi"/>
          <w:color w:val="333333"/>
        </w:rPr>
        <w:t>irkimo sąlygų dalis.</w:t>
      </w:r>
    </w:p>
    <w:p w14:paraId="49306EB7" w14:textId="77777777" w:rsidR="00B41C66" w:rsidRPr="007F443A" w:rsidRDefault="00507DC9" w:rsidP="00717DCC">
      <w:pPr>
        <w:pStyle w:val="Antrat1"/>
        <w:spacing w:line="20" w:lineRule="atLeast"/>
        <w:contextualSpacing/>
        <w:rPr>
          <w:rFonts w:asciiTheme="minorHAnsi" w:hAnsiTheme="minorHAnsi" w:cstheme="minorHAnsi"/>
        </w:rPr>
      </w:pPr>
      <w:bookmarkStart w:id="4" w:name="_Ref39426332"/>
      <w:bookmarkStart w:id="5" w:name="_Ref39426338"/>
      <w:bookmarkStart w:id="6" w:name="_Toc233630259"/>
      <w:bookmarkEnd w:id="1"/>
      <w:r w:rsidRPr="007F443A">
        <w:rPr>
          <w:rFonts w:asciiTheme="minorHAnsi" w:hAnsiTheme="minorHAnsi" w:cstheme="minorHAnsi"/>
        </w:rPr>
        <w:t xml:space="preserve">2. </w:t>
      </w:r>
      <w:r w:rsidR="00B41C66" w:rsidRPr="007F443A">
        <w:rPr>
          <w:rFonts w:asciiTheme="minorHAnsi" w:hAnsiTheme="minorHAnsi" w:cstheme="minorHAnsi"/>
        </w:rPr>
        <w:t>Pirkimo objektas</w:t>
      </w:r>
      <w:bookmarkEnd w:id="4"/>
      <w:bookmarkEnd w:id="5"/>
      <w:bookmarkEnd w:id="6"/>
    </w:p>
    <w:p w14:paraId="68B772A4" w14:textId="4DAC22F8" w:rsidR="00F95CEE" w:rsidRPr="005932CB" w:rsidRDefault="004D03BA" w:rsidP="00DF5A52">
      <w:pPr>
        <w:pStyle w:val="Betarp"/>
        <w:numPr>
          <w:ilvl w:val="1"/>
          <w:numId w:val="5"/>
        </w:numPr>
        <w:tabs>
          <w:tab w:val="left" w:pos="709"/>
        </w:tabs>
        <w:ind w:left="0" w:firstLine="567"/>
        <w:contextualSpacing/>
        <w:jc w:val="both"/>
        <w:rPr>
          <w:rFonts w:cstheme="minorHAnsi"/>
        </w:rPr>
      </w:pPr>
      <w:r w:rsidRPr="00276683">
        <w:rPr>
          <w:rFonts w:cstheme="minorHAnsi"/>
        </w:rPr>
        <w:t>Perkamos</w:t>
      </w:r>
      <w:r w:rsidRPr="00F95CEE">
        <w:rPr>
          <w:rFonts w:cstheme="minorHAnsi"/>
        </w:rPr>
        <w:t xml:space="preserve"> </w:t>
      </w:r>
      <w:r w:rsidR="00A13646" w:rsidRPr="00A13646">
        <w:rPr>
          <w:rFonts w:cstheme="minorHAnsi"/>
        </w:rPr>
        <w:t>atvejo vadybos ir su ja susijusios paslaugos (toliau – Paslaugos), teikiamos įgyvendinant Kauno miesto savivaldybės užimtumo didinimo programą</w:t>
      </w:r>
      <w:r w:rsidR="008119F9">
        <w:rPr>
          <w:rFonts w:cstheme="minorHAnsi"/>
        </w:rPr>
        <w:t>.</w:t>
      </w:r>
    </w:p>
    <w:p w14:paraId="1DF56FAB" w14:textId="505A9F3F" w:rsidR="00A13646" w:rsidRPr="00A13646" w:rsidRDefault="00A13646" w:rsidP="00A13646">
      <w:pPr>
        <w:pStyle w:val="Betarp"/>
        <w:tabs>
          <w:tab w:val="left" w:pos="709"/>
        </w:tabs>
        <w:ind w:firstLine="567"/>
        <w:jc w:val="both"/>
        <w:rPr>
          <w:rFonts w:cstheme="minorHAnsi"/>
          <w:lang w:val="en-US"/>
        </w:rPr>
      </w:pPr>
      <w:r>
        <w:rPr>
          <w:rFonts w:cstheme="minorHAnsi"/>
        </w:rPr>
        <w:t xml:space="preserve"> </w:t>
      </w:r>
      <w:r w:rsidR="005932CB" w:rsidRPr="00276683">
        <w:rPr>
          <w:rFonts w:cstheme="minorHAnsi"/>
        </w:rPr>
        <w:t xml:space="preserve">Apibūdinimas: </w:t>
      </w:r>
      <w:r w:rsidR="00A1700C" w:rsidRPr="00A1700C">
        <w:rPr>
          <w:rFonts w:cstheme="minorHAnsi"/>
        </w:rPr>
        <w:t xml:space="preserve">Perkamos </w:t>
      </w:r>
      <w:r w:rsidRPr="00A13646">
        <w:rPr>
          <w:rFonts w:cstheme="minorHAnsi"/>
        </w:rPr>
        <w:t xml:space="preserve">Paslaugos teikiamos vadovaujantis Lietuvos Respublikos socialinės apsaugos ir darbo ministro 2017 m. gegužės 23 d. įsakymu Nr. A1-257 „Dėl užimtumo didinimo programų rengimo ir jų finansavimo tvarkos aprašo patvirtinimo“ patvirtintu Užimtumo didinimo programų rengimo ir jų finansavimo aprašu, Kauno miesto savivaldybės tarybos 2025 m. gruodžio 16 d. sprendimu Nr. T-996 „Dėl Kauno miesto savivaldybės 2026 metų užimtumo didinimo programos patvirtinimo“ ir juos įgyvendinančiais teisės aktais. </w:t>
      </w:r>
      <w:r w:rsidRPr="00A13646">
        <w:rPr>
          <w:rFonts w:cstheme="minorHAnsi"/>
          <w:lang w:val="en-US"/>
        </w:rPr>
        <w:t xml:space="preserve"> </w:t>
      </w:r>
      <w:proofErr w:type="spellStart"/>
      <w:r w:rsidRPr="00A13646">
        <w:rPr>
          <w:rFonts w:cstheme="minorHAnsi"/>
          <w:lang w:val="en-US"/>
        </w:rPr>
        <w:t>Paslaugos</w:t>
      </w:r>
      <w:proofErr w:type="spellEnd"/>
      <w:r w:rsidRPr="00A13646">
        <w:rPr>
          <w:rFonts w:cstheme="minorHAnsi"/>
          <w:lang w:val="en-US"/>
        </w:rPr>
        <w:t xml:space="preserve">  bus </w:t>
      </w:r>
      <w:proofErr w:type="spellStart"/>
      <w:r w:rsidRPr="00A13646">
        <w:rPr>
          <w:rFonts w:cstheme="minorHAnsi"/>
          <w:lang w:val="en-US"/>
        </w:rPr>
        <w:t>teikiamos</w:t>
      </w:r>
      <w:proofErr w:type="spellEnd"/>
      <w:r>
        <w:rPr>
          <w:rFonts w:cstheme="minorHAnsi"/>
          <w:b/>
          <w:lang w:val="en-US"/>
        </w:rPr>
        <w:t xml:space="preserve"> </w:t>
      </w:r>
      <w:r w:rsidRPr="00A13646">
        <w:rPr>
          <w:rFonts w:cstheme="minorHAnsi"/>
          <w:bCs/>
        </w:rPr>
        <w:t>Kauno miesto savivaldybės teritorijoje gyvenant</w:t>
      </w:r>
      <w:r>
        <w:rPr>
          <w:rFonts w:cstheme="minorHAnsi"/>
          <w:bCs/>
        </w:rPr>
        <w:t>iems</w:t>
      </w:r>
      <w:r w:rsidRPr="00A13646">
        <w:rPr>
          <w:rFonts w:cstheme="minorHAnsi"/>
          <w:bCs/>
        </w:rPr>
        <w:t xml:space="preserve"> asmen</w:t>
      </w:r>
      <w:r>
        <w:rPr>
          <w:rFonts w:cstheme="minorHAnsi"/>
          <w:bCs/>
        </w:rPr>
        <w:t>ims</w:t>
      </w:r>
      <w:r w:rsidRPr="00A13646">
        <w:rPr>
          <w:rFonts w:cstheme="minorHAnsi"/>
          <w:bCs/>
        </w:rPr>
        <w:t>, patenkant</w:t>
      </w:r>
      <w:r>
        <w:rPr>
          <w:rFonts w:cstheme="minorHAnsi"/>
          <w:bCs/>
        </w:rPr>
        <w:t>iems</w:t>
      </w:r>
      <w:r w:rsidRPr="00A13646">
        <w:rPr>
          <w:rFonts w:cstheme="minorHAnsi"/>
          <w:bCs/>
        </w:rPr>
        <w:t xml:space="preserve"> į Lietuvos Respublikos </w:t>
      </w:r>
      <w:bookmarkStart w:id="7" w:name="n4c7f58b3726e4499a2e34b49699b3989"/>
      <w:r w:rsidRPr="00A13646">
        <w:rPr>
          <w:rFonts w:cstheme="minorHAnsi"/>
          <w:bCs/>
        </w:rPr>
        <w:fldChar w:fldCharType="begin"/>
      </w:r>
      <w:r w:rsidRPr="00A13646">
        <w:rPr>
          <w:rFonts w:cstheme="minorHAnsi"/>
          <w:bCs/>
        </w:rPr>
        <w:instrText>HYPERLINK "https://www.infolex.lt/ta/364878" \o "Lietuvos Respublikos užimtumo įstatymas" \t "_blank"</w:instrText>
      </w:r>
      <w:r w:rsidRPr="00A13646">
        <w:rPr>
          <w:rFonts w:cstheme="minorHAnsi"/>
          <w:bCs/>
        </w:rPr>
      </w:r>
      <w:r w:rsidRPr="00A13646">
        <w:rPr>
          <w:rFonts w:cstheme="minorHAnsi"/>
          <w:bCs/>
        </w:rPr>
        <w:fldChar w:fldCharType="separate"/>
      </w:r>
      <w:r w:rsidRPr="00A13646">
        <w:rPr>
          <w:rStyle w:val="Hipersaitas"/>
          <w:rFonts w:cstheme="minorHAnsi"/>
          <w:bCs/>
        </w:rPr>
        <w:t>užimtumo įstatymo</w:t>
      </w:r>
      <w:r w:rsidRPr="00A13646">
        <w:rPr>
          <w:rFonts w:cstheme="minorHAnsi"/>
        </w:rPr>
        <w:fldChar w:fldCharType="end"/>
      </w:r>
      <w:bookmarkEnd w:id="7"/>
      <w:r w:rsidRPr="00A13646">
        <w:rPr>
          <w:rFonts w:cstheme="minorHAnsi"/>
          <w:bCs/>
        </w:rPr>
        <w:t> </w:t>
      </w:r>
      <w:bookmarkStart w:id="8" w:name="nc33daf3e5c7e4b0d8f17b03752e88ea8"/>
      <w:r w:rsidRPr="00A13646">
        <w:rPr>
          <w:rFonts w:cstheme="minorHAnsi"/>
          <w:bCs/>
        </w:rPr>
        <w:fldChar w:fldCharType="begin"/>
      </w:r>
      <w:r w:rsidRPr="00A13646">
        <w:rPr>
          <w:rFonts w:cstheme="minorHAnsi"/>
          <w:bCs/>
        </w:rPr>
        <w:instrText>HYPERLINK "javascript:OL('364878','20')" \o "Asmenys, kuriems taikomos šiame įstatyme nustatytos darbo rinkos paslaugos ir užimtumo rėmimo priemonės (str. 20)"</w:instrText>
      </w:r>
      <w:r w:rsidRPr="00A13646">
        <w:rPr>
          <w:rFonts w:cstheme="minorHAnsi"/>
          <w:bCs/>
        </w:rPr>
      </w:r>
      <w:r w:rsidRPr="00A13646">
        <w:rPr>
          <w:rFonts w:cstheme="minorHAnsi"/>
          <w:bCs/>
        </w:rPr>
        <w:fldChar w:fldCharType="separate"/>
      </w:r>
      <w:r w:rsidRPr="00A13646">
        <w:rPr>
          <w:rStyle w:val="Hipersaitas"/>
          <w:rFonts w:cstheme="minorHAnsi"/>
          <w:bCs/>
        </w:rPr>
        <w:t>20</w:t>
      </w:r>
      <w:r w:rsidRPr="00A13646">
        <w:rPr>
          <w:rFonts w:cstheme="minorHAnsi"/>
        </w:rPr>
        <w:fldChar w:fldCharType="end"/>
      </w:r>
      <w:bookmarkEnd w:id="8"/>
      <w:r w:rsidRPr="00A13646">
        <w:rPr>
          <w:rFonts w:cstheme="minorHAnsi"/>
          <w:bCs/>
        </w:rPr>
        <w:t> straipsnio 2 dalies 1 punkte, 5 dalyje, </w:t>
      </w:r>
      <w:bookmarkStart w:id="9" w:name="n40a67a01d20a44aaa7ffce9b07c0c4a2"/>
      <w:r w:rsidRPr="00A13646">
        <w:rPr>
          <w:rFonts w:cstheme="minorHAnsi"/>
          <w:bCs/>
        </w:rPr>
        <w:fldChar w:fldCharType="begin"/>
      </w:r>
      <w:r w:rsidRPr="00A13646">
        <w:rPr>
          <w:rFonts w:cstheme="minorHAnsi"/>
          <w:bCs/>
        </w:rPr>
        <w:instrText>HYPERLINK "javascript:OL('364878','48')" \o "Užimtumo didinimo programos (str. 48)"</w:instrText>
      </w:r>
      <w:r w:rsidRPr="00A13646">
        <w:rPr>
          <w:rFonts w:cstheme="minorHAnsi"/>
          <w:bCs/>
        </w:rPr>
      </w:r>
      <w:r w:rsidRPr="00A13646">
        <w:rPr>
          <w:rFonts w:cstheme="minorHAnsi"/>
          <w:bCs/>
        </w:rPr>
        <w:fldChar w:fldCharType="separate"/>
      </w:r>
      <w:r w:rsidRPr="00A13646">
        <w:rPr>
          <w:rStyle w:val="Hipersaitas"/>
          <w:rFonts w:cstheme="minorHAnsi"/>
          <w:bCs/>
        </w:rPr>
        <w:t>48</w:t>
      </w:r>
      <w:r w:rsidRPr="00A13646">
        <w:rPr>
          <w:rFonts w:cstheme="minorHAnsi"/>
        </w:rPr>
        <w:fldChar w:fldCharType="end"/>
      </w:r>
      <w:bookmarkEnd w:id="9"/>
      <w:r w:rsidRPr="00A13646">
        <w:rPr>
          <w:rFonts w:cstheme="minorHAnsi"/>
          <w:bCs/>
        </w:rPr>
        <w:t> straipsnio 2 dalyje nurodytas tikslines grupes, ir registruoti Užimtumo tarnybos prie Lietuvos Respublikos socialinės apsaugos ir darbo ministerijos Kauno skyriuose</w:t>
      </w:r>
      <w:r w:rsidRPr="00A13646">
        <w:rPr>
          <w:rFonts w:cstheme="minorHAnsi"/>
          <w:bCs/>
          <w:lang w:val="en-US"/>
        </w:rPr>
        <w:t xml:space="preserve"> </w:t>
      </w:r>
    </w:p>
    <w:p w14:paraId="012CF34A" w14:textId="1BF986E5" w:rsidR="00482397" w:rsidRPr="00276683" w:rsidRDefault="0076435A" w:rsidP="006D5B0C">
      <w:pPr>
        <w:pStyle w:val="Betarp"/>
        <w:ind w:left="709" w:hanging="142"/>
        <w:contextualSpacing/>
        <w:jc w:val="both"/>
        <w:rPr>
          <w:rStyle w:val="Grietas"/>
          <w:rFonts w:cstheme="minorHAnsi"/>
          <w:bCs w:val="0"/>
        </w:rPr>
      </w:pPr>
      <w:r w:rsidRPr="00276683">
        <w:rPr>
          <w:rFonts w:cstheme="minorHAnsi"/>
          <w:bCs/>
        </w:rPr>
        <w:t xml:space="preserve">Perkamų paslaugų </w:t>
      </w:r>
      <w:r w:rsidRPr="00276683">
        <w:rPr>
          <w:rFonts w:cstheme="minorHAnsi"/>
        </w:rPr>
        <w:t>BVPŽ kodas –</w:t>
      </w:r>
      <w:r w:rsidR="006E6F9E" w:rsidRPr="00276683">
        <w:rPr>
          <w:rFonts w:cstheme="minorHAnsi"/>
        </w:rPr>
        <w:t xml:space="preserve"> </w:t>
      </w:r>
      <w:r w:rsidR="00601EDB">
        <w:rPr>
          <w:rFonts w:cstheme="minorHAnsi"/>
        </w:rPr>
        <w:t>85320000-8</w:t>
      </w:r>
      <w:r w:rsidR="00822C48">
        <w:rPr>
          <w:rFonts w:cstheme="minorHAnsi"/>
        </w:rPr>
        <w:t xml:space="preserve"> (</w:t>
      </w:r>
      <w:r w:rsidR="00822C48" w:rsidRPr="00822C48">
        <w:rPr>
          <w:rFonts w:cstheme="minorHAnsi"/>
        </w:rPr>
        <w:t>Socialinės paslaugos</w:t>
      </w:r>
      <w:r w:rsidR="00822C48">
        <w:rPr>
          <w:rFonts w:cstheme="minorHAnsi"/>
        </w:rPr>
        <w:t>).</w:t>
      </w:r>
    </w:p>
    <w:p w14:paraId="2EF36748" w14:textId="7B9252D7" w:rsidR="006D5B0C" w:rsidRPr="006D5B0C" w:rsidRDefault="005932CB" w:rsidP="006D5B0C">
      <w:pPr>
        <w:spacing w:after="0" w:line="240" w:lineRule="auto"/>
        <w:ind w:firstLine="567"/>
        <w:jc w:val="both"/>
        <w:rPr>
          <w:b/>
          <w:bCs/>
          <w:u w:val="single"/>
        </w:rPr>
      </w:pPr>
      <w:r w:rsidRPr="006D5B0C">
        <w:rPr>
          <w:rFonts w:cstheme="minorHAnsi"/>
        </w:rPr>
        <w:t xml:space="preserve">2.2. </w:t>
      </w:r>
      <w:r w:rsidR="00113119" w:rsidRPr="006D5B0C">
        <w:rPr>
          <w:rFonts w:cstheme="minorHAnsi"/>
        </w:rPr>
        <w:t xml:space="preserve"> </w:t>
      </w:r>
      <w:bookmarkStart w:id="10" w:name="_Hlk232579707"/>
      <w:r w:rsidR="00B41C66" w:rsidRPr="006D5B0C">
        <w:rPr>
          <w:rFonts w:cstheme="minorHAnsi"/>
        </w:rPr>
        <w:t>Pirkimo objektas į dalis neskaidomas</w:t>
      </w:r>
      <w:r w:rsidR="00D248C7" w:rsidRPr="006D5B0C">
        <w:rPr>
          <w:rFonts w:cstheme="minorHAnsi"/>
        </w:rPr>
        <w:t>.</w:t>
      </w:r>
      <w:r w:rsidR="00E16079">
        <w:rPr>
          <w:rFonts w:cstheme="minorHAnsi"/>
        </w:rPr>
        <w:t xml:space="preserve">  (Atliekami atskiri  keli pirkimai).</w:t>
      </w:r>
    </w:p>
    <w:p w14:paraId="14B54BCB" w14:textId="0CED6D05" w:rsidR="006D5B0C" w:rsidRPr="006D5B0C" w:rsidRDefault="00D248C7" w:rsidP="006D5B0C">
      <w:pPr>
        <w:spacing w:after="0" w:line="240" w:lineRule="auto"/>
        <w:ind w:firstLine="567"/>
        <w:jc w:val="both"/>
        <w:rPr>
          <w:rFonts w:cstheme="minorHAnsi"/>
        </w:rPr>
      </w:pPr>
      <w:r w:rsidRPr="006D5B0C">
        <w:rPr>
          <w:rFonts w:cstheme="minorHAnsi"/>
          <w:bCs/>
        </w:rPr>
        <w:lastRenderedPageBreak/>
        <w:t>Tarptautinės vertės pirkimo objekto neskaidymo į dalis argumentai</w:t>
      </w:r>
      <w:r w:rsidRPr="006D5B0C">
        <w:rPr>
          <w:rFonts w:cstheme="minorHAnsi"/>
          <w:b/>
          <w:bCs/>
        </w:rPr>
        <w:t>:</w:t>
      </w:r>
      <w:bookmarkEnd w:id="10"/>
      <w:r w:rsidR="006D5B0C">
        <w:rPr>
          <w:rFonts w:cstheme="minorHAnsi"/>
          <w:b/>
          <w:bCs/>
        </w:rPr>
        <w:t xml:space="preserve"> </w:t>
      </w:r>
      <w:r w:rsidR="006D5B0C" w:rsidRPr="006D5B0C">
        <w:rPr>
          <w:rFonts w:cstheme="minorHAnsi"/>
        </w:rPr>
        <w:t>Pirkimo objektas į dalis neskaidomas, siekiant užtikrinti vientisą, nuoseklų ir efektyvų paslaugų teikimą Kauno miesto savivaldybės teritorijoje. Perkamos paslaugos yra kompleksinio pobūdžio, apimančios atvejo vadybą ir su ja susijusias integruotas socialines, užimtumo skatinimo ir koordinavimo veiklas, kurios yra tarpusavyje glaudžiai susijusios ir negali būti tinkamai vykdomos atskyrus jas į skirtingas dalis.</w:t>
      </w:r>
      <w:r w:rsidR="006D5B0C">
        <w:rPr>
          <w:rFonts w:cstheme="minorHAnsi"/>
        </w:rPr>
        <w:t xml:space="preserve"> </w:t>
      </w:r>
      <w:r w:rsidR="006D5B0C" w:rsidRPr="006D5B0C">
        <w:rPr>
          <w:rFonts w:cstheme="minorHAnsi"/>
        </w:rPr>
        <w:t>Skaidymas į dalis galėtų: apsunkinti paslaugų koordinavimą tarp skirtingų tiekėjų; sukelti atsakomybės pasidalijimo ir tęstinumo užtikrinimo rizikas dirbant su ta pačia tiksline grupe; padidinti administracinę naštą perkančiajai organizacijai, vykdant kelių sutarčių priežiūrą</w:t>
      </w:r>
      <w:r w:rsidR="006D5B0C">
        <w:rPr>
          <w:rFonts w:cstheme="minorHAnsi"/>
        </w:rPr>
        <w:t xml:space="preserve">. </w:t>
      </w:r>
      <w:r w:rsidR="006D5B0C" w:rsidRPr="006D5B0C">
        <w:rPr>
          <w:rFonts w:cstheme="minorHAnsi"/>
        </w:rPr>
        <w:t>Be to, paslaugos orientuotos į konkrečius asmenis (tikslines grupes), todėl labai svarbus individualizuotas, nuoseklus ir tęstinis darbas su kiekvienu dalyviu, kurį efektyviausiai gali užtikrinti vienas tiekėjas.</w:t>
      </w:r>
    </w:p>
    <w:p w14:paraId="0A29553C" w14:textId="77777777" w:rsidR="006D5B0C" w:rsidRPr="006D5B0C" w:rsidRDefault="006D5B0C" w:rsidP="006D5B0C">
      <w:pPr>
        <w:spacing w:after="0" w:line="240" w:lineRule="auto"/>
        <w:ind w:firstLine="567"/>
        <w:jc w:val="both"/>
        <w:rPr>
          <w:rFonts w:cstheme="minorHAnsi"/>
          <w:b/>
          <w:bCs/>
        </w:rPr>
      </w:pPr>
      <w:r w:rsidRPr="006D5B0C">
        <w:rPr>
          <w:rFonts w:cstheme="minorHAnsi"/>
        </w:rPr>
        <w:t>Atsižvelgiant į tai, kad paslaugų teikimas reikalauja vieningos metodikos taikymo, operatyvaus sprendimų priėmimo ir nuoseklaus bendradarbiavimo su Užimtumo tarnyba bei kitomis institucijomis, pirkimo objekto skaidymas į dalis būtų netikslingas ir galėtų neigiamai paveikti programos įgyvendinimo kokybę ir rezultatus</w:t>
      </w:r>
      <w:r w:rsidRPr="006D5B0C">
        <w:rPr>
          <w:rFonts w:cstheme="minorHAnsi"/>
          <w:b/>
          <w:bCs/>
        </w:rPr>
        <w:t>.</w:t>
      </w:r>
    </w:p>
    <w:p w14:paraId="3C2F50B6" w14:textId="11CB5D86" w:rsidR="00325243" w:rsidRPr="007F443A" w:rsidRDefault="00325243" w:rsidP="00482397">
      <w:pPr>
        <w:pStyle w:val="Sraopastraipa"/>
        <w:spacing w:after="0" w:line="240" w:lineRule="auto"/>
        <w:ind w:left="0" w:firstLine="567"/>
        <w:jc w:val="both"/>
        <w:rPr>
          <w:rFonts w:cstheme="minorHAnsi"/>
          <w:i/>
          <w:iCs/>
          <w:color w:val="FF0000"/>
        </w:rPr>
      </w:pPr>
      <w:r w:rsidRPr="007F443A">
        <w:rPr>
          <w:rFonts w:cstheme="minorHAnsi"/>
        </w:rPr>
        <w:t>2.</w:t>
      </w:r>
      <w:r w:rsidR="00482397" w:rsidRPr="007F443A">
        <w:rPr>
          <w:rFonts w:cstheme="minorHAnsi"/>
        </w:rPr>
        <w:t>3</w:t>
      </w:r>
      <w:r w:rsidRPr="007F443A">
        <w:rPr>
          <w:rFonts w:cstheme="minorHAnsi"/>
        </w:rPr>
        <w:t>.</w:t>
      </w:r>
      <w:r w:rsidR="00E53E12" w:rsidRPr="007F443A">
        <w:rPr>
          <w:rFonts w:cstheme="minorHAnsi"/>
        </w:rPr>
        <w:t xml:space="preserve"> Jeigu apibūdinant pirkimo objektą techninėje specifikacijoje</w:t>
      </w:r>
      <w:r w:rsidR="002D3023">
        <w:rPr>
          <w:rFonts w:cstheme="minorHAnsi"/>
        </w:rPr>
        <w:t xml:space="preserve"> ir</w:t>
      </w:r>
      <w:r w:rsidR="00A13646">
        <w:rPr>
          <w:rFonts w:cstheme="minorHAnsi"/>
        </w:rPr>
        <w:t xml:space="preserve"> (ar)</w:t>
      </w:r>
      <w:r w:rsidR="002D3023">
        <w:rPr>
          <w:rFonts w:cstheme="minorHAnsi"/>
        </w:rPr>
        <w:t xml:space="preserve"> pirkimo dokumentuose</w:t>
      </w:r>
      <w:r w:rsidR="00E53E12" w:rsidRPr="007F443A">
        <w:rPr>
          <w:rFonts w:cstheme="minorHAnsi"/>
        </w:rPr>
        <w:t xml:space="preserve"> nurodytas konkretus modelis ar tiekimo šaltinis, konkretus procesas, </w:t>
      </w:r>
      <w:r w:rsidR="000F531D" w:rsidRPr="00276683">
        <w:rPr>
          <w:rFonts w:cstheme="minorHAnsi"/>
        </w:rPr>
        <w:t xml:space="preserve">sertifikatas, </w:t>
      </w:r>
      <w:r w:rsidR="00E53E12" w:rsidRPr="007F443A">
        <w:rPr>
          <w:rFonts w:cstheme="minorHAnsi"/>
        </w:rPr>
        <w:t xml:space="preserve">būdingas konkretaus tiekėjo tiekiamoms prekėms ar teikiamoms paslaugoms, ar prekių ženklas, patentas, tipai, konkreti kilmė ar gamyba, </w:t>
      </w:r>
      <w:r w:rsidR="00245655" w:rsidRPr="007F443A">
        <w:rPr>
          <w:rFonts w:cstheme="minorHAnsi"/>
        </w:rPr>
        <w:t xml:space="preserve">turi būti </w:t>
      </w:r>
      <w:r w:rsidR="00AE7624" w:rsidRPr="007F443A">
        <w:rPr>
          <w:rFonts w:cstheme="minorHAnsi"/>
        </w:rPr>
        <w:t xml:space="preserve">laikoma, kad kiekviena tokia nuoroda yra pateikta su žodžiais „arba lygiavertis“. </w:t>
      </w:r>
    </w:p>
    <w:p w14:paraId="7E38375F" w14:textId="425C9465" w:rsidR="00004521" w:rsidRPr="007F443A" w:rsidRDefault="00004521" w:rsidP="00DE7037">
      <w:pPr>
        <w:pStyle w:val="Sraopastraipa"/>
        <w:spacing w:after="0" w:line="240" w:lineRule="auto"/>
        <w:ind w:left="0" w:firstLine="567"/>
        <w:jc w:val="both"/>
        <w:rPr>
          <w:rFonts w:cstheme="minorHAnsi"/>
        </w:rPr>
      </w:pPr>
      <w:r w:rsidRPr="007F443A">
        <w:rPr>
          <w:rFonts w:cstheme="minorHAnsi"/>
        </w:rPr>
        <w:t>2.</w:t>
      </w:r>
      <w:r w:rsidR="00276683">
        <w:rPr>
          <w:rFonts w:cstheme="minorHAnsi"/>
        </w:rPr>
        <w:t>4</w:t>
      </w:r>
      <w:r w:rsidRPr="007F443A">
        <w:rPr>
          <w:rFonts w:cstheme="minorHAnsi"/>
        </w:rPr>
        <w:t xml:space="preserve">. Jeigu apibūdinant pirkimo objektą techninėje specifikacijoje </w:t>
      </w:r>
      <w:r w:rsidR="002D3023">
        <w:rPr>
          <w:rFonts w:cstheme="minorHAnsi"/>
        </w:rPr>
        <w:t xml:space="preserve"> ir</w:t>
      </w:r>
      <w:r w:rsidR="00A13646">
        <w:rPr>
          <w:rFonts w:cstheme="minorHAnsi"/>
        </w:rPr>
        <w:t xml:space="preserve"> (ar) </w:t>
      </w:r>
      <w:r w:rsidR="002D3023">
        <w:rPr>
          <w:rFonts w:cstheme="minorHAnsi"/>
        </w:rPr>
        <w:t xml:space="preserve"> pirkimo dokumentuose </w:t>
      </w:r>
      <w:r w:rsidRPr="007F443A">
        <w:rPr>
          <w:rFonts w:cstheme="minorHAnsi"/>
        </w:rPr>
        <w:t>nurodytas standartas</w:t>
      </w:r>
      <w:r w:rsidR="00245655" w:rsidRPr="007F443A">
        <w:rPr>
          <w:rFonts w:cstheme="minorHAnsi"/>
        </w:rPr>
        <w:t xml:space="preserve">, </w:t>
      </w:r>
      <w:r w:rsidR="00245655" w:rsidRPr="007F443A">
        <w:rPr>
          <w:rFonts w:cstheme="minorHAnsi"/>
          <w:color w:val="000000"/>
        </w:rPr>
        <w:t>techninis liudijimas ar bendrosios techninės specifikacijos</w:t>
      </w:r>
      <w:r w:rsidR="00046522" w:rsidRPr="007F443A">
        <w:rPr>
          <w:rFonts w:cstheme="minorHAnsi"/>
          <w:color w:val="00000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7F443A">
        <w:rPr>
          <w:rFonts w:cstheme="minorHAnsi"/>
          <w:color w:val="000000"/>
        </w:rPr>
        <w:t xml:space="preserve">, </w:t>
      </w:r>
      <w:r w:rsidR="00245655" w:rsidRPr="007F443A">
        <w:rPr>
          <w:rFonts w:cstheme="minorHAnsi"/>
        </w:rPr>
        <w:t xml:space="preserve">turi būti laikoma, kad kiekviena tokia nuoroda yra pateikta su žodžiais „arba lygiavertis“. </w:t>
      </w:r>
    </w:p>
    <w:p w14:paraId="2160087D" w14:textId="77777777" w:rsidR="00D22226" w:rsidRPr="007F443A" w:rsidRDefault="00202323" w:rsidP="00202323">
      <w:pPr>
        <w:pStyle w:val="Antrat1"/>
        <w:spacing w:line="20" w:lineRule="atLeast"/>
        <w:contextualSpacing/>
        <w:rPr>
          <w:rFonts w:asciiTheme="minorHAnsi" w:hAnsiTheme="minorHAnsi" w:cstheme="minorHAnsi"/>
        </w:rPr>
      </w:pPr>
      <w:bookmarkStart w:id="11" w:name="_Toc233630260"/>
      <w:r w:rsidRPr="007F443A">
        <w:rPr>
          <w:rFonts w:asciiTheme="minorHAnsi" w:hAnsiTheme="minorHAnsi" w:cstheme="minorHAnsi"/>
        </w:rPr>
        <w:t>3.</w:t>
      </w:r>
      <w:r w:rsidR="00D24970" w:rsidRPr="007F443A">
        <w:rPr>
          <w:rFonts w:asciiTheme="minorHAnsi" w:hAnsiTheme="minorHAnsi" w:cstheme="minorHAnsi"/>
        </w:rPr>
        <w:t xml:space="preserve"> </w:t>
      </w:r>
      <w:bookmarkStart w:id="12" w:name="_Ref39427921"/>
      <w:bookmarkStart w:id="13" w:name="_Ref39427927"/>
      <w:bookmarkStart w:id="14" w:name="_Ref39740354"/>
      <w:r w:rsidR="00D22226" w:rsidRPr="007F443A">
        <w:rPr>
          <w:rFonts w:asciiTheme="minorHAnsi" w:hAnsiTheme="minorHAnsi" w:cstheme="minorHAnsi"/>
        </w:rPr>
        <w:t>Susitikimai su tiekėjais</w:t>
      </w:r>
      <w:bookmarkEnd w:id="12"/>
      <w:bookmarkEnd w:id="13"/>
      <w:r w:rsidR="003B6924" w:rsidRPr="007F443A">
        <w:rPr>
          <w:rFonts w:asciiTheme="minorHAnsi" w:hAnsiTheme="minorHAnsi" w:cstheme="minorHAnsi"/>
        </w:rPr>
        <w:t xml:space="preserve"> ir objekto apžiūra</w:t>
      </w:r>
      <w:bookmarkEnd w:id="11"/>
      <w:bookmarkEnd w:id="14"/>
    </w:p>
    <w:p w14:paraId="7C327754" w14:textId="77777777" w:rsidR="00B176FD" w:rsidRPr="007F443A" w:rsidRDefault="00862DB8" w:rsidP="00482397">
      <w:pPr>
        <w:pStyle w:val="Sraopastraipa"/>
        <w:spacing w:after="0"/>
        <w:ind w:left="0" w:firstLine="567"/>
        <w:jc w:val="both"/>
        <w:rPr>
          <w:rFonts w:cstheme="minorHAnsi"/>
          <w:i/>
          <w:color w:val="FF0000"/>
        </w:rPr>
      </w:pPr>
      <w:r w:rsidRPr="007F443A">
        <w:rPr>
          <w:rFonts w:cstheme="minorHAnsi"/>
          <w:iCs/>
        </w:rPr>
        <w:t>3.1.</w:t>
      </w:r>
      <w:r w:rsidR="00482397" w:rsidRPr="007F443A">
        <w:rPr>
          <w:rFonts w:cstheme="minorHAnsi"/>
          <w:i/>
          <w:color w:val="FF0000"/>
        </w:rPr>
        <w:t xml:space="preserve"> </w:t>
      </w:r>
      <w:r w:rsidR="00B176FD" w:rsidRPr="007F443A">
        <w:rPr>
          <w:rFonts w:cstheme="minorHAnsi"/>
        </w:rPr>
        <w:t xml:space="preserve">Perkančioji organizacija nerengs susitikimo su tiekėjais dėl pirkimo </w:t>
      </w:r>
      <w:r w:rsidR="004257A5" w:rsidRPr="007F443A">
        <w:rPr>
          <w:rFonts w:cstheme="minorHAnsi"/>
        </w:rPr>
        <w:t>sąlyg</w:t>
      </w:r>
      <w:r w:rsidR="00B176FD" w:rsidRPr="007F443A">
        <w:rPr>
          <w:rFonts w:cstheme="minorHAnsi"/>
        </w:rPr>
        <w:t>ų</w:t>
      </w:r>
      <w:r w:rsidR="00946722" w:rsidRPr="007F443A">
        <w:rPr>
          <w:rFonts w:cstheme="minorHAnsi"/>
        </w:rPr>
        <w:t xml:space="preserve"> paaiškinimo</w:t>
      </w:r>
      <w:r w:rsidR="00B176FD" w:rsidRPr="007F443A">
        <w:rPr>
          <w:rFonts w:cstheme="minorHAnsi"/>
        </w:rPr>
        <w:t>.</w:t>
      </w:r>
    </w:p>
    <w:p w14:paraId="3718BC24" w14:textId="77777777" w:rsidR="00BE0587" w:rsidRPr="007F443A" w:rsidRDefault="00482397" w:rsidP="00BE0587">
      <w:pPr>
        <w:pStyle w:val="Sraopastraipa"/>
        <w:spacing w:after="0" w:line="240" w:lineRule="auto"/>
        <w:ind w:left="567"/>
        <w:jc w:val="both"/>
        <w:rPr>
          <w:rFonts w:eastAsiaTheme="minorHAnsi" w:cstheme="minorHAnsi"/>
          <w:lang w:eastAsia="en-US"/>
        </w:rPr>
      </w:pPr>
      <w:r w:rsidRPr="007F443A">
        <w:rPr>
          <w:rFonts w:eastAsiaTheme="minorHAnsi" w:cstheme="minorHAnsi"/>
          <w:lang w:eastAsia="en-US"/>
        </w:rPr>
        <w:t xml:space="preserve">3.2. </w:t>
      </w:r>
      <w:r w:rsidR="00BE0587" w:rsidRPr="007F443A">
        <w:rPr>
          <w:rFonts w:eastAsiaTheme="minorHAnsi" w:cstheme="minorHAnsi"/>
          <w:lang w:eastAsia="en-US"/>
        </w:rPr>
        <w:t>P</w:t>
      </w:r>
      <w:r w:rsidR="00BE0587" w:rsidRPr="007F443A">
        <w:rPr>
          <w:rFonts w:cstheme="minorHAnsi"/>
        </w:rPr>
        <w:t>erkančioji organizacija nerengs objekto apžiūros.</w:t>
      </w:r>
    </w:p>
    <w:p w14:paraId="4AF676D6" w14:textId="77777777" w:rsidR="00C94B9F" w:rsidRPr="007F443A" w:rsidRDefault="00AD57B1" w:rsidP="00AD57B1">
      <w:pPr>
        <w:pStyle w:val="Antrat1"/>
        <w:spacing w:line="20" w:lineRule="atLeast"/>
        <w:contextualSpacing/>
        <w:rPr>
          <w:rFonts w:asciiTheme="minorHAnsi" w:hAnsiTheme="minorHAnsi" w:cstheme="minorHAnsi"/>
        </w:rPr>
      </w:pPr>
      <w:bookmarkStart w:id="15" w:name="_Ref39473754"/>
      <w:bookmarkStart w:id="16" w:name="_Ref39473761"/>
      <w:bookmarkStart w:id="17" w:name="_Ref39474188"/>
      <w:bookmarkStart w:id="18" w:name="_Toc233630261"/>
      <w:r w:rsidRPr="007F443A">
        <w:rPr>
          <w:rFonts w:asciiTheme="minorHAnsi" w:hAnsiTheme="minorHAnsi" w:cstheme="minorHAnsi"/>
        </w:rPr>
        <w:t xml:space="preserve">4. </w:t>
      </w:r>
      <w:r w:rsidR="00173ACB" w:rsidRPr="007F443A">
        <w:rPr>
          <w:rFonts w:asciiTheme="minorHAnsi" w:hAnsiTheme="minorHAnsi" w:cstheme="minorHAnsi"/>
        </w:rPr>
        <w:t>Tiekėjų pašalinimo pagrindai</w:t>
      </w:r>
      <w:bookmarkEnd w:id="15"/>
      <w:bookmarkEnd w:id="16"/>
      <w:bookmarkEnd w:id="17"/>
      <w:r w:rsidR="00975F1F" w:rsidRPr="007F443A">
        <w:rPr>
          <w:rFonts w:asciiTheme="minorHAnsi" w:hAnsiTheme="minorHAnsi" w:cstheme="minorHAnsi"/>
        </w:rPr>
        <w:t xml:space="preserve"> ir kvalifikacijos reikalavimai</w:t>
      </w:r>
      <w:bookmarkEnd w:id="18"/>
    </w:p>
    <w:p w14:paraId="6C39CDB3" w14:textId="77777777" w:rsidR="002C5249" w:rsidRPr="007F443A" w:rsidRDefault="009D2F13" w:rsidP="127DD6E8">
      <w:pPr>
        <w:pStyle w:val="Sraopastraipa"/>
        <w:spacing w:after="120" w:line="20" w:lineRule="atLeast"/>
        <w:ind w:left="0" w:firstLine="567"/>
        <w:jc w:val="both"/>
        <w:rPr>
          <w:rFonts w:cstheme="minorHAnsi"/>
        </w:rPr>
      </w:pPr>
      <w:r w:rsidRPr="007F443A">
        <w:rPr>
          <w:rFonts w:cstheme="minorHAnsi"/>
        </w:rPr>
        <w:t xml:space="preserve">4.1. </w:t>
      </w:r>
      <w:r w:rsidR="002C5249" w:rsidRPr="007F443A">
        <w:rPr>
          <w:rFonts w:cstheme="minorHAnsi"/>
        </w:rPr>
        <w:t>Reikalavimai dėl tiekėjo ir</w:t>
      </w:r>
      <w:bookmarkStart w:id="19" w:name="_Hlk41039660"/>
      <w:r w:rsidR="00942379" w:rsidRPr="007F443A">
        <w:rPr>
          <w:rFonts w:cstheme="minorHAnsi"/>
        </w:rPr>
        <w:t xml:space="preserve"> </w:t>
      </w:r>
      <w:r w:rsidR="002C5249" w:rsidRPr="007F443A">
        <w:rPr>
          <w:rFonts w:cstheme="minorHAnsi"/>
        </w:rPr>
        <w:t>subtiekėjų</w:t>
      </w:r>
      <w:r w:rsidR="00942379" w:rsidRPr="007F443A">
        <w:rPr>
          <w:rFonts w:cstheme="minorHAnsi"/>
        </w:rPr>
        <w:t xml:space="preserve"> (jei taikoma)</w:t>
      </w:r>
      <w:r w:rsidR="00953F2B" w:rsidRPr="007F443A">
        <w:rPr>
          <w:rFonts w:cstheme="minorHAnsi"/>
        </w:rPr>
        <w:t xml:space="preserve">, </w:t>
      </w:r>
      <w:r w:rsidR="007F34C7" w:rsidRPr="007F443A">
        <w:rPr>
          <w:rFonts w:cstheme="minorHAnsi"/>
        </w:rPr>
        <w:t>ūkio subjektų, kurių pajėgumais tiekėjas remiasi,</w:t>
      </w:r>
      <w:r w:rsidR="002C5249" w:rsidRPr="007F443A">
        <w:rPr>
          <w:rFonts w:cstheme="minorHAnsi"/>
        </w:rPr>
        <w:t xml:space="preserve"> </w:t>
      </w:r>
      <w:bookmarkEnd w:id="19"/>
      <w:r w:rsidR="002C5249" w:rsidRPr="007F443A">
        <w:rPr>
          <w:rFonts w:cstheme="minorHAnsi"/>
        </w:rPr>
        <w:t xml:space="preserve">pašalinimo pagrindų nebuvimo bei jų nebuvimą patvirtinantys dokumentai nurodyti </w:t>
      </w:r>
      <w:r w:rsidR="006A737F" w:rsidRPr="007F443A">
        <w:rPr>
          <w:rFonts w:cstheme="minorHAnsi"/>
        </w:rPr>
        <w:t xml:space="preserve">specialiųjų </w:t>
      </w:r>
      <w:r w:rsidR="006A737F" w:rsidRPr="007F443A">
        <w:rPr>
          <w:rFonts w:eastAsia="Calibri" w:cstheme="minorHAnsi"/>
        </w:rPr>
        <w:t>p</w:t>
      </w:r>
      <w:r w:rsidR="00551FA7" w:rsidRPr="007F443A">
        <w:rPr>
          <w:rFonts w:eastAsia="Calibri" w:cstheme="minorHAnsi"/>
        </w:rPr>
        <w:t xml:space="preserve">irkimo </w:t>
      </w:r>
      <w:r w:rsidR="006773B6" w:rsidRPr="00276683">
        <w:rPr>
          <w:rFonts w:eastAsia="Calibri" w:cstheme="minorHAnsi"/>
        </w:rPr>
        <w:t xml:space="preserve">sąlygų </w:t>
      </w:r>
      <w:r w:rsidR="00E553CC" w:rsidRPr="00276683">
        <w:rPr>
          <w:rFonts w:cstheme="minorHAnsi"/>
        </w:rPr>
        <w:t>3</w:t>
      </w:r>
      <w:r w:rsidR="00984B02" w:rsidRPr="007F443A">
        <w:rPr>
          <w:rFonts w:cstheme="minorHAnsi"/>
          <w:color w:val="00B050"/>
        </w:rPr>
        <w:t xml:space="preserve"> </w:t>
      </w:r>
      <w:r w:rsidR="006773B6" w:rsidRPr="007F443A">
        <w:rPr>
          <w:rFonts w:eastAsia="Calibri" w:cstheme="minorHAnsi"/>
        </w:rPr>
        <w:t>priede</w:t>
      </w:r>
      <w:r w:rsidR="002C5249" w:rsidRPr="007F443A">
        <w:rPr>
          <w:rFonts w:cstheme="minorHAnsi"/>
        </w:rPr>
        <w:t xml:space="preserve">. </w:t>
      </w:r>
    </w:p>
    <w:p w14:paraId="009543B1" w14:textId="77777777" w:rsidR="007B6F6D" w:rsidRPr="00276683" w:rsidRDefault="00970624" w:rsidP="00970624">
      <w:pPr>
        <w:pStyle w:val="Sraopastraipa"/>
        <w:tabs>
          <w:tab w:val="left" w:pos="851"/>
        </w:tabs>
        <w:spacing w:after="0" w:line="20" w:lineRule="atLeast"/>
        <w:ind w:left="0" w:firstLine="567"/>
        <w:jc w:val="both"/>
        <w:rPr>
          <w:rFonts w:cstheme="minorHAnsi"/>
        </w:rPr>
      </w:pPr>
      <w:r w:rsidRPr="007F443A">
        <w:rPr>
          <w:rFonts w:cstheme="minorHAnsi"/>
        </w:rPr>
        <w:t>4</w:t>
      </w:r>
      <w:r w:rsidRPr="00276683">
        <w:rPr>
          <w:rFonts w:cstheme="minorHAnsi"/>
        </w:rPr>
        <w:t>.2.</w:t>
      </w:r>
      <w:r w:rsidR="00990E9B" w:rsidRPr="00276683">
        <w:rPr>
          <w:rFonts w:cstheme="minorHAnsi"/>
        </w:rPr>
        <w:t xml:space="preserve"> </w:t>
      </w:r>
      <w:r w:rsidR="00A6625B" w:rsidRPr="00276683">
        <w:rPr>
          <w:rFonts w:cstheme="minorHAnsi"/>
        </w:rPr>
        <w:t xml:space="preserve">Tiekėjams nustatomi kvalifikacijos reikalavimai ir jų atitiktį patvirtinantys dokumentai nurodyti </w:t>
      </w:r>
      <w:r w:rsidR="00765189" w:rsidRPr="00276683">
        <w:rPr>
          <w:rFonts w:cstheme="minorHAnsi"/>
        </w:rPr>
        <w:t>specialiųjų p</w:t>
      </w:r>
      <w:r w:rsidR="00551FA7" w:rsidRPr="00276683">
        <w:rPr>
          <w:rFonts w:cstheme="minorHAnsi"/>
        </w:rPr>
        <w:t xml:space="preserve">irkimo </w:t>
      </w:r>
      <w:r w:rsidR="00E553CC" w:rsidRPr="00276683">
        <w:rPr>
          <w:rFonts w:cstheme="minorHAnsi"/>
        </w:rPr>
        <w:t xml:space="preserve">sąlygų 4 </w:t>
      </w:r>
      <w:r w:rsidR="00A6625B" w:rsidRPr="00276683">
        <w:rPr>
          <w:rFonts w:cstheme="minorHAnsi"/>
        </w:rPr>
        <w:t xml:space="preserve">priede. </w:t>
      </w:r>
    </w:p>
    <w:p w14:paraId="795293EC" w14:textId="77777777" w:rsidR="00A000BE" w:rsidRPr="007F443A" w:rsidRDefault="00D24970" w:rsidP="0037632B">
      <w:pPr>
        <w:pStyle w:val="Antrat1"/>
        <w:tabs>
          <w:tab w:val="left" w:pos="567"/>
        </w:tabs>
        <w:spacing w:after="0"/>
        <w:contextualSpacing/>
        <w:jc w:val="both"/>
        <w:rPr>
          <w:rFonts w:asciiTheme="minorHAnsi" w:hAnsiTheme="minorHAnsi" w:cstheme="minorHAnsi"/>
        </w:rPr>
      </w:pPr>
      <w:bookmarkStart w:id="20" w:name="_Toc233630262"/>
      <w:r w:rsidRPr="007F443A">
        <w:rPr>
          <w:rFonts w:asciiTheme="minorHAnsi" w:hAnsiTheme="minorHAnsi" w:cstheme="minorHAnsi"/>
        </w:rPr>
        <w:t>5</w:t>
      </w:r>
      <w:r w:rsidR="001E3D5A" w:rsidRPr="007F443A">
        <w:rPr>
          <w:rFonts w:asciiTheme="minorHAnsi" w:hAnsiTheme="minorHAnsi" w:cstheme="minorHAnsi"/>
        </w:rPr>
        <w:t>.</w:t>
      </w:r>
      <w:r w:rsidR="009743D3" w:rsidRPr="007F443A">
        <w:rPr>
          <w:rFonts w:asciiTheme="minorHAnsi" w:hAnsiTheme="minorHAnsi" w:cstheme="minorHAnsi"/>
        </w:rPr>
        <w:t>Reikalavimai, susiję su nacionaliniu saugumu</w:t>
      </w:r>
      <w:bookmarkEnd w:id="20"/>
      <w:r w:rsidR="009743D3" w:rsidRPr="007F443A">
        <w:rPr>
          <w:rFonts w:asciiTheme="minorHAnsi" w:hAnsiTheme="minorHAnsi" w:cstheme="minorHAnsi"/>
        </w:rPr>
        <w:t xml:space="preserve"> </w:t>
      </w:r>
    </w:p>
    <w:p w14:paraId="3D92960E" w14:textId="77777777" w:rsidR="000F2F08" w:rsidRDefault="000F2F08" w:rsidP="007872CB">
      <w:pPr>
        <w:ind w:firstLine="567"/>
        <w:jc w:val="both"/>
        <w:rPr>
          <w:rFonts w:cstheme="minorHAnsi"/>
          <w:color w:val="000000" w:themeColor="text1"/>
        </w:rPr>
      </w:pPr>
    </w:p>
    <w:p w14:paraId="7001AE88" w14:textId="3BBC3038" w:rsidR="00DF3DDF" w:rsidRPr="002367B6" w:rsidRDefault="00D24970" w:rsidP="007872CB">
      <w:pPr>
        <w:ind w:firstLine="567"/>
        <w:jc w:val="both"/>
        <w:rPr>
          <w:rFonts w:cstheme="minorHAnsi"/>
          <w:color w:val="000000" w:themeColor="text1"/>
        </w:rPr>
      </w:pPr>
      <w:r w:rsidRPr="002367B6">
        <w:rPr>
          <w:rFonts w:cstheme="minorHAnsi"/>
          <w:color w:val="000000" w:themeColor="text1"/>
        </w:rPr>
        <w:t>5</w:t>
      </w:r>
      <w:r w:rsidR="0037632B" w:rsidRPr="002367B6">
        <w:rPr>
          <w:rFonts w:cstheme="minorHAnsi"/>
          <w:color w:val="000000" w:themeColor="text1"/>
        </w:rPr>
        <w:t xml:space="preserve">.1. </w:t>
      </w:r>
      <w:r w:rsidR="00DF3DDF" w:rsidRPr="002367B6">
        <w:rPr>
          <w:rFonts w:cstheme="minorHAnsi"/>
          <w:color w:val="000000" w:themeColor="text1"/>
        </w:rPr>
        <w:t xml:space="preserve">Pirkimui taikomos Reglamento nuostatos. </w:t>
      </w:r>
      <w:r w:rsidR="00FD6EE2" w:rsidRPr="002367B6">
        <w:rPr>
          <w:rFonts w:cstheme="minorHAnsi"/>
          <w:color w:val="000000" w:themeColor="text1"/>
        </w:rPr>
        <w:t xml:space="preserve">Kartu su </w:t>
      </w:r>
      <w:r w:rsidR="00E3566E" w:rsidRPr="002367B6">
        <w:rPr>
          <w:rFonts w:cstheme="minorHAnsi"/>
          <w:color w:val="000000" w:themeColor="text1"/>
        </w:rPr>
        <w:t>p</w:t>
      </w:r>
      <w:r w:rsidR="00FD6EE2" w:rsidRPr="002367B6">
        <w:rPr>
          <w:rFonts w:cstheme="minorHAnsi"/>
          <w:color w:val="000000" w:themeColor="text1"/>
        </w:rPr>
        <w:t>asiūlymu tiekėjas turi pateikti</w:t>
      </w:r>
      <w:r w:rsidR="00B96756" w:rsidRPr="002367B6">
        <w:rPr>
          <w:rFonts w:cstheme="minorHAnsi"/>
          <w:color w:val="000000" w:themeColor="text1"/>
        </w:rPr>
        <w:t xml:space="preserve"> </w:t>
      </w:r>
      <w:r w:rsidR="00B24708" w:rsidRPr="002367B6">
        <w:rPr>
          <w:rFonts w:cstheme="minorHAnsi"/>
          <w:color w:val="000000" w:themeColor="text1"/>
        </w:rPr>
        <w:t xml:space="preserve">užpildytą </w:t>
      </w:r>
      <w:r w:rsidR="0063163D" w:rsidRPr="002367B6">
        <w:rPr>
          <w:rFonts w:cstheme="minorHAnsi"/>
          <w:color w:val="000000" w:themeColor="text1"/>
        </w:rPr>
        <w:t>deklaracij</w:t>
      </w:r>
      <w:r w:rsidR="00FD6EE2" w:rsidRPr="002367B6">
        <w:rPr>
          <w:rFonts w:cstheme="minorHAnsi"/>
          <w:color w:val="000000" w:themeColor="text1"/>
        </w:rPr>
        <w:t>ą</w:t>
      </w:r>
      <w:r w:rsidR="0063163D" w:rsidRPr="002367B6">
        <w:rPr>
          <w:rFonts w:cstheme="minorHAnsi"/>
          <w:color w:val="000000" w:themeColor="text1"/>
        </w:rPr>
        <w:t xml:space="preserve"> </w:t>
      </w:r>
      <w:r w:rsidR="00FD6EE2" w:rsidRPr="002367B6">
        <w:rPr>
          <w:rFonts w:cstheme="minorHAnsi"/>
          <w:color w:val="000000" w:themeColor="text1"/>
        </w:rPr>
        <w:t xml:space="preserve">dėl </w:t>
      </w:r>
      <w:r w:rsidR="0078453C" w:rsidRPr="002367B6">
        <w:rPr>
          <w:rFonts w:cstheme="minorHAnsi"/>
          <w:color w:val="000000" w:themeColor="text1"/>
        </w:rPr>
        <w:t>(ne)atitikties Reglamento nuostatoms</w:t>
      </w:r>
      <w:r w:rsidR="0063163D" w:rsidRPr="002367B6">
        <w:rPr>
          <w:rFonts w:cstheme="minorHAnsi"/>
          <w:color w:val="000000" w:themeColor="text1"/>
        </w:rPr>
        <w:t xml:space="preserve">, kuri pateikta </w:t>
      </w:r>
      <w:r w:rsidR="006A737F" w:rsidRPr="002367B6">
        <w:rPr>
          <w:rFonts w:cstheme="minorHAnsi"/>
          <w:color w:val="000000" w:themeColor="text1"/>
        </w:rPr>
        <w:t>specialiųjų p</w:t>
      </w:r>
      <w:r w:rsidR="00551FA7" w:rsidRPr="002367B6">
        <w:rPr>
          <w:rFonts w:cstheme="minorHAnsi"/>
          <w:color w:val="000000" w:themeColor="text1"/>
        </w:rPr>
        <w:t xml:space="preserve">irkimo </w:t>
      </w:r>
      <w:r w:rsidR="0063163D" w:rsidRPr="004263BA">
        <w:rPr>
          <w:rFonts w:cstheme="minorHAnsi"/>
          <w:color w:val="000000" w:themeColor="text1"/>
        </w:rPr>
        <w:t xml:space="preserve">sąlygų </w:t>
      </w:r>
      <w:r w:rsidR="00E553CC" w:rsidRPr="004263BA">
        <w:rPr>
          <w:rFonts w:cstheme="minorHAnsi"/>
          <w:color w:val="00B050"/>
        </w:rPr>
        <w:t>8</w:t>
      </w:r>
      <w:r w:rsidR="007A15EC" w:rsidRPr="004263BA">
        <w:rPr>
          <w:rFonts w:cstheme="minorHAnsi"/>
          <w:color w:val="000000" w:themeColor="text1"/>
        </w:rPr>
        <w:t xml:space="preserve"> priede</w:t>
      </w:r>
      <w:r w:rsidR="00B24708" w:rsidRPr="004263BA">
        <w:rPr>
          <w:rFonts w:cstheme="minorHAnsi"/>
          <w:color w:val="000000" w:themeColor="text1"/>
        </w:rPr>
        <w:t>.</w:t>
      </w:r>
      <w:r w:rsidR="00B852B7" w:rsidRPr="002367B6">
        <w:rPr>
          <w:rFonts w:cstheme="minorHAnsi"/>
          <w:color w:val="000000" w:themeColor="text1"/>
        </w:rPr>
        <w:t xml:space="preserve"> Kilus abejonių dėl </w:t>
      </w:r>
      <w:r w:rsidR="007349E0" w:rsidRPr="002367B6">
        <w:rPr>
          <w:rFonts w:cstheme="minorHAnsi"/>
          <w:color w:val="000000" w:themeColor="text1"/>
        </w:rPr>
        <w:t>tiekėjo (ne)atitikties Reglamento nuostatoms</w:t>
      </w:r>
      <w:r w:rsidR="0012639E" w:rsidRPr="002367B6">
        <w:rPr>
          <w:rFonts w:cstheme="minorHAnsi"/>
          <w:color w:val="000000" w:themeColor="text1"/>
        </w:rPr>
        <w:t xml:space="preserve">, perkančioji organizacija </w:t>
      </w:r>
      <w:r w:rsidR="006D5E06" w:rsidRPr="002367B6">
        <w:rPr>
          <w:rFonts w:cstheme="minorHAnsi"/>
          <w:color w:val="000000" w:themeColor="text1"/>
        </w:rPr>
        <w:t xml:space="preserve">iš galimo laimėtojo </w:t>
      </w:r>
      <w:r w:rsidR="0012639E" w:rsidRPr="002367B6">
        <w:rPr>
          <w:rFonts w:cstheme="minorHAnsi"/>
          <w:color w:val="000000" w:themeColor="text1"/>
        </w:rPr>
        <w:t xml:space="preserve">prašys pateikti </w:t>
      </w:r>
      <w:r w:rsidR="007349E0" w:rsidRPr="002367B6">
        <w:rPr>
          <w:rFonts w:cstheme="minorHAnsi"/>
          <w:color w:val="000000" w:themeColor="text1"/>
        </w:rPr>
        <w:t>dokumentus, įrodančius deklaracijoje pateiktų duomenų teisingumą.</w:t>
      </w:r>
    </w:p>
    <w:p w14:paraId="0B918F12" w14:textId="77777777" w:rsidR="002A637A" w:rsidRPr="007F443A" w:rsidRDefault="00D24970" w:rsidP="007872CB">
      <w:pPr>
        <w:ind w:firstLine="567"/>
        <w:jc w:val="both"/>
        <w:rPr>
          <w:rFonts w:cstheme="minorHAnsi"/>
          <w:color w:val="000000" w:themeColor="text1"/>
        </w:rPr>
      </w:pPr>
      <w:r w:rsidRPr="002367B6">
        <w:rPr>
          <w:rFonts w:cstheme="minorHAnsi"/>
          <w:color w:val="000000" w:themeColor="text1"/>
        </w:rPr>
        <w:lastRenderedPageBreak/>
        <w:t>5</w:t>
      </w:r>
      <w:r w:rsidR="002A637A" w:rsidRPr="002367B6">
        <w:rPr>
          <w:rFonts w:cstheme="minorHAnsi"/>
          <w:color w:val="000000" w:themeColor="text1"/>
        </w:rPr>
        <w:t xml:space="preserve">.2. </w:t>
      </w:r>
      <w:r w:rsidR="00CF14EB" w:rsidRPr="002367B6">
        <w:rPr>
          <w:rFonts w:cstheme="minorHAnsi"/>
          <w:color w:val="000000" w:themeColor="text1"/>
        </w:rPr>
        <w:t>Perkanči</w:t>
      </w:r>
      <w:r w:rsidR="00C727CF" w:rsidRPr="002367B6">
        <w:rPr>
          <w:rFonts w:cstheme="minorHAnsi"/>
          <w:color w:val="000000" w:themeColor="text1"/>
        </w:rPr>
        <w:t xml:space="preserve">oji </w:t>
      </w:r>
      <w:r w:rsidR="00CF14EB" w:rsidRPr="002367B6">
        <w:rPr>
          <w:rFonts w:cstheme="minorHAnsi"/>
          <w:color w:val="000000" w:themeColor="text1"/>
        </w:rPr>
        <w:t>organizacija nustačius</w:t>
      </w:r>
      <w:r w:rsidR="00C727CF" w:rsidRPr="002367B6">
        <w:rPr>
          <w:rFonts w:cstheme="minorHAnsi"/>
          <w:color w:val="000000" w:themeColor="text1"/>
        </w:rPr>
        <w:t>i</w:t>
      </w:r>
      <w:r w:rsidR="00CF14EB" w:rsidRPr="002367B6">
        <w:rPr>
          <w:rFonts w:cstheme="minorHAnsi"/>
          <w:color w:val="000000" w:themeColor="text1"/>
        </w:rPr>
        <w:t xml:space="preserve">, kad tiekėjo pasitelktas subtiekėjas </w:t>
      </w:r>
      <w:r w:rsidR="009763B1" w:rsidRPr="002367B6">
        <w:rPr>
          <w:rFonts w:cstheme="minorHAnsi"/>
          <w:color w:val="000000" w:themeColor="text1"/>
        </w:rPr>
        <w:t xml:space="preserve">ar ūkio subjektas, kurio pajėgumais remiamasi, </w:t>
      </w:r>
      <w:r w:rsidR="00BA05C9" w:rsidRPr="002367B6">
        <w:rPr>
          <w:rFonts w:cstheme="minorHAnsi"/>
          <w:color w:val="000000" w:themeColor="text1"/>
        </w:rPr>
        <w:t>tenkin</w:t>
      </w:r>
      <w:r w:rsidR="00CF14EB" w:rsidRPr="002367B6">
        <w:rPr>
          <w:rFonts w:cstheme="minorHAnsi"/>
          <w:color w:val="000000" w:themeColor="text1"/>
        </w:rPr>
        <w:t xml:space="preserve">a </w:t>
      </w:r>
      <w:r w:rsidR="00DA1B9B" w:rsidRPr="002367B6">
        <w:rPr>
          <w:rFonts w:cstheme="minorHAnsi"/>
          <w:color w:val="000000" w:themeColor="text1"/>
        </w:rPr>
        <w:t xml:space="preserve">Reglamento </w:t>
      </w:r>
      <w:r w:rsidR="00A4619E" w:rsidRPr="002367B6">
        <w:rPr>
          <w:rFonts w:cstheme="minorHAnsi"/>
          <w:color w:val="000000" w:themeColor="text1"/>
        </w:rPr>
        <w:t xml:space="preserve">5 k straipsnyje </w:t>
      </w:r>
      <w:r w:rsidR="00A109FD" w:rsidRPr="002367B6">
        <w:rPr>
          <w:rFonts w:cstheme="minorHAnsi"/>
          <w:color w:val="000000" w:themeColor="text1"/>
        </w:rPr>
        <w:t xml:space="preserve">nustatytus </w:t>
      </w:r>
      <w:r w:rsidR="00BA05C9" w:rsidRPr="002367B6">
        <w:rPr>
          <w:rFonts w:cstheme="minorHAnsi"/>
          <w:color w:val="000000" w:themeColor="text1"/>
        </w:rPr>
        <w:t>ribojimus</w:t>
      </w:r>
      <w:r w:rsidR="00A109FD" w:rsidRPr="002367B6">
        <w:rPr>
          <w:rFonts w:cstheme="minorHAnsi"/>
          <w:color w:val="000000" w:themeColor="text1"/>
        </w:rPr>
        <w:t xml:space="preserve">, </w:t>
      </w:r>
      <w:r w:rsidR="00BA05C9" w:rsidRPr="002367B6">
        <w:rPr>
          <w:rFonts w:cstheme="minorHAnsi"/>
          <w:color w:val="000000" w:themeColor="text1"/>
        </w:rPr>
        <w:t>reikalaus tiekėjo</w:t>
      </w:r>
      <w:r w:rsidR="00A109FD" w:rsidRPr="002367B6">
        <w:rPr>
          <w:rFonts w:cstheme="minorHAnsi"/>
          <w:color w:val="000000" w:themeColor="text1"/>
        </w:rPr>
        <w:t xml:space="preserve"> juos pakeisti kitais, </w:t>
      </w:r>
      <w:r w:rsidR="00B42273" w:rsidRPr="002367B6">
        <w:rPr>
          <w:rFonts w:cstheme="minorHAnsi"/>
          <w:color w:val="000000" w:themeColor="text1"/>
        </w:rPr>
        <w:t>p</w:t>
      </w:r>
      <w:r w:rsidR="00A109FD" w:rsidRPr="002367B6">
        <w:rPr>
          <w:rFonts w:cstheme="minorHAnsi"/>
          <w:color w:val="000000" w:themeColor="text1"/>
        </w:rPr>
        <w:t>irkimo sąlygų reikalavimus atitinkančiais</w:t>
      </w:r>
      <w:r w:rsidR="00BA05C9" w:rsidRPr="002367B6">
        <w:rPr>
          <w:rFonts w:cstheme="minorHAnsi"/>
          <w:color w:val="000000" w:themeColor="text1"/>
        </w:rPr>
        <w:t>,</w:t>
      </w:r>
      <w:r w:rsidR="00A109FD" w:rsidRPr="002367B6">
        <w:rPr>
          <w:rFonts w:cstheme="minorHAnsi"/>
          <w:color w:val="000000" w:themeColor="text1"/>
        </w:rPr>
        <w:t xml:space="preserve"> subjektais.</w:t>
      </w:r>
      <w:r w:rsidR="00A109FD" w:rsidRPr="007F443A">
        <w:rPr>
          <w:rFonts w:cstheme="minorHAnsi"/>
          <w:color w:val="000000" w:themeColor="text1"/>
        </w:rPr>
        <w:t xml:space="preserve"> </w:t>
      </w:r>
    </w:p>
    <w:p w14:paraId="6A2A5C29" w14:textId="77777777" w:rsidR="00AF62E6" w:rsidRPr="007F443A" w:rsidRDefault="00245E8F" w:rsidP="00142AB7">
      <w:pPr>
        <w:pStyle w:val="Antrat1"/>
        <w:spacing w:line="20" w:lineRule="atLeast"/>
        <w:contextualSpacing/>
        <w:rPr>
          <w:rFonts w:asciiTheme="minorHAnsi" w:hAnsiTheme="minorHAnsi" w:cstheme="minorHAnsi"/>
        </w:rPr>
      </w:pPr>
      <w:bookmarkStart w:id="21" w:name="_Ref39666794"/>
      <w:bookmarkStart w:id="22" w:name="_Ref39666796"/>
      <w:bookmarkStart w:id="23" w:name="_Toc233630263"/>
      <w:r w:rsidRPr="007F443A">
        <w:rPr>
          <w:rFonts w:asciiTheme="minorHAnsi" w:hAnsiTheme="minorHAnsi" w:cstheme="minorHAnsi"/>
        </w:rPr>
        <w:t>6</w:t>
      </w:r>
      <w:r w:rsidR="0005396D" w:rsidRPr="007F443A">
        <w:rPr>
          <w:rFonts w:asciiTheme="minorHAnsi" w:hAnsiTheme="minorHAnsi" w:cstheme="minorHAnsi"/>
        </w:rPr>
        <w:t xml:space="preserve">. </w:t>
      </w:r>
      <w:r w:rsidR="00220588" w:rsidRPr="007F443A">
        <w:rPr>
          <w:rFonts w:asciiTheme="minorHAnsi" w:hAnsiTheme="minorHAnsi" w:cstheme="minorHAnsi"/>
        </w:rPr>
        <w:t>Specialieji r</w:t>
      </w:r>
      <w:r w:rsidR="00DF58E2" w:rsidRPr="007F443A">
        <w:rPr>
          <w:rFonts w:asciiTheme="minorHAnsi" w:hAnsiTheme="minorHAnsi" w:cstheme="minorHAnsi"/>
        </w:rPr>
        <w:t>eikalavimai pasiūlymų rengimui ir pateikimui</w:t>
      </w:r>
      <w:bookmarkEnd w:id="21"/>
      <w:bookmarkEnd w:id="22"/>
      <w:bookmarkEnd w:id="23"/>
    </w:p>
    <w:p w14:paraId="761E7AB1" w14:textId="77777777" w:rsidR="00EF5623" w:rsidRPr="007F443A" w:rsidRDefault="00192AF9" w:rsidP="000F2F08">
      <w:pPr>
        <w:spacing w:after="0" w:line="20" w:lineRule="atLeast"/>
        <w:ind w:firstLine="567"/>
        <w:jc w:val="both"/>
        <w:rPr>
          <w:rFonts w:cstheme="minorHAnsi"/>
          <w:i/>
          <w:iCs/>
          <w:color w:val="7030A0"/>
        </w:rPr>
      </w:pPr>
      <w:r w:rsidRPr="007F443A">
        <w:rPr>
          <w:rFonts w:cstheme="minorHAnsi"/>
        </w:rPr>
        <w:t xml:space="preserve">6.1. </w:t>
      </w:r>
      <w:r w:rsidR="00EF5623" w:rsidRPr="007F443A">
        <w:rPr>
          <w:rFonts w:cstheme="minorHAnsi"/>
        </w:rPr>
        <w:t xml:space="preserve">Tiekėjo </w:t>
      </w:r>
      <w:r w:rsidR="0058726C" w:rsidRPr="007F443A">
        <w:rPr>
          <w:rFonts w:cstheme="minorHAnsi"/>
        </w:rPr>
        <w:t>p</w:t>
      </w:r>
      <w:r w:rsidR="00EF5623" w:rsidRPr="007F443A">
        <w:rPr>
          <w:rFonts w:cstheme="minorHAnsi"/>
        </w:rPr>
        <w:t>asiūlymą sudaro CVP IS pateikiamų ir žemiau nurodytų dokumentų visuma</w:t>
      </w:r>
      <w:r w:rsidR="00FD53CF" w:rsidRPr="007F443A">
        <w:rPr>
          <w:rFonts w:cstheme="minorHAnsi"/>
        </w:rPr>
        <w:t>:</w:t>
      </w:r>
    </w:p>
    <w:p w14:paraId="0A55C46D" w14:textId="5C77CE5B" w:rsidR="00FF12F1" w:rsidRPr="004D03BA" w:rsidRDefault="00D8367F" w:rsidP="000F2F08">
      <w:pPr>
        <w:pStyle w:val="Sraopastraipa"/>
        <w:numPr>
          <w:ilvl w:val="2"/>
          <w:numId w:val="8"/>
        </w:numPr>
        <w:spacing w:after="0" w:line="240" w:lineRule="auto"/>
        <w:ind w:left="0" w:firstLine="567"/>
        <w:jc w:val="both"/>
        <w:rPr>
          <w:rFonts w:cstheme="minorHAnsi"/>
          <w:u w:val="single"/>
        </w:rPr>
      </w:pPr>
      <w:r w:rsidRPr="004D03BA">
        <w:rPr>
          <w:rFonts w:cstheme="minorHAnsi"/>
        </w:rPr>
        <w:t>tiekėjo</w:t>
      </w:r>
      <w:r w:rsidR="00766701">
        <w:rPr>
          <w:rFonts w:cstheme="minorHAnsi"/>
        </w:rPr>
        <w:t xml:space="preserve"> </w:t>
      </w:r>
      <w:r w:rsidR="005A195F" w:rsidRPr="004D03BA">
        <w:rPr>
          <w:rFonts w:cstheme="minorHAnsi"/>
        </w:rPr>
        <w:t>p</w:t>
      </w:r>
      <w:r w:rsidR="003F0DA7" w:rsidRPr="004D03BA">
        <w:rPr>
          <w:rFonts w:cstheme="minorHAnsi"/>
        </w:rPr>
        <w:t xml:space="preserve">asiūlymas, parengtas pagal </w:t>
      </w:r>
      <w:r w:rsidR="007C1C57" w:rsidRPr="004D03BA">
        <w:rPr>
          <w:rFonts w:cstheme="minorHAnsi"/>
        </w:rPr>
        <w:t>specialiųjų p</w:t>
      </w:r>
      <w:r w:rsidR="00551FA7" w:rsidRPr="004D03BA">
        <w:rPr>
          <w:rFonts w:cstheme="minorHAnsi"/>
        </w:rPr>
        <w:t xml:space="preserve">irkimo </w:t>
      </w:r>
      <w:r w:rsidR="00476F8C" w:rsidRPr="004D03BA">
        <w:rPr>
          <w:rFonts w:cstheme="minorHAnsi"/>
        </w:rPr>
        <w:t>sąlygų</w:t>
      </w:r>
      <w:r w:rsidR="00262982" w:rsidRPr="004D03BA">
        <w:rPr>
          <w:rFonts w:cstheme="minorHAnsi"/>
        </w:rPr>
        <w:t xml:space="preserve"> </w:t>
      </w:r>
      <w:r w:rsidR="00262982" w:rsidRPr="004263BA">
        <w:rPr>
          <w:rFonts w:cstheme="minorHAnsi"/>
          <w:color w:val="00B050"/>
        </w:rPr>
        <w:t>2</w:t>
      </w:r>
      <w:r w:rsidR="00DE5F20" w:rsidRPr="004263BA">
        <w:rPr>
          <w:rFonts w:cstheme="minorHAnsi"/>
          <w:shd w:val="clear" w:color="auto" w:fill="FFFFFF"/>
        </w:rPr>
        <w:t xml:space="preserve"> </w:t>
      </w:r>
      <w:r w:rsidR="00476F8C" w:rsidRPr="004263BA">
        <w:rPr>
          <w:rFonts w:cstheme="minorHAnsi"/>
        </w:rPr>
        <w:t>priede</w:t>
      </w:r>
      <w:r w:rsidR="00476F8C" w:rsidRPr="004D03BA">
        <w:rPr>
          <w:rFonts w:cstheme="minorHAnsi"/>
        </w:rPr>
        <w:t xml:space="preserve"> </w:t>
      </w:r>
      <w:r w:rsidR="003F0DA7" w:rsidRPr="004D03BA">
        <w:rPr>
          <w:rFonts w:cstheme="minorHAnsi"/>
        </w:rPr>
        <w:t xml:space="preserve">pateiktą </w:t>
      </w:r>
      <w:r w:rsidR="00C35C26" w:rsidRPr="004D03BA">
        <w:rPr>
          <w:rFonts w:cstheme="minorHAnsi"/>
        </w:rPr>
        <w:t>p</w:t>
      </w:r>
      <w:r w:rsidR="003F0DA7" w:rsidRPr="004D03BA">
        <w:rPr>
          <w:rFonts w:cstheme="minorHAnsi"/>
        </w:rPr>
        <w:t>asiūlymo formą.</w:t>
      </w:r>
    </w:p>
    <w:p w14:paraId="6E482B94" w14:textId="33CBDB52" w:rsidR="00E57436" w:rsidRPr="00FA5A93" w:rsidRDefault="009C1155" w:rsidP="0043726B">
      <w:pPr>
        <w:pStyle w:val="Sraopastraipa"/>
        <w:numPr>
          <w:ilvl w:val="2"/>
          <w:numId w:val="8"/>
        </w:numPr>
        <w:spacing w:line="240" w:lineRule="atLeast"/>
        <w:ind w:left="0" w:firstLine="568"/>
        <w:jc w:val="both"/>
        <w:rPr>
          <w:rFonts w:cstheme="minorHAnsi"/>
        </w:rPr>
      </w:pPr>
      <w:r w:rsidRPr="00FA5A93">
        <w:rPr>
          <w:rFonts w:cstheme="minorHAnsi"/>
        </w:rPr>
        <w:t xml:space="preserve">užpildytas EBVPD (specialiųjų pirkimo sąlygų </w:t>
      </w:r>
      <w:r w:rsidR="00262982" w:rsidRPr="00FA5A93">
        <w:rPr>
          <w:rFonts w:cstheme="minorHAnsi"/>
          <w:color w:val="00B050"/>
        </w:rPr>
        <w:t>5</w:t>
      </w:r>
      <w:r w:rsidRPr="00FA5A93">
        <w:rPr>
          <w:rFonts w:cstheme="minorHAnsi"/>
          <w:color w:val="00B050"/>
        </w:rPr>
        <w:t xml:space="preserve"> </w:t>
      </w:r>
      <w:r w:rsidRPr="00FA5A93">
        <w:rPr>
          <w:rFonts w:cstheme="minorHAnsi"/>
        </w:rPr>
        <w:t xml:space="preserve">priedas). </w:t>
      </w:r>
      <w:r w:rsidR="00B44EAD" w:rsidRPr="00FA5A93">
        <w:rPr>
          <w:rFonts w:cstheme="minorHAnsi"/>
        </w:rPr>
        <w:t xml:space="preserve"> </w:t>
      </w:r>
      <w:r w:rsidR="0043726B" w:rsidRPr="00FA5A93">
        <w:rPr>
          <w:rFonts w:cstheme="minorHAnsi"/>
        </w:rPr>
        <w:t>Pateikdamas pasiūlymą, tiekėjas patvirtina ir EBVPD tikrumą</w:t>
      </w:r>
      <w:r w:rsidR="0043726B" w:rsidRPr="00FA5A93">
        <w:rPr>
          <w:rFonts w:cstheme="minorHAnsi"/>
          <w:b/>
          <w:bCs/>
        </w:rPr>
        <w:t>.</w:t>
      </w:r>
      <w:r w:rsidR="00A13646" w:rsidRPr="00FA5A93">
        <w:rPr>
          <w:rFonts w:cstheme="minorHAnsi"/>
          <w:b/>
          <w:bCs/>
        </w:rPr>
        <w:t xml:space="preserve"> Subtiekėjas, kurio pajėgumais tiekėjas nesiremia, ir </w:t>
      </w:r>
      <w:proofErr w:type="spellStart"/>
      <w:r w:rsidR="00A13646" w:rsidRPr="00FA5A93">
        <w:rPr>
          <w:rFonts w:cstheme="minorHAnsi"/>
          <w:b/>
          <w:bCs/>
        </w:rPr>
        <w:t>kvazisubtiekėjas</w:t>
      </w:r>
      <w:proofErr w:type="spellEnd"/>
      <w:r w:rsidR="00A13646" w:rsidRPr="00FA5A93">
        <w:rPr>
          <w:rFonts w:cstheme="minorHAnsi"/>
          <w:b/>
          <w:bCs/>
        </w:rPr>
        <w:t xml:space="preserve"> atskiro EBVPD neteikia</w:t>
      </w:r>
      <w:r w:rsidR="008F7D8F" w:rsidRPr="00FA5A93">
        <w:rPr>
          <w:rFonts w:cstheme="minorHAnsi"/>
          <w:b/>
          <w:bCs/>
        </w:rPr>
        <w:t>.</w:t>
      </w:r>
      <w:r w:rsidR="0043726B" w:rsidRPr="00FA5A93">
        <w:rPr>
          <w:rFonts w:cstheme="minorHAnsi"/>
        </w:rPr>
        <w:t xml:space="preserve"> </w:t>
      </w:r>
    </w:p>
    <w:p w14:paraId="6F9DCC54" w14:textId="4802DDDC" w:rsidR="009E62AF" w:rsidRPr="00FA5A93" w:rsidRDefault="000C55D6" w:rsidP="00276683">
      <w:pPr>
        <w:pStyle w:val="Sraopastraipa"/>
        <w:numPr>
          <w:ilvl w:val="2"/>
          <w:numId w:val="8"/>
        </w:numPr>
        <w:tabs>
          <w:tab w:val="left" w:pos="0"/>
        </w:tabs>
        <w:spacing w:after="0" w:line="240" w:lineRule="atLeast"/>
        <w:ind w:left="0" w:firstLine="567"/>
        <w:jc w:val="both"/>
        <w:rPr>
          <w:rFonts w:cstheme="minorHAnsi"/>
          <w:bCs/>
        </w:rPr>
      </w:pPr>
      <w:r w:rsidRPr="00FA5A93">
        <w:rPr>
          <w:rFonts w:cstheme="minorHAnsi"/>
        </w:rPr>
        <w:t>ju</w:t>
      </w:r>
      <w:r w:rsidR="0043726B" w:rsidRPr="00FA5A93">
        <w:rPr>
          <w:rFonts w:cstheme="minorHAnsi"/>
        </w:rPr>
        <w:t>ngtinės veiklos sutarties,</w:t>
      </w:r>
      <w:r w:rsidR="0043726B" w:rsidRPr="00FA5A93">
        <w:t xml:space="preserve"> pasirašytos abiejų sutarties šalių parašais, kopija </w:t>
      </w:r>
      <w:r w:rsidRPr="00FA5A93">
        <w:rPr>
          <w:rFonts w:cstheme="minorHAnsi"/>
        </w:rPr>
        <w:t xml:space="preserve"> (jeigu </w:t>
      </w:r>
      <w:r w:rsidR="00C35C26" w:rsidRPr="00FA5A93">
        <w:rPr>
          <w:rFonts w:cstheme="minorHAnsi"/>
        </w:rPr>
        <w:t>p</w:t>
      </w:r>
      <w:r w:rsidRPr="00FA5A93">
        <w:rPr>
          <w:rFonts w:cstheme="minorHAnsi"/>
        </w:rPr>
        <w:t>irkime dalyvauja ūkio subjektų grupė jungtinės veiklos sutarties pagrindu)</w:t>
      </w:r>
      <w:r w:rsidR="007C1C57" w:rsidRPr="00FA5A93">
        <w:rPr>
          <w:rFonts w:cstheme="minorHAnsi"/>
        </w:rPr>
        <w:t>;</w:t>
      </w:r>
    </w:p>
    <w:p w14:paraId="01E495F9" w14:textId="77777777" w:rsidR="0043726B" w:rsidRDefault="0043726B" w:rsidP="0043726B">
      <w:pPr>
        <w:pStyle w:val="Sraopastraipa"/>
        <w:spacing w:after="0" w:line="240" w:lineRule="auto"/>
        <w:ind w:left="0" w:firstLine="568"/>
        <w:jc w:val="both"/>
        <w:rPr>
          <w:b/>
          <w:bCs/>
          <w:u w:val="single"/>
        </w:rPr>
      </w:pPr>
      <w:r w:rsidRPr="00FA5A93">
        <w:rPr>
          <w:rFonts w:cstheme="minorHAnsi"/>
          <w:bCs/>
        </w:rPr>
        <w:t xml:space="preserve">6.1.4 </w:t>
      </w:r>
      <w:r w:rsidRPr="00FA5A93">
        <w:rPr>
          <w:rFonts w:cstheme="minorHAnsi"/>
        </w:rPr>
        <w:t xml:space="preserve">dokumentas, patvirtinantis, kad asmuo, kuris pateikė </w:t>
      </w:r>
      <w:r w:rsidRPr="00FA5A93">
        <w:t>pasiūlymą ir (ar) pasirašė jį sudarantį dokumentą (jei jis ne tiekėjo vadovas), turėjo teisę jį pateikti ir (ar) pasirašyti dokumentą;</w:t>
      </w:r>
    </w:p>
    <w:p w14:paraId="36C9370F" w14:textId="77777777" w:rsidR="0043726B" w:rsidRDefault="0043726B" w:rsidP="0043726B">
      <w:pPr>
        <w:pStyle w:val="Sraopastraipa"/>
        <w:spacing w:after="0" w:line="240" w:lineRule="auto"/>
        <w:ind w:left="0" w:firstLine="567"/>
        <w:jc w:val="both"/>
        <w:rPr>
          <w:bCs/>
        </w:rPr>
      </w:pPr>
      <w:r>
        <w:rPr>
          <w:bCs/>
        </w:rPr>
        <w:t xml:space="preserve">6.1.5. </w:t>
      </w:r>
      <w:r w:rsidR="00B44EAD" w:rsidRPr="0043726B">
        <w:rPr>
          <w:bCs/>
        </w:rPr>
        <w:t>Deklaracija</w:t>
      </w:r>
      <w:r w:rsidR="0045481E" w:rsidRPr="0043726B">
        <w:rPr>
          <w:bCs/>
        </w:rPr>
        <w:t xml:space="preserve"> dėl </w:t>
      </w:r>
      <w:r w:rsidR="0045481E" w:rsidRPr="0043726B">
        <w:rPr>
          <w:bCs/>
          <w:color w:val="000000"/>
        </w:rPr>
        <w:t xml:space="preserve">2014 m. liepos 31 d. Tarybos reglamente (ES) Nr. 833/2014 dėl ribojamųjų priemonių atsižvelgiant į Rusijos veiksmus, kuriais destabilizuojama padėtis Ukrainoje, su visais pakeitimais (įskaitant </w:t>
      </w:r>
      <w:r w:rsidR="0045481E" w:rsidRPr="0043726B">
        <w:rPr>
          <w:bCs/>
          <w:shd w:val="clear" w:color="auto" w:fill="FFFFFF"/>
        </w:rPr>
        <w:t>(ES) 2022/576</w:t>
      </w:r>
      <w:r w:rsidR="0045481E" w:rsidRPr="0043726B">
        <w:rPr>
          <w:bCs/>
        </w:rPr>
        <w:t>) nustatytų sąlygų nebuvimo, užpildytos</w:t>
      </w:r>
      <w:r w:rsidR="0045481E" w:rsidRPr="0045481E">
        <w:t xml:space="preserve"> </w:t>
      </w:r>
      <w:r w:rsidR="0045481E" w:rsidRPr="0043726B">
        <w:rPr>
          <w:bCs/>
        </w:rPr>
        <w:t xml:space="preserve">pagal specialiųjų sąlygų </w:t>
      </w:r>
      <w:r w:rsidR="0045481E" w:rsidRPr="002A7EA5">
        <w:rPr>
          <w:bCs/>
        </w:rPr>
        <w:t xml:space="preserve">8 priede </w:t>
      </w:r>
      <w:r w:rsidR="0045481E" w:rsidRPr="0043726B">
        <w:rPr>
          <w:bCs/>
        </w:rPr>
        <w:t>pateiktą formą</w:t>
      </w:r>
      <w:r w:rsidR="00B44EAD" w:rsidRPr="0043726B">
        <w:rPr>
          <w:bCs/>
        </w:rPr>
        <w:t xml:space="preserve">. </w:t>
      </w:r>
    </w:p>
    <w:p w14:paraId="1610D067" w14:textId="02FBB68F" w:rsidR="00A01FC5" w:rsidRPr="00443004" w:rsidRDefault="00443004" w:rsidP="00443004">
      <w:pPr>
        <w:spacing w:after="0" w:line="240" w:lineRule="auto"/>
        <w:ind w:firstLine="568"/>
        <w:jc w:val="both"/>
        <w:rPr>
          <w:rFonts w:cstheme="minorHAnsi"/>
          <w:u w:val="single"/>
        </w:rPr>
      </w:pPr>
      <w:r>
        <w:rPr>
          <w:rFonts w:cstheme="minorHAnsi"/>
        </w:rPr>
        <w:t>6</w:t>
      </w:r>
      <w:r w:rsidR="000C71C8">
        <w:rPr>
          <w:rFonts w:cstheme="minorHAnsi"/>
        </w:rPr>
        <w:t>.1.</w:t>
      </w:r>
      <w:r w:rsidR="00E16079">
        <w:rPr>
          <w:rFonts w:cstheme="minorHAnsi"/>
        </w:rPr>
        <w:t>6</w:t>
      </w:r>
      <w:r>
        <w:rPr>
          <w:rFonts w:cstheme="minorHAnsi"/>
        </w:rPr>
        <w:t xml:space="preserve">. </w:t>
      </w:r>
      <w:r w:rsidR="00450415" w:rsidRPr="00443004">
        <w:rPr>
          <w:rFonts w:cstheme="minorHAnsi"/>
        </w:rPr>
        <w:t>jei tiekėjas pasitelkia ūkio subjektus, kurių pajėgumais remiasi, – įrodymai, kad šie ištekliai bus prieinami per visą sutartinių įsipareigojimų vykdymo laikotarpį;</w:t>
      </w:r>
      <w:r w:rsidR="00A01FC5" w:rsidRPr="00443004">
        <w:rPr>
          <w:rFonts w:cstheme="minorHAnsi"/>
        </w:rPr>
        <w:t xml:space="preserve"> </w:t>
      </w:r>
      <w:r w:rsidR="00A01FC5" w:rsidRPr="00443004">
        <w:rPr>
          <w:rFonts w:ascii="Calibri" w:hAnsi="Calibri" w:cs="Calibri"/>
          <w:b/>
          <w:bCs/>
        </w:rPr>
        <w:t xml:space="preserve">Kiekvieno pasitelkto ūkio subjekto, kurio pajėgumais tiekėjas remiasi, </w:t>
      </w:r>
      <w:r w:rsidR="00A01FC5" w:rsidRPr="00443004">
        <w:rPr>
          <w:rFonts w:ascii="Calibri" w:hAnsi="Calibri" w:cs="Calibri"/>
          <w:b/>
          <w:bCs/>
          <w:iCs/>
          <w:noProof/>
        </w:rPr>
        <w:t>kad atitiktų kvalifikacijos reikalavimus</w:t>
      </w:r>
      <w:r w:rsidR="00A01FC5" w:rsidRPr="00443004">
        <w:rPr>
          <w:rFonts w:ascii="Calibri" w:hAnsi="Calibri" w:cs="Calibri"/>
          <w:bCs/>
        </w:rPr>
        <w:t xml:space="preserve"> (jei tokius nurodė pasiūlyme), </w:t>
      </w:r>
      <w:r w:rsidR="00A01FC5" w:rsidRPr="00443004">
        <w:rPr>
          <w:rFonts w:ascii="Calibri" w:hAnsi="Calibri" w:cs="Calibri"/>
          <w:b/>
          <w:bCs/>
        </w:rPr>
        <w:t>pasirašytos laisvos formos deklaracijos ar kito dokumento, patvirtinančio sutikimą dalyvauti šiame viešajame pirkime ir teikti  jam pavestas teikti paslaugas/tiekti prekes (jas įvardijant konkrečiai), skaitmeninė kopija arba el. parašu pasirašytas dokumentas.</w:t>
      </w:r>
      <w:r w:rsidR="00A01FC5" w:rsidRPr="00443004">
        <w:rPr>
          <w:rFonts w:ascii="Calibri" w:hAnsi="Calibri" w:cs="Calibri"/>
        </w:rPr>
        <w:t xml:space="preserve"> </w:t>
      </w:r>
      <w:r w:rsidR="00A01FC5" w:rsidRPr="00443004">
        <w:rPr>
          <w:rFonts w:ascii="Calibri" w:hAnsi="Calibri" w:cs="Calibri"/>
          <w:color w:val="000000"/>
        </w:rPr>
        <w:t>Tiekėjas gali remtis tik tokiais kitų ūkio subjektų pajėgumais, kuriais jis realiai galės disponuoti pirkimo sutarties vykdymo metu. Tiekėjas turi pareigą pirkimo vykdytojui pasiūlyme įrodyti, kad per visą pirkimo sutarties vykdymo laikotarpį ūkio subjekto, kurio pajėgumais buvo pasiremta, ištekliai tiekėjui bus prieinami.</w:t>
      </w:r>
    </w:p>
    <w:p w14:paraId="1E17CCBF" w14:textId="77777777" w:rsidR="00A01FC5" w:rsidRPr="00B25775" w:rsidRDefault="00A01FC5" w:rsidP="00AA5D60">
      <w:pPr>
        <w:tabs>
          <w:tab w:val="left" w:pos="0"/>
          <w:tab w:val="left" w:pos="9631"/>
        </w:tabs>
        <w:spacing w:after="0" w:line="240" w:lineRule="exact"/>
        <w:ind w:firstLine="709"/>
        <w:jc w:val="both"/>
        <w:rPr>
          <w:rFonts w:cstheme="minorHAnsi"/>
          <w:b/>
          <w:i/>
          <w:color w:val="FF0000"/>
        </w:rPr>
      </w:pPr>
      <w:r w:rsidRPr="00B25775">
        <w:rPr>
          <w:rFonts w:ascii="Calibri" w:hAnsi="Calibri" w:cs="Calibri"/>
          <w:i/>
          <w:color w:val="FF0000"/>
          <w:u w:val="single"/>
        </w:rPr>
        <w:t>Pastaba</w:t>
      </w:r>
      <w:r w:rsidRPr="00B25775">
        <w:rPr>
          <w:rFonts w:ascii="Calibri" w:hAnsi="Calibri" w:cs="Calibri"/>
          <w:i/>
          <w:color w:val="FF0000"/>
        </w:rPr>
        <w:t>. Ūkio subjektai,</w:t>
      </w:r>
      <w:r w:rsidRPr="00B25775">
        <w:rPr>
          <w:rFonts w:ascii="Calibri" w:hAnsi="Calibri" w:cs="Calibri"/>
          <w:bCs/>
          <w:color w:val="FF0000"/>
        </w:rPr>
        <w:t xml:space="preserve"> </w:t>
      </w:r>
      <w:r w:rsidRPr="00B25775">
        <w:rPr>
          <w:rFonts w:ascii="Calibri" w:hAnsi="Calibri" w:cs="Calibri"/>
          <w:bCs/>
          <w:i/>
          <w:color w:val="FF0000"/>
        </w:rPr>
        <w:t>kurių pajėgumais tiekėjas remiasi</w:t>
      </w:r>
      <w:r w:rsidRPr="00B25775">
        <w:rPr>
          <w:rFonts w:ascii="Calibri" w:hAnsi="Calibri" w:cs="Calibri"/>
          <w:i/>
          <w:color w:val="FF0000"/>
        </w:rPr>
        <w:t xml:space="preserve">, </w:t>
      </w:r>
      <w:r w:rsidRPr="00B25775">
        <w:rPr>
          <w:rFonts w:ascii="Calibri" w:hAnsi="Calibri" w:cs="Calibri"/>
          <w:b/>
          <w:i/>
          <w:color w:val="FF0000"/>
        </w:rPr>
        <w:t>turi būti išviešinti teikiant pasiūlymą</w:t>
      </w:r>
      <w:r w:rsidRPr="00B25775">
        <w:rPr>
          <w:rFonts w:ascii="Calibri" w:hAnsi="Calibri" w:cs="Calibri"/>
          <w:i/>
          <w:color w:val="FF0000"/>
        </w:rPr>
        <w:t>, nes po pasiūlymo pateikimo termino pabaigos pasitelkti (nurodyti) naujų ūkio subjektų,</w:t>
      </w:r>
      <w:r w:rsidRPr="00B25775">
        <w:rPr>
          <w:rFonts w:ascii="Calibri" w:hAnsi="Calibri" w:cs="Calibri"/>
          <w:bCs/>
          <w:i/>
          <w:color w:val="FF0000"/>
        </w:rPr>
        <w:t xml:space="preserve"> kurių pajėgumais tiekėjas remiasi,</w:t>
      </w:r>
      <w:r w:rsidRPr="00B25775">
        <w:rPr>
          <w:rFonts w:ascii="Calibri" w:hAnsi="Calibri" w:cs="Calibri"/>
          <w:i/>
          <w:color w:val="FF0000"/>
        </w:rPr>
        <w:t xml:space="preserve"> tam, kad atitiktų kvalifikacijos reikalavimus, negalės, t. y. po pasiūlymo pateikimo tiekėjas </w:t>
      </w:r>
      <w:r w:rsidRPr="00B25775">
        <w:rPr>
          <w:rFonts w:ascii="Calibri" w:hAnsi="Calibri" w:cs="Calibri"/>
          <w:i/>
          <w:color w:val="FF0000"/>
          <w:u w:val="single"/>
        </w:rPr>
        <w:t>neturi teisės</w:t>
      </w:r>
      <w:r w:rsidRPr="00B25775">
        <w:rPr>
          <w:rFonts w:ascii="Calibri" w:hAnsi="Calibri" w:cs="Calibri"/>
          <w:i/>
          <w:color w:val="FF0000"/>
        </w:rPr>
        <w:t xml:space="preserve"> nurodyti naujų ūkio subjektų, kurių pajėgumais tiekėjas remiasi, nes tokie veiksmai, laikomi esminiu pasiūlymo keitimu, prieštarauja </w:t>
      </w:r>
      <w:r w:rsidRPr="00B25775">
        <w:rPr>
          <w:rFonts w:ascii="Calibri" w:hAnsi="Calibri" w:cs="Calibri"/>
          <w:bCs/>
          <w:i/>
          <w:color w:val="FF0000"/>
        </w:rPr>
        <w:t>Viešųjų pirkimų tarnybos taisyklių (Pasiūlymų patikslinimo, papildymo ar paaiškinimo taisyklės) nuostatoms (VPĮ 45 str. 3 d.)</w:t>
      </w:r>
      <w:r w:rsidRPr="00B25775">
        <w:rPr>
          <w:rFonts w:ascii="Calibri" w:hAnsi="Calibri" w:cs="Calibri"/>
          <w:i/>
          <w:color w:val="FF0000"/>
        </w:rPr>
        <w:t xml:space="preserve"> ir todėl toks tiekėjo pasiūlymas yra atmetamas, kaip nurodyta </w:t>
      </w:r>
      <w:r w:rsidR="003157A5" w:rsidRPr="00B25775">
        <w:rPr>
          <w:rFonts w:cstheme="minorHAnsi"/>
          <w:b/>
          <w:i/>
          <w:color w:val="FF0000"/>
        </w:rPr>
        <w:t xml:space="preserve">bendrųjų pirkimo sąlygų </w:t>
      </w:r>
      <w:r w:rsidR="00BE08B9" w:rsidRPr="00B25775">
        <w:rPr>
          <w:rFonts w:cstheme="minorHAnsi"/>
          <w:b/>
          <w:i/>
          <w:color w:val="FF0000"/>
        </w:rPr>
        <w:t xml:space="preserve">18.1.5 ir (ar) </w:t>
      </w:r>
      <w:r w:rsidR="003157A5" w:rsidRPr="00B25775">
        <w:rPr>
          <w:rFonts w:cstheme="minorHAnsi"/>
          <w:b/>
          <w:i/>
          <w:color w:val="FF0000"/>
        </w:rPr>
        <w:t>18.1.6 punkte</w:t>
      </w:r>
      <w:r w:rsidRPr="00B25775">
        <w:rPr>
          <w:rFonts w:ascii="Calibri" w:hAnsi="Calibri" w:cs="Calibri"/>
          <w:i/>
          <w:color w:val="FF0000"/>
        </w:rPr>
        <w:t xml:space="preserve">. Jeigu teikiant pasiūlymą išviešintas ūkio subjektas, </w:t>
      </w:r>
      <w:r w:rsidRPr="00B25775">
        <w:rPr>
          <w:rFonts w:ascii="Calibri" w:hAnsi="Calibri" w:cs="Calibri"/>
          <w:bCs/>
          <w:i/>
          <w:color w:val="FF0000"/>
        </w:rPr>
        <w:t>kurio pajėgumais</w:t>
      </w:r>
      <w:r w:rsidRPr="00B25775" w:rsidDel="007A4222">
        <w:rPr>
          <w:rFonts w:ascii="Calibri" w:hAnsi="Calibri" w:cs="Calibri"/>
          <w:i/>
          <w:color w:val="FF0000"/>
        </w:rPr>
        <w:t xml:space="preserve"> </w:t>
      </w:r>
      <w:r w:rsidRPr="00B25775">
        <w:rPr>
          <w:rFonts w:ascii="Calibri" w:hAnsi="Calibri" w:cs="Calibri"/>
          <w:i/>
          <w:color w:val="FF0000"/>
        </w:rPr>
        <w:t xml:space="preserve">tiekėjas remiasi, netenkins jam keliamų kvalifikacijos reikalavimų arba jo padėtis atitiks bent vieną pagal VPĮ 46 str. perkančiosios organizacijos nustatytą pašalinimo pagrindą, perkančioji organizacija pareikalaus per jos nustatytą terminą pakeisti jį reikalavimus atitinkančiu ūkio subjektu, </w:t>
      </w:r>
      <w:r w:rsidRPr="00B25775">
        <w:rPr>
          <w:rFonts w:ascii="Calibri" w:hAnsi="Calibri" w:cs="Calibri"/>
          <w:bCs/>
          <w:i/>
          <w:color w:val="FF0000"/>
        </w:rPr>
        <w:t>kurio pajėgumais</w:t>
      </w:r>
      <w:r w:rsidRPr="00B25775" w:rsidDel="007A4222">
        <w:rPr>
          <w:rFonts w:ascii="Calibri" w:hAnsi="Calibri" w:cs="Calibri"/>
          <w:i/>
          <w:color w:val="FF0000"/>
        </w:rPr>
        <w:t xml:space="preserve"> </w:t>
      </w:r>
      <w:r w:rsidRPr="00B25775">
        <w:rPr>
          <w:rFonts w:ascii="Calibri" w:hAnsi="Calibri" w:cs="Calibri"/>
          <w:i/>
          <w:color w:val="FF0000"/>
        </w:rPr>
        <w:t>tiekėjas remiasi.</w:t>
      </w:r>
    </w:p>
    <w:p w14:paraId="029A6119" w14:textId="77777777" w:rsidR="00F432FE" w:rsidRDefault="00A01FC5" w:rsidP="00AA5D60">
      <w:pPr>
        <w:spacing w:after="0" w:line="240" w:lineRule="auto"/>
        <w:ind w:firstLine="142"/>
        <w:jc w:val="both"/>
        <w:rPr>
          <w:rFonts w:ascii="Calibri" w:hAnsi="Calibri" w:cs="Calibri"/>
          <w:b/>
          <w:bCs/>
        </w:rPr>
      </w:pPr>
      <w:r w:rsidRPr="007F443A">
        <w:rPr>
          <w:rFonts w:ascii="Calibri" w:hAnsi="Calibri" w:cs="Calibri"/>
          <w:b/>
          <w:bCs/>
        </w:rPr>
        <w:t xml:space="preserve">             </w:t>
      </w:r>
      <w:r w:rsidR="00FD0D17">
        <w:rPr>
          <w:rFonts w:ascii="Calibri" w:hAnsi="Calibri" w:cs="Calibri"/>
          <w:b/>
          <w:bCs/>
        </w:rPr>
        <w:t>6.1.</w:t>
      </w:r>
      <w:r w:rsidR="00E16079">
        <w:rPr>
          <w:rFonts w:ascii="Calibri" w:hAnsi="Calibri" w:cs="Calibri"/>
          <w:b/>
          <w:bCs/>
        </w:rPr>
        <w:t>7</w:t>
      </w:r>
    </w:p>
    <w:p w14:paraId="12168040" w14:textId="77A15081" w:rsidR="00A01FC5" w:rsidRPr="007F443A" w:rsidRDefault="00A01FC5" w:rsidP="00AA5D60">
      <w:pPr>
        <w:spacing w:after="0" w:line="240" w:lineRule="auto"/>
        <w:ind w:firstLine="142"/>
        <w:jc w:val="both"/>
        <w:rPr>
          <w:rFonts w:cstheme="minorHAnsi"/>
          <w:u w:val="single"/>
        </w:rPr>
      </w:pPr>
      <w:r w:rsidRPr="007F443A">
        <w:rPr>
          <w:rFonts w:ascii="Calibri" w:hAnsi="Calibri" w:cs="Calibri"/>
          <w:b/>
          <w:bCs/>
        </w:rPr>
        <w:t xml:space="preserve">. Kiekvieno specialisto, kurio pajėgumais tiekėjas remiasi ir kurį </w:t>
      </w:r>
      <w:r w:rsidRPr="007F443A">
        <w:rPr>
          <w:rFonts w:ascii="Calibri" w:hAnsi="Calibri" w:cs="Calibri"/>
          <w:b/>
          <w:bCs/>
          <w:u w:val="single"/>
        </w:rPr>
        <w:t>ketina įdarbinti</w:t>
      </w:r>
      <w:r w:rsidRPr="007F443A">
        <w:rPr>
          <w:rFonts w:ascii="Calibri" w:hAnsi="Calibri" w:cs="Calibri"/>
          <w:b/>
          <w:bCs/>
        </w:rPr>
        <w:t xml:space="preserve"> (toliau – </w:t>
      </w:r>
      <w:proofErr w:type="spellStart"/>
      <w:r w:rsidRPr="007F443A">
        <w:rPr>
          <w:rFonts w:ascii="Calibri" w:hAnsi="Calibri" w:cs="Calibri"/>
          <w:b/>
          <w:bCs/>
        </w:rPr>
        <w:t>kvazisubteikėjas</w:t>
      </w:r>
      <w:proofErr w:type="spellEnd"/>
      <w:r w:rsidRPr="007F443A">
        <w:rPr>
          <w:rFonts w:ascii="Calibri" w:hAnsi="Calibri" w:cs="Calibri"/>
          <w:b/>
          <w:bCs/>
        </w:rPr>
        <w:t xml:space="preserve">) </w:t>
      </w:r>
      <w:r w:rsidRPr="007F443A">
        <w:rPr>
          <w:rFonts w:ascii="Calibri" w:hAnsi="Calibri" w:cs="Calibri"/>
          <w:bCs/>
        </w:rPr>
        <w:t xml:space="preserve">(t. y. jei jis pasiūlymo pateikimo metu </w:t>
      </w:r>
      <w:r w:rsidRPr="007F443A">
        <w:rPr>
          <w:rFonts w:ascii="Calibri" w:hAnsi="Calibri" w:cs="Calibri"/>
          <w:b/>
          <w:bCs/>
          <w:i/>
        </w:rPr>
        <w:t>nėra tiekėjo ar</w:t>
      </w:r>
      <w:r w:rsidRPr="007F443A">
        <w:rPr>
          <w:rFonts w:ascii="Calibri" w:hAnsi="Calibri" w:cs="Calibri"/>
          <w:bCs/>
        </w:rPr>
        <w:t xml:space="preserve"> </w:t>
      </w:r>
      <w:r w:rsidRPr="007F443A">
        <w:rPr>
          <w:rFonts w:ascii="Calibri" w:hAnsi="Calibri" w:cs="Calibri"/>
          <w:b/>
          <w:i/>
        </w:rPr>
        <w:t xml:space="preserve">ūkio subjekto, </w:t>
      </w:r>
      <w:r w:rsidRPr="007F443A">
        <w:rPr>
          <w:rFonts w:ascii="Calibri" w:hAnsi="Calibri" w:cs="Calibri"/>
          <w:b/>
          <w:bCs/>
          <w:i/>
        </w:rPr>
        <w:t>kurio pajėgumais</w:t>
      </w:r>
      <w:r w:rsidRPr="007F443A" w:rsidDel="007A4222">
        <w:rPr>
          <w:rFonts w:ascii="Calibri" w:hAnsi="Calibri" w:cs="Calibri"/>
          <w:b/>
          <w:i/>
        </w:rPr>
        <w:t xml:space="preserve"> </w:t>
      </w:r>
      <w:r w:rsidRPr="007F443A">
        <w:rPr>
          <w:rFonts w:ascii="Calibri" w:hAnsi="Calibri" w:cs="Calibri"/>
          <w:b/>
          <w:i/>
        </w:rPr>
        <w:t>tiekėjas remiasi,</w:t>
      </w:r>
      <w:r w:rsidRPr="007F443A">
        <w:rPr>
          <w:rFonts w:ascii="Calibri" w:hAnsi="Calibri" w:cs="Calibri"/>
          <w:bCs/>
        </w:rPr>
        <w:t xml:space="preserve"> darbuotojas)</w:t>
      </w:r>
      <w:r w:rsidRPr="007F443A">
        <w:rPr>
          <w:rFonts w:ascii="Calibri" w:hAnsi="Calibri" w:cs="Calibri"/>
          <w:b/>
          <w:bCs/>
        </w:rPr>
        <w:t xml:space="preserve"> </w:t>
      </w:r>
      <w:r w:rsidRPr="007F443A">
        <w:rPr>
          <w:rFonts w:ascii="Calibri" w:hAnsi="Calibri" w:cs="Calibri"/>
          <w:bCs/>
        </w:rPr>
        <w:t xml:space="preserve">(jei tokius nurodė Pasiūlymo </w:t>
      </w:r>
      <w:r w:rsidRPr="004263BA">
        <w:rPr>
          <w:rFonts w:ascii="Calibri" w:hAnsi="Calibri" w:cs="Calibri"/>
          <w:bCs/>
        </w:rPr>
        <w:t>formoje (2 priedas),</w:t>
      </w:r>
      <w:r w:rsidRPr="007F443A">
        <w:rPr>
          <w:rFonts w:ascii="Calibri" w:hAnsi="Calibri" w:cs="Calibri"/>
          <w:bCs/>
        </w:rPr>
        <w:t xml:space="preserve"> </w:t>
      </w:r>
      <w:r w:rsidRPr="007F443A">
        <w:rPr>
          <w:rFonts w:ascii="Calibri" w:hAnsi="Calibri" w:cs="Calibri"/>
          <w:b/>
          <w:bCs/>
        </w:rPr>
        <w:t xml:space="preserve">pasirašytos laisvos formos sutikimas, patvirtinantis sutikimą teikti sutartyje nurodytas paslaugas/tiekti prekes, jas konkrečiai įvardinant, ir tiekėjo ar </w:t>
      </w:r>
      <w:r w:rsidRPr="007F443A">
        <w:rPr>
          <w:rFonts w:ascii="Calibri" w:hAnsi="Calibri" w:cs="Calibri"/>
          <w:b/>
          <w:i/>
        </w:rPr>
        <w:t xml:space="preserve">ūkio subjekto, </w:t>
      </w:r>
      <w:r w:rsidRPr="007F443A">
        <w:rPr>
          <w:rFonts w:ascii="Calibri" w:hAnsi="Calibri" w:cs="Calibri"/>
          <w:b/>
          <w:bCs/>
          <w:i/>
        </w:rPr>
        <w:t>kurio pajėgumais</w:t>
      </w:r>
      <w:r w:rsidRPr="007F443A" w:rsidDel="007A4222">
        <w:rPr>
          <w:rFonts w:ascii="Calibri" w:hAnsi="Calibri" w:cs="Calibri"/>
          <w:b/>
          <w:i/>
        </w:rPr>
        <w:t xml:space="preserve"> </w:t>
      </w:r>
      <w:r w:rsidRPr="007F443A">
        <w:rPr>
          <w:rFonts w:ascii="Calibri" w:hAnsi="Calibri" w:cs="Calibri"/>
          <w:b/>
          <w:i/>
        </w:rPr>
        <w:t>tiekėjas remiasi,</w:t>
      </w:r>
      <w:r w:rsidRPr="007F443A">
        <w:rPr>
          <w:rFonts w:ascii="Calibri" w:hAnsi="Calibri" w:cs="Calibri"/>
          <w:b/>
          <w:bCs/>
        </w:rPr>
        <w:t xml:space="preserve"> patvirtinimas, kad laimėjęs konkursą, įdarbins šį specialistą</w:t>
      </w:r>
      <w:r w:rsidRPr="007F443A">
        <w:rPr>
          <w:rFonts w:ascii="Calibri" w:hAnsi="Calibri" w:cs="Calibri"/>
          <w:bCs/>
        </w:rPr>
        <w:t>, skaitmeninės kopijos.</w:t>
      </w:r>
      <w:r w:rsidRPr="007F443A">
        <w:rPr>
          <w:rFonts w:ascii="Calibri" w:hAnsi="Calibri" w:cs="Calibri"/>
        </w:rPr>
        <w:t xml:space="preserve"> </w:t>
      </w:r>
    </w:p>
    <w:p w14:paraId="0442C7F5" w14:textId="616E9339" w:rsidR="00955EDE" w:rsidRDefault="00A01FC5" w:rsidP="00AA5D60">
      <w:pPr>
        <w:tabs>
          <w:tab w:val="left" w:pos="0"/>
          <w:tab w:val="left" w:pos="9631"/>
        </w:tabs>
        <w:spacing w:after="0" w:line="240" w:lineRule="exact"/>
        <w:ind w:firstLine="709"/>
        <w:jc w:val="both"/>
        <w:rPr>
          <w:rFonts w:ascii="Calibri" w:hAnsi="Calibri" w:cs="Calibri"/>
          <w:b/>
          <w:i/>
          <w:color w:val="FF0000"/>
        </w:rPr>
      </w:pPr>
      <w:r w:rsidRPr="007F443A">
        <w:rPr>
          <w:rFonts w:ascii="Calibri" w:hAnsi="Calibri" w:cs="Calibri"/>
          <w:i/>
          <w:u w:val="single"/>
        </w:rPr>
        <w:t>Pastaba.</w:t>
      </w:r>
      <w:r w:rsidRPr="007F443A">
        <w:rPr>
          <w:rFonts w:ascii="Calibri" w:hAnsi="Calibri" w:cs="Calibri"/>
          <w:i/>
        </w:rPr>
        <w:t xml:space="preserve"> </w:t>
      </w:r>
      <w:proofErr w:type="spellStart"/>
      <w:r w:rsidRPr="007F443A">
        <w:rPr>
          <w:rFonts w:ascii="Calibri" w:hAnsi="Calibri" w:cs="Calibri"/>
          <w:i/>
        </w:rPr>
        <w:t>Kvazisubteikėjai</w:t>
      </w:r>
      <w:proofErr w:type="spellEnd"/>
      <w:r w:rsidRPr="007F443A">
        <w:rPr>
          <w:rFonts w:ascii="Calibri" w:hAnsi="Calibri" w:cs="Calibri"/>
          <w:i/>
        </w:rPr>
        <w:t xml:space="preserve"> turi būti išviešinti teikiant pasiūlymą, nes po pasiūlymo pateikimo termino pabaigos pasitelkti </w:t>
      </w:r>
      <w:r w:rsidRPr="007F443A">
        <w:rPr>
          <w:rFonts w:ascii="Calibri" w:hAnsi="Calibri" w:cs="Calibri"/>
          <w:i/>
          <w:color w:val="FF0000"/>
        </w:rPr>
        <w:t xml:space="preserve">(nurodyti) naujų </w:t>
      </w:r>
      <w:proofErr w:type="spellStart"/>
      <w:r w:rsidRPr="007F443A">
        <w:rPr>
          <w:rFonts w:ascii="Calibri" w:hAnsi="Calibri" w:cs="Calibri"/>
          <w:i/>
          <w:color w:val="FF0000"/>
        </w:rPr>
        <w:t>kvazisubteikėjų</w:t>
      </w:r>
      <w:proofErr w:type="spellEnd"/>
      <w:r w:rsidRPr="007F443A">
        <w:rPr>
          <w:rFonts w:ascii="Calibri" w:hAnsi="Calibri" w:cs="Calibri"/>
          <w:i/>
          <w:color w:val="FF0000"/>
        </w:rPr>
        <w:t xml:space="preserve"> tam, kad atitiktų kvalifikacijos reikalavimus, tiekėjas negalės, t. y. po pasiūlymo pateikimo tiekėjas neturi teisės nurodyti naujų </w:t>
      </w:r>
      <w:proofErr w:type="spellStart"/>
      <w:r w:rsidRPr="007F443A">
        <w:rPr>
          <w:rFonts w:ascii="Calibri" w:hAnsi="Calibri" w:cs="Calibri"/>
          <w:i/>
          <w:color w:val="FF0000"/>
        </w:rPr>
        <w:t>kvazisubteikėjų</w:t>
      </w:r>
      <w:proofErr w:type="spellEnd"/>
      <w:r w:rsidRPr="007F443A">
        <w:rPr>
          <w:rFonts w:ascii="Calibri" w:hAnsi="Calibri" w:cs="Calibri"/>
          <w:i/>
          <w:color w:val="FF0000"/>
        </w:rPr>
        <w:t>, nes tokie veiksmai laikomi esminiu  pasiūlymo keitimu, prieštarauja Viešųjų pirkimų tarnybos  taisyklių</w:t>
      </w:r>
      <w:r w:rsidRPr="007F443A">
        <w:rPr>
          <w:rFonts w:ascii="Calibri" w:hAnsi="Calibri" w:cs="Calibri"/>
          <w:bCs/>
          <w:i/>
          <w:color w:val="FF0000"/>
          <w:spacing w:val="-2"/>
        </w:rPr>
        <w:t xml:space="preserve"> (Pasiūlymų patikslinimo, papildymo ar paaiškinimo taisyklės)</w:t>
      </w:r>
      <w:r w:rsidRPr="007F443A">
        <w:rPr>
          <w:rFonts w:ascii="Calibri" w:hAnsi="Calibri" w:cs="Calibri"/>
          <w:i/>
          <w:color w:val="FF0000"/>
        </w:rPr>
        <w:t xml:space="preserve"> nuostatoms (VPĮ 45 str. 3 d.) ir todėl toks tiekėjo pasiūlymas yra atmetamas, kaip nurodyta </w:t>
      </w:r>
      <w:r w:rsidR="003157A5" w:rsidRPr="007F443A">
        <w:rPr>
          <w:rFonts w:cstheme="minorHAnsi"/>
          <w:b/>
          <w:i/>
          <w:color w:val="FF0000"/>
        </w:rPr>
        <w:t xml:space="preserve">bendrųjų pirkimo sąlygų </w:t>
      </w:r>
      <w:r w:rsidR="00BE08B9" w:rsidRPr="007F443A">
        <w:rPr>
          <w:rFonts w:cstheme="minorHAnsi"/>
          <w:b/>
          <w:i/>
          <w:color w:val="FF0000"/>
        </w:rPr>
        <w:t xml:space="preserve">18.1.5 ir (ar) 18.1.6 </w:t>
      </w:r>
      <w:r w:rsidR="003157A5" w:rsidRPr="007F443A">
        <w:rPr>
          <w:rFonts w:cstheme="minorHAnsi"/>
          <w:b/>
          <w:i/>
          <w:color w:val="FF0000"/>
        </w:rPr>
        <w:t xml:space="preserve">punkte. </w:t>
      </w:r>
      <w:r w:rsidRPr="007F443A">
        <w:rPr>
          <w:rFonts w:ascii="Calibri" w:hAnsi="Calibri" w:cs="Calibri"/>
          <w:i/>
          <w:color w:val="FF0000"/>
        </w:rPr>
        <w:t xml:space="preserve"> </w:t>
      </w:r>
      <w:r w:rsidRPr="007F443A">
        <w:rPr>
          <w:rFonts w:ascii="Calibri" w:hAnsi="Calibri" w:cs="Calibri"/>
          <w:b/>
          <w:i/>
          <w:color w:val="FF0000"/>
        </w:rPr>
        <w:t xml:space="preserve">Jeigu teikiant pasiūlymą išviešintas </w:t>
      </w:r>
      <w:proofErr w:type="spellStart"/>
      <w:r w:rsidRPr="007F443A">
        <w:rPr>
          <w:rFonts w:ascii="Calibri" w:hAnsi="Calibri" w:cs="Calibri"/>
          <w:b/>
          <w:i/>
          <w:color w:val="FF0000"/>
        </w:rPr>
        <w:t>kvazisubtiekėjas</w:t>
      </w:r>
      <w:proofErr w:type="spellEnd"/>
      <w:r w:rsidRPr="007F443A">
        <w:rPr>
          <w:rFonts w:ascii="Calibri" w:hAnsi="Calibri" w:cs="Calibri"/>
          <w:b/>
          <w:i/>
          <w:color w:val="FF0000"/>
        </w:rPr>
        <w:t xml:space="preserve"> netenkins jam keliamų kvalifikacijos reikalavimų arba jo padėtis atitiks bent vieną pagal VPĮ 46 str. perkančiosios organizacijos nustatytą pašalinimo pagrindą, perkančioji organizacija pareikalaus per jos nustatytą terminą pakeisti jį reikalavim</w:t>
      </w:r>
      <w:r w:rsidR="00955EDE" w:rsidRPr="007F443A">
        <w:rPr>
          <w:rFonts w:ascii="Calibri" w:hAnsi="Calibri" w:cs="Calibri"/>
          <w:b/>
          <w:i/>
          <w:color w:val="FF0000"/>
        </w:rPr>
        <w:t xml:space="preserve">us atitinkančiu </w:t>
      </w:r>
      <w:proofErr w:type="spellStart"/>
      <w:r w:rsidR="00955EDE" w:rsidRPr="007F443A">
        <w:rPr>
          <w:rFonts w:ascii="Calibri" w:hAnsi="Calibri" w:cs="Calibri"/>
          <w:b/>
          <w:i/>
          <w:color w:val="FF0000"/>
        </w:rPr>
        <w:t>kvazisubtiekėju</w:t>
      </w:r>
      <w:proofErr w:type="spellEnd"/>
      <w:r w:rsidR="00955EDE" w:rsidRPr="007F443A">
        <w:rPr>
          <w:rFonts w:ascii="Calibri" w:hAnsi="Calibri" w:cs="Calibri"/>
          <w:b/>
          <w:i/>
          <w:color w:val="FF0000"/>
        </w:rPr>
        <w:t>.</w:t>
      </w:r>
    </w:p>
    <w:p w14:paraId="7089BCF5" w14:textId="06B8C127" w:rsidR="00C611EA" w:rsidRPr="00FA5A93" w:rsidRDefault="0045481E" w:rsidP="00AA5D60">
      <w:pPr>
        <w:tabs>
          <w:tab w:val="left" w:pos="0"/>
          <w:tab w:val="left" w:pos="9631"/>
        </w:tabs>
        <w:spacing w:after="0" w:line="240" w:lineRule="exact"/>
        <w:ind w:firstLine="426"/>
        <w:jc w:val="both"/>
        <w:rPr>
          <w:rFonts w:cstheme="minorHAnsi"/>
        </w:rPr>
      </w:pPr>
      <w:r w:rsidRPr="0045481E">
        <w:rPr>
          <w:rFonts w:ascii="Calibri" w:hAnsi="Calibri" w:cs="Calibri"/>
          <w:b/>
        </w:rPr>
        <w:lastRenderedPageBreak/>
        <w:t xml:space="preserve">         </w:t>
      </w:r>
      <w:r w:rsidR="00C7179F" w:rsidRPr="00FA5A93">
        <w:rPr>
          <w:rFonts w:cstheme="minorHAnsi"/>
        </w:rPr>
        <w:t>6.2</w:t>
      </w:r>
      <w:r w:rsidR="00EE3480" w:rsidRPr="00FA5A93">
        <w:rPr>
          <w:rFonts w:cstheme="minorHAnsi"/>
        </w:rPr>
        <w:t>.</w:t>
      </w:r>
      <w:r w:rsidR="00FD03FA" w:rsidRPr="00FA5A93">
        <w:rPr>
          <w:rFonts w:cstheme="minorHAnsi"/>
        </w:rPr>
        <w:t xml:space="preserve"> </w:t>
      </w:r>
      <w:r w:rsidR="00FD0D17" w:rsidRPr="00FA5A93">
        <w:rPr>
          <w:rFonts w:cstheme="minorHAnsi"/>
        </w:rPr>
        <w:t xml:space="preserve"> Perkančioji organizacija nereikalauja, kad pasiūlymas būtų pasirašytas, išskyrus jei pateiktoje tam tikro pasiūlymo dokumento formoje reikalaujama ją pasirašyti.</w:t>
      </w:r>
    </w:p>
    <w:p w14:paraId="6F22E9BA" w14:textId="57C01F21" w:rsidR="000127E6" w:rsidRPr="00276683" w:rsidRDefault="00C611EA" w:rsidP="00AA5D60">
      <w:pPr>
        <w:spacing w:after="0" w:line="240" w:lineRule="auto"/>
        <w:ind w:firstLine="851"/>
        <w:jc w:val="both"/>
        <w:rPr>
          <w:rFonts w:cstheme="minorHAnsi"/>
          <w:bCs/>
          <w:iCs/>
        </w:rPr>
      </w:pPr>
      <w:r w:rsidRPr="00FA5A93">
        <w:rPr>
          <w:rFonts w:cstheme="minorHAnsi"/>
        </w:rPr>
        <w:t xml:space="preserve">6.3. </w:t>
      </w:r>
      <w:r w:rsidR="0099696F" w:rsidRPr="00FA5A93">
        <w:rPr>
          <w:rFonts w:cstheme="minorHAnsi"/>
        </w:rPr>
        <w:t>P</w:t>
      </w:r>
      <w:r w:rsidR="005E2C1B" w:rsidRPr="00FA5A93">
        <w:rPr>
          <w:rFonts w:cstheme="minorHAnsi"/>
        </w:rPr>
        <w:t>asiūlymas turi būti parengtas</w:t>
      </w:r>
      <w:r w:rsidR="00EE44B0" w:rsidRPr="00FA5A93">
        <w:rPr>
          <w:rFonts w:cstheme="minorHAnsi"/>
        </w:rPr>
        <w:t xml:space="preserve"> </w:t>
      </w:r>
      <w:r w:rsidR="0048587E" w:rsidRPr="00FA5A93">
        <w:rPr>
          <w:rFonts w:cstheme="minorHAnsi"/>
        </w:rPr>
        <w:t>lietuvių</w:t>
      </w:r>
      <w:r w:rsidR="00D8367F" w:rsidRPr="00FA5A93">
        <w:rPr>
          <w:rFonts w:cstheme="minorHAnsi"/>
        </w:rPr>
        <w:t xml:space="preserve"> kalba</w:t>
      </w:r>
      <w:r w:rsidR="00FD0D17" w:rsidRPr="00FA5A93">
        <w:rPr>
          <w:rFonts w:cstheme="minorHAnsi"/>
        </w:rPr>
        <w:t xml:space="preserve"> </w:t>
      </w:r>
      <w:r w:rsidR="008F7D8F" w:rsidRPr="00FA5A93">
        <w:rPr>
          <w:rFonts w:cstheme="minorHAnsi"/>
        </w:rPr>
        <w:t>ir (ar)</w:t>
      </w:r>
      <w:r w:rsidR="00FD0D17" w:rsidRPr="00FA5A93">
        <w:rPr>
          <w:rFonts w:cstheme="minorHAnsi"/>
        </w:rPr>
        <w:t xml:space="preserve"> anglų kalba</w:t>
      </w:r>
      <w:r w:rsidR="00D17972" w:rsidRPr="00FA5A93">
        <w:rPr>
          <w:rFonts w:cstheme="minorHAnsi"/>
          <w:color w:val="7030A0"/>
        </w:rPr>
        <w:t>.</w:t>
      </w:r>
      <w:r w:rsidR="0048587E" w:rsidRPr="007F443A">
        <w:rPr>
          <w:rFonts w:cstheme="minorHAnsi"/>
          <w:color w:val="7030A0"/>
        </w:rPr>
        <w:t xml:space="preserve"> </w:t>
      </w:r>
      <w:r w:rsidR="00F17A1F" w:rsidRPr="007F443A">
        <w:rPr>
          <w:rFonts w:eastAsia="Arial" w:cstheme="minorHAnsi"/>
        </w:rPr>
        <w:t>Jei kurie nors su pasiūlymu teikiami dokumentai parengti ne</w:t>
      </w:r>
      <w:r w:rsidR="001427AB" w:rsidRPr="007F443A">
        <w:rPr>
          <w:rFonts w:eastAsia="Arial" w:cstheme="minorHAnsi"/>
        </w:rPr>
        <w:t xml:space="preserve"> ta kalba, kuria</w:t>
      </w:r>
      <w:r w:rsidR="00F17A1F" w:rsidRPr="007F443A">
        <w:rPr>
          <w:rFonts w:eastAsia="Arial" w:cstheme="minorHAnsi"/>
        </w:rPr>
        <w:t xml:space="preserve"> </w:t>
      </w:r>
      <w:r w:rsidR="0BCA4ED4" w:rsidRPr="007F443A">
        <w:rPr>
          <w:rFonts w:eastAsia="Arial" w:cstheme="minorHAnsi"/>
        </w:rPr>
        <w:t>reikalaujama</w:t>
      </w:r>
      <w:r w:rsidR="001427AB" w:rsidRPr="007F443A">
        <w:rPr>
          <w:rFonts w:eastAsia="Arial" w:cstheme="minorHAnsi"/>
        </w:rPr>
        <w:t xml:space="preserve">, </w:t>
      </w:r>
      <w:r w:rsidR="003F1D78" w:rsidRPr="007F443A">
        <w:rPr>
          <w:rFonts w:eastAsia="Arial" w:cstheme="minorHAnsi"/>
        </w:rPr>
        <w:t xml:space="preserve">turi būti pateiktas tikslus vertimas į </w:t>
      </w:r>
      <w:r w:rsidR="40DC6EFC" w:rsidRPr="007F443A">
        <w:rPr>
          <w:rFonts w:eastAsia="Arial" w:cstheme="minorHAnsi"/>
        </w:rPr>
        <w:t>reikalaujamą</w:t>
      </w:r>
      <w:r w:rsidR="001427AB" w:rsidRPr="007F443A">
        <w:rPr>
          <w:rFonts w:eastAsia="Arial" w:cstheme="minorHAnsi"/>
        </w:rPr>
        <w:t xml:space="preserve"> </w:t>
      </w:r>
      <w:r w:rsidR="00141BF1" w:rsidRPr="007F443A">
        <w:rPr>
          <w:rFonts w:eastAsia="Arial" w:cstheme="minorHAnsi"/>
        </w:rPr>
        <w:t>kalbą</w:t>
      </w:r>
      <w:r w:rsidR="00F17A1F" w:rsidRPr="007F443A">
        <w:rPr>
          <w:rFonts w:eastAsia="Arial" w:cstheme="minorHAnsi"/>
        </w:rPr>
        <w:t xml:space="preserve">. </w:t>
      </w:r>
      <w:r w:rsidR="0085364E" w:rsidRPr="007F443A">
        <w:rPr>
          <w:rFonts w:cstheme="minorHAnsi"/>
        </w:rPr>
        <w:t>Perkančiajai organizacijai turint įtarimų</w:t>
      </w:r>
      <w:r w:rsidR="0048587E" w:rsidRPr="007F443A">
        <w:rPr>
          <w:rFonts w:cstheme="minorHAnsi"/>
        </w:rPr>
        <w:t xml:space="preserve"> dėl pasiūlyme pateikto dokumento vertimo kokybės ir (ar) jo atitikties dokumento originalo turiniui, perkančioji organizacija reikalauja </w:t>
      </w:r>
      <w:r w:rsidR="0048587E" w:rsidRPr="00276683">
        <w:rPr>
          <w:rFonts w:cstheme="minorHAnsi"/>
        </w:rPr>
        <w:t xml:space="preserve">pateikti vertimą atlikusio asmens parašu ir vertimų biuro antspaudu (jei turi) patvirtintą šio dokumento vertimą. </w:t>
      </w:r>
    </w:p>
    <w:p w14:paraId="18D10BDC" w14:textId="77777777" w:rsidR="008E2FC6" w:rsidRPr="009A408F" w:rsidRDefault="00C611EA" w:rsidP="008E2FC6">
      <w:pPr>
        <w:spacing w:after="0" w:line="240" w:lineRule="atLeast"/>
        <w:ind w:firstLine="851"/>
        <w:jc w:val="both"/>
        <w:rPr>
          <w:rFonts w:cstheme="minorHAnsi"/>
        </w:rPr>
      </w:pPr>
      <w:r w:rsidRPr="008E2FC6">
        <w:rPr>
          <w:rFonts w:cstheme="minorHAnsi"/>
          <w:bCs/>
          <w:iCs/>
        </w:rPr>
        <w:t xml:space="preserve">6.4. </w:t>
      </w:r>
      <w:r w:rsidR="008D03B2" w:rsidRPr="008E2FC6">
        <w:rPr>
          <w:rFonts w:eastAsia="Arial" w:cstheme="minorHAnsi"/>
        </w:rPr>
        <w:t xml:space="preserve">Bendra </w:t>
      </w:r>
      <w:r w:rsidR="00BA6AB3" w:rsidRPr="008E2FC6">
        <w:rPr>
          <w:rFonts w:eastAsia="Arial" w:cstheme="minorHAnsi"/>
        </w:rPr>
        <w:t>p</w:t>
      </w:r>
      <w:r w:rsidR="008D03B2" w:rsidRPr="008E2FC6">
        <w:rPr>
          <w:rFonts w:eastAsia="Arial" w:cstheme="minorHAnsi"/>
        </w:rPr>
        <w:t>asiūlymo kaina</w:t>
      </w:r>
      <w:r w:rsidR="00D247A7" w:rsidRPr="008E2FC6">
        <w:rPr>
          <w:rFonts w:eastAsia="Arial" w:cstheme="minorHAnsi"/>
        </w:rPr>
        <w:t xml:space="preserve"> </w:t>
      </w:r>
      <w:r w:rsidR="008D3752" w:rsidRPr="008E2FC6">
        <w:rPr>
          <w:rFonts w:eastAsia="Arial" w:cstheme="minorHAnsi"/>
        </w:rPr>
        <w:t>(</w:t>
      </w:r>
      <w:r w:rsidR="00D247A7" w:rsidRPr="008E2FC6">
        <w:rPr>
          <w:rFonts w:eastAsia="Arial" w:cstheme="minorHAnsi"/>
        </w:rPr>
        <w:t>sąnaudos</w:t>
      </w:r>
      <w:r w:rsidR="008D3752" w:rsidRPr="008E2FC6">
        <w:rPr>
          <w:rFonts w:eastAsia="Arial" w:cstheme="minorHAnsi"/>
        </w:rPr>
        <w:t>)</w:t>
      </w:r>
      <w:r w:rsidR="00D247A7" w:rsidRPr="008E2FC6">
        <w:rPr>
          <w:rFonts w:eastAsia="Arial" w:cstheme="minorHAnsi"/>
        </w:rPr>
        <w:t xml:space="preserve"> </w:t>
      </w:r>
      <w:r w:rsidR="008D3752" w:rsidRPr="008E2FC6">
        <w:rPr>
          <w:rFonts w:eastAsia="Arial" w:cstheme="minorHAnsi"/>
        </w:rPr>
        <w:t xml:space="preserve">su PVM </w:t>
      </w:r>
      <w:r w:rsidR="000B049C" w:rsidRPr="008E2FC6">
        <w:rPr>
          <w:rFonts w:eastAsia="Arial" w:cstheme="minorHAnsi"/>
        </w:rPr>
        <w:t xml:space="preserve"> turi būti nurodoma </w:t>
      </w:r>
      <w:r w:rsidR="00D247A7" w:rsidRPr="008E2FC6">
        <w:rPr>
          <w:rFonts w:eastAsia="Arial" w:cstheme="minorHAnsi"/>
        </w:rPr>
        <w:t>dviejų skaičių po kablelio tikslumu.</w:t>
      </w:r>
      <w:r w:rsidR="00D247A7" w:rsidRPr="007F443A">
        <w:rPr>
          <w:rFonts w:eastAsia="Arial" w:cstheme="minorHAnsi"/>
        </w:rPr>
        <w:t xml:space="preserve"> </w:t>
      </w:r>
      <w:r w:rsidR="008E2FC6" w:rsidRPr="00AE0C8D">
        <w:rPr>
          <w:rFonts w:eastAsia="Arial" w:cstheme="minorHAnsi"/>
        </w:rPr>
        <w:t>Šią kainą sudarančios kainos sudedamosios dalys ar įkainiai taip pat rekomenduojami išreikšti dviejų skaičių po kablelio tikslumu</w:t>
      </w:r>
      <w:r w:rsidR="008E2FC6" w:rsidRPr="00AE0C8D">
        <w:rPr>
          <w:rFonts w:cstheme="minorHAnsi"/>
        </w:rPr>
        <w:t>.</w:t>
      </w:r>
    </w:p>
    <w:p w14:paraId="09FB7876" w14:textId="2BBFEEFD" w:rsidR="003A0EC0" w:rsidRDefault="00C611EA" w:rsidP="005F78C9">
      <w:pPr>
        <w:spacing w:after="0" w:line="240" w:lineRule="auto"/>
        <w:ind w:firstLine="851"/>
        <w:jc w:val="both"/>
        <w:rPr>
          <w:rFonts w:cstheme="minorHAnsi"/>
        </w:rPr>
      </w:pPr>
      <w:r w:rsidRPr="007F443A">
        <w:rPr>
          <w:rFonts w:cstheme="minorHAnsi"/>
          <w:bCs/>
          <w:iCs/>
        </w:rPr>
        <w:t xml:space="preserve">6.5. </w:t>
      </w:r>
      <w:r w:rsidR="003A0EC0" w:rsidRPr="007F443A">
        <w:rPr>
          <w:rFonts w:eastAsia="Arial" w:cstheme="minorHAnsi"/>
        </w:rPr>
        <w:t xml:space="preserve">Tiekėjų </w:t>
      </w:r>
      <w:r w:rsidR="00A217B2" w:rsidRPr="007F443A">
        <w:rPr>
          <w:rFonts w:eastAsia="Arial" w:cstheme="minorHAnsi"/>
        </w:rPr>
        <w:t>p</w:t>
      </w:r>
      <w:r w:rsidR="003A0EC0" w:rsidRPr="007F443A">
        <w:rPr>
          <w:rFonts w:eastAsia="Arial" w:cstheme="minorHAnsi"/>
        </w:rPr>
        <w:t xml:space="preserve">asiūlymuose nurodytos kainos bus vertinamos </w:t>
      </w:r>
      <w:r w:rsidR="003A0EC0" w:rsidRPr="007F443A">
        <w:rPr>
          <w:rFonts w:cstheme="minorHAnsi"/>
        </w:rPr>
        <w:t>ir lyginamos su visais mokesčiais, įskaitant PVM</w:t>
      </w:r>
      <w:r w:rsidR="00FD0D17" w:rsidRPr="00FD0D17">
        <w:t xml:space="preserve"> </w:t>
      </w:r>
      <w:r w:rsidR="00FD0D17" w:rsidRPr="008F7D8F">
        <w:t>(jeigu PVM taikomas).</w:t>
      </w:r>
      <w:r w:rsidR="00FD0D17" w:rsidRPr="007962D0">
        <w:t xml:space="preserve"> Pasiūlymuose nurodytos kainos bus </w:t>
      </w:r>
      <w:r w:rsidR="00FD0D17">
        <w:t>vertinamos eurais.</w:t>
      </w:r>
      <w:r w:rsidR="003A0EC0" w:rsidRPr="007F443A">
        <w:rPr>
          <w:rFonts w:cstheme="minorHAnsi"/>
        </w:rPr>
        <w:t xml:space="preserve"> </w:t>
      </w:r>
    </w:p>
    <w:p w14:paraId="283CE44A" w14:textId="20A67CC9" w:rsidR="00AA5D60" w:rsidRDefault="00AA5D60" w:rsidP="005F78C9">
      <w:pPr>
        <w:spacing w:after="0" w:line="240" w:lineRule="auto"/>
        <w:ind w:firstLine="851"/>
        <w:jc w:val="both"/>
        <w:rPr>
          <w:rFonts w:cstheme="minorHAnsi"/>
          <w:b/>
        </w:rPr>
      </w:pPr>
      <w:r w:rsidRPr="00FD0D17">
        <w:rPr>
          <w:rFonts w:cstheme="minorHAnsi"/>
        </w:rPr>
        <w:t>6.6. Tiekėjo pasiūlyme nurodyta bendra paslaugų</w:t>
      </w:r>
      <w:r w:rsidRPr="007804A6">
        <w:rPr>
          <w:rFonts w:cstheme="minorHAnsi"/>
          <w:color w:val="FF0000"/>
          <w:u w:val="single"/>
        </w:rPr>
        <w:t xml:space="preserve"> </w:t>
      </w:r>
      <w:r w:rsidRPr="008F7D8F">
        <w:rPr>
          <w:rFonts w:cstheme="minorHAnsi"/>
          <w:color w:val="FF0000"/>
          <w:u w:val="single"/>
          <w:shd w:val="clear" w:color="auto" w:fill="DEEAF6" w:themeFill="accent5" w:themeFillTint="33"/>
        </w:rPr>
        <w:t>kaina neturi viršyti</w:t>
      </w:r>
      <w:r w:rsidRPr="008F7D8F">
        <w:rPr>
          <w:rFonts w:cstheme="minorHAnsi"/>
          <w:u w:val="single"/>
          <w:shd w:val="clear" w:color="auto" w:fill="DEEAF6" w:themeFill="accent5" w:themeFillTint="33"/>
        </w:rPr>
        <w:t xml:space="preserve"> </w:t>
      </w:r>
      <w:r w:rsidR="008F7D8F" w:rsidRPr="008F7D8F">
        <w:rPr>
          <w:rFonts w:cstheme="minorHAnsi"/>
          <w:color w:val="FF0000"/>
          <w:u w:val="single"/>
          <w:shd w:val="clear" w:color="auto" w:fill="DEEAF6" w:themeFill="accent5" w:themeFillTint="33"/>
        </w:rPr>
        <w:t>550 000</w:t>
      </w:r>
      <w:r w:rsidR="005F78C9" w:rsidRPr="008F7D8F">
        <w:rPr>
          <w:rFonts w:cstheme="minorHAnsi"/>
          <w:color w:val="FF0000"/>
          <w:u w:val="single"/>
          <w:shd w:val="clear" w:color="auto" w:fill="DEEAF6" w:themeFill="accent5" w:themeFillTint="33"/>
        </w:rPr>
        <w:t xml:space="preserve"> </w:t>
      </w:r>
      <w:r w:rsidR="002A036C" w:rsidRPr="008F7D8F">
        <w:rPr>
          <w:rFonts w:cstheme="minorHAnsi"/>
          <w:color w:val="FF0000"/>
          <w:u w:val="single"/>
          <w:shd w:val="clear" w:color="auto" w:fill="DEEAF6" w:themeFill="accent5" w:themeFillTint="33"/>
        </w:rPr>
        <w:t>Eur su</w:t>
      </w:r>
      <w:r w:rsidRPr="008F7D8F">
        <w:rPr>
          <w:rFonts w:cstheme="minorHAnsi"/>
          <w:color w:val="FF0000"/>
          <w:u w:val="single"/>
          <w:shd w:val="clear" w:color="auto" w:fill="DEEAF6" w:themeFill="accent5" w:themeFillTint="33"/>
        </w:rPr>
        <w:t xml:space="preserve"> PVM</w:t>
      </w:r>
      <w:r w:rsidR="008F7D8F" w:rsidRPr="008F7D8F">
        <w:rPr>
          <w:color w:val="FF0000"/>
          <w:shd w:val="clear" w:color="auto" w:fill="DEEAF6" w:themeFill="accent5" w:themeFillTint="33"/>
        </w:rPr>
        <w:t xml:space="preserve"> (</w:t>
      </w:r>
      <w:r w:rsidR="008F7D8F" w:rsidRPr="008F7D8F">
        <w:rPr>
          <w:rFonts w:cstheme="minorHAnsi"/>
          <w:color w:val="FF0000"/>
          <w:u w:val="single"/>
          <w:shd w:val="clear" w:color="auto" w:fill="DEEAF6" w:themeFill="accent5" w:themeFillTint="33"/>
        </w:rPr>
        <w:t>arba be PVM, jei</w:t>
      </w:r>
      <w:r w:rsidR="008F7D8F" w:rsidRPr="008F7D8F">
        <w:rPr>
          <w:rFonts w:cstheme="minorHAnsi"/>
          <w:b/>
          <w:bCs/>
          <w:i/>
          <w:iCs/>
          <w:color w:val="FF0000"/>
          <w:u w:val="single"/>
          <w:shd w:val="clear" w:color="auto" w:fill="DEEAF6" w:themeFill="accent5" w:themeFillTint="33"/>
        </w:rPr>
        <w:t xml:space="preserve"> </w:t>
      </w:r>
      <w:r w:rsidR="008F7D8F" w:rsidRPr="008F7D8F">
        <w:rPr>
          <w:rFonts w:cstheme="minorHAnsi"/>
          <w:color w:val="FF0000"/>
          <w:u w:val="single"/>
          <w:shd w:val="clear" w:color="auto" w:fill="DEEAF6" w:themeFill="accent5" w:themeFillTint="33"/>
        </w:rPr>
        <w:t>PVM netaikomas)</w:t>
      </w:r>
      <w:r w:rsidR="007804A6" w:rsidRPr="008F7D8F">
        <w:rPr>
          <w:rFonts w:cstheme="minorHAnsi"/>
          <w:color w:val="FF0000"/>
          <w:u w:val="single"/>
          <w:shd w:val="clear" w:color="auto" w:fill="DEEAF6" w:themeFill="accent5" w:themeFillTint="33"/>
        </w:rPr>
        <w:t>.</w:t>
      </w:r>
      <w:r w:rsidR="007804A6" w:rsidRPr="00FD0D17">
        <w:rPr>
          <w:rFonts w:cstheme="minorHAnsi"/>
          <w:i/>
          <w:color w:val="FF0000"/>
          <w:u w:val="single"/>
        </w:rPr>
        <w:t xml:space="preserve"> </w:t>
      </w:r>
      <w:r w:rsidRPr="00FD0D17">
        <w:rPr>
          <w:rFonts w:cstheme="minorHAnsi"/>
        </w:rPr>
        <w:t>Tuo</w:t>
      </w:r>
      <w:r w:rsidRPr="00AA5D60">
        <w:rPr>
          <w:rFonts w:cstheme="minorHAnsi"/>
        </w:rPr>
        <w:t xml:space="preserve"> atveju, jei pasiūlymo kaina viršys nurodytą sumą, pasiūlymas bus atmestas, kaip neatitinkantis pirkimo dokumentų reikalavimų</w:t>
      </w:r>
      <w:r w:rsidRPr="00AA5D60">
        <w:rPr>
          <w:rFonts w:cstheme="minorHAnsi"/>
          <w:b/>
        </w:rPr>
        <w:t xml:space="preserve">. </w:t>
      </w:r>
    </w:p>
    <w:p w14:paraId="3CF75829" w14:textId="04036365" w:rsidR="00AA5D60" w:rsidRPr="00AA5D60" w:rsidRDefault="00AA5D60" w:rsidP="005F78C9">
      <w:pPr>
        <w:spacing w:after="0" w:line="240" w:lineRule="auto"/>
        <w:ind w:firstLine="851"/>
        <w:jc w:val="both"/>
        <w:rPr>
          <w:rFonts w:cstheme="minorHAnsi"/>
          <w:bCs/>
          <w:iCs/>
        </w:rPr>
      </w:pPr>
      <w:r w:rsidRPr="00AA5D60">
        <w:rPr>
          <w:rFonts w:cstheme="minorHAnsi"/>
        </w:rPr>
        <w:t xml:space="preserve">Perkančioji organizacija, vertindama tiekėjų pasiūlymus, atsižvelgs į </w:t>
      </w:r>
      <w:r w:rsidR="007804A6">
        <w:rPr>
          <w:rFonts w:cstheme="minorHAnsi"/>
        </w:rPr>
        <w:t>galutinę jos mokėtiną lėšų sumą,</w:t>
      </w:r>
      <w:r w:rsidR="007804A6" w:rsidRPr="007804A6">
        <w:rPr>
          <w:rFonts w:cstheme="minorHAnsi"/>
        </w:rPr>
        <w:t xml:space="preserve"> </w:t>
      </w:r>
      <w:r w:rsidR="007804A6" w:rsidRPr="009A408F">
        <w:rPr>
          <w:rFonts w:cstheme="minorHAnsi"/>
        </w:rPr>
        <w:t>įskaitant perkančiosios organizacijos ir pirkimą laimėjusio tiekėjo įgyjamas mokestines prievoles, susijusias su PVM.</w:t>
      </w:r>
    </w:p>
    <w:p w14:paraId="641D6684" w14:textId="77777777" w:rsidR="00AA5D60" w:rsidRPr="007F443A" w:rsidRDefault="00AA5D60" w:rsidP="005F78C9">
      <w:pPr>
        <w:spacing w:line="240" w:lineRule="auto"/>
        <w:ind w:firstLine="851"/>
        <w:jc w:val="both"/>
        <w:rPr>
          <w:rFonts w:cstheme="minorHAnsi"/>
          <w:bCs/>
          <w:iCs/>
        </w:rPr>
      </w:pPr>
    </w:p>
    <w:p w14:paraId="0F48F09B" w14:textId="6F128E88" w:rsidR="00EE1C85" w:rsidRPr="007F443A" w:rsidRDefault="00CA1F2C" w:rsidP="00CA1F2C">
      <w:pPr>
        <w:pStyle w:val="Antrat1"/>
        <w:tabs>
          <w:tab w:val="left" w:pos="709"/>
        </w:tabs>
        <w:rPr>
          <w:rFonts w:asciiTheme="minorHAnsi" w:hAnsiTheme="minorHAnsi" w:cstheme="minorHAnsi"/>
        </w:rPr>
      </w:pPr>
      <w:bookmarkStart w:id="24" w:name="_Toc91497102"/>
      <w:bookmarkStart w:id="25" w:name="_Toc91497103"/>
      <w:bookmarkStart w:id="26" w:name="_Toc91497104"/>
      <w:bookmarkStart w:id="27" w:name="_Toc91497105"/>
      <w:bookmarkStart w:id="28" w:name="_Toc91497106"/>
      <w:bookmarkStart w:id="29" w:name="_Ref39430768"/>
      <w:bookmarkStart w:id="30" w:name="_Ref39430779"/>
      <w:bookmarkStart w:id="31" w:name="_Toc233630264"/>
      <w:bookmarkEnd w:id="24"/>
      <w:bookmarkEnd w:id="25"/>
      <w:bookmarkEnd w:id="26"/>
      <w:bookmarkEnd w:id="27"/>
      <w:bookmarkEnd w:id="28"/>
      <w:r>
        <w:rPr>
          <w:rFonts w:asciiTheme="minorHAnsi" w:hAnsiTheme="minorHAnsi" w:cstheme="minorHAnsi"/>
        </w:rPr>
        <w:t>7.</w:t>
      </w:r>
      <w:r w:rsidR="00EE1C85" w:rsidRPr="007F443A">
        <w:rPr>
          <w:rFonts w:asciiTheme="minorHAnsi" w:hAnsiTheme="minorHAnsi" w:cstheme="minorHAnsi"/>
        </w:rPr>
        <w:t>Pasiūlymo galiojimo užtikrinimas</w:t>
      </w:r>
      <w:bookmarkEnd w:id="29"/>
      <w:bookmarkEnd w:id="30"/>
      <w:bookmarkEnd w:id="31"/>
    </w:p>
    <w:p w14:paraId="7C432473" w14:textId="77777777" w:rsidR="00B3551C" w:rsidRPr="007F443A" w:rsidRDefault="00C611EA" w:rsidP="00C611EA">
      <w:pPr>
        <w:spacing w:after="0" w:line="240" w:lineRule="auto"/>
        <w:jc w:val="both"/>
        <w:rPr>
          <w:rFonts w:cstheme="minorHAnsi"/>
        </w:rPr>
      </w:pPr>
      <w:r w:rsidRPr="007F443A">
        <w:rPr>
          <w:rFonts w:cstheme="minorHAnsi"/>
        </w:rPr>
        <w:t xml:space="preserve">                7.1 </w:t>
      </w:r>
      <w:r w:rsidR="00655F17" w:rsidRPr="007F443A">
        <w:rPr>
          <w:rFonts w:cstheme="minorHAnsi"/>
        </w:rPr>
        <w:t xml:space="preserve"> </w:t>
      </w:r>
      <w:r w:rsidR="00B3551C" w:rsidRPr="007F443A">
        <w:rPr>
          <w:rFonts w:eastAsia="Calibri" w:cstheme="minorHAnsi"/>
        </w:rPr>
        <w:t xml:space="preserve">Perkančioji organizacija nereikalauja užtikrinti </w:t>
      </w:r>
      <w:r w:rsidR="00110481" w:rsidRPr="007F443A">
        <w:rPr>
          <w:rFonts w:eastAsia="Calibri" w:cstheme="minorHAnsi"/>
        </w:rPr>
        <w:t>p</w:t>
      </w:r>
      <w:r w:rsidR="00B3551C" w:rsidRPr="007F443A">
        <w:rPr>
          <w:rFonts w:eastAsia="Calibri" w:cstheme="minorHAnsi"/>
        </w:rPr>
        <w:t>asiūlymo galiojimą, tačiau pasilieka teisę kreiptis į teismą dėl žalos, atsiradusios dėl to, kad pasiūlymo galiojimo laikotarpiu tiekėjas pakeičia ar atšaukia savo pasiūlymą ar pirkimo laimėtojas atsisako sudaryti sutartį, atlyginimo.</w:t>
      </w:r>
    </w:p>
    <w:p w14:paraId="36DA4E2F" w14:textId="5E950E13" w:rsidR="00040C0F" w:rsidRPr="007F443A" w:rsidRDefault="00CA1F2C" w:rsidP="00CA1F2C">
      <w:pPr>
        <w:pStyle w:val="Antrat1"/>
        <w:tabs>
          <w:tab w:val="left" w:pos="709"/>
        </w:tabs>
        <w:spacing w:line="20" w:lineRule="atLeast"/>
        <w:contextualSpacing/>
        <w:rPr>
          <w:rFonts w:asciiTheme="minorHAnsi" w:hAnsiTheme="minorHAnsi" w:cstheme="minorHAnsi"/>
        </w:rPr>
      </w:pPr>
      <w:bookmarkStart w:id="32" w:name="_Ref39658218"/>
      <w:bookmarkStart w:id="33" w:name="_Ref39658226"/>
      <w:bookmarkStart w:id="34" w:name="_Ref39658248"/>
      <w:bookmarkStart w:id="35" w:name="_Ref39658251"/>
      <w:bookmarkStart w:id="36" w:name="_Toc233630265"/>
      <w:bookmarkStart w:id="37" w:name="_Ref39485250"/>
      <w:bookmarkStart w:id="38" w:name="_Ref39485258"/>
      <w:r>
        <w:rPr>
          <w:rFonts w:asciiTheme="minorHAnsi" w:hAnsiTheme="minorHAnsi" w:cstheme="minorHAnsi"/>
        </w:rPr>
        <w:t xml:space="preserve">8. </w:t>
      </w:r>
      <w:r w:rsidR="00040C0F" w:rsidRPr="007F443A">
        <w:rPr>
          <w:rFonts w:asciiTheme="minorHAnsi" w:hAnsiTheme="minorHAnsi" w:cstheme="minorHAnsi"/>
        </w:rPr>
        <w:t>Elektroninis aukcionas</w:t>
      </w:r>
      <w:bookmarkEnd w:id="32"/>
      <w:bookmarkEnd w:id="33"/>
      <w:bookmarkEnd w:id="34"/>
      <w:bookmarkEnd w:id="35"/>
      <w:bookmarkEnd w:id="36"/>
    </w:p>
    <w:p w14:paraId="6FF62508" w14:textId="77777777" w:rsidR="00040C0F" w:rsidRPr="007F443A" w:rsidRDefault="002827E4" w:rsidP="00DA5D4B">
      <w:pPr>
        <w:ind w:left="710" w:hanging="143"/>
        <w:rPr>
          <w:rFonts w:cstheme="minorHAnsi"/>
        </w:rPr>
      </w:pPr>
      <w:r w:rsidRPr="007F443A">
        <w:rPr>
          <w:rFonts w:cstheme="minorHAnsi"/>
        </w:rPr>
        <w:t xml:space="preserve">8.1. </w:t>
      </w:r>
      <w:r w:rsidR="00040C0F" w:rsidRPr="007F443A">
        <w:rPr>
          <w:rFonts w:cstheme="minorHAnsi"/>
        </w:rPr>
        <w:t>Perkančioji organizacija pirkime netaikys elektroninio aukciono.</w:t>
      </w:r>
    </w:p>
    <w:p w14:paraId="50F79A71" w14:textId="5462972B" w:rsidR="009D0DC5" w:rsidRPr="007F443A" w:rsidRDefault="00CA1F2C" w:rsidP="00CA1F2C">
      <w:pPr>
        <w:pStyle w:val="Antrat1"/>
        <w:tabs>
          <w:tab w:val="left" w:pos="709"/>
        </w:tabs>
        <w:spacing w:line="20" w:lineRule="atLeast"/>
        <w:contextualSpacing/>
        <w:rPr>
          <w:rFonts w:asciiTheme="minorHAnsi" w:hAnsiTheme="minorHAnsi" w:cstheme="minorHAnsi"/>
        </w:rPr>
      </w:pPr>
      <w:bookmarkStart w:id="39" w:name="_Ref39667303"/>
      <w:bookmarkStart w:id="40" w:name="_Ref39667308"/>
      <w:bookmarkStart w:id="41" w:name="_Toc233630266"/>
      <w:r>
        <w:rPr>
          <w:rFonts w:asciiTheme="minorHAnsi" w:hAnsiTheme="minorHAnsi" w:cstheme="minorHAnsi"/>
        </w:rPr>
        <w:t xml:space="preserve">9. </w:t>
      </w:r>
      <w:r w:rsidR="00EA001C" w:rsidRPr="007F443A">
        <w:rPr>
          <w:rFonts w:asciiTheme="minorHAnsi" w:hAnsiTheme="minorHAnsi" w:cstheme="minorHAnsi"/>
        </w:rPr>
        <w:t>P</w:t>
      </w:r>
      <w:r w:rsidR="00014A61" w:rsidRPr="007F443A">
        <w:rPr>
          <w:rFonts w:asciiTheme="minorHAnsi" w:hAnsiTheme="minorHAnsi" w:cstheme="minorHAnsi"/>
        </w:rPr>
        <w:t>asiūlymų vertinimas</w:t>
      </w:r>
      <w:bookmarkEnd w:id="37"/>
      <w:bookmarkEnd w:id="38"/>
      <w:bookmarkEnd w:id="39"/>
      <w:bookmarkEnd w:id="40"/>
      <w:bookmarkEnd w:id="41"/>
    </w:p>
    <w:p w14:paraId="0CD8D64A" w14:textId="11FC5BDA" w:rsidR="008F7D8F" w:rsidRPr="008F7D8F" w:rsidRDefault="009E6B72" w:rsidP="008F7D8F">
      <w:pPr>
        <w:spacing w:after="0"/>
        <w:jc w:val="both"/>
        <w:rPr>
          <w:rFonts w:cstheme="minorHAnsi"/>
        </w:rPr>
      </w:pPr>
      <w:r>
        <w:rPr>
          <w:rFonts w:cstheme="minorHAnsi"/>
        </w:rPr>
        <w:t xml:space="preserve">             </w:t>
      </w:r>
      <w:r w:rsidR="00C611EA" w:rsidRPr="007F443A">
        <w:rPr>
          <w:rFonts w:cstheme="minorHAnsi"/>
        </w:rPr>
        <w:t xml:space="preserve">9.1. </w:t>
      </w:r>
      <w:r w:rsidR="002D470F" w:rsidRPr="007F443A">
        <w:rPr>
          <w:rFonts w:cstheme="minorHAnsi"/>
        </w:rPr>
        <w:t xml:space="preserve"> </w:t>
      </w:r>
      <w:r w:rsidR="004E71CB" w:rsidRPr="007F443A">
        <w:rPr>
          <w:rFonts w:cstheme="minorHAnsi"/>
        </w:rPr>
        <w:t xml:space="preserve">Perkančioji organizacija ekonomiškai naudingiausią pasiūlymą išrenka </w:t>
      </w:r>
      <w:r w:rsidR="004E71CB" w:rsidRPr="007F443A">
        <w:rPr>
          <w:rFonts w:cstheme="minorHAnsi"/>
          <w:color w:val="00B050"/>
        </w:rPr>
        <w:t xml:space="preserve">pagal </w:t>
      </w:r>
      <w:r w:rsidR="008F7D8F" w:rsidRPr="008F7D8F">
        <w:rPr>
          <w:rFonts w:cstheme="minorHAnsi"/>
          <w:color w:val="00B050"/>
        </w:rPr>
        <w:t>kainos ir kokybės santykį.</w:t>
      </w:r>
      <w:r w:rsidR="008F7D8F" w:rsidRPr="008F7D8F">
        <w:rPr>
          <w:rFonts w:cstheme="minorHAnsi"/>
        </w:rPr>
        <w:t xml:space="preserve"> Duomenys, kuriuos savo pasiūlyme turi pateikti tiekėjas, vertinimo kriterijai ir tvarka, pagal kurią vertinami tiekėjo pateikti duomenys, pateikiama specialiųjų pirkimo </w:t>
      </w:r>
      <w:r w:rsidR="008F7D8F" w:rsidRPr="002A7EA5">
        <w:rPr>
          <w:rFonts w:cstheme="minorHAnsi"/>
        </w:rPr>
        <w:t>sąlygų 6 priede.</w:t>
      </w:r>
      <w:r w:rsidR="008F7D8F" w:rsidRPr="008F7D8F">
        <w:rPr>
          <w:rFonts w:cstheme="minorHAnsi"/>
        </w:rPr>
        <w:t xml:space="preserve"> </w:t>
      </w:r>
    </w:p>
    <w:p w14:paraId="75A17A32" w14:textId="77777777" w:rsidR="008F7D8F" w:rsidRPr="008F7D8F" w:rsidRDefault="008F7D8F" w:rsidP="008F7D8F">
      <w:pPr>
        <w:spacing w:after="0"/>
        <w:jc w:val="both"/>
        <w:rPr>
          <w:rFonts w:cstheme="minorHAnsi"/>
        </w:rPr>
      </w:pPr>
      <w:r w:rsidRPr="008F7D8F">
        <w:rPr>
          <w:rFonts w:cstheme="minorHAnsi"/>
        </w:rPr>
        <w:t xml:space="preserve">            9.2. Laimėjusiu pasiūlymu galės būti pripažintas tik 1 (vienas) ekonomiškai naudingiausias pasiūlymas, esantis pasiūlymų eilės pirmojoje vietoje.</w:t>
      </w:r>
    </w:p>
    <w:p w14:paraId="1448864B" w14:textId="163F5DEE" w:rsidR="00DA5D4B" w:rsidRPr="00DA5D4B" w:rsidRDefault="00C611EA" w:rsidP="00DA5D4B">
      <w:pPr>
        <w:ind w:firstLine="567"/>
        <w:jc w:val="both"/>
        <w:rPr>
          <w:rFonts w:cstheme="minorHAnsi"/>
        </w:rPr>
      </w:pPr>
      <w:r w:rsidRPr="007F443A">
        <w:rPr>
          <w:rStyle w:val="cf01"/>
          <w:rFonts w:asciiTheme="minorHAnsi" w:hAnsiTheme="minorHAnsi" w:cstheme="minorHAnsi"/>
          <w:sz w:val="21"/>
          <w:szCs w:val="21"/>
        </w:rPr>
        <w:t>9.</w:t>
      </w:r>
      <w:r w:rsidR="008F7D8F">
        <w:rPr>
          <w:rStyle w:val="cf01"/>
          <w:rFonts w:asciiTheme="minorHAnsi" w:hAnsiTheme="minorHAnsi" w:cstheme="minorHAnsi"/>
          <w:sz w:val="21"/>
          <w:szCs w:val="21"/>
        </w:rPr>
        <w:t>3</w:t>
      </w:r>
      <w:r w:rsidRPr="007F443A">
        <w:rPr>
          <w:rStyle w:val="cf01"/>
          <w:rFonts w:asciiTheme="minorHAnsi" w:hAnsiTheme="minorHAnsi" w:cstheme="minorHAnsi"/>
          <w:sz w:val="21"/>
          <w:szCs w:val="21"/>
        </w:rPr>
        <w:t xml:space="preserve">. </w:t>
      </w:r>
      <w:r w:rsidR="00A9488B" w:rsidRPr="007F443A">
        <w:rPr>
          <w:rStyle w:val="cf01"/>
          <w:rFonts w:asciiTheme="minorHAnsi" w:hAnsiTheme="minorHAnsi" w:cstheme="minorHAnsi"/>
          <w:sz w:val="21"/>
          <w:szCs w:val="21"/>
        </w:rPr>
        <w:t>Perkančioji organizacija atmes tiekėjo pasiūlymą, jei</w:t>
      </w:r>
      <w:r w:rsidR="00195572" w:rsidRPr="007F443A">
        <w:rPr>
          <w:rStyle w:val="cf01"/>
          <w:rFonts w:asciiTheme="minorHAnsi" w:hAnsiTheme="minorHAnsi" w:cstheme="minorHAnsi"/>
          <w:sz w:val="21"/>
          <w:szCs w:val="21"/>
        </w:rPr>
        <w:t xml:space="preserve">gu kartu su pasiūlymu </w:t>
      </w:r>
      <w:r w:rsidR="00B2125E" w:rsidRPr="007F443A">
        <w:rPr>
          <w:rStyle w:val="cf01"/>
          <w:rFonts w:asciiTheme="minorHAnsi" w:hAnsiTheme="minorHAnsi" w:cstheme="minorHAnsi"/>
          <w:sz w:val="21"/>
          <w:szCs w:val="21"/>
        </w:rPr>
        <w:t xml:space="preserve">nebus pateikti šie </w:t>
      </w:r>
      <w:r w:rsidR="00277634" w:rsidRPr="007F443A">
        <w:rPr>
          <w:rStyle w:val="cf01"/>
          <w:rFonts w:asciiTheme="minorHAnsi" w:hAnsiTheme="minorHAnsi" w:cstheme="minorHAnsi"/>
          <w:sz w:val="21"/>
          <w:szCs w:val="21"/>
        </w:rPr>
        <w:t>p</w:t>
      </w:r>
      <w:r w:rsidR="00B2125E" w:rsidRPr="007F443A">
        <w:rPr>
          <w:rStyle w:val="cf01"/>
          <w:rFonts w:asciiTheme="minorHAnsi" w:hAnsiTheme="minorHAnsi" w:cstheme="minorHAnsi"/>
          <w:sz w:val="21"/>
          <w:szCs w:val="21"/>
        </w:rPr>
        <w:t xml:space="preserve">irkimo sąlygose reikalaujami pateikti dokumentai: </w:t>
      </w:r>
      <w:r w:rsidR="00AF5E02">
        <w:rPr>
          <w:rFonts w:cstheme="minorHAnsi"/>
          <w:color w:val="00B050"/>
        </w:rPr>
        <w:t>dokumentas nurodytas 6.1.1</w:t>
      </w:r>
      <w:r w:rsidR="00AA60B3" w:rsidRPr="007F443A">
        <w:rPr>
          <w:rFonts w:cstheme="minorHAnsi"/>
          <w:color w:val="00B050"/>
        </w:rPr>
        <w:t xml:space="preserve"> p</w:t>
      </w:r>
      <w:r w:rsidR="000127E6" w:rsidRPr="007F443A">
        <w:rPr>
          <w:rFonts w:cstheme="minorHAnsi"/>
          <w:color w:val="00B050"/>
        </w:rPr>
        <w:t>.</w:t>
      </w:r>
      <w:r w:rsidR="00DA5D4B">
        <w:rPr>
          <w:rFonts w:cstheme="minorHAnsi"/>
          <w:color w:val="00B050"/>
        </w:rPr>
        <w:t>,</w:t>
      </w:r>
      <w:r w:rsidR="00DA5D4B" w:rsidRPr="00DA5D4B">
        <w:t xml:space="preserve"> </w:t>
      </w:r>
      <w:r w:rsidR="00DA5D4B" w:rsidRPr="0081435A">
        <w:t xml:space="preserve">jei </w:t>
      </w:r>
      <w:r w:rsidR="00DA5D4B">
        <w:t xml:space="preserve">kainos negalima nustatyti iš </w:t>
      </w:r>
      <w:r w:rsidR="00DA5D4B" w:rsidRPr="0081435A">
        <w:t>turiningojo vertinimo.</w:t>
      </w:r>
    </w:p>
    <w:p w14:paraId="2965B9C6" w14:textId="639C783B" w:rsidR="00FE7908" w:rsidRPr="003107CC" w:rsidRDefault="00CA1F2C" w:rsidP="00CA1F2C">
      <w:pPr>
        <w:pStyle w:val="Antrat1"/>
        <w:tabs>
          <w:tab w:val="left" w:pos="567"/>
        </w:tabs>
        <w:spacing w:line="20" w:lineRule="atLeast"/>
        <w:contextualSpacing/>
        <w:rPr>
          <w:rFonts w:asciiTheme="minorHAnsi" w:hAnsiTheme="minorHAnsi" w:cstheme="minorHAnsi"/>
        </w:rPr>
      </w:pPr>
      <w:bookmarkStart w:id="42" w:name="_Ref39425999"/>
      <w:bookmarkStart w:id="43" w:name="_Ref39426005"/>
      <w:bookmarkStart w:id="44" w:name="_Toc233630267"/>
      <w:r>
        <w:rPr>
          <w:rFonts w:asciiTheme="minorHAnsi" w:hAnsiTheme="minorHAnsi" w:cstheme="minorHAnsi"/>
        </w:rPr>
        <w:t>10.</w:t>
      </w:r>
      <w:r w:rsidR="00FE7908" w:rsidRPr="003107CC">
        <w:rPr>
          <w:rFonts w:asciiTheme="minorHAnsi" w:hAnsiTheme="minorHAnsi" w:cstheme="minorHAnsi"/>
        </w:rPr>
        <w:t>S</w:t>
      </w:r>
      <w:r w:rsidR="00281735" w:rsidRPr="003107CC">
        <w:rPr>
          <w:rFonts w:asciiTheme="minorHAnsi" w:hAnsiTheme="minorHAnsi" w:cstheme="minorHAnsi"/>
        </w:rPr>
        <w:t>utarties sudarymas</w:t>
      </w:r>
      <w:bookmarkEnd w:id="42"/>
      <w:bookmarkEnd w:id="43"/>
      <w:bookmarkEnd w:id="44"/>
    </w:p>
    <w:p w14:paraId="7D2078B6" w14:textId="642E1B17" w:rsidR="004D1A3A" w:rsidRPr="004D1A3A" w:rsidRDefault="00C611EA" w:rsidP="004D1A3A">
      <w:pPr>
        <w:spacing w:after="0" w:line="240" w:lineRule="auto"/>
        <w:jc w:val="both"/>
        <w:rPr>
          <w:rFonts w:cstheme="minorHAnsi"/>
          <w:color w:val="000000" w:themeColor="text1"/>
        </w:rPr>
      </w:pPr>
      <w:r w:rsidRPr="003107CC">
        <w:rPr>
          <w:rFonts w:cstheme="minorHAnsi"/>
          <w:color w:val="000000" w:themeColor="text1"/>
        </w:rPr>
        <w:t xml:space="preserve">              10.1. </w:t>
      </w:r>
      <w:r w:rsidR="00F57665" w:rsidRPr="003107CC">
        <w:rPr>
          <w:rFonts w:cstheme="minorHAnsi"/>
          <w:color w:val="000000" w:themeColor="text1"/>
        </w:rPr>
        <w:t>Ši pirkimo procedūra atliekama siekiant sudaryti sutartį</w:t>
      </w:r>
      <w:r w:rsidR="009A7D11" w:rsidRPr="003107CC">
        <w:rPr>
          <w:rFonts w:cstheme="minorHAnsi"/>
          <w:color w:val="000000" w:themeColor="text1"/>
        </w:rPr>
        <w:t xml:space="preserve"> su tiekėju, kurio pasiūlymas</w:t>
      </w:r>
      <w:r w:rsidR="007B12FF" w:rsidRPr="003107CC">
        <w:rPr>
          <w:rFonts w:cstheme="minorHAnsi"/>
          <w:color w:val="000000" w:themeColor="text1"/>
        </w:rPr>
        <w:t xml:space="preserve">, vadovaujantis </w:t>
      </w:r>
      <w:r w:rsidR="008F4194" w:rsidRPr="003107CC">
        <w:rPr>
          <w:rFonts w:cstheme="minorHAnsi"/>
          <w:color w:val="000000" w:themeColor="text1"/>
        </w:rPr>
        <w:t>p</w:t>
      </w:r>
      <w:r w:rsidR="007B12FF" w:rsidRPr="003107CC">
        <w:rPr>
          <w:rFonts w:cstheme="minorHAnsi"/>
          <w:color w:val="000000" w:themeColor="text1"/>
        </w:rPr>
        <w:t xml:space="preserve">irkimo </w:t>
      </w:r>
      <w:r w:rsidR="00207E40" w:rsidRPr="003107CC">
        <w:rPr>
          <w:rFonts w:cstheme="minorHAnsi"/>
          <w:color w:val="000000" w:themeColor="text1"/>
        </w:rPr>
        <w:t>sąlygose</w:t>
      </w:r>
      <w:r w:rsidR="007B12FF" w:rsidRPr="003107CC">
        <w:rPr>
          <w:rFonts w:cstheme="minorHAnsi"/>
          <w:color w:val="0070C0"/>
        </w:rPr>
        <w:t xml:space="preserve"> </w:t>
      </w:r>
      <w:r w:rsidR="007B12FF" w:rsidRPr="003107CC">
        <w:rPr>
          <w:rFonts w:cstheme="minorHAnsi"/>
          <w:color w:val="000000" w:themeColor="text1"/>
        </w:rPr>
        <w:t>nustatyta tvarka</w:t>
      </w:r>
      <w:r w:rsidR="0023505D" w:rsidRPr="003107CC">
        <w:rPr>
          <w:rFonts w:cstheme="minorHAnsi"/>
          <w:color w:val="000000" w:themeColor="text1"/>
        </w:rPr>
        <w:t>,</w:t>
      </w:r>
      <w:r w:rsidR="009A7D11" w:rsidRPr="003107CC">
        <w:rPr>
          <w:rFonts w:cstheme="minorHAnsi"/>
          <w:color w:val="000000" w:themeColor="text1"/>
        </w:rPr>
        <w:t xml:space="preserve"> bus pripažintas laimėjęs</w:t>
      </w:r>
      <w:r w:rsidR="008933BC" w:rsidRPr="003107CC">
        <w:rPr>
          <w:rFonts w:cstheme="minorHAnsi"/>
          <w:color w:val="000000" w:themeColor="text1"/>
        </w:rPr>
        <w:t>, o jei pirkimas skaidomas į dalis – su tiekėjais, kurių pasiūlymai bus pripažinti laimėję</w:t>
      </w:r>
      <w:r w:rsidR="00F065D6" w:rsidRPr="003107CC">
        <w:rPr>
          <w:rFonts w:cstheme="minorHAnsi"/>
          <w:color w:val="000000" w:themeColor="text1"/>
        </w:rPr>
        <w:t xml:space="preserve">. </w:t>
      </w:r>
      <w:r w:rsidR="004B2DE4" w:rsidRPr="003107CC">
        <w:rPr>
          <w:rFonts w:cstheme="minorHAnsi"/>
        </w:rPr>
        <w:t xml:space="preserve">Sutarties sąlygos pateikiamos </w:t>
      </w:r>
      <w:r w:rsidR="00CC764C" w:rsidRPr="00276683">
        <w:rPr>
          <w:rFonts w:cstheme="minorHAnsi"/>
        </w:rPr>
        <w:t>specialiųjų p</w:t>
      </w:r>
      <w:r w:rsidR="00551FA7" w:rsidRPr="00276683">
        <w:rPr>
          <w:rFonts w:cstheme="minorHAnsi"/>
        </w:rPr>
        <w:t xml:space="preserve">irkimo </w:t>
      </w:r>
      <w:r w:rsidR="00D86901" w:rsidRPr="00276683">
        <w:rPr>
          <w:rFonts w:cstheme="minorHAnsi"/>
        </w:rPr>
        <w:t xml:space="preserve">sąlygų </w:t>
      </w:r>
      <w:r w:rsidR="00915441" w:rsidRPr="00276683">
        <w:rPr>
          <w:rFonts w:cstheme="minorHAnsi"/>
        </w:rPr>
        <w:t xml:space="preserve">7 </w:t>
      </w:r>
      <w:r w:rsidR="00D86901" w:rsidRPr="00276683">
        <w:rPr>
          <w:rFonts w:cstheme="minorHAnsi"/>
        </w:rPr>
        <w:t>priede „Sutarties projektas</w:t>
      </w:r>
      <w:r w:rsidR="002D3023" w:rsidRPr="00276683">
        <w:rPr>
          <w:rFonts w:cstheme="minorHAnsi"/>
        </w:rPr>
        <w:t xml:space="preserve"> </w:t>
      </w:r>
      <w:r w:rsidR="002D3023" w:rsidRPr="00276683">
        <w:rPr>
          <w:rFonts w:cstheme="minorHAnsi"/>
        </w:rPr>
        <w:lastRenderedPageBreak/>
        <w:t>(su technine specifikacija)</w:t>
      </w:r>
      <w:r w:rsidR="00D86901" w:rsidRPr="00276683">
        <w:rPr>
          <w:rFonts w:cstheme="minorHAnsi"/>
        </w:rPr>
        <w:t>“</w:t>
      </w:r>
      <w:r w:rsidR="00FD0D17">
        <w:rPr>
          <w:rFonts w:cstheme="minorHAnsi"/>
        </w:rPr>
        <w:t xml:space="preserve">. </w:t>
      </w:r>
      <w:r w:rsidR="00D95F7E" w:rsidRPr="00276683">
        <w:rPr>
          <w:rFonts w:cstheme="minorHAnsi"/>
          <w:kern w:val="2"/>
          <w:lang w:eastAsia="en-US"/>
        </w:rPr>
        <w:t>Š</w:t>
      </w:r>
      <w:r w:rsidR="00D95F7E" w:rsidRPr="000165E6">
        <w:rPr>
          <w:rFonts w:cstheme="minorHAnsi"/>
          <w:kern w:val="2"/>
          <w:lang w:eastAsia="en-US"/>
        </w:rPr>
        <w:t>i Sutartis laikoma sudaryta ir įsigalioja nuo Sutarties pasirašymo dienos (ant</w:t>
      </w:r>
      <w:r w:rsidR="00D95F7E">
        <w:rPr>
          <w:rFonts w:cstheme="minorHAnsi"/>
          <w:kern w:val="2"/>
          <w:lang w:eastAsia="en-US"/>
        </w:rPr>
        <w:t>rosios Šalies pasirašymo dieną</w:t>
      </w:r>
      <w:r w:rsidR="00D248C7">
        <w:rPr>
          <w:rFonts w:cstheme="minorHAnsi"/>
          <w:kern w:val="2"/>
          <w:lang w:eastAsia="en-US"/>
        </w:rPr>
        <w:t>)</w:t>
      </w:r>
      <w:r w:rsidR="00D95F7E">
        <w:rPr>
          <w:rFonts w:cstheme="minorHAnsi"/>
          <w:kern w:val="2"/>
          <w:lang w:eastAsia="en-US"/>
        </w:rPr>
        <w:t>.</w:t>
      </w:r>
      <w:r w:rsidR="00D95F7E">
        <w:rPr>
          <w:rFonts w:cstheme="minorHAnsi"/>
          <w:color w:val="000000" w:themeColor="text1"/>
        </w:rPr>
        <w:t xml:space="preserve"> </w:t>
      </w:r>
      <w:r w:rsidR="004D1A3A" w:rsidRPr="004D1A3A">
        <w:rPr>
          <w:rFonts w:cstheme="minorHAnsi"/>
          <w:color w:val="000000" w:themeColor="text1"/>
        </w:rPr>
        <w:t>Sutartis galioja 12 (dvylika) mėnesių. Pratęsus Sutartį, paslaugų teikimas gali būti pratęstas du kartus po 12 (dvylika) mėnesių, bet Sutarties terminas negali būti ilgesnis kaip 36 mėnesiai</w:t>
      </w:r>
      <w:r w:rsidR="004D1A3A">
        <w:rPr>
          <w:rFonts w:cstheme="minorHAnsi"/>
          <w:color w:val="000000" w:themeColor="text1"/>
        </w:rPr>
        <w:t>.</w:t>
      </w:r>
    </w:p>
    <w:p w14:paraId="7A829DA4" w14:textId="61C3D208" w:rsidR="00D95F7E" w:rsidRPr="00FD0D17" w:rsidRDefault="00D95F7E" w:rsidP="00D95F7E">
      <w:pPr>
        <w:spacing w:after="0" w:line="240" w:lineRule="auto"/>
        <w:jc w:val="both"/>
        <w:rPr>
          <w:rFonts w:cstheme="minorHAnsi"/>
          <w:color w:val="000000" w:themeColor="text1"/>
        </w:rPr>
      </w:pPr>
    </w:p>
    <w:p w14:paraId="3E94A75D" w14:textId="77777777" w:rsidR="00F57665" w:rsidRPr="003107CC" w:rsidRDefault="00F57665" w:rsidP="00C611EA">
      <w:pPr>
        <w:spacing w:after="0" w:line="240" w:lineRule="auto"/>
        <w:jc w:val="both"/>
        <w:rPr>
          <w:rFonts w:cstheme="minorHAnsi"/>
          <w:color w:val="000000" w:themeColor="text1"/>
        </w:rPr>
      </w:pPr>
    </w:p>
    <w:p w14:paraId="67E56ABB" w14:textId="537857DE" w:rsidR="00640DBD" w:rsidRPr="003107CC" w:rsidRDefault="00CA1F2C" w:rsidP="00CA1F2C">
      <w:pPr>
        <w:pStyle w:val="Antrat1"/>
        <w:tabs>
          <w:tab w:val="left" w:pos="567"/>
        </w:tabs>
        <w:spacing w:line="20" w:lineRule="atLeast"/>
        <w:contextualSpacing/>
        <w:jc w:val="both"/>
        <w:rPr>
          <w:rFonts w:asciiTheme="minorHAnsi" w:hAnsiTheme="minorHAnsi" w:cstheme="minorHAnsi"/>
          <w:b/>
          <w:bCs/>
        </w:rPr>
      </w:pPr>
      <w:bookmarkStart w:id="45" w:name="_Toc233630268"/>
      <w:bookmarkEnd w:id="2"/>
      <w:r>
        <w:rPr>
          <w:rFonts w:asciiTheme="minorHAnsi" w:hAnsiTheme="minorHAnsi" w:cstheme="minorHAnsi"/>
        </w:rPr>
        <w:t xml:space="preserve">11. </w:t>
      </w:r>
      <w:r w:rsidR="00640DBD" w:rsidRPr="003107CC">
        <w:rPr>
          <w:rFonts w:asciiTheme="minorHAnsi" w:hAnsiTheme="minorHAnsi" w:cstheme="minorHAnsi"/>
        </w:rPr>
        <w:t>Kitos sąlygos</w:t>
      </w:r>
      <w:bookmarkEnd w:id="45"/>
    </w:p>
    <w:p w14:paraId="673C80DE" w14:textId="6EFB34B7" w:rsidR="0061594E" w:rsidRPr="00CA1F2C" w:rsidRDefault="00377351" w:rsidP="005F78C9">
      <w:pPr>
        <w:shd w:val="clear" w:color="auto" w:fill="FFFFFF"/>
        <w:ind w:firstLine="709"/>
        <w:jc w:val="both"/>
        <w:rPr>
          <w:rFonts w:eastAsia="Times New Roman" w:cstheme="minorHAnsi"/>
          <w:iCs/>
          <w:color w:val="FF0000"/>
        </w:rPr>
      </w:pPr>
      <w:r w:rsidRPr="00CA1F2C">
        <w:rPr>
          <w:rFonts w:eastAsia="Times New Roman" w:cstheme="minorHAnsi"/>
          <w:iCs/>
        </w:rPr>
        <w:t xml:space="preserve">Tuo atveju, jei jau atlikus balų apskaičiavimą vienas iš tiekėjų pasitraukia (ar yra pašalinamas) iš pirkimo, jau suteikti balai perskaičiuojami tik tuo atveju jei pasireiškia reikšmingas reitingavimo paradoksas (t. y. jeigu pakartotinai įvertinus pasiūlymus eilė pasikeistų taip, kad prieš tai pirmuoju įrašytas tiekėjas, naujoje eilėje būtų įrašomas jau kitu numeriu, žr. „ </w:t>
      </w:r>
      <w:hyperlink r:id="rId15" w:history="1">
        <w:r w:rsidRPr="00CA1F2C">
          <w:rPr>
            <w:rFonts w:ascii="Calibri" w:eastAsia="Calibri" w:hAnsi="Calibri" w:cs="Calibri"/>
            <w:color w:val="0563C1"/>
            <w:u w:val="single"/>
            <w:lang w:eastAsia="ar-SA"/>
          </w:rPr>
          <w:t>Ekonomiškai naudingiausio pasiūlymo vertinimo gairių</w:t>
        </w:r>
      </w:hyperlink>
      <w:r w:rsidRPr="00CA1F2C">
        <w:rPr>
          <w:rFonts w:ascii="Calibri" w:eastAsia="Calibri" w:hAnsi="Calibri" w:cs="Calibri"/>
          <w:lang w:eastAsia="ar-SA"/>
        </w:rPr>
        <w:t xml:space="preserve">“ </w:t>
      </w:r>
      <w:r w:rsidRPr="00CA1F2C">
        <w:rPr>
          <w:rFonts w:eastAsia="Times New Roman" w:cstheme="minorHAnsi"/>
          <w:iCs/>
        </w:rPr>
        <w:t xml:space="preserve"> 18 psl. skyrelyje „Reitingavimo paradoksas“).</w:t>
      </w:r>
      <w:r w:rsidR="00CA1F2C">
        <w:rPr>
          <w:rFonts w:eastAsia="Times New Roman" w:cstheme="minorHAnsi"/>
          <w:iCs/>
        </w:rPr>
        <w:t xml:space="preserve"> </w:t>
      </w:r>
      <w:bookmarkStart w:id="46" w:name="_Hlk231470047"/>
    </w:p>
    <w:bookmarkEnd w:id="46"/>
    <w:p w14:paraId="683B9361" w14:textId="77777777" w:rsidR="0087239F" w:rsidRDefault="0087239F" w:rsidP="0087239F">
      <w:pPr>
        <w:spacing w:line="264" w:lineRule="auto"/>
        <w:jc w:val="both"/>
        <w:rPr>
          <w:rFonts w:cstheme="minorHAnsi"/>
          <w:sz w:val="24"/>
          <w:szCs w:val="24"/>
          <w:u w:val="single"/>
        </w:rPr>
      </w:pPr>
      <w:r w:rsidRPr="008F1620">
        <w:rPr>
          <w:rFonts w:cstheme="minorHAnsi"/>
          <w:sz w:val="24"/>
          <w:szCs w:val="24"/>
          <w:u w:val="single"/>
        </w:rPr>
        <w:t>Sąlygas parengė:</w:t>
      </w: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8"/>
        <w:gridCol w:w="1995"/>
        <w:gridCol w:w="2975"/>
      </w:tblGrid>
      <w:tr w:rsidR="0087239F" w:rsidRPr="008F1620" w14:paraId="21663756" w14:textId="77777777" w:rsidTr="008E2FC6">
        <w:tc>
          <w:tcPr>
            <w:tcW w:w="4668" w:type="dxa"/>
          </w:tcPr>
          <w:p w14:paraId="7E631132" w14:textId="77777777" w:rsidR="0087239F" w:rsidRPr="008F1620" w:rsidRDefault="0087239F" w:rsidP="008E2FC6">
            <w:pPr>
              <w:tabs>
                <w:tab w:val="left" w:pos="7088"/>
              </w:tabs>
              <w:spacing w:line="264" w:lineRule="auto"/>
              <w:jc w:val="both"/>
              <w:rPr>
                <w:rFonts w:asciiTheme="minorHAnsi" w:cstheme="minorHAnsi"/>
                <w:sz w:val="24"/>
                <w:szCs w:val="24"/>
              </w:rPr>
            </w:pPr>
            <w:r w:rsidRPr="008F1620">
              <w:rPr>
                <w:rFonts w:asciiTheme="minorHAnsi" w:cstheme="minorHAnsi"/>
                <w:sz w:val="24"/>
                <w:szCs w:val="24"/>
              </w:rPr>
              <w:t>Centrinio viešųjų pirkimų ir koncesijų skyriaus vedėja</w:t>
            </w:r>
          </w:p>
        </w:tc>
        <w:tc>
          <w:tcPr>
            <w:tcW w:w="1995" w:type="dxa"/>
          </w:tcPr>
          <w:p w14:paraId="3997999C" w14:textId="77777777" w:rsidR="0087239F" w:rsidRPr="008F1620" w:rsidRDefault="0087239F" w:rsidP="008E2FC6">
            <w:pPr>
              <w:tabs>
                <w:tab w:val="left" w:pos="7088"/>
              </w:tabs>
              <w:spacing w:line="264" w:lineRule="auto"/>
              <w:jc w:val="both"/>
              <w:rPr>
                <w:rFonts w:asciiTheme="minorHAnsi" w:cstheme="minorHAnsi"/>
                <w:sz w:val="24"/>
                <w:szCs w:val="24"/>
              </w:rPr>
            </w:pPr>
          </w:p>
        </w:tc>
        <w:tc>
          <w:tcPr>
            <w:tcW w:w="2975" w:type="dxa"/>
            <w:vAlign w:val="bottom"/>
          </w:tcPr>
          <w:p w14:paraId="07ECC5A0" w14:textId="77777777" w:rsidR="0087239F" w:rsidRPr="008F1620" w:rsidRDefault="0087239F" w:rsidP="008E2FC6">
            <w:pPr>
              <w:tabs>
                <w:tab w:val="left" w:pos="7088"/>
              </w:tabs>
              <w:spacing w:line="264" w:lineRule="auto"/>
              <w:rPr>
                <w:rFonts w:asciiTheme="minorHAnsi" w:cstheme="minorHAnsi"/>
                <w:sz w:val="24"/>
                <w:szCs w:val="24"/>
              </w:rPr>
            </w:pPr>
            <w:r w:rsidRPr="008F1620">
              <w:rPr>
                <w:rFonts w:asciiTheme="minorHAnsi" w:cstheme="minorHAnsi"/>
                <w:sz w:val="24"/>
                <w:szCs w:val="24"/>
              </w:rPr>
              <w:t>Daiva Čeponienė</w:t>
            </w:r>
          </w:p>
        </w:tc>
      </w:tr>
      <w:tr w:rsidR="0087239F" w:rsidRPr="008F1620" w14:paraId="154BC5B6" w14:textId="77777777" w:rsidTr="008E2FC6">
        <w:tc>
          <w:tcPr>
            <w:tcW w:w="4668" w:type="dxa"/>
          </w:tcPr>
          <w:p w14:paraId="69659829" w14:textId="77777777" w:rsidR="0087239F" w:rsidRPr="008F1620" w:rsidRDefault="0087239F" w:rsidP="008E2FC6">
            <w:pPr>
              <w:tabs>
                <w:tab w:val="left" w:pos="7088"/>
              </w:tabs>
              <w:spacing w:line="264" w:lineRule="auto"/>
              <w:jc w:val="both"/>
              <w:rPr>
                <w:rFonts w:asciiTheme="minorHAnsi" w:cstheme="minorHAnsi"/>
                <w:sz w:val="24"/>
                <w:szCs w:val="24"/>
              </w:rPr>
            </w:pPr>
          </w:p>
        </w:tc>
        <w:tc>
          <w:tcPr>
            <w:tcW w:w="1995" w:type="dxa"/>
          </w:tcPr>
          <w:p w14:paraId="798B4664" w14:textId="77777777" w:rsidR="0087239F" w:rsidRPr="008F1620" w:rsidRDefault="0087239F" w:rsidP="008E2FC6">
            <w:pPr>
              <w:tabs>
                <w:tab w:val="left" w:pos="7088"/>
              </w:tabs>
              <w:spacing w:line="264" w:lineRule="auto"/>
              <w:jc w:val="both"/>
              <w:rPr>
                <w:rFonts w:asciiTheme="minorHAnsi" w:cstheme="minorHAnsi"/>
                <w:sz w:val="24"/>
                <w:szCs w:val="24"/>
              </w:rPr>
            </w:pPr>
          </w:p>
        </w:tc>
        <w:tc>
          <w:tcPr>
            <w:tcW w:w="2975" w:type="dxa"/>
            <w:vAlign w:val="bottom"/>
          </w:tcPr>
          <w:p w14:paraId="6F1860F0" w14:textId="77777777" w:rsidR="0087239F" w:rsidRPr="008F1620" w:rsidRDefault="0087239F" w:rsidP="008E2FC6">
            <w:pPr>
              <w:tabs>
                <w:tab w:val="left" w:pos="7088"/>
              </w:tabs>
              <w:spacing w:line="264" w:lineRule="auto"/>
              <w:jc w:val="both"/>
              <w:rPr>
                <w:rFonts w:asciiTheme="minorHAnsi" w:cstheme="minorHAnsi"/>
                <w:sz w:val="24"/>
                <w:szCs w:val="24"/>
              </w:rPr>
            </w:pPr>
          </w:p>
        </w:tc>
      </w:tr>
      <w:tr w:rsidR="0087239F" w:rsidRPr="008F1620" w14:paraId="6C6E2875" w14:textId="77777777" w:rsidTr="008E2FC6">
        <w:tc>
          <w:tcPr>
            <w:tcW w:w="4668" w:type="dxa"/>
          </w:tcPr>
          <w:p w14:paraId="16EC8799" w14:textId="77777777" w:rsidR="0087239F" w:rsidRPr="008F1620" w:rsidRDefault="0087239F" w:rsidP="008E2FC6">
            <w:pPr>
              <w:spacing w:line="264" w:lineRule="auto"/>
              <w:jc w:val="both"/>
              <w:rPr>
                <w:rFonts w:asciiTheme="minorHAnsi" w:cstheme="minorHAnsi"/>
                <w:sz w:val="24"/>
                <w:szCs w:val="24"/>
              </w:rPr>
            </w:pPr>
            <w:r w:rsidRPr="008F1620">
              <w:rPr>
                <w:rFonts w:asciiTheme="minorHAnsi" w:cstheme="minorHAnsi"/>
                <w:sz w:val="24"/>
                <w:szCs w:val="24"/>
              </w:rPr>
              <w:t>Centrinio viešųjų pirkimų ir koncesijų skyriaus vyriausioji specialistė</w:t>
            </w:r>
          </w:p>
        </w:tc>
        <w:tc>
          <w:tcPr>
            <w:tcW w:w="1995" w:type="dxa"/>
          </w:tcPr>
          <w:p w14:paraId="0B1AC011" w14:textId="77777777" w:rsidR="0087239F" w:rsidRPr="008F1620" w:rsidRDefault="0087239F" w:rsidP="008E2FC6">
            <w:pPr>
              <w:tabs>
                <w:tab w:val="left" w:pos="7088"/>
              </w:tabs>
              <w:spacing w:line="264" w:lineRule="auto"/>
              <w:jc w:val="both"/>
              <w:rPr>
                <w:rFonts w:asciiTheme="minorHAnsi" w:cstheme="minorHAnsi"/>
                <w:sz w:val="24"/>
                <w:szCs w:val="24"/>
              </w:rPr>
            </w:pPr>
          </w:p>
        </w:tc>
        <w:tc>
          <w:tcPr>
            <w:tcW w:w="2975" w:type="dxa"/>
            <w:vAlign w:val="bottom"/>
          </w:tcPr>
          <w:p w14:paraId="1C470A98" w14:textId="77777777" w:rsidR="0087239F" w:rsidRPr="008F1620" w:rsidRDefault="0087239F" w:rsidP="008E2FC6">
            <w:pPr>
              <w:tabs>
                <w:tab w:val="left" w:pos="7088"/>
              </w:tabs>
              <w:spacing w:line="264" w:lineRule="auto"/>
              <w:rPr>
                <w:rFonts w:asciiTheme="minorHAnsi" w:cstheme="minorHAnsi"/>
                <w:sz w:val="24"/>
                <w:szCs w:val="24"/>
              </w:rPr>
            </w:pPr>
            <w:r>
              <w:rPr>
                <w:rFonts w:asciiTheme="minorHAnsi" w:cstheme="minorHAnsi"/>
                <w:sz w:val="24"/>
                <w:szCs w:val="24"/>
              </w:rPr>
              <w:t>Jūratė Dabašinskienė</w:t>
            </w:r>
          </w:p>
        </w:tc>
      </w:tr>
      <w:tr w:rsidR="0087239F" w:rsidRPr="008F1620" w14:paraId="395E9662" w14:textId="77777777" w:rsidTr="008E2FC6">
        <w:tc>
          <w:tcPr>
            <w:tcW w:w="4668" w:type="dxa"/>
          </w:tcPr>
          <w:p w14:paraId="5912F608" w14:textId="77777777" w:rsidR="0087239F" w:rsidRPr="008F1620" w:rsidRDefault="0087239F" w:rsidP="008E2FC6">
            <w:pPr>
              <w:tabs>
                <w:tab w:val="left" w:pos="7088"/>
              </w:tabs>
              <w:spacing w:line="264" w:lineRule="auto"/>
              <w:jc w:val="both"/>
              <w:rPr>
                <w:rFonts w:asciiTheme="minorHAnsi" w:cstheme="minorHAnsi"/>
                <w:sz w:val="24"/>
                <w:szCs w:val="24"/>
              </w:rPr>
            </w:pPr>
          </w:p>
          <w:p w14:paraId="47756F8A" w14:textId="77777777" w:rsidR="0087239F" w:rsidRPr="008F1620" w:rsidRDefault="0087239F" w:rsidP="008E2FC6">
            <w:pPr>
              <w:tabs>
                <w:tab w:val="left" w:pos="7088"/>
              </w:tabs>
              <w:spacing w:line="264" w:lineRule="auto"/>
              <w:jc w:val="both"/>
              <w:rPr>
                <w:rFonts w:asciiTheme="minorHAnsi" w:cstheme="minorHAnsi"/>
                <w:sz w:val="24"/>
                <w:szCs w:val="24"/>
              </w:rPr>
            </w:pPr>
          </w:p>
        </w:tc>
        <w:tc>
          <w:tcPr>
            <w:tcW w:w="1995" w:type="dxa"/>
          </w:tcPr>
          <w:p w14:paraId="7F44EAC7" w14:textId="77777777" w:rsidR="0087239F" w:rsidRPr="008F1620" w:rsidRDefault="0087239F" w:rsidP="008E2FC6">
            <w:pPr>
              <w:tabs>
                <w:tab w:val="left" w:pos="7088"/>
              </w:tabs>
              <w:spacing w:line="264" w:lineRule="auto"/>
              <w:jc w:val="both"/>
              <w:rPr>
                <w:rFonts w:asciiTheme="minorHAnsi" w:cstheme="minorHAnsi"/>
                <w:sz w:val="24"/>
                <w:szCs w:val="24"/>
              </w:rPr>
            </w:pPr>
          </w:p>
        </w:tc>
        <w:tc>
          <w:tcPr>
            <w:tcW w:w="2975" w:type="dxa"/>
            <w:vAlign w:val="bottom"/>
          </w:tcPr>
          <w:p w14:paraId="11EFD8D8" w14:textId="77777777" w:rsidR="0087239F" w:rsidRPr="008F1620" w:rsidRDefault="0087239F" w:rsidP="008E2FC6">
            <w:pPr>
              <w:tabs>
                <w:tab w:val="left" w:pos="7088"/>
              </w:tabs>
              <w:spacing w:line="264" w:lineRule="auto"/>
              <w:jc w:val="both"/>
              <w:rPr>
                <w:rFonts w:asciiTheme="minorHAnsi" w:cstheme="minorHAnsi"/>
                <w:sz w:val="24"/>
                <w:szCs w:val="24"/>
              </w:rPr>
            </w:pPr>
          </w:p>
        </w:tc>
      </w:tr>
      <w:tr w:rsidR="0087239F" w:rsidRPr="008F1620" w14:paraId="7C412E8D" w14:textId="77777777" w:rsidTr="008E2FC6">
        <w:tc>
          <w:tcPr>
            <w:tcW w:w="4668" w:type="dxa"/>
          </w:tcPr>
          <w:p w14:paraId="7CBC051D" w14:textId="77777777" w:rsidR="0087239F" w:rsidRDefault="0087239F" w:rsidP="008E2FC6">
            <w:pPr>
              <w:spacing w:line="264" w:lineRule="auto"/>
              <w:ind w:hanging="105"/>
              <w:rPr>
                <w:rFonts w:asciiTheme="minorHAnsi" w:cstheme="minorHAnsi"/>
                <w:bCs/>
                <w:sz w:val="24"/>
                <w:u w:val="single"/>
              </w:rPr>
            </w:pPr>
            <w:r w:rsidRPr="008F1620">
              <w:rPr>
                <w:rFonts w:asciiTheme="minorHAnsi" w:cstheme="minorHAnsi"/>
                <w:bCs/>
                <w:sz w:val="24"/>
                <w:u w:val="single"/>
              </w:rPr>
              <w:t>Sąlygas suderino:</w:t>
            </w:r>
          </w:p>
          <w:p w14:paraId="541D2FBB" w14:textId="77777777" w:rsidR="0087239F" w:rsidRPr="008F1620" w:rsidRDefault="0087239F" w:rsidP="008E2FC6">
            <w:pPr>
              <w:spacing w:line="264" w:lineRule="auto"/>
              <w:ind w:hanging="105"/>
              <w:rPr>
                <w:rFonts w:asciiTheme="minorHAnsi" w:cstheme="minorHAnsi"/>
                <w:bCs/>
                <w:sz w:val="24"/>
                <w:u w:val="single"/>
              </w:rPr>
            </w:pPr>
          </w:p>
        </w:tc>
        <w:tc>
          <w:tcPr>
            <w:tcW w:w="1995" w:type="dxa"/>
          </w:tcPr>
          <w:p w14:paraId="7EBCFF0F" w14:textId="77777777" w:rsidR="0087239F" w:rsidRPr="008F1620" w:rsidRDefault="0087239F" w:rsidP="008E2FC6">
            <w:pPr>
              <w:tabs>
                <w:tab w:val="left" w:pos="7088"/>
              </w:tabs>
              <w:spacing w:line="264" w:lineRule="auto"/>
              <w:jc w:val="both"/>
              <w:rPr>
                <w:rFonts w:asciiTheme="minorHAnsi" w:cstheme="minorHAnsi"/>
                <w:sz w:val="24"/>
                <w:szCs w:val="24"/>
              </w:rPr>
            </w:pPr>
          </w:p>
        </w:tc>
        <w:tc>
          <w:tcPr>
            <w:tcW w:w="2975" w:type="dxa"/>
            <w:vAlign w:val="bottom"/>
          </w:tcPr>
          <w:p w14:paraId="3391D265" w14:textId="77777777" w:rsidR="0087239F" w:rsidRPr="008F1620" w:rsidRDefault="0087239F" w:rsidP="008E2FC6">
            <w:pPr>
              <w:tabs>
                <w:tab w:val="left" w:pos="7088"/>
              </w:tabs>
              <w:spacing w:line="264" w:lineRule="auto"/>
              <w:jc w:val="both"/>
              <w:rPr>
                <w:rFonts w:asciiTheme="minorHAnsi" w:cstheme="minorHAnsi"/>
                <w:sz w:val="24"/>
                <w:szCs w:val="24"/>
              </w:rPr>
            </w:pPr>
          </w:p>
        </w:tc>
      </w:tr>
      <w:tr w:rsidR="0087239F" w:rsidRPr="000E17E4" w14:paraId="3D82194E" w14:textId="77777777" w:rsidTr="008E2FC6">
        <w:tc>
          <w:tcPr>
            <w:tcW w:w="4668" w:type="dxa"/>
          </w:tcPr>
          <w:p w14:paraId="6BA3CA76" w14:textId="12BCD09B" w:rsidR="0087239F" w:rsidRPr="008F1620" w:rsidRDefault="0087239F" w:rsidP="008E2FC6">
            <w:pPr>
              <w:tabs>
                <w:tab w:val="left" w:pos="7088"/>
              </w:tabs>
              <w:spacing w:line="264" w:lineRule="auto"/>
              <w:jc w:val="both"/>
              <w:rPr>
                <w:rFonts w:asciiTheme="minorHAnsi" w:cstheme="minorHAnsi"/>
                <w:sz w:val="24"/>
                <w:szCs w:val="24"/>
              </w:rPr>
            </w:pPr>
            <w:r w:rsidRPr="002A1F24">
              <w:rPr>
                <w:rFonts w:asciiTheme="minorHAnsi" w:cstheme="minorHAnsi"/>
                <w:noProof/>
                <w:sz w:val="24"/>
                <w:szCs w:val="24"/>
              </w:rPr>
              <w:t xml:space="preserve"> </w:t>
            </w:r>
            <w:r w:rsidR="004D1A3A">
              <w:rPr>
                <w:rFonts w:asciiTheme="minorHAnsi" w:cstheme="minorHAnsi"/>
                <w:noProof/>
                <w:sz w:val="24"/>
                <w:szCs w:val="24"/>
              </w:rPr>
              <w:t>Socialinių paslaugų</w:t>
            </w:r>
            <w:r w:rsidR="002167DC">
              <w:rPr>
                <w:rFonts w:asciiTheme="minorHAnsi" w:cstheme="minorHAnsi"/>
                <w:noProof/>
                <w:sz w:val="24"/>
                <w:szCs w:val="24"/>
              </w:rPr>
              <w:t xml:space="preserve"> </w:t>
            </w:r>
            <w:r>
              <w:rPr>
                <w:rFonts w:asciiTheme="minorHAnsi" w:cstheme="minorHAnsi"/>
                <w:noProof/>
                <w:sz w:val="24"/>
                <w:szCs w:val="24"/>
              </w:rPr>
              <w:t xml:space="preserve"> </w:t>
            </w:r>
            <w:r w:rsidRPr="002A1F24">
              <w:rPr>
                <w:rFonts w:asciiTheme="minorHAnsi" w:cstheme="minorHAnsi"/>
                <w:noProof/>
                <w:sz w:val="24"/>
                <w:szCs w:val="24"/>
              </w:rPr>
              <w:t>skyriaus vedėja</w:t>
            </w:r>
          </w:p>
        </w:tc>
        <w:tc>
          <w:tcPr>
            <w:tcW w:w="1995" w:type="dxa"/>
          </w:tcPr>
          <w:p w14:paraId="059AF8CC" w14:textId="77777777" w:rsidR="0087239F" w:rsidRPr="008F1620" w:rsidRDefault="0087239F" w:rsidP="008E2FC6">
            <w:pPr>
              <w:tabs>
                <w:tab w:val="left" w:pos="7088"/>
              </w:tabs>
              <w:spacing w:line="264" w:lineRule="auto"/>
              <w:jc w:val="both"/>
              <w:rPr>
                <w:rFonts w:asciiTheme="minorHAnsi" w:cstheme="minorHAnsi"/>
                <w:noProof/>
                <w:sz w:val="24"/>
                <w:szCs w:val="24"/>
                <w:lang w:val="en-US"/>
              </w:rPr>
            </w:pPr>
          </w:p>
        </w:tc>
        <w:tc>
          <w:tcPr>
            <w:tcW w:w="2975" w:type="dxa"/>
            <w:vAlign w:val="bottom"/>
          </w:tcPr>
          <w:p w14:paraId="25475B30" w14:textId="6CC17CD4" w:rsidR="0087239F" w:rsidRPr="000E17E4" w:rsidRDefault="004D1A3A" w:rsidP="008E2FC6">
            <w:pPr>
              <w:tabs>
                <w:tab w:val="left" w:pos="6840"/>
              </w:tabs>
              <w:spacing w:line="264" w:lineRule="auto"/>
              <w:jc w:val="both"/>
              <w:rPr>
                <w:rFonts w:asciiTheme="minorHAnsi" w:cstheme="minorHAnsi"/>
                <w:iCs/>
                <w:sz w:val="24"/>
                <w:szCs w:val="24"/>
              </w:rPr>
            </w:pPr>
            <w:r>
              <w:rPr>
                <w:rFonts w:asciiTheme="minorHAnsi" w:cstheme="minorHAnsi"/>
                <w:iCs/>
                <w:sz w:val="24"/>
                <w:szCs w:val="24"/>
              </w:rPr>
              <w:t>Jolanta Baltaduonytė</w:t>
            </w:r>
          </w:p>
        </w:tc>
      </w:tr>
      <w:tr w:rsidR="0087239F" w:rsidRPr="008F1620" w14:paraId="102B071B" w14:textId="77777777" w:rsidTr="008E2FC6">
        <w:tc>
          <w:tcPr>
            <w:tcW w:w="4668" w:type="dxa"/>
          </w:tcPr>
          <w:p w14:paraId="43118925" w14:textId="77777777" w:rsidR="0087239F" w:rsidRPr="008F1620" w:rsidRDefault="0087239F" w:rsidP="008E2FC6">
            <w:pPr>
              <w:tabs>
                <w:tab w:val="left" w:pos="6840"/>
              </w:tabs>
              <w:spacing w:line="264" w:lineRule="auto"/>
              <w:jc w:val="both"/>
              <w:rPr>
                <w:rFonts w:asciiTheme="minorHAnsi" w:cstheme="minorHAnsi"/>
                <w:iCs/>
                <w:sz w:val="24"/>
                <w:szCs w:val="24"/>
              </w:rPr>
            </w:pPr>
          </w:p>
          <w:p w14:paraId="12C7390B" w14:textId="77777777" w:rsidR="0087239F" w:rsidRPr="008F1620" w:rsidRDefault="0087239F" w:rsidP="008E2FC6">
            <w:pPr>
              <w:tabs>
                <w:tab w:val="left" w:pos="6840"/>
              </w:tabs>
              <w:spacing w:line="264" w:lineRule="auto"/>
              <w:jc w:val="both"/>
              <w:rPr>
                <w:rFonts w:asciiTheme="minorHAnsi" w:cstheme="minorHAnsi"/>
                <w:iCs/>
                <w:sz w:val="24"/>
                <w:szCs w:val="24"/>
              </w:rPr>
            </w:pPr>
          </w:p>
        </w:tc>
        <w:tc>
          <w:tcPr>
            <w:tcW w:w="1995" w:type="dxa"/>
          </w:tcPr>
          <w:p w14:paraId="7FE42459" w14:textId="77777777" w:rsidR="0087239F" w:rsidRPr="008F1620" w:rsidRDefault="0087239F" w:rsidP="008E2FC6">
            <w:pPr>
              <w:tabs>
                <w:tab w:val="left" w:pos="7088"/>
              </w:tabs>
              <w:spacing w:line="264" w:lineRule="auto"/>
              <w:jc w:val="both"/>
              <w:rPr>
                <w:rFonts w:asciiTheme="minorHAnsi" w:cstheme="minorHAnsi"/>
                <w:sz w:val="24"/>
                <w:szCs w:val="24"/>
              </w:rPr>
            </w:pPr>
          </w:p>
        </w:tc>
        <w:tc>
          <w:tcPr>
            <w:tcW w:w="2975" w:type="dxa"/>
            <w:vAlign w:val="bottom"/>
          </w:tcPr>
          <w:p w14:paraId="6E5363DD" w14:textId="77777777" w:rsidR="0087239F" w:rsidRPr="008F1620" w:rsidRDefault="0087239F" w:rsidP="008E2FC6">
            <w:pPr>
              <w:tabs>
                <w:tab w:val="left" w:pos="6840"/>
              </w:tabs>
              <w:spacing w:line="264" w:lineRule="auto"/>
              <w:jc w:val="both"/>
              <w:rPr>
                <w:rFonts w:asciiTheme="minorHAnsi" w:cstheme="minorHAnsi"/>
                <w:iCs/>
                <w:sz w:val="24"/>
                <w:szCs w:val="24"/>
              </w:rPr>
            </w:pPr>
          </w:p>
        </w:tc>
      </w:tr>
      <w:tr w:rsidR="0087239F" w:rsidRPr="008F1620" w14:paraId="0044D6B5" w14:textId="77777777" w:rsidTr="008E2FC6">
        <w:tc>
          <w:tcPr>
            <w:tcW w:w="4668" w:type="dxa"/>
          </w:tcPr>
          <w:p w14:paraId="5DBC46FC" w14:textId="02F0CD4D" w:rsidR="0087239F" w:rsidRPr="001400A8" w:rsidRDefault="004D1A3A" w:rsidP="008E2FC6">
            <w:pPr>
              <w:tabs>
                <w:tab w:val="left" w:pos="7088"/>
              </w:tabs>
              <w:spacing w:line="264" w:lineRule="auto"/>
              <w:rPr>
                <w:rFonts w:asciiTheme="minorHAnsi" w:cstheme="minorHAnsi"/>
                <w:noProof/>
                <w:sz w:val="24"/>
                <w:szCs w:val="24"/>
              </w:rPr>
            </w:pPr>
            <w:r>
              <w:rPr>
                <w:rFonts w:asciiTheme="minorHAnsi" w:cstheme="minorHAnsi"/>
                <w:noProof/>
                <w:sz w:val="24"/>
                <w:szCs w:val="24"/>
              </w:rPr>
              <w:t xml:space="preserve">Socialinių paslaugų </w:t>
            </w:r>
            <w:r w:rsidR="0087239F" w:rsidRPr="001400A8">
              <w:rPr>
                <w:rFonts w:asciiTheme="minorHAnsi" w:cstheme="minorHAnsi"/>
                <w:noProof/>
                <w:sz w:val="24"/>
                <w:szCs w:val="24"/>
              </w:rPr>
              <w:t>skyriaus</w:t>
            </w:r>
            <w:r w:rsidR="0087239F" w:rsidRPr="008F1620">
              <w:rPr>
                <w:rFonts w:asciiTheme="minorHAnsi" w:cstheme="minorHAnsi"/>
                <w:noProof/>
                <w:sz w:val="24"/>
                <w:szCs w:val="24"/>
              </w:rPr>
              <w:t xml:space="preserve">  </w:t>
            </w:r>
            <w:r w:rsidR="002167DC">
              <w:rPr>
                <w:rFonts w:asciiTheme="minorHAnsi" w:cstheme="minorHAnsi"/>
                <w:noProof/>
                <w:sz w:val="24"/>
                <w:szCs w:val="24"/>
              </w:rPr>
              <w:t xml:space="preserve"> </w:t>
            </w:r>
            <w:r w:rsidR="0087239F">
              <w:rPr>
                <w:rFonts w:asciiTheme="minorHAnsi" w:cstheme="minorHAnsi"/>
                <w:noProof/>
                <w:sz w:val="24"/>
                <w:szCs w:val="24"/>
              </w:rPr>
              <w:t>specialistė</w:t>
            </w:r>
            <w:r w:rsidR="0087239F" w:rsidRPr="008F1620">
              <w:rPr>
                <w:rFonts w:asciiTheme="minorHAnsi" w:cstheme="minorHAnsi"/>
                <w:noProof/>
                <w:sz w:val="24"/>
                <w:szCs w:val="24"/>
              </w:rPr>
              <w:t xml:space="preserve">                        </w:t>
            </w:r>
            <w:r w:rsidR="0087239F">
              <w:rPr>
                <w:rFonts w:asciiTheme="minorHAnsi" w:cstheme="minorHAnsi"/>
                <w:noProof/>
                <w:sz w:val="24"/>
                <w:szCs w:val="24"/>
              </w:rPr>
              <w:t xml:space="preserve">                              </w:t>
            </w:r>
          </w:p>
        </w:tc>
        <w:tc>
          <w:tcPr>
            <w:tcW w:w="1995" w:type="dxa"/>
          </w:tcPr>
          <w:p w14:paraId="1AFC29E2" w14:textId="77777777" w:rsidR="0087239F" w:rsidRPr="008F1620" w:rsidRDefault="0087239F" w:rsidP="008E2FC6">
            <w:pPr>
              <w:tabs>
                <w:tab w:val="left" w:pos="7088"/>
              </w:tabs>
              <w:spacing w:line="264" w:lineRule="auto"/>
              <w:jc w:val="both"/>
              <w:rPr>
                <w:rFonts w:asciiTheme="minorHAnsi" w:cstheme="minorHAnsi"/>
                <w:sz w:val="24"/>
                <w:szCs w:val="24"/>
                <w:lang w:val="en-US"/>
              </w:rPr>
            </w:pPr>
          </w:p>
          <w:p w14:paraId="56DF9200" w14:textId="77777777" w:rsidR="0087239F" w:rsidRPr="008F1620" w:rsidRDefault="0087239F" w:rsidP="008E2FC6">
            <w:pPr>
              <w:tabs>
                <w:tab w:val="left" w:pos="7088"/>
              </w:tabs>
              <w:spacing w:line="264" w:lineRule="auto"/>
              <w:jc w:val="both"/>
              <w:rPr>
                <w:rFonts w:asciiTheme="minorHAnsi" w:cstheme="minorHAnsi"/>
                <w:sz w:val="24"/>
                <w:szCs w:val="24"/>
                <w:lang w:val="en-US"/>
              </w:rPr>
            </w:pPr>
          </w:p>
        </w:tc>
        <w:tc>
          <w:tcPr>
            <w:tcW w:w="2975" w:type="dxa"/>
            <w:vAlign w:val="bottom"/>
          </w:tcPr>
          <w:p w14:paraId="0AEB4F10" w14:textId="6C0E5B1C" w:rsidR="0087239F" w:rsidRPr="008F1620" w:rsidRDefault="004D1A3A" w:rsidP="008E2FC6">
            <w:pPr>
              <w:tabs>
                <w:tab w:val="left" w:pos="6840"/>
              </w:tabs>
              <w:spacing w:line="264" w:lineRule="auto"/>
              <w:rPr>
                <w:rFonts w:asciiTheme="minorHAnsi" w:cstheme="minorHAnsi"/>
                <w:iCs/>
                <w:noProof/>
                <w:sz w:val="24"/>
                <w:szCs w:val="24"/>
              </w:rPr>
            </w:pPr>
            <w:r>
              <w:rPr>
                <w:rFonts w:asciiTheme="minorHAnsi" w:cstheme="minorHAnsi"/>
                <w:iCs/>
                <w:noProof/>
                <w:sz w:val="24"/>
                <w:szCs w:val="24"/>
              </w:rPr>
              <w:t>Agnė Vyšniauskienė</w:t>
            </w:r>
          </w:p>
        </w:tc>
      </w:tr>
    </w:tbl>
    <w:p w14:paraId="0D4C27F7" w14:textId="77777777" w:rsidR="003157A5" w:rsidRDefault="003157A5" w:rsidP="0061594E">
      <w:pPr>
        <w:shd w:val="clear" w:color="auto" w:fill="FFFFFF"/>
        <w:jc w:val="both"/>
        <w:rPr>
          <w:rFonts w:eastAsia="Times New Roman" w:cstheme="minorHAnsi"/>
          <w:i/>
          <w:iCs/>
          <w:color w:val="7030A0"/>
        </w:rPr>
      </w:pPr>
    </w:p>
    <w:p w14:paraId="3DA5D89E" w14:textId="77777777" w:rsidR="003157A5" w:rsidRDefault="003157A5" w:rsidP="0061594E">
      <w:pPr>
        <w:shd w:val="clear" w:color="auto" w:fill="FFFFFF"/>
        <w:jc w:val="both"/>
        <w:rPr>
          <w:rFonts w:eastAsia="Times New Roman" w:cstheme="minorHAnsi"/>
          <w:i/>
          <w:iCs/>
          <w:color w:val="7030A0"/>
        </w:rPr>
      </w:pPr>
    </w:p>
    <w:p w14:paraId="1E73ED7B" w14:textId="77777777" w:rsidR="003157A5" w:rsidRDefault="003157A5" w:rsidP="0061594E">
      <w:pPr>
        <w:shd w:val="clear" w:color="auto" w:fill="FFFFFF"/>
        <w:jc w:val="both"/>
        <w:rPr>
          <w:rFonts w:eastAsia="Times New Roman" w:cstheme="minorHAnsi"/>
          <w:i/>
          <w:iCs/>
          <w:color w:val="7030A0"/>
        </w:rPr>
      </w:pPr>
    </w:p>
    <w:p w14:paraId="62A9339F" w14:textId="1C6A186E" w:rsidR="002A036C" w:rsidRDefault="002A036C" w:rsidP="000D0FC2">
      <w:pPr>
        <w:pStyle w:val="Antrat2"/>
        <w:jc w:val="right"/>
        <w:rPr>
          <w:b/>
          <w:color w:val="0070C0"/>
          <w:sz w:val="20"/>
          <w:szCs w:val="20"/>
        </w:rPr>
      </w:pPr>
      <w:bookmarkStart w:id="47" w:name="_Ref38539939"/>
      <w:bookmarkStart w:id="48" w:name="_Ref38541068"/>
      <w:bookmarkStart w:id="49" w:name="_Ref38885053"/>
      <w:bookmarkStart w:id="50" w:name="_Ref38899023"/>
    </w:p>
    <w:p w14:paraId="2D37E5B7" w14:textId="1BDE5469" w:rsidR="002A036C" w:rsidRDefault="002A036C" w:rsidP="002A036C"/>
    <w:p w14:paraId="3B590DFF" w14:textId="0936A1D5" w:rsidR="002A036C" w:rsidRDefault="002A036C" w:rsidP="002A036C"/>
    <w:p w14:paraId="0FEB0DEC" w14:textId="45873B92" w:rsidR="002A036C" w:rsidRDefault="002A036C" w:rsidP="002A036C"/>
    <w:p w14:paraId="750A7E4A" w14:textId="77777777" w:rsidR="00F432FE" w:rsidRDefault="00F432FE" w:rsidP="002A036C"/>
    <w:p w14:paraId="2C6667C6" w14:textId="77777777" w:rsidR="00F432FE" w:rsidRDefault="00F432FE" w:rsidP="002A036C"/>
    <w:p w14:paraId="73D51D64" w14:textId="77777777" w:rsidR="00F432FE" w:rsidRDefault="00F432FE" w:rsidP="002A036C"/>
    <w:p w14:paraId="6EAE1795" w14:textId="0BC6BF65" w:rsidR="000D0FC2" w:rsidRDefault="005F78C9" w:rsidP="000D0FC2">
      <w:pPr>
        <w:pStyle w:val="Antrat2"/>
        <w:jc w:val="right"/>
        <w:rPr>
          <w:b/>
          <w:color w:val="0070C0"/>
          <w:sz w:val="20"/>
          <w:szCs w:val="20"/>
        </w:rPr>
      </w:pPr>
      <w:bookmarkStart w:id="51" w:name="_Toc233630269"/>
      <w:r>
        <w:rPr>
          <w:b/>
          <w:color w:val="0070C0"/>
          <w:sz w:val="20"/>
          <w:szCs w:val="20"/>
        </w:rPr>
        <w:lastRenderedPageBreak/>
        <w:t>P</w:t>
      </w:r>
      <w:r w:rsidR="000D0FC2" w:rsidRPr="000D0FC2">
        <w:rPr>
          <w:b/>
          <w:color w:val="0070C0"/>
          <w:sz w:val="20"/>
          <w:szCs w:val="20"/>
        </w:rPr>
        <w:t>irkimo sąlygų 1 priedas „Terminai“</w:t>
      </w:r>
      <w:bookmarkEnd w:id="51"/>
    </w:p>
    <w:p w14:paraId="27CB8F44" w14:textId="77777777" w:rsidR="000D0FC2" w:rsidRPr="003107CC" w:rsidRDefault="000D0FC2" w:rsidP="000D0FC2">
      <w:pPr>
        <w:shd w:val="clear" w:color="auto" w:fill="FFFFFF"/>
        <w:jc w:val="right"/>
        <w:rPr>
          <w:rFonts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643"/>
        <w:gridCol w:w="2954"/>
      </w:tblGrid>
      <w:tr w:rsidR="000D0FC2" w:rsidRPr="003107CC" w14:paraId="620A3858" w14:textId="77777777" w:rsidTr="008E4F2D">
        <w:trPr>
          <w:trHeight w:val="20"/>
        </w:trPr>
        <w:tc>
          <w:tcPr>
            <w:tcW w:w="726" w:type="dxa"/>
            <w:shd w:val="clear" w:color="auto" w:fill="D9D9D9" w:themeFill="background1" w:themeFillShade="D9"/>
            <w:tcMar>
              <w:top w:w="0" w:type="dxa"/>
              <w:left w:w="108" w:type="dxa"/>
              <w:bottom w:w="0" w:type="dxa"/>
              <w:right w:w="108" w:type="dxa"/>
            </w:tcMar>
          </w:tcPr>
          <w:p w14:paraId="4743D8FA" w14:textId="39E0CC42" w:rsidR="000D0FC2" w:rsidRPr="003107CC" w:rsidRDefault="000D0FC2" w:rsidP="008E4F2D">
            <w:pPr>
              <w:jc w:val="center"/>
              <w:rPr>
                <w:rFonts w:cstheme="minorHAnsi"/>
                <w:b/>
                <w:bCs/>
              </w:rPr>
            </w:pPr>
            <w:r w:rsidRPr="003107CC">
              <w:rPr>
                <w:rFonts w:cstheme="minorHAnsi"/>
                <w:b/>
                <w:bCs/>
              </w:rPr>
              <w:t>Eil.</w:t>
            </w:r>
            <w:r w:rsidR="00276683">
              <w:rPr>
                <w:rFonts w:cstheme="minorHAnsi"/>
                <w:b/>
                <w:bCs/>
              </w:rPr>
              <w:t xml:space="preserve"> </w:t>
            </w:r>
            <w:r w:rsidRPr="003107CC">
              <w:rPr>
                <w:rFonts w:cstheme="minorHAnsi"/>
                <w:b/>
                <w:bCs/>
              </w:rPr>
              <w:t>Nr.</w:t>
            </w:r>
          </w:p>
        </w:tc>
        <w:tc>
          <w:tcPr>
            <w:tcW w:w="2531" w:type="dxa"/>
            <w:shd w:val="clear" w:color="auto" w:fill="D9D9D9" w:themeFill="background1" w:themeFillShade="D9"/>
            <w:tcMar>
              <w:top w:w="0" w:type="dxa"/>
              <w:left w:w="108" w:type="dxa"/>
              <w:bottom w:w="0" w:type="dxa"/>
              <w:right w:w="108" w:type="dxa"/>
            </w:tcMar>
          </w:tcPr>
          <w:p w14:paraId="10E7CE48" w14:textId="77777777" w:rsidR="000D0FC2" w:rsidRPr="003107CC" w:rsidRDefault="000D0FC2" w:rsidP="008E4F2D">
            <w:pPr>
              <w:jc w:val="center"/>
              <w:rPr>
                <w:rFonts w:cstheme="minorHAnsi"/>
                <w:b/>
                <w:bCs/>
              </w:rPr>
            </w:pPr>
            <w:r w:rsidRPr="003107CC">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14:paraId="27E1635E" w14:textId="77777777" w:rsidR="000D0FC2" w:rsidRPr="003107CC" w:rsidRDefault="000D0FC2" w:rsidP="008E4F2D">
            <w:pPr>
              <w:jc w:val="center"/>
              <w:rPr>
                <w:rFonts w:cstheme="minorHAnsi"/>
                <w:b/>
              </w:rPr>
            </w:pPr>
            <w:r w:rsidRPr="003107CC">
              <w:rPr>
                <w:rFonts w:cstheme="minorHAnsi"/>
                <w:b/>
              </w:rPr>
              <w:t>DATA/DIENŲ SKAIČIUS/ LAIKAS</w:t>
            </w:r>
          </w:p>
          <w:p w14:paraId="0CADE45E" w14:textId="77777777" w:rsidR="000D0FC2" w:rsidRPr="003107CC" w:rsidRDefault="000D0FC2" w:rsidP="008E4F2D">
            <w:pPr>
              <w:jc w:val="center"/>
              <w:rPr>
                <w:rFonts w:cstheme="minorHAnsi"/>
              </w:rPr>
            </w:pPr>
            <w:r w:rsidRPr="003107CC">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14:paraId="061EAE1D" w14:textId="77777777" w:rsidR="000D0FC2" w:rsidRPr="003107CC" w:rsidRDefault="000D0FC2" w:rsidP="008E4F2D">
            <w:pPr>
              <w:jc w:val="center"/>
              <w:rPr>
                <w:rFonts w:cstheme="minorHAnsi"/>
                <w:b/>
              </w:rPr>
            </w:pPr>
            <w:r w:rsidRPr="003107CC">
              <w:rPr>
                <w:rFonts w:cstheme="minorHAnsi"/>
                <w:b/>
              </w:rPr>
              <w:t>PASTABOS</w:t>
            </w:r>
          </w:p>
        </w:tc>
      </w:tr>
      <w:tr w:rsidR="000D0FC2" w:rsidRPr="003107CC" w14:paraId="4ED78EDA" w14:textId="77777777" w:rsidTr="008E4F2D">
        <w:trPr>
          <w:trHeight w:val="20"/>
        </w:trPr>
        <w:tc>
          <w:tcPr>
            <w:tcW w:w="726" w:type="dxa"/>
            <w:tcMar>
              <w:top w:w="0" w:type="dxa"/>
              <w:left w:w="108" w:type="dxa"/>
              <w:bottom w:w="0" w:type="dxa"/>
              <w:right w:w="108" w:type="dxa"/>
            </w:tcMar>
          </w:tcPr>
          <w:p w14:paraId="3D206F72" w14:textId="77777777" w:rsidR="000D0FC2" w:rsidRPr="003107CC" w:rsidRDefault="000D0FC2" w:rsidP="008E4F2D">
            <w:pPr>
              <w:keepNext/>
              <w:rPr>
                <w:rFonts w:cstheme="minorHAnsi"/>
                <w:bCs/>
              </w:rPr>
            </w:pPr>
            <w:r w:rsidRPr="003107CC">
              <w:rPr>
                <w:rFonts w:cstheme="minorHAnsi"/>
                <w:bCs/>
              </w:rPr>
              <w:t>1.</w:t>
            </w:r>
          </w:p>
        </w:tc>
        <w:tc>
          <w:tcPr>
            <w:tcW w:w="2531" w:type="dxa"/>
            <w:tcMar>
              <w:top w:w="0" w:type="dxa"/>
              <w:left w:w="108" w:type="dxa"/>
              <w:bottom w:w="0" w:type="dxa"/>
              <w:right w:w="108" w:type="dxa"/>
            </w:tcMar>
          </w:tcPr>
          <w:p w14:paraId="20603C56" w14:textId="77777777" w:rsidR="000D0FC2" w:rsidRPr="003107CC" w:rsidRDefault="000D0FC2" w:rsidP="008E4F2D">
            <w:pPr>
              <w:keepNext/>
              <w:rPr>
                <w:rFonts w:cstheme="minorHAnsi"/>
              </w:rPr>
            </w:pPr>
            <w:r w:rsidRPr="003107CC">
              <w:rPr>
                <w:rFonts w:cstheme="minorHAnsi"/>
                <w:bCs/>
              </w:rPr>
              <w:t>Pasiūlymų pateikimo terminas</w:t>
            </w:r>
          </w:p>
        </w:tc>
        <w:tc>
          <w:tcPr>
            <w:tcW w:w="3643" w:type="dxa"/>
            <w:tcMar>
              <w:top w:w="0" w:type="dxa"/>
              <w:left w:w="108" w:type="dxa"/>
              <w:bottom w:w="0" w:type="dxa"/>
              <w:right w:w="108" w:type="dxa"/>
            </w:tcMar>
          </w:tcPr>
          <w:p w14:paraId="26F77381" w14:textId="77777777" w:rsidR="000D0FC2" w:rsidRPr="003107CC" w:rsidRDefault="000D0FC2" w:rsidP="008E4F2D">
            <w:pPr>
              <w:rPr>
                <w:rFonts w:cstheme="minorHAnsi"/>
              </w:rPr>
            </w:pPr>
            <w:r w:rsidRPr="003107CC">
              <w:rPr>
                <w:rFonts w:cstheme="minorHAnsi"/>
              </w:rPr>
              <w:t xml:space="preserve">nurodytas skelbime </w:t>
            </w:r>
          </w:p>
        </w:tc>
        <w:tc>
          <w:tcPr>
            <w:tcW w:w="2954" w:type="dxa"/>
            <w:tcMar>
              <w:top w:w="0" w:type="dxa"/>
              <w:left w:w="108" w:type="dxa"/>
              <w:bottom w:w="0" w:type="dxa"/>
              <w:right w:w="108" w:type="dxa"/>
            </w:tcMar>
          </w:tcPr>
          <w:p w14:paraId="7E16E18B" w14:textId="77777777" w:rsidR="000D0FC2" w:rsidRPr="003107CC" w:rsidRDefault="000D0FC2" w:rsidP="008E4F2D">
            <w:pPr>
              <w:rPr>
                <w:rFonts w:cstheme="minorHAnsi"/>
                <w:iCs/>
              </w:rPr>
            </w:pPr>
            <w:r w:rsidRPr="003107CC">
              <w:rPr>
                <w:rFonts w:cstheme="minorHAnsi"/>
              </w:rPr>
              <w:t>Perkančioji organizacija turi teisę pratęsti pasiūlymų pateikimo terminą.</w:t>
            </w:r>
          </w:p>
        </w:tc>
      </w:tr>
      <w:tr w:rsidR="000D0FC2" w:rsidRPr="003107CC" w14:paraId="6C0A34A4" w14:textId="77777777" w:rsidTr="008E4F2D">
        <w:trPr>
          <w:trHeight w:val="20"/>
        </w:trPr>
        <w:tc>
          <w:tcPr>
            <w:tcW w:w="726" w:type="dxa"/>
            <w:tcMar>
              <w:top w:w="0" w:type="dxa"/>
              <w:left w:w="108" w:type="dxa"/>
              <w:bottom w:w="0" w:type="dxa"/>
              <w:right w:w="108" w:type="dxa"/>
            </w:tcMar>
          </w:tcPr>
          <w:p w14:paraId="3E9016B0" w14:textId="77777777" w:rsidR="000D0FC2" w:rsidRPr="003107CC" w:rsidRDefault="000D0FC2" w:rsidP="008E4F2D">
            <w:pPr>
              <w:keepNext/>
              <w:rPr>
                <w:rFonts w:cstheme="minorHAnsi"/>
                <w:bCs/>
              </w:rPr>
            </w:pPr>
            <w:r w:rsidRPr="003107CC">
              <w:rPr>
                <w:rFonts w:cstheme="minorHAnsi"/>
                <w:bCs/>
              </w:rPr>
              <w:t>2.</w:t>
            </w:r>
          </w:p>
        </w:tc>
        <w:tc>
          <w:tcPr>
            <w:tcW w:w="2531" w:type="dxa"/>
            <w:tcMar>
              <w:top w:w="0" w:type="dxa"/>
              <w:left w:w="108" w:type="dxa"/>
              <w:bottom w:w="0" w:type="dxa"/>
              <w:right w:w="108" w:type="dxa"/>
            </w:tcMar>
          </w:tcPr>
          <w:p w14:paraId="38C34171" w14:textId="77777777" w:rsidR="000D0FC2" w:rsidRPr="003107CC" w:rsidRDefault="000D0FC2" w:rsidP="008E4F2D">
            <w:pPr>
              <w:keepNext/>
              <w:rPr>
                <w:rFonts w:cstheme="minorHAnsi"/>
              </w:rPr>
            </w:pPr>
            <w:r w:rsidRPr="003107CC">
              <w:rPr>
                <w:rFonts w:eastAsia="Times New Roman" w:cstheme="minorHAnsi"/>
              </w:rPr>
              <w:t>Pradinis susipažinimas su CVP IS priemonėmis gautais pasiūlymais</w:t>
            </w:r>
          </w:p>
        </w:tc>
        <w:tc>
          <w:tcPr>
            <w:tcW w:w="3643" w:type="dxa"/>
            <w:tcMar>
              <w:top w:w="0" w:type="dxa"/>
              <w:left w:w="108" w:type="dxa"/>
              <w:bottom w:w="0" w:type="dxa"/>
              <w:right w:w="108" w:type="dxa"/>
            </w:tcMar>
          </w:tcPr>
          <w:p w14:paraId="35B26E48" w14:textId="77777777" w:rsidR="000D0FC2" w:rsidRPr="003107CC" w:rsidRDefault="000D0FC2" w:rsidP="008E4F2D">
            <w:pPr>
              <w:rPr>
                <w:rFonts w:cstheme="minorHAnsi"/>
              </w:rPr>
            </w:pPr>
            <w:r w:rsidRPr="003107CC">
              <w:rPr>
                <w:rFonts w:cstheme="minorHAnsi"/>
              </w:rPr>
              <w:t xml:space="preserve">Pradedamas ne anksčiau nei </w:t>
            </w:r>
            <w:r w:rsidRPr="003107CC">
              <w:rPr>
                <w:rFonts w:cstheme="minorHAnsi"/>
                <w:color w:val="000000" w:themeColor="text1"/>
              </w:rPr>
              <w:t>po 30 minučių</w:t>
            </w:r>
            <w:r w:rsidRPr="003107CC">
              <w:rPr>
                <w:rFonts w:cstheme="minorHAnsi"/>
              </w:rPr>
              <w:t xml:space="preserve"> po pasiūlymų pateikimo termino pabaigos</w:t>
            </w:r>
          </w:p>
        </w:tc>
        <w:tc>
          <w:tcPr>
            <w:tcW w:w="2954" w:type="dxa"/>
            <w:tcMar>
              <w:top w:w="0" w:type="dxa"/>
              <w:left w:w="108" w:type="dxa"/>
              <w:bottom w:w="0" w:type="dxa"/>
              <w:right w:w="108" w:type="dxa"/>
            </w:tcMar>
          </w:tcPr>
          <w:p w14:paraId="193D9F05" w14:textId="77777777" w:rsidR="000D0FC2" w:rsidRPr="003107CC" w:rsidRDefault="000D0FC2" w:rsidP="008E4F2D">
            <w:pPr>
              <w:rPr>
                <w:rFonts w:cstheme="minorHAnsi"/>
                <w:iCs/>
              </w:rPr>
            </w:pPr>
          </w:p>
        </w:tc>
      </w:tr>
      <w:tr w:rsidR="000D0FC2" w:rsidRPr="003107CC" w14:paraId="1BDF8C80" w14:textId="77777777" w:rsidTr="008E4F2D">
        <w:trPr>
          <w:trHeight w:val="20"/>
        </w:trPr>
        <w:tc>
          <w:tcPr>
            <w:tcW w:w="726" w:type="dxa"/>
            <w:tcMar>
              <w:top w:w="0" w:type="dxa"/>
              <w:left w:w="108" w:type="dxa"/>
              <w:bottom w:w="0" w:type="dxa"/>
              <w:right w:w="108" w:type="dxa"/>
            </w:tcMar>
          </w:tcPr>
          <w:p w14:paraId="5E926FC3" w14:textId="67EA1576" w:rsidR="000D0FC2" w:rsidRPr="003107CC" w:rsidRDefault="000D0FC2" w:rsidP="008E4F2D">
            <w:pPr>
              <w:keepNext/>
              <w:rPr>
                <w:rFonts w:cstheme="minorHAnsi"/>
                <w:bCs/>
              </w:rPr>
            </w:pPr>
            <w:r w:rsidRPr="003107CC">
              <w:rPr>
                <w:rFonts w:cstheme="minorHAnsi"/>
                <w:bCs/>
              </w:rPr>
              <w:t>3.</w:t>
            </w:r>
          </w:p>
        </w:tc>
        <w:tc>
          <w:tcPr>
            <w:tcW w:w="2531" w:type="dxa"/>
            <w:tcMar>
              <w:top w:w="0" w:type="dxa"/>
              <w:left w:w="108" w:type="dxa"/>
              <w:bottom w:w="0" w:type="dxa"/>
              <w:right w:w="108" w:type="dxa"/>
            </w:tcMar>
          </w:tcPr>
          <w:p w14:paraId="32D6732B" w14:textId="77777777" w:rsidR="000D0FC2" w:rsidRPr="003107CC" w:rsidRDefault="000D0FC2" w:rsidP="008E4F2D">
            <w:pPr>
              <w:keepNext/>
              <w:rPr>
                <w:rFonts w:cstheme="minorHAnsi"/>
                <w:bCs/>
              </w:rPr>
            </w:pPr>
            <w:r w:rsidRPr="003107CC">
              <w:rPr>
                <w:rFonts w:cstheme="minorHAnsi"/>
              </w:rPr>
              <w:t>Prašymą paaiškinti, patikslinti pirkimo sąlygas tiekėjas turi pateikti ne vėliau kaip:</w:t>
            </w:r>
          </w:p>
        </w:tc>
        <w:tc>
          <w:tcPr>
            <w:tcW w:w="3643" w:type="dxa"/>
            <w:tcMar>
              <w:top w:w="0" w:type="dxa"/>
              <w:left w:w="108" w:type="dxa"/>
              <w:bottom w:w="0" w:type="dxa"/>
              <w:right w:w="108" w:type="dxa"/>
            </w:tcMar>
          </w:tcPr>
          <w:p w14:paraId="680CFE9A" w14:textId="55B86F38" w:rsidR="000D0FC2" w:rsidRPr="003107CC" w:rsidRDefault="00377351" w:rsidP="008E4F2D">
            <w:pPr>
              <w:rPr>
                <w:rFonts w:cstheme="minorHAnsi"/>
              </w:rPr>
            </w:pPr>
            <w:r>
              <w:rPr>
                <w:rFonts w:cstheme="minorHAnsi"/>
                <w:color w:val="00B050"/>
              </w:rPr>
              <w:t>9 (devynio</w:t>
            </w:r>
            <w:r w:rsidR="000D0FC2" w:rsidRPr="003107CC">
              <w:rPr>
                <w:rFonts w:cstheme="minorHAnsi"/>
                <w:color w:val="00B050"/>
              </w:rPr>
              <w:t>s)</w:t>
            </w:r>
            <w:r w:rsidR="005B592D">
              <w:rPr>
                <w:rFonts w:cstheme="minorHAnsi"/>
                <w:color w:val="00B050"/>
              </w:rPr>
              <w:t xml:space="preserve"> </w:t>
            </w:r>
            <w:r w:rsidR="000D0FC2" w:rsidRPr="003107CC">
              <w:rPr>
                <w:rFonts w:cstheme="minorHAnsi"/>
                <w:color w:val="00B050"/>
              </w:rPr>
              <w:t xml:space="preserve"> </w:t>
            </w:r>
            <w:r>
              <w:rPr>
                <w:rFonts w:cstheme="minorHAnsi"/>
              </w:rPr>
              <w:t>dieno</w:t>
            </w:r>
            <w:r w:rsidR="000D0FC2" w:rsidRPr="003107CC">
              <w:rPr>
                <w:rFonts w:cstheme="minorHAnsi"/>
              </w:rPr>
              <w:t>s iki pasiūlymų pateikimo termino dienos</w:t>
            </w:r>
          </w:p>
        </w:tc>
        <w:tc>
          <w:tcPr>
            <w:tcW w:w="2954" w:type="dxa"/>
            <w:tcMar>
              <w:top w:w="0" w:type="dxa"/>
              <w:left w:w="108" w:type="dxa"/>
              <w:bottom w:w="0" w:type="dxa"/>
              <w:right w:w="108" w:type="dxa"/>
            </w:tcMar>
          </w:tcPr>
          <w:p w14:paraId="55904CCF" w14:textId="77777777" w:rsidR="000D0FC2" w:rsidRPr="003107CC" w:rsidRDefault="000D0FC2" w:rsidP="008E4F2D">
            <w:pPr>
              <w:rPr>
                <w:rFonts w:cstheme="minorHAnsi"/>
                <w:iCs/>
                <w:color w:val="7030A0"/>
              </w:rPr>
            </w:pPr>
          </w:p>
        </w:tc>
      </w:tr>
      <w:tr w:rsidR="000D0FC2" w:rsidRPr="003107CC" w14:paraId="597B1A76" w14:textId="77777777" w:rsidTr="008E4F2D">
        <w:trPr>
          <w:trHeight w:val="20"/>
        </w:trPr>
        <w:tc>
          <w:tcPr>
            <w:tcW w:w="726" w:type="dxa"/>
            <w:tcMar>
              <w:top w:w="0" w:type="dxa"/>
              <w:left w:w="108" w:type="dxa"/>
              <w:bottom w:w="0" w:type="dxa"/>
              <w:right w:w="108" w:type="dxa"/>
            </w:tcMar>
          </w:tcPr>
          <w:p w14:paraId="6A1DC22B" w14:textId="17580246" w:rsidR="000D0FC2" w:rsidRPr="005F78C9" w:rsidRDefault="005F78C9" w:rsidP="005F78C9">
            <w:pPr>
              <w:spacing w:after="0" w:line="240" w:lineRule="auto"/>
              <w:rPr>
                <w:rFonts w:cstheme="minorHAnsi"/>
                <w:bCs/>
              </w:rPr>
            </w:pPr>
            <w:r>
              <w:rPr>
                <w:rFonts w:cstheme="minorHAnsi"/>
                <w:bCs/>
              </w:rPr>
              <w:t>4.</w:t>
            </w:r>
          </w:p>
        </w:tc>
        <w:tc>
          <w:tcPr>
            <w:tcW w:w="2531" w:type="dxa"/>
            <w:tcMar>
              <w:top w:w="0" w:type="dxa"/>
              <w:left w:w="108" w:type="dxa"/>
              <w:bottom w:w="0" w:type="dxa"/>
              <w:right w:w="108" w:type="dxa"/>
            </w:tcMar>
          </w:tcPr>
          <w:p w14:paraId="12AEEA41" w14:textId="77777777" w:rsidR="000D0FC2" w:rsidRPr="003107CC" w:rsidRDefault="000D0FC2" w:rsidP="008E4F2D">
            <w:pPr>
              <w:rPr>
                <w:rFonts w:cstheme="minorHAnsi"/>
              </w:rPr>
            </w:pPr>
            <w:r w:rsidRPr="003107CC">
              <w:rPr>
                <w:rFonts w:cstheme="minorHAnsi"/>
              </w:rPr>
              <w:t>Perkančioji organizacija pirkimo sąlygų paaiškinimą, patikslinimą pateikia visiems tiekėjams ne vėliau kaip:</w:t>
            </w:r>
          </w:p>
        </w:tc>
        <w:tc>
          <w:tcPr>
            <w:tcW w:w="3643" w:type="dxa"/>
            <w:tcMar>
              <w:top w:w="0" w:type="dxa"/>
              <w:left w:w="108" w:type="dxa"/>
              <w:bottom w:w="0" w:type="dxa"/>
              <w:right w:w="108" w:type="dxa"/>
            </w:tcMar>
          </w:tcPr>
          <w:p w14:paraId="5B5D720A" w14:textId="77777777" w:rsidR="000D0FC2" w:rsidRPr="003107CC" w:rsidRDefault="000D0FC2" w:rsidP="008E4F2D">
            <w:pPr>
              <w:rPr>
                <w:rFonts w:cstheme="minorHAnsi"/>
              </w:rPr>
            </w:pPr>
            <w:r w:rsidRPr="003107CC">
              <w:rPr>
                <w:rFonts w:cstheme="minorHAnsi"/>
                <w:color w:val="00B050"/>
              </w:rPr>
              <w:t xml:space="preserve">6 (šešios) </w:t>
            </w:r>
            <w:r w:rsidRPr="003107CC">
              <w:rPr>
                <w:rFonts w:cstheme="minorHAnsi"/>
              </w:rPr>
              <w:t>dienos iki pasiūlymų pateikimo termino dienos</w:t>
            </w:r>
          </w:p>
        </w:tc>
        <w:tc>
          <w:tcPr>
            <w:tcW w:w="2954" w:type="dxa"/>
            <w:tcMar>
              <w:top w:w="0" w:type="dxa"/>
              <w:left w:w="108" w:type="dxa"/>
              <w:bottom w:w="0" w:type="dxa"/>
              <w:right w:w="108" w:type="dxa"/>
            </w:tcMar>
          </w:tcPr>
          <w:p w14:paraId="2AECCCD7" w14:textId="77777777" w:rsidR="000D0FC2" w:rsidRPr="003107CC" w:rsidRDefault="000D0FC2" w:rsidP="008E4F2D">
            <w:pPr>
              <w:rPr>
                <w:rFonts w:cstheme="minorHAnsi"/>
              </w:rPr>
            </w:pPr>
          </w:p>
        </w:tc>
      </w:tr>
      <w:tr w:rsidR="000D0FC2" w:rsidRPr="003107CC" w14:paraId="4EC3425E" w14:textId="77777777" w:rsidTr="008E4F2D">
        <w:trPr>
          <w:trHeight w:val="20"/>
        </w:trPr>
        <w:tc>
          <w:tcPr>
            <w:tcW w:w="726" w:type="dxa"/>
            <w:tcMar>
              <w:top w:w="0" w:type="dxa"/>
              <w:left w:w="108" w:type="dxa"/>
              <w:bottom w:w="0" w:type="dxa"/>
              <w:right w:w="108" w:type="dxa"/>
            </w:tcMar>
          </w:tcPr>
          <w:p w14:paraId="62B31035" w14:textId="6F97BC72" w:rsidR="000D0FC2" w:rsidRPr="005F78C9" w:rsidRDefault="005F78C9" w:rsidP="005F78C9">
            <w:pPr>
              <w:spacing w:after="0" w:line="240" w:lineRule="auto"/>
              <w:rPr>
                <w:rFonts w:cstheme="minorHAnsi"/>
                <w:bCs/>
              </w:rPr>
            </w:pPr>
            <w:r>
              <w:rPr>
                <w:rFonts w:cstheme="minorHAnsi"/>
                <w:bCs/>
              </w:rPr>
              <w:t>5.</w:t>
            </w:r>
          </w:p>
        </w:tc>
        <w:tc>
          <w:tcPr>
            <w:tcW w:w="2531" w:type="dxa"/>
            <w:tcMar>
              <w:top w:w="0" w:type="dxa"/>
              <w:left w:w="108" w:type="dxa"/>
              <w:bottom w:w="0" w:type="dxa"/>
              <w:right w:w="108" w:type="dxa"/>
            </w:tcMar>
          </w:tcPr>
          <w:p w14:paraId="0A81BE50" w14:textId="77777777" w:rsidR="000D0FC2" w:rsidRPr="003107CC" w:rsidRDefault="000D0FC2" w:rsidP="008E4F2D">
            <w:pPr>
              <w:rPr>
                <w:rFonts w:cstheme="minorHAnsi"/>
              </w:rPr>
            </w:pPr>
            <w:r w:rsidRPr="003107CC">
              <w:rPr>
                <w:rFonts w:cstheme="minorHAnsi"/>
              </w:rPr>
              <w:t>Objekto apžiūra bus vykdoma:</w:t>
            </w:r>
          </w:p>
        </w:tc>
        <w:tc>
          <w:tcPr>
            <w:tcW w:w="3643" w:type="dxa"/>
            <w:tcMar>
              <w:top w:w="0" w:type="dxa"/>
              <w:left w:w="108" w:type="dxa"/>
              <w:bottom w:w="0" w:type="dxa"/>
              <w:right w:w="108" w:type="dxa"/>
            </w:tcMar>
          </w:tcPr>
          <w:p w14:paraId="2E6EBC9C" w14:textId="77777777" w:rsidR="000D0FC2" w:rsidRPr="003107CC" w:rsidRDefault="000D0FC2" w:rsidP="008E4F2D">
            <w:pPr>
              <w:rPr>
                <w:rFonts w:cstheme="minorHAnsi"/>
                <w:iCs/>
                <w:color w:val="FF0000"/>
              </w:rPr>
            </w:pPr>
            <w:r w:rsidRPr="003107CC">
              <w:rPr>
                <w:rFonts w:cstheme="minorHAnsi"/>
                <w:iCs/>
              </w:rPr>
              <w:t>NETAIKOMA</w:t>
            </w:r>
          </w:p>
        </w:tc>
        <w:tc>
          <w:tcPr>
            <w:tcW w:w="2954" w:type="dxa"/>
            <w:tcMar>
              <w:top w:w="0" w:type="dxa"/>
              <w:left w:w="108" w:type="dxa"/>
              <w:bottom w:w="0" w:type="dxa"/>
              <w:right w:w="108" w:type="dxa"/>
            </w:tcMar>
          </w:tcPr>
          <w:p w14:paraId="69467354" w14:textId="77777777" w:rsidR="000D0FC2" w:rsidRPr="003107CC" w:rsidRDefault="000D0FC2" w:rsidP="008E4F2D">
            <w:pPr>
              <w:rPr>
                <w:rFonts w:cstheme="minorHAnsi"/>
              </w:rPr>
            </w:pPr>
          </w:p>
        </w:tc>
      </w:tr>
      <w:tr w:rsidR="000D0FC2" w:rsidRPr="003107CC" w14:paraId="724F737F" w14:textId="77777777" w:rsidTr="008E4F2D">
        <w:trPr>
          <w:trHeight w:val="20"/>
        </w:trPr>
        <w:tc>
          <w:tcPr>
            <w:tcW w:w="726" w:type="dxa"/>
            <w:tcMar>
              <w:top w:w="0" w:type="dxa"/>
              <w:left w:w="108" w:type="dxa"/>
              <w:bottom w:w="0" w:type="dxa"/>
              <w:right w:w="108" w:type="dxa"/>
            </w:tcMar>
          </w:tcPr>
          <w:p w14:paraId="33D5FCB8" w14:textId="56EFCB09" w:rsidR="000D0FC2" w:rsidRPr="005F78C9" w:rsidRDefault="005F78C9" w:rsidP="005F78C9">
            <w:pPr>
              <w:spacing w:after="0" w:line="240" w:lineRule="auto"/>
              <w:rPr>
                <w:rFonts w:cstheme="minorHAnsi"/>
                <w:bCs/>
              </w:rPr>
            </w:pPr>
            <w:r>
              <w:rPr>
                <w:rFonts w:cstheme="minorHAnsi"/>
                <w:bCs/>
              </w:rPr>
              <w:t>6.</w:t>
            </w:r>
          </w:p>
        </w:tc>
        <w:tc>
          <w:tcPr>
            <w:tcW w:w="2531" w:type="dxa"/>
            <w:tcMar>
              <w:top w:w="0" w:type="dxa"/>
              <w:left w:w="108" w:type="dxa"/>
              <w:bottom w:w="0" w:type="dxa"/>
              <w:right w:w="108" w:type="dxa"/>
            </w:tcMar>
          </w:tcPr>
          <w:p w14:paraId="334D0040" w14:textId="77777777" w:rsidR="000D0FC2" w:rsidRPr="003107CC" w:rsidRDefault="000D0FC2" w:rsidP="008E4F2D">
            <w:pPr>
              <w:rPr>
                <w:rFonts w:cstheme="minorHAnsi"/>
              </w:rPr>
            </w:pPr>
            <w:r w:rsidRPr="003107CC">
              <w:rPr>
                <w:rFonts w:cstheme="minorHAnsi"/>
              </w:rPr>
              <w:t>Perkančioji organizacija rengs susitikimus su tiekėjais dėl pirkimo sąlygų paaiškinimo</w:t>
            </w:r>
          </w:p>
        </w:tc>
        <w:tc>
          <w:tcPr>
            <w:tcW w:w="3643" w:type="dxa"/>
            <w:tcMar>
              <w:top w:w="0" w:type="dxa"/>
              <w:left w:w="108" w:type="dxa"/>
              <w:bottom w:w="0" w:type="dxa"/>
              <w:right w:w="108" w:type="dxa"/>
            </w:tcMar>
          </w:tcPr>
          <w:p w14:paraId="2C0F7630" w14:textId="77777777" w:rsidR="000D0FC2" w:rsidRPr="003107CC" w:rsidRDefault="000D0FC2" w:rsidP="008E4F2D">
            <w:pPr>
              <w:rPr>
                <w:rFonts w:cstheme="minorHAnsi"/>
                <w:iCs/>
              </w:rPr>
            </w:pPr>
            <w:r w:rsidRPr="003107CC">
              <w:rPr>
                <w:rFonts w:cstheme="minorHAnsi"/>
                <w:iCs/>
              </w:rPr>
              <w:t>NETAIKOMA</w:t>
            </w:r>
          </w:p>
        </w:tc>
        <w:tc>
          <w:tcPr>
            <w:tcW w:w="2954" w:type="dxa"/>
            <w:tcMar>
              <w:top w:w="0" w:type="dxa"/>
              <w:left w:w="108" w:type="dxa"/>
              <w:bottom w:w="0" w:type="dxa"/>
              <w:right w:w="108" w:type="dxa"/>
            </w:tcMar>
          </w:tcPr>
          <w:p w14:paraId="6835C83B" w14:textId="77777777" w:rsidR="000D0FC2" w:rsidRPr="003107CC" w:rsidRDefault="000D0FC2" w:rsidP="008E4F2D">
            <w:pPr>
              <w:rPr>
                <w:rFonts w:cstheme="minorHAnsi"/>
              </w:rPr>
            </w:pPr>
          </w:p>
        </w:tc>
      </w:tr>
      <w:tr w:rsidR="000D0FC2" w:rsidRPr="003107CC" w14:paraId="412A6616" w14:textId="77777777" w:rsidTr="00CD1ADB">
        <w:trPr>
          <w:trHeight w:val="1092"/>
        </w:trPr>
        <w:tc>
          <w:tcPr>
            <w:tcW w:w="726" w:type="dxa"/>
            <w:tcMar>
              <w:top w:w="0" w:type="dxa"/>
              <w:left w:w="108" w:type="dxa"/>
              <w:bottom w:w="0" w:type="dxa"/>
              <w:right w:w="108" w:type="dxa"/>
            </w:tcMar>
          </w:tcPr>
          <w:p w14:paraId="6D0EB6D6" w14:textId="411B41E9" w:rsidR="000D0FC2" w:rsidRPr="003107CC" w:rsidRDefault="00DA5D4B" w:rsidP="005F78C9">
            <w:pPr>
              <w:pStyle w:val="Sraopastraipa"/>
              <w:spacing w:after="0" w:line="240" w:lineRule="auto"/>
              <w:ind w:left="0" w:hanging="214"/>
              <w:rPr>
                <w:rFonts w:cstheme="minorHAnsi"/>
                <w:bCs/>
              </w:rPr>
            </w:pPr>
            <w:r>
              <w:rPr>
                <w:rFonts w:cstheme="minorHAnsi"/>
                <w:bCs/>
              </w:rPr>
              <w:t xml:space="preserve">7   </w:t>
            </w:r>
            <w:r w:rsidR="005F78C9">
              <w:rPr>
                <w:rFonts w:cstheme="minorHAnsi"/>
                <w:bCs/>
              </w:rPr>
              <w:t>7.</w:t>
            </w:r>
          </w:p>
        </w:tc>
        <w:tc>
          <w:tcPr>
            <w:tcW w:w="2531" w:type="dxa"/>
            <w:tcMar>
              <w:top w:w="0" w:type="dxa"/>
              <w:left w:w="108" w:type="dxa"/>
              <w:bottom w:w="0" w:type="dxa"/>
              <w:right w:w="108" w:type="dxa"/>
            </w:tcMar>
          </w:tcPr>
          <w:p w14:paraId="68891891" w14:textId="77777777" w:rsidR="000D0FC2" w:rsidRPr="003107CC" w:rsidRDefault="000D0FC2" w:rsidP="008E4F2D">
            <w:pPr>
              <w:rPr>
                <w:rFonts w:cstheme="minorHAnsi"/>
              </w:rPr>
            </w:pPr>
            <w:r w:rsidRPr="003107CC">
              <w:rPr>
                <w:rFonts w:cstheme="minorHAnsi"/>
              </w:rPr>
              <w:t>Tiekėjai turi pateikti prekių pavyzdžius</w:t>
            </w:r>
          </w:p>
        </w:tc>
        <w:tc>
          <w:tcPr>
            <w:tcW w:w="3643" w:type="dxa"/>
            <w:tcMar>
              <w:top w:w="0" w:type="dxa"/>
              <w:left w:w="108" w:type="dxa"/>
              <w:bottom w:w="0" w:type="dxa"/>
              <w:right w:w="108" w:type="dxa"/>
            </w:tcMar>
          </w:tcPr>
          <w:p w14:paraId="6E805102" w14:textId="77777777" w:rsidR="000D0FC2" w:rsidRPr="003107CC" w:rsidRDefault="000D0FC2" w:rsidP="008E4F2D">
            <w:pPr>
              <w:pStyle w:val="Body2"/>
              <w:spacing w:after="0"/>
              <w:rPr>
                <w:rFonts w:asciiTheme="minorHAnsi" w:hAnsiTheme="minorHAnsi" w:cstheme="minorHAnsi"/>
                <w:color w:val="auto"/>
                <w:lang w:val="lt-LT"/>
              </w:rPr>
            </w:pPr>
            <w:r w:rsidRPr="003107CC">
              <w:rPr>
                <w:rFonts w:asciiTheme="minorHAnsi" w:hAnsiTheme="minorHAnsi" w:cstheme="minorHAnsi"/>
                <w:color w:val="auto"/>
                <w:lang w:val="lt-LT"/>
              </w:rPr>
              <w:t>NETAIKOMA</w:t>
            </w:r>
          </w:p>
          <w:p w14:paraId="4BB0ADDD" w14:textId="77777777" w:rsidR="000D0FC2" w:rsidRPr="003107CC" w:rsidRDefault="000D0FC2" w:rsidP="008E4F2D">
            <w:pPr>
              <w:rPr>
                <w:rFonts w:cstheme="minorHAnsi"/>
                <w:iCs/>
                <w:color w:val="00B050"/>
              </w:rPr>
            </w:pPr>
            <w:r w:rsidRPr="003107CC">
              <w:rPr>
                <w:rFonts w:cstheme="minorHAnsi"/>
                <w:i/>
                <w:iCs/>
                <w:color w:val="7030A0"/>
              </w:rPr>
              <w:t xml:space="preserve"> </w:t>
            </w:r>
          </w:p>
        </w:tc>
        <w:tc>
          <w:tcPr>
            <w:tcW w:w="2954" w:type="dxa"/>
            <w:tcMar>
              <w:top w:w="0" w:type="dxa"/>
              <w:left w:w="108" w:type="dxa"/>
              <w:bottom w:w="0" w:type="dxa"/>
              <w:right w:w="108" w:type="dxa"/>
            </w:tcMar>
          </w:tcPr>
          <w:p w14:paraId="540AE61A" w14:textId="77777777" w:rsidR="000D0FC2" w:rsidRPr="003107CC" w:rsidRDefault="000D0FC2" w:rsidP="008E4F2D">
            <w:pPr>
              <w:rPr>
                <w:rFonts w:cstheme="minorHAnsi"/>
              </w:rPr>
            </w:pPr>
          </w:p>
        </w:tc>
      </w:tr>
      <w:tr w:rsidR="000D0FC2" w:rsidRPr="003107CC" w14:paraId="6F1D9F9E" w14:textId="77777777" w:rsidTr="008E4F2D">
        <w:trPr>
          <w:trHeight w:val="20"/>
        </w:trPr>
        <w:tc>
          <w:tcPr>
            <w:tcW w:w="726" w:type="dxa"/>
            <w:tcMar>
              <w:top w:w="0" w:type="dxa"/>
              <w:left w:w="108" w:type="dxa"/>
              <w:bottom w:w="0" w:type="dxa"/>
              <w:right w:w="108" w:type="dxa"/>
            </w:tcMar>
          </w:tcPr>
          <w:p w14:paraId="129B3063" w14:textId="428A9483" w:rsidR="000D0FC2" w:rsidRPr="005F78C9" w:rsidRDefault="005F78C9" w:rsidP="005F78C9">
            <w:pPr>
              <w:spacing w:after="0" w:line="240" w:lineRule="auto"/>
              <w:rPr>
                <w:rFonts w:cstheme="minorHAnsi"/>
                <w:bCs/>
              </w:rPr>
            </w:pPr>
            <w:r>
              <w:rPr>
                <w:rFonts w:cstheme="minorHAnsi"/>
                <w:bCs/>
              </w:rPr>
              <w:t>8.</w:t>
            </w:r>
          </w:p>
        </w:tc>
        <w:tc>
          <w:tcPr>
            <w:tcW w:w="2531" w:type="dxa"/>
            <w:tcMar>
              <w:top w:w="0" w:type="dxa"/>
              <w:left w:w="108" w:type="dxa"/>
              <w:bottom w:w="0" w:type="dxa"/>
              <w:right w:w="108" w:type="dxa"/>
            </w:tcMar>
          </w:tcPr>
          <w:p w14:paraId="669C09FF" w14:textId="77777777" w:rsidR="000D0FC2" w:rsidRPr="003107CC" w:rsidRDefault="000D0FC2" w:rsidP="008E4F2D">
            <w:pPr>
              <w:rPr>
                <w:rFonts w:cstheme="minorHAnsi"/>
                <w:bCs/>
              </w:rPr>
            </w:pPr>
            <w:r w:rsidRPr="003107CC">
              <w:rPr>
                <w:rFonts w:cstheme="minorHAnsi"/>
                <w:bCs/>
              </w:rPr>
              <w:t>Pasiūlymo galiojimo ir pasiūlymo galiojimo užtikrinimo (jei taikoma) terminas ne trumpesnis kaip</w:t>
            </w:r>
          </w:p>
        </w:tc>
        <w:tc>
          <w:tcPr>
            <w:tcW w:w="3643" w:type="dxa"/>
            <w:tcMar>
              <w:top w:w="0" w:type="dxa"/>
              <w:left w:w="108" w:type="dxa"/>
              <w:bottom w:w="0" w:type="dxa"/>
              <w:right w:w="108" w:type="dxa"/>
            </w:tcMar>
          </w:tcPr>
          <w:p w14:paraId="0B387925" w14:textId="77777777" w:rsidR="000D0FC2" w:rsidRPr="00CD1ADB" w:rsidRDefault="00377351" w:rsidP="008E4F2D">
            <w:pPr>
              <w:rPr>
                <w:rFonts w:cstheme="minorHAnsi"/>
                <w:iCs/>
              </w:rPr>
            </w:pPr>
            <w:r w:rsidRPr="00CD1ADB">
              <w:rPr>
                <w:rFonts w:cstheme="minorHAnsi"/>
                <w:iCs/>
                <w:color w:val="00B050"/>
              </w:rPr>
              <w:t>4 (keturi) mėnesiai</w:t>
            </w:r>
            <w:r w:rsidR="000D0FC2" w:rsidRPr="00CD1ADB">
              <w:rPr>
                <w:rFonts w:cstheme="minorHAnsi"/>
                <w:iCs/>
                <w:color w:val="00B050"/>
              </w:rPr>
              <w:t xml:space="preserve"> </w:t>
            </w:r>
            <w:r w:rsidR="000D0FC2" w:rsidRPr="00CD1ADB">
              <w:rPr>
                <w:rFonts w:cstheme="minorHAnsi"/>
                <w:iCs/>
              </w:rPr>
              <w:t>nuo pasiūlymų pateikimo galutinio termino pabaigos</w:t>
            </w:r>
          </w:p>
        </w:tc>
        <w:tc>
          <w:tcPr>
            <w:tcW w:w="2954" w:type="dxa"/>
            <w:tcMar>
              <w:top w:w="0" w:type="dxa"/>
              <w:left w:w="108" w:type="dxa"/>
              <w:bottom w:w="0" w:type="dxa"/>
              <w:right w:w="108" w:type="dxa"/>
            </w:tcMar>
          </w:tcPr>
          <w:p w14:paraId="108C3D70" w14:textId="77777777" w:rsidR="000D0FC2" w:rsidRPr="003107CC" w:rsidRDefault="000D0FC2" w:rsidP="008E4F2D">
            <w:pPr>
              <w:rPr>
                <w:rFonts w:cstheme="minorHAnsi"/>
              </w:rPr>
            </w:pPr>
          </w:p>
        </w:tc>
      </w:tr>
      <w:tr w:rsidR="000D0FC2" w:rsidRPr="003107CC" w14:paraId="4EBCBDEB" w14:textId="77777777" w:rsidTr="008E4F2D">
        <w:trPr>
          <w:trHeight w:val="20"/>
        </w:trPr>
        <w:tc>
          <w:tcPr>
            <w:tcW w:w="726" w:type="dxa"/>
            <w:tcMar>
              <w:top w:w="0" w:type="dxa"/>
              <w:left w:w="108" w:type="dxa"/>
              <w:bottom w:w="0" w:type="dxa"/>
              <w:right w:w="108" w:type="dxa"/>
            </w:tcMar>
          </w:tcPr>
          <w:p w14:paraId="5E815780" w14:textId="10B8BEBB" w:rsidR="000D0FC2" w:rsidRPr="005F78C9" w:rsidRDefault="005F78C9" w:rsidP="005F78C9">
            <w:pPr>
              <w:spacing w:after="0" w:line="240" w:lineRule="auto"/>
              <w:rPr>
                <w:rFonts w:cstheme="minorHAnsi"/>
              </w:rPr>
            </w:pPr>
            <w:r>
              <w:rPr>
                <w:rFonts w:cstheme="minorHAnsi"/>
              </w:rPr>
              <w:t>9.</w:t>
            </w:r>
          </w:p>
        </w:tc>
        <w:tc>
          <w:tcPr>
            <w:tcW w:w="2531" w:type="dxa"/>
            <w:tcMar>
              <w:top w:w="0" w:type="dxa"/>
              <w:left w:w="108" w:type="dxa"/>
              <w:bottom w:w="0" w:type="dxa"/>
              <w:right w:w="108" w:type="dxa"/>
            </w:tcMar>
          </w:tcPr>
          <w:p w14:paraId="2306A0F2" w14:textId="77777777" w:rsidR="000D0FC2" w:rsidRPr="003107CC" w:rsidRDefault="000D0FC2" w:rsidP="008E4F2D">
            <w:pPr>
              <w:rPr>
                <w:rFonts w:cstheme="minorHAnsi"/>
                <w:bCs/>
              </w:rPr>
            </w:pPr>
            <w:r w:rsidRPr="003107CC">
              <w:rPr>
                <w:rFonts w:cstheme="minorHAnsi"/>
              </w:rPr>
              <w:t xml:space="preserve">Perkančioji organizacija atsako tiekėjui, ar ji sutinka priimti tiekėjo siūlomą pasiūlymo galiojimo užtikrinimą </w:t>
            </w:r>
            <w:r w:rsidRPr="003107CC">
              <w:rPr>
                <w:rFonts w:cstheme="minorHAnsi"/>
              </w:rPr>
              <w:lastRenderedPageBreak/>
              <w:t xml:space="preserve">patvirtinantį dokumentą ne vėliau kaip per </w:t>
            </w:r>
          </w:p>
        </w:tc>
        <w:tc>
          <w:tcPr>
            <w:tcW w:w="3643" w:type="dxa"/>
            <w:tcMar>
              <w:top w:w="0" w:type="dxa"/>
              <w:left w:w="108" w:type="dxa"/>
              <w:bottom w:w="0" w:type="dxa"/>
              <w:right w:w="108" w:type="dxa"/>
            </w:tcMar>
          </w:tcPr>
          <w:p w14:paraId="04BDCAAF" w14:textId="7829130F" w:rsidR="000D0FC2" w:rsidRPr="00CD1ADB" w:rsidRDefault="00E16079" w:rsidP="00E16079">
            <w:pPr>
              <w:rPr>
                <w:rFonts w:cstheme="minorHAnsi"/>
                <w:iCs/>
              </w:rPr>
            </w:pPr>
            <w:r>
              <w:rPr>
                <w:rFonts w:cstheme="minorHAnsi"/>
                <w:iCs/>
              </w:rPr>
              <w:lastRenderedPageBreak/>
              <w:t>NETAIKOMA</w:t>
            </w:r>
          </w:p>
        </w:tc>
        <w:tc>
          <w:tcPr>
            <w:tcW w:w="2954" w:type="dxa"/>
            <w:tcMar>
              <w:top w:w="0" w:type="dxa"/>
              <w:left w:w="108" w:type="dxa"/>
              <w:bottom w:w="0" w:type="dxa"/>
              <w:right w:w="108" w:type="dxa"/>
            </w:tcMar>
          </w:tcPr>
          <w:p w14:paraId="00155DD1" w14:textId="77777777" w:rsidR="000D0FC2" w:rsidRPr="003107CC" w:rsidRDefault="000D0FC2" w:rsidP="008E4F2D">
            <w:pPr>
              <w:rPr>
                <w:rFonts w:cstheme="minorHAnsi"/>
              </w:rPr>
            </w:pPr>
          </w:p>
        </w:tc>
      </w:tr>
      <w:tr w:rsidR="000D0FC2" w:rsidRPr="003107CC" w14:paraId="7B1C33D8" w14:textId="77777777" w:rsidTr="008E4F2D">
        <w:trPr>
          <w:trHeight w:val="20"/>
        </w:trPr>
        <w:tc>
          <w:tcPr>
            <w:tcW w:w="726" w:type="dxa"/>
            <w:tcMar>
              <w:top w:w="0" w:type="dxa"/>
              <w:left w:w="108" w:type="dxa"/>
              <w:bottom w:w="0" w:type="dxa"/>
              <w:right w:w="108" w:type="dxa"/>
            </w:tcMar>
          </w:tcPr>
          <w:p w14:paraId="39CEB38B" w14:textId="3B6AC3A1" w:rsidR="000D0FC2" w:rsidRPr="005F78C9" w:rsidRDefault="005F78C9" w:rsidP="005F78C9">
            <w:pPr>
              <w:spacing w:after="0" w:line="240" w:lineRule="auto"/>
              <w:rPr>
                <w:rFonts w:cstheme="minorHAnsi"/>
                <w:bCs/>
              </w:rPr>
            </w:pPr>
            <w:r>
              <w:rPr>
                <w:rFonts w:cstheme="minorHAnsi"/>
                <w:bCs/>
              </w:rPr>
              <w:t>10.</w:t>
            </w:r>
          </w:p>
        </w:tc>
        <w:tc>
          <w:tcPr>
            <w:tcW w:w="2531" w:type="dxa"/>
            <w:tcMar>
              <w:top w:w="0" w:type="dxa"/>
              <w:left w:w="108" w:type="dxa"/>
              <w:bottom w:w="0" w:type="dxa"/>
              <w:right w:w="108" w:type="dxa"/>
            </w:tcMar>
          </w:tcPr>
          <w:p w14:paraId="49CAB470" w14:textId="77777777" w:rsidR="000D0FC2" w:rsidRPr="003107CC" w:rsidRDefault="000D0FC2" w:rsidP="008E4F2D">
            <w:pPr>
              <w:rPr>
                <w:rFonts w:cstheme="minorHAnsi"/>
                <w:bCs/>
              </w:rPr>
            </w:pPr>
            <w:r w:rsidRPr="003107CC">
              <w:rPr>
                <w:rFonts w:cstheme="minorHAnsi"/>
                <w:color w:val="000000" w:themeColor="text1"/>
              </w:rPr>
              <w:t>Pasiūlymo galiojimo užtikrinimas pirkimo dalyviui grąžinamas (arba atsisakoma teisių į jį) per</w:t>
            </w:r>
          </w:p>
        </w:tc>
        <w:tc>
          <w:tcPr>
            <w:tcW w:w="3643" w:type="dxa"/>
            <w:tcMar>
              <w:top w:w="0" w:type="dxa"/>
              <w:left w:w="108" w:type="dxa"/>
              <w:bottom w:w="0" w:type="dxa"/>
              <w:right w:w="108" w:type="dxa"/>
            </w:tcMar>
          </w:tcPr>
          <w:p w14:paraId="0078F778" w14:textId="5EC53AC3" w:rsidR="000D0FC2" w:rsidRPr="00CD1ADB" w:rsidRDefault="00E16079" w:rsidP="008E4F2D">
            <w:pPr>
              <w:jc w:val="both"/>
              <w:rPr>
                <w:rFonts w:cstheme="minorHAnsi"/>
                <w:color w:val="000000" w:themeColor="text1"/>
              </w:rPr>
            </w:pPr>
            <w:r>
              <w:rPr>
                <w:rFonts w:cstheme="minorHAnsi"/>
                <w:color w:val="000000" w:themeColor="text1"/>
              </w:rPr>
              <w:t>NETAIKOMA</w:t>
            </w:r>
          </w:p>
        </w:tc>
        <w:tc>
          <w:tcPr>
            <w:tcW w:w="2954" w:type="dxa"/>
            <w:tcMar>
              <w:top w:w="0" w:type="dxa"/>
              <w:left w:w="108" w:type="dxa"/>
              <w:bottom w:w="0" w:type="dxa"/>
              <w:right w:w="108" w:type="dxa"/>
            </w:tcMar>
          </w:tcPr>
          <w:p w14:paraId="3BBA74B6" w14:textId="77777777" w:rsidR="000D0FC2" w:rsidRPr="003107CC" w:rsidRDefault="000D0FC2" w:rsidP="008E4F2D">
            <w:pPr>
              <w:rPr>
                <w:rFonts w:cstheme="minorHAnsi"/>
              </w:rPr>
            </w:pPr>
          </w:p>
        </w:tc>
      </w:tr>
      <w:tr w:rsidR="000D0FC2" w:rsidRPr="003107CC" w14:paraId="26335178" w14:textId="77777777" w:rsidTr="008E4F2D">
        <w:trPr>
          <w:trHeight w:val="20"/>
        </w:trPr>
        <w:tc>
          <w:tcPr>
            <w:tcW w:w="726" w:type="dxa"/>
            <w:tcMar>
              <w:top w:w="0" w:type="dxa"/>
              <w:left w:w="108" w:type="dxa"/>
              <w:bottom w:w="0" w:type="dxa"/>
              <w:right w:w="108" w:type="dxa"/>
            </w:tcMar>
          </w:tcPr>
          <w:p w14:paraId="03FDE6F3" w14:textId="148B8502" w:rsidR="000D0FC2" w:rsidRPr="003107CC" w:rsidRDefault="005F78C9" w:rsidP="005F78C9">
            <w:pPr>
              <w:pStyle w:val="Sraopastraipa"/>
              <w:spacing w:after="0" w:line="240" w:lineRule="auto"/>
              <w:ind w:left="360" w:hanging="360"/>
              <w:rPr>
                <w:rFonts w:cstheme="minorHAnsi"/>
                <w:bCs/>
              </w:rPr>
            </w:pPr>
            <w:r>
              <w:rPr>
                <w:rFonts w:cstheme="minorHAnsi"/>
                <w:bCs/>
              </w:rPr>
              <w:t>11</w:t>
            </w:r>
          </w:p>
        </w:tc>
        <w:tc>
          <w:tcPr>
            <w:tcW w:w="2531" w:type="dxa"/>
            <w:tcMar>
              <w:top w:w="0" w:type="dxa"/>
              <w:left w:w="108" w:type="dxa"/>
              <w:bottom w:w="0" w:type="dxa"/>
              <w:right w:w="108" w:type="dxa"/>
            </w:tcMar>
          </w:tcPr>
          <w:p w14:paraId="3E91A6F5" w14:textId="77777777" w:rsidR="000D0FC2" w:rsidRPr="003107CC" w:rsidRDefault="000D0FC2" w:rsidP="008E4F2D">
            <w:pPr>
              <w:rPr>
                <w:rFonts w:cstheme="minorHAnsi"/>
                <w:bCs/>
              </w:rPr>
            </w:pPr>
            <w:r w:rsidRPr="003107CC">
              <w:rPr>
                <w:rFonts w:cstheme="minorHAnsi"/>
                <w:bCs/>
              </w:rPr>
              <w:t>Perkančioji organizacija informuoja pirkimo dalyvius apie EBVPD vertinimo rezultatus ne vėliau kaip per</w:t>
            </w:r>
          </w:p>
        </w:tc>
        <w:tc>
          <w:tcPr>
            <w:tcW w:w="3643" w:type="dxa"/>
            <w:tcMar>
              <w:top w:w="0" w:type="dxa"/>
              <w:left w:w="108" w:type="dxa"/>
              <w:bottom w:w="0" w:type="dxa"/>
              <w:right w:w="108" w:type="dxa"/>
            </w:tcMar>
          </w:tcPr>
          <w:p w14:paraId="74BEE50F" w14:textId="77777777" w:rsidR="000D0FC2" w:rsidRPr="003107CC" w:rsidRDefault="000D0FC2" w:rsidP="008E4F2D">
            <w:pPr>
              <w:rPr>
                <w:rFonts w:cstheme="minorHAnsi"/>
                <w:bCs/>
              </w:rPr>
            </w:pPr>
            <w:r w:rsidRPr="003107CC">
              <w:rPr>
                <w:rFonts w:cstheme="minorHAnsi"/>
                <w:bCs/>
              </w:rPr>
              <w:t>3 (tris) darbo dienas nuo sprendimo priėmimo dienos</w:t>
            </w:r>
          </w:p>
        </w:tc>
        <w:tc>
          <w:tcPr>
            <w:tcW w:w="2954" w:type="dxa"/>
            <w:tcMar>
              <w:top w:w="0" w:type="dxa"/>
              <w:left w:w="108" w:type="dxa"/>
              <w:bottom w:w="0" w:type="dxa"/>
              <w:right w:w="108" w:type="dxa"/>
            </w:tcMar>
          </w:tcPr>
          <w:p w14:paraId="5A666B68" w14:textId="77777777" w:rsidR="000D0FC2" w:rsidRPr="003107CC" w:rsidRDefault="000D0FC2" w:rsidP="008E4F2D">
            <w:pPr>
              <w:rPr>
                <w:rFonts w:cstheme="minorHAnsi"/>
                <w:bCs/>
              </w:rPr>
            </w:pPr>
          </w:p>
        </w:tc>
      </w:tr>
      <w:tr w:rsidR="000D0FC2" w:rsidRPr="003107CC" w14:paraId="76D870A5" w14:textId="77777777" w:rsidTr="008E4F2D">
        <w:trPr>
          <w:trHeight w:val="20"/>
        </w:trPr>
        <w:tc>
          <w:tcPr>
            <w:tcW w:w="726" w:type="dxa"/>
            <w:tcMar>
              <w:top w:w="0" w:type="dxa"/>
              <w:left w:w="108" w:type="dxa"/>
              <w:bottom w:w="0" w:type="dxa"/>
              <w:right w:w="108" w:type="dxa"/>
            </w:tcMar>
          </w:tcPr>
          <w:p w14:paraId="19C93686" w14:textId="7A0101FF" w:rsidR="000D0FC2" w:rsidRPr="005F78C9" w:rsidRDefault="005F78C9" w:rsidP="005F78C9">
            <w:pPr>
              <w:spacing w:after="0" w:line="240" w:lineRule="auto"/>
              <w:rPr>
                <w:rFonts w:cstheme="minorHAnsi"/>
                <w:bCs/>
              </w:rPr>
            </w:pPr>
            <w:r>
              <w:rPr>
                <w:rFonts w:cstheme="minorHAnsi"/>
                <w:bCs/>
              </w:rPr>
              <w:t>12.</w:t>
            </w:r>
          </w:p>
        </w:tc>
        <w:tc>
          <w:tcPr>
            <w:tcW w:w="2531" w:type="dxa"/>
            <w:tcMar>
              <w:top w:w="0" w:type="dxa"/>
              <w:left w:w="108" w:type="dxa"/>
              <w:bottom w:w="0" w:type="dxa"/>
              <w:right w:w="108" w:type="dxa"/>
            </w:tcMar>
          </w:tcPr>
          <w:p w14:paraId="573D628F" w14:textId="77777777" w:rsidR="000D0FC2" w:rsidRPr="003107CC" w:rsidRDefault="000D0FC2" w:rsidP="008E4F2D">
            <w:pPr>
              <w:rPr>
                <w:rFonts w:cstheme="minorHAnsi"/>
                <w:bCs/>
              </w:rPr>
            </w:pPr>
            <w:r w:rsidRPr="003107CC">
              <w:rPr>
                <w:rFonts w:cstheme="minorHAnsi"/>
                <w:bCs/>
              </w:rPr>
              <w:t xml:space="preserve">Perkančioji organizacija pirkimo dalyviams praneša apie priimtą sprendimą nustatyti laimėjusį pasiūlymą, </w:t>
            </w:r>
            <w:r w:rsidRPr="003107CC">
              <w:rPr>
                <w:rFonts w:cstheme="minorHAnsi"/>
              </w:rPr>
              <w:t>dėl kurio bus sudaroma</w:t>
            </w:r>
            <w:r w:rsidRPr="003107CC">
              <w:rPr>
                <w:rFonts w:cstheme="minorHAnsi"/>
                <w:bCs/>
              </w:rPr>
              <w:t xml:space="preserve"> sutartis ne vėliau kaip per</w:t>
            </w:r>
          </w:p>
        </w:tc>
        <w:tc>
          <w:tcPr>
            <w:tcW w:w="3643" w:type="dxa"/>
            <w:tcMar>
              <w:top w:w="0" w:type="dxa"/>
              <w:left w:w="108" w:type="dxa"/>
              <w:bottom w:w="0" w:type="dxa"/>
              <w:right w:w="108" w:type="dxa"/>
            </w:tcMar>
          </w:tcPr>
          <w:p w14:paraId="68FAE469" w14:textId="77777777" w:rsidR="000D0FC2" w:rsidRPr="003107CC" w:rsidRDefault="000D0FC2" w:rsidP="008E4F2D">
            <w:pPr>
              <w:rPr>
                <w:rFonts w:cstheme="minorHAnsi"/>
                <w:bCs/>
              </w:rPr>
            </w:pPr>
            <w:r w:rsidRPr="003107CC">
              <w:rPr>
                <w:rFonts w:cstheme="minorHAnsi"/>
                <w:bCs/>
              </w:rPr>
              <w:t>3 (tris) darbo dienas nuo sprendimo priėmimo dienos</w:t>
            </w:r>
          </w:p>
        </w:tc>
        <w:tc>
          <w:tcPr>
            <w:tcW w:w="2954" w:type="dxa"/>
            <w:tcMar>
              <w:top w:w="0" w:type="dxa"/>
              <w:left w:w="108" w:type="dxa"/>
              <w:bottom w:w="0" w:type="dxa"/>
              <w:right w:w="108" w:type="dxa"/>
            </w:tcMar>
          </w:tcPr>
          <w:p w14:paraId="7C196F86" w14:textId="77777777" w:rsidR="000D0FC2" w:rsidRPr="003107CC" w:rsidRDefault="000D0FC2" w:rsidP="008E4F2D">
            <w:pPr>
              <w:rPr>
                <w:rFonts w:cstheme="minorHAnsi"/>
              </w:rPr>
            </w:pPr>
          </w:p>
        </w:tc>
      </w:tr>
      <w:tr w:rsidR="000D0FC2" w:rsidRPr="003107CC" w14:paraId="67A2FD8F" w14:textId="77777777" w:rsidTr="008E4F2D">
        <w:trPr>
          <w:trHeight w:val="20"/>
        </w:trPr>
        <w:tc>
          <w:tcPr>
            <w:tcW w:w="726" w:type="dxa"/>
            <w:tcMar>
              <w:top w:w="0" w:type="dxa"/>
              <w:left w:w="108" w:type="dxa"/>
              <w:bottom w:w="0" w:type="dxa"/>
              <w:right w:w="108" w:type="dxa"/>
            </w:tcMar>
          </w:tcPr>
          <w:p w14:paraId="68666BA4" w14:textId="6F01B28B" w:rsidR="000D0FC2" w:rsidRPr="005F78C9" w:rsidRDefault="005F78C9" w:rsidP="005F78C9">
            <w:pPr>
              <w:spacing w:after="0" w:line="240" w:lineRule="auto"/>
              <w:rPr>
                <w:rFonts w:cstheme="minorHAnsi"/>
                <w:bCs/>
              </w:rPr>
            </w:pPr>
            <w:r>
              <w:rPr>
                <w:rFonts w:cstheme="minorHAnsi"/>
                <w:bCs/>
              </w:rPr>
              <w:t>13.</w:t>
            </w:r>
          </w:p>
        </w:tc>
        <w:tc>
          <w:tcPr>
            <w:tcW w:w="2531" w:type="dxa"/>
            <w:tcMar>
              <w:top w:w="0" w:type="dxa"/>
              <w:left w:w="108" w:type="dxa"/>
              <w:bottom w:w="0" w:type="dxa"/>
              <w:right w:w="108" w:type="dxa"/>
            </w:tcMar>
          </w:tcPr>
          <w:p w14:paraId="3C3C5C9A" w14:textId="77777777" w:rsidR="000D0FC2" w:rsidRPr="003107CC" w:rsidRDefault="000D0FC2" w:rsidP="008E4F2D">
            <w:pPr>
              <w:rPr>
                <w:rFonts w:cstheme="minorHAnsi"/>
                <w:bCs/>
              </w:rPr>
            </w:pPr>
            <w:r w:rsidRPr="003107CC">
              <w:rPr>
                <w:rFonts w:cstheme="minorHAnsi"/>
                <w:bCs/>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2B95A9B" w14:textId="77777777" w:rsidR="000D0FC2" w:rsidRPr="003107CC" w:rsidRDefault="000D0FC2" w:rsidP="008E4F2D">
            <w:pPr>
              <w:rPr>
                <w:rFonts w:cstheme="minorHAnsi"/>
                <w:bCs/>
              </w:rPr>
            </w:pPr>
            <w:r w:rsidRPr="003107CC">
              <w:rPr>
                <w:rFonts w:cstheme="minorHAnsi"/>
                <w:bCs/>
              </w:rPr>
              <w:t>15 (penkiolika) dienų nuo pirkimo dalyvio raštu pateikto prašymo gavimo dienos</w:t>
            </w:r>
          </w:p>
        </w:tc>
        <w:tc>
          <w:tcPr>
            <w:tcW w:w="2954" w:type="dxa"/>
            <w:tcMar>
              <w:top w:w="0" w:type="dxa"/>
              <w:left w:w="108" w:type="dxa"/>
              <w:bottom w:w="0" w:type="dxa"/>
              <w:right w:w="108" w:type="dxa"/>
            </w:tcMar>
          </w:tcPr>
          <w:p w14:paraId="4BD5E445" w14:textId="77777777" w:rsidR="000D0FC2" w:rsidRPr="003107CC" w:rsidRDefault="000D0FC2" w:rsidP="008E4F2D">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0D0FC2" w:rsidRPr="003107CC" w14:paraId="109DC3F9" w14:textId="77777777" w:rsidTr="008E4F2D">
        <w:trPr>
          <w:trHeight w:val="20"/>
        </w:trPr>
        <w:tc>
          <w:tcPr>
            <w:tcW w:w="726" w:type="dxa"/>
            <w:tcMar>
              <w:top w:w="0" w:type="dxa"/>
              <w:left w:w="108" w:type="dxa"/>
              <w:bottom w:w="0" w:type="dxa"/>
              <w:right w:w="108" w:type="dxa"/>
            </w:tcMar>
          </w:tcPr>
          <w:p w14:paraId="72E656A0" w14:textId="3D00A1AE" w:rsidR="000D0FC2" w:rsidRPr="005F78C9" w:rsidRDefault="005F78C9" w:rsidP="005F78C9">
            <w:pPr>
              <w:spacing w:after="0" w:line="240" w:lineRule="auto"/>
              <w:rPr>
                <w:rFonts w:cstheme="minorHAnsi"/>
                <w:bCs/>
              </w:rPr>
            </w:pPr>
            <w:r>
              <w:rPr>
                <w:rFonts w:cstheme="minorHAnsi"/>
                <w:bCs/>
              </w:rPr>
              <w:t>14.</w:t>
            </w:r>
          </w:p>
        </w:tc>
        <w:tc>
          <w:tcPr>
            <w:tcW w:w="2531" w:type="dxa"/>
            <w:tcMar>
              <w:top w:w="0" w:type="dxa"/>
              <w:left w:w="108" w:type="dxa"/>
              <w:bottom w:w="0" w:type="dxa"/>
              <w:right w:w="108" w:type="dxa"/>
            </w:tcMar>
          </w:tcPr>
          <w:p w14:paraId="099625C0" w14:textId="77777777" w:rsidR="000D0FC2" w:rsidRPr="003107CC" w:rsidRDefault="000D0FC2" w:rsidP="008E4F2D">
            <w:pPr>
              <w:rPr>
                <w:rFonts w:cstheme="minorHAnsi"/>
                <w:bCs/>
              </w:rPr>
            </w:pPr>
            <w:r w:rsidRPr="003107CC">
              <w:rPr>
                <w:rFonts w:cstheme="minorHAnsi"/>
                <w:color w:val="000000"/>
                <w:shd w:val="clear" w:color="auto" w:fill="FFFFFF"/>
              </w:rPr>
              <w:t xml:space="preserve">Tiekėjas turi teisę pateikti pretenziją perkančiajai organizacijai, pateikti prašymą ar pareikšti ieškinį teismui </w:t>
            </w:r>
            <w:r w:rsidRPr="003107CC">
              <w:rPr>
                <w:rFonts w:cstheme="minorHAnsi"/>
                <w:bCs/>
              </w:rPr>
              <w:t>ne vėliau kaip per</w:t>
            </w:r>
          </w:p>
        </w:tc>
        <w:tc>
          <w:tcPr>
            <w:tcW w:w="3643" w:type="dxa"/>
            <w:tcMar>
              <w:top w:w="0" w:type="dxa"/>
              <w:left w:w="108" w:type="dxa"/>
              <w:bottom w:w="0" w:type="dxa"/>
              <w:right w:w="108" w:type="dxa"/>
            </w:tcMar>
          </w:tcPr>
          <w:p w14:paraId="6032E055" w14:textId="05C5AB07" w:rsidR="000D0FC2" w:rsidRPr="003107CC" w:rsidRDefault="000D0FC2" w:rsidP="008E4F2D">
            <w:pPr>
              <w:rPr>
                <w:rFonts w:cstheme="minorHAnsi"/>
              </w:rPr>
            </w:pPr>
            <w:r w:rsidRPr="003107CC">
              <w:rPr>
                <w:rFonts w:cstheme="minorHAnsi"/>
                <w:color w:val="FF0000"/>
              </w:rPr>
              <w:t xml:space="preserve"> </w:t>
            </w:r>
            <w:r w:rsidRPr="003107CC">
              <w:rPr>
                <w:rFonts w:cstheme="minorHAnsi"/>
              </w:rPr>
              <w:t xml:space="preserve">10 (dešimt) </w:t>
            </w:r>
            <w:r w:rsidR="00377351">
              <w:rPr>
                <w:rFonts w:cstheme="minorHAnsi"/>
              </w:rPr>
              <w:t xml:space="preserve"> </w:t>
            </w:r>
            <w:r w:rsidRPr="003107CC">
              <w:rPr>
                <w:rFonts w:cstheme="minorHAnsi"/>
              </w:rPr>
              <w:t xml:space="preserve">dienų nuo </w:t>
            </w:r>
            <w:r w:rsidRPr="003107CC">
              <w:rPr>
                <w:rFonts w:eastAsia="Arial" w:cstheme="minorHAnsi"/>
              </w:rPr>
              <w:t>perkančiosios organizacijos</w:t>
            </w:r>
            <w:r w:rsidRPr="003107CC">
              <w:rPr>
                <w:rFonts w:cstheme="minorHAnsi"/>
              </w:rPr>
              <w:t xml:space="preserve"> pranešimo raštu apie jos priimtą sprendimą išsiuntimo tiekėjams dienos arba nuo paskelbimo apie </w:t>
            </w:r>
            <w:r w:rsidRPr="003107CC">
              <w:rPr>
                <w:rFonts w:eastAsia="Arial" w:cstheme="minorHAnsi"/>
              </w:rPr>
              <w:t>perkančiosios organizacijos</w:t>
            </w:r>
            <w:r w:rsidRPr="003107CC">
              <w:rPr>
                <w:rFonts w:cstheme="minorHAnsi"/>
              </w:rPr>
              <w:t xml:space="preserve"> priimtus sprendimus dienos, jei VPĮ nenumato reikalavimo raštu informuoti tiekėjus apie </w:t>
            </w:r>
            <w:r w:rsidRPr="003107CC">
              <w:rPr>
                <w:rFonts w:eastAsia="Arial" w:cstheme="minorHAnsi"/>
              </w:rPr>
              <w:t xml:space="preserve"> perkančiosios organizacijos</w:t>
            </w:r>
            <w:r w:rsidRPr="003107CC">
              <w:rPr>
                <w:rFonts w:cstheme="minorHAnsi"/>
              </w:rPr>
              <w:t xml:space="preserve"> priimtus sprendimus;</w:t>
            </w:r>
          </w:p>
          <w:p w14:paraId="1AD515D1" w14:textId="77777777" w:rsidR="000D0FC2" w:rsidRPr="003107CC" w:rsidRDefault="000D0FC2" w:rsidP="008E4F2D">
            <w:pPr>
              <w:jc w:val="both"/>
              <w:rPr>
                <w:rFonts w:cstheme="minorHAnsi"/>
              </w:rPr>
            </w:pPr>
            <w:r w:rsidRPr="003107CC">
              <w:rPr>
                <w:rFonts w:cstheme="minorHAnsi"/>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7BB2ACD8" w14:textId="77777777" w:rsidR="000D0FC2" w:rsidRPr="003107CC" w:rsidRDefault="000D0FC2" w:rsidP="008E4F2D">
            <w:pPr>
              <w:rPr>
                <w:rFonts w:cstheme="minorHAnsi"/>
                <w:bCs/>
              </w:rPr>
            </w:pPr>
          </w:p>
        </w:tc>
      </w:tr>
      <w:tr w:rsidR="000D0FC2" w:rsidRPr="003107CC" w14:paraId="47F48596" w14:textId="77777777" w:rsidTr="008E4F2D">
        <w:trPr>
          <w:trHeight w:val="20"/>
        </w:trPr>
        <w:tc>
          <w:tcPr>
            <w:tcW w:w="726" w:type="dxa"/>
            <w:tcMar>
              <w:top w:w="0" w:type="dxa"/>
              <w:left w:w="108" w:type="dxa"/>
              <w:bottom w:w="0" w:type="dxa"/>
              <w:right w:w="108" w:type="dxa"/>
            </w:tcMar>
          </w:tcPr>
          <w:p w14:paraId="0F73D158" w14:textId="41453873" w:rsidR="000D0FC2" w:rsidRPr="005F78C9" w:rsidRDefault="005F78C9" w:rsidP="005F78C9">
            <w:pPr>
              <w:spacing w:after="0" w:line="240" w:lineRule="auto"/>
              <w:rPr>
                <w:rFonts w:cstheme="minorHAnsi"/>
              </w:rPr>
            </w:pPr>
            <w:r>
              <w:rPr>
                <w:rFonts w:cstheme="minorHAnsi"/>
              </w:rPr>
              <w:t>15.</w:t>
            </w:r>
          </w:p>
        </w:tc>
        <w:tc>
          <w:tcPr>
            <w:tcW w:w="2531" w:type="dxa"/>
            <w:tcMar>
              <w:top w:w="0" w:type="dxa"/>
              <w:left w:w="108" w:type="dxa"/>
              <w:bottom w:w="0" w:type="dxa"/>
              <w:right w:w="108" w:type="dxa"/>
            </w:tcMar>
          </w:tcPr>
          <w:p w14:paraId="6932E50C" w14:textId="77777777" w:rsidR="000D0FC2" w:rsidRPr="003107CC" w:rsidRDefault="000D0FC2" w:rsidP="008E4F2D">
            <w:pPr>
              <w:rPr>
                <w:rFonts w:cstheme="minorHAnsi"/>
              </w:rPr>
            </w:pPr>
            <w:r w:rsidRPr="003107CC">
              <w:rPr>
                <w:rFonts w:cstheme="minorHAnsi"/>
              </w:rPr>
              <w:t xml:space="preserve">Perkančioji organizacija privalo išnagrinėti tiekėjo pretenziją priimti </w:t>
            </w:r>
            <w:r w:rsidRPr="003107CC">
              <w:rPr>
                <w:rFonts w:cstheme="minorHAnsi"/>
              </w:rPr>
              <w:lastRenderedPageBreak/>
              <w:t>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6089F385" w14:textId="77777777" w:rsidR="000D0FC2" w:rsidRPr="003107CC" w:rsidRDefault="000D0FC2" w:rsidP="008E4F2D">
            <w:pPr>
              <w:rPr>
                <w:rFonts w:cstheme="minorHAnsi"/>
              </w:rPr>
            </w:pPr>
            <w:r w:rsidRPr="003107CC">
              <w:rPr>
                <w:rFonts w:cstheme="minorHAnsi"/>
              </w:rPr>
              <w:lastRenderedPageBreak/>
              <w:t>6 (šešias) darbo dienas nuo pretenzijos gavimo dienos</w:t>
            </w:r>
          </w:p>
        </w:tc>
        <w:tc>
          <w:tcPr>
            <w:tcW w:w="2954" w:type="dxa"/>
            <w:tcMar>
              <w:top w:w="0" w:type="dxa"/>
              <w:left w:w="108" w:type="dxa"/>
              <w:bottom w:w="0" w:type="dxa"/>
              <w:right w:w="108" w:type="dxa"/>
            </w:tcMar>
          </w:tcPr>
          <w:p w14:paraId="27502051" w14:textId="77777777" w:rsidR="000D0FC2" w:rsidRPr="003107CC" w:rsidRDefault="000D0FC2" w:rsidP="008E4F2D">
            <w:pPr>
              <w:rPr>
                <w:rFonts w:cstheme="minorHAnsi"/>
              </w:rPr>
            </w:pPr>
          </w:p>
        </w:tc>
      </w:tr>
      <w:tr w:rsidR="000D0FC2" w:rsidRPr="003107CC" w14:paraId="684CE685" w14:textId="77777777" w:rsidTr="008E4F2D">
        <w:trPr>
          <w:trHeight w:val="20"/>
        </w:trPr>
        <w:tc>
          <w:tcPr>
            <w:tcW w:w="726" w:type="dxa"/>
            <w:tcMar>
              <w:top w:w="0" w:type="dxa"/>
              <w:left w:w="108" w:type="dxa"/>
              <w:bottom w:w="0" w:type="dxa"/>
              <w:right w:w="108" w:type="dxa"/>
            </w:tcMar>
          </w:tcPr>
          <w:p w14:paraId="0AB5B43F" w14:textId="30CEE7C7" w:rsidR="000D0FC2" w:rsidRPr="005F78C9" w:rsidRDefault="005F78C9" w:rsidP="005F78C9">
            <w:pPr>
              <w:spacing w:after="0" w:line="240" w:lineRule="auto"/>
              <w:rPr>
                <w:rFonts w:cstheme="minorHAnsi"/>
                <w:bCs/>
              </w:rPr>
            </w:pPr>
            <w:r>
              <w:rPr>
                <w:rFonts w:cstheme="minorHAnsi"/>
                <w:bCs/>
              </w:rPr>
              <w:t>16.</w:t>
            </w:r>
          </w:p>
        </w:tc>
        <w:tc>
          <w:tcPr>
            <w:tcW w:w="2531" w:type="dxa"/>
            <w:tcMar>
              <w:top w:w="0" w:type="dxa"/>
              <w:left w:w="108" w:type="dxa"/>
              <w:bottom w:w="0" w:type="dxa"/>
              <w:right w:w="108" w:type="dxa"/>
            </w:tcMar>
          </w:tcPr>
          <w:p w14:paraId="77D085D0" w14:textId="77777777" w:rsidR="000D0FC2" w:rsidRPr="003107CC" w:rsidRDefault="000D0FC2" w:rsidP="008E4F2D">
            <w:pPr>
              <w:rPr>
                <w:rFonts w:cstheme="minorHAnsi"/>
                <w:bCs/>
              </w:rPr>
            </w:pPr>
            <w:r w:rsidRPr="003107CC">
              <w:rPr>
                <w:rFonts w:cstheme="minorHAnsi"/>
              </w:rPr>
              <w:t>Jeigu perkančioji organizacija per nustatytą terminą neišnagrinėja jai pateiktos pretenzijos, tiekėjas turi teisę pateikti prašymą ar pareikšti ieškinį teismui per</w:t>
            </w:r>
            <w:r w:rsidRPr="003107CC">
              <w:rPr>
                <w:rFonts w:cstheme="minorHAnsi"/>
                <w:bCs/>
              </w:rPr>
              <w:t xml:space="preserve"> (išskyrus ieškinį dėl sutarties pripažinimo negaliojančia) </w:t>
            </w:r>
          </w:p>
        </w:tc>
        <w:tc>
          <w:tcPr>
            <w:tcW w:w="3643" w:type="dxa"/>
            <w:tcMar>
              <w:top w:w="0" w:type="dxa"/>
              <w:left w:w="108" w:type="dxa"/>
              <w:bottom w:w="0" w:type="dxa"/>
              <w:right w:w="108" w:type="dxa"/>
            </w:tcMar>
          </w:tcPr>
          <w:p w14:paraId="15AA6DDB" w14:textId="77777777" w:rsidR="000D0FC2" w:rsidRPr="003107CC" w:rsidRDefault="000D0FC2" w:rsidP="008E4F2D">
            <w:pPr>
              <w:rPr>
                <w:rFonts w:cstheme="minorHAnsi"/>
              </w:rPr>
            </w:pPr>
            <w:r w:rsidRPr="003107CC">
              <w:rPr>
                <w:rFonts w:cstheme="minorHAnsi"/>
              </w:rPr>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4645369C" w14:textId="77777777" w:rsidR="000D0FC2" w:rsidRPr="003107CC" w:rsidRDefault="000D0FC2" w:rsidP="008E4F2D">
            <w:pPr>
              <w:rPr>
                <w:rFonts w:cstheme="minorHAnsi"/>
              </w:rPr>
            </w:pPr>
          </w:p>
        </w:tc>
      </w:tr>
      <w:tr w:rsidR="000D0FC2" w:rsidRPr="003107CC" w14:paraId="1375F9ED" w14:textId="77777777" w:rsidTr="008E4F2D">
        <w:trPr>
          <w:trHeight w:val="20"/>
        </w:trPr>
        <w:tc>
          <w:tcPr>
            <w:tcW w:w="726" w:type="dxa"/>
            <w:tcMar>
              <w:top w:w="0" w:type="dxa"/>
              <w:left w:w="108" w:type="dxa"/>
              <w:bottom w:w="0" w:type="dxa"/>
              <w:right w:w="108" w:type="dxa"/>
            </w:tcMar>
          </w:tcPr>
          <w:p w14:paraId="69347313" w14:textId="4A4786C9" w:rsidR="000D0FC2" w:rsidRPr="005F78C9" w:rsidRDefault="005F78C9" w:rsidP="005F78C9">
            <w:pPr>
              <w:spacing w:after="0" w:line="240" w:lineRule="auto"/>
              <w:rPr>
                <w:rFonts w:cstheme="minorHAnsi"/>
              </w:rPr>
            </w:pPr>
            <w:r>
              <w:rPr>
                <w:rFonts w:cstheme="minorHAnsi"/>
              </w:rPr>
              <w:t>17.</w:t>
            </w:r>
          </w:p>
        </w:tc>
        <w:tc>
          <w:tcPr>
            <w:tcW w:w="2531" w:type="dxa"/>
            <w:tcMar>
              <w:top w:w="0" w:type="dxa"/>
              <w:left w:w="108" w:type="dxa"/>
              <w:bottom w:w="0" w:type="dxa"/>
              <w:right w:w="108" w:type="dxa"/>
            </w:tcMar>
          </w:tcPr>
          <w:p w14:paraId="1C2F9C49" w14:textId="77777777" w:rsidR="000D0FC2" w:rsidRPr="003107CC" w:rsidRDefault="000D0FC2" w:rsidP="008E4F2D">
            <w:pPr>
              <w:rPr>
                <w:rFonts w:cstheme="minorHAnsi"/>
              </w:rPr>
            </w:pPr>
            <w:r w:rsidRPr="003107CC">
              <w:rPr>
                <w:rFonts w:cstheme="minorHAnsi"/>
              </w:rPr>
              <w:t>Perkančioji organizacija negali sudaryti sutarties anksčiau kaip po</w:t>
            </w:r>
          </w:p>
        </w:tc>
        <w:tc>
          <w:tcPr>
            <w:tcW w:w="3643" w:type="dxa"/>
            <w:tcMar>
              <w:top w:w="0" w:type="dxa"/>
              <w:left w:w="108" w:type="dxa"/>
              <w:bottom w:w="0" w:type="dxa"/>
              <w:right w:w="108" w:type="dxa"/>
            </w:tcMar>
          </w:tcPr>
          <w:p w14:paraId="698B6413" w14:textId="51E4F256" w:rsidR="000D0FC2" w:rsidRPr="003107CC" w:rsidRDefault="000D0FC2" w:rsidP="008E4F2D">
            <w:pPr>
              <w:rPr>
                <w:rFonts w:cstheme="minorHAnsi"/>
              </w:rPr>
            </w:pPr>
            <w:r w:rsidRPr="003107CC">
              <w:rPr>
                <w:rFonts w:cstheme="minorHAnsi"/>
                <w:bCs/>
              </w:rPr>
              <w:t>10 (dešimt)</w:t>
            </w:r>
            <w:r w:rsidR="000B11E7">
              <w:rPr>
                <w:rFonts w:cstheme="minorHAnsi"/>
                <w:bCs/>
              </w:rPr>
              <w:t xml:space="preserve"> </w:t>
            </w:r>
            <w:r w:rsidRPr="003107CC">
              <w:rPr>
                <w:rFonts w:cstheme="minorHAnsi"/>
                <w:bCs/>
              </w:rPr>
              <w:t xml:space="preserve"> dienų,</w:t>
            </w:r>
            <w:r w:rsidRPr="003107CC">
              <w:rPr>
                <w:rFonts w:cstheme="minorHAnsi"/>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p w14:paraId="238B18A7" w14:textId="77777777" w:rsidR="000D0FC2" w:rsidRPr="003107CC" w:rsidRDefault="000D0FC2" w:rsidP="008E4F2D">
            <w:pPr>
              <w:jc w:val="both"/>
              <w:rPr>
                <w:rFonts w:cstheme="minorHAnsi"/>
              </w:rPr>
            </w:pPr>
          </w:p>
        </w:tc>
        <w:tc>
          <w:tcPr>
            <w:tcW w:w="2954" w:type="dxa"/>
            <w:tcMar>
              <w:top w:w="0" w:type="dxa"/>
              <w:left w:w="108" w:type="dxa"/>
              <w:bottom w:w="0" w:type="dxa"/>
              <w:right w:w="108" w:type="dxa"/>
            </w:tcMar>
          </w:tcPr>
          <w:p w14:paraId="2A3D79CA" w14:textId="77777777" w:rsidR="000D0FC2" w:rsidRPr="003107CC" w:rsidRDefault="000D0FC2" w:rsidP="008E4F2D">
            <w:pPr>
              <w:rPr>
                <w:rFonts w:cstheme="minorHAnsi"/>
              </w:rPr>
            </w:pPr>
          </w:p>
        </w:tc>
      </w:tr>
      <w:tr w:rsidR="000D0FC2" w:rsidRPr="003107CC" w14:paraId="2EF2DBAC" w14:textId="77777777" w:rsidTr="008E4F2D">
        <w:trPr>
          <w:trHeight w:val="20"/>
        </w:trPr>
        <w:tc>
          <w:tcPr>
            <w:tcW w:w="726" w:type="dxa"/>
            <w:tcMar>
              <w:top w:w="0" w:type="dxa"/>
              <w:left w:w="108" w:type="dxa"/>
              <w:bottom w:w="0" w:type="dxa"/>
              <w:right w:w="108" w:type="dxa"/>
            </w:tcMar>
          </w:tcPr>
          <w:p w14:paraId="3001ADC6" w14:textId="12664A63" w:rsidR="000D0FC2" w:rsidRPr="005F78C9" w:rsidRDefault="005F78C9" w:rsidP="005F78C9">
            <w:pPr>
              <w:spacing w:after="0" w:line="240" w:lineRule="auto"/>
              <w:rPr>
                <w:rFonts w:cstheme="minorHAnsi"/>
              </w:rPr>
            </w:pPr>
            <w:r>
              <w:rPr>
                <w:rFonts w:cstheme="minorHAnsi"/>
              </w:rPr>
              <w:t>18.</w:t>
            </w:r>
          </w:p>
        </w:tc>
        <w:tc>
          <w:tcPr>
            <w:tcW w:w="2531" w:type="dxa"/>
            <w:tcMar>
              <w:top w:w="0" w:type="dxa"/>
              <w:left w:w="108" w:type="dxa"/>
              <w:bottom w:w="0" w:type="dxa"/>
              <w:right w:w="108" w:type="dxa"/>
            </w:tcMar>
          </w:tcPr>
          <w:p w14:paraId="4B745301" w14:textId="77777777" w:rsidR="000D0FC2" w:rsidRPr="003107CC" w:rsidRDefault="000D0FC2" w:rsidP="008E4F2D">
            <w:pPr>
              <w:rPr>
                <w:rFonts w:cstheme="minorHAnsi"/>
              </w:rPr>
            </w:pPr>
            <w:r w:rsidRPr="003107CC">
              <w:rPr>
                <w:rFonts w:cstheme="minorHAnsi"/>
              </w:rPr>
              <w:t xml:space="preserve">Jeigu </w:t>
            </w:r>
            <w:r w:rsidRPr="003107CC">
              <w:rPr>
                <w:rFonts w:cstheme="minorHAnsi"/>
                <w:iCs/>
              </w:rPr>
              <w:t>suinteresuotas dalyvis paprašys perkančiosios organizacijos pateikti laimėjusį pasiūlymą</w:t>
            </w:r>
          </w:p>
        </w:tc>
        <w:tc>
          <w:tcPr>
            <w:tcW w:w="3643" w:type="dxa"/>
            <w:tcMar>
              <w:top w:w="0" w:type="dxa"/>
              <w:left w:w="108" w:type="dxa"/>
              <w:bottom w:w="0" w:type="dxa"/>
              <w:right w:w="108" w:type="dxa"/>
            </w:tcMar>
          </w:tcPr>
          <w:p w14:paraId="48A1318B" w14:textId="77777777" w:rsidR="000D0FC2" w:rsidRPr="003107CC" w:rsidRDefault="000D0FC2" w:rsidP="008E4F2D">
            <w:pPr>
              <w:jc w:val="both"/>
              <w:rPr>
                <w:rFonts w:cstheme="minorHAnsi"/>
                <w:i/>
                <w:iCs/>
                <w:color w:val="FF0000"/>
              </w:rPr>
            </w:pPr>
            <w:r w:rsidRPr="003107CC">
              <w:rPr>
                <w:rFonts w:cstheme="minorHAnsi"/>
                <w:i/>
                <w:iCs/>
                <w:color w:val="FF0000"/>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w:t>
            </w:r>
            <w:r w:rsidRPr="003107CC">
              <w:rPr>
                <w:rFonts w:cstheme="minorHAnsi"/>
                <w:i/>
                <w:iCs/>
                <w:color w:val="FF0000"/>
              </w:rPr>
              <w:lastRenderedPageBreak/>
              <w:t xml:space="preserve">dalyje nustatytas terminas ir atidėjimo terminas pratęsiami vienai darbo dienai. </w:t>
            </w:r>
          </w:p>
          <w:p w14:paraId="6AF675B7" w14:textId="77777777" w:rsidR="000D0FC2" w:rsidRPr="003107CC" w:rsidRDefault="000D0FC2" w:rsidP="008E4F2D">
            <w:pPr>
              <w:jc w:val="both"/>
              <w:rPr>
                <w:rFonts w:cstheme="minorHAnsi"/>
                <w:i/>
                <w:iCs/>
                <w:color w:val="FF0000"/>
              </w:rPr>
            </w:pPr>
          </w:p>
        </w:tc>
        <w:tc>
          <w:tcPr>
            <w:tcW w:w="2954" w:type="dxa"/>
            <w:tcMar>
              <w:top w:w="0" w:type="dxa"/>
              <w:left w:w="108" w:type="dxa"/>
              <w:bottom w:w="0" w:type="dxa"/>
              <w:right w:w="108" w:type="dxa"/>
            </w:tcMar>
          </w:tcPr>
          <w:p w14:paraId="0C0ECD9E" w14:textId="77777777" w:rsidR="000D0FC2" w:rsidRPr="003107CC" w:rsidRDefault="000D0FC2" w:rsidP="008E4F2D">
            <w:pPr>
              <w:rPr>
                <w:rFonts w:cstheme="minorHAnsi"/>
              </w:rPr>
            </w:pPr>
          </w:p>
        </w:tc>
      </w:tr>
    </w:tbl>
    <w:p w14:paraId="35E234F2" w14:textId="77777777" w:rsidR="000D0FC2" w:rsidRPr="003107CC" w:rsidRDefault="000D0FC2" w:rsidP="000D0FC2">
      <w:pPr>
        <w:tabs>
          <w:tab w:val="left" w:pos="2977"/>
        </w:tabs>
        <w:spacing w:after="120" w:line="20" w:lineRule="atLeast"/>
        <w:jc w:val="center"/>
        <w:rPr>
          <w:rFonts w:cstheme="minorHAnsi"/>
        </w:rPr>
      </w:pPr>
    </w:p>
    <w:p w14:paraId="4215EB20" w14:textId="77777777" w:rsidR="000D0FC2" w:rsidRDefault="000D0FC2" w:rsidP="000D0FC2">
      <w:pPr>
        <w:rPr>
          <w:rFonts w:cstheme="minorHAnsi"/>
        </w:rPr>
      </w:pPr>
      <w:r w:rsidRPr="003107CC">
        <w:rPr>
          <w:rFonts w:cstheme="minorHAnsi"/>
        </w:rPr>
        <w:br w:type="page"/>
      </w:r>
    </w:p>
    <w:p w14:paraId="5DEA01D7" w14:textId="77777777" w:rsidR="000D0FC2" w:rsidRPr="000D0FC2" w:rsidRDefault="000D0FC2" w:rsidP="000D0FC2"/>
    <w:p w14:paraId="75557F6D" w14:textId="77777777" w:rsidR="008D704D" w:rsidRPr="003107CC" w:rsidRDefault="008D704D" w:rsidP="008D704D">
      <w:pPr>
        <w:pStyle w:val="Antrat2"/>
        <w:ind w:left="5103"/>
        <w:rPr>
          <w:rFonts w:asciiTheme="minorHAnsi" w:eastAsia="Calibri" w:hAnsiTheme="minorHAnsi" w:cstheme="minorHAnsi"/>
          <w:color w:val="0070C0"/>
          <w:sz w:val="21"/>
          <w:szCs w:val="21"/>
        </w:rPr>
      </w:pPr>
      <w:bookmarkStart w:id="52" w:name="_Toc233630270"/>
      <w:r w:rsidRPr="003107CC">
        <w:rPr>
          <w:rFonts w:asciiTheme="minorHAnsi" w:eastAsia="Calibri" w:hAnsiTheme="minorHAnsi" w:cstheme="minorHAnsi"/>
          <w:color w:val="0070C0"/>
          <w:sz w:val="21"/>
          <w:szCs w:val="21"/>
        </w:rPr>
        <w:t xml:space="preserve">Pirkimo sąlygų </w:t>
      </w:r>
      <w:r w:rsidR="005F0B78" w:rsidRPr="003107CC">
        <w:rPr>
          <w:rFonts w:asciiTheme="minorHAnsi" w:eastAsia="Calibri" w:hAnsiTheme="minorHAnsi" w:cstheme="minorHAnsi"/>
          <w:color w:val="0070C0"/>
          <w:sz w:val="21"/>
          <w:szCs w:val="21"/>
        </w:rPr>
        <w:t>2</w:t>
      </w:r>
      <w:r w:rsidR="00B00C76">
        <w:rPr>
          <w:rFonts w:asciiTheme="minorHAnsi" w:eastAsia="Calibri" w:hAnsiTheme="minorHAnsi" w:cstheme="minorHAnsi"/>
          <w:color w:val="0070C0"/>
          <w:sz w:val="21"/>
          <w:szCs w:val="21"/>
        </w:rPr>
        <w:t xml:space="preserve"> priedas „Pasiūlymas</w:t>
      </w:r>
      <w:r w:rsidRPr="003107CC">
        <w:rPr>
          <w:rFonts w:asciiTheme="minorHAnsi" w:eastAsia="Calibri" w:hAnsiTheme="minorHAnsi" w:cstheme="minorHAnsi"/>
          <w:color w:val="0070C0"/>
          <w:sz w:val="21"/>
          <w:szCs w:val="21"/>
        </w:rPr>
        <w:t>“</w:t>
      </w:r>
      <w:bookmarkEnd w:id="47"/>
      <w:bookmarkEnd w:id="48"/>
      <w:bookmarkEnd w:id="49"/>
      <w:bookmarkEnd w:id="50"/>
      <w:bookmarkEnd w:id="52"/>
    </w:p>
    <w:p w14:paraId="6C066F22" w14:textId="77777777" w:rsidR="00281735" w:rsidRPr="003107CC" w:rsidRDefault="00281735" w:rsidP="00281735">
      <w:pPr>
        <w:jc w:val="center"/>
        <w:rPr>
          <w:rFonts w:cstheme="minorHAnsi"/>
          <w:b/>
          <w:bCs/>
        </w:rPr>
      </w:pPr>
    </w:p>
    <w:p w14:paraId="4DE252FA" w14:textId="77777777" w:rsidR="00293979" w:rsidRDefault="00293979" w:rsidP="00293979">
      <w:pPr>
        <w:jc w:val="center"/>
        <w:rPr>
          <w:rFonts w:cstheme="minorHAnsi"/>
          <w:b/>
        </w:rPr>
      </w:pPr>
      <w:bookmarkStart w:id="53" w:name="_Ref38285444"/>
      <w:bookmarkStart w:id="54" w:name="_Ref38291496"/>
      <w:r w:rsidRPr="003107CC">
        <w:rPr>
          <w:rFonts w:cstheme="minorHAnsi"/>
          <w:b/>
        </w:rPr>
        <w:t>PASIŪLYMAS</w:t>
      </w:r>
    </w:p>
    <w:p w14:paraId="60C00919" w14:textId="31A15DED" w:rsidR="00377351" w:rsidRPr="006E4E41" w:rsidRDefault="00EE2FF5" w:rsidP="006E4E41">
      <w:pPr>
        <w:spacing w:after="0" w:line="280" w:lineRule="atLeast"/>
        <w:jc w:val="center"/>
        <w:rPr>
          <w:rFonts w:ascii="Calibri" w:hAnsi="Calibri" w:cs="Calibri"/>
          <w:b/>
        </w:rPr>
      </w:pPr>
      <w:r w:rsidRPr="00E51333">
        <w:rPr>
          <w:rFonts w:ascii="Calibri" w:hAnsi="Calibri" w:cs="Calibri"/>
          <w:b/>
          <w:bCs/>
        </w:rPr>
        <w:t>DĖL</w:t>
      </w:r>
      <w:r>
        <w:rPr>
          <w:rFonts w:cstheme="minorHAnsi"/>
          <w:b/>
          <w:bCs/>
        </w:rPr>
        <w:t xml:space="preserve"> </w:t>
      </w:r>
      <w:r w:rsidR="006E4E41" w:rsidRPr="006E4E41">
        <w:rPr>
          <w:rFonts w:cstheme="minorHAnsi"/>
          <w:b/>
          <w:bCs/>
        </w:rPr>
        <w:t>ATVEJO VADYBOS IR SU JA SUSIJUSIŲ PASLAUGŲ TEIKIMO, ĮGYVENDINANT UŽIMTUMO DIDINIMO</w:t>
      </w:r>
      <w:r w:rsidR="006E4E41">
        <w:rPr>
          <w:rFonts w:cstheme="minorHAnsi"/>
          <w:b/>
          <w:bCs/>
        </w:rPr>
        <w:t xml:space="preserve"> </w:t>
      </w:r>
      <w:r w:rsidR="006E4E41" w:rsidRPr="006E4E41">
        <w:rPr>
          <w:rFonts w:cstheme="minorHAnsi"/>
          <w:b/>
          <w:bCs/>
        </w:rPr>
        <w:t>PROGRAMĄ,</w:t>
      </w:r>
      <w:r w:rsidR="006E4E41">
        <w:rPr>
          <w:rFonts w:ascii="Calibri" w:hAnsi="Calibri" w:cs="Calibri"/>
          <w:b/>
        </w:rPr>
        <w:t xml:space="preserve"> </w:t>
      </w:r>
      <w:r w:rsidR="00377351" w:rsidRPr="00F64D73">
        <w:rPr>
          <w:rFonts w:ascii="Calibri" w:hAnsi="Calibri" w:cs="Calibri"/>
          <w:b/>
        </w:rPr>
        <w:t>PASLAUGŲ</w:t>
      </w:r>
      <w:r w:rsidR="00377351" w:rsidRPr="00F64D73">
        <w:rPr>
          <w:rFonts w:ascii="Calibri" w:hAnsi="Calibri" w:cs="Calibri"/>
          <w:b/>
          <w:bCs/>
        </w:rPr>
        <w:t xml:space="preserve"> </w:t>
      </w:r>
      <w:r w:rsidR="00377351" w:rsidRPr="00F64D73">
        <w:rPr>
          <w:rFonts w:ascii="Calibri" w:hAnsi="Calibri" w:cs="Calibri"/>
          <w:b/>
        </w:rPr>
        <w:t>PIRKIMO</w:t>
      </w:r>
    </w:p>
    <w:p w14:paraId="4229ECE8" w14:textId="77777777" w:rsidR="00377351" w:rsidRPr="00A47EEB" w:rsidRDefault="00377351" w:rsidP="00E51333">
      <w:pPr>
        <w:spacing w:after="0" w:line="240" w:lineRule="auto"/>
        <w:jc w:val="center"/>
        <w:rPr>
          <w:rFonts w:ascii="Calibri" w:hAnsi="Calibri" w:cs="Calibri"/>
        </w:rPr>
      </w:pPr>
      <w:r w:rsidRPr="00A47EEB">
        <w:rPr>
          <w:rFonts w:ascii="Calibri" w:hAnsi="Calibri" w:cs="Calibri"/>
        </w:rPr>
        <w:t>____________________</w:t>
      </w:r>
    </w:p>
    <w:p w14:paraId="5D725E8A" w14:textId="77777777" w:rsidR="00377351" w:rsidRPr="00A47EEB" w:rsidRDefault="00377351" w:rsidP="00E51333">
      <w:pPr>
        <w:spacing w:after="0" w:line="240" w:lineRule="auto"/>
        <w:jc w:val="center"/>
        <w:rPr>
          <w:rFonts w:ascii="Calibri" w:hAnsi="Calibri" w:cs="Calibri"/>
        </w:rPr>
      </w:pPr>
      <w:r w:rsidRPr="00A47EEB">
        <w:rPr>
          <w:rFonts w:ascii="Calibri" w:hAnsi="Calibri" w:cs="Calibri"/>
        </w:rPr>
        <w:t>(Data)</w:t>
      </w:r>
    </w:p>
    <w:p w14:paraId="07A1C14F" w14:textId="77777777" w:rsidR="00377351" w:rsidRPr="00A47EEB" w:rsidRDefault="00377351" w:rsidP="00E51333">
      <w:pPr>
        <w:spacing w:after="0" w:line="240" w:lineRule="auto"/>
        <w:jc w:val="center"/>
        <w:rPr>
          <w:rFonts w:ascii="Calibri" w:hAnsi="Calibri" w:cs="Calibri"/>
        </w:rPr>
      </w:pPr>
      <w:r w:rsidRPr="00A47EEB">
        <w:rPr>
          <w:rFonts w:ascii="Calibri" w:hAnsi="Calibri" w:cs="Calibri"/>
        </w:rPr>
        <w:t>____________________</w:t>
      </w:r>
    </w:p>
    <w:p w14:paraId="638199C3" w14:textId="77777777" w:rsidR="00377351" w:rsidRPr="00A47EEB" w:rsidRDefault="00377351" w:rsidP="00E51333">
      <w:pPr>
        <w:spacing w:after="0" w:line="240" w:lineRule="auto"/>
        <w:jc w:val="center"/>
        <w:rPr>
          <w:rFonts w:ascii="Calibri" w:hAnsi="Calibri" w:cs="Calibri"/>
        </w:rPr>
      </w:pPr>
      <w:r w:rsidRPr="00F64D73">
        <w:rPr>
          <w:rFonts w:ascii="Calibri" w:hAnsi="Calibri" w:cs="Calibri"/>
        </w:rPr>
        <w:t>(Vieta)</w:t>
      </w:r>
    </w:p>
    <w:p w14:paraId="7DF4B22A" w14:textId="77777777" w:rsidR="00377351" w:rsidRPr="00A47EEB" w:rsidRDefault="00377351" w:rsidP="00377351">
      <w:pPr>
        <w:jc w:val="center"/>
        <w:rPr>
          <w:rFonts w:ascii="Calibri" w:hAnsi="Calibri" w:cs="Calibri"/>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70"/>
        <w:gridCol w:w="5103"/>
      </w:tblGrid>
      <w:tr w:rsidR="00377351" w:rsidRPr="00A47EEB" w14:paraId="19200E21" w14:textId="77777777" w:rsidTr="00EE2FF5">
        <w:tc>
          <w:tcPr>
            <w:tcW w:w="5070" w:type="dxa"/>
          </w:tcPr>
          <w:p w14:paraId="2F63FDC7" w14:textId="77777777" w:rsidR="00377351" w:rsidRPr="00A47EEB" w:rsidRDefault="00377351" w:rsidP="003A6B4A">
            <w:pPr>
              <w:jc w:val="both"/>
              <w:rPr>
                <w:rFonts w:ascii="Calibri" w:hAnsi="Calibri" w:cs="Calibri"/>
                <w:i/>
              </w:rPr>
            </w:pPr>
            <w:r w:rsidRPr="00A47EEB">
              <w:rPr>
                <w:rFonts w:ascii="Calibri" w:hAnsi="Calibri" w:cs="Calibri"/>
              </w:rPr>
              <w:t>Tiekėjo pavadinimas, įmonės kodas (</w:t>
            </w:r>
            <w:r w:rsidRPr="00A47EEB">
              <w:rPr>
                <w:rFonts w:ascii="Calibri" w:hAnsi="Calibri" w:cs="Calibri"/>
                <w:i/>
              </w:rPr>
              <w:t>/jei dalyvauja jungtinės veiklos sutartimi surašomi visų sutarties šalių duomenys/</w:t>
            </w:r>
          </w:p>
        </w:tc>
        <w:tc>
          <w:tcPr>
            <w:tcW w:w="5103" w:type="dxa"/>
          </w:tcPr>
          <w:p w14:paraId="2A0B9356" w14:textId="77777777" w:rsidR="00377351" w:rsidRPr="00A47EEB" w:rsidRDefault="00377351" w:rsidP="003A6B4A">
            <w:pPr>
              <w:jc w:val="both"/>
              <w:rPr>
                <w:rFonts w:ascii="Calibri" w:hAnsi="Calibri" w:cs="Calibri"/>
              </w:rPr>
            </w:pPr>
          </w:p>
        </w:tc>
      </w:tr>
      <w:tr w:rsidR="00377351" w:rsidRPr="00A47EEB" w14:paraId="62F58C99" w14:textId="77777777" w:rsidTr="00EE2FF5">
        <w:tc>
          <w:tcPr>
            <w:tcW w:w="5070" w:type="dxa"/>
          </w:tcPr>
          <w:p w14:paraId="7DCAD131" w14:textId="77777777" w:rsidR="00377351" w:rsidRPr="00A47EEB" w:rsidRDefault="00377351" w:rsidP="003A6B4A">
            <w:pPr>
              <w:jc w:val="both"/>
              <w:rPr>
                <w:rFonts w:ascii="Calibri" w:hAnsi="Calibri" w:cs="Calibri"/>
              </w:rPr>
            </w:pPr>
            <w:r w:rsidRPr="00A47EEB">
              <w:rPr>
                <w:rFonts w:ascii="Calibri" w:hAnsi="Calibri" w:cs="Calibri"/>
              </w:rPr>
              <w:t xml:space="preserve">Tiekėjo adresas, pašto kodas </w:t>
            </w:r>
            <w:r w:rsidRPr="00A47EEB">
              <w:rPr>
                <w:rFonts w:ascii="Calibri" w:hAnsi="Calibri" w:cs="Calibri"/>
                <w:i/>
              </w:rPr>
              <w:t>/jei dalyvauja jungtinės veiklos sutartimi surašomi visų sutarties šalių duomenys/</w:t>
            </w:r>
          </w:p>
        </w:tc>
        <w:tc>
          <w:tcPr>
            <w:tcW w:w="5103" w:type="dxa"/>
          </w:tcPr>
          <w:p w14:paraId="68C83065" w14:textId="77777777" w:rsidR="00377351" w:rsidRPr="00A47EEB" w:rsidRDefault="00377351" w:rsidP="003A6B4A">
            <w:pPr>
              <w:jc w:val="both"/>
              <w:rPr>
                <w:rFonts w:ascii="Calibri" w:hAnsi="Calibri" w:cs="Calibri"/>
              </w:rPr>
            </w:pPr>
          </w:p>
        </w:tc>
      </w:tr>
      <w:tr w:rsidR="00377351" w:rsidRPr="00A47EEB" w14:paraId="5970B10A" w14:textId="77777777" w:rsidTr="00EE2FF5">
        <w:tc>
          <w:tcPr>
            <w:tcW w:w="5070" w:type="dxa"/>
          </w:tcPr>
          <w:p w14:paraId="011FB7BB" w14:textId="77777777" w:rsidR="00377351" w:rsidRPr="00A47EEB" w:rsidRDefault="00377351" w:rsidP="003A6B4A">
            <w:pPr>
              <w:jc w:val="both"/>
              <w:rPr>
                <w:rFonts w:ascii="Calibri" w:hAnsi="Calibri" w:cs="Calibri"/>
              </w:rPr>
            </w:pPr>
            <w:r w:rsidRPr="00A47EEB">
              <w:rPr>
                <w:rFonts w:ascii="Calibri" w:hAnsi="Calibri" w:cs="Calibri"/>
              </w:rPr>
              <w:t>Už pasiūlymą atsakingo asmens vardas, pavardė</w:t>
            </w:r>
          </w:p>
        </w:tc>
        <w:tc>
          <w:tcPr>
            <w:tcW w:w="5103" w:type="dxa"/>
          </w:tcPr>
          <w:p w14:paraId="38D834DC" w14:textId="77777777" w:rsidR="00377351" w:rsidRPr="00A47EEB" w:rsidRDefault="00377351" w:rsidP="003A6B4A">
            <w:pPr>
              <w:jc w:val="both"/>
              <w:rPr>
                <w:rFonts w:ascii="Calibri" w:hAnsi="Calibri" w:cs="Calibri"/>
              </w:rPr>
            </w:pPr>
          </w:p>
        </w:tc>
      </w:tr>
      <w:tr w:rsidR="00377351" w:rsidRPr="00A47EEB" w14:paraId="2F67ACE8" w14:textId="77777777" w:rsidTr="00EE2FF5">
        <w:tc>
          <w:tcPr>
            <w:tcW w:w="5070" w:type="dxa"/>
          </w:tcPr>
          <w:p w14:paraId="5344BF1F" w14:textId="77777777" w:rsidR="00377351" w:rsidRPr="00A47EEB" w:rsidRDefault="00377351" w:rsidP="003A6B4A">
            <w:pPr>
              <w:jc w:val="both"/>
              <w:rPr>
                <w:rFonts w:ascii="Calibri" w:hAnsi="Calibri" w:cs="Calibri"/>
              </w:rPr>
            </w:pPr>
            <w:r w:rsidRPr="00A47EEB">
              <w:rPr>
                <w:rFonts w:ascii="Calibri" w:hAnsi="Calibri" w:cs="Calibri"/>
              </w:rPr>
              <w:t>Telefono numeris</w:t>
            </w:r>
          </w:p>
        </w:tc>
        <w:tc>
          <w:tcPr>
            <w:tcW w:w="5103" w:type="dxa"/>
          </w:tcPr>
          <w:p w14:paraId="0F64F715" w14:textId="77777777" w:rsidR="00377351" w:rsidRPr="00A47EEB" w:rsidRDefault="00377351" w:rsidP="003A6B4A">
            <w:pPr>
              <w:jc w:val="both"/>
              <w:rPr>
                <w:rFonts w:ascii="Calibri" w:hAnsi="Calibri" w:cs="Calibri"/>
              </w:rPr>
            </w:pPr>
          </w:p>
        </w:tc>
      </w:tr>
      <w:tr w:rsidR="00377351" w:rsidRPr="00A47EEB" w14:paraId="0F21E203" w14:textId="77777777" w:rsidTr="00EE2FF5">
        <w:trPr>
          <w:trHeight w:val="343"/>
        </w:trPr>
        <w:tc>
          <w:tcPr>
            <w:tcW w:w="5070" w:type="dxa"/>
            <w:tcBorders>
              <w:bottom w:val="single" w:sz="4" w:space="0" w:color="auto"/>
            </w:tcBorders>
          </w:tcPr>
          <w:p w14:paraId="2B518CE1" w14:textId="77777777" w:rsidR="00377351" w:rsidRPr="00A47EEB" w:rsidRDefault="00377351" w:rsidP="003A6B4A">
            <w:pPr>
              <w:jc w:val="both"/>
              <w:rPr>
                <w:rFonts w:ascii="Calibri" w:hAnsi="Calibri" w:cs="Calibri"/>
              </w:rPr>
            </w:pPr>
            <w:r w:rsidRPr="00A47EEB">
              <w:rPr>
                <w:rFonts w:ascii="Calibri" w:hAnsi="Calibri" w:cs="Calibri"/>
              </w:rPr>
              <w:t>El. pašto adresas</w:t>
            </w:r>
          </w:p>
        </w:tc>
        <w:tc>
          <w:tcPr>
            <w:tcW w:w="5103" w:type="dxa"/>
          </w:tcPr>
          <w:p w14:paraId="72966808" w14:textId="77777777" w:rsidR="00377351" w:rsidRPr="00A47EEB" w:rsidRDefault="00377351" w:rsidP="003A6B4A">
            <w:pPr>
              <w:jc w:val="both"/>
              <w:rPr>
                <w:rFonts w:ascii="Calibri" w:hAnsi="Calibri" w:cs="Calibri"/>
              </w:rPr>
            </w:pPr>
          </w:p>
        </w:tc>
      </w:tr>
    </w:tbl>
    <w:p w14:paraId="21E83E2C" w14:textId="77777777" w:rsidR="00377351" w:rsidRPr="00A47EEB" w:rsidRDefault="00377351" w:rsidP="00377351">
      <w:pPr>
        <w:ind w:firstLine="720"/>
        <w:jc w:val="both"/>
        <w:rPr>
          <w:rFonts w:ascii="Calibri" w:hAnsi="Calibri" w:cs="Calibri"/>
        </w:rPr>
      </w:pPr>
    </w:p>
    <w:p w14:paraId="65A5D07C" w14:textId="1EADBD67" w:rsidR="00377351" w:rsidRPr="00A47EEB" w:rsidRDefault="00377351" w:rsidP="00212DB8">
      <w:pPr>
        <w:spacing w:line="280" w:lineRule="atLeast"/>
        <w:ind w:firstLine="851"/>
        <w:jc w:val="both"/>
        <w:rPr>
          <w:rFonts w:ascii="Calibri" w:hAnsi="Calibri" w:cs="Calibri"/>
          <w:b/>
        </w:rPr>
      </w:pPr>
      <w:r w:rsidRPr="001E53EB">
        <w:rPr>
          <w:rFonts w:ascii="Calibri" w:hAnsi="Calibri" w:cs="Calibri"/>
        </w:rPr>
        <w:t>1</w:t>
      </w:r>
      <w:r w:rsidRPr="00A47EEB">
        <w:rPr>
          <w:rFonts w:ascii="Calibri" w:hAnsi="Calibri" w:cs="Calibri"/>
          <w:b/>
        </w:rPr>
        <w:t xml:space="preserve">. </w:t>
      </w:r>
      <w:r w:rsidRPr="00A47EEB">
        <w:rPr>
          <w:rFonts w:ascii="Calibri" w:hAnsi="Calibri" w:cs="Calibri"/>
        </w:rPr>
        <w:t>Išnagrinėję pirkimo dokumentus ir reikalavimus,</w:t>
      </w:r>
      <w:r>
        <w:rPr>
          <w:rFonts w:ascii="Calibri" w:hAnsi="Calibri" w:cs="Calibri"/>
        </w:rPr>
        <w:t xml:space="preserve"> nurodytoms paslaugoms teikti,</w:t>
      </w:r>
      <w:r w:rsidRPr="00A47EEB">
        <w:rPr>
          <w:rFonts w:ascii="Calibri" w:hAnsi="Calibri" w:cs="Calibri"/>
        </w:rPr>
        <w:t xml:space="preserve"> mes siūlome</w:t>
      </w:r>
      <w:r w:rsidRPr="00437269">
        <w:rPr>
          <w:rFonts w:ascii="Calibri" w:hAnsi="Calibri" w:cs="Calibri"/>
          <w:b/>
          <w:bCs/>
        </w:rPr>
        <w:t xml:space="preserve"> </w:t>
      </w:r>
      <w:r w:rsidR="006E4E41">
        <w:rPr>
          <w:rFonts w:ascii="Calibri" w:hAnsi="Calibri" w:cs="Calibri"/>
          <w:b/>
          <w:bCs/>
        </w:rPr>
        <w:t xml:space="preserve">atvejo vadybos ir su ja susijusių paslaugų teikimą, įgyvendinant užimtumo didinimo programą </w:t>
      </w:r>
      <w:r w:rsidRPr="00A47EEB">
        <w:rPr>
          <w:rFonts w:ascii="Calibri" w:hAnsi="Calibri" w:cs="Calibri"/>
          <w:b/>
        </w:rPr>
        <w:t>(toliau – Paslaugos)</w:t>
      </w:r>
      <w:r w:rsidRPr="00A47EEB">
        <w:rPr>
          <w:rFonts w:ascii="Calibri" w:hAnsi="Calibri" w:cs="Calibri"/>
        </w:rPr>
        <w:t xml:space="preserve"> pagal sutarties sąlygas ir kitus pirkimo dokumentus, </w:t>
      </w:r>
      <w:r w:rsidRPr="00A47EEB">
        <w:rPr>
          <w:rFonts w:ascii="Calibri" w:hAnsi="Calibri" w:cs="Calibri"/>
          <w:b/>
        </w:rPr>
        <w:t xml:space="preserve">suteikti už </w:t>
      </w:r>
      <w:r w:rsidRPr="00D248C7">
        <w:rPr>
          <w:rFonts w:ascii="Calibri" w:hAnsi="Calibri" w:cs="Calibri"/>
          <w:b/>
        </w:rPr>
        <w:t xml:space="preserve">bendrą </w:t>
      </w:r>
      <w:r w:rsidR="0061136C" w:rsidRPr="00D248C7">
        <w:rPr>
          <w:rFonts w:ascii="Calibri" w:hAnsi="Calibri" w:cs="Calibri"/>
          <w:b/>
        </w:rPr>
        <w:t xml:space="preserve">planuojamą </w:t>
      </w:r>
      <w:r w:rsidRPr="00D248C7">
        <w:rPr>
          <w:rFonts w:ascii="Calibri" w:hAnsi="Calibri" w:cs="Calibri"/>
          <w:b/>
        </w:rPr>
        <w:t>kainą</w:t>
      </w:r>
      <w:r w:rsidRPr="00D248C7">
        <w:rPr>
          <w:rFonts w:ascii="Calibri" w:hAnsi="Calibri" w:cs="Calibri"/>
        </w:rPr>
        <w:t xml:space="preserve">  </w:t>
      </w:r>
      <w:r w:rsidRPr="00D248C7">
        <w:rPr>
          <w:rFonts w:ascii="Calibri" w:hAnsi="Calibri" w:cs="Calibri"/>
          <w:b/>
        </w:rPr>
        <w:t>...................</w:t>
      </w:r>
      <w:r w:rsidRPr="00A47EEB">
        <w:rPr>
          <w:rFonts w:ascii="Calibri" w:hAnsi="Calibri" w:cs="Calibri"/>
        </w:rPr>
        <w:t xml:space="preserve">  </w:t>
      </w:r>
      <w:r w:rsidRPr="00A47EEB">
        <w:rPr>
          <w:rFonts w:ascii="Calibri" w:hAnsi="Calibri" w:cs="Calibri"/>
          <w:b/>
        </w:rPr>
        <w:t>Eur</w:t>
      </w:r>
      <w:r w:rsidRPr="00A47EEB">
        <w:rPr>
          <w:rFonts w:ascii="Calibri" w:hAnsi="Calibri" w:cs="Calibri"/>
        </w:rPr>
        <w:t xml:space="preserve"> </w:t>
      </w:r>
      <w:r w:rsidRPr="00A47EEB">
        <w:rPr>
          <w:rFonts w:ascii="Calibri" w:hAnsi="Calibri" w:cs="Calibri"/>
          <w:b/>
        </w:rPr>
        <w:t>be PVM, ........................</w:t>
      </w:r>
      <w:proofErr w:type="spellStart"/>
      <w:r w:rsidRPr="00A47EEB">
        <w:rPr>
          <w:rFonts w:ascii="Calibri" w:hAnsi="Calibri" w:cs="Calibri"/>
          <w:b/>
        </w:rPr>
        <w:t>Eu</w:t>
      </w:r>
      <w:proofErr w:type="spellEnd"/>
      <w:r w:rsidRPr="00A47EEB">
        <w:rPr>
          <w:rFonts w:ascii="Calibri" w:hAnsi="Calibri" w:cs="Calibri"/>
          <w:b/>
        </w:rPr>
        <w:t xml:space="preserve"> su PVM,  </w:t>
      </w:r>
    </w:p>
    <w:p w14:paraId="3A89CDD4" w14:textId="165FE5F9" w:rsidR="00EE2FF5" w:rsidRDefault="00DA5D4B" w:rsidP="00DA5D4B">
      <w:pPr>
        <w:jc w:val="both"/>
        <w:rPr>
          <w:i/>
          <w:iCs/>
          <w:color w:val="FF0000"/>
          <w:shd w:val="clear" w:color="auto" w:fill="FFFFFF"/>
        </w:rPr>
      </w:pPr>
      <w:r w:rsidRPr="00786B52">
        <w:rPr>
          <w:color w:val="FF0000"/>
        </w:rPr>
        <w:t xml:space="preserve">Tiekėjo pasiūlyme nurodyta </w:t>
      </w:r>
      <w:r w:rsidRPr="00786B52">
        <w:rPr>
          <w:bCs/>
          <w:color w:val="FF0000"/>
        </w:rPr>
        <w:t>bendra</w:t>
      </w:r>
      <w:r w:rsidRPr="00786B52">
        <w:rPr>
          <w:color w:val="FF0000"/>
        </w:rPr>
        <w:t xml:space="preserve"> </w:t>
      </w:r>
      <w:r w:rsidRPr="00786B52">
        <w:rPr>
          <w:bCs/>
          <w:color w:val="FF0000"/>
        </w:rPr>
        <w:t>paslaugų</w:t>
      </w:r>
      <w:r w:rsidRPr="00786B52">
        <w:rPr>
          <w:color w:val="FF0000"/>
        </w:rPr>
        <w:t xml:space="preserve"> </w:t>
      </w:r>
      <w:r w:rsidR="00EE2FF5">
        <w:rPr>
          <w:bCs/>
          <w:color w:val="FF0000"/>
        </w:rPr>
        <w:t xml:space="preserve">kaina neturi viršyti </w:t>
      </w:r>
      <w:r w:rsidR="006E4E41">
        <w:rPr>
          <w:bCs/>
          <w:color w:val="FF0000"/>
        </w:rPr>
        <w:t>550 000</w:t>
      </w:r>
      <w:r>
        <w:rPr>
          <w:bCs/>
          <w:color w:val="FF0000"/>
        </w:rPr>
        <w:t>,00</w:t>
      </w:r>
      <w:r w:rsidR="00EE2FF5">
        <w:rPr>
          <w:bCs/>
          <w:color w:val="FF0000"/>
        </w:rPr>
        <w:t xml:space="preserve"> Eur su </w:t>
      </w:r>
      <w:r w:rsidRPr="00786B52">
        <w:rPr>
          <w:bCs/>
          <w:color w:val="FF0000"/>
        </w:rPr>
        <w:t xml:space="preserve"> </w:t>
      </w:r>
      <w:r w:rsidRPr="00912AA4">
        <w:rPr>
          <w:bCs/>
          <w:color w:val="FF0000"/>
        </w:rPr>
        <w:t>PVM</w:t>
      </w:r>
      <w:r w:rsidR="002A7EA5">
        <w:rPr>
          <w:bCs/>
          <w:color w:val="FF0000"/>
        </w:rPr>
        <w:t xml:space="preserve"> </w:t>
      </w:r>
      <w:r w:rsidR="002A7EA5" w:rsidRPr="002A7EA5">
        <w:rPr>
          <w:bCs/>
          <w:color w:val="FF0000"/>
        </w:rPr>
        <w:t>(</w:t>
      </w:r>
      <w:r w:rsidR="002A7EA5" w:rsidRPr="002A7EA5">
        <w:rPr>
          <w:bCs/>
          <w:color w:val="FF0000"/>
          <w:u w:val="single"/>
        </w:rPr>
        <w:t>arba be PVM, jei</w:t>
      </w:r>
      <w:r w:rsidR="002A7EA5" w:rsidRPr="002A7EA5">
        <w:rPr>
          <w:b/>
          <w:bCs/>
          <w:i/>
          <w:iCs/>
          <w:color w:val="FF0000"/>
          <w:u w:val="single"/>
        </w:rPr>
        <w:t xml:space="preserve"> </w:t>
      </w:r>
      <w:r w:rsidR="002A7EA5" w:rsidRPr="002A7EA5">
        <w:rPr>
          <w:bCs/>
          <w:color w:val="FF0000"/>
          <w:u w:val="single"/>
        </w:rPr>
        <w:t>PVM netaikomas).</w:t>
      </w:r>
      <w:r w:rsidRPr="00912AA4">
        <w:rPr>
          <w:b/>
          <w:bCs/>
          <w:i/>
          <w:iCs/>
          <w:color w:val="FF0000"/>
        </w:rPr>
        <w:t xml:space="preserve"> .</w:t>
      </w:r>
      <w:r w:rsidRPr="00912AA4">
        <w:rPr>
          <w:i/>
          <w:iCs/>
          <w:color w:val="FF0000"/>
          <w:shd w:val="clear" w:color="auto" w:fill="FFFFFF"/>
        </w:rPr>
        <w:t xml:space="preserve"> </w:t>
      </w:r>
    </w:p>
    <w:p w14:paraId="2B69B5C2" w14:textId="33115229" w:rsidR="00DA5D4B" w:rsidRPr="002B3ECB" w:rsidRDefault="00DA5D4B" w:rsidP="00DA5D4B">
      <w:pPr>
        <w:jc w:val="both"/>
        <w:rPr>
          <w:bCs/>
          <w:color w:val="FF0000"/>
        </w:rPr>
      </w:pPr>
      <w:r w:rsidRPr="00786B52">
        <w:rPr>
          <w:color w:val="FF0000"/>
          <w:shd w:val="clear" w:color="auto" w:fill="FFFFFF"/>
        </w:rPr>
        <w:t>Tuo</w:t>
      </w:r>
      <w:r w:rsidRPr="00786B52">
        <w:rPr>
          <w:color w:val="FF0000"/>
        </w:rPr>
        <w:t xml:space="preserve"> atveju, jei pasiūlymo kaina viršys </w:t>
      </w:r>
      <w:r w:rsidRPr="002B3ECB">
        <w:rPr>
          <w:color w:val="FF0000"/>
        </w:rPr>
        <w:t>nurodytą sumą, pasiūlymas bus atmestas, kaip neatitinkantis pirkimo dokumentų reikalavimų</w:t>
      </w:r>
      <w:r w:rsidRPr="002B3ECB">
        <w:rPr>
          <w:bCs/>
          <w:i/>
          <w:iCs/>
          <w:color w:val="FF0000"/>
        </w:rPr>
        <w:t>.</w:t>
      </w:r>
      <w:r w:rsidRPr="002B3ECB">
        <w:rPr>
          <w:bCs/>
          <w:color w:val="FF0000"/>
        </w:rPr>
        <w:t xml:space="preserve"> Perkančioji organizacija, vertindama tiekėjų pasiūlymus, atsižvelgs į galutinę jos mokėtiną lėšų sumą.</w:t>
      </w:r>
    </w:p>
    <w:p w14:paraId="0C20BFF2" w14:textId="52CC2A39" w:rsidR="00E51333" w:rsidRDefault="00E51333" w:rsidP="00E51333">
      <w:pPr>
        <w:shd w:val="clear" w:color="auto" w:fill="FFFFFF"/>
        <w:spacing w:line="252" w:lineRule="auto"/>
        <w:ind w:right="49" w:firstLine="567"/>
        <w:jc w:val="both"/>
        <w:rPr>
          <w:rFonts w:cstheme="minorHAnsi"/>
          <w:i/>
        </w:rPr>
      </w:pPr>
      <w:r w:rsidRPr="003107CC">
        <w:rPr>
          <w:rFonts w:cstheme="minorHAnsi"/>
          <w:i/>
        </w:rPr>
        <w:t xml:space="preserve">Tais atvejais, kai pagal galiojančius teisės aktus tiekėjui nereikia mokėti PVM, prašome nurodyti </w:t>
      </w:r>
      <w:r w:rsidRPr="00DA5D4B">
        <w:rPr>
          <w:rFonts w:cstheme="minorHAnsi"/>
          <w:i/>
          <w:u w:val="single"/>
        </w:rPr>
        <w:t xml:space="preserve">juridinį pagrindą, </w:t>
      </w:r>
      <w:r w:rsidRPr="003107CC">
        <w:rPr>
          <w:rFonts w:cstheme="minorHAnsi"/>
          <w:i/>
        </w:rPr>
        <w:t>kuriuo remiantis nereikia mokėti PVM: ......................................................</w:t>
      </w:r>
    </w:p>
    <w:p w14:paraId="49010E96" w14:textId="77777777" w:rsidR="001330AF" w:rsidRPr="00B408E3" w:rsidRDefault="00083896" w:rsidP="000C71C8">
      <w:pPr>
        <w:shd w:val="clear" w:color="auto" w:fill="FFFFFF"/>
        <w:jc w:val="both"/>
        <w:rPr>
          <w:rFonts w:cs="Aptos"/>
          <w:i/>
          <w:color w:val="FF0000"/>
          <w:sz w:val="22"/>
          <w:szCs w:val="22"/>
        </w:rPr>
      </w:pPr>
      <w:r w:rsidRPr="00B408E3">
        <w:rPr>
          <w:rFonts w:cs="Aptos"/>
          <w:i/>
          <w:color w:val="FF0000"/>
          <w:sz w:val="22"/>
          <w:szCs w:val="22"/>
        </w:rPr>
        <w:t xml:space="preserve">       </w:t>
      </w:r>
    </w:p>
    <w:tbl>
      <w:tblPr>
        <w:tblStyle w:val="Lentelstinklelis1"/>
        <w:tblW w:w="9962" w:type="dxa"/>
        <w:tblLook w:val="04A0" w:firstRow="1" w:lastRow="0" w:firstColumn="1" w:lastColumn="0" w:noHBand="0" w:noVBand="1"/>
      </w:tblPr>
      <w:tblGrid>
        <w:gridCol w:w="536"/>
        <w:gridCol w:w="2362"/>
        <w:gridCol w:w="1029"/>
        <w:gridCol w:w="1596"/>
        <w:gridCol w:w="1277"/>
        <w:gridCol w:w="1489"/>
        <w:gridCol w:w="1673"/>
      </w:tblGrid>
      <w:tr w:rsidR="001330AF" w:rsidRPr="001330AF" w14:paraId="10804074" w14:textId="77777777" w:rsidTr="00EE27C4">
        <w:trPr>
          <w:trHeight w:val="1611"/>
        </w:trPr>
        <w:tc>
          <w:tcPr>
            <w:tcW w:w="536" w:type="dxa"/>
          </w:tcPr>
          <w:p w14:paraId="489964A3" w14:textId="77777777" w:rsidR="001330AF" w:rsidRPr="001330AF" w:rsidRDefault="001330AF" w:rsidP="001330AF">
            <w:pPr>
              <w:jc w:val="center"/>
              <w:rPr>
                <w:rFonts w:ascii="Calibri" w:hAnsi="Calibri" w:cs="Calibri"/>
              </w:rPr>
            </w:pPr>
            <w:r w:rsidRPr="001330AF">
              <w:rPr>
                <w:rFonts w:ascii="Calibri" w:hAnsi="Calibri" w:cs="Calibri"/>
              </w:rPr>
              <w:t>Eil. Nr.</w:t>
            </w:r>
          </w:p>
        </w:tc>
        <w:tc>
          <w:tcPr>
            <w:tcW w:w="2362" w:type="dxa"/>
          </w:tcPr>
          <w:p w14:paraId="3FB69A61" w14:textId="77777777" w:rsidR="001330AF" w:rsidRPr="001330AF" w:rsidRDefault="001330AF" w:rsidP="001330AF">
            <w:pPr>
              <w:jc w:val="center"/>
              <w:rPr>
                <w:rFonts w:ascii="Calibri" w:hAnsi="Calibri" w:cs="Calibri"/>
              </w:rPr>
            </w:pPr>
          </w:p>
          <w:p w14:paraId="5B4D5AEC" w14:textId="77777777" w:rsidR="001330AF" w:rsidRPr="001330AF" w:rsidRDefault="001330AF" w:rsidP="001330AF">
            <w:pPr>
              <w:jc w:val="center"/>
              <w:rPr>
                <w:rFonts w:ascii="Calibri" w:hAnsi="Calibri" w:cs="Calibri"/>
              </w:rPr>
            </w:pPr>
          </w:p>
          <w:p w14:paraId="41A5E7DA" w14:textId="77777777" w:rsidR="001330AF" w:rsidRPr="001330AF" w:rsidRDefault="001330AF" w:rsidP="001330AF">
            <w:pPr>
              <w:jc w:val="center"/>
              <w:rPr>
                <w:rFonts w:ascii="Calibri" w:hAnsi="Calibri" w:cs="Calibri"/>
              </w:rPr>
            </w:pPr>
            <w:r w:rsidRPr="001330AF">
              <w:rPr>
                <w:rFonts w:ascii="Calibri" w:hAnsi="Calibri" w:cs="Calibri"/>
              </w:rPr>
              <w:t>Paslaugos pavadinimas</w:t>
            </w:r>
          </w:p>
        </w:tc>
        <w:tc>
          <w:tcPr>
            <w:tcW w:w="1029" w:type="dxa"/>
          </w:tcPr>
          <w:p w14:paraId="14BC610D" w14:textId="77777777" w:rsidR="001330AF" w:rsidRPr="001330AF" w:rsidRDefault="001330AF" w:rsidP="001330AF">
            <w:pPr>
              <w:jc w:val="center"/>
              <w:rPr>
                <w:rFonts w:ascii="Calibri" w:hAnsi="Calibri" w:cs="Calibri"/>
              </w:rPr>
            </w:pPr>
          </w:p>
          <w:p w14:paraId="19E3F4CF" w14:textId="77777777" w:rsidR="001330AF" w:rsidRPr="001330AF" w:rsidRDefault="001330AF" w:rsidP="001330AF">
            <w:pPr>
              <w:jc w:val="center"/>
              <w:rPr>
                <w:rFonts w:ascii="Calibri" w:hAnsi="Calibri" w:cs="Calibri"/>
              </w:rPr>
            </w:pPr>
          </w:p>
          <w:p w14:paraId="59336ECE" w14:textId="77777777" w:rsidR="001330AF" w:rsidRPr="001330AF" w:rsidRDefault="001330AF" w:rsidP="001330AF">
            <w:pPr>
              <w:jc w:val="center"/>
              <w:rPr>
                <w:rFonts w:ascii="Calibri" w:hAnsi="Calibri" w:cs="Calibri"/>
              </w:rPr>
            </w:pPr>
            <w:r w:rsidRPr="001330AF">
              <w:rPr>
                <w:rFonts w:ascii="Calibri" w:hAnsi="Calibri" w:cs="Calibri"/>
              </w:rPr>
              <w:t>Mato vnt.</w:t>
            </w:r>
          </w:p>
        </w:tc>
        <w:tc>
          <w:tcPr>
            <w:tcW w:w="1596" w:type="dxa"/>
          </w:tcPr>
          <w:p w14:paraId="252ECB39" w14:textId="77777777" w:rsidR="001330AF" w:rsidRPr="001330AF" w:rsidRDefault="001330AF" w:rsidP="001330AF">
            <w:pPr>
              <w:jc w:val="center"/>
              <w:rPr>
                <w:rFonts w:ascii="Calibri" w:hAnsi="Calibri" w:cs="Calibri"/>
              </w:rPr>
            </w:pPr>
          </w:p>
          <w:p w14:paraId="57C6407C" w14:textId="77777777" w:rsidR="001330AF" w:rsidRPr="005B6D6D" w:rsidRDefault="001330AF" w:rsidP="001330AF">
            <w:pPr>
              <w:jc w:val="center"/>
              <w:rPr>
                <w:rFonts w:ascii="Calibri" w:hAnsi="Calibri" w:cs="Calibri"/>
              </w:rPr>
            </w:pPr>
            <w:r w:rsidRPr="005B6D6D">
              <w:rPr>
                <w:rFonts w:ascii="Calibri" w:hAnsi="Calibri" w:cs="Calibri"/>
              </w:rPr>
              <w:t xml:space="preserve">Asmenų skaičius per </w:t>
            </w:r>
          </w:p>
          <w:p w14:paraId="0F372340" w14:textId="0DCEF629" w:rsidR="001330AF" w:rsidRPr="001330AF" w:rsidRDefault="001330AF" w:rsidP="001330AF">
            <w:pPr>
              <w:jc w:val="center"/>
              <w:rPr>
                <w:rFonts w:ascii="Calibri" w:hAnsi="Calibri" w:cs="Calibri"/>
                <w:lang w:val="en-US"/>
              </w:rPr>
            </w:pPr>
            <w:r w:rsidRPr="005B6D6D">
              <w:rPr>
                <w:rFonts w:ascii="Calibri" w:hAnsi="Calibri" w:cs="Calibri"/>
              </w:rPr>
              <w:t xml:space="preserve">1 </w:t>
            </w:r>
            <w:proofErr w:type="spellStart"/>
            <w:r w:rsidRPr="005B6D6D">
              <w:rPr>
                <w:rFonts w:ascii="Calibri" w:hAnsi="Calibri" w:cs="Calibri"/>
              </w:rPr>
              <w:t>mėn</w:t>
            </w:r>
            <w:proofErr w:type="spellEnd"/>
            <w:r>
              <w:rPr>
                <w:rFonts w:ascii="Calibri" w:hAnsi="Calibri" w:cs="Calibri"/>
                <w:lang w:val="en-US"/>
              </w:rPr>
              <w:t>.</w:t>
            </w:r>
          </w:p>
        </w:tc>
        <w:tc>
          <w:tcPr>
            <w:tcW w:w="1277" w:type="dxa"/>
          </w:tcPr>
          <w:p w14:paraId="07787F9B" w14:textId="77777777" w:rsidR="001330AF" w:rsidRDefault="001330AF" w:rsidP="001330AF">
            <w:pPr>
              <w:jc w:val="center"/>
              <w:rPr>
                <w:rFonts w:ascii="Calibri" w:hAnsi="Calibri" w:cs="Calibri"/>
              </w:rPr>
            </w:pPr>
          </w:p>
          <w:p w14:paraId="5F2C930E" w14:textId="77777777" w:rsidR="001330AF" w:rsidRDefault="001330AF" w:rsidP="001330AF">
            <w:pPr>
              <w:jc w:val="center"/>
              <w:rPr>
                <w:rFonts w:ascii="Calibri" w:hAnsi="Calibri" w:cs="Calibri"/>
              </w:rPr>
            </w:pPr>
          </w:p>
          <w:p w14:paraId="27DEB9D1" w14:textId="34C40625" w:rsidR="001330AF" w:rsidRPr="001330AF" w:rsidRDefault="001330AF" w:rsidP="001330AF">
            <w:pPr>
              <w:jc w:val="center"/>
              <w:rPr>
                <w:rFonts w:ascii="Calibri" w:hAnsi="Calibri" w:cs="Calibri"/>
              </w:rPr>
            </w:pPr>
            <w:r>
              <w:rPr>
                <w:rFonts w:ascii="Calibri" w:hAnsi="Calibri" w:cs="Calibri"/>
              </w:rPr>
              <w:t>Mėnesių skaičius</w:t>
            </w:r>
          </w:p>
        </w:tc>
        <w:tc>
          <w:tcPr>
            <w:tcW w:w="1489" w:type="dxa"/>
          </w:tcPr>
          <w:p w14:paraId="5150040C" w14:textId="2F493E10" w:rsidR="001330AF" w:rsidRPr="001330AF" w:rsidRDefault="001330AF" w:rsidP="001330AF">
            <w:pPr>
              <w:jc w:val="center"/>
              <w:rPr>
                <w:rFonts w:ascii="Calibri" w:hAnsi="Calibri" w:cs="Calibri"/>
              </w:rPr>
            </w:pPr>
            <w:r w:rsidRPr="001330AF">
              <w:rPr>
                <w:rFonts w:ascii="Calibri" w:hAnsi="Calibri" w:cs="Calibri"/>
              </w:rPr>
              <w:t>Paslaugų vieneto įkainis, EUR be PVM</w:t>
            </w:r>
          </w:p>
          <w:p w14:paraId="05B82A3D" w14:textId="6CAE4C2E" w:rsidR="001330AF" w:rsidRPr="001330AF" w:rsidRDefault="001330AF" w:rsidP="001330AF">
            <w:pPr>
              <w:jc w:val="center"/>
              <w:rPr>
                <w:rFonts w:ascii="Calibri" w:hAnsi="Calibri" w:cs="Calibri"/>
              </w:rPr>
            </w:pPr>
            <w:r w:rsidRPr="001330AF">
              <w:rPr>
                <w:rFonts w:ascii="Calibri" w:hAnsi="Calibri" w:cs="Calibri"/>
              </w:rPr>
              <w:t xml:space="preserve">(pildo tiekėjas </w:t>
            </w:r>
          </w:p>
        </w:tc>
        <w:tc>
          <w:tcPr>
            <w:tcW w:w="1673" w:type="dxa"/>
          </w:tcPr>
          <w:p w14:paraId="05390C87" w14:textId="77777777" w:rsidR="001330AF" w:rsidRPr="001330AF" w:rsidRDefault="001330AF" w:rsidP="001330AF">
            <w:pPr>
              <w:jc w:val="center"/>
              <w:rPr>
                <w:rFonts w:ascii="Calibri" w:hAnsi="Calibri" w:cs="Calibri"/>
              </w:rPr>
            </w:pPr>
          </w:p>
          <w:p w14:paraId="78A24A84" w14:textId="77777777" w:rsidR="001330AF" w:rsidRPr="001330AF" w:rsidRDefault="001330AF" w:rsidP="001330AF">
            <w:pPr>
              <w:jc w:val="center"/>
              <w:rPr>
                <w:rFonts w:ascii="Calibri" w:hAnsi="Calibri" w:cs="Calibri"/>
              </w:rPr>
            </w:pPr>
            <w:r w:rsidRPr="001330AF">
              <w:rPr>
                <w:rFonts w:ascii="Calibri" w:hAnsi="Calibri" w:cs="Calibri"/>
              </w:rPr>
              <w:t>Bendra kaina, Eur be PVM</w:t>
            </w:r>
          </w:p>
          <w:p w14:paraId="0511A1FE" w14:textId="77777777" w:rsidR="001330AF" w:rsidRPr="001330AF" w:rsidRDefault="001330AF" w:rsidP="001330AF">
            <w:pPr>
              <w:jc w:val="center"/>
              <w:rPr>
                <w:rFonts w:ascii="Calibri" w:hAnsi="Calibri" w:cs="Calibri"/>
              </w:rPr>
            </w:pPr>
            <w:r w:rsidRPr="001330AF">
              <w:rPr>
                <w:rFonts w:ascii="Calibri" w:hAnsi="Calibri" w:cs="Calibri"/>
              </w:rPr>
              <w:t>(pildo tiekėjas)</w:t>
            </w:r>
          </w:p>
        </w:tc>
      </w:tr>
      <w:tr w:rsidR="001330AF" w:rsidRPr="001330AF" w14:paraId="436857A6" w14:textId="77777777" w:rsidTr="001330AF">
        <w:trPr>
          <w:trHeight w:val="336"/>
        </w:trPr>
        <w:tc>
          <w:tcPr>
            <w:tcW w:w="536" w:type="dxa"/>
          </w:tcPr>
          <w:p w14:paraId="66A4C5DA" w14:textId="77777777" w:rsidR="001330AF" w:rsidRPr="001330AF" w:rsidRDefault="001330AF" w:rsidP="001330AF">
            <w:pPr>
              <w:jc w:val="center"/>
              <w:rPr>
                <w:rFonts w:ascii="Calibri" w:hAnsi="Calibri" w:cs="Calibri"/>
              </w:rPr>
            </w:pPr>
            <w:r w:rsidRPr="001330AF">
              <w:rPr>
                <w:rFonts w:ascii="Calibri" w:hAnsi="Calibri" w:cs="Calibri"/>
              </w:rPr>
              <w:lastRenderedPageBreak/>
              <w:t>1</w:t>
            </w:r>
          </w:p>
        </w:tc>
        <w:tc>
          <w:tcPr>
            <w:tcW w:w="2362" w:type="dxa"/>
          </w:tcPr>
          <w:p w14:paraId="5A472A6A" w14:textId="77777777" w:rsidR="001330AF" w:rsidRPr="001330AF" w:rsidRDefault="001330AF" w:rsidP="001330AF">
            <w:pPr>
              <w:jc w:val="center"/>
              <w:rPr>
                <w:rFonts w:ascii="Calibri" w:hAnsi="Calibri" w:cs="Calibri"/>
              </w:rPr>
            </w:pPr>
            <w:r w:rsidRPr="001330AF">
              <w:rPr>
                <w:rFonts w:ascii="Calibri" w:hAnsi="Calibri" w:cs="Calibri"/>
              </w:rPr>
              <w:t>2</w:t>
            </w:r>
          </w:p>
        </w:tc>
        <w:tc>
          <w:tcPr>
            <w:tcW w:w="1029" w:type="dxa"/>
          </w:tcPr>
          <w:p w14:paraId="773305C3" w14:textId="77777777" w:rsidR="001330AF" w:rsidRPr="001330AF" w:rsidRDefault="001330AF" w:rsidP="001330AF">
            <w:pPr>
              <w:jc w:val="center"/>
              <w:rPr>
                <w:rFonts w:ascii="Calibri" w:hAnsi="Calibri" w:cs="Calibri"/>
              </w:rPr>
            </w:pPr>
            <w:r w:rsidRPr="001330AF">
              <w:rPr>
                <w:rFonts w:ascii="Calibri" w:hAnsi="Calibri" w:cs="Calibri"/>
              </w:rPr>
              <w:t>3</w:t>
            </w:r>
          </w:p>
        </w:tc>
        <w:tc>
          <w:tcPr>
            <w:tcW w:w="1596" w:type="dxa"/>
          </w:tcPr>
          <w:p w14:paraId="7B710133" w14:textId="77777777" w:rsidR="001330AF" w:rsidRPr="001330AF" w:rsidRDefault="001330AF" w:rsidP="001330AF">
            <w:pPr>
              <w:jc w:val="center"/>
              <w:rPr>
                <w:rFonts w:ascii="Calibri" w:hAnsi="Calibri" w:cs="Calibri"/>
              </w:rPr>
            </w:pPr>
            <w:r w:rsidRPr="001330AF">
              <w:rPr>
                <w:rFonts w:ascii="Calibri" w:hAnsi="Calibri" w:cs="Calibri"/>
              </w:rPr>
              <w:t>4</w:t>
            </w:r>
          </w:p>
        </w:tc>
        <w:tc>
          <w:tcPr>
            <w:tcW w:w="1277" w:type="dxa"/>
          </w:tcPr>
          <w:p w14:paraId="67D4F0BC" w14:textId="4C126337" w:rsidR="001330AF" w:rsidRPr="001330AF" w:rsidRDefault="001330AF" w:rsidP="001330AF">
            <w:pPr>
              <w:jc w:val="center"/>
              <w:rPr>
                <w:rFonts w:ascii="Calibri" w:hAnsi="Calibri" w:cs="Calibri"/>
              </w:rPr>
            </w:pPr>
            <w:r>
              <w:rPr>
                <w:rFonts w:ascii="Calibri" w:hAnsi="Calibri" w:cs="Calibri"/>
              </w:rPr>
              <w:t>5</w:t>
            </w:r>
          </w:p>
        </w:tc>
        <w:tc>
          <w:tcPr>
            <w:tcW w:w="1489" w:type="dxa"/>
          </w:tcPr>
          <w:p w14:paraId="3947E901" w14:textId="5406727B" w:rsidR="001330AF" w:rsidRPr="001330AF" w:rsidRDefault="001330AF" w:rsidP="001330AF">
            <w:pPr>
              <w:jc w:val="center"/>
              <w:rPr>
                <w:rFonts w:ascii="Calibri" w:hAnsi="Calibri" w:cs="Calibri"/>
              </w:rPr>
            </w:pPr>
            <w:r>
              <w:rPr>
                <w:rFonts w:ascii="Calibri" w:hAnsi="Calibri" w:cs="Calibri"/>
              </w:rPr>
              <w:t>6</w:t>
            </w:r>
          </w:p>
        </w:tc>
        <w:tc>
          <w:tcPr>
            <w:tcW w:w="1673" w:type="dxa"/>
          </w:tcPr>
          <w:p w14:paraId="16C29F5C" w14:textId="6267BBDC" w:rsidR="001330AF" w:rsidRPr="001330AF" w:rsidRDefault="001330AF" w:rsidP="001330AF">
            <w:pPr>
              <w:jc w:val="center"/>
              <w:rPr>
                <w:rFonts w:ascii="Calibri" w:hAnsi="Calibri" w:cs="Calibri"/>
              </w:rPr>
            </w:pPr>
            <w:r>
              <w:rPr>
                <w:rFonts w:ascii="Calibri" w:hAnsi="Calibri" w:cs="Calibri"/>
              </w:rPr>
              <w:t>7</w:t>
            </w:r>
          </w:p>
        </w:tc>
      </w:tr>
      <w:tr w:rsidR="001330AF" w:rsidRPr="001330AF" w14:paraId="5746C946" w14:textId="77777777" w:rsidTr="001330AF">
        <w:trPr>
          <w:trHeight w:val="825"/>
        </w:trPr>
        <w:tc>
          <w:tcPr>
            <w:tcW w:w="536" w:type="dxa"/>
          </w:tcPr>
          <w:p w14:paraId="14F7633C" w14:textId="77777777" w:rsidR="001330AF" w:rsidRPr="001330AF" w:rsidRDefault="001330AF" w:rsidP="001330AF">
            <w:pPr>
              <w:jc w:val="center"/>
              <w:rPr>
                <w:rFonts w:ascii="Calibri" w:hAnsi="Calibri" w:cs="Calibri"/>
              </w:rPr>
            </w:pPr>
            <w:r w:rsidRPr="001330AF">
              <w:rPr>
                <w:rFonts w:ascii="Calibri" w:hAnsi="Calibri" w:cs="Calibri"/>
              </w:rPr>
              <w:t>1.</w:t>
            </w:r>
          </w:p>
        </w:tc>
        <w:tc>
          <w:tcPr>
            <w:tcW w:w="2362" w:type="dxa"/>
          </w:tcPr>
          <w:p w14:paraId="71A6A5CC" w14:textId="02EE81A8" w:rsidR="001330AF" w:rsidRPr="001330AF" w:rsidRDefault="001330AF" w:rsidP="001330AF">
            <w:pPr>
              <w:rPr>
                <w:rFonts w:ascii="Calibri" w:hAnsi="Calibri" w:cs="Calibri"/>
              </w:rPr>
            </w:pPr>
            <w:r>
              <w:rPr>
                <w:rFonts w:ascii="Calibri" w:hAnsi="Calibri" w:cs="Calibri"/>
              </w:rPr>
              <w:t>Atvejo vadybos ir su ja susijusių paslaugų teikimas, įgyvendinant užimtumo didinimo programą</w:t>
            </w:r>
          </w:p>
        </w:tc>
        <w:tc>
          <w:tcPr>
            <w:tcW w:w="1029" w:type="dxa"/>
          </w:tcPr>
          <w:p w14:paraId="2767F1AC" w14:textId="77777777" w:rsidR="001330AF" w:rsidRDefault="001330AF" w:rsidP="001330AF">
            <w:pPr>
              <w:jc w:val="center"/>
              <w:rPr>
                <w:rFonts w:ascii="Calibri" w:hAnsi="Calibri" w:cs="Calibri"/>
              </w:rPr>
            </w:pPr>
            <w:r w:rsidRPr="001330AF">
              <w:rPr>
                <w:rFonts w:ascii="Calibri" w:hAnsi="Calibri" w:cs="Calibri"/>
              </w:rPr>
              <w:t>1</w:t>
            </w:r>
            <w:r>
              <w:rPr>
                <w:rFonts w:ascii="Calibri" w:hAnsi="Calibri" w:cs="Calibri"/>
              </w:rPr>
              <w:t xml:space="preserve"> </w:t>
            </w:r>
            <w:proofErr w:type="spellStart"/>
            <w:r>
              <w:rPr>
                <w:rFonts w:ascii="Calibri" w:hAnsi="Calibri" w:cs="Calibri"/>
              </w:rPr>
              <w:t>asm</w:t>
            </w:r>
            <w:proofErr w:type="spellEnd"/>
            <w:r>
              <w:rPr>
                <w:rFonts w:ascii="Calibri" w:hAnsi="Calibri" w:cs="Calibri"/>
              </w:rPr>
              <w:t xml:space="preserve">. per </w:t>
            </w:r>
          </w:p>
          <w:p w14:paraId="4F10B384" w14:textId="0EECA44E" w:rsidR="001330AF" w:rsidRPr="001330AF" w:rsidRDefault="001330AF" w:rsidP="001330AF">
            <w:pPr>
              <w:jc w:val="center"/>
              <w:rPr>
                <w:rFonts w:ascii="Calibri" w:hAnsi="Calibri" w:cs="Calibri"/>
              </w:rPr>
            </w:pPr>
            <w:r>
              <w:rPr>
                <w:rFonts w:ascii="Calibri" w:hAnsi="Calibri" w:cs="Calibri"/>
              </w:rPr>
              <w:t>1 mėn.</w:t>
            </w:r>
            <w:r w:rsidRPr="001330AF">
              <w:rPr>
                <w:rFonts w:ascii="Calibri" w:hAnsi="Calibri" w:cs="Calibri"/>
              </w:rPr>
              <w:t xml:space="preserve"> </w:t>
            </w:r>
          </w:p>
        </w:tc>
        <w:tc>
          <w:tcPr>
            <w:tcW w:w="1596" w:type="dxa"/>
          </w:tcPr>
          <w:p w14:paraId="4EC3BE25" w14:textId="77777777" w:rsidR="001330AF" w:rsidRPr="001330AF" w:rsidRDefault="001330AF" w:rsidP="001330AF">
            <w:pPr>
              <w:jc w:val="center"/>
              <w:rPr>
                <w:rFonts w:ascii="Calibri" w:hAnsi="Calibri" w:cs="Calibri"/>
              </w:rPr>
            </w:pPr>
          </w:p>
          <w:p w14:paraId="4662808F" w14:textId="1061AA4D" w:rsidR="001330AF" w:rsidRPr="001330AF" w:rsidRDefault="001330AF" w:rsidP="001330AF">
            <w:pPr>
              <w:jc w:val="center"/>
              <w:rPr>
                <w:rFonts w:ascii="Calibri" w:hAnsi="Calibri" w:cs="Calibri"/>
              </w:rPr>
            </w:pPr>
            <w:r>
              <w:rPr>
                <w:rFonts w:ascii="Calibri" w:hAnsi="Calibri" w:cs="Calibri"/>
              </w:rPr>
              <w:t>200 asmenų</w:t>
            </w:r>
          </w:p>
          <w:p w14:paraId="4BEAD619" w14:textId="77777777" w:rsidR="001330AF" w:rsidRPr="001330AF" w:rsidRDefault="001330AF" w:rsidP="001330AF">
            <w:pPr>
              <w:jc w:val="center"/>
              <w:rPr>
                <w:rFonts w:ascii="Calibri" w:hAnsi="Calibri" w:cs="Calibri"/>
              </w:rPr>
            </w:pPr>
          </w:p>
        </w:tc>
        <w:tc>
          <w:tcPr>
            <w:tcW w:w="1277" w:type="dxa"/>
          </w:tcPr>
          <w:p w14:paraId="132CEDBB" w14:textId="77777777" w:rsidR="001330AF" w:rsidRDefault="001330AF" w:rsidP="001330AF">
            <w:pPr>
              <w:jc w:val="center"/>
              <w:rPr>
                <w:rFonts w:ascii="Calibri" w:hAnsi="Calibri" w:cs="Calibri"/>
              </w:rPr>
            </w:pPr>
          </w:p>
          <w:p w14:paraId="5E206D26" w14:textId="3DA8E2BF" w:rsidR="001330AF" w:rsidRPr="001330AF" w:rsidRDefault="001330AF" w:rsidP="001330AF">
            <w:pPr>
              <w:jc w:val="center"/>
              <w:rPr>
                <w:rFonts w:ascii="Calibri" w:hAnsi="Calibri" w:cs="Calibri"/>
              </w:rPr>
            </w:pPr>
            <w:r>
              <w:rPr>
                <w:rFonts w:ascii="Calibri" w:hAnsi="Calibri" w:cs="Calibri"/>
              </w:rPr>
              <w:t>12 mėn.</w:t>
            </w:r>
          </w:p>
        </w:tc>
        <w:tc>
          <w:tcPr>
            <w:tcW w:w="1489" w:type="dxa"/>
          </w:tcPr>
          <w:p w14:paraId="0B24695B" w14:textId="6F244964" w:rsidR="001330AF" w:rsidRPr="001330AF" w:rsidRDefault="001330AF" w:rsidP="001330AF">
            <w:pPr>
              <w:jc w:val="center"/>
              <w:rPr>
                <w:rFonts w:ascii="Calibri" w:hAnsi="Calibri" w:cs="Calibri"/>
              </w:rPr>
            </w:pPr>
          </w:p>
        </w:tc>
        <w:tc>
          <w:tcPr>
            <w:tcW w:w="1673" w:type="dxa"/>
          </w:tcPr>
          <w:p w14:paraId="0EEA8D98" w14:textId="77777777" w:rsidR="001330AF" w:rsidRPr="001330AF" w:rsidRDefault="001330AF" w:rsidP="001330AF">
            <w:pPr>
              <w:jc w:val="center"/>
              <w:rPr>
                <w:rFonts w:ascii="Calibri" w:hAnsi="Calibri" w:cs="Calibri"/>
              </w:rPr>
            </w:pPr>
          </w:p>
        </w:tc>
      </w:tr>
      <w:tr w:rsidR="005B6D6D" w:rsidRPr="001330AF" w14:paraId="6BD0CD58" w14:textId="77777777" w:rsidTr="003D1E7A">
        <w:trPr>
          <w:trHeight w:val="255"/>
        </w:trPr>
        <w:tc>
          <w:tcPr>
            <w:tcW w:w="8289" w:type="dxa"/>
            <w:gridSpan w:val="6"/>
          </w:tcPr>
          <w:p w14:paraId="5DCE4DEC" w14:textId="666017D2" w:rsidR="005B6D6D" w:rsidRPr="001330AF" w:rsidRDefault="005B6D6D" w:rsidP="001330AF">
            <w:pPr>
              <w:jc w:val="center"/>
              <w:rPr>
                <w:rFonts w:ascii="Calibri" w:hAnsi="Calibri" w:cs="Calibri"/>
                <w:b/>
              </w:rPr>
            </w:pPr>
            <w:r w:rsidRPr="001330AF">
              <w:rPr>
                <w:rFonts w:ascii="Calibri" w:hAnsi="Calibri" w:cs="Calibri"/>
                <w:b/>
              </w:rPr>
              <w:t xml:space="preserve">                                                           PVM tarifas, proc. (įrašyti, jei taikoma)</w:t>
            </w:r>
          </w:p>
        </w:tc>
        <w:tc>
          <w:tcPr>
            <w:tcW w:w="1673" w:type="dxa"/>
          </w:tcPr>
          <w:p w14:paraId="4E9040FB" w14:textId="77777777" w:rsidR="005B6D6D" w:rsidRPr="001330AF" w:rsidRDefault="005B6D6D" w:rsidP="001330AF">
            <w:pPr>
              <w:jc w:val="center"/>
              <w:rPr>
                <w:rFonts w:ascii="Calibri" w:hAnsi="Calibri" w:cs="Calibri"/>
              </w:rPr>
            </w:pPr>
          </w:p>
          <w:p w14:paraId="0F19CCC1" w14:textId="77777777" w:rsidR="005B6D6D" w:rsidRPr="001330AF" w:rsidRDefault="005B6D6D" w:rsidP="001330AF">
            <w:pPr>
              <w:jc w:val="center"/>
              <w:rPr>
                <w:rFonts w:ascii="Calibri" w:hAnsi="Calibri" w:cs="Calibri"/>
              </w:rPr>
            </w:pPr>
          </w:p>
        </w:tc>
      </w:tr>
      <w:tr w:rsidR="005B6D6D" w:rsidRPr="001330AF" w14:paraId="18C50252" w14:textId="77777777" w:rsidTr="00F762F1">
        <w:trPr>
          <w:trHeight w:val="255"/>
        </w:trPr>
        <w:tc>
          <w:tcPr>
            <w:tcW w:w="8289" w:type="dxa"/>
            <w:gridSpan w:val="6"/>
          </w:tcPr>
          <w:p w14:paraId="4462A2E1" w14:textId="7F5D0E2F" w:rsidR="005B6D6D" w:rsidRPr="001330AF" w:rsidRDefault="005B6D6D" w:rsidP="001330AF">
            <w:pPr>
              <w:jc w:val="center"/>
              <w:rPr>
                <w:rFonts w:ascii="Calibri" w:hAnsi="Calibri" w:cs="Calibri"/>
                <w:b/>
              </w:rPr>
            </w:pPr>
            <w:r w:rsidRPr="001330AF">
              <w:rPr>
                <w:rFonts w:ascii="Calibri" w:hAnsi="Calibri" w:cs="Calibri"/>
                <w:b/>
              </w:rPr>
              <w:t xml:space="preserve">                                                              Bendra planuojama kaina, Eur su PVM</w:t>
            </w:r>
          </w:p>
        </w:tc>
        <w:tc>
          <w:tcPr>
            <w:tcW w:w="1673" w:type="dxa"/>
          </w:tcPr>
          <w:p w14:paraId="170F5999" w14:textId="77777777" w:rsidR="005B6D6D" w:rsidRPr="001330AF" w:rsidRDefault="005B6D6D" w:rsidP="001330AF">
            <w:pPr>
              <w:jc w:val="center"/>
              <w:rPr>
                <w:rFonts w:ascii="Calibri" w:hAnsi="Calibri" w:cs="Calibri"/>
              </w:rPr>
            </w:pPr>
          </w:p>
          <w:p w14:paraId="42ECFD7A" w14:textId="77777777" w:rsidR="005B6D6D" w:rsidRPr="001330AF" w:rsidRDefault="005B6D6D" w:rsidP="001330AF">
            <w:pPr>
              <w:jc w:val="center"/>
              <w:rPr>
                <w:rFonts w:ascii="Calibri" w:hAnsi="Calibri" w:cs="Calibri"/>
              </w:rPr>
            </w:pPr>
          </w:p>
        </w:tc>
      </w:tr>
    </w:tbl>
    <w:p w14:paraId="0406CC75" w14:textId="17327C7E" w:rsidR="00961618" w:rsidRDefault="00083896" w:rsidP="000C71C8">
      <w:pPr>
        <w:shd w:val="clear" w:color="auto" w:fill="FFFFFF"/>
        <w:jc w:val="both"/>
        <w:rPr>
          <w:rFonts w:cs="Aptos"/>
          <w:i/>
          <w:color w:val="FF0000"/>
          <w:sz w:val="22"/>
          <w:szCs w:val="22"/>
        </w:rPr>
      </w:pPr>
      <w:r w:rsidRPr="00B408E3">
        <w:rPr>
          <w:rFonts w:cs="Aptos"/>
          <w:i/>
          <w:color w:val="FF0000"/>
          <w:sz w:val="22"/>
          <w:szCs w:val="22"/>
        </w:rPr>
        <w:t xml:space="preserve">   </w:t>
      </w:r>
    </w:p>
    <w:tbl>
      <w:tblPr>
        <w:tblW w:w="9923" w:type="dxa"/>
        <w:tblInd w:w="-5" w:type="dxa"/>
        <w:tblLook w:val="04A0" w:firstRow="1" w:lastRow="0" w:firstColumn="1" w:lastColumn="0" w:noHBand="0" w:noVBand="1"/>
      </w:tblPr>
      <w:tblGrid>
        <w:gridCol w:w="7655"/>
        <w:gridCol w:w="992"/>
        <w:gridCol w:w="1276"/>
      </w:tblGrid>
      <w:tr w:rsidR="00961618" w:rsidRPr="00961618" w14:paraId="4AF96A53" w14:textId="77777777" w:rsidTr="001C3545">
        <w:trPr>
          <w:trHeight w:val="1255"/>
        </w:trPr>
        <w:tc>
          <w:tcPr>
            <w:tcW w:w="7655" w:type="dxa"/>
            <w:tcBorders>
              <w:top w:val="single" w:sz="4" w:space="0" w:color="auto"/>
              <w:left w:val="single" w:sz="4" w:space="0" w:color="auto"/>
              <w:bottom w:val="single" w:sz="4" w:space="0" w:color="auto"/>
              <w:right w:val="single" w:sz="4" w:space="0" w:color="auto"/>
            </w:tcBorders>
            <w:vAlign w:val="center"/>
            <w:hideMark/>
          </w:tcPr>
          <w:p w14:paraId="0F18062B" w14:textId="1BC3ACEB" w:rsidR="00961618" w:rsidRPr="006E4E41" w:rsidRDefault="00961618" w:rsidP="006E4E41">
            <w:pPr>
              <w:shd w:val="clear" w:color="auto" w:fill="FFFFFF"/>
              <w:ind w:firstLine="888"/>
              <w:jc w:val="both"/>
              <w:rPr>
                <w:rFonts w:cs="Aptos"/>
                <w:b/>
                <w:bCs/>
                <w:i/>
                <w:highlight w:val="yellow"/>
              </w:rPr>
            </w:pPr>
            <w:r w:rsidRPr="006E4E41">
              <w:rPr>
                <w:rFonts w:cs="Aptos"/>
                <w:b/>
                <w:bCs/>
                <w:i/>
                <w:color w:val="EE0000"/>
              </w:rPr>
              <w:t xml:space="preserve">2. Socialinis kriterijus: </w:t>
            </w:r>
            <w:r w:rsidRPr="006E4E41">
              <w:rPr>
                <w:rFonts w:cs="Aptos"/>
                <w:i/>
              </w:rPr>
              <w:t xml:space="preserve">Tiekėjo siūloma mokėti  (ateityje) sutartį faktiškai vykdysiančių įdarbintų asmenų (tik tų darbuotojų, su kuriais </w:t>
            </w:r>
            <w:r w:rsidRPr="002A7EA5">
              <w:rPr>
                <w:rFonts w:cs="Aptos"/>
                <w:i/>
                <w:u w:val="single"/>
              </w:rPr>
              <w:t>sudarytos darbo sutartys</w:t>
            </w:r>
            <w:r w:rsidRPr="006E4E41">
              <w:rPr>
                <w:rFonts w:cs="Aptos"/>
                <w:i/>
              </w:rPr>
              <w:t>) darbo užmokesčio mėnesio mediana perkančiosios organizacijos nurodytas paslaugas (užduotis) faktiškai atliksiantiems</w:t>
            </w:r>
            <w:r w:rsidRPr="006E4E41">
              <w:rPr>
                <w:rFonts w:cs="Aptos"/>
                <w:bCs/>
                <w:i/>
              </w:rPr>
              <w:t xml:space="preserve"> </w:t>
            </w:r>
            <w:r w:rsidRPr="006E4E41">
              <w:rPr>
                <w:rFonts w:cs="Aptos"/>
                <w:bCs/>
                <w:i/>
                <w:color w:val="EE0000"/>
              </w:rPr>
              <w:t xml:space="preserve">Nurodytiems darbuotojams* </w:t>
            </w:r>
            <w:r w:rsidRPr="006E4E41">
              <w:rPr>
                <w:rFonts w:cs="Aptos"/>
                <w:i/>
                <w:color w:val="EE0000"/>
              </w:rPr>
              <w:t xml:space="preserve"> </w:t>
            </w:r>
            <w:r w:rsidRPr="006E4E41">
              <w:rPr>
                <w:rFonts w:cs="Aptos"/>
                <w:i/>
              </w:rPr>
              <w:t xml:space="preserve">(vykdant šią konkrečią sutartį, t. </w:t>
            </w:r>
            <w:r w:rsidRPr="006E4E41">
              <w:rPr>
                <w:rFonts w:cs="Aptos"/>
                <w:i/>
                <w:u w:val="single"/>
              </w:rPr>
              <w:t>y.</w:t>
            </w:r>
            <w:r w:rsidR="006E4E41" w:rsidRPr="006E4E41">
              <w:rPr>
                <w:rFonts w:cs="Aptos"/>
                <w:i/>
                <w:u w:val="single"/>
              </w:rPr>
              <w:t xml:space="preserve"> atvejo vadybos ir ja susijusias paslaugas, įgyvendinant užimtumo didinimo programą</w:t>
            </w:r>
            <w:r w:rsidRPr="006E4E41">
              <w:rPr>
                <w:rFonts w:cs="Aptos"/>
                <w:i/>
              </w:rPr>
              <w:t xml:space="preserve">) darbuotojams (išskyrus Tiekėjo administracijos darbuotojus, kurie tiesiogiai neatlieka paslaugų), įskaitant subteikėjo darbuotojus, yra </w:t>
            </w:r>
            <w:r w:rsidRPr="006E4E41">
              <w:rPr>
                <w:rFonts w:cs="Aptos"/>
                <w:i/>
                <w:iCs/>
              </w:rPr>
              <w:t>(</w:t>
            </w:r>
            <w:r w:rsidRPr="006E4E41">
              <w:rPr>
                <w:rFonts w:cs="Aptos"/>
                <w:i/>
                <w:iCs/>
                <w:color w:val="EE0000"/>
              </w:rPr>
              <w:t>nurodyti konkretų skaičių)</w:t>
            </w:r>
          </w:p>
        </w:tc>
        <w:tc>
          <w:tcPr>
            <w:tcW w:w="992" w:type="dxa"/>
            <w:tcBorders>
              <w:top w:val="single" w:sz="8" w:space="0" w:color="auto"/>
              <w:left w:val="single" w:sz="8" w:space="0" w:color="auto"/>
              <w:bottom w:val="single" w:sz="8" w:space="0" w:color="auto"/>
              <w:right w:val="single" w:sz="8" w:space="0" w:color="auto"/>
            </w:tcBorders>
            <w:vAlign w:val="center"/>
            <w:hideMark/>
          </w:tcPr>
          <w:p w14:paraId="27B167C7" w14:textId="77777777" w:rsidR="00961618" w:rsidRPr="006E4E41" w:rsidRDefault="00961618" w:rsidP="00961618">
            <w:pPr>
              <w:shd w:val="clear" w:color="auto" w:fill="FFFFFF"/>
              <w:jc w:val="both"/>
              <w:rPr>
                <w:rFonts w:cs="Aptos"/>
                <w:b/>
                <w:bCs/>
                <w:i/>
                <w:sz w:val="22"/>
                <w:szCs w:val="22"/>
                <w:lang w:val="en-US"/>
              </w:rPr>
            </w:pPr>
            <w:r w:rsidRPr="006E4E41">
              <w:rPr>
                <w:rFonts w:cs="Aptos"/>
                <w:b/>
                <w:bCs/>
                <w:i/>
                <w:sz w:val="22"/>
                <w:szCs w:val="22"/>
              </w:rPr>
              <w:t> </w:t>
            </w:r>
          </w:p>
        </w:tc>
        <w:tc>
          <w:tcPr>
            <w:tcW w:w="1276" w:type="dxa"/>
            <w:tcBorders>
              <w:top w:val="single" w:sz="4" w:space="0" w:color="auto"/>
              <w:left w:val="nil"/>
              <w:bottom w:val="single" w:sz="4" w:space="0" w:color="auto"/>
              <w:right w:val="single" w:sz="4" w:space="0" w:color="auto"/>
            </w:tcBorders>
            <w:vAlign w:val="center"/>
            <w:hideMark/>
          </w:tcPr>
          <w:p w14:paraId="5BE7140F" w14:textId="77777777" w:rsidR="00961618" w:rsidRPr="006E4E41" w:rsidRDefault="00961618" w:rsidP="00961618">
            <w:pPr>
              <w:shd w:val="clear" w:color="auto" w:fill="FFFFFF"/>
              <w:jc w:val="both"/>
              <w:rPr>
                <w:rFonts w:cs="Aptos"/>
                <w:b/>
                <w:bCs/>
                <w:i/>
                <w:sz w:val="22"/>
                <w:szCs w:val="22"/>
              </w:rPr>
            </w:pPr>
            <w:r w:rsidRPr="006E4E41">
              <w:rPr>
                <w:rFonts w:cs="Aptos"/>
                <w:b/>
                <w:bCs/>
                <w:i/>
                <w:sz w:val="22"/>
                <w:szCs w:val="22"/>
              </w:rPr>
              <w:t>Eur</w:t>
            </w:r>
          </w:p>
        </w:tc>
      </w:tr>
    </w:tbl>
    <w:p w14:paraId="5D70DB0D" w14:textId="77777777" w:rsidR="00961618" w:rsidRPr="00961618" w:rsidRDefault="00961618" w:rsidP="00961618">
      <w:pPr>
        <w:shd w:val="clear" w:color="auto" w:fill="FFFFFF"/>
        <w:jc w:val="both"/>
        <w:rPr>
          <w:rFonts w:cs="Aptos"/>
          <w:bCs/>
          <w:i/>
          <w:sz w:val="22"/>
          <w:szCs w:val="22"/>
          <w:highlight w:val="yellow"/>
        </w:rPr>
      </w:pPr>
    </w:p>
    <w:p w14:paraId="4D9066F3" w14:textId="77777777" w:rsidR="00961618" w:rsidRPr="006E4E41" w:rsidRDefault="00961618" w:rsidP="00961618">
      <w:pPr>
        <w:shd w:val="clear" w:color="auto" w:fill="FFFFFF"/>
        <w:jc w:val="both"/>
        <w:rPr>
          <w:rFonts w:cs="Aptos"/>
          <w:bCs/>
          <w:i/>
        </w:rPr>
      </w:pPr>
      <w:r w:rsidRPr="006E4E41">
        <w:rPr>
          <w:rFonts w:cs="Aptos"/>
          <w:bCs/>
          <w:i/>
        </w:rPr>
        <w:t>*Perkančiosios organizacijos nurodytas užduotis faktiškai atliksiantys darbuotojai, įskaitant ir ūkio subjektų, kurių pajėgumais remiamasi, darbuotojus, tiesiogiai teiksiantys Paslaugas (išskyrus Paslaugų teikėjo administracijos darbuotojus, vadovus, kurie tiesiogiai neteikia Paslaugų). Perkančioji organizacija nustato, kad skaičiuojant socialinio kriterijaus balą (B), bus vertinama ne didesnė kaip 2 500 Eur siūloma darbo užmokesčio mėnesio mediana. Jei tiekėjas pasiūlyme nurodys didesnę kaip 2 500 Eur siūlomą darbo užmokesčio mėnesio medianą, skaičiuojant socialinio kriterijaus balą (B) bus vertinama, kad tiekėjas pasiūlė maksimalią 2 500 Eur siūlomą darbo užmokesčio mėnesio medianą.</w:t>
      </w:r>
    </w:p>
    <w:p w14:paraId="37CA6154" w14:textId="77777777" w:rsidR="00961618" w:rsidRPr="006E4E41" w:rsidRDefault="00961618" w:rsidP="00961618">
      <w:pPr>
        <w:shd w:val="clear" w:color="auto" w:fill="FFFFFF"/>
        <w:jc w:val="both"/>
        <w:rPr>
          <w:rFonts w:cs="Aptos"/>
          <w:bCs/>
          <w:i/>
        </w:rPr>
      </w:pPr>
      <w:r w:rsidRPr="006E4E41">
        <w:rPr>
          <w:rFonts w:cs="Aptos"/>
          <w:bCs/>
          <w:i/>
        </w:rPr>
        <w:t>Tuo atveju, jei pasiūlymo vertinimo metu, Tiekėjo pasiūlymas gaus papildomų balų už socialinį kriterijų, konkurso laimėjimo atveju Tiekėjas įsipareigoja visą sutarties galiojimo laikotarpį mokėti Nurodytiems darbuotojams ne mažesnio dydžio nei nurodyta Pasiūlymo 2 punkte darbo užmokesčio mėnesio medianą. Sutartyje nustatytos sankcijos už šių Tiekėjo prisiimtų įsipareigojimų nesilaikymą.</w:t>
      </w:r>
    </w:p>
    <w:p w14:paraId="2D64DDF5" w14:textId="2DE50D39" w:rsidR="00377351" w:rsidRDefault="006E4E41" w:rsidP="00377351">
      <w:pPr>
        <w:spacing w:line="300" w:lineRule="atLeast"/>
        <w:ind w:firstLine="851"/>
        <w:jc w:val="both"/>
        <w:rPr>
          <w:rFonts w:ascii="Calibri" w:hAnsi="Calibri" w:cs="Calibri"/>
          <w:color w:val="000000"/>
        </w:rPr>
      </w:pPr>
      <w:r w:rsidRPr="006E4E41">
        <w:rPr>
          <w:rFonts w:ascii="Calibri" w:hAnsi="Calibri" w:cs="Calibri"/>
          <w:color w:val="000000"/>
        </w:rPr>
        <w:t>3</w:t>
      </w:r>
      <w:r w:rsidR="00377351" w:rsidRPr="006E4E41">
        <w:rPr>
          <w:rFonts w:ascii="Calibri" w:hAnsi="Calibri" w:cs="Calibri"/>
          <w:color w:val="000000"/>
        </w:rPr>
        <w:t>.</w:t>
      </w:r>
      <w:r w:rsidR="00377351" w:rsidRPr="006E4E41">
        <w:rPr>
          <w:rFonts w:ascii="Calibri" w:hAnsi="Calibri" w:cs="Calibri"/>
        </w:rPr>
        <w:t xml:space="preserve"> Į pasiūlymo kainą turi būti  įskaičiuoti visi mokesčiai ir visos</w:t>
      </w:r>
      <w:r w:rsidR="00377351" w:rsidRPr="00A47EEB">
        <w:rPr>
          <w:rFonts w:ascii="Calibri" w:hAnsi="Calibri" w:cs="Calibri"/>
        </w:rPr>
        <w:t xml:space="preserve"> </w:t>
      </w:r>
      <w:r w:rsidR="00377351">
        <w:rPr>
          <w:rFonts w:ascii="Calibri" w:hAnsi="Calibri" w:cs="Calibri"/>
        </w:rPr>
        <w:t xml:space="preserve">su paslaugų teikimu susijusios </w:t>
      </w:r>
      <w:r w:rsidR="00377351" w:rsidRPr="00A47EEB">
        <w:rPr>
          <w:rFonts w:ascii="Calibri" w:hAnsi="Calibri" w:cs="Calibri"/>
        </w:rPr>
        <w:t>išlaidos, apimančios viską, ko reikia visiškam ir tinkamam sutarties įvykdymui.</w:t>
      </w:r>
      <w:r w:rsidR="00377351" w:rsidRPr="00A47EEB">
        <w:rPr>
          <w:rFonts w:ascii="Calibri" w:hAnsi="Calibri" w:cs="Calibri"/>
          <w:color w:val="000000"/>
        </w:rPr>
        <w:t xml:space="preserve"> </w:t>
      </w:r>
      <w:r w:rsidR="00377351">
        <w:rPr>
          <w:rFonts w:ascii="Calibri" w:hAnsi="Calibri" w:cs="Calibri"/>
          <w:color w:val="000000"/>
        </w:rPr>
        <w:t>Paslaugų teikėjas neturi teisės reikalauti padengti jokių išlaidų, viršijančių paslaugų kainą (be PVM) ir paslaugoms taikomo PVM, (jei taikoma)</w:t>
      </w:r>
    </w:p>
    <w:p w14:paraId="11A3CE28" w14:textId="4665D850" w:rsidR="00377351" w:rsidRPr="00A47EEB" w:rsidRDefault="006E4E41" w:rsidP="00377351">
      <w:pPr>
        <w:spacing w:line="300" w:lineRule="atLeast"/>
        <w:ind w:firstLine="851"/>
        <w:jc w:val="both"/>
        <w:rPr>
          <w:rFonts w:ascii="Calibri" w:hAnsi="Calibri" w:cs="Calibri"/>
          <w:color w:val="000000"/>
        </w:rPr>
      </w:pPr>
      <w:r>
        <w:rPr>
          <w:rFonts w:ascii="Calibri" w:hAnsi="Calibri" w:cs="Calibri"/>
          <w:color w:val="000000"/>
        </w:rPr>
        <w:t>4</w:t>
      </w:r>
      <w:r w:rsidR="00377351" w:rsidRPr="00A47EEB">
        <w:rPr>
          <w:rFonts w:ascii="Calibri" w:hAnsi="Calibri" w:cs="Calibri"/>
          <w:color w:val="000000"/>
        </w:rPr>
        <w:t>. Šiuo pasiūlymu įsipareigojame laikytis Viešųjų pirkimų įstatymo, kitų teisės aktų, pirkimo sąlygose išdėstytų reikalavimų bei sutarties sąlygų.</w:t>
      </w:r>
    </w:p>
    <w:p w14:paraId="54289951" w14:textId="43870D26" w:rsidR="00377351" w:rsidRPr="00A47EEB" w:rsidRDefault="006E4E41" w:rsidP="00377351">
      <w:pPr>
        <w:spacing w:line="300" w:lineRule="atLeast"/>
        <w:ind w:firstLine="851"/>
        <w:jc w:val="both"/>
        <w:rPr>
          <w:rFonts w:ascii="Calibri" w:hAnsi="Calibri" w:cs="Calibri"/>
          <w:color w:val="000000"/>
        </w:rPr>
      </w:pPr>
      <w:r>
        <w:rPr>
          <w:rFonts w:ascii="Calibri" w:hAnsi="Calibri" w:cs="Calibri"/>
          <w:color w:val="000000"/>
        </w:rPr>
        <w:t>5</w:t>
      </w:r>
      <w:r w:rsidR="00377351" w:rsidRPr="00A47EEB">
        <w:rPr>
          <w:rFonts w:ascii="Calibri" w:hAnsi="Calibri" w:cs="Calibri"/>
          <w:color w:val="000000"/>
        </w:rPr>
        <w:t>. Patvirtiname, kad visi pridedami dokumentai yra mūsų pasiūlymo dalis.</w:t>
      </w:r>
    </w:p>
    <w:p w14:paraId="348E8886" w14:textId="1C577470" w:rsidR="00377351" w:rsidRPr="00A47EEB" w:rsidRDefault="006E4E41" w:rsidP="00377351">
      <w:pPr>
        <w:spacing w:line="300" w:lineRule="atLeast"/>
        <w:ind w:firstLine="851"/>
        <w:jc w:val="both"/>
        <w:rPr>
          <w:rFonts w:ascii="Calibri" w:hAnsi="Calibri" w:cs="Calibri"/>
          <w:color w:val="000000"/>
        </w:rPr>
      </w:pPr>
      <w:r>
        <w:rPr>
          <w:rFonts w:ascii="Calibri" w:hAnsi="Calibri" w:cs="Calibri"/>
          <w:color w:val="000000"/>
        </w:rPr>
        <w:t>6</w:t>
      </w:r>
      <w:r w:rsidR="00377351" w:rsidRPr="00A47EEB">
        <w:rPr>
          <w:rFonts w:ascii="Calibri" w:hAnsi="Calibri" w:cs="Calibri"/>
          <w:color w:val="000000"/>
        </w:rPr>
        <w:t xml:space="preserve">. Įsipareigojame nesiimti jokių veiksmų, galinčių sutrukdyti pasiūlymo akceptavimui ar sutarties pasirašymui ir įsipareigojimui. </w:t>
      </w:r>
    </w:p>
    <w:p w14:paraId="5B185D30" w14:textId="34200A2E" w:rsidR="00377351" w:rsidRPr="00A47EEB" w:rsidRDefault="006E4E41" w:rsidP="00377351">
      <w:pPr>
        <w:spacing w:line="300" w:lineRule="atLeast"/>
        <w:ind w:firstLine="851"/>
        <w:jc w:val="both"/>
        <w:rPr>
          <w:rFonts w:ascii="Calibri" w:hAnsi="Calibri" w:cs="Calibri"/>
          <w:color w:val="000000"/>
        </w:rPr>
      </w:pPr>
      <w:r>
        <w:rPr>
          <w:rFonts w:ascii="Calibri" w:hAnsi="Calibri" w:cs="Calibri"/>
          <w:iCs/>
          <w:color w:val="000000"/>
        </w:rPr>
        <w:t>7</w:t>
      </w:r>
      <w:r w:rsidR="00377351" w:rsidRPr="00A47EEB">
        <w:rPr>
          <w:rFonts w:ascii="Calibri" w:hAnsi="Calibri" w:cs="Calibri"/>
          <w:iCs/>
          <w:color w:val="000000"/>
        </w:rPr>
        <w:t>. Pasiūly</w:t>
      </w:r>
      <w:r w:rsidR="00377351">
        <w:rPr>
          <w:rFonts w:ascii="Calibri" w:hAnsi="Calibri" w:cs="Calibri"/>
          <w:iCs/>
          <w:color w:val="000000"/>
        </w:rPr>
        <w:t xml:space="preserve">mas galioja iki </w:t>
      </w:r>
      <w:r w:rsidR="00E51333">
        <w:rPr>
          <w:rFonts w:ascii="Calibri" w:hAnsi="Calibri" w:cs="Calibri"/>
          <w:iCs/>
          <w:color w:val="000000"/>
        </w:rPr>
        <w:t xml:space="preserve">specialiųjų </w:t>
      </w:r>
      <w:r w:rsidR="00377351" w:rsidRPr="00E51333">
        <w:rPr>
          <w:rFonts w:ascii="Calibri" w:hAnsi="Calibri" w:cs="Calibri"/>
          <w:iCs/>
          <w:color w:val="000000"/>
        </w:rPr>
        <w:t xml:space="preserve">pirkimo </w:t>
      </w:r>
      <w:r w:rsidR="00DA5D4B">
        <w:rPr>
          <w:rFonts w:ascii="Calibri" w:hAnsi="Calibri" w:cs="Calibri"/>
          <w:iCs/>
          <w:color w:val="000000"/>
        </w:rPr>
        <w:t>sąlygų 1 priedo 8</w:t>
      </w:r>
      <w:r w:rsidR="00377351" w:rsidRPr="00212DB8">
        <w:rPr>
          <w:rFonts w:ascii="Calibri" w:hAnsi="Calibri" w:cs="Calibri"/>
          <w:iCs/>
          <w:color w:val="000000"/>
        </w:rPr>
        <w:t xml:space="preserve"> punkte</w:t>
      </w:r>
      <w:r w:rsidR="00377351" w:rsidRPr="00A47EEB">
        <w:rPr>
          <w:rFonts w:ascii="Calibri" w:hAnsi="Calibri" w:cs="Calibri"/>
          <w:iCs/>
          <w:color w:val="000000"/>
        </w:rPr>
        <w:t xml:space="preserve"> nurodyto termino.</w:t>
      </w:r>
    </w:p>
    <w:p w14:paraId="50BBD27A" w14:textId="66AA99D2" w:rsidR="00377351" w:rsidRPr="00A47EEB" w:rsidRDefault="006E4E41" w:rsidP="00377351">
      <w:pPr>
        <w:spacing w:line="300" w:lineRule="atLeast"/>
        <w:ind w:firstLine="851"/>
        <w:jc w:val="both"/>
        <w:rPr>
          <w:rFonts w:ascii="Calibri" w:hAnsi="Calibri" w:cs="Calibri"/>
          <w:color w:val="000000"/>
        </w:rPr>
      </w:pPr>
      <w:r>
        <w:rPr>
          <w:rFonts w:ascii="Calibri" w:hAnsi="Calibri" w:cs="Calibri"/>
        </w:rPr>
        <w:lastRenderedPageBreak/>
        <w:t>8</w:t>
      </w:r>
      <w:r w:rsidR="00377351" w:rsidRPr="00A47EEB">
        <w:rPr>
          <w:rFonts w:ascii="Calibri" w:hAnsi="Calibri" w:cs="Calibri"/>
        </w:rPr>
        <w:t xml:space="preserve">. </w:t>
      </w:r>
      <w:r w:rsidR="00377351" w:rsidRPr="00A47EEB">
        <w:rPr>
          <w:rFonts w:ascii="Calibri" w:hAnsi="Calibri" w:cs="Calibri"/>
          <w:color w:val="000000"/>
        </w:rPr>
        <w:t>Jeigu mūsų pasiūlymas bus nustatytas laimėjusiu, mes sutinkame pirkimo sąlygose nurodytu terminu sudaryti sutartį.</w:t>
      </w:r>
    </w:p>
    <w:p w14:paraId="50867C91" w14:textId="4618F952" w:rsidR="00377351" w:rsidRPr="00A47EEB" w:rsidRDefault="006E4E41" w:rsidP="00377351">
      <w:pPr>
        <w:spacing w:line="340" w:lineRule="atLeast"/>
        <w:ind w:firstLine="851"/>
        <w:jc w:val="both"/>
        <w:rPr>
          <w:rFonts w:ascii="Calibri" w:hAnsi="Calibri" w:cs="Calibri"/>
          <w:color w:val="000000"/>
        </w:rPr>
      </w:pPr>
      <w:r>
        <w:rPr>
          <w:rFonts w:ascii="Calibri" w:hAnsi="Calibri" w:cs="Calibri"/>
          <w:b/>
          <w:color w:val="000000"/>
        </w:rPr>
        <w:t>9</w:t>
      </w:r>
      <w:r w:rsidR="00377351" w:rsidRPr="00A47EEB">
        <w:rPr>
          <w:rFonts w:ascii="Calibri" w:hAnsi="Calibri" w:cs="Calibri"/>
          <w:b/>
          <w:color w:val="000000"/>
        </w:rPr>
        <w:t>.</w:t>
      </w:r>
      <w:r w:rsidR="00377351" w:rsidRPr="00A47EEB">
        <w:rPr>
          <w:rFonts w:ascii="Calibri" w:hAnsi="Calibri" w:cs="Calibri"/>
          <w:color w:val="000000"/>
        </w:rPr>
        <w:t xml:space="preserve"> </w:t>
      </w:r>
      <w:r w:rsidR="00377351" w:rsidRPr="00A47EEB">
        <w:rPr>
          <w:rFonts w:ascii="Calibri" w:hAnsi="Calibri" w:cs="Calibri"/>
          <w:b/>
          <w:bCs/>
          <w:color w:val="000000"/>
        </w:rPr>
        <w:t>Vykdant sutartį pasitelksiu šiuos ūkio subjektus, kurių pajėgumais remiuosi</w:t>
      </w:r>
      <w:r w:rsidR="00377351" w:rsidRPr="00A47EEB">
        <w:rPr>
          <w:rFonts w:ascii="Calibri" w:hAnsi="Calibri" w:cs="Calibri"/>
          <w:color w:val="000000"/>
          <w:vertAlign w:val="superscript"/>
        </w:rPr>
        <w:t>1</w:t>
      </w:r>
      <w:r w:rsidR="00377351" w:rsidRPr="00A47EEB">
        <w:rPr>
          <w:rFonts w:ascii="Calibri" w:hAnsi="Calibri" w:cs="Calibri"/>
          <w:color w:val="00000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6"/>
        <w:gridCol w:w="3947"/>
        <w:gridCol w:w="5089"/>
      </w:tblGrid>
      <w:tr w:rsidR="00377351" w:rsidRPr="00A47EEB" w14:paraId="68E24A13" w14:textId="77777777" w:rsidTr="00212DB8">
        <w:trPr>
          <w:trHeight w:val="1665"/>
        </w:trPr>
        <w:tc>
          <w:tcPr>
            <w:tcW w:w="465" w:type="pct"/>
          </w:tcPr>
          <w:p w14:paraId="5265B63E" w14:textId="77777777" w:rsidR="00377351" w:rsidRPr="00A47EEB" w:rsidRDefault="00377351" w:rsidP="003A6B4A">
            <w:pPr>
              <w:spacing w:line="320" w:lineRule="atLeast"/>
              <w:jc w:val="center"/>
              <w:rPr>
                <w:rFonts w:ascii="Calibri" w:hAnsi="Calibri" w:cs="Calibri"/>
              </w:rPr>
            </w:pPr>
            <w:r w:rsidRPr="00A47EEB">
              <w:rPr>
                <w:rFonts w:ascii="Calibri" w:hAnsi="Calibri" w:cs="Calibri"/>
              </w:rPr>
              <w:t>Eil. Nr.</w:t>
            </w:r>
          </w:p>
        </w:tc>
        <w:tc>
          <w:tcPr>
            <w:tcW w:w="1981" w:type="pct"/>
          </w:tcPr>
          <w:p w14:paraId="230D541F" w14:textId="77777777" w:rsidR="00377351" w:rsidRPr="00A47EEB" w:rsidRDefault="00377351" w:rsidP="003A6B4A">
            <w:pPr>
              <w:tabs>
                <w:tab w:val="left" w:pos="284"/>
              </w:tabs>
              <w:spacing w:line="320" w:lineRule="atLeast"/>
              <w:jc w:val="center"/>
              <w:rPr>
                <w:rFonts w:ascii="Calibri" w:hAnsi="Calibri" w:cs="Calibri"/>
              </w:rPr>
            </w:pPr>
            <w:r w:rsidRPr="00A47EEB">
              <w:rPr>
                <w:rFonts w:ascii="Calibri" w:hAnsi="Calibri" w:cs="Calibri"/>
              </w:rPr>
              <w:t xml:space="preserve">Ūkio subjekto, kurio pajėgumais remiuosi pavadinimas, adresas </w:t>
            </w:r>
          </w:p>
        </w:tc>
        <w:tc>
          <w:tcPr>
            <w:tcW w:w="2554" w:type="pct"/>
          </w:tcPr>
          <w:p w14:paraId="5160FCCE" w14:textId="77777777" w:rsidR="00377351" w:rsidRPr="00A47EEB" w:rsidRDefault="00377351" w:rsidP="00212DB8">
            <w:pPr>
              <w:spacing w:after="0" w:line="240" w:lineRule="auto"/>
              <w:jc w:val="both"/>
              <w:rPr>
                <w:rFonts w:ascii="Calibri" w:hAnsi="Calibri" w:cs="Calibri"/>
              </w:rPr>
            </w:pPr>
            <w:r w:rsidRPr="00A47EEB">
              <w:rPr>
                <w:rFonts w:ascii="Calibri" w:hAnsi="Calibri" w:cs="Calibri"/>
              </w:rPr>
              <w:t>Įrašyti abi reikalaujamas reikšmes:</w:t>
            </w:r>
          </w:p>
          <w:p w14:paraId="10CF58FC" w14:textId="77777777" w:rsidR="00377351" w:rsidRPr="00A47EEB" w:rsidRDefault="00377351" w:rsidP="00212DB8">
            <w:pPr>
              <w:spacing w:after="0" w:line="240" w:lineRule="auto"/>
              <w:rPr>
                <w:rFonts w:ascii="Calibri" w:hAnsi="Calibri" w:cs="Calibri"/>
              </w:rPr>
            </w:pPr>
            <w:r w:rsidRPr="00A47EEB">
              <w:rPr>
                <w:rFonts w:ascii="Calibri" w:hAnsi="Calibri" w:cs="Calibri"/>
              </w:rPr>
              <w:t xml:space="preserve">1. Ūkio subjektui, kurio pajėgumais remiuosi, numatomi perduoti darbai/paslaugos/prekės </w:t>
            </w:r>
            <w:r w:rsidRPr="00A47EEB">
              <w:rPr>
                <w:rFonts w:ascii="Calibri" w:hAnsi="Calibri" w:cs="Calibri"/>
                <w:i/>
              </w:rPr>
              <w:t>(įvardinti konkrečius darbus/paslaugas/prekes);</w:t>
            </w:r>
            <w:r w:rsidRPr="00A47EEB">
              <w:rPr>
                <w:rFonts w:ascii="Calibri" w:hAnsi="Calibri" w:cs="Calibri"/>
              </w:rPr>
              <w:t xml:space="preserve"> </w:t>
            </w:r>
          </w:p>
          <w:p w14:paraId="7D956F78" w14:textId="77777777" w:rsidR="00377351" w:rsidRPr="00A47EEB" w:rsidRDefault="00377351" w:rsidP="00212DB8">
            <w:pPr>
              <w:tabs>
                <w:tab w:val="left" w:pos="284"/>
              </w:tabs>
              <w:spacing w:line="240" w:lineRule="auto"/>
              <w:rPr>
                <w:rFonts w:ascii="Calibri" w:hAnsi="Calibri" w:cs="Calibri"/>
                <w:lang w:val="en-US"/>
              </w:rPr>
            </w:pPr>
            <w:r w:rsidRPr="00A47EEB">
              <w:rPr>
                <w:rFonts w:ascii="Calibri" w:hAnsi="Calibri" w:cs="Calibri"/>
              </w:rPr>
              <w:t>2. Ūkio subjektui, kurio pajėgumais remiuosi, perduodama sutarties dalis % ar Eur sutarties kainoje</w:t>
            </w:r>
          </w:p>
        </w:tc>
      </w:tr>
      <w:tr w:rsidR="00377351" w:rsidRPr="00A47EEB" w14:paraId="0CB5B700" w14:textId="77777777" w:rsidTr="003A6B4A">
        <w:tc>
          <w:tcPr>
            <w:tcW w:w="465" w:type="pct"/>
          </w:tcPr>
          <w:p w14:paraId="4C40A1EE" w14:textId="77777777" w:rsidR="00377351" w:rsidRPr="00A47EEB" w:rsidRDefault="00377351" w:rsidP="003A6B4A">
            <w:pPr>
              <w:tabs>
                <w:tab w:val="left" w:pos="284"/>
              </w:tabs>
              <w:spacing w:line="320" w:lineRule="atLeast"/>
              <w:jc w:val="both"/>
              <w:rPr>
                <w:rFonts w:ascii="Calibri" w:hAnsi="Calibri" w:cs="Calibri"/>
              </w:rPr>
            </w:pPr>
          </w:p>
        </w:tc>
        <w:tc>
          <w:tcPr>
            <w:tcW w:w="1981" w:type="pct"/>
          </w:tcPr>
          <w:p w14:paraId="6690F7EF" w14:textId="77777777" w:rsidR="00377351" w:rsidRPr="00A47EEB" w:rsidRDefault="00377351" w:rsidP="003A6B4A">
            <w:pPr>
              <w:tabs>
                <w:tab w:val="left" w:pos="284"/>
              </w:tabs>
              <w:spacing w:line="320" w:lineRule="atLeast"/>
              <w:jc w:val="both"/>
              <w:rPr>
                <w:rFonts w:ascii="Calibri" w:hAnsi="Calibri" w:cs="Calibri"/>
              </w:rPr>
            </w:pPr>
          </w:p>
        </w:tc>
        <w:tc>
          <w:tcPr>
            <w:tcW w:w="2554" w:type="pct"/>
          </w:tcPr>
          <w:p w14:paraId="628468CF" w14:textId="77777777" w:rsidR="00377351" w:rsidRPr="00A47EEB" w:rsidRDefault="00377351" w:rsidP="003A6B4A">
            <w:pPr>
              <w:tabs>
                <w:tab w:val="left" w:pos="284"/>
              </w:tabs>
              <w:spacing w:line="320" w:lineRule="atLeast"/>
              <w:jc w:val="both"/>
              <w:rPr>
                <w:rFonts w:ascii="Calibri" w:hAnsi="Calibri" w:cs="Calibri"/>
              </w:rPr>
            </w:pPr>
          </w:p>
        </w:tc>
      </w:tr>
      <w:tr w:rsidR="00377351" w:rsidRPr="00A47EEB" w14:paraId="70E9E588" w14:textId="77777777" w:rsidTr="003A6B4A">
        <w:tc>
          <w:tcPr>
            <w:tcW w:w="465" w:type="pct"/>
          </w:tcPr>
          <w:p w14:paraId="323A40C2" w14:textId="77777777" w:rsidR="00377351" w:rsidRPr="00A47EEB" w:rsidRDefault="00377351" w:rsidP="003A6B4A">
            <w:pPr>
              <w:tabs>
                <w:tab w:val="left" w:pos="284"/>
              </w:tabs>
              <w:spacing w:line="320" w:lineRule="atLeast"/>
              <w:jc w:val="both"/>
              <w:rPr>
                <w:rFonts w:ascii="Calibri" w:hAnsi="Calibri" w:cs="Calibri"/>
              </w:rPr>
            </w:pPr>
          </w:p>
        </w:tc>
        <w:tc>
          <w:tcPr>
            <w:tcW w:w="1981" w:type="pct"/>
          </w:tcPr>
          <w:p w14:paraId="7FD3306F" w14:textId="77777777" w:rsidR="00377351" w:rsidRPr="00A47EEB" w:rsidRDefault="00377351" w:rsidP="003A6B4A">
            <w:pPr>
              <w:tabs>
                <w:tab w:val="left" w:pos="284"/>
              </w:tabs>
              <w:spacing w:line="320" w:lineRule="atLeast"/>
              <w:jc w:val="both"/>
              <w:rPr>
                <w:rFonts w:ascii="Calibri" w:hAnsi="Calibri" w:cs="Calibri"/>
              </w:rPr>
            </w:pPr>
          </w:p>
        </w:tc>
        <w:tc>
          <w:tcPr>
            <w:tcW w:w="2554" w:type="pct"/>
          </w:tcPr>
          <w:p w14:paraId="63F609FC" w14:textId="77777777" w:rsidR="00377351" w:rsidRPr="00A47EEB" w:rsidRDefault="00377351" w:rsidP="003A6B4A">
            <w:pPr>
              <w:tabs>
                <w:tab w:val="left" w:pos="284"/>
              </w:tabs>
              <w:spacing w:line="320" w:lineRule="atLeast"/>
              <w:jc w:val="both"/>
              <w:rPr>
                <w:rFonts w:ascii="Calibri" w:hAnsi="Calibri" w:cs="Calibri"/>
              </w:rPr>
            </w:pPr>
          </w:p>
        </w:tc>
      </w:tr>
    </w:tbl>
    <w:p w14:paraId="58177C34" w14:textId="77777777" w:rsidR="00377351" w:rsidRPr="00A47EEB" w:rsidRDefault="00377351" w:rsidP="00377351">
      <w:pPr>
        <w:ind w:firstLine="720"/>
        <w:jc w:val="both"/>
        <w:rPr>
          <w:rFonts w:ascii="Calibri" w:hAnsi="Calibri" w:cs="Calibri"/>
          <w:bCs/>
          <w:color w:val="000000"/>
        </w:rPr>
      </w:pPr>
      <w:r w:rsidRPr="00A47EEB">
        <w:rPr>
          <w:rFonts w:ascii="Calibri" w:hAnsi="Calibri" w:cs="Calibri"/>
          <w:bCs/>
          <w:color w:val="000000"/>
          <w:vertAlign w:val="superscript"/>
        </w:rPr>
        <w:t>1</w:t>
      </w:r>
      <w:r w:rsidRPr="00A47EEB">
        <w:rPr>
          <w:rFonts w:ascii="Calibri" w:hAnsi="Calibri" w:cs="Calibri"/>
          <w:bCs/>
          <w:color w:val="000000"/>
        </w:rPr>
        <w:t xml:space="preserve">Pildyti tuomet, jei sutarties vykdymui bus pasitelkti ūkio subjektai, kurių pajėgumais tiekėjas remiasi. </w:t>
      </w:r>
      <w:r w:rsidRPr="00A47EEB">
        <w:rPr>
          <w:rFonts w:ascii="Calibri" w:hAnsi="Calibri" w:cs="Calibri"/>
          <w:bCs/>
          <w:color w:val="000000"/>
          <w:u w:val="single"/>
        </w:rPr>
        <w:t>Pateikiama ūkio subjekto, kurio pajėgumais tiekėjas remiasi, pasirašytos laisvos formos deklaracijos ar kito dokumento, patvirtinančio sutikimą dalyvauti šiame viešajame pirkime, skaitmeninė kopija.</w:t>
      </w:r>
    </w:p>
    <w:p w14:paraId="1804C304" w14:textId="29251786" w:rsidR="00377351" w:rsidRPr="00A47EEB" w:rsidRDefault="006E4E41" w:rsidP="00377351">
      <w:pPr>
        <w:ind w:firstLine="851"/>
        <w:jc w:val="both"/>
        <w:rPr>
          <w:rFonts w:ascii="Calibri" w:hAnsi="Calibri" w:cs="Calibri"/>
          <w:color w:val="000000"/>
        </w:rPr>
      </w:pPr>
      <w:r>
        <w:rPr>
          <w:rFonts w:ascii="Calibri" w:hAnsi="Calibri" w:cs="Calibri"/>
          <w:b/>
          <w:color w:val="000000"/>
        </w:rPr>
        <w:t>10</w:t>
      </w:r>
      <w:r w:rsidR="00377351" w:rsidRPr="00A47EEB">
        <w:rPr>
          <w:rFonts w:ascii="Calibri" w:hAnsi="Calibri" w:cs="Calibri"/>
          <w:b/>
          <w:color w:val="000000"/>
        </w:rPr>
        <w:t>.</w:t>
      </w:r>
      <w:r w:rsidR="00377351" w:rsidRPr="00A47EEB">
        <w:rPr>
          <w:rFonts w:ascii="Calibri" w:hAnsi="Calibri" w:cs="Calibri"/>
          <w:color w:val="000000"/>
        </w:rPr>
        <w:t xml:space="preserve"> </w:t>
      </w:r>
      <w:r w:rsidR="00377351" w:rsidRPr="00A47EEB">
        <w:rPr>
          <w:rFonts w:ascii="Calibri" w:hAnsi="Calibri" w:cs="Calibri"/>
          <w:b/>
          <w:bCs/>
          <w:color w:val="000000"/>
        </w:rPr>
        <w:t>Vykdant sutartį pasitelksiu šiuos subtiekėjus</w:t>
      </w:r>
      <w:r w:rsidR="00377351" w:rsidRPr="00A47EEB">
        <w:rPr>
          <w:rFonts w:ascii="Calibri" w:hAnsi="Calibri" w:cs="Calibri"/>
          <w:color w:val="000000"/>
          <w:vertAlign w:val="superscript"/>
        </w:rPr>
        <w:t>2</w:t>
      </w:r>
      <w:r w:rsidR="00377351" w:rsidRPr="00A47EEB">
        <w:rPr>
          <w:rFonts w:ascii="Calibri" w:hAnsi="Calibri" w:cs="Calibri"/>
          <w:color w:val="00000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7"/>
        <w:gridCol w:w="4082"/>
        <w:gridCol w:w="4953"/>
      </w:tblGrid>
      <w:tr w:rsidR="00377351" w:rsidRPr="00A47EEB" w14:paraId="78CE6057" w14:textId="77777777" w:rsidTr="003A6B4A">
        <w:tc>
          <w:tcPr>
            <w:tcW w:w="465" w:type="pct"/>
          </w:tcPr>
          <w:p w14:paraId="09BA280E" w14:textId="77777777" w:rsidR="00377351" w:rsidRPr="00A47EEB" w:rsidRDefault="00377351" w:rsidP="003A6B4A">
            <w:pPr>
              <w:tabs>
                <w:tab w:val="left" w:pos="0"/>
                <w:tab w:val="left" w:pos="284"/>
              </w:tabs>
              <w:spacing w:line="320" w:lineRule="atLeast"/>
              <w:jc w:val="center"/>
              <w:rPr>
                <w:rFonts w:ascii="Calibri" w:hAnsi="Calibri" w:cs="Calibri"/>
              </w:rPr>
            </w:pPr>
            <w:r w:rsidRPr="00A47EEB">
              <w:rPr>
                <w:rFonts w:ascii="Calibri" w:hAnsi="Calibri" w:cs="Calibri"/>
              </w:rPr>
              <w:t>Eil. Nr.</w:t>
            </w:r>
          </w:p>
        </w:tc>
        <w:tc>
          <w:tcPr>
            <w:tcW w:w="2049" w:type="pct"/>
          </w:tcPr>
          <w:p w14:paraId="459F4C05" w14:textId="77777777" w:rsidR="00377351" w:rsidRPr="00A47EEB" w:rsidRDefault="00377351" w:rsidP="003A6B4A">
            <w:pPr>
              <w:tabs>
                <w:tab w:val="left" w:pos="284"/>
              </w:tabs>
              <w:spacing w:line="320" w:lineRule="atLeast"/>
              <w:jc w:val="center"/>
              <w:rPr>
                <w:rFonts w:ascii="Calibri" w:hAnsi="Calibri" w:cs="Calibri"/>
              </w:rPr>
            </w:pPr>
            <w:r w:rsidRPr="00A47EEB">
              <w:rPr>
                <w:rFonts w:ascii="Calibri" w:hAnsi="Calibri" w:cs="Calibri"/>
              </w:rPr>
              <w:t xml:space="preserve">Subteikėjų pavadinimas, adresas </w:t>
            </w:r>
          </w:p>
        </w:tc>
        <w:tc>
          <w:tcPr>
            <w:tcW w:w="2486" w:type="pct"/>
          </w:tcPr>
          <w:p w14:paraId="0B3438BB" w14:textId="77777777" w:rsidR="00377351" w:rsidRPr="00A47EEB" w:rsidRDefault="00377351" w:rsidP="00212DB8">
            <w:pPr>
              <w:spacing w:after="0" w:line="240" w:lineRule="auto"/>
              <w:jc w:val="both"/>
              <w:rPr>
                <w:rFonts w:ascii="Calibri" w:hAnsi="Calibri" w:cs="Calibri"/>
              </w:rPr>
            </w:pPr>
            <w:r w:rsidRPr="00A47EEB">
              <w:rPr>
                <w:rFonts w:ascii="Calibri" w:hAnsi="Calibri" w:cs="Calibri"/>
              </w:rPr>
              <w:t>Įrašyti abi reikalaujamas reikšmes:</w:t>
            </w:r>
          </w:p>
          <w:p w14:paraId="6D711A66" w14:textId="77777777" w:rsidR="00377351" w:rsidRPr="00A47EEB" w:rsidRDefault="00377351" w:rsidP="00212DB8">
            <w:pPr>
              <w:spacing w:after="0" w:line="240" w:lineRule="auto"/>
              <w:rPr>
                <w:rFonts w:ascii="Calibri" w:hAnsi="Calibri" w:cs="Calibri"/>
                <w:i/>
              </w:rPr>
            </w:pPr>
            <w:r w:rsidRPr="00A47EEB">
              <w:rPr>
                <w:rFonts w:ascii="Calibri" w:hAnsi="Calibri" w:cs="Calibri"/>
              </w:rPr>
              <w:t xml:space="preserve">1. Subteikėjams numatomi perduoti darbai/paslaugos/prekės </w:t>
            </w:r>
            <w:r w:rsidRPr="00A47EEB">
              <w:rPr>
                <w:rFonts w:ascii="Calibri" w:hAnsi="Calibri" w:cs="Calibri"/>
                <w:i/>
              </w:rPr>
              <w:t>(įvardinti konkrečius darbus/paslaugas/prekes);</w:t>
            </w:r>
          </w:p>
          <w:p w14:paraId="270EAB4D" w14:textId="1DB94050" w:rsidR="00377351" w:rsidRPr="00A47EEB" w:rsidRDefault="00377351" w:rsidP="00212DB8">
            <w:pPr>
              <w:tabs>
                <w:tab w:val="left" w:pos="284"/>
              </w:tabs>
              <w:spacing w:after="0" w:line="240" w:lineRule="auto"/>
              <w:rPr>
                <w:rFonts w:ascii="Calibri" w:hAnsi="Calibri" w:cs="Calibri"/>
              </w:rPr>
            </w:pPr>
            <w:r w:rsidRPr="00A47EEB">
              <w:rPr>
                <w:rFonts w:ascii="Calibri" w:hAnsi="Calibri" w:cs="Calibri"/>
              </w:rPr>
              <w:t xml:space="preserve">2. Subteikėjams perduodama sutarties dalis % </w:t>
            </w:r>
            <w:r w:rsidR="005F78C9">
              <w:rPr>
                <w:rFonts w:ascii="Calibri" w:hAnsi="Calibri" w:cs="Calibri"/>
              </w:rPr>
              <w:t xml:space="preserve"> ar Eur </w:t>
            </w:r>
            <w:r w:rsidRPr="00A47EEB">
              <w:rPr>
                <w:rFonts w:ascii="Calibri" w:hAnsi="Calibri" w:cs="Calibri"/>
              </w:rPr>
              <w:t>sutarties kainoje</w:t>
            </w:r>
          </w:p>
        </w:tc>
      </w:tr>
      <w:tr w:rsidR="00377351" w:rsidRPr="00A47EEB" w14:paraId="0D18A08F" w14:textId="77777777" w:rsidTr="003A6B4A">
        <w:tc>
          <w:tcPr>
            <w:tcW w:w="465" w:type="pct"/>
          </w:tcPr>
          <w:p w14:paraId="2052F2BA" w14:textId="77777777" w:rsidR="00377351" w:rsidRPr="00A47EEB" w:rsidRDefault="00377351" w:rsidP="003A6B4A">
            <w:pPr>
              <w:tabs>
                <w:tab w:val="left" w:pos="284"/>
              </w:tabs>
              <w:spacing w:line="320" w:lineRule="atLeast"/>
              <w:jc w:val="both"/>
              <w:rPr>
                <w:rFonts w:ascii="Calibri" w:hAnsi="Calibri" w:cs="Calibri"/>
              </w:rPr>
            </w:pPr>
          </w:p>
        </w:tc>
        <w:tc>
          <w:tcPr>
            <w:tcW w:w="2049" w:type="pct"/>
          </w:tcPr>
          <w:p w14:paraId="29368CA2" w14:textId="77777777" w:rsidR="00377351" w:rsidRPr="00A47EEB" w:rsidRDefault="00377351" w:rsidP="003A6B4A">
            <w:pPr>
              <w:tabs>
                <w:tab w:val="left" w:pos="284"/>
              </w:tabs>
              <w:spacing w:line="320" w:lineRule="atLeast"/>
              <w:jc w:val="both"/>
              <w:rPr>
                <w:rFonts w:ascii="Calibri" w:hAnsi="Calibri" w:cs="Calibri"/>
              </w:rPr>
            </w:pPr>
          </w:p>
        </w:tc>
        <w:tc>
          <w:tcPr>
            <w:tcW w:w="2486" w:type="pct"/>
          </w:tcPr>
          <w:p w14:paraId="2CBDEC22" w14:textId="77777777" w:rsidR="00377351" w:rsidRPr="00A47EEB" w:rsidRDefault="00377351" w:rsidP="003A6B4A">
            <w:pPr>
              <w:tabs>
                <w:tab w:val="left" w:pos="284"/>
              </w:tabs>
              <w:spacing w:line="320" w:lineRule="atLeast"/>
              <w:jc w:val="both"/>
              <w:rPr>
                <w:rFonts w:ascii="Calibri" w:hAnsi="Calibri" w:cs="Calibri"/>
              </w:rPr>
            </w:pPr>
          </w:p>
        </w:tc>
      </w:tr>
      <w:tr w:rsidR="00377351" w:rsidRPr="00A47EEB" w14:paraId="7FD71E8A" w14:textId="77777777" w:rsidTr="003A6B4A">
        <w:tc>
          <w:tcPr>
            <w:tcW w:w="465" w:type="pct"/>
          </w:tcPr>
          <w:p w14:paraId="04D43704" w14:textId="77777777" w:rsidR="00377351" w:rsidRPr="00A47EEB" w:rsidRDefault="00377351" w:rsidP="003A6B4A">
            <w:pPr>
              <w:tabs>
                <w:tab w:val="left" w:pos="284"/>
              </w:tabs>
              <w:spacing w:line="320" w:lineRule="atLeast"/>
              <w:jc w:val="both"/>
              <w:rPr>
                <w:rFonts w:ascii="Calibri" w:hAnsi="Calibri" w:cs="Calibri"/>
              </w:rPr>
            </w:pPr>
          </w:p>
        </w:tc>
        <w:tc>
          <w:tcPr>
            <w:tcW w:w="2049" w:type="pct"/>
          </w:tcPr>
          <w:p w14:paraId="5C4F363F" w14:textId="77777777" w:rsidR="00377351" w:rsidRPr="00A47EEB" w:rsidRDefault="00377351" w:rsidP="003A6B4A">
            <w:pPr>
              <w:tabs>
                <w:tab w:val="left" w:pos="284"/>
              </w:tabs>
              <w:spacing w:line="320" w:lineRule="atLeast"/>
              <w:jc w:val="both"/>
              <w:rPr>
                <w:rFonts w:ascii="Calibri" w:hAnsi="Calibri" w:cs="Calibri"/>
              </w:rPr>
            </w:pPr>
          </w:p>
        </w:tc>
        <w:tc>
          <w:tcPr>
            <w:tcW w:w="2486" w:type="pct"/>
          </w:tcPr>
          <w:p w14:paraId="65E0E5A7" w14:textId="77777777" w:rsidR="00377351" w:rsidRPr="00A47EEB" w:rsidRDefault="00377351" w:rsidP="003A6B4A">
            <w:pPr>
              <w:tabs>
                <w:tab w:val="left" w:pos="284"/>
              </w:tabs>
              <w:spacing w:line="320" w:lineRule="atLeast"/>
              <w:jc w:val="both"/>
              <w:rPr>
                <w:rFonts w:ascii="Calibri" w:hAnsi="Calibri" w:cs="Calibri"/>
              </w:rPr>
            </w:pPr>
          </w:p>
        </w:tc>
      </w:tr>
    </w:tbl>
    <w:p w14:paraId="7ABBA364" w14:textId="77777777" w:rsidR="00377351" w:rsidRPr="00A47EEB" w:rsidRDefault="00377351" w:rsidP="00377351">
      <w:pPr>
        <w:ind w:firstLine="720"/>
        <w:jc w:val="both"/>
        <w:rPr>
          <w:rFonts w:ascii="Calibri" w:hAnsi="Calibri" w:cs="Calibri"/>
          <w:bCs/>
          <w:color w:val="000000"/>
        </w:rPr>
      </w:pPr>
      <w:r w:rsidRPr="00A47EEB">
        <w:rPr>
          <w:rFonts w:ascii="Calibri" w:hAnsi="Calibri" w:cs="Calibri"/>
          <w:bCs/>
          <w:color w:val="000000"/>
          <w:vertAlign w:val="superscript"/>
        </w:rPr>
        <w:t>2</w:t>
      </w:r>
      <w:r w:rsidRPr="00A47EEB">
        <w:rPr>
          <w:rFonts w:ascii="Calibri" w:hAnsi="Calibri" w:cs="Calibri"/>
          <w:bCs/>
          <w:color w:val="000000"/>
        </w:rPr>
        <w:t>Pildyti tuomet, jei sutarties vykdymui bus pasitelkti subteikėjai (tretieji asmenys, paskirti tiekėjo suteikti dalį d</w:t>
      </w:r>
      <w:r>
        <w:rPr>
          <w:rFonts w:ascii="Calibri" w:hAnsi="Calibri" w:cs="Calibri"/>
          <w:bCs/>
          <w:color w:val="000000"/>
        </w:rPr>
        <w:t>arbų/paslaugų/prekių,</w:t>
      </w:r>
      <w:r w:rsidRPr="00A47EEB">
        <w:rPr>
          <w:rFonts w:ascii="Calibri" w:hAnsi="Calibri" w:cs="Calibri"/>
          <w:bCs/>
          <w:color w:val="000000"/>
        </w:rPr>
        <w:t xml:space="preserve"> sutartyje nustatyta tvarka ir veikia aktyviai, t. y. teikia ar vykdo dalį darbų/paslaugų/prekių, kurių kvalifikacija tiekėjas nesiremia, kad atitiktų kvalifikacijos reikalavimus).</w:t>
      </w:r>
    </w:p>
    <w:p w14:paraId="0B783EEC" w14:textId="69B414D1" w:rsidR="00377351" w:rsidRPr="00A47EEB" w:rsidRDefault="006E4E41" w:rsidP="00377351">
      <w:pPr>
        <w:ind w:firstLine="851"/>
        <w:jc w:val="both"/>
        <w:rPr>
          <w:rFonts w:ascii="Calibri" w:hAnsi="Calibri" w:cs="Calibri"/>
        </w:rPr>
      </w:pPr>
      <w:r>
        <w:rPr>
          <w:rFonts w:ascii="Calibri" w:hAnsi="Calibri" w:cs="Calibri"/>
          <w:b/>
        </w:rPr>
        <w:t>11</w:t>
      </w:r>
      <w:r w:rsidR="00377351" w:rsidRPr="00A47EEB">
        <w:rPr>
          <w:rFonts w:ascii="Calibri" w:hAnsi="Calibri" w:cs="Calibri"/>
          <w:b/>
        </w:rPr>
        <w:t xml:space="preserve">. </w:t>
      </w:r>
      <w:r w:rsidR="00377351" w:rsidRPr="00A47EEB">
        <w:rPr>
          <w:rFonts w:ascii="Calibri" w:hAnsi="Calibri" w:cs="Calibri"/>
          <w:b/>
          <w:bCs/>
        </w:rPr>
        <w:t xml:space="preserve">Vykdant sutartį pasitelksiu šiuos specialistus, kuriuos ketinu įdarbinti (toliau – </w:t>
      </w:r>
      <w:proofErr w:type="spellStart"/>
      <w:r w:rsidR="00377351" w:rsidRPr="00A47EEB">
        <w:rPr>
          <w:rFonts w:ascii="Calibri" w:hAnsi="Calibri" w:cs="Calibri"/>
          <w:b/>
          <w:bCs/>
        </w:rPr>
        <w:t>kvazisubteikėjai</w:t>
      </w:r>
      <w:proofErr w:type="spellEnd"/>
      <w:r w:rsidR="00377351" w:rsidRPr="00A47EEB">
        <w:rPr>
          <w:rFonts w:ascii="Calibri" w:hAnsi="Calibri" w:cs="Calibri"/>
          <w:b/>
          <w:bCs/>
        </w:rPr>
        <w:t>)</w:t>
      </w:r>
      <w:r w:rsidR="00377351" w:rsidRPr="00A47EEB">
        <w:rPr>
          <w:rFonts w:ascii="Calibri" w:hAnsi="Calibri" w:cs="Calibri"/>
          <w:vertAlign w:val="superscript"/>
        </w:rPr>
        <w:t>3</w:t>
      </w:r>
      <w:r w:rsidR="00377351" w:rsidRPr="00A47EEB">
        <w:rPr>
          <w:rFonts w:ascii="Calibri" w:hAnsi="Calibri" w:cs="Calibri"/>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48"/>
        <w:gridCol w:w="4263"/>
        <w:gridCol w:w="4707"/>
      </w:tblGrid>
      <w:tr w:rsidR="00377351" w:rsidRPr="00A47EEB" w14:paraId="41FE4905" w14:textId="77777777" w:rsidTr="00E51333">
        <w:tc>
          <w:tcPr>
            <w:tcW w:w="948" w:type="dxa"/>
          </w:tcPr>
          <w:p w14:paraId="1F12A67F" w14:textId="77777777" w:rsidR="00377351" w:rsidRPr="00A47EEB" w:rsidRDefault="00377351" w:rsidP="003A6B4A">
            <w:pPr>
              <w:tabs>
                <w:tab w:val="left" w:pos="0"/>
              </w:tabs>
              <w:spacing w:line="360" w:lineRule="atLeast"/>
              <w:ind w:left="57" w:right="-3" w:hanging="57"/>
              <w:jc w:val="center"/>
              <w:rPr>
                <w:rFonts w:ascii="Calibri" w:hAnsi="Calibri" w:cs="Calibri"/>
              </w:rPr>
            </w:pPr>
            <w:r w:rsidRPr="00A47EEB">
              <w:rPr>
                <w:rFonts w:ascii="Calibri" w:hAnsi="Calibri" w:cs="Calibri"/>
              </w:rPr>
              <w:t>Eil. Nr.</w:t>
            </w:r>
          </w:p>
        </w:tc>
        <w:tc>
          <w:tcPr>
            <w:tcW w:w="4263" w:type="dxa"/>
          </w:tcPr>
          <w:p w14:paraId="298A29E9" w14:textId="77777777" w:rsidR="00377351" w:rsidRPr="00A47EEB" w:rsidRDefault="00377351" w:rsidP="003A6B4A">
            <w:pPr>
              <w:spacing w:line="360" w:lineRule="atLeast"/>
              <w:ind w:left="57" w:firstLine="652"/>
              <w:jc w:val="center"/>
              <w:rPr>
                <w:rFonts w:ascii="Calibri" w:hAnsi="Calibri" w:cs="Calibri"/>
              </w:rPr>
            </w:pPr>
            <w:proofErr w:type="spellStart"/>
            <w:r w:rsidRPr="00A47EEB">
              <w:rPr>
                <w:rFonts w:ascii="Calibri" w:hAnsi="Calibri" w:cs="Calibri"/>
              </w:rPr>
              <w:t>Kvazisubteikėjų</w:t>
            </w:r>
            <w:proofErr w:type="spellEnd"/>
            <w:r w:rsidRPr="00A47EEB">
              <w:rPr>
                <w:rFonts w:ascii="Calibri" w:hAnsi="Calibri" w:cs="Calibri"/>
              </w:rPr>
              <w:t xml:space="preserve"> vardas ir pavardė</w:t>
            </w:r>
          </w:p>
        </w:tc>
        <w:tc>
          <w:tcPr>
            <w:tcW w:w="4707" w:type="dxa"/>
          </w:tcPr>
          <w:p w14:paraId="347685F8" w14:textId="77777777" w:rsidR="00377351" w:rsidRPr="00A47EEB" w:rsidRDefault="00377351" w:rsidP="003A6B4A">
            <w:pPr>
              <w:spacing w:line="280" w:lineRule="atLeast"/>
              <w:jc w:val="both"/>
              <w:rPr>
                <w:rFonts w:ascii="Calibri" w:hAnsi="Calibri" w:cs="Calibri"/>
              </w:rPr>
            </w:pPr>
            <w:proofErr w:type="spellStart"/>
            <w:r w:rsidRPr="00A47EEB">
              <w:rPr>
                <w:rFonts w:ascii="Calibri" w:hAnsi="Calibri" w:cs="Calibri"/>
              </w:rPr>
              <w:t>Kvazisubtiekėjams</w:t>
            </w:r>
            <w:proofErr w:type="spellEnd"/>
            <w:r w:rsidRPr="00A47EEB">
              <w:rPr>
                <w:rFonts w:ascii="Calibri" w:hAnsi="Calibri" w:cs="Calibri"/>
              </w:rPr>
              <w:t xml:space="preserve"> numatomi perduoti darbai/paslaugos/prekės </w:t>
            </w:r>
            <w:r w:rsidRPr="00A47EEB">
              <w:rPr>
                <w:rFonts w:ascii="Calibri" w:hAnsi="Calibri" w:cs="Calibri"/>
                <w:i/>
              </w:rPr>
              <w:t>(įvardinti konkrečiai darbus/paslaugas/prekes)</w:t>
            </w:r>
          </w:p>
        </w:tc>
      </w:tr>
      <w:tr w:rsidR="00377351" w:rsidRPr="00A47EEB" w14:paraId="349E0B39" w14:textId="77777777" w:rsidTr="00E51333">
        <w:tc>
          <w:tcPr>
            <w:tcW w:w="948" w:type="dxa"/>
          </w:tcPr>
          <w:p w14:paraId="53441B0F" w14:textId="77777777" w:rsidR="00377351" w:rsidRPr="00A47EEB" w:rsidRDefault="00377351" w:rsidP="003A6B4A">
            <w:pPr>
              <w:spacing w:line="360" w:lineRule="atLeast"/>
              <w:ind w:left="57" w:firstLine="652"/>
              <w:jc w:val="both"/>
              <w:rPr>
                <w:rFonts w:ascii="Calibri" w:hAnsi="Calibri" w:cs="Calibri"/>
                <w:highlight w:val="lightGray"/>
              </w:rPr>
            </w:pPr>
          </w:p>
        </w:tc>
        <w:tc>
          <w:tcPr>
            <w:tcW w:w="4263" w:type="dxa"/>
          </w:tcPr>
          <w:p w14:paraId="76CEEAE8" w14:textId="77777777" w:rsidR="00377351" w:rsidRPr="00A47EEB" w:rsidRDefault="00377351" w:rsidP="003A6B4A">
            <w:pPr>
              <w:spacing w:line="360" w:lineRule="atLeast"/>
              <w:ind w:left="57" w:firstLine="652"/>
              <w:jc w:val="both"/>
              <w:rPr>
                <w:rFonts w:ascii="Calibri" w:hAnsi="Calibri" w:cs="Calibri"/>
                <w:highlight w:val="lightGray"/>
              </w:rPr>
            </w:pPr>
          </w:p>
        </w:tc>
        <w:tc>
          <w:tcPr>
            <w:tcW w:w="4707" w:type="dxa"/>
          </w:tcPr>
          <w:p w14:paraId="7B16CC06" w14:textId="77777777" w:rsidR="00377351" w:rsidRPr="00A47EEB" w:rsidRDefault="00377351" w:rsidP="003A6B4A">
            <w:pPr>
              <w:spacing w:line="360" w:lineRule="atLeast"/>
              <w:ind w:left="57" w:firstLine="652"/>
              <w:jc w:val="both"/>
              <w:rPr>
                <w:rFonts w:ascii="Calibri" w:hAnsi="Calibri" w:cs="Calibri"/>
                <w:highlight w:val="lightGray"/>
              </w:rPr>
            </w:pPr>
          </w:p>
        </w:tc>
      </w:tr>
      <w:tr w:rsidR="00377351" w:rsidRPr="00A47EEB" w14:paraId="66F94473" w14:textId="77777777" w:rsidTr="00E51333">
        <w:tc>
          <w:tcPr>
            <w:tcW w:w="948" w:type="dxa"/>
          </w:tcPr>
          <w:p w14:paraId="2E216C17" w14:textId="77777777" w:rsidR="00377351" w:rsidRPr="00A47EEB" w:rsidRDefault="00377351" w:rsidP="003A6B4A">
            <w:pPr>
              <w:spacing w:line="360" w:lineRule="atLeast"/>
              <w:ind w:left="57" w:firstLine="652"/>
              <w:jc w:val="both"/>
              <w:rPr>
                <w:rFonts w:ascii="Calibri" w:hAnsi="Calibri" w:cs="Calibri"/>
                <w:highlight w:val="lightGray"/>
              </w:rPr>
            </w:pPr>
          </w:p>
        </w:tc>
        <w:tc>
          <w:tcPr>
            <w:tcW w:w="4263" w:type="dxa"/>
          </w:tcPr>
          <w:p w14:paraId="533C74CA" w14:textId="77777777" w:rsidR="00377351" w:rsidRPr="00A47EEB" w:rsidRDefault="00377351" w:rsidP="003A6B4A">
            <w:pPr>
              <w:spacing w:line="360" w:lineRule="atLeast"/>
              <w:ind w:left="57" w:firstLine="652"/>
              <w:jc w:val="both"/>
              <w:rPr>
                <w:rFonts w:ascii="Calibri" w:hAnsi="Calibri" w:cs="Calibri"/>
                <w:highlight w:val="lightGray"/>
              </w:rPr>
            </w:pPr>
          </w:p>
        </w:tc>
        <w:tc>
          <w:tcPr>
            <w:tcW w:w="4707" w:type="dxa"/>
          </w:tcPr>
          <w:p w14:paraId="51593955" w14:textId="77777777" w:rsidR="00377351" w:rsidRPr="00A47EEB" w:rsidRDefault="00377351" w:rsidP="003A6B4A">
            <w:pPr>
              <w:spacing w:line="360" w:lineRule="atLeast"/>
              <w:ind w:left="57" w:firstLine="652"/>
              <w:jc w:val="both"/>
              <w:rPr>
                <w:rFonts w:ascii="Calibri" w:hAnsi="Calibri" w:cs="Calibri"/>
                <w:highlight w:val="lightGray"/>
              </w:rPr>
            </w:pPr>
          </w:p>
        </w:tc>
      </w:tr>
    </w:tbl>
    <w:p w14:paraId="03C3D010" w14:textId="77777777" w:rsidR="00377351" w:rsidRPr="00A47EEB" w:rsidRDefault="00377351" w:rsidP="00377351">
      <w:pPr>
        <w:ind w:firstLine="720"/>
        <w:jc w:val="both"/>
        <w:rPr>
          <w:rFonts w:ascii="Calibri" w:hAnsi="Calibri" w:cs="Calibri"/>
          <w:bCs/>
        </w:rPr>
      </w:pPr>
      <w:r w:rsidRPr="00A47EEB">
        <w:rPr>
          <w:rFonts w:ascii="Calibri" w:hAnsi="Calibri" w:cs="Calibri"/>
          <w:vertAlign w:val="superscript"/>
        </w:rPr>
        <w:t>3</w:t>
      </w:r>
      <w:r w:rsidRPr="00A47EEB">
        <w:rPr>
          <w:rFonts w:ascii="Calibri" w:hAnsi="Calibri" w:cs="Calibri"/>
          <w:bCs/>
        </w:rPr>
        <w:t xml:space="preserve">Pildyti tuomet, jei sutarties vykdymui bus pasitelkti </w:t>
      </w:r>
      <w:proofErr w:type="spellStart"/>
      <w:r w:rsidRPr="00A47EEB">
        <w:rPr>
          <w:rFonts w:ascii="Calibri" w:hAnsi="Calibri" w:cs="Calibri"/>
          <w:bCs/>
        </w:rPr>
        <w:t>kvazisubtiekėjai</w:t>
      </w:r>
      <w:proofErr w:type="spellEnd"/>
      <w:r w:rsidRPr="00A47EEB">
        <w:rPr>
          <w:rFonts w:ascii="Calibri" w:hAnsi="Calibri" w:cs="Calibri"/>
          <w:bCs/>
        </w:rPr>
        <w:t>.</w:t>
      </w:r>
    </w:p>
    <w:p w14:paraId="0A11B8F4" w14:textId="77777777" w:rsidR="00377351" w:rsidRPr="00A47EEB" w:rsidRDefault="00377351" w:rsidP="00377351">
      <w:pPr>
        <w:jc w:val="both"/>
        <w:rPr>
          <w:rFonts w:ascii="Calibri" w:hAnsi="Calibri" w:cs="Calibri"/>
          <w:bCs/>
        </w:rPr>
      </w:pPr>
      <w:r w:rsidRPr="00A47EEB">
        <w:rPr>
          <w:rFonts w:ascii="Calibri" w:hAnsi="Calibri" w:cs="Calibri"/>
          <w:bCs/>
        </w:rPr>
        <w:t xml:space="preserve">Pateikiama </w:t>
      </w:r>
      <w:proofErr w:type="spellStart"/>
      <w:r w:rsidRPr="00A47EEB">
        <w:rPr>
          <w:rFonts w:ascii="Calibri" w:hAnsi="Calibri" w:cs="Calibri"/>
          <w:bCs/>
        </w:rPr>
        <w:t>kvazisubtiekėjų</w:t>
      </w:r>
      <w:proofErr w:type="spellEnd"/>
      <w:r w:rsidRPr="00A47EEB">
        <w:rPr>
          <w:rFonts w:ascii="Calibri" w:hAnsi="Calibri" w:cs="Calibri"/>
          <w:bCs/>
        </w:rPr>
        <w:t xml:space="preserve"> pasirašytas laisvos formos sutikimas, patvirtinantis atlikti sutartyje nurodytus darbus/paslaugas ir tiekėjo ar subtiekėjo patvirtinimas, kad laimėjęs konkursą, įdarbins šį specialistą.</w:t>
      </w:r>
    </w:p>
    <w:p w14:paraId="64F11286" w14:textId="6AE9C862" w:rsidR="00377351" w:rsidRPr="00A47EEB" w:rsidRDefault="000C71C8" w:rsidP="00377351">
      <w:pPr>
        <w:ind w:firstLine="851"/>
        <w:jc w:val="both"/>
        <w:rPr>
          <w:rFonts w:ascii="Calibri" w:hAnsi="Calibri" w:cs="Calibri"/>
          <w:b/>
          <w:bCs/>
        </w:rPr>
      </w:pPr>
      <w:r>
        <w:rPr>
          <w:rFonts w:ascii="Calibri" w:hAnsi="Calibri" w:cs="Calibri"/>
          <w:b/>
          <w:bCs/>
        </w:rPr>
        <w:lastRenderedPageBreak/>
        <w:t>1</w:t>
      </w:r>
      <w:r w:rsidR="006E4E41">
        <w:rPr>
          <w:rFonts w:ascii="Calibri" w:hAnsi="Calibri" w:cs="Calibri"/>
          <w:b/>
          <w:bCs/>
        </w:rPr>
        <w:t>2</w:t>
      </w:r>
      <w:r w:rsidR="00377351" w:rsidRPr="00A47EEB">
        <w:rPr>
          <w:rFonts w:ascii="Calibri" w:hAnsi="Calibri" w:cs="Calibri"/>
          <w:b/>
          <w:bCs/>
        </w:rPr>
        <w:t>. Vykdant sutartį pasitelksiu šiuos trečiuosius asmenis, kurių pajėgumais remiuosi, tačiau jie sutarties nevykdys</w:t>
      </w:r>
      <w:r w:rsidR="00377351" w:rsidRPr="00A47EEB">
        <w:rPr>
          <w:rFonts w:ascii="Calibri" w:hAnsi="Calibri" w:cs="Calibri"/>
          <w:b/>
          <w:bCs/>
          <w:vertAlign w:val="superscript"/>
        </w:rPr>
        <w:t>4</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48"/>
        <w:gridCol w:w="4263"/>
        <w:gridCol w:w="4565"/>
      </w:tblGrid>
      <w:tr w:rsidR="00377351" w:rsidRPr="00A47EEB" w14:paraId="1DD0A5F6" w14:textId="77777777" w:rsidTr="00E51333">
        <w:tc>
          <w:tcPr>
            <w:tcW w:w="948" w:type="dxa"/>
          </w:tcPr>
          <w:p w14:paraId="0F608D21" w14:textId="77777777" w:rsidR="00377351" w:rsidRPr="00A47EEB" w:rsidRDefault="00377351" w:rsidP="003A6B4A">
            <w:pPr>
              <w:spacing w:line="320" w:lineRule="atLeast"/>
              <w:jc w:val="center"/>
              <w:rPr>
                <w:rFonts w:ascii="Calibri" w:hAnsi="Calibri" w:cs="Calibri"/>
              </w:rPr>
            </w:pPr>
            <w:r w:rsidRPr="00A47EEB">
              <w:rPr>
                <w:rFonts w:ascii="Calibri" w:hAnsi="Calibri" w:cs="Calibri"/>
              </w:rPr>
              <w:t>Eil. Nr.</w:t>
            </w:r>
          </w:p>
        </w:tc>
        <w:tc>
          <w:tcPr>
            <w:tcW w:w="4263" w:type="dxa"/>
          </w:tcPr>
          <w:p w14:paraId="0612D46D" w14:textId="77777777" w:rsidR="00377351" w:rsidRPr="00A47EEB" w:rsidRDefault="00377351" w:rsidP="00212DB8">
            <w:pPr>
              <w:spacing w:line="240" w:lineRule="auto"/>
              <w:ind w:firstLine="731"/>
              <w:jc w:val="center"/>
              <w:rPr>
                <w:rFonts w:ascii="Calibri" w:hAnsi="Calibri" w:cs="Calibri"/>
              </w:rPr>
            </w:pPr>
            <w:r w:rsidRPr="00A47EEB">
              <w:rPr>
                <w:rFonts w:ascii="Calibri" w:hAnsi="Calibri" w:cs="Calibri"/>
              </w:rPr>
              <w:t>Trečiojo asmens vardas, pavardė /pavadinimas, adresas</w:t>
            </w:r>
          </w:p>
        </w:tc>
        <w:tc>
          <w:tcPr>
            <w:tcW w:w="4565" w:type="dxa"/>
          </w:tcPr>
          <w:p w14:paraId="1B6C1E3C" w14:textId="77777777" w:rsidR="00377351" w:rsidRPr="00A47EEB" w:rsidRDefault="00377351" w:rsidP="00212DB8">
            <w:pPr>
              <w:spacing w:line="240" w:lineRule="auto"/>
              <w:ind w:firstLine="42"/>
              <w:jc w:val="center"/>
              <w:rPr>
                <w:rFonts w:ascii="Calibri" w:hAnsi="Calibri" w:cs="Calibri"/>
              </w:rPr>
            </w:pPr>
            <w:r w:rsidRPr="00A47EEB">
              <w:rPr>
                <w:rFonts w:ascii="Calibri" w:hAnsi="Calibri" w:cs="Calibri"/>
              </w:rPr>
              <w:t>Trečiojo asmens priemonės, kuriomis naudosis sutarties vykdymo laikotarpiu</w:t>
            </w:r>
          </w:p>
        </w:tc>
      </w:tr>
      <w:tr w:rsidR="00377351" w:rsidRPr="00A47EEB" w14:paraId="1361DD2C" w14:textId="77777777" w:rsidTr="00E51333">
        <w:tc>
          <w:tcPr>
            <w:tcW w:w="948" w:type="dxa"/>
          </w:tcPr>
          <w:p w14:paraId="687B90C0" w14:textId="77777777" w:rsidR="00377351" w:rsidRPr="00A47EEB" w:rsidRDefault="00377351" w:rsidP="003A6B4A">
            <w:pPr>
              <w:spacing w:line="320" w:lineRule="atLeast"/>
              <w:ind w:firstLine="731"/>
              <w:jc w:val="both"/>
              <w:rPr>
                <w:rFonts w:ascii="Calibri" w:hAnsi="Calibri" w:cs="Calibri"/>
              </w:rPr>
            </w:pPr>
          </w:p>
        </w:tc>
        <w:tc>
          <w:tcPr>
            <w:tcW w:w="4263" w:type="dxa"/>
          </w:tcPr>
          <w:p w14:paraId="676D1367" w14:textId="77777777" w:rsidR="00377351" w:rsidRPr="00A47EEB" w:rsidRDefault="00377351" w:rsidP="003A6B4A">
            <w:pPr>
              <w:spacing w:line="320" w:lineRule="atLeast"/>
              <w:ind w:firstLine="731"/>
              <w:jc w:val="both"/>
              <w:rPr>
                <w:rFonts w:ascii="Calibri" w:hAnsi="Calibri" w:cs="Calibri"/>
              </w:rPr>
            </w:pPr>
          </w:p>
        </w:tc>
        <w:tc>
          <w:tcPr>
            <w:tcW w:w="4565" w:type="dxa"/>
          </w:tcPr>
          <w:p w14:paraId="5E8E47B5" w14:textId="77777777" w:rsidR="00377351" w:rsidRPr="00A47EEB" w:rsidRDefault="00377351" w:rsidP="003A6B4A">
            <w:pPr>
              <w:spacing w:line="320" w:lineRule="atLeast"/>
              <w:ind w:firstLine="731"/>
              <w:jc w:val="both"/>
              <w:rPr>
                <w:rFonts w:ascii="Calibri" w:hAnsi="Calibri" w:cs="Calibri"/>
              </w:rPr>
            </w:pPr>
          </w:p>
        </w:tc>
      </w:tr>
      <w:tr w:rsidR="00377351" w:rsidRPr="00A47EEB" w14:paraId="6652E7D2" w14:textId="77777777" w:rsidTr="00E51333">
        <w:tc>
          <w:tcPr>
            <w:tcW w:w="948" w:type="dxa"/>
          </w:tcPr>
          <w:p w14:paraId="2C6EA279" w14:textId="77777777" w:rsidR="00377351" w:rsidRPr="00A47EEB" w:rsidRDefault="00377351" w:rsidP="003A6B4A">
            <w:pPr>
              <w:spacing w:line="320" w:lineRule="atLeast"/>
              <w:ind w:firstLine="731"/>
              <w:jc w:val="both"/>
              <w:rPr>
                <w:rFonts w:ascii="Calibri" w:hAnsi="Calibri" w:cs="Calibri"/>
              </w:rPr>
            </w:pPr>
          </w:p>
        </w:tc>
        <w:tc>
          <w:tcPr>
            <w:tcW w:w="4263" w:type="dxa"/>
          </w:tcPr>
          <w:p w14:paraId="2B5BCC5B" w14:textId="77777777" w:rsidR="00377351" w:rsidRPr="00A47EEB" w:rsidRDefault="00377351" w:rsidP="003A6B4A">
            <w:pPr>
              <w:tabs>
                <w:tab w:val="left" w:pos="1296"/>
                <w:tab w:val="center" w:pos="4819"/>
                <w:tab w:val="right" w:pos="9638"/>
              </w:tabs>
              <w:spacing w:line="320" w:lineRule="atLeast"/>
              <w:ind w:firstLine="731"/>
              <w:rPr>
                <w:rFonts w:ascii="Calibri" w:hAnsi="Calibri" w:cs="Calibri"/>
              </w:rPr>
            </w:pPr>
          </w:p>
        </w:tc>
        <w:tc>
          <w:tcPr>
            <w:tcW w:w="4565" w:type="dxa"/>
          </w:tcPr>
          <w:p w14:paraId="7BBB9513" w14:textId="77777777" w:rsidR="00377351" w:rsidRPr="00A47EEB" w:rsidRDefault="00377351" w:rsidP="003A6B4A">
            <w:pPr>
              <w:spacing w:line="320" w:lineRule="atLeast"/>
              <w:ind w:firstLine="731"/>
              <w:jc w:val="both"/>
              <w:rPr>
                <w:rFonts w:ascii="Calibri" w:hAnsi="Calibri" w:cs="Calibri"/>
              </w:rPr>
            </w:pPr>
          </w:p>
        </w:tc>
      </w:tr>
    </w:tbl>
    <w:p w14:paraId="75ABCD9E" w14:textId="21435A2D" w:rsidR="00377351" w:rsidRPr="00A47EEB" w:rsidRDefault="00377351" w:rsidP="006E4E41">
      <w:pPr>
        <w:jc w:val="both"/>
        <w:rPr>
          <w:rFonts w:ascii="Calibri" w:hAnsi="Calibri" w:cs="Calibri"/>
        </w:rPr>
      </w:pPr>
      <w:r w:rsidRPr="00A47EEB">
        <w:rPr>
          <w:rFonts w:ascii="Calibri" w:hAnsi="Calibri" w:cs="Calibri"/>
          <w:bCs/>
          <w:vertAlign w:val="superscript"/>
        </w:rPr>
        <w:t xml:space="preserve">4    </w:t>
      </w:r>
      <w:r w:rsidRPr="00A47EEB">
        <w:rPr>
          <w:rFonts w:ascii="Calibri" w:hAnsi="Calibri" w:cs="Calibri"/>
          <w:bCs/>
        </w:rPr>
        <w:t>Pildyti tuomet, jei bus pasitelkti tretieji asmenys, kurie aktyviai sutarties nevykdys, tik suteiks atitinkamus pajėgumus tiekėjui, tam, kad jis atitiktų kvalifikacijos reikalavimus. Nurodyti informaciją apie su trečiaisiais asmenimis pasirašytas sutartis, ketinimo protokolus ir pan.</w:t>
      </w:r>
      <w:r w:rsidRPr="00A47EEB">
        <w:rPr>
          <w:rFonts w:ascii="Calibri" w:hAnsi="Calibri" w:cs="Calibri"/>
          <w:bCs/>
          <w:vertAlign w:val="superscript"/>
        </w:rPr>
        <w:tab/>
      </w:r>
      <w:r w:rsidRPr="00A47EEB">
        <w:rPr>
          <w:rFonts w:ascii="Calibri" w:hAnsi="Calibri" w:cs="Calibri"/>
          <w:bCs/>
          <w:vertAlign w:val="superscript"/>
        </w:rPr>
        <w:tab/>
      </w:r>
      <w:r w:rsidRPr="00A47EEB">
        <w:rPr>
          <w:rFonts w:ascii="Calibri" w:hAnsi="Calibri" w:cs="Calibri"/>
          <w:bCs/>
          <w:vertAlign w:val="superscript"/>
        </w:rPr>
        <w:tab/>
      </w:r>
      <w:r w:rsidRPr="00A47EEB">
        <w:rPr>
          <w:rFonts w:ascii="Calibri" w:hAnsi="Calibri" w:cs="Calibri"/>
          <w:bCs/>
          <w:vertAlign w:val="superscript"/>
        </w:rPr>
        <w:tab/>
      </w:r>
      <w:r w:rsidRPr="00A47EEB">
        <w:rPr>
          <w:rFonts w:ascii="Calibri" w:hAnsi="Calibri" w:cs="Calibri"/>
          <w:bCs/>
          <w:vertAlign w:val="superscript"/>
        </w:rPr>
        <w:tab/>
      </w:r>
      <w:r w:rsidRPr="00A47EEB">
        <w:rPr>
          <w:rFonts w:ascii="Calibri" w:hAnsi="Calibri" w:cs="Calibri"/>
          <w:bCs/>
          <w:vertAlign w:val="superscript"/>
        </w:rPr>
        <w:tab/>
      </w:r>
      <w:r w:rsidRPr="00A47EEB">
        <w:rPr>
          <w:rFonts w:ascii="Calibri" w:hAnsi="Calibri" w:cs="Calibri"/>
          <w:b/>
        </w:rPr>
        <w:t>1</w:t>
      </w:r>
      <w:r w:rsidR="006E4E41">
        <w:rPr>
          <w:rFonts w:ascii="Calibri" w:hAnsi="Calibri" w:cs="Calibri"/>
          <w:b/>
        </w:rPr>
        <w:t>3</w:t>
      </w:r>
      <w:r w:rsidRPr="00A47EEB">
        <w:rPr>
          <w:rFonts w:ascii="Calibri" w:hAnsi="Calibri" w:cs="Calibri"/>
          <w:b/>
        </w:rPr>
        <w:t>.</w:t>
      </w:r>
      <w:r w:rsidRPr="00A47EEB">
        <w:rPr>
          <w:rFonts w:ascii="Calibri" w:hAnsi="Calibri" w:cs="Calibri"/>
        </w:rPr>
        <w:t xml:space="preserve"> </w:t>
      </w:r>
      <w:r w:rsidRPr="00A47EEB">
        <w:rPr>
          <w:rFonts w:ascii="Calibri" w:hAnsi="Calibri" w:cs="Calibri"/>
          <w:b/>
        </w:rPr>
        <w:t>Šiame pasiūlyme yra pateikta ir konfidenciali informacija</w:t>
      </w:r>
      <w:r w:rsidRPr="00A47EEB">
        <w:rPr>
          <w:rFonts w:ascii="Calibri" w:hAnsi="Calibri" w:cs="Calibri"/>
        </w:rPr>
        <w:t xml:space="preserve"> (dokumentai su konfidencialia informacija įsegti atskirai)</w:t>
      </w:r>
      <w:r w:rsidRPr="00A47EEB">
        <w:rPr>
          <w:rFonts w:ascii="Calibri" w:hAnsi="Calibri" w:cs="Calibri"/>
          <w:vertAlign w:val="superscript"/>
        </w:rPr>
        <w:t xml:space="preserve">5 </w:t>
      </w:r>
      <w:r w:rsidRPr="00A47EEB">
        <w:rPr>
          <w:rFonts w:ascii="Calibri" w:hAnsi="Calibri" w:cs="Calibri"/>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48"/>
        <w:gridCol w:w="4263"/>
        <w:gridCol w:w="4707"/>
      </w:tblGrid>
      <w:tr w:rsidR="00377351" w:rsidRPr="00A47EEB" w14:paraId="700FEBFD" w14:textId="77777777" w:rsidTr="00E51333">
        <w:tc>
          <w:tcPr>
            <w:tcW w:w="948" w:type="dxa"/>
          </w:tcPr>
          <w:p w14:paraId="5AFC2E8B" w14:textId="77777777" w:rsidR="00377351" w:rsidRPr="00A47EEB" w:rsidRDefault="00377351" w:rsidP="003A6B4A">
            <w:pPr>
              <w:spacing w:line="320" w:lineRule="atLeast"/>
              <w:rPr>
                <w:rFonts w:ascii="Calibri" w:hAnsi="Calibri" w:cs="Calibri"/>
              </w:rPr>
            </w:pPr>
            <w:r w:rsidRPr="00A47EEB">
              <w:rPr>
                <w:rFonts w:ascii="Calibri" w:hAnsi="Calibri" w:cs="Calibri"/>
              </w:rPr>
              <w:t>Eil. Nr.</w:t>
            </w:r>
          </w:p>
        </w:tc>
        <w:tc>
          <w:tcPr>
            <w:tcW w:w="4263" w:type="dxa"/>
          </w:tcPr>
          <w:p w14:paraId="179265FD" w14:textId="77777777" w:rsidR="00377351" w:rsidRPr="00A47EEB" w:rsidRDefault="00377351" w:rsidP="00212DB8">
            <w:pPr>
              <w:spacing w:line="240" w:lineRule="auto"/>
              <w:ind w:firstLine="45"/>
              <w:jc w:val="center"/>
              <w:rPr>
                <w:rFonts w:ascii="Calibri" w:hAnsi="Calibri" w:cs="Calibri"/>
              </w:rPr>
            </w:pPr>
            <w:r w:rsidRPr="00A47EEB">
              <w:rPr>
                <w:rFonts w:ascii="Calibri" w:hAnsi="Calibri" w:cs="Calibri"/>
              </w:rPr>
              <w:t>Pateikto dokumento pavadinimas</w:t>
            </w:r>
          </w:p>
        </w:tc>
        <w:tc>
          <w:tcPr>
            <w:tcW w:w="4707" w:type="dxa"/>
          </w:tcPr>
          <w:p w14:paraId="665F4611" w14:textId="77777777" w:rsidR="00377351" w:rsidRPr="00A47EEB" w:rsidRDefault="00377351" w:rsidP="00212DB8">
            <w:pPr>
              <w:spacing w:line="240" w:lineRule="auto"/>
              <w:ind w:hanging="33"/>
              <w:jc w:val="center"/>
              <w:rPr>
                <w:rFonts w:ascii="Calibri" w:hAnsi="Calibri" w:cs="Calibri"/>
              </w:rPr>
            </w:pPr>
            <w:r w:rsidRPr="00A47EEB">
              <w:rPr>
                <w:rFonts w:ascii="Calibri" w:hAnsi="Calibri" w:cs="Calibri"/>
              </w:rPr>
              <w:t>Dokumentas yra įkeltas šioje CVP IS pasiūlymo lango eilutėje („Prisegti dokumentai“</w:t>
            </w:r>
            <w:r w:rsidRPr="00A47EEB">
              <w:rPr>
                <w:rFonts w:ascii="Calibri" w:hAnsi="Calibri" w:cs="Calibri"/>
                <w:bCs/>
              </w:rPr>
              <w:t>)</w:t>
            </w:r>
          </w:p>
        </w:tc>
      </w:tr>
      <w:tr w:rsidR="00377351" w:rsidRPr="00A47EEB" w14:paraId="03A80BD4" w14:textId="77777777" w:rsidTr="00E51333">
        <w:tc>
          <w:tcPr>
            <w:tcW w:w="948" w:type="dxa"/>
          </w:tcPr>
          <w:p w14:paraId="2DDD45BE" w14:textId="77777777" w:rsidR="00377351" w:rsidRPr="00A47EEB" w:rsidRDefault="00377351" w:rsidP="003A6B4A">
            <w:pPr>
              <w:spacing w:line="320" w:lineRule="atLeast"/>
              <w:ind w:firstLine="731"/>
              <w:jc w:val="both"/>
              <w:rPr>
                <w:rFonts w:ascii="Calibri" w:hAnsi="Calibri" w:cs="Calibri"/>
              </w:rPr>
            </w:pPr>
          </w:p>
        </w:tc>
        <w:tc>
          <w:tcPr>
            <w:tcW w:w="4263" w:type="dxa"/>
          </w:tcPr>
          <w:p w14:paraId="1CC9552E" w14:textId="77777777" w:rsidR="00377351" w:rsidRPr="00A47EEB" w:rsidRDefault="00377351" w:rsidP="003A6B4A">
            <w:pPr>
              <w:spacing w:line="320" w:lineRule="atLeast"/>
              <w:ind w:firstLine="731"/>
              <w:jc w:val="both"/>
              <w:rPr>
                <w:rFonts w:ascii="Calibri" w:hAnsi="Calibri" w:cs="Calibri"/>
              </w:rPr>
            </w:pPr>
          </w:p>
        </w:tc>
        <w:tc>
          <w:tcPr>
            <w:tcW w:w="4707" w:type="dxa"/>
          </w:tcPr>
          <w:p w14:paraId="72D5804D" w14:textId="77777777" w:rsidR="00377351" w:rsidRPr="00A47EEB" w:rsidRDefault="00377351" w:rsidP="003A6B4A">
            <w:pPr>
              <w:spacing w:line="320" w:lineRule="atLeast"/>
              <w:ind w:firstLine="731"/>
              <w:jc w:val="both"/>
              <w:rPr>
                <w:rFonts w:ascii="Calibri" w:hAnsi="Calibri" w:cs="Calibri"/>
              </w:rPr>
            </w:pPr>
          </w:p>
        </w:tc>
      </w:tr>
      <w:tr w:rsidR="00377351" w:rsidRPr="00A47EEB" w14:paraId="61DB8AC1" w14:textId="77777777" w:rsidTr="00E51333">
        <w:tc>
          <w:tcPr>
            <w:tcW w:w="948" w:type="dxa"/>
          </w:tcPr>
          <w:p w14:paraId="60DA6F3F" w14:textId="77777777" w:rsidR="00377351" w:rsidRPr="00A47EEB" w:rsidRDefault="00377351" w:rsidP="003A6B4A">
            <w:pPr>
              <w:spacing w:line="320" w:lineRule="atLeast"/>
              <w:ind w:firstLine="731"/>
              <w:jc w:val="both"/>
              <w:rPr>
                <w:rFonts w:ascii="Calibri" w:hAnsi="Calibri" w:cs="Calibri"/>
              </w:rPr>
            </w:pPr>
          </w:p>
        </w:tc>
        <w:tc>
          <w:tcPr>
            <w:tcW w:w="4263" w:type="dxa"/>
          </w:tcPr>
          <w:p w14:paraId="36EABCAC" w14:textId="77777777" w:rsidR="00377351" w:rsidRPr="00A47EEB" w:rsidRDefault="00377351" w:rsidP="003A6B4A">
            <w:pPr>
              <w:tabs>
                <w:tab w:val="left" w:pos="1296"/>
                <w:tab w:val="center" w:pos="4819"/>
                <w:tab w:val="right" w:pos="9638"/>
              </w:tabs>
              <w:spacing w:line="320" w:lineRule="atLeast"/>
              <w:ind w:firstLine="731"/>
              <w:rPr>
                <w:rFonts w:ascii="Calibri" w:hAnsi="Calibri" w:cs="Calibri"/>
              </w:rPr>
            </w:pPr>
          </w:p>
        </w:tc>
        <w:tc>
          <w:tcPr>
            <w:tcW w:w="4707" w:type="dxa"/>
          </w:tcPr>
          <w:p w14:paraId="6654E4D4" w14:textId="77777777" w:rsidR="00377351" w:rsidRPr="00A47EEB" w:rsidRDefault="00377351" w:rsidP="003A6B4A">
            <w:pPr>
              <w:spacing w:line="320" w:lineRule="atLeast"/>
              <w:ind w:firstLine="731"/>
              <w:jc w:val="both"/>
              <w:rPr>
                <w:rFonts w:ascii="Calibri" w:hAnsi="Calibri" w:cs="Calibri"/>
              </w:rPr>
            </w:pPr>
          </w:p>
        </w:tc>
      </w:tr>
    </w:tbl>
    <w:p w14:paraId="3E6703FA" w14:textId="77777777" w:rsidR="00377351" w:rsidRPr="00A47EEB" w:rsidRDefault="00377351" w:rsidP="00377351">
      <w:pPr>
        <w:spacing w:line="320" w:lineRule="atLeast"/>
        <w:jc w:val="both"/>
        <w:rPr>
          <w:rFonts w:ascii="Calibri" w:hAnsi="Calibri" w:cs="Calibri"/>
          <w:bCs/>
        </w:rPr>
      </w:pPr>
      <w:r w:rsidRPr="00A47EEB">
        <w:rPr>
          <w:rFonts w:ascii="Calibri" w:hAnsi="Calibri" w:cs="Calibri"/>
          <w:bCs/>
          <w:vertAlign w:val="superscript"/>
        </w:rPr>
        <w:t>5</w:t>
      </w:r>
      <w:r w:rsidRPr="00A47EEB">
        <w:rPr>
          <w:rFonts w:ascii="Calibri" w:hAnsi="Calibri" w:cs="Calibri"/>
          <w:bCs/>
        </w:rPr>
        <w:t xml:space="preserve">Pildyti tuomet, jei bus pateikta konfidenciali informacija. Tiekėjas negali nurodyti, kad konfidenciali yra pasiūlymo kaina arba, kad visas pasiūlymas yra konfidencialus. </w:t>
      </w:r>
    </w:p>
    <w:p w14:paraId="11105CF3" w14:textId="05790051" w:rsidR="00377351" w:rsidRPr="00A47EEB" w:rsidRDefault="00377351" w:rsidP="00377351">
      <w:pPr>
        <w:spacing w:line="320" w:lineRule="atLeast"/>
        <w:ind w:firstLine="851"/>
        <w:jc w:val="both"/>
        <w:rPr>
          <w:rFonts w:ascii="Calibri" w:hAnsi="Calibri" w:cs="Calibri"/>
          <w:b/>
        </w:rPr>
      </w:pPr>
      <w:r w:rsidRPr="00A47EEB">
        <w:rPr>
          <w:rFonts w:ascii="Calibri" w:hAnsi="Calibri" w:cs="Calibri"/>
          <w:b/>
        </w:rPr>
        <w:t>1</w:t>
      </w:r>
      <w:r w:rsidR="006E4E41">
        <w:rPr>
          <w:rFonts w:ascii="Calibri" w:hAnsi="Calibri" w:cs="Calibri"/>
          <w:b/>
        </w:rPr>
        <w:t>4</w:t>
      </w:r>
      <w:r w:rsidRPr="00A47EEB">
        <w:rPr>
          <w:rFonts w:ascii="Calibri" w:hAnsi="Calibri" w:cs="Calibri"/>
          <w:b/>
        </w:rPr>
        <w:t>.</w:t>
      </w:r>
      <w:r w:rsidRPr="00A47EEB">
        <w:rPr>
          <w:rFonts w:ascii="Calibri" w:hAnsi="Calibri" w:cs="Calibri"/>
        </w:rPr>
        <w:t xml:space="preserve"> </w:t>
      </w:r>
      <w:r w:rsidRPr="00A47EEB">
        <w:rPr>
          <w:rFonts w:ascii="Calibri" w:hAnsi="Calibri" w:cs="Calibri"/>
          <w:b/>
        </w:rPr>
        <w:t>Kartu su pasiūlymu pateikiami šie dokumentai:</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48"/>
        <w:gridCol w:w="4263"/>
        <w:gridCol w:w="4565"/>
      </w:tblGrid>
      <w:tr w:rsidR="00377351" w:rsidRPr="00A47EEB" w14:paraId="1635A0E8" w14:textId="77777777" w:rsidTr="00B6246D">
        <w:tc>
          <w:tcPr>
            <w:tcW w:w="948" w:type="dxa"/>
          </w:tcPr>
          <w:p w14:paraId="3BCA8290" w14:textId="77777777" w:rsidR="00377351" w:rsidRPr="00A47EEB" w:rsidRDefault="00377351" w:rsidP="003A6B4A">
            <w:pPr>
              <w:spacing w:line="320" w:lineRule="atLeast"/>
              <w:jc w:val="center"/>
              <w:rPr>
                <w:rFonts w:ascii="Calibri" w:hAnsi="Calibri" w:cs="Calibri"/>
              </w:rPr>
            </w:pPr>
            <w:r w:rsidRPr="00A47EEB">
              <w:rPr>
                <w:rFonts w:ascii="Calibri" w:hAnsi="Calibri" w:cs="Calibri"/>
              </w:rPr>
              <w:t>Eil. Nr.</w:t>
            </w:r>
          </w:p>
        </w:tc>
        <w:tc>
          <w:tcPr>
            <w:tcW w:w="4263" w:type="dxa"/>
          </w:tcPr>
          <w:p w14:paraId="62FF8F33" w14:textId="77777777" w:rsidR="00377351" w:rsidRPr="00A47EEB" w:rsidRDefault="00377351" w:rsidP="003A6B4A">
            <w:pPr>
              <w:spacing w:line="320" w:lineRule="atLeast"/>
              <w:ind w:firstLine="731"/>
              <w:jc w:val="center"/>
              <w:rPr>
                <w:rFonts w:ascii="Calibri" w:hAnsi="Calibri" w:cs="Calibri"/>
              </w:rPr>
            </w:pPr>
            <w:r w:rsidRPr="00A47EEB">
              <w:rPr>
                <w:rFonts w:ascii="Calibri" w:hAnsi="Calibri" w:cs="Calibri"/>
              </w:rPr>
              <w:t>Pateiktų dokumentų pavadinimas</w:t>
            </w:r>
          </w:p>
        </w:tc>
        <w:tc>
          <w:tcPr>
            <w:tcW w:w="4565" w:type="dxa"/>
          </w:tcPr>
          <w:p w14:paraId="01257CE9" w14:textId="77777777" w:rsidR="00377351" w:rsidRPr="00A47EEB" w:rsidRDefault="00377351" w:rsidP="003A6B4A">
            <w:pPr>
              <w:spacing w:line="320" w:lineRule="atLeast"/>
              <w:ind w:firstLine="42"/>
              <w:jc w:val="center"/>
              <w:rPr>
                <w:rFonts w:ascii="Calibri" w:hAnsi="Calibri" w:cs="Calibri"/>
              </w:rPr>
            </w:pPr>
            <w:r w:rsidRPr="00A47EEB">
              <w:rPr>
                <w:rFonts w:ascii="Calibri" w:hAnsi="Calibri" w:cs="Calibri"/>
              </w:rPr>
              <w:t>Dokumento puslapių skaičius</w:t>
            </w:r>
          </w:p>
        </w:tc>
      </w:tr>
      <w:tr w:rsidR="00377351" w:rsidRPr="00A47EEB" w14:paraId="04E7AEF4" w14:textId="77777777" w:rsidTr="00B6246D">
        <w:tc>
          <w:tcPr>
            <w:tcW w:w="948" w:type="dxa"/>
          </w:tcPr>
          <w:p w14:paraId="226AA8D8" w14:textId="77777777" w:rsidR="00377351" w:rsidRPr="00A47EEB" w:rsidRDefault="00377351" w:rsidP="003A6B4A">
            <w:pPr>
              <w:spacing w:line="320" w:lineRule="atLeast"/>
              <w:ind w:firstLine="731"/>
              <w:jc w:val="both"/>
              <w:rPr>
                <w:rFonts w:ascii="Calibri" w:hAnsi="Calibri" w:cs="Calibri"/>
              </w:rPr>
            </w:pPr>
          </w:p>
        </w:tc>
        <w:tc>
          <w:tcPr>
            <w:tcW w:w="4263" w:type="dxa"/>
          </w:tcPr>
          <w:p w14:paraId="70DC2D29" w14:textId="77777777" w:rsidR="00377351" w:rsidRPr="00A47EEB" w:rsidRDefault="00377351" w:rsidP="003A6B4A">
            <w:pPr>
              <w:spacing w:line="320" w:lineRule="atLeast"/>
              <w:ind w:firstLine="731"/>
              <w:jc w:val="both"/>
              <w:rPr>
                <w:rFonts w:ascii="Calibri" w:hAnsi="Calibri" w:cs="Calibri"/>
              </w:rPr>
            </w:pPr>
          </w:p>
        </w:tc>
        <w:tc>
          <w:tcPr>
            <w:tcW w:w="4565" w:type="dxa"/>
          </w:tcPr>
          <w:p w14:paraId="49BD796A" w14:textId="77777777" w:rsidR="00377351" w:rsidRPr="00A47EEB" w:rsidRDefault="00377351" w:rsidP="003A6B4A">
            <w:pPr>
              <w:spacing w:line="320" w:lineRule="atLeast"/>
              <w:ind w:firstLine="731"/>
              <w:jc w:val="both"/>
              <w:rPr>
                <w:rFonts w:ascii="Calibri" w:hAnsi="Calibri" w:cs="Calibri"/>
              </w:rPr>
            </w:pPr>
          </w:p>
        </w:tc>
      </w:tr>
      <w:tr w:rsidR="00377351" w:rsidRPr="00A47EEB" w14:paraId="355BFB8E" w14:textId="77777777" w:rsidTr="00B6246D">
        <w:tc>
          <w:tcPr>
            <w:tcW w:w="948" w:type="dxa"/>
          </w:tcPr>
          <w:p w14:paraId="472F7924" w14:textId="77777777" w:rsidR="00377351" w:rsidRPr="00A47EEB" w:rsidRDefault="00377351" w:rsidP="003A6B4A">
            <w:pPr>
              <w:spacing w:line="320" w:lineRule="atLeast"/>
              <w:ind w:firstLine="731"/>
              <w:jc w:val="both"/>
              <w:rPr>
                <w:rFonts w:ascii="Calibri" w:hAnsi="Calibri" w:cs="Calibri"/>
              </w:rPr>
            </w:pPr>
          </w:p>
        </w:tc>
        <w:tc>
          <w:tcPr>
            <w:tcW w:w="4263" w:type="dxa"/>
          </w:tcPr>
          <w:p w14:paraId="03474441" w14:textId="77777777" w:rsidR="00377351" w:rsidRPr="00A47EEB" w:rsidRDefault="00377351" w:rsidP="003A6B4A">
            <w:pPr>
              <w:tabs>
                <w:tab w:val="left" w:pos="1296"/>
                <w:tab w:val="center" w:pos="4819"/>
                <w:tab w:val="right" w:pos="9638"/>
              </w:tabs>
              <w:spacing w:line="320" w:lineRule="atLeast"/>
              <w:ind w:firstLine="731"/>
              <w:rPr>
                <w:rFonts w:ascii="Calibri" w:hAnsi="Calibri" w:cs="Calibri"/>
              </w:rPr>
            </w:pPr>
          </w:p>
        </w:tc>
        <w:tc>
          <w:tcPr>
            <w:tcW w:w="4565" w:type="dxa"/>
          </w:tcPr>
          <w:p w14:paraId="601233D9" w14:textId="77777777" w:rsidR="00377351" w:rsidRPr="00A47EEB" w:rsidRDefault="00377351" w:rsidP="003A6B4A">
            <w:pPr>
              <w:spacing w:line="320" w:lineRule="atLeast"/>
              <w:ind w:firstLine="731"/>
              <w:jc w:val="both"/>
              <w:rPr>
                <w:rFonts w:ascii="Calibri" w:hAnsi="Calibri" w:cs="Calibri"/>
              </w:rPr>
            </w:pPr>
          </w:p>
        </w:tc>
      </w:tr>
    </w:tbl>
    <w:p w14:paraId="55B3A4DC" w14:textId="77777777" w:rsidR="00B6246D" w:rsidRDefault="00B6246D" w:rsidP="00293979">
      <w:pPr>
        <w:spacing w:line="240" w:lineRule="exact"/>
        <w:jc w:val="both"/>
        <w:rPr>
          <w:rFonts w:cstheme="minorHAnsi"/>
          <w:b/>
          <w:i/>
          <w:u w:val="single"/>
        </w:rPr>
      </w:pPr>
    </w:p>
    <w:p w14:paraId="012DD1F6" w14:textId="13844E11" w:rsidR="00293979" w:rsidRPr="003107CC" w:rsidRDefault="00293979" w:rsidP="00293979">
      <w:pPr>
        <w:spacing w:line="240" w:lineRule="exact"/>
        <w:jc w:val="both"/>
        <w:rPr>
          <w:rFonts w:cstheme="minorHAnsi"/>
          <w:b/>
          <w:i/>
          <w:u w:val="single"/>
        </w:rPr>
      </w:pPr>
      <w:r w:rsidRPr="003107CC">
        <w:rPr>
          <w:rFonts w:cstheme="minorHAnsi"/>
          <w:b/>
          <w:i/>
          <w:u w:val="single"/>
        </w:rPr>
        <w:t xml:space="preserve">PASTABOS: </w:t>
      </w:r>
    </w:p>
    <w:p w14:paraId="55DC686A" w14:textId="7BB18D53" w:rsidR="00293979" w:rsidRPr="003107CC" w:rsidRDefault="000C71C8" w:rsidP="00293979">
      <w:pPr>
        <w:tabs>
          <w:tab w:val="left" w:pos="0"/>
          <w:tab w:val="left" w:pos="9631"/>
        </w:tabs>
        <w:spacing w:line="240" w:lineRule="exact"/>
        <w:jc w:val="both"/>
        <w:rPr>
          <w:rFonts w:cstheme="minorHAnsi"/>
          <w:b/>
          <w:i/>
        </w:rPr>
      </w:pPr>
      <w:r>
        <w:rPr>
          <w:rFonts w:cstheme="minorHAnsi"/>
          <w:b/>
          <w:i/>
        </w:rPr>
        <w:t xml:space="preserve">– </w:t>
      </w:r>
      <w:r w:rsidR="006E4E41">
        <w:rPr>
          <w:rFonts w:cstheme="minorHAnsi"/>
          <w:b/>
          <w:i/>
        </w:rPr>
        <w:t>9</w:t>
      </w:r>
      <w:r>
        <w:rPr>
          <w:rFonts w:cstheme="minorHAnsi"/>
          <w:b/>
          <w:i/>
        </w:rPr>
        <w:t xml:space="preserve"> ir </w:t>
      </w:r>
      <w:r w:rsidR="006E4E41">
        <w:rPr>
          <w:rFonts w:cstheme="minorHAnsi"/>
          <w:b/>
          <w:i/>
        </w:rPr>
        <w:t>11</w:t>
      </w:r>
      <w:r w:rsidR="00293979" w:rsidRPr="003107CC">
        <w:rPr>
          <w:rFonts w:cstheme="minorHAnsi"/>
          <w:b/>
          <w:i/>
        </w:rPr>
        <w:t xml:space="preserve"> punktuose prašome nurodyti ūkio subjektus, kurių pajėgumais tiekėjas remiasi ir </w:t>
      </w:r>
      <w:proofErr w:type="spellStart"/>
      <w:r w:rsidR="00293979" w:rsidRPr="003107CC">
        <w:rPr>
          <w:rFonts w:cstheme="minorHAnsi"/>
          <w:b/>
          <w:i/>
        </w:rPr>
        <w:t>kvazisubtiekėjus</w:t>
      </w:r>
      <w:proofErr w:type="spellEnd"/>
      <w:r w:rsidR="00293979" w:rsidRPr="003107CC">
        <w:rPr>
          <w:rFonts w:cstheme="minorHAnsi"/>
          <w:b/>
          <w:i/>
        </w:rPr>
        <w:t xml:space="preserve">, nes ūkio subjektai, kurių pajėgumais tiekėjas remiasi ir </w:t>
      </w:r>
      <w:proofErr w:type="spellStart"/>
      <w:r w:rsidR="00293979" w:rsidRPr="003107CC">
        <w:rPr>
          <w:rFonts w:cstheme="minorHAnsi"/>
          <w:b/>
          <w:i/>
        </w:rPr>
        <w:t>kvazisubtiekėjai</w:t>
      </w:r>
      <w:proofErr w:type="spellEnd"/>
      <w:r w:rsidR="00293979" w:rsidRPr="003107CC">
        <w:rPr>
          <w:rFonts w:cstheme="minorHAnsi"/>
          <w:b/>
          <w:i/>
        </w:rPr>
        <w:t xml:space="preserve"> turi būti išviešinti teikiant pasiūlymą, nes po pasiūlymo pateikimo termino pabaigos pasitelkti (nurodyti) naujų ūkio subjektų, kurių pajėgumais tiekėjas remiasi ir </w:t>
      </w:r>
      <w:proofErr w:type="spellStart"/>
      <w:r w:rsidR="00293979" w:rsidRPr="003107CC">
        <w:rPr>
          <w:rFonts w:cstheme="minorHAnsi"/>
          <w:b/>
          <w:i/>
        </w:rPr>
        <w:t>kvazisubtiekėjų</w:t>
      </w:r>
      <w:proofErr w:type="spellEnd"/>
      <w:r w:rsidR="00293979" w:rsidRPr="003107CC">
        <w:rPr>
          <w:rFonts w:cstheme="minorHAnsi"/>
          <w:b/>
          <w:i/>
        </w:rPr>
        <w:t xml:space="preserve"> tam, kad atitiktų kvalifikacijos reikalavimus, negalės, t. y. po pasiūlymo pateikimo tiekėjas neturi teisės </w:t>
      </w:r>
      <w:r w:rsidR="00293979" w:rsidRPr="000F5B02">
        <w:rPr>
          <w:rFonts w:cstheme="minorHAnsi"/>
          <w:b/>
          <w:i/>
        </w:rPr>
        <w:t xml:space="preserve">nurodyti naujų ūkio subjektų, kurių pajėgumais tiekėjas remiasi ir </w:t>
      </w:r>
      <w:proofErr w:type="spellStart"/>
      <w:r w:rsidR="00293979" w:rsidRPr="000F5B02">
        <w:rPr>
          <w:rFonts w:cstheme="minorHAnsi"/>
          <w:b/>
          <w:i/>
        </w:rPr>
        <w:t>kvazisubtiekėjų</w:t>
      </w:r>
      <w:proofErr w:type="spellEnd"/>
      <w:r w:rsidR="00293979" w:rsidRPr="000F5B02">
        <w:rPr>
          <w:rFonts w:cstheme="minorHAnsi"/>
          <w:b/>
          <w:i/>
        </w:rPr>
        <w:t xml:space="preserve">, nes tokie veiksmai laikomi pasiūlymo keitimu, prieštarauja </w:t>
      </w:r>
      <w:r w:rsidR="00293979" w:rsidRPr="000F5B02">
        <w:rPr>
          <w:rFonts w:cstheme="minorHAnsi"/>
          <w:b/>
          <w:i/>
          <w:color w:val="000000"/>
        </w:rPr>
        <w:t>Viešųjų pirkimų tarnybos taisyklių</w:t>
      </w:r>
      <w:r w:rsidR="00293979" w:rsidRPr="000F5B02">
        <w:rPr>
          <w:rFonts w:cstheme="minorHAnsi"/>
          <w:b/>
          <w:color w:val="000000"/>
        </w:rPr>
        <w:t xml:space="preserve"> (</w:t>
      </w:r>
      <w:r w:rsidR="00293979" w:rsidRPr="000F5B02">
        <w:rPr>
          <w:rFonts w:cstheme="minorHAnsi"/>
          <w:b/>
          <w:bCs/>
          <w:i/>
          <w:color w:val="000000"/>
          <w:spacing w:val="-2"/>
        </w:rPr>
        <w:t xml:space="preserve">Pasiūlymų patikslinimo, papildymo ar paaiškinimo taisyklės) </w:t>
      </w:r>
      <w:r w:rsidR="00293979" w:rsidRPr="000F5B02">
        <w:rPr>
          <w:rFonts w:cstheme="minorHAnsi"/>
          <w:b/>
          <w:i/>
        </w:rPr>
        <w:t xml:space="preserve">nuostatoms (VPĮ 45 str. 3 d.) ir todėl toks tiekėjo pasiūlymas yra atmetamas, kaip nurodyta </w:t>
      </w:r>
      <w:r w:rsidR="009C28BC" w:rsidRPr="000F5B02">
        <w:rPr>
          <w:rFonts w:cstheme="minorHAnsi"/>
          <w:b/>
          <w:i/>
        </w:rPr>
        <w:t xml:space="preserve">bendrųjų </w:t>
      </w:r>
      <w:r w:rsidR="00FF3E8B" w:rsidRPr="000F5B02">
        <w:rPr>
          <w:rFonts w:cstheme="minorHAnsi"/>
          <w:b/>
          <w:i/>
        </w:rPr>
        <w:t xml:space="preserve">sąlygų </w:t>
      </w:r>
      <w:r w:rsidR="00097310" w:rsidRPr="00212DB8">
        <w:rPr>
          <w:rFonts w:cstheme="minorHAnsi"/>
          <w:b/>
          <w:i/>
          <w:color w:val="FF0000"/>
        </w:rPr>
        <w:t>18.1.5 ir (ar) 18.1.6</w:t>
      </w:r>
      <w:r w:rsidR="00097310" w:rsidRPr="003157A5">
        <w:rPr>
          <w:rFonts w:cstheme="minorHAnsi"/>
          <w:b/>
          <w:i/>
          <w:color w:val="FF0000"/>
        </w:rPr>
        <w:t xml:space="preserve"> </w:t>
      </w:r>
      <w:r w:rsidR="00293979" w:rsidRPr="000F5B02">
        <w:rPr>
          <w:rFonts w:cstheme="minorHAnsi"/>
          <w:b/>
          <w:i/>
        </w:rPr>
        <w:t>punkte.</w:t>
      </w:r>
      <w:r w:rsidR="00293979" w:rsidRPr="003107CC">
        <w:rPr>
          <w:rFonts w:cstheme="minorHAnsi"/>
          <w:b/>
          <w:i/>
        </w:rPr>
        <w:t xml:space="preserve"> </w:t>
      </w:r>
    </w:p>
    <w:p w14:paraId="039E7E22" w14:textId="1E1D34F7" w:rsidR="00293979" w:rsidRPr="003107CC" w:rsidRDefault="000C71C8" w:rsidP="00293979">
      <w:pPr>
        <w:spacing w:line="240" w:lineRule="exact"/>
        <w:jc w:val="both"/>
        <w:rPr>
          <w:rFonts w:cstheme="minorHAnsi"/>
          <w:i/>
          <w:u w:val="single"/>
        </w:rPr>
      </w:pPr>
      <w:r>
        <w:rPr>
          <w:rFonts w:cstheme="minorHAnsi"/>
          <w:i/>
          <w:u w:val="single"/>
        </w:rPr>
        <w:t>– 1</w:t>
      </w:r>
      <w:r w:rsidR="006E4E41">
        <w:rPr>
          <w:rFonts w:cstheme="minorHAnsi"/>
          <w:i/>
          <w:u w:val="single"/>
        </w:rPr>
        <w:t>3</w:t>
      </w:r>
      <w:r w:rsidR="00293979" w:rsidRPr="003107CC">
        <w:rPr>
          <w:rFonts w:cstheme="minorHAnsi"/>
          <w:i/>
          <w:u w:val="single"/>
        </w:rPr>
        <w:t xml:space="preserve"> punkte prašome nurodyti Jūsų pasiūlymo konfidencialią informaciją. Konfidencialia informacija gali būti, pavyzdžiui, komercinė (gamybinė) paslaptis ir konfidencialieji pasiūlymų aspektai. Konfidencialia negalima laikyti informacijos nurodytos VPĮ 20 str. 2 d. Tiekėjas neturi teisės nurodyti, kad visa pasiūlyme pateikta informacija yra konfidenciali. Tiekėjas turi aiškiai nurodyti, kokie su pasiūlymu pateikti dokumentai laikytini konfidencialiais. Perkančioji organizacija, viešojo pirkimo komisija, jos nariai ar ekspertai ir kiti asmenys negali atskleisti tiekėjo pateiktos informacijos, kurią tiekėjas nurodė kaip konfidencialią. Jei tiekėjas nenurodo konfidencialios informacijos, laikoma, kad tokios tiekėjo pasiūlyme nėra.</w:t>
      </w:r>
    </w:p>
    <w:p w14:paraId="72599233" w14:textId="77777777" w:rsidR="00293979" w:rsidRPr="003107CC" w:rsidRDefault="00293979" w:rsidP="00293979">
      <w:pPr>
        <w:spacing w:line="240" w:lineRule="exact"/>
        <w:jc w:val="both"/>
        <w:rPr>
          <w:rFonts w:cstheme="minorHAnsi"/>
          <w:i/>
        </w:rPr>
      </w:pPr>
      <w:r w:rsidRPr="003107CC">
        <w:rPr>
          <w:rFonts w:cstheme="minorHAnsi"/>
          <w:i/>
        </w:rPr>
        <w:lastRenderedPageBreak/>
        <w:t xml:space="preserve">Tuo atveju, kai viešajame pirkime nurodomi fiziniai asmenys (pvz. tiekėjai, tiekėjo darbuotojai, subtiekėjai ir (ar) </w:t>
      </w:r>
      <w:proofErr w:type="spellStart"/>
      <w:r w:rsidRPr="003107CC">
        <w:rPr>
          <w:rFonts w:cstheme="minorHAnsi"/>
          <w:i/>
        </w:rPr>
        <w:t>kvazisubtiekėjai</w:t>
      </w:r>
      <w:proofErr w:type="spellEnd"/>
      <w:r w:rsidRPr="003107CC">
        <w:rPr>
          <w:rFonts w:cstheme="minorHAnsi"/>
          <w:i/>
        </w:rPr>
        <w:t>), pateiktų asmens duomenų valdytojas yra Kauno miesto savivaldybės administracija (juridinio asmens kodas 1887648</w:t>
      </w:r>
      <w:r w:rsidR="002E6427">
        <w:rPr>
          <w:rFonts w:cstheme="minorHAnsi"/>
          <w:i/>
        </w:rPr>
        <w:t>67, adresas: Laisvės al. 96, 44251 Kaunas, tel. + 370 37</w:t>
      </w:r>
      <w:r w:rsidRPr="003107CC">
        <w:rPr>
          <w:rFonts w:cstheme="minorHAnsi"/>
          <w:i/>
        </w:rPr>
        <w:t xml:space="preserve"> 42 26 31, el. p. </w:t>
      </w:r>
      <w:proofErr w:type="spellStart"/>
      <w:r w:rsidRPr="003107CC">
        <w:rPr>
          <w:rFonts w:cstheme="minorHAnsi"/>
          <w:i/>
        </w:rPr>
        <w:t>info@kaunas.lt</w:t>
      </w:r>
      <w:proofErr w:type="spellEnd"/>
      <w:r w:rsidRPr="003107CC">
        <w:rPr>
          <w:rFonts w:cstheme="minorHAnsi"/>
          <w:i/>
        </w:rPr>
        <w:t xml:space="preserve">). Asmens duomenys tvarkomi (tvarkymo pagrindas)  siekiant išnagrinėti viešajame pirkime pateiktus dokumentus ir informuoti apie viešojo pirkimo procedūras Viešųjų pirkimų įstatymo nustatyta tvarka. Asmens duomenys Savivaldybės administracijoje bus saugomi teisės aktų, reglamentuojančių duomenų saugojimo terminus, nustatyta tvarka ir gali būti teikiami tretiesiems asmenims tokia apimtimi, kuri yra būtina pagal Viešųjų pirkimų įstatymą. </w:t>
      </w:r>
    </w:p>
    <w:p w14:paraId="714AA30A" w14:textId="77777777" w:rsidR="00293979" w:rsidRPr="003107CC" w:rsidRDefault="00293979" w:rsidP="00293979">
      <w:pPr>
        <w:spacing w:line="240" w:lineRule="exact"/>
        <w:jc w:val="both"/>
        <w:rPr>
          <w:rFonts w:cstheme="minorHAnsi"/>
          <w:i/>
        </w:rPr>
      </w:pPr>
      <w:r w:rsidRPr="003107CC">
        <w:rPr>
          <w:rFonts w:cstheme="minorHAnsi"/>
          <w:i/>
        </w:rPr>
        <w:t xml:space="preserve">Jeigu tiekėjas viešajame pirkime pateikia fizinių asmenų – darbuotojų, subtiekėjų ir (ar) </w:t>
      </w:r>
      <w:proofErr w:type="spellStart"/>
      <w:r w:rsidRPr="003107CC">
        <w:rPr>
          <w:rFonts w:cstheme="minorHAnsi"/>
          <w:i/>
        </w:rPr>
        <w:t>kvazisubtiekėjų</w:t>
      </w:r>
      <w:proofErr w:type="spellEnd"/>
      <w:r w:rsidRPr="003107CC">
        <w:rPr>
          <w:rFonts w:cstheme="minorHAnsi"/>
          <w:i/>
        </w:rPr>
        <w:t xml:space="preserve"> asmens duomenis, jis juos privalo informuoti apie jų asmens duomenų pateikimą  Savivaldybės administracijai ir numatomą jų tvarkymą.</w:t>
      </w:r>
    </w:p>
    <w:p w14:paraId="575DA1DB" w14:textId="77777777" w:rsidR="00926D71" w:rsidRPr="00212DB8" w:rsidRDefault="00293979" w:rsidP="00212DB8">
      <w:pPr>
        <w:spacing w:line="240" w:lineRule="exact"/>
        <w:jc w:val="both"/>
        <w:rPr>
          <w:rFonts w:cstheme="minorHAnsi"/>
          <w:i/>
        </w:rPr>
      </w:pPr>
      <w:r w:rsidRPr="003107CC">
        <w:rPr>
          <w:rFonts w:cstheme="minorHAnsi"/>
          <w:i/>
        </w:rPr>
        <w:t xml:space="preserve">Fiziniai asmenys  turi teisę prašyti (kreipiantis raštu), kad duomenų valdytojas leistų susipažinti su jų asmens duomenimis ir juos ištaisytų arba ištrintų, arba apribotų duomenų tvarkymą, taip pat turi teisę nesutikti, kad duomenys būtų tvarkomi, teisę perkelti duomenis, teisę atšaukti duotą sutikimą bei teisę pateikti skundą Valstybinei duomenų apsaugos inspekcijai (L. Sapiegos g. 17, Vilnius 10312, el. p. </w:t>
      </w:r>
      <w:proofErr w:type="spellStart"/>
      <w:r w:rsidRPr="003107CC">
        <w:rPr>
          <w:rFonts w:cstheme="minorHAnsi"/>
          <w:i/>
        </w:rPr>
        <w:t>ada@ada.lt</w:t>
      </w:r>
      <w:proofErr w:type="spellEnd"/>
      <w:r w:rsidRPr="003107CC">
        <w:rPr>
          <w:rFonts w:cstheme="minorHAnsi"/>
          <w:i/>
        </w:rPr>
        <w:t xml:space="preserve">), o taip pat pasikonsultuoti su Kauno miesto savivaldybės administracijos Asmens duomenų apsaugos pareigūnu el. p. </w:t>
      </w:r>
      <w:proofErr w:type="spellStart"/>
      <w:r w:rsidRPr="003107CC">
        <w:rPr>
          <w:rFonts w:cstheme="minorHAnsi"/>
          <w:i/>
        </w:rPr>
        <w:t>dap@kaunas.lt</w:t>
      </w:r>
      <w:proofErr w:type="spellEnd"/>
      <w:r w:rsidRPr="003107CC">
        <w:rPr>
          <w:rFonts w:cstheme="minorHAnsi"/>
          <w:i/>
        </w:rPr>
        <w:t xml:space="preserve">. Daugiau informacijos apie duomenų tvarkymą rasite </w:t>
      </w:r>
      <w:hyperlink r:id="rId16" w:history="1">
        <w:r w:rsidRPr="003107CC">
          <w:rPr>
            <w:rStyle w:val="Hipersaitas"/>
            <w:rFonts w:cstheme="minorHAnsi"/>
            <w:i/>
          </w:rPr>
          <w:t>www.kaunas.lt</w:t>
        </w:r>
      </w:hyperlink>
      <w:r w:rsidRPr="003107CC">
        <w:rPr>
          <w:rFonts w:cstheme="minorHAnsi"/>
          <w:i/>
        </w:rPr>
        <w:t>.</w:t>
      </w:r>
    </w:p>
    <w:p w14:paraId="3E1725B3" w14:textId="77777777" w:rsidR="00212DB8" w:rsidRDefault="00212DB8" w:rsidP="008D704D">
      <w:pPr>
        <w:pStyle w:val="Antrat2"/>
        <w:ind w:left="5103"/>
        <w:rPr>
          <w:rFonts w:asciiTheme="minorHAnsi" w:eastAsia="Calibri" w:hAnsiTheme="minorHAnsi" w:cstheme="minorHAnsi"/>
          <w:color w:val="0070C0"/>
          <w:sz w:val="21"/>
          <w:szCs w:val="21"/>
        </w:rPr>
      </w:pPr>
    </w:p>
    <w:p w14:paraId="2611E21D" w14:textId="396C17F4" w:rsidR="000C71C8" w:rsidRDefault="000C71C8" w:rsidP="008D704D">
      <w:pPr>
        <w:pStyle w:val="Antrat2"/>
        <w:ind w:left="5103"/>
        <w:rPr>
          <w:rFonts w:asciiTheme="minorHAnsi" w:eastAsia="Calibri" w:hAnsiTheme="minorHAnsi" w:cstheme="minorHAnsi"/>
          <w:color w:val="0070C0"/>
          <w:sz w:val="21"/>
          <w:szCs w:val="21"/>
        </w:rPr>
      </w:pPr>
    </w:p>
    <w:p w14:paraId="02DFC350" w14:textId="77777777" w:rsidR="000C71C8" w:rsidRPr="000C71C8" w:rsidRDefault="000C71C8" w:rsidP="000C71C8"/>
    <w:p w14:paraId="3277B90D" w14:textId="59675F44" w:rsidR="000C71C8" w:rsidRDefault="000C71C8" w:rsidP="008D704D">
      <w:pPr>
        <w:pStyle w:val="Antrat2"/>
        <w:ind w:left="5103"/>
        <w:rPr>
          <w:rFonts w:asciiTheme="minorHAnsi" w:eastAsia="Calibri" w:hAnsiTheme="minorHAnsi" w:cstheme="minorHAnsi"/>
          <w:color w:val="0070C0"/>
          <w:sz w:val="21"/>
          <w:szCs w:val="21"/>
        </w:rPr>
      </w:pPr>
    </w:p>
    <w:p w14:paraId="6DBE8898" w14:textId="1B17B1A1" w:rsidR="000C71C8" w:rsidRDefault="000C71C8" w:rsidP="000C71C8"/>
    <w:p w14:paraId="770623E2" w14:textId="317325C8" w:rsidR="000C71C8" w:rsidRDefault="000C71C8" w:rsidP="000C71C8"/>
    <w:p w14:paraId="297D31BD" w14:textId="1EF56D5E" w:rsidR="000C71C8" w:rsidRDefault="000C71C8" w:rsidP="000C71C8"/>
    <w:p w14:paraId="48716339" w14:textId="51CF2B70" w:rsidR="000C71C8" w:rsidRDefault="000C71C8" w:rsidP="000C71C8"/>
    <w:p w14:paraId="13C24E91" w14:textId="32AD837D" w:rsidR="000C71C8" w:rsidRDefault="000C71C8" w:rsidP="000C71C8"/>
    <w:p w14:paraId="459A122D" w14:textId="21441964" w:rsidR="000C71C8" w:rsidRDefault="000C71C8" w:rsidP="000C71C8"/>
    <w:p w14:paraId="4C8EDC2E" w14:textId="458075D8" w:rsidR="000C71C8" w:rsidRDefault="000C71C8" w:rsidP="000C71C8"/>
    <w:p w14:paraId="61D041AF" w14:textId="77777777" w:rsidR="006E4E41" w:rsidRDefault="006E4E41" w:rsidP="000C71C8"/>
    <w:p w14:paraId="55EA8744" w14:textId="77777777" w:rsidR="006E4E41" w:rsidRDefault="006E4E41" w:rsidP="000C71C8"/>
    <w:p w14:paraId="340D0D2D" w14:textId="77777777" w:rsidR="006E4E41" w:rsidRDefault="006E4E41" w:rsidP="000C71C8"/>
    <w:p w14:paraId="0A223813" w14:textId="77777777" w:rsidR="006E4E41" w:rsidRDefault="006E4E41" w:rsidP="000C71C8"/>
    <w:p w14:paraId="3FCD62C1" w14:textId="77777777" w:rsidR="006E4E41" w:rsidRDefault="006E4E41" w:rsidP="000C71C8"/>
    <w:p w14:paraId="0396EC8F" w14:textId="77777777" w:rsidR="006E4E41" w:rsidRDefault="006E4E41" w:rsidP="000C71C8"/>
    <w:p w14:paraId="592A3002" w14:textId="77777777" w:rsidR="006E4E41" w:rsidRDefault="006E4E41" w:rsidP="000C71C8"/>
    <w:p w14:paraId="5E8F5722" w14:textId="77777777" w:rsidR="006E4E41" w:rsidRDefault="006E4E41" w:rsidP="000C71C8"/>
    <w:p w14:paraId="17E084BB" w14:textId="77777777" w:rsidR="006E4E41" w:rsidRDefault="006E4E41" w:rsidP="000C71C8"/>
    <w:p w14:paraId="6C35AC0B" w14:textId="4A4563FE" w:rsidR="000C71C8" w:rsidRDefault="000C71C8" w:rsidP="000C71C8"/>
    <w:p w14:paraId="190E2763" w14:textId="42245C16" w:rsidR="008D704D" w:rsidRPr="003107CC" w:rsidRDefault="008D704D" w:rsidP="008D704D">
      <w:pPr>
        <w:pStyle w:val="Antrat2"/>
        <w:ind w:left="5103"/>
        <w:rPr>
          <w:rFonts w:asciiTheme="minorHAnsi" w:eastAsia="Calibri" w:hAnsiTheme="minorHAnsi" w:cstheme="minorHAnsi"/>
          <w:color w:val="0070C0"/>
          <w:sz w:val="21"/>
          <w:szCs w:val="21"/>
        </w:rPr>
      </w:pPr>
      <w:bookmarkStart w:id="55" w:name="_Toc233630271"/>
      <w:r w:rsidRPr="003107CC">
        <w:rPr>
          <w:rFonts w:asciiTheme="minorHAnsi" w:eastAsia="Calibri" w:hAnsiTheme="minorHAnsi" w:cstheme="minorHAnsi"/>
          <w:color w:val="0070C0"/>
          <w:sz w:val="21"/>
          <w:szCs w:val="21"/>
        </w:rPr>
        <w:t xml:space="preserve">Pirkimo sąlygų </w:t>
      </w:r>
      <w:r w:rsidR="00F1334C" w:rsidRPr="003107CC">
        <w:rPr>
          <w:rFonts w:asciiTheme="minorHAnsi" w:eastAsia="Calibri" w:hAnsiTheme="minorHAnsi" w:cstheme="minorHAnsi"/>
          <w:color w:val="0070C0"/>
          <w:sz w:val="21"/>
          <w:szCs w:val="21"/>
        </w:rPr>
        <w:t>3</w:t>
      </w:r>
      <w:r w:rsidRPr="003107CC">
        <w:rPr>
          <w:rFonts w:asciiTheme="minorHAnsi" w:eastAsia="Calibri" w:hAnsiTheme="minorHAnsi" w:cstheme="minorHAnsi"/>
          <w:color w:val="0070C0"/>
          <w:sz w:val="21"/>
          <w:szCs w:val="21"/>
        </w:rPr>
        <w:t xml:space="preserve"> priedas „Tiekėjų pašalinimo pagrindai“</w:t>
      </w:r>
      <w:bookmarkEnd w:id="53"/>
      <w:bookmarkEnd w:id="54"/>
      <w:bookmarkEnd w:id="55"/>
    </w:p>
    <w:p w14:paraId="4F09AEE5" w14:textId="77777777" w:rsidR="000E6657" w:rsidRPr="003107CC" w:rsidRDefault="000E6657" w:rsidP="000E6657">
      <w:pPr>
        <w:jc w:val="center"/>
        <w:rPr>
          <w:rFonts w:cstheme="minorHAnsi"/>
          <w:b/>
          <w:bCs/>
          <w:smallCaps/>
        </w:rPr>
      </w:pPr>
    </w:p>
    <w:p w14:paraId="41876E4B" w14:textId="77777777" w:rsidR="000E6657" w:rsidRDefault="000E6657" w:rsidP="00BE1858">
      <w:pPr>
        <w:pStyle w:val="Paantrat"/>
        <w:jc w:val="center"/>
        <w:rPr>
          <w:rFonts w:cstheme="minorHAnsi"/>
        </w:rPr>
      </w:pPr>
      <w:r w:rsidRPr="003107CC">
        <w:rPr>
          <w:rFonts w:cstheme="minorHAnsi"/>
        </w:rPr>
        <w:t>TIEKĖJŲ PAŠALINIMO PAGRINDAI</w:t>
      </w:r>
    </w:p>
    <w:p w14:paraId="039F0AB1" w14:textId="77777777" w:rsidR="000963BE" w:rsidRDefault="000963BE" w:rsidP="000963BE">
      <w:pPr>
        <w:spacing w:line="300" w:lineRule="atLeast"/>
        <w:jc w:val="both"/>
        <w:rPr>
          <w:rFonts w:eastAsia="Calibri" w:cstheme="minorHAnsi"/>
          <w:color w:val="000000"/>
          <w:kern w:val="2"/>
          <w:shd w:val="clear" w:color="auto" w:fill="FFFFFF"/>
        </w:rPr>
      </w:pPr>
      <w:r w:rsidRPr="003107CC">
        <w:rPr>
          <w:rFonts w:cstheme="minorHAnsi"/>
          <w:b/>
        </w:rPr>
        <w:t>Perkančioji organizacija visų pirma reikalauja tokios rūšies pažymų ir tokių dokumentinių įrodymų formų, apie kuriuos pateikta informacija Europos Komisijos informacinėje dokumentų saugykloje „e-</w:t>
      </w:r>
      <w:proofErr w:type="spellStart"/>
      <w:r w:rsidRPr="003107CC">
        <w:rPr>
          <w:rFonts w:cstheme="minorHAnsi"/>
          <w:b/>
        </w:rPr>
        <w:t>Certis</w:t>
      </w:r>
      <w:proofErr w:type="spellEnd"/>
      <w:r w:rsidRPr="003107CC">
        <w:rPr>
          <w:rFonts w:cstheme="minorHAnsi"/>
          <w:b/>
        </w:rPr>
        <w:t>“. Lentelės trečiame stulpelyje nurodomi dokumentai, kuriuos turi pateikti Lietuvos Respublikoje registruoti tiekėjai. Dėl dokumentų, kuriuos turi pateikti užsienio šalių tiekėjai, informaciją Perkančioji organizacija pasitikrina „e-</w:t>
      </w:r>
      <w:proofErr w:type="spellStart"/>
      <w:r w:rsidRPr="003107CC">
        <w:rPr>
          <w:rFonts w:cstheme="minorHAnsi"/>
          <w:b/>
        </w:rPr>
        <w:t>Certis</w:t>
      </w:r>
      <w:proofErr w:type="spellEnd"/>
      <w:r w:rsidRPr="003107CC">
        <w:rPr>
          <w:rFonts w:cstheme="minorHAnsi"/>
          <w:b/>
        </w:rPr>
        <w:t xml:space="preserve">“, adresu </w:t>
      </w:r>
      <w:hyperlink r:id="rId17" w:history="1">
        <w:r w:rsidRPr="009A408F">
          <w:rPr>
            <w:rFonts w:eastAsia="Calibri" w:cstheme="minorHAnsi"/>
            <w:iCs/>
            <w:color w:val="0563C1"/>
            <w:kern w:val="2"/>
            <w:u w:val="single"/>
            <w:shd w:val="clear" w:color="auto" w:fill="FFFFFF"/>
          </w:rPr>
          <w:t>https://ec.europa.eu/tools/ecertis/</w:t>
        </w:r>
      </w:hyperlink>
    </w:p>
    <w:p w14:paraId="0769DACE" w14:textId="14972FBD" w:rsidR="000963BE" w:rsidRPr="004A3841" w:rsidRDefault="000963BE" w:rsidP="000963BE">
      <w:pPr>
        <w:spacing w:line="300" w:lineRule="atLeast"/>
        <w:jc w:val="both"/>
        <w:rPr>
          <w:rFonts w:eastAsia="Calibri" w:cstheme="minorHAnsi"/>
          <w:color w:val="000000"/>
          <w:kern w:val="2"/>
          <w:shd w:val="clear" w:color="auto" w:fill="FFFFFF"/>
        </w:rPr>
      </w:pPr>
      <w:r w:rsidRPr="003107CC">
        <w:rPr>
          <w:rFonts w:cstheme="minorHAnsi"/>
          <w:b/>
        </w:rPr>
        <w:t>Tuo atveju, jeigu pirkimo procedūroje dalyvauja jungtinės veiklos sutarties pagrindu ūkio subjektų grupė</w:t>
      </w:r>
      <w:r w:rsidRPr="003107CC">
        <w:rPr>
          <w:rFonts w:cstheme="minorHAnsi"/>
        </w:rPr>
        <w:t xml:space="preserve"> pašalinimo pagrindų nebuvimo reikalavimus privalo atitikti kiekviena jungtinės veiklos sutarties šalis ir pateikti </w:t>
      </w:r>
      <w:r w:rsidRPr="003107CC">
        <w:rPr>
          <w:rFonts w:cstheme="minorHAnsi"/>
          <w:bCs/>
        </w:rPr>
        <w:t xml:space="preserve">EBVPD ir </w:t>
      </w:r>
      <w:r w:rsidR="006C747E">
        <w:rPr>
          <w:rFonts w:cstheme="minorHAnsi"/>
          <w:bCs/>
        </w:rPr>
        <w:t xml:space="preserve">1.1, </w:t>
      </w:r>
      <w:r>
        <w:rPr>
          <w:rFonts w:cstheme="minorHAnsi"/>
          <w:bCs/>
        </w:rPr>
        <w:t xml:space="preserve">1.3 </w:t>
      </w:r>
      <w:r w:rsidRPr="003107CC">
        <w:rPr>
          <w:rFonts w:cstheme="minorHAnsi"/>
          <w:bCs/>
        </w:rPr>
        <w:t xml:space="preserve"> punktuose nurodytus </w:t>
      </w:r>
      <w:r w:rsidRPr="003107CC">
        <w:rPr>
          <w:rFonts w:cstheme="minorHAnsi"/>
        </w:rPr>
        <w:t>pašalinimo pagrindų nebuvimą įrodančius dokumentus</w:t>
      </w:r>
      <w:r w:rsidR="00003875">
        <w:rPr>
          <w:rFonts w:cstheme="minorHAnsi"/>
        </w:rPr>
        <w:t>.</w:t>
      </w:r>
      <w:r>
        <w:rPr>
          <w:rFonts w:cstheme="minorHAnsi"/>
        </w:rPr>
        <w:t xml:space="preserve"> </w:t>
      </w:r>
    </w:p>
    <w:p w14:paraId="02FBD4A6" w14:textId="4F36CD7F" w:rsidR="000963BE" w:rsidRPr="003107CC" w:rsidRDefault="000963BE" w:rsidP="000963BE">
      <w:pPr>
        <w:jc w:val="both"/>
        <w:rPr>
          <w:rFonts w:cstheme="minorHAnsi"/>
        </w:rPr>
      </w:pPr>
      <w:r w:rsidRPr="003107CC">
        <w:rPr>
          <w:rFonts w:cstheme="minorHAnsi"/>
          <w:b/>
        </w:rPr>
        <w:t>Tuo atveju, jeigu pirkimo procedūroje tiekėjas pasitelkia ūkio subjektus, kurių pajėgumais tiekėjas remiasi</w:t>
      </w:r>
      <w:r w:rsidRPr="003107CC">
        <w:rPr>
          <w:rFonts w:cstheme="minorHAnsi"/>
        </w:rPr>
        <w:t xml:space="preserve"> savo įsipareigojimams vykdyti,  pasitelkti ūkio subjektai, kurių pajėgumais remiamasi, privalo atitikti pašalinimo pagrindų nebuvimo reikalavimus, ir tiekėjas privalo pateikti </w:t>
      </w:r>
      <w:r w:rsidRPr="003107CC">
        <w:rPr>
          <w:rFonts w:cstheme="minorHAnsi"/>
          <w:bCs/>
        </w:rPr>
        <w:t xml:space="preserve">ūkio subjekto, kurio pajėgumais tiekėjas remiasi, išskyrus </w:t>
      </w:r>
      <w:proofErr w:type="spellStart"/>
      <w:r w:rsidRPr="003107CC">
        <w:rPr>
          <w:rFonts w:cstheme="minorHAnsi"/>
          <w:bCs/>
        </w:rPr>
        <w:t>kvazisubtiekėjo</w:t>
      </w:r>
      <w:proofErr w:type="spellEnd"/>
      <w:r w:rsidRPr="003107CC">
        <w:rPr>
          <w:rFonts w:cstheme="minorHAnsi"/>
          <w:bCs/>
        </w:rPr>
        <w:t xml:space="preserve">, </w:t>
      </w:r>
      <w:r w:rsidR="006C747E">
        <w:rPr>
          <w:rFonts w:cstheme="minorHAnsi"/>
          <w:bCs/>
        </w:rPr>
        <w:t xml:space="preserve">EBVPD ir 1.1, </w:t>
      </w:r>
      <w:r>
        <w:rPr>
          <w:rFonts w:cstheme="minorHAnsi"/>
          <w:bCs/>
        </w:rPr>
        <w:t>1.3</w:t>
      </w:r>
      <w:r w:rsidRPr="003107CC">
        <w:rPr>
          <w:rFonts w:cstheme="minorHAnsi"/>
          <w:bCs/>
        </w:rPr>
        <w:t xml:space="preserve"> punktuose nurodytus </w:t>
      </w:r>
      <w:r w:rsidRPr="003107CC">
        <w:rPr>
          <w:rFonts w:cstheme="minorHAnsi"/>
        </w:rPr>
        <w:t>pašalinimo pagrindų nebuvimą įrodančius dokumentus</w:t>
      </w:r>
      <w:r w:rsidR="00003875">
        <w:rPr>
          <w:rFonts w:cstheme="minorHAnsi"/>
        </w:rPr>
        <w:t>.</w:t>
      </w:r>
      <w:r>
        <w:rPr>
          <w:rFonts w:cstheme="minorHAnsi"/>
        </w:rPr>
        <w:t xml:space="preserve">  </w:t>
      </w:r>
    </w:p>
    <w:p w14:paraId="1219A68B" w14:textId="6AD6AEFD" w:rsidR="004869BA" w:rsidRPr="003107CC" w:rsidRDefault="009624EE" w:rsidP="004869BA">
      <w:pPr>
        <w:jc w:val="both"/>
        <w:rPr>
          <w:rFonts w:cstheme="minorHAnsi"/>
          <w:b/>
        </w:rPr>
      </w:pPr>
      <w:r w:rsidRPr="003107CC">
        <w:rPr>
          <w:rFonts w:cstheme="minorHAnsi"/>
          <w:b/>
        </w:rPr>
        <w:t>Pašalinimo pagrindų ne</w:t>
      </w:r>
      <w:r w:rsidR="00DA5D4B">
        <w:rPr>
          <w:rFonts w:cstheme="minorHAnsi"/>
          <w:b/>
        </w:rPr>
        <w:t>buvimą įrodančių dokumentų</w:t>
      </w:r>
      <w:r w:rsidRPr="003107CC">
        <w:rPr>
          <w:rFonts w:cstheme="minorHAnsi"/>
          <w:b/>
        </w:rPr>
        <w:t xml:space="preserve"> </w:t>
      </w:r>
      <w:r w:rsidR="004869BA" w:rsidRPr="003107CC">
        <w:rPr>
          <w:rFonts w:cstheme="minorHAnsi"/>
          <w:b/>
        </w:rPr>
        <w:t>bus reikalaujama tik iš to tiekėjo, kurio pasiūlymas pagal vertinimo rezultatus galės būti nustatytas laimėjusiu</w:t>
      </w:r>
      <w:r w:rsidR="000963BE">
        <w:rPr>
          <w:rFonts w:cstheme="minorHAnsi"/>
          <w:b/>
        </w:rPr>
        <w:t>.</w:t>
      </w:r>
    </w:p>
    <w:tbl>
      <w:tblPr>
        <w:tblW w:w="99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79"/>
        <w:gridCol w:w="1375"/>
        <w:gridCol w:w="5265"/>
      </w:tblGrid>
      <w:tr w:rsidR="006C747E" w:rsidRPr="003107CC" w14:paraId="2884490D" w14:textId="77777777" w:rsidTr="006C747E">
        <w:trPr>
          <w:trHeight w:val="1660"/>
        </w:trPr>
        <w:tc>
          <w:tcPr>
            <w:tcW w:w="3279" w:type="dxa"/>
            <w:tcMar>
              <w:top w:w="0" w:type="dxa"/>
              <w:left w:w="108" w:type="dxa"/>
              <w:bottom w:w="0" w:type="dxa"/>
              <w:right w:w="108" w:type="dxa"/>
            </w:tcMar>
            <w:hideMark/>
          </w:tcPr>
          <w:p w14:paraId="7D16EBDA" w14:textId="77777777" w:rsidR="006C747E" w:rsidRPr="003107CC" w:rsidRDefault="006C747E" w:rsidP="003A6B4A">
            <w:pPr>
              <w:spacing w:line="300" w:lineRule="atLeast"/>
              <w:jc w:val="center"/>
              <w:rPr>
                <w:rFonts w:cstheme="minorHAnsi"/>
                <w:b/>
              </w:rPr>
            </w:pPr>
            <w:r w:rsidRPr="003107CC">
              <w:rPr>
                <w:rFonts w:cstheme="minorHAnsi"/>
                <w:b/>
              </w:rPr>
              <w:t>Tiekėjo pašalinimo pagrindų pavadinimas</w:t>
            </w:r>
          </w:p>
        </w:tc>
        <w:tc>
          <w:tcPr>
            <w:tcW w:w="1375" w:type="dxa"/>
            <w:tcMar>
              <w:top w:w="0" w:type="dxa"/>
              <w:left w:w="108" w:type="dxa"/>
              <w:bottom w:w="0" w:type="dxa"/>
              <w:right w:w="108" w:type="dxa"/>
            </w:tcMar>
            <w:hideMark/>
          </w:tcPr>
          <w:p w14:paraId="7362F45E" w14:textId="77777777" w:rsidR="006C747E" w:rsidRPr="003107CC" w:rsidRDefault="006C747E" w:rsidP="003A6B4A">
            <w:pPr>
              <w:keepNext/>
              <w:spacing w:line="300" w:lineRule="atLeast"/>
              <w:ind w:left="-105"/>
              <w:jc w:val="center"/>
              <w:outlineLvl w:val="2"/>
              <w:rPr>
                <w:rFonts w:cstheme="minorHAnsi"/>
                <w:b/>
              </w:rPr>
            </w:pPr>
            <w:bookmarkStart w:id="56" w:name="_Toc190679221"/>
            <w:bookmarkStart w:id="57" w:name="_Toc190679374"/>
            <w:bookmarkStart w:id="58" w:name="_Toc233630272"/>
            <w:r w:rsidRPr="003107CC">
              <w:rPr>
                <w:rFonts w:cstheme="minorHAnsi"/>
                <w:b/>
              </w:rPr>
              <w:t>VPĮ straipsnis, dalis, punktas bei EBVPD formos dalis pildymui</w:t>
            </w:r>
            <w:bookmarkEnd w:id="56"/>
            <w:bookmarkEnd w:id="57"/>
            <w:bookmarkEnd w:id="58"/>
          </w:p>
        </w:tc>
        <w:tc>
          <w:tcPr>
            <w:tcW w:w="5265" w:type="dxa"/>
            <w:tcMar>
              <w:top w:w="0" w:type="dxa"/>
              <w:left w:w="108" w:type="dxa"/>
              <w:bottom w:w="0" w:type="dxa"/>
              <w:right w:w="108" w:type="dxa"/>
            </w:tcMar>
            <w:hideMark/>
          </w:tcPr>
          <w:p w14:paraId="3645A2D3" w14:textId="77777777" w:rsidR="006C747E" w:rsidRPr="003107CC" w:rsidRDefault="006C747E" w:rsidP="003A6B4A">
            <w:pPr>
              <w:keepNext/>
              <w:spacing w:line="300" w:lineRule="atLeast"/>
              <w:ind w:left="-110"/>
              <w:jc w:val="center"/>
              <w:outlineLvl w:val="2"/>
              <w:rPr>
                <w:rFonts w:cstheme="minorHAnsi"/>
                <w:b/>
              </w:rPr>
            </w:pPr>
            <w:bookmarkStart w:id="59" w:name="_Toc190679222"/>
            <w:bookmarkStart w:id="60" w:name="_Toc190679375"/>
            <w:bookmarkStart w:id="61" w:name="_Toc233630273"/>
            <w:r w:rsidRPr="003107CC">
              <w:rPr>
                <w:rFonts w:cstheme="minorHAnsi"/>
                <w:b/>
              </w:rPr>
              <w:t>Dokumentai, kuriuos tiekėjas turi pateikti, siekiant įrodyti jo pašalinimo pagrindų nebuvimą</w:t>
            </w:r>
            <w:bookmarkEnd w:id="59"/>
            <w:bookmarkEnd w:id="60"/>
            <w:bookmarkEnd w:id="61"/>
          </w:p>
        </w:tc>
      </w:tr>
      <w:tr w:rsidR="000963BE" w:rsidRPr="003107CC" w14:paraId="6489772C" w14:textId="77777777" w:rsidTr="003A6B4A">
        <w:tc>
          <w:tcPr>
            <w:tcW w:w="3279" w:type="dxa"/>
            <w:tcMar>
              <w:top w:w="0" w:type="dxa"/>
              <w:left w:w="108" w:type="dxa"/>
              <w:bottom w:w="0" w:type="dxa"/>
              <w:right w:w="108" w:type="dxa"/>
            </w:tcMar>
          </w:tcPr>
          <w:p w14:paraId="68065755" w14:textId="7FE5826B" w:rsidR="000963BE" w:rsidRPr="003107CC" w:rsidRDefault="000963BE" w:rsidP="003A6B4A">
            <w:pPr>
              <w:spacing w:line="300" w:lineRule="atLeast"/>
              <w:jc w:val="both"/>
              <w:rPr>
                <w:rFonts w:cstheme="minorHAnsi"/>
                <w:b/>
                <w:bCs/>
                <w:color w:val="000000"/>
                <w:bdr w:val="none" w:sz="0" w:space="0" w:color="auto" w:frame="1"/>
              </w:rPr>
            </w:pPr>
            <w:r w:rsidRPr="003107CC">
              <w:rPr>
                <w:rFonts w:cstheme="minorHAnsi"/>
                <w:b/>
                <w:color w:val="000000"/>
                <w:bdr w:val="none" w:sz="0" w:space="0" w:color="auto" w:frame="1"/>
              </w:rPr>
              <w:t>1.1.</w:t>
            </w:r>
            <w:r w:rsidRPr="003107CC">
              <w:rPr>
                <w:rFonts w:cstheme="minorHAnsi"/>
                <w:color w:val="000000"/>
                <w:bdr w:val="none" w:sz="0" w:space="0" w:color="auto" w:frame="1"/>
              </w:rPr>
              <w:t xml:space="preserve"> Tiekėjas arba jo atsakingas asmuo, nurodytas VPĮ 46 straipsnio 2 dalies 2 punkte, nuteistas už šią nusikalstamą veiką:</w:t>
            </w:r>
          </w:p>
          <w:p w14:paraId="5651334A" w14:textId="77777777" w:rsidR="000963BE" w:rsidRPr="003107CC" w:rsidRDefault="000963BE" w:rsidP="003A6B4A">
            <w:pPr>
              <w:spacing w:line="300" w:lineRule="atLeast"/>
              <w:jc w:val="both"/>
              <w:rPr>
                <w:rFonts w:cstheme="minorHAnsi"/>
                <w:b/>
                <w:bCs/>
                <w:color w:val="000000"/>
                <w:bdr w:val="none" w:sz="0" w:space="0" w:color="auto" w:frame="1"/>
              </w:rPr>
            </w:pPr>
            <w:r w:rsidRPr="003107CC">
              <w:rPr>
                <w:rFonts w:cstheme="minorHAnsi"/>
                <w:bCs/>
                <w:color w:val="000000"/>
                <w:bdr w:val="none" w:sz="0" w:space="0" w:color="auto" w:frame="1"/>
              </w:rPr>
              <w:t>1) dalyvavimą nusikalstamame susivienijime, jo organizavimą ar vadovavimą jam;</w:t>
            </w:r>
          </w:p>
          <w:p w14:paraId="04298ECE" w14:textId="77777777" w:rsidR="000963BE" w:rsidRPr="003107CC" w:rsidRDefault="000963BE" w:rsidP="003A6B4A">
            <w:pPr>
              <w:spacing w:line="300" w:lineRule="atLeast"/>
              <w:jc w:val="both"/>
              <w:rPr>
                <w:rFonts w:cstheme="minorHAnsi"/>
                <w:b/>
                <w:bCs/>
                <w:color w:val="000000"/>
                <w:bdr w:val="none" w:sz="0" w:space="0" w:color="auto" w:frame="1"/>
              </w:rPr>
            </w:pPr>
            <w:r w:rsidRPr="003107CC">
              <w:rPr>
                <w:rFonts w:cstheme="minorHAnsi"/>
                <w:bCs/>
                <w:color w:val="000000"/>
                <w:bdr w:val="none" w:sz="0" w:space="0" w:color="auto" w:frame="1"/>
              </w:rPr>
              <w:t>2) kyšininkavimą, prekybą poveikiu, papirkimą;</w:t>
            </w:r>
          </w:p>
          <w:p w14:paraId="49581E0C" w14:textId="77777777" w:rsidR="000963BE" w:rsidRPr="003107CC" w:rsidRDefault="000963BE" w:rsidP="003A6B4A">
            <w:pPr>
              <w:spacing w:line="300" w:lineRule="atLeast"/>
              <w:jc w:val="both"/>
              <w:rPr>
                <w:rFonts w:cstheme="minorHAnsi"/>
                <w:b/>
                <w:bCs/>
                <w:color w:val="000000"/>
                <w:bdr w:val="none" w:sz="0" w:space="0" w:color="auto" w:frame="1"/>
              </w:rPr>
            </w:pPr>
            <w:r w:rsidRPr="003107CC">
              <w:rPr>
                <w:rFonts w:cstheme="minorHAnsi"/>
                <w:bCs/>
                <w:color w:val="000000"/>
                <w:bdr w:val="none" w:sz="0" w:space="0" w:color="auto" w:frame="1"/>
              </w:rPr>
              <w:t xml:space="preserve">3) sukčiavimą, turto pasisavinimą, turto iššvaistymą, apgaulingą pareiškimą apie juridinio asmens veiklą, kredito, paskolos ar tikslinės paramos panaudojimą ne pagal </w:t>
            </w:r>
            <w:r w:rsidRPr="003107CC">
              <w:rPr>
                <w:rFonts w:cstheme="minorHAnsi"/>
                <w:bCs/>
                <w:color w:val="000000"/>
                <w:bdr w:val="none" w:sz="0" w:space="0" w:color="auto" w:frame="1"/>
              </w:rPr>
              <w:lastRenderedPageBreak/>
              <w:t>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4858873" w14:textId="77777777" w:rsidR="000963BE" w:rsidRPr="003107CC" w:rsidRDefault="000963BE" w:rsidP="003A6B4A">
            <w:pPr>
              <w:spacing w:line="300" w:lineRule="atLeast"/>
              <w:jc w:val="both"/>
              <w:rPr>
                <w:rFonts w:cstheme="minorHAnsi"/>
                <w:b/>
                <w:bCs/>
                <w:color w:val="000000"/>
                <w:bdr w:val="none" w:sz="0" w:space="0" w:color="auto" w:frame="1"/>
              </w:rPr>
            </w:pPr>
            <w:r w:rsidRPr="003107CC">
              <w:rPr>
                <w:rFonts w:cstheme="minorHAnsi"/>
                <w:bCs/>
                <w:color w:val="000000"/>
                <w:bdr w:val="none" w:sz="0" w:space="0" w:color="auto" w:frame="1"/>
              </w:rPr>
              <w:t>4) nusikalstamą bankrotą;</w:t>
            </w:r>
          </w:p>
          <w:p w14:paraId="21D098AB" w14:textId="77777777" w:rsidR="000963BE" w:rsidRPr="003107CC" w:rsidRDefault="000963BE" w:rsidP="003A6B4A">
            <w:pPr>
              <w:spacing w:line="300" w:lineRule="atLeast"/>
              <w:jc w:val="both"/>
              <w:rPr>
                <w:rFonts w:cstheme="minorHAnsi"/>
                <w:b/>
                <w:bCs/>
                <w:color w:val="000000"/>
                <w:bdr w:val="none" w:sz="0" w:space="0" w:color="auto" w:frame="1"/>
              </w:rPr>
            </w:pPr>
            <w:r w:rsidRPr="003107CC">
              <w:rPr>
                <w:rFonts w:cstheme="minorHAnsi"/>
                <w:bCs/>
                <w:color w:val="000000"/>
                <w:bdr w:val="none" w:sz="0" w:space="0" w:color="auto" w:frame="1"/>
              </w:rPr>
              <w:t>5) teroristinį ir su teroristine veikla susijusį nusikaltimą;</w:t>
            </w:r>
          </w:p>
          <w:p w14:paraId="5A7D9962" w14:textId="77777777" w:rsidR="000963BE" w:rsidRPr="003107CC" w:rsidRDefault="000963BE" w:rsidP="003A6B4A">
            <w:pPr>
              <w:spacing w:line="300" w:lineRule="atLeast"/>
              <w:jc w:val="both"/>
              <w:rPr>
                <w:rFonts w:cstheme="minorHAnsi"/>
                <w:b/>
                <w:bCs/>
                <w:color w:val="000000"/>
                <w:bdr w:val="none" w:sz="0" w:space="0" w:color="auto" w:frame="1"/>
              </w:rPr>
            </w:pPr>
            <w:r w:rsidRPr="003107CC">
              <w:rPr>
                <w:rFonts w:cstheme="minorHAnsi"/>
                <w:bCs/>
                <w:color w:val="000000"/>
                <w:bdr w:val="none" w:sz="0" w:space="0" w:color="auto" w:frame="1"/>
              </w:rPr>
              <w:t>6) nusikalstamu būdu gauto turto legalizavimą;</w:t>
            </w:r>
          </w:p>
          <w:p w14:paraId="1F722676" w14:textId="77777777" w:rsidR="000963BE" w:rsidRPr="003107CC" w:rsidRDefault="000963BE" w:rsidP="003A6B4A">
            <w:pPr>
              <w:spacing w:line="300" w:lineRule="atLeast"/>
              <w:jc w:val="both"/>
              <w:rPr>
                <w:rFonts w:cstheme="minorHAnsi"/>
                <w:b/>
                <w:bCs/>
                <w:color w:val="000000"/>
                <w:bdr w:val="none" w:sz="0" w:space="0" w:color="auto" w:frame="1"/>
              </w:rPr>
            </w:pPr>
            <w:r w:rsidRPr="003107CC">
              <w:rPr>
                <w:rFonts w:cstheme="minorHAnsi"/>
                <w:bCs/>
                <w:color w:val="000000"/>
                <w:bdr w:val="none" w:sz="0" w:space="0" w:color="auto" w:frame="1"/>
              </w:rPr>
              <w:t>7) prekybą žmonėmis, vaiko pirkimą arba pardavimą;</w:t>
            </w:r>
          </w:p>
          <w:p w14:paraId="793A38E2" w14:textId="77777777" w:rsidR="000963BE" w:rsidRPr="003107CC" w:rsidRDefault="000963BE" w:rsidP="003A6B4A">
            <w:pPr>
              <w:spacing w:line="300" w:lineRule="atLeast"/>
              <w:jc w:val="both"/>
              <w:rPr>
                <w:rFonts w:cstheme="minorHAnsi"/>
                <w:b/>
                <w:bCs/>
                <w:color w:val="000000"/>
                <w:bdr w:val="none" w:sz="0" w:space="0" w:color="auto" w:frame="1"/>
              </w:rPr>
            </w:pPr>
            <w:r w:rsidRPr="003107CC">
              <w:rPr>
                <w:rFonts w:cstheme="minorHAnsi"/>
                <w:bCs/>
                <w:color w:val="000000"/>
                <w:bdr w:val="none" w:sz="0" w:space="0" w:color="auto" w:frame="1"/>
              </w:rPr>
              <w:t>8) kitos valstybės tiekėjo atliktą nusikaltimą, apibrėžtą Direktyvos 2014/24/ES 57 straipsnio 1 dalyje išvardytus Europos Sąjungos teisės aktus įgyvendinančiuose kitų valstybių teisės aktuose.</w:t>
            </w:r>
          </w:p>
          <w:p w14:paraId="49A522E6" w14:textId="77777777" w:rsidR="000963BE" w:rsidRPr="003107CC" w:rsidRDefault="000963BE" w:rsidP="003A6B4A">
            <w:pPr>
              <w:spacing w:line="300" w:lineRule="atLeast"/>
              <w:jc w:val="both"/>
              <w:rPr>
                <w:rFonts w:cstheme="minorHAnsi"/>
                <w:b/>
                <w:bCs/>
                <w:color w:val="000000"/>
                <w:bdr w:val="none" w:sz="0" w:space="0" w:color="auto" w:frame="1"/>
              </w:rPr>
            </w:pPr>
          </w:p>
          <w:p w14:paraId="5F38A180" w14:textId="77777777" w:rsidR="000963BE" w:rsidRPr="003107CC" w:rsidRDefault="000963BE" w:rsidP="003A6B4A">
            <w:pPr>
              <w:spacing w:line="300" w:lineRule="atLeast"/>
              <w:jc w:val="both"/>
              <w:rPr>
                <w:rFonts w:cstheme="minorHAnsi"/>
                <w:b/>
                <w:bCs/>
                <w:color w:val="000000"/>
                <w:bdr w:val="none" w:sz="0" w:space="0" w:color="auto" w:frame="1"/>
              </w:rPr>
            </w:pPr>
            <w:r w:rsidRPr="003107CC">
              <w:rPr>
                <w:rFonts w:cstheme="minorHAnsi"/>
                <w:bCs/>
                <w:color w:val="000000"/>
                <w:bdr w:val="none" w:sz="0" w:space="0" w:color="auto" w:frame="1"/>
              </w:rPr>
              <w:t>Laikoma, kad tiekėjas arba jo atsakingas asmuo nuteistas už aukščiau nurodytą nusikalstamą veiką, kai dėl:</w:t>
            </w:r>
          </w:p>
          <w:p w14:paraId="1A98A470" w14:textId="77777777" w:rsidR="000963BE" w:rsidRPr="003107CC" w:rsidRDefault="000963BE" w:rsidP="003A6B4A">
            <w:pPr>
              <w:spacing w:line="300" w:lineRule="atLeast"/>
              <w:jc w:val="both"/>
              <w:rPr>
                <w:rFonts w:cstheme="minorHAnsi"/>
                <w:bCs/>
                <w:color w:val="000000"/>
                <w:bdr w:val="none" w:sz="0" w:space="0" w:color="auto" w:frame="1"/>
              </w:rPr>
            </w:pPr>
            <w:r w:rsidRPr="003107CC">
              <w:rPr>
                <w:rFonts w:cstheme="minorHAnsi"/>
                <w:bCs/>
                <w:color w:val="000000"/>
                <w:bdr w:val="none" w:sz="0" w:space="0" w:color="auto" w:frame="1"/>
              </w:rPr>
              <w:t xml:space="preserve">1) tiekėjo, kuris yra fizinis asmuo, per pastaruosius 5 metus buvo priimtas ir įsiteisėjęs apkaltinamasis </w:t>
            </w:r>
            <w:r w:rsidRPr="003107CC">
              <w:rPr>
                <w:rFonts w:cstheme="minorHAnsi"/>
                <w:bCs/>
                <w:color w:val="000000"/>
                <w:bdr w:val="none" w:sz="0" w:space="0" w:color="auto" w:frame="1"/>
              </w:rPr>
              <w:lastRenderedPageBreak/>
              <w:t>teismo nuosprendis ir šis asmuo turi neišnykusį ar nepanaikintą teistumą;</w:t>
            </w:r>
          </w:p>
          <w:p w14:paraId="6CE9169B" w14:textId="77777777" w:rsidR="000963BE" w:rsidRPr="003107CC" w:rsidRDefault="000963BE" w:rsidP="003A6B4A">
            <w:pPr>
              <w:spacing w:line="300" w:lineRule="atLeast"/>
              <w:jc w:val="both"/>
              <w:rPr>
                <w:rFonts w:cstheme="minorHAnsi"/>
                <w:b/>
                <w:bCs/>
                <w:color w:val="000000"/>
                <w:bdr w:val="none" w:sz="0" w:space="0" w:color="auto" w:frame="1"/>
              </w:rPr>
            </w:pPr>
          </w:p>
          <w:p w14:paraId="451521CF" w14:textId="77777777" w:rsidR="000963BE" w:rsidRPr="003107CC" w:rsidRDefault="000963BE" w:rsidP="003A6B4A">
            <w:pPr>
              <w:spacing w:line="300" w:lineRule="atLeast"/>
              <w:jc w:val="both"/>
              <w:rPr>
                <w:rFonts w:cstheme="minorHAnsi"/>
                <w:color w:val="000000"/>
                <w:bdr w:val="none" w:sz="0" w:space="0" w:color="auto" w:frame="1"/>
              </w:rPr>
            </w:pPr>
            <w:r w:rsidRPr="003107CC">
              <w:rPr>
                <w:rFonts w:cstheme="minorHAnsi"/>
                <w:color w:val="000000"/>
                <w:bdr w:val="none" w:sz="0" w:space="0" w:color="auto" w:frame="1"/>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6BED272" w14:textId="77777777" w:rsidR="000963BE" w:rsidRPr="003107CC" w:rsidRDefault="000963BE" w:rsidP="003A6B4A">
            <w:pPr>
              <w:pBdr>
                <w:top w:val="nil"/>
                <w:left w:val="nil"/>
                <w:bottom w:val="nil"/>
                <w:right w:val="nil"/>
                <w:between w:val="nil"/>
                <w:bar w:val="nil"/>
              </w:pBdr>
              <w:suppressAutoHyphens/>
              <w:spacing w:line="300" w:lineRule="atLeast"/>
              <w:jc w:val="both"/>
              <w:rPr>
                <w:rFonts w:cstheme="minorHAnsi"/>
                <w:b/>
              </w:rPr>
            </w:pPr>
            <w:r w:rsidRPr="003107CC">
              <w:rPr>
                <w:rFonts w:cstheme="minorHAnsi"/>
                <w:bC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375" w:type="dxa"/>
            <w:tcMar>
              <w:top w:w="0" w:type="dxa"/>
              <w:left w:w="108" w:type="dxa"/>
              <w:bottom w:w="0" w:type="dxa"/>
              <w:right w:w="108" w:type="dxa"/>
            </w:tcMar>
          </w:tcPr>
          <w:p w14:paraId="719C4DDB" w14:textId="77777777" w:rsidR="000963BE" w:rsidRPr="003107CC" w:rsidRDefault="000963BE" w:rsidP="003A6B4A">
            <w:pPr>
              <w:spacing w:line="300" w:lineRule="atLeast"/>
              <w:ind w:left="37"/>
              <w:jc w:val="both"/>
              <w:rPr>
                <w:rFonts w:cstheme="minorHAnsi"/>
                <w:b/>
              </w:rPr>
            </w:pPr>
            <w:r w:rsidRPr="003107CC">
              <w:rPr>
                <w:rFonts w:cstheme="minorHAnsi"/>
                <w:b/>
              </w:rPr>
              <w:lastRenderedPageBreak/>
              <w:t>VPĮ 46 straipsnio 1 dalis</w:t>
            </w:r>
          </w:p>
          <w:p w14:paraId="1463C0B9" w14:textId="77777777" w:rsidR="000963BE" w:rsidRPr="003107CC" w:rsidRDefault="000963BE" w:rsidP="003A6B4A">
            <w:pPr>
              <w:spacing w:line="300" w:lineRule="atLeast"/>
              <w:ind w:left="37"/>
              <w:jc w:val="both"/>
              <w:rPr>
                <w:rFonts w:cstheme="minorHAnsi"/>
                <w:b/>
              </w:rPr>
            </w:pPr>
          </w:p>
          <w:p w14:paraId="51E53DEA" w14:textId="77777777" w:rsidR="000963BE" w:rsidRPr="003107CC" w:rsidRDefault="000963BE" w:rsidP="003A6B4A">
            <w:pPr>
              <w:spacing w:line="300" w:lineRule="atLeast"/>
              <w:ind w:left="37"/>
              <w:jc w:val="both"/>
              <w:rPr>
                <w:rFonts w:cstheme="minorHAnsi"/>
              </w:rPr>
            </w:pPr>
            <w:r w:rsidRPr="003107CC">
              <w:rPr>
                <w:rFonts w:cstheme="minorHAnsi"/>
              </w:rPr>
              <w:t>EBVPD III dalies A1-A6 punktai</w:t>
            </w:r>
          </w:p>
          <w:p w14:paraId="62852980" w14:textId="77777777" w:rsidR="000963BE" w:rsidRPr="003107CC" w:rsidRDefault="000963BE" w:rsidP="003A6B4A">
            <w:pPr>
              <w:spacing w:line="300" w:lineRule="atLeast"/>
              <w:ind w:left="37"/>
              <w:rPr>
                <w:rFonts w:cstheme="minorHAnsi"/>
              </w:rPr>
            </w:pPr>
            <w:r w:rsidRPr="003107CC">
              <w:rPr>
                <w:rFonts w:cstheme="minorHAnsi"/>
              </w:rPr>
              <w:t>EBVPD III dalies D1 punktas</w:t>
            </w:r>
          </w:p>
        </w:tc>
        <w:tc>
          <w:tcPr>
            <w:tcW w:w="5265" w:type="dxa"/>
            <w:tcMar>
              <w:top w:w="0" w:type="dxa"/>
              <w:left w:w="108" w:type="dxa"/>
              <w:bottom w:w="0" w:type="dxa"/>
              <w:right w:w="108" w:type="dxa"/>
            </w:tcMar>
          </w:tcPr>
          <w:p w14:paraId="2995F821" w14:textId="77777777" w:rsidR="000963BE" w:rsidRPr="003107CC" w:rsidRDefault="000963BE" w:rsidP="003A6B4A">
            <w:pPr>
              <w:spacing w:line="300" w:lineRule="atLeast"/>
              <w:jc w:val="both"/>
              <w:rPr>
                <w:rFonts w:cstheme="minorHAnsi"/>
                <w:color w:val="000000"/>
                <w:bdr w:val="none" w:sz="0" w:space="0" w:color="auto" w:frame="1"/>
              </w:rPr>
            </w:pPr>
            <w:r w:rsidRPr="003107CC">
              <w:rPr>
                <w:rFonts w:cstheme="minorHAnsi"/>
                <w:color w:val="000000"/>
                <w:bdr w:val="none" w:sz="0" w:space="0" w:color="auto" w:frame="1"/>
              </w:rPr>
              <w:t>Iš Lietuvoje įsteigtų subjektų reikalaujama:</w:t>
            </w:r>
          </w:p>
          <w:p w14:paraId="795CE1A7" w14:textId="77777777" w:rsidR="000963BE" w:rsidRPr="003107CC" w:rsidRDefault="000963BE" w:rsidP="003A6B4A">
            <w:pPr>
              <w:numPr>
                <w:ilvl w:val="0"/>
                <w:numId w:val="22"/>
              </w:numPr>
              <w:spacing w:line="300" w:lineRule="atLeast"/>
              <w:ind w:left="314"/>
              <w:jc w:val="both"/>
              <w:rPr>
                <w:rFonts w:cstheme="minorHAnsi"/>
                <w:b/>
                <w:bCs/>
                <w:color w:val="000000"/>
                <w:bdr w:val="none" w:sz="0" w:space="0" w:color="auto" w:frame="1"/>
              </w:rPr>
            </w:pPr>
            <w:r w:rsidRPr="003107CC">
              <w:rPr>
                <w:rFonts w:cstheme="minorHAnsi"/>
                <w:color w:val="000000"/>
                <w:bdr w:val="none" w:sz="0" w:space="0" w:color="auto" w:frame="1"/>
              </w:rPr>
              <w:t>išrašo iš teismo sprendimo arba</w:t>
            </w:r>
          </w:p>
          <w:p w14:paraId="7B49B16F" w14:textId="77777777" w:rsidR="000963BE" w:rsidRPr="003107CC" w:rsidRDefault="000963BE" w:rsidP="003A6B4A">
            <w:pPr>
              <w:numPr>
                <w:ilvl w:val="0"/>
                <w:numId w:val="22"/>
              </w:numPr>
              <w:spacing w:line="300" w:lineRule="atLeast"/>
              <w:ind w:left="314"/>
              <w:jc w:val="both"/>
              <w:rPr>
                <w:rFonts w:cstheme="minorHAnsi"/>
                <w:b/>
                <w:bCs/>
                <w:color w:val="000000"/>
                <w:bdr w:val="none" w:sz="0" w:space="0" w:color="auto" w:frame="1"/>
              </w:rPr>
            </w:pPr>
            <w:r w:rsidRPr="003107CC">
              <w:rPr>
                <w:rFonts w:cstheme="minorHAnsi"/>
                <w:color w:val="000000"/>
                <w:bdr w:val="none" w:sz="0" w:space="0" w:color="auto" w:frame="1"/>
              </w:rPr>
              <w:t>Informatikos ir ryšių departamento prie Vidaus reikalų ministerijos pažymos, arba</w:t>
            </w:r>
          </w:p>
          <w:p w14:paraId="5528F392" w14:textId="77777777" w:rsidR="000963BE" w:rsidRPr="003107CC" w:rsidRDefault="000963BE" w:rsidP="003A6B4A">
            <w:pPr>
              <w:numPr>
                <w:ilvl w:val="0"/>
                <w:numId w:val="22"/>
              </w:numPr>
              <w:spacing w:line="300" w:lineRule="atLeast"/>
              <w:ind w:left="314"/>
              <w:jc w:val="both"/>
              <w:rPr>
                <w:rFonts w:cstheme="minorHAnsi"/>
                <w:b/>
                <w:bCs/>
                <w:color w:val="000000"/>
                <w:bdr w:val="none" w:sz="0" w:space="0" w:color="auto" w:frame="1"/>
              </w:rPr>
            </w:pPr>
            <w:r w:rsidRPr="003107CC">
              <w:rPr>
                <w:rFonts w:cstheme="minorHAnsi"/>
                <w:color w:val="000000"/>
                <w:bdr w:val="none" w:sz="0" w:space="0" w:color="auto" w:frame="1"/>
              </w:rPr>
              <w:t>valstybės įmonės Registrų centro Lietuvos Respublikos Vyriausybės nustatyta tvarka išduoto dokumento, patvirtinančio jungtinius kompetentingų institucijų tvarkomus duomenis.</w:t>
            </w:r>
          </w:p>
          <w:p w14:paraId="1F1518CF" w14:textId="77777777" w:rsidR="000963BE" w:rsidRPr="003107CC" w:rsidRDefault="000963BE" w:rsidP="003A6B4A">
            <w:pPr>
              <w:spacing w:line="300" w:lineRule="atLeast"/>
              <w:jc w:val="both"/>
              <w:rPr>
                <w:rFonts w:cstheme="minorHAnsi"/>
                <w:color w:val="000000"/>
                <w:bdr w:val="none" w:sz="0" w:space="0" w:color="auto" w:frame="1"/>
              </w:rPr>
            </w:pPr>
          </w:p>
          <w:p w14:paraId="07657ED7" w14:textId="77777777" w:rsidR="000963BE" w:rsidRPr="003107CC" w:rsidRDefault="000963BE" w:rsidP="003A6B4A">
            <w:pPr>
              <w:spacing w:line="300" w:lineRule="atLeast"/>
              <w:jc w:val="both"/>
              <w:rPr>
                <w:rFonts w:cstheme="minorHAnsi"/>
                <w:color w:val="000000"/>
                <w:bdr w:val="none" w:sz="0" w:space="0" w:color="auto" w:frame="1"/>
              </w:rPr>
            </w:pPr>
            <w:r w:rsidRPr="003107CC">
              <w:rPr>
                <w:rFonts w:cstheme="minorHAnsi"/>
                <w:color w:val="000000"/>
                <w:bdr w:val="none" w:sz="0" w:space="0" w:color="auto" w:frame="1"/>
              </w:rPr>
              <w:t>Iš ne Lietuvoje įsteigtų subjektų reikalaujama:</w:t>
            </w:r>
          </w:p>
          <w:p w14:paraId="5BBFB613" w14:textId="77777777" w:rsidR="000963BE" w:rsidRPr="003107CC" w:rsidRDefault="000963BE" w:rsidP="003A6B4A">
            <w:pPr>
              <w:numPr>
                <w:ilvl w:val="0"/>
                <w:numId w:val="22"/>
              </w:numPr>
              <w:spacing w:line="300" w:lineRule="atLeast"/>
              <w:ind w:left="314"/>
              <w:jc w:val="both"/>
              <w:rPr>
                <w:rFonts w:cstheme="minorHAnsi"/>
                <w:b/>
                <w:bCs/>
                <w:color w:val="000000"/>
                <w:bdr w:val="none" w:sz="0" w:space="0" w:color="auto" w:frame="1"/>
              </w:rPr>
            </w:pPr>
            <w:r w:rsidRPr="003107CC">
              <w:rPr>
                <w:rFonts w:cstheme="minorHAnsi"/>
                <w:color w:val="000000"/>
                <w:bdr w:val="none" w:sz="0" w:space="0" w:color="auto" w:frame="1"/>
              </w:rPr>
              <w:lastRenderedPageBreak/>
              <w:t>atitinkamos užsienio šalies institucijos dokumento</w:t>
            </w:r>
            <w:r w:rsidRPr="003107CC">
              <w:rPr>
                <w:rFonts w:cstheme="minorHAnsi"/>
                <w:color w:val="000000"/>
                <w:bdr w:val="none" w:sz="0" w:space="0" w:color="auto" w:frame="1"/>
                <w:vertAlign w:val="superscript"/>
              </w:rPr>
              <w:footnoteReference w:id="2"/>
            </w:r>
            <w:r w:rsidRPr="003107CC">
              <w:rPr>
                <w:rFonts w:cstheme="minorHAnsi"/>
                <w:color w:val="000000"/>
                <w:bdr w:val="none" w:sz="0" w:space="0" w:color="auto" w:frame="1"/>
              </w:rPr>
              <w:t>.</w:t>
            </w:r>
          </w:p>
          <w:p w14:paraId="64B8EB0A" w14:textId="77777777" w:rsidR="000963BE" w:rsidRPr="003107CC" w:rsidRDefault="000963BE" w:rsidP="003A6B4A">
            <w:pPr>
              <w:spacing w:line="300" w:lineRule="atLeast"/>
              <w:jc w:val="both"/>
              <w:rPr>
                <w:rFonts w:cstheme="minorHAnsi"/>
                <w:color w:val="000000"/>
                <w:bdr w:val="none" w:sz="0" w:space="0" w:color="auto" w:frame="1"/>
              </w:rPr>
            </w:pPr>
          </w:p>
          <w:p w14:paraId="251DCD4E" w14:textId="77777777" w:rsidR="000963BE" w:rsidRPr="003107CC" w:rsidRDefault="000963BE" w:rsidP="003A6B4A">
            <w:pPr>
              <w:spacing w:line="300" w:lineRule="atLeast"/>
              <w:jc w:val="both"/>
              <w:rPr>
                <w:rFonts w:cstheme="minorHAnsi"/>
                <w:color w:val="7030A0"/>
                <w:bdr w:val="none" w:sz="0" w:space="0" w:color="auto" w:frame="1"/>
              </w:rPr>
            </w:pPr>
            <w:r w:rsidRPr="003107CC">
              <w:rPr>
                <w:rFonts w:cstheme="minorHAnsi"/>
                <w:color w:val="000000"/>
                <w:bdr w:val="none" w:sz="0" w:space="0" w:color="auto" w:frame="1"/>
              </w:rPr>
              <w:t xml:space="preserve">Nurodyti dokumentai turi būti išduoti ne anksčiau kaip </w:t>
            </w:r>
            <w:r w:rsidRPr="003107CC">
              <w:rPr>
                <w:rFonts w:cstheme="minorHAnsi"/>
                <w:color w:val="00B050"/>
                <w:bdr w:val="none" w:sz="0" w:space="0" w:color="auto" w:frame="1"/>
              </w:rPr>
              <w:t xml:space="preserve">180 dienų </w:t>
            </w:r>
            <w:r w:rsidRPr="003107CC">
              <w:rPr>
                <w:rFonts w:cstheme="minorHAnsi"/>
                <w:color w:val="000000"/>
                <w:bdr w:val="none" w:sz="0" w:space="0" w:color="auto" w:frame="1"/>
              </w:rPr>
              <w:t xml:space="preserve">iki </w:t>
            </w:r>
            <w:r w:rsidRPr="003107CC">
              <w:rPr>
                <w:rFonts w:cstheme="minorHAnsi"/>
                <w:i/>
                <w:iCs/>
                <w:color w:val="000000"/>
                <w:bdr w:val="none" w:sz="0" w:space="0" w:color="auto" w:frame="1"/>
              </w:rPr>
              <w:t>tos dienos, kai tiekėjas perkančiosios organizacijos prašymu turės pateikti pašalinimo pagrindų nebuvimą patvirtinančius dok</w:t>
            </w:r>
            <w:r w:rsidRPr="003107CC">
              <w:rPr>
                <w:rFonts w:cstheme="minorHAnsi"/>
                <w:color w:val="000000"/>
                <w:bdr w:val="none" w:sz="0" w:space="0" w:color="auto" w:frame="1"/>
              </w:rPr>
              <w:t xml:space="preserve">umentus. </w:t>
            </w:r>
            <w:r w:rsidRPr="003107CC">
              <w:rPr>
                <w:rFonts w:cstheme="minorHAnsi"/>
                <w:b/>
                <w:bCs/>
                <w:i/>
                <w:iCs/>
                <w:color w:val="000000"/>
                <w:bdr w:val="none" w:sz="0" w:space="0" w:color="auto" w:frame="1"/>
              </w:rPr>
              <w:t>Pavyzdys</w:t>
            </w:r>
            <w:r w:rsidRPr="003107CC">
              <w:rPr>
                <w:rFonts w:cstheme="minorHAnsi"/>
                <w:i/>
                <w:iCs/>
                <w:color w:val="000000"/>
                <w:bdr w:val="none" w:sz="0" w:space="0" w:color="auto" w:frame="1"/>
              </w:rPr>
              <w:t xml:space="preserve">: Jeigu perkančioji organizacija 2022-10-10 kreipėsi į tiekėją prašydama iki 2022-10-14 pateikti įrodančius dokumentus, jie turi būti išduoti ne anksčiau kaip 180 dienų, jas skaičiuojant atgal nuo 2022-10-14. </w:t>
            </w:r>
          </w:p>
          <w:p w14:paraId="0359E7AE" w14:textId="77777777" w:rsidR="000963BE" w:rsidRPr="003107CC" w:rsidRDefault="000963BE" w:rsidP="003A6B4A">
            <w:pPr>
              <w:spacing w:line="300" w:lineRule="atLeast"/>
              <w:jc w:val="both"/>
              <w:rPr>
                <w:rFonts w:cstheme="minorHAnsi"/>
                <w:b/>
                <w:bCs/>
                <w:color w:val="000000"/>
                <w:bdr w:val="none" w:sz="0" w:space="0" w:color="auto" w:frame="1"/>
              </w:rPr>
            </w:pPr>
          </w:p>
          <w:p w14:paraId="2B19B67C" w14:textId="77777777" w:rsidR="000963BE" w:rsidRPr="003107CC" w:rsidRDefault="000963BE" w:rsidP="003A6B4A">
            <w:pPr>
              <w:spacing w:line="300" w:lineRule="atLeast"/>
              <w:jc w:val="both"/>
              <w:rPr>
                <w:rFonts w:cstheme="minorHAnsi"/>
              </w:rPr>
            </w:pPr>
            <w:r w:rsidRPr="003107CC">
              <w:rPr>
                <w:rFonts w:cstheme="minorHAnsi"/>
                <w:bCs/>
              </w:rPr>
              <w:t>Jei dokumentas išduotas anksčiau, tačiau jame nurodytas galiojimo terminas ilgesnis nei pašalinimo pagrindų nebuvimą patvirtinančių dokumentų pagal EBVPD galutinis pateikimo terminas, toks dokumentas jo galiojimo laikotarpiu yra priimtinas.</w:t>
            </w:r>
            <w:r w:rsidRPr="003107CC">
              <w:rPr>
                <w:rFonts w:cstheme="minorHAnsi"/>
              </w:rPr>
              <w:t xml:space="preserve"> Tuo atveju, jei galimo laimėtojo pašalinimo pagrindų nebuvimą ir kvalifikaciją patvirtinantys  dokumentai buvo pateikti kartu su pasiūlymu, tiekėjo, jo vadovo, kito valdymo ar priežiūros organo nario ar kito asmens, turinčio (turinčių) teisę atstovauti tiekėjui ar jį kontroliuoti, jo vardu priimti sprendimą, sudaryti sandorį, </w:t>
            </w:r>
            <w:r w:rsidRPr="003107CC">
              <w:rPr>
                <w:rFonts w:cstheme="minorHAnsi"/>
                <w:bdr w:val="none" w:sz="0" w:space="0" w:color="auto" w:frame="1"/>
              </w:rPr>
              <w:t xml:space="preserve">asmens (asmenų), turinčio (turinčių) teisę surašyti ir pasirašyti tiekėjo finansinės apskaitos dokumentus, </w:t>
            </w:r>
            <w:r w:rsidRPr="003107CC">
              <w:rPr>
                <w:rFonts w:cstheme="minorHAnsi"/>
              </w:rPr>
              <w:t>dokumentas turi būti išduotas ne anksčiau kaip 180 dienų iki dokumentų tikrinimo dienos, kuri negali būti ankstesnė nei galimo laimėtojo nustatymo diena.</w:t>
            </w:r>
          </w:p>
          <w:p w14:paraId="147A7656" w14:textId="77777777" w:rsidR="000963BE" w:rsidRPr="003107CC" w:rsidRDefault="000963BE" w:rsidP="003A6B4A">
            <w:pPr>
              <w:spacing w:line="300" w:lineRule="atLeast"/>
              <w:jc w:val="both"/>
              <w:rPr>
                <w:rFonts w:cstheme="minorHAnsi"/>
              </w:rPr>
            </w:pPr>
            <w:r w:rsidRPr="003107CC">
              <w:rPr>
                <w:rFonts w:cstheme="minorHAnsi"/>
                <w:vertAlign w:val="superscript"/>
              </w:rPr>
              <w:t>1</w:t>
            </w:r>
            <w:r w:rsidRPr="003107CC">
              <w:rPr>
                <w:rFonts w:cstheme="minorHAnsi"/>
              </w:rPr>
              <w:t xml:space="preserve">Jeigu tiekėjas negali pateikti nurodytų dokumentų, įrodančių, kad nėra pašalinimo pagrindų, numatytų </w:t>
            </w:r>
            <w:r w:rsidRPr="003107CC">
              <w:rPr>
                <w:rFonts w:eastAsia="Yu Mincho" w:cstheme="minorHAnsi"/>
                <w:i/>
                <w:iCs/>
              </w:rPr>
              <w:t xml:space="preserve">VPĮ 46 straipsnio 1 ir 3 dalyse ir 6 dalies 2 punkte, </w:t>
            </w:r>
            <w:r w:rsidRPr="003107CC">
              <w:rPr>
                <w:rFonts w:cstheme="minorHAnsi"/>
              </w:rPr>
              <w:t xml:space="preserve">nes valstybėje narėje ar atitinkamoje šalyje tokie dokumentai neišduodami arba toje šalyje išduodami dokumentai neapima visų </w:t>
            </w:r>
            <w:r w:rsidRPr="003107CC">
              <w:rPr>
                <w:rFonts w:eastAsia="Yu Mincho" w:cstheme="minorHAnsi"/>
                <w:i/>
                <w:iCs/>
              </w:rPr>
              <w:t>46 straipsnio 1 ir 3 dalyse ir 6 dalies 2 punkte keliamų klausimų</w:t>
            </w:r>
            <w:r w:rsidRPr="003107CC">
              <w:rPr>
                <w:rFonts w:cstheme="minorHAnsi"/>
              </w:rPr>
              <w:t>, jie gali būti pakeisti:</w:t>
            </w:r>
          </w:p>
          <w:p w14:paraId="391A7911" w14:textId="77777777" w:rsidR="000963BE" w:rsidRPr="003107CC" w:rsidRDefault="000963BE" w:rsidP="003A6B4A">
            <w:pPr>
              <w:spacing w:line="300" w:lineRule="atLeast"/>
              <w:jc w:val="both"/>
              <w:rPr>
                <w:rFonts w:cstheme="minorHAnsi"/>
              </w:rPr>
            </w:pPr>
            <w:r w:rsidRPr="003107CC">
              <w:rPr>
                <w:rFonts w:cstheme="minorHAnsi"/>
              </w:rPr>
              <w:t>1) priesaikos deklaracija;</w:t>
            </w:r>
          </w:p>
          <w:p w14:paraId="47A34104" w14:textId="77777777" w:rsidR="000963BE" w:rsidRPr="003107CC" w:rsidRDefault="000963BE" w:rsidP="003A6B4A">
            <w:pPr>
              <w:spacing w:line="300" w:lineRule="atLeast"/>
              <w:jc w:val="both"/>
              <w:rPr>
                <w:rFonts w:cstheme="minorHAnsi"/>
              </w:rPr>
            </w:pPr>
            <w:r w:rsidRPr="003107CC">
              <w:rPr>
                <w:rFonts w:cstheme="minorHAnsi"/>
              </w:rPr>
              <w:lastRenderedPageBreak/>
              <w:t>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D020700" w14:textId="3768F6A9" w:rsidR="000963BE" w:rsidRPr="003107CC" w:rsidRDefault="000963BE" w:rsidP="003A6B4A">
            <w:pPr>
              <w:spacing w:line="300" w:lineRule="atLeast"/>
              <w:ind w:left="32"/>
              <w:jc w:val="both"/>
              <w:rPr>
                <w:rFonts w:cstheme="minorHAnsi"/>
              </w:rPr>
            </w:pPr>
            <w:r w:rsidRPr="00B6246D">
              <w:rPr>
                <w:rFonts w:cstheme="minorHAnsi"/>
                <w:b/>
              </w:rPr>
              <w:t>2. Deklaracija dėl tiekėjo atsakingų asmenų</w:t>
            </w:r>
            <w:r w:rsidRPr="00B6246D">
              <w:rPr>
                <w:rFonts w:cstheme="minorHAnsi"/>
              </w:rPr>
              <w:t xml:space="preserve"> (pildoma pagal specialiųjų </w:t>
            </w:r>
            <w:r w:rsidRPr="00602220">
              <w:rPr>
                <w:rFonts w:cstheme="minorHAnsi"/>
              </w:rPr>
              <w:t>pirkimo sąlygų</w:t>
            </w:r>
            <w:r w:rsidRPr="00602220">
              <w:rPr>
                <w:rFonts w:cstheme="minorHAnsi"/>
                <w:i/>
              </w:rPr>
              <w:t xml:space="preserve"> </w:t>
            </w:r>
            <w:r w:rsidR="009F1965" w:rsidRPr="00602220">
              <w:rPr>
                <w:rFonts w:cstheme="minorHAnsi"/>
              </w:rPr>
              <w:t>1</w:t>
            </w:r>
            <w:r w:rsidR="00602220" w:rsidRPr="00602220">
              <w:rPr>
                <w:rFonts w:cstheme="minorHAnsi"/>
              </w:rPr>
              <w:t>0</w:t>
            </w:r>
            <w:r w:rsidRPr="00602220">
              <w:rPr>
                <w:rFonts w:cstheme="minorHAnsi"/>
              </w:rPr>
              <w:t xml:space="preserve"> priedą)</w:t>
            </w:r>
          </w:p>
          <w:p w14:paraId="31D36EF5" w14:textId="77777777" w:rsidR="000963BE" w:rsidRPr="003107CC" w:rsidRDefault="000963BE" w:rsidP="003A6B4A">
            <w:pPr>
              <w:spacing w:line="300" w:lineRule="atLeast"/>
              <w:ind w:left="32"/>
              <w:jc w:val="both"/>
              <w:rPr>
                <w:rFonts w:cstheme="minorHAnsi"/>
                <w:u w:val="single"/>
              </w:rPr>
            </w:pPr>
            <w:r w:rsidRPr="003107CC">
              <w:rPr>
                <w:rFonts w:cstheme="minorHAnsi"/>
                <w:u w:val="single"/>
              </w:rPr>
              <w:t>Pateikiama dokumento kopija*.</w:t>
            </w:r>
          </w:p>
          <w:p w14:paraId="17546C52" w14:textId="77777777" w:rsidR="000963BE" w:rsidRPr="003107CC" w:rsidRDefault="000963BE" w:rsidP="003A6B4A">
            <w:pPr>
              <w:pBdr>
                <w:top w:val="nil"/>
                <w:left w:val="nil"/>
                <w:bottom w:val="nil"/>
                <w:right w:val="nil"/>
                <w:between w:val="nil"/>
                <w:bar w:val="nil"/>
              </w:pBdr>
              <w:suppressAutoHyphens/>
              <w:spacing w:line="300" w:lineRule="atLeast"/>
              <w:ind w:left="32"/>
              <w:jc w:val="both"/>
              <w:rPr>
                <w:rFonts w:eastAsia="Arial Unicode MS" w:cstheme="minorHAnsi"/>
                <w:b/>
                <w:color w:val="000000"/>
                <w:bdr w:val="nil"/>
              </w:rPr>
            </w:pPr>
          </w:p>
          <w:p w14:paraId="1CCC4BED" w14:textId="70D63AA9" w:rsidR="000963BE" w:rsidRPr="003107CC" w:rsidRDefault="000963BE" w:rsidP="003A6B4A">
            <w:pPr>
              <w:pBdr>
                <w:top w:val="nil"/>
                <w:left w:val="nil"/>
                <w:bottom w:val="nil"/>
                <w:right w:val="nil"/>
                <w:between w:val="nil"/>
                <w:bar w:val="nil"/>
              </w:pBdr>
              <w:suppressAutoHyphens/>
              <w:spacing w:line="300" w:lineRule="atLeast"/>
              <w:ind w:left="32"/>
              <w:jc w:val="both"/>
              <w:rPr>
                <w:rFonts w:eastAsia="Arial Unicode MS" w:cstheme="minorHAnsi"/>
                <w:b/>
                <w:color w:val="000000"/>
                <w:bdr w:val="nil"/>
              </w:rPr>
            </w:pPr>
            <w:r w:rsidRPr="003107CC">
              <w:rPr>
                <w:rFonts w:eastAsia="Arial Unicode MS" w:cstheme="minorHAnsi"/>
                <w:b/>
                <w:color w:val="000000"/>
                <w:bdr w:val="nil"/>
              </w:rPr>
              <w:t xml:space="preserve">Pastaba. </w:t>
            </w:r>
            <w:r w:rsidRPr="003107CC">
              <w:rPr>
                <w:rFonts w:eastAsia="Arial Unicode MS" w:cstheme="minorHAnsi"/>
                <w:i/>
                <w:color w:val="000000"/>
                <w:bdr w:val="nil"/>
              </w:rPr>
              <w:t>Jei deklaracijoje</w:t>
            </w:r>
            <w:r w:rsidRPr="003107CC">
              <w:rPr>
                <w:rFonts w:eastAsia="Arial Unicode MS" w:cstheme="minorHAnsi"/>
                <w:b/>
                <w:i/>
                <w:color w:val="000000"/>
                <w:bdr w:val="nil"/>
              </w:rPr>
              <w:t xml:space="preserve"> </w:t>
            </w:r>
            <w:r w:rsidRPr="003107CC">
              <w:rPr>
                <w:rFonts w:cstheme="minorHAnsi"/>
                <w:i/>
              </w:rPr>
              <w:t>nurodysite atsakingus fizinius asmenis, prašome pateikti dokumentus (</w:t>
            </w:r>
            <w:proofErr w:type="spellStart"/>
            <w:r w:rsidRPr="003107CC">
              <w:rPr>
                <w:rFonts w:cstheme="minorHAnsi"/>
                <w:i/>
              </w:rPr>
              <w:t>neteistumo</w:t>
            </w:r>
            <w:proofErr w:type="spellEnd"/>
            <w:r w:rsidRPr="003107CC">
              <w:rPr>
                <w:rFonts w:cstheme="minorHAnsi"/>
                <w:i/>
              </w:rPr>
              <w:t xml:space="preserve"> pažymas), patvirtinančius deklaracijoje nurodytų atsakingų asmenų pašalinimo pagrindų nebuvimą, kaip nurodyta pirkimo </w:t>
            </w:r>
            <w:r w:rsidRPr="003107CC">
              <w:rPr>
                <w:rFonts w:cstheme="minorHAnsi"/>
                <w:bCs/>
                <w:i/>
              </w:rPr>
              <w:t>sąlygų</w:t>
            </w:r>
            <w:r w:rsidR="00EE2FF5">
              <w:rPr>
                <w:rFonts w:cstheme="minorHAnsi"/>
                <w:i/>
              </w:rPr>
              <w:t xml:space="preserve"> </w:t>
            </w:r>
            <w:r w:rsidRPr="003107CC">
              <w:rPr>
                <w:rFonts w:cstheme="minorHAnsi"/>
                <w:i/>
              </w:rPr>
              <w:t>1.1 punkte.</w:t>
            </w:r>
          </w:p>
        </w:tc>
      </w:tr>
      <w:tr w:rsidR="000963BE" w:rsidRPr="009A408F" w14:paraId="11CEC66D" w14:textId="77777777" w:rsidTr="003A6B4A">
        <w:tc>
          <w:tcPr>
            <w:tcW w:w="3279" w:type="dxa"/>
            <w:tcMar>
              <w:top w:w="0" w:type="dxa"/>
              <w:left w:w="108" w:type="dxa"/>
              <w:bottom w:w="0" w:type="dxa"/>
              <w:right w:w="108" w:type="dxa"/>
            </w:tcMar>
          </w:tcPr>
          <w:p w14:paraId="08ADB60B" w14:textId="5ADD7527" w:rsidR="000963BE" w:rsidRPr="009A408F" w:rsidRDefault="000963BE" w:rsidP="003A6B4A">
            <w:pPr>
              <w:spacing w:line="300" w:lineRule="atLeast"/>
              <w:jc w:val="both"/>
              <w:rPr>
                <w:rFonts w:cstheme="minorHAnsi"/>
                <w:b/>
              </w:rPr>
            </w:pPr>
            <w:r>
              <w:rPr>
                <w:b/>
                <w:bCs/>
              </w:rPr>
              <w:lastRenderedPageBreak/>
              <w:t>1.2</w:t>
            </w:r>
            <w:r w:rsidRPr="00F421C9">
              <w:rPr>
                <w:b/>
                <w:bCs/>
              </w:rPr>
              <w:t>.</w:t>
            </w:r>
            <w:r w:rsidRPr="00F94E4F">
              <w:t xml:space="preserve"> Tiekėjas  yra neatlikęs jam paskirtos baudžiamojo poveikio priemonės – uždraudimo juridiniam asmeniui dalyvauti viešuosiuose pirkimuose.</w:t>
            </w:r>
          </w:p>
        </w:tc>
        <w:tc>
          <w:tcPr>
            <w:tcW w:w="1375" w:type="dxa"/>
            <w:tcMar>
              <w:top w:w="0" w:type="dxa"/>
              <w:left w:w="108" w:type="dxa"/>
              <w:bottom w:w="0" w:type="dxa"/>
              <w:right w:w="108" w:type="dxa"/>
            </w:tcMar>
          </w:tcPr>
          <w:p w14:paraId="0B2D7C6C" w14:textId="77777777" w:rsidR="000963BE" w:rsidRPr="00F94E4F" w:rsidRDefault="000963BE" w:rsidP="003A6B4A">
            <w:pPr>
              <w:spacing w:line="300" w:lineRule="atLeast"/>
              <w:ind w:left="37"/>
            </w:pPr>
            <w:r w:rsidRPr="00F94E4F">
              <w:t>VPĮ 46 straipsnio 2¹ dalis</w:t>
            </w:r>
          </w:p>
          <w:p w14:paraId="6B0AE617" w14:textId="77777777" w:rsidR="000963BE" w:rsidRPr="009A408F" w:rsidRDefault="000963BE" w:rsidP="003A6B4A">
            <w:pPr>
              <w:spacing w:line="300" w:lineRule="atLeast"/>
              <w:ind w:left="37"/>
              <w:rPr>
                <w:rFonts w:eastAsia="Yu Mincho" w:cstheme="minorHAnsi"/>
                <w:b/>
                <w:bCs/>
              </w:rPr>
            </w:pPr>
            <w:r w:rsidRPr="00F94E4F">
              <w:t>EBVPD III dalies D2 punktas</w:t>
            </w:r>
          </w:p>
        </w:tc>
        <w:tc>
          <w:tcPr>
            <w:tcW w:w="5265" w:type="dxa"/>
            <w:tcMar>
              <w:top w:w="0" w:type="dxa"/>
              <w:left w:w="108" w:type="dxa"/>
              <w:bottom w:w="0" w:type="dxa"/>
              <w:right w:w="108" w:type="dxa"/>
            </w:tcMar>
          </w:tcPr>
          <w:p w14:paraId="1C29FCAA" w14:textId="2F601118" w:rsidR="000963BE" w:rsidRPr="009A408F" w:rsidRDefault="006C747E" w:rsidP="003A6B4A">
            <w:pPr>
              <w:spacing w:line="300" w:lineRule="atLeast"/>
              <w:jc w:val="both"/>
              <w:rPr>
                <w:rFonts w:cstheme="minorHAnsi"/>
              </w:rPr>
            </w:pPr>
            <w:r w:rsidRPr="0019014D">
              <w:t>Iš Lietuvoje įsteigtų subjektų įrodančių dokumentų nereikalaujama</w:t>
            </w:r>
            <w:r>
              <w:rPr>
                <w:rFonts w:ascii="Calibri" w:hAnsi="Calibri" w:cs="Calibri"/>
                <w:lang w:eastAsia="en-US"/>
              </w:rPr>
              <w:t xml:space="preserve">. </w:t>
            </w:r>
            <w:r w:rsidR="000963BE" w:rsidRPr="00F94E4F">
              <w:t>Užtenka pateikto EBVPD.</w:t>
            </w:r>
          </w:p>
        </w:tc>
      </w:tr>
      <w:tr w:rsidR="000963BE" w:rsidRPr="003107CC" w14:paraId="738F8E30" w14:textId="77777777" w:rsidTr="003A6B4A">
        <w:tc>
          <w:tcPr>
            <w:tcW w:w="3279" w:type="dxa"/>
            <w:tcMar>
              <w:top w:w="0" w:type="dxa"/>
              <w:left w:w="108" w:type="dxa"/>
              <w:bottom w:w="0" w:type="dxa"/>
              <w:right w:w="108" w:type="dxa"/>
            </w:tcMar>
          </w:tcPr>
          <w:p w14:paraId="449EEDB5" w14:textId="1A8A7797" w:rsidR="000963BE" w:rsidRPr="003107CC" w:rsidRDefault="000963BE" w:rsidP="003A6B4A">
            <w:pPr>
              <w:spacing w:line="300" w:lineRule="atLeast"/>
              <w:ind w:left="32"/>
              <w:jc w:val="both"/>
              <w:rPr>
                <w:rFonts w:cstheme="minorHAnsi"/>
                <w:b/>
                <w:bCs/>
              </w:rPr>
            </w:pPr>
            <w:r>
              <w:rPr>
                <w:rFonts w:cstheme="minorHAnsi"/>
                <w:b/>
              </w:rPr>
              <w:t>1.3</w:t>
            </w:r>
            <w:r w:rsidRPr="003107CC">
              <w:rPr>
                <w:rFonts w:cstheme="minorHAnsi"/>
                <w:b/>
              </w:rPr>
              <w:t>.</w:t>
            </w:r>
            <w:r w:rsidRPr="003107CC">
              <w:rPr>
                <w:rFonts w:cstheme="minorHAnsi"/>
              </w:rPr>
              <w:t xml:space="preserve"> Tiekėjas yra nuteistas už įsipareigojimų, susijusių su mokesčių, įskaitant socialinio draudimo įmokas, mokėjimu, nevykdymą pagal šalies, kurioje </w:t>
            </w:r>
            <w:r w:rsidRPr="003107CC">
              <w:rPr>
                <w:rFonts w:cstheme="minorHAnsi"/>
              </w:rPr>
              <w:lastRenderedPageBreak/>
              <w:t xml:space="preserve">registruotas tiekėjas, ar šalies, kurioje yra perkančioji organizacija, reikalavimus, kaip tai apibrėžta VPĮ 46 straipsnio 2 dalies 1 ir 3 punktuose, arba perkančioji organizacija turi kitų įrodymų apie šių įsipareigojimų nevykdymą. </w:t>
            </w:r>
          </w:p>
          <w:p w14:paraId="201215BE" w14:textId="77777777" w:rsidR="000963BE" w:rsidRPr="003107CC" w:rsidRDefault="000963BE" w:rsidP="003A6B4A">
            <w:pPr>
              <w:spacing w:line="300" w:lineRule="atLeast"/>
              <w:ind w:left="32"/>
              <w:jc w:val="both"/>
              <w:rPr>
                <w:rFonts w:cstheme="minorHAnsi"/>
                <w:b/>
                <w:bCs/>
              </w:rPr>
            </w:pPr>
          </w:p>
          <w:p w14:paraId="70D8DD75" w14:textId="77777777" w:rsidR="000963BE" w:rsidRPr="003107CC" w:rsidRDefault="000963BE" w:rsidP="003A6B4A">
            <w:pPr>
              <w:spacing w:line="300" w:lineRule="atLeast"/>
              <w:ind w:left="32"/>
              <w:jc w:val="both"/>
              <w:rPr>
                <w:rFonts w:cstheme="minorHAnsi"/>
                <w:b/>
                <w:bCs/>
              </w:rPr>
            </w:pPr>
            <w:r w:rsidRPr="003107CC">
              <w:rPr>
                <w:rFonts w:cstheme="minorHAnsi"/>
                <w:bCs/>
              </w:rPr>
              <w:t>Laikoma, kad tiekėjas nuteistas už aukščiau nurodytą nusikalstamą veiką, kai dėl:</w:t>
            </w:r>
          </w:p>
          <w:p w14:paraId="4AB4BDA0" w14:textId="77777777" w:rsidR="000963BE" w:rsidRPr="003107CC" w:rsidRDefault="000963BE" w:rsidP="003A6B4A">
            <w:pPr>
              <w:spacing w:line="300" w:lineRule="atLeast"/>
              <w:ind w:left="32"/>
              <w:jc w:val="both"/>
              <w:rPr>
                <w:rFonts w:cstheme="minorHAnsi"/>
                <w:b/>
                <w:bCs/>
              </w:rPr>
            </w:pPr>
            <w:r w:rsidRPr="003107CC">
              <w:rPr>
                <w:rFonts w:cstheme="minorHAnsi"/>
                <w:bCs/>
              </w:rPr>
              <w:t>1) tiekėjo, kuris yra fizinis asmuo, per pastaruosius 5 metus buvo priimtas ir įsiteisėjęs apkaltinamasis teismo nuosprendis ir šis asmuo turi neišnykusį ar nepanaikintą teistumą;</w:t>
            </w:r>
          </w:p>
          <w:p w14:paraId="12DB812A" w14:textId="77777777" w:rsidR="000963BE" w:rsidRPr="003107CC" w:rsidRDefault="000963BE" w:rsidP="003A6B4A">
            <w:pPr>
              <w:spacing w:line="300" w:lineRule="atLeast"/>
              <w:ind w:left="32"/>
              <w:jc w:val="both"/>
              <w:rPr>
                <w:rFonts w:cstheme="minorHAnsi"/>
                <w:b/>
                <w:bCs/>
              </w:rPr>
            </w:pPr>
            <w:r w:rsidRPr="003107CC">
              <w:rPr>
                <w:rFonts w:cstheme="minorHAnsi"/>
                <w:bC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09F6DA2A" w14:textId="77777777" w:rsidR="000963BE" w:rsidRPr="003107CC" w:rsidRDefault="000963BE" w:rsidP="003A6B4A">
            <w:pPr>
              <w:spacing w:line="300" w:lineRule="atLeast"/>
              <w:ind w:left="32"/>
              <w:jc w:val="both"/>
              <w:rPr>
                <w:rFonts w:cstheme="minorHAnsi"/>
                <w:b/>
                <w:bCs/>
              </w:rPr>
            </w:pPr>
          </w:p>
          <w:p w14:paraId="5E1C2FAF" w14:textId="77777777" w:rsidR="000963BE" w:rsidRPr="00607CF5" w:rsidRDefault="000963BE" w:rsidP="003A6B4A">
            <w:pPr>
              <w:spacing w:line="300" w:lineRule="atLeast"/>
              <w:ind w:left="32"/>
              <w:jc w:val="both"/>
              <w:rPr>
                <w:rFonts w:cstheme="minorHAnsi"/>
                <w:b/>
                <w:bCs/>
              </w:rPr>
            </w:pPr>
            <w:r w:rsidRPr="00607CF5">
              <w:rPr>
                <w:rFonts w:cstheme="minorHAnsi"/>
                <w:bCs/>
              </w:rPr>
              <w:t>Tačiau ši nuostata netaikoma, jeigu:</w:t>
            </w:r>
          </w:p>
          <w:p w14:paraId="7A5E2FC7" w14:textId="77777777" w:rsidR="000963BE" w:rsidRPr="00607CF5" w:rsidRDefault="000963BE" w:rsidP="003A6B4A">
            <w:pPr>
              <w:spacing w:line="300" w:lineRule="atLeast"/>
              <w:ind w:left="32"/>
              <w:jc w:val="both"/>
              <w:rPr>
                <w:rFonts w:cstheme="minorHAnsi"/>
                <w:b/>
                <w:bCs/>
              </w:rPr>
            </w:pPr>
            <w:r w:rsidRPr="00607CF5">
              <w:rPr>
                <w:rFonts w:cstheme="minorHAnsi"/>
                <w:bCs/>
              </w:rPr>
              <w:t>1) tiekėjas yra įsipareigojęs sumokėti mokesčius, įskaitant socialinio draudimo įmokas ir dėl to laikomas jau įvykdžiusiu šioje dalyje nurodytus įsipareigojimus;</w:t>
            </w:r>
          </w:p>
          <w:p w14:paraId="0A5BD204" w14:textId="77777777" w:rsidR="000963BE" w:rsidRPr="00607CF5" w:rsidRDefault="000963BE" w:rsidP="003A6B4A">
            <w:pPr>
              <w:spacing w:line="300" w:lineRule="atLeast"/>
              <w:ind w:left="32"/>
              <w:jc w:val="both"/>
              <w:rPr>
                <w:rFonts w:cstheme="minorHAnsi"/>
                <w:b/>
                <w:bCs/>
              </w:rPr>
            </w:pPr>
            <w:r w:rsidRPr="00607CF5">
              <w:rPr>
                <w:rFonts w:cstheme="minorHAnsi"/>
                <w:bCs/>
              </w:rPr>
              <w:lastRenderedPageBreak/>
              <w:t>2) įsiskolinimo suma neviršija 50 Eur (penkiasdešimt eurų);</w:t>
            </w:r>
          </w:p>
          <w:p w14:paraId="7F94AC81" w14:textId="77777777" w:rsidR="000963BE" w:rsidRPr="003107CC" w:rsidRDefault="000963BE" w:rsidP="003A6B4A">
            <w:pPr>
              <w:spacing w:line="300" w:lineRule="atLeast"/>
              <w:ind w:left="32"/>
              <w:jc w:val="both"/>
              <w:rPr>
                <w:rFonts w:cstheme="minorHAnsi"/>
                <w:b/>
                <w:bCs/>
                <w:lang w:val="pl-PL"/>
              </w:rPr>
            </w:pPr>
            <w:r w:rsidRPr="00607CF5">
              <w:rPr>
                <w:rFonts w:cstheme="minorHAnsi"/>
                <w:bC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r w:rsidRPr="003107CC">
              <w:rPr>
                <w:rFonts w:cstheme="minorHAnsi"/>
                <w:bCs/>
                <w:lang w:val="pl-PL"/>
              </w:rPr>
              <w:t>.</w:t>
            </w:r>
          </w:p>
        </w:tc>
        <w:tc>
          <w:tcPr>
            <w:tcW w:w="1375" w:type="dxa"/>
            <w:tcMar>
              <w:top w:w="0" w:type="dxa"/>
              <w:left w:w="108" w:type="dxa"/>
              <w:bottom w:w="0" w:type="dxa"/>
              <w:right w:w="108" w:type="dxa"/>
            </w:tcMar>
          </w:tcPr>
          <w:p w14:paraId="05AAD4E4" w14:textId="77777777" w:rsidR="000963BE" w:rsidRPr="00607CF5" w:rsidRDefault="000963BE" w:rsidP="003A6B4A">
            <w:pPr>
              <w:spacing w:line="300" w:lineRule="atLeast"/>
              <w:ind w:firstLine="37"/>
              <w:jc w:val="both"/>
              <w:rPr>
                <w:rFonts w:cstheme="minorHAnsi"/>
                <w:b/>
              </w:rPr>
            </w:pPr>
            <w:r w:rsidRPr="00607CF5">
              <w:rPr>
                <w:rFonts w:cstheme="minorHAnsi"/>
                <w:b/>
              </w:rPr>
              <w:lastRenderedPageBreak/>
              <w:t>VPĮ 46 straipsnio 3 dalis</w:t>
            </w:r>
          </w:p>
          <w:p w14:paraId="05B5E468" w14:textId="77777777" w:rsidR="000963BE" w:rsidRPr="00607CF5" w:rsidRDefault="000963BE" w:rsidP="003A6B4A">
            <w:pPr>
              <w:spacing w:line="300" w:lineRule="atLeast"/>
              <w:ind w:firstLine="37"/>
              <w:jc w:val="both"/>
              <w:rPr>
                <w:rFonts w:cstheme="minorHAnsi"/>
                <w:b/>
              </w:rPr>
            </w:pPr>
          </w:p>
          <w:p w14:paraId="2E081863" w14:textId="77777777" w:rsidR="000963BE" w:rsidRPr="00607CF5" w:rsidRDefault="000963BE" w:rsidP="003A6B4A">
            <w:pPr>
              <w:spacing w:line="300" w:lineRule="atLeast"/>
              <w:ind w:firstLine="37"/>
              <w:jc w:val="both"/>
              <w:rPr>
                <w:rFonts w:cstheme="minorHAnsi"/>
              </w:rPr>
            </w:pPr>
            <w:r w:rsidRPr="00607CF5">
              <w:rPr>
                <w:rFonts w:cstheme="minorHAnsi"/>
              </w:rPr>
              <w:lastRenderedPageBreak/>
              <w:t>EBVPD III dalies B1 ir B2 punktai</w:t>
            </w:r>
          </w:p>
          <w:p w14:paraId="079C670F" w14:textId="77777777" w:rsidR="000963BE" w:rsidRPr="003107CC" w:rsidRDefault="000963BE" w:rsidP="003A6B4A">
            <w:pPr>
              <w:spacing w:line="300" w:lineRule="atLeast"/>
              <w:ind w:left="-567" w:firstLine="604"/>
              <w:jc w:val="both"/>
              <w:rPr>
                <w:rFonts w:cstheme="minorHAnsi"/>
                <w:b/>
                <w:lang w:val="pl-PL"/>
              </w:rPr>
            </w:pPr>
          </w:p>
        </w:tc>
        <w:tc>
          <w:tcPr>
            <w:tcW w:w="5265" w:type="dxa"/>
            <w:tcMar>
              <w:top w:w="0" w:type="dxa"/>
              <w:left w:w="108" w:type="dxa"/>
              <w:bottom w:w="0" w:type="dxa"/>
              <w:right w:w="108" w:type="dxa"/>
            </w:tcMar>
            <w:hideMark/>
          </w:tcPr>
          <w:p w14:paraId="162A5CCE" w14:textId="77777777" w:rsidR="000963BE" w:rsidRPr="003107CC" w:rsidRDefault="000963BE" w:rsidP="003A6B4A">
            <w:pPr>
              <w:spacing w:line="300" w:lineRule="atLeast"/>
              <w:jc w:val="both"/>
              <w:rPr>
                <w:rFonts w:cstheme="minorHAnsi"/>
                <w:b/>
                <w:bCs/>
                <w:color w:val="000000"/>
                <w:bdr w:val="none" w:sz="0" w:space="0" w:color="auto" w:frame="1"/>
              </w:rPr>
            </w:pPr>
            <w:r w:rsidRPr="003107CC">
              <w:rPr>
                <w:rFonts w:cstheme="minorHAnsi"/>
                <w:color w:val="000000"/>
                <w:bdr w:val="none" w:sz="0" w:space="0" w:color="auto" w:frame="1"/>
              </w:rPr>
              <w:lastRenderedPageBreak/>
              <w:t>1) Dėl įsipareigojimų, susijusių su mokesčių mokėjimu, įvykdymo iš Lietuvoje įsteigtų subjektų prašoma:</w:t>
            </w:r>
          </w:p>
          <w:p w14:paraId="723700B5" w14:textId="77777777" w:rsidR="000963BE" w:rsidRPr="003107CC" w:rsidRDefault="000963BE" w:rsidP="003A6B4A">
            <w:pPr>
              <w:spacing w:line="300" w:lineRule="atLeast"/>
              <w:jc w:val="both"/>
              <w:rPr>
                <w:rFonts w:cstheme="minorHAnsi"/>
                <w:b/>
                <w:bCs/>
                <w:color w:val="000000"/>
                <w:bdr w:val="none" w:sz="0" w:space="0" w:color="auto" w:frame="1"/>
              </w:rPr>
            </w:pPr>
          </w:p>
          <w:p w14:paraId="43231099" w14:textId="77777777" w:rsidR="000963BE" w:rsidRPr="003107CC" w:rsidRDefault="000963BE" w:rsidP="003A6B4A">
            <w:pPr>
              <w:numPr>
                <w:ilvl w:val="0"/>
                <w:numId w:val="24"/>
              </w:numPr>
              <w:spacing w:line="300" w:lineRule="atLeast"/>
              <w:jc w:val="both"/>
              <w:rPr>
                <w:rFonts w:cstheme="minorHAnsi"/>
                <w:color w:val="000000"/>
                <w:bdr w:val="none" w:sz="0" w:space="0" w:color="auto" w:frame="1"/>
              </w:rPr>
            </w:pPr>
            <w:r w:rsidRPr="003107CC">
              <w:rPr>
                <w:rFonts w:cstheme="minorHAnsi"/>
                <w:color w:val="000000"/>
                <w:bdr w:val="none" w:sz="0" w:space="0" w:color="auto" w:frame="1"/>
              </w:rPr>
              <w:lastRenderedPageBreak/>
              <w:t>išrašo iš teismo sprendimo (jei toks yra) arba Valstybinės mokesčių inspekcijos prie Lietuvos Respublikos finansų ministerijos išduoto dokumento,</w:t>
            </w:r>
          </w:p>
          <w:p w14:paraId="33408657" w14:textId="77777777" w:rsidR="000963BE" w:rsidRPr="003107CC" w:rsidRDefault="000963BE" w:rsidP="003A6B4A">
            <w:pPr>
              <w:numPr>
                <w:ilvl w:val="0"/>
                <w:numId w:val="23"/>
              </w:numPr>
              <w:spacing w:line="300" w:lineRule="atLeast"/>
              <w:jc w:val="both"/>
              <w:rPr>
                <w:rFonts w:cstheme="minorHAnsi"/>
                <w:color w:val="000000"/>
                <w:bdr w:val="none" w:sz="0" w:space="0" w:color="auto" w:frame="1"/>
              </w:rPr>
            </w:pPr>
            <w:r w:rsidRPr="003107CC">
              <w:rPr>
                <w:rFonts w:cstheme="minorHAnsi"/>
                <w:color w:val="000000"/>
                <w:bdr w:val="none" w:sz="0" w:space="0" w:color="auto" w:frame="1"/>
              </w:rPr>
              <w:t>arba valstybės įmonės Registrų centro Lietuvos Respublikos Vyriausybės nustatyta tvarka išduoto dokumento, patvirtinančio jungtinius kompetentingų institucijų tvarkomus duomenis.</w:t>
            </w:r>
          </w:p>
          <w:p w14:paraId="4D6E7964" w14:textId="77777777" w:rsidR="000963BE" w:rsidRPr="003107CC" w:rsidRDefault="000963BE" w:rsidP="003A6B4A">
            <w:pPr>
              <w:spacing w:line="300" w:lineRule="atLeast"/>
              <w:jc w:val="both"/>
              <w:rPr>
                <w:rFonts w:cstheme="minorHAnsi"/>
                <w:color w:val="000000"/>
                <w:bdr w:val="none" w:sz="0" w:space="0" w:color="auto" w:frame="1"/>
              </w:rPr>
            </w:pPr>
          </w:p>
          <w:p w14:paraId="2233DD9A" w14:textId="77777777" w:rsidR="000963BE" w:rsidRPr="003107CC" w:rsidRDefault="000963BE" w:rsidP="003A6B4A">
            <w:pPr>
              <w:spacing w:line="300" w:lineRule="atLeast"/>
              <w:jc w:val="both"/>
              <w:rPr>
                <w:rFonts w:cstheme="minorHAnsi"/>
                <w:color w:val="000000"/>
                <w:bdr w:val="none" w:sz="0" w:space="0" w:color="auto" w:frame="1"/>
              </w:rPr>
            </w:pPr>
            <w:r w:rsidRPr="003107CC">
              <w:rPr>
                <w:rFonts w:cstheme="minorHAnsi"/>
                <w:color w:val="000000"/>
                <w:bdr w:val="none" w:sz="0" w:space="0" w:color="auto" w:frame="1"/>
              </w:rPr>
              <w:t>Iš ne Lietuvoje įsteigtų subjektų reikalaujama:</w:t>
            </w:r>
          </w:p>
          <w:p w14:paraId="3AC9227B" w14:textId="77777777" w:rsidR="000963BE" w:rsidRPr="003107CC" w:rsidRDefault="000963BE" w:rsidP="003A6B4A">
            <w:pPr>
              <w:numPr>
                <w:ilvl w:val="0"/>
                <w:numId w:val="22"/>
              </w:numPr>
              <w:spacing w:line="300" w:lineRule="atLeast"/>
              <w:ind w:left="314"/>
              <w:jc w:val="both"/>
              <w:rPr>
                <w:rFonts w:cstheme="minorHAnsi"/>
                <w:b/>
                <w:bCs/>
                <w:color w:val="000000"/>
                <w:bdr w:val="none" w:sz="0" w:space="0" w:color="auto" w:frame="1"/>
              </w:rPr>
            </w:pPr>
            <w:r w:rsidRPr="003107CC">
              <w:rPr>
                <w:rFonts w:cstheme="minorHAnsi"/>
                <w:color w:val="000000"/>
                <w:bdr w:val="none" w:sz="0" w:space="0" w:color="auto" w:frame="1"/>
              </w:rPr>
              <w:t>atitinkamos užsienio šalies institucijos dokumento</w:t>
            </w:r>
            <w:r w:rsidRPr="003107CC">
              <w:rPr>
                <w:rFonts w:cstheme="minorHAnsi"/>
                <w:color w:val="000000"/>
                <w:bdr w:val="none" w:sz="0" w:space="0" w:color="auto" w:frame="1"/>
                <w:vertAlign w:val="superscript"/>
              </w:rPr>
              <w:footnoteReference w:id="3"/>
            </w:r>
            <w:r w:rsidRPr="003107CC">
              <w:rPr>
                <w:rFonts w:cstheme="minorHAnsi"/>
                <w:color w:val="000000"/>
                <w:bdr w:val="none" w:sz="0" w:space="0" w:color="auto" w:frame="1"/>
              </w:rPr>
              <w:t>.</w:t>
            </w:r>
          </w:p>
          <w:p w14:paraId="513C91BD" w14:textId="77777777" w:rsidR="000963BE" w:rsidRPr="003107CC" w:rsidRDefault="000963BE" w:rsidP="003A6B4A">
            <w:pPr>
              <w:spacing w:line="300" w:lineRule="atLeast"/>
              <w:jc w:val="both"/>
              <w:rPr>
                <w:rFonts w:eastAsia="Yu Mincho" w:cstheme="minorHAnsi"/>
                <w:color w:val="000000"/>
                <w:bdr w:val="none" w:sz="0" w:space="0" w:color="auto" w:frame="1"/>
              </w:rPr>
            </w:pPr>
          </w:p>
          <w:p w14:paraId="1BAFDD53" w14:textId="77777777" w:rsidR="000963BE" w:rsidRPr="003107CC" w:rsidRDefault="000963BE" w:rsidP="003A6B4A">
            <w:pPr>
              <w:spacing w:line="300" w:lineRule="atLeast"/>
              <w:jc w:val="both"/>
              <w:rPr>
                <w:rFonts w:cstheme="minorHAnsi"/>
                <w:i/>
                <w:iCs/>
                <w:color w:val="000000"/>
                <w:bdr w:val="none" w:sz="0" w:space="0" w:color="auto" w:frame="1"/>
              </w:rPr>
            </w:pPr>
            <w:r w:rsidRPr="003107CC">
              <w:rPr>
                <w:rFonts w:cstheme="minorHAnsi"/>
                <w:color w:val="000000"/>
                <w:bdr w:val="none" w:sz="0" w:space="0" w:color="auto" w:frame="1"/>
              </w:rPr>
              <w:t xml:space="preserve">Nurodyti dokumentai turi būti  išduoti ne anksčiau kaip </w:t>
            </w:r>
            <w:r w:rsidRPr="003107CC">
              <w:rPr>
                <w:rFonts w:cstheme="minorHAnsi"/>
                <w:color w:val="00B050"/>
                <w:bdr w:val="none" w:sz="0" w:space="0" w:color="auto" w:frame="1"/>
              </w:rPr>
              <w:t>120</w:t>
            </w:r>
            <w:r w:rsidRPr="003107CC">
              <w:rPr>
                <w:rFonts w:cstheme="minorHAnsi"/>
                <w:color w:val="000000"/>
                <w:bdr w:val="none" w:sz="0" w:space="0" w:color="auto" w:frame="1"/>
              </w:rPr>
              <w:t xml:space="preserve"> </w:t>
            </w:r>
            <w:r w:rsidRPr="003107CC">
              <w:rPr>
                <w:rFonts w:cstheme="minorHAnsi"/>
                <w:color w:val="00B050"/>
                <w:bdr w:val="none" w:sz="0" w:space="0" w:color="auto" w:frame="1"/>
              </w:rPr>
              <w:t>dienų</w:t>
            </w:r>
            <w:r w:rsidRPr="003107CC">
              <w:rPr>
                <w:rFonts w:cstheme="minorHAnsi"/>
                <w:color w:val="000000"/>
                <w:bdr w:val="none" w:sz="0" w:space="0" w:color="auto" w:frame="1"/>
              </w:rPr>
              <w:t xml:space="preserve"> iki </w:t>
            </w:r>
            <w:r w:rsidRPr="003107CC">
              <w:rPr>
                <w:rFonts w:cstheme="minorHAnsi"/>
                <w:i/>
                <w:iCs/>
                <w:color w:val="000000"/>
                <w:bdr w:val="none" w:sz="0" w:space="0" w:color="auto" w:frame="1"/>
              </w:rPr>
              <w:t>tos dienos, kai tiekėjas perkančiosios organizacijos prašymu turės pateikti pašalinimo pagrindų nebuvimą patvirtinančius dok</w:t>
            </w:r>
            <w:r w:rsidRPr="003107CC">
              <w:rPr>
                <w:rFonts w:cstheme="minorHAnsi"/>
                <w:color w:val="000000"/>
                <w:bdr w:val="none" w:sz="0" w:space="0" w:color="auto" w:frame="1"/>
              </w:rPr>
              <w:t xml:space="preserve">umentus. </w:t>
            </w:r>
            <w:r w:rsidRPr="003107CC">
              <w:rPr>
                <w:rFonts w:cstheme="minorHAnsi"/>
                <w:b/>
                <w:bCs/>
                <w:i/>
                <w:iCs/>
                <w:color w:val="000000"/>
                <w:bdr w:val="none" w:sz="0" w:space="0" w:color="auto" w:frame="1"/>
              </w:rPr>
              <w:t>Pavyzdys</w:t>
            </w:r>
            <w:r w:rsidRPr="003107CC">
              <w:rPr>
                <w:rFonts w:cstheme="minorHAnsi"/>
                <w:i/>
                <w:iCs/>
                <w:color w:val="000000"/>
                <w:bdr w:val="none" w:sz="0" w:space="0" w:color="auto" w:frame="1"/>
              </w:rPr>
              <w:t xml:space="preserve">: Jeigu perkančioji organizacija 2022-10-10 kreipėsi į tiekėją prašydama iki 2022-10-14 pateikti įrodančius dokumentus, jie turi būti išduoti ne anksčiau kaip 120 dienų, jas skaičiuojant atgal nuo 2022-10-14. </w:t>
            </w:r>
          </w:p>
          <w:p w14:paraId="44CA6E94" w14:textId="77777777" w:rsidR="000963BE" w:rsidRPr="003107CC" w:rsidRDefault="000963BE" w:rsidP="003A6B4A">
            <w:pPr>
              <w:spacing w:line="300" w:lineRule="atLeast"/>
              <w:jc w:val="both"/>
              <w:rPr>
                <w:rFonts w:cstheme="minorHAnsi"/>
                <w:i/>
                <w:iCs/>
                <w:color w:val="7030A0"/>
                <w:bdr w:val="none" w:sz="0" w:space="0" w:color="auto" w:frame="1"/>
              </w:rPr>
            </w:pPr>
          </w:p>
          <w:p w14:paraId="2500EACD" w14:textId="77777777" w:rsidR="000963BE" w:rsidRPr="003107CC" w:rsidRDefault="000963BE" w:rsidP="003A6B4A">
            <w:pPr>
              <w:spacing w:line="300" w:lineRule="atLeast"/>
              <w:jc w:val="both"/>
              <w:rPr>
                <w:rFonts w:cstheme="minorHAnsi"/>
                <w:bCs/>
                <w:color w:val="000000"/>
                <w:bdr w:val="none" w:sz="0" w:space="0" w:color="auto" w:frame="1"/>
              </w:rPr>
            </w:pPr>
            <w:r w:rsidRPr="003107CC">
              <w:rPr>
                <w:rFonts w:cstheme="minorHAnsi"/>
                <w:bCs/>
                <w:color w:val="000000"/>
                <w:bdr w:val="none" w:sz="0" w:space="0" w:color="auto" w:frame="1"/>
              </w:rPr>
              <w:t>Jei dokumentas išduotas anksčiau, tačiau jame nurodytas galiojimo terminas ilgesnis nei pašalinimo pagrindų nebuvimą patvirtinančių dokumentų pagal EBVPD galutinis pateikimo terminas, toks dokumentas jo galiojimo laikotarpiu yra priimtinas.</w:t>
            </w:r>
          </w:p>
          <w:p w14:paraId="2F3C7571" w14:textId="77777777" w:rsidR="000963BE" w:rsidRPr="003107CC" w:rsidRDefault="000963BE" w:rsidP="003A6B4A">
            <w:pPr>
              <w:spacing w:line="300" w:lineRule="atLeast"/>
              <w:ind w:left="32"/>
              <w:jc w:val="both"/>
              <w:rPr>
                <w:rFonts w:cstheme="minorHAnsi"/>
              </w:rPr>
            </w:pPr>
            <w:r w:rsidRPr="003107CC">
              <w:rPr>
                <w:rFonts w:cstheme="minorHAnsi"/>
              </w:rPr>
              <w:t>Tuo atveju, jei galimo laimėtojo pašalinimo pagrindų nebuvimą ir kvalifikaciją patvirtinantys dokumentai buvo pateikti kartu su pasiūlymu, dokumentas turi būti išduotas ne anksčiau kaip 120 dienų iki dokumentų tikrinimo dienos, kuri negali būti ankstesnė nei galimo laimėtojo nustatymo diena;</w:t>
            </w:r>
          </w:p>
          <w:p w14:paraId="3D724804" w14:textId="77777777" w:rsidR="000963BE" w:rsidRPr="003107CC" w:rsidRDefault="000963BE" w:rsidP="003A6B4A">
            <w:pPr>
              <w:spacing w:line="300" w:lineRule="atLeast"/>
              <w:jc w:val="both"/>
              <w:rPr>
                <w:rFonts w:cstheme="minorHAnsi"/>
                <w:b/>
                <w:bCs/>
                <w:color w:val="000000"/>
                <w:bdr w:val="none" w:sz="0" w:space="0" w:color="auto" w:frame="1"/>
              </w:rPr>
            </w:pPr>
          </w:p>
          <w:p w14:paraId="6441A4BB" w14:textId="77777777" w:rsidR="000963BE" w:rsidRPr="003107CC" w:rsidRDefault="000963BE" w:rsidP="003A6B4A">
            <w:pPr>
              <w:spacing w:line="300" w:lineRule="atLeast"/>
              <w:jc w:val="both"/>
              <w:rPr>
                <w:rFonts w:cstheme="minorHAnsi"/>
                <w:b/>
                <w:bCs/>
                <w:color w:val="000000"/>
                <w:u w:val="single"/>
                <w:bdr w:val="none" w:sz="0" w:space="0" w:color="auto" w:frame="1"/>
              </w:rPr>
            </w:pPr>
            <w:r w:rsidRPr="003107CC">
              <w:rPr>
                <w:rFonts w:cstheme="minorHAnsi"/>
                <w:bCs/>
                <w:color w:val="000000"/>
                <w:bdr w:val="none" w:sz="0" w:space="0" w:color="auto" w:frame="1"/>
              </w:rPr>
              <w:lastRenderedPageBreak/>
              <w:t xml:space="preserve">2) </w:t>
            </w:r>
            <w:r w:rsidRPr="003107CC">
              <w:rPr>
                <w:rFonts w:cstheme="minorHAnsi"/>
                <w:b/>
                <w:bCs/>
                <w:color w:val="000000"/>
                <w:u w:val="single"/>
                <w:bdr w:val="none" w:sz="0" w:space="0" w:color="auto" w:frame="1"/>
              </w:rPr>
              <w:t>Dėl įsipareigojimų, susijusių su socialinio draudimo įmokų mokėjimu, įvykdymo i</w:t>
            </w:r>
            <w:r w:rsidRPr="003107CC">
              <w:rPr>
                <w:rFonts w:cstheme="minorHAnsi"/>
                <w:b/>
                <w:color w:val="000000"/>
                <w:u w:val="single"/>
                <w:bdr w:val="none" w:sz="0" w:space="0" w:color="auto" w:frame="1"/>
              </w:rPr>
              <w:t xml:space="preserve">š Lietuvoje įsteigtų subjektų </w:t>
            </w:r>
            <w:r w:rsidRPr="003107CC">
              <w:rPr>
                <w:rFonts w:cstheme="minorHAnsi"/>
                <w:b/>
                <w:bCs/>
                <w:color w:val="000000"/>
                <w:u w:val="single"/>
                <w:bdr w:val="none" w:sz="0" w:space="0" w:color="auto" w:frame="1"/>
              </w:rPr>
              <w:t>prašoma:</w:t>
            </w:r>
          </w:p>
          <w:p w14:paraId="45598D9F" w14:textId="77777777" w:rsidR="000963BE" w:rsidRPr="003107CC" w:rsidRDefault="000963BE" w:rsidP="003A6B4A">
            <w:pPr>
              <w:spacing w:line="300" w:lineRule="atLeast"/>
              <w:jc w:val="both"/>
              <w:rPr>
                <w:rFonts w:cstheme="minorHAnsi"/>
                <w:bCs/>
                <w:bdr w:val="none" w:sz="0" w:space="0" w:color="auto" w:frame="1"/>
              </w:rPr>
            </w:pPr>
            <w:r w:rsidRPr="003107CC">
              <w:rPr>
                <w:rFonts w:cstheme="minorHAnsi"/>
                <w:bCs/>
                <w:color w:val="000000"/>
                <w:bdr w:val="none" w:sz="0" w:space="0" w:color="auto" w:frame="1"/>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Pr="003107CC">
                <w:rPr>
                  <w:rFonts w:cstheme="minorHAnsi"/>
                  <w:bCs/>
                  <w:color w:val="0000FF"/>
                  <w:u w:val="single"/>
                  <w:bdr w:val="none" w:sz="0" w:space="0" w:color="auto" w:frame="1"/>
                </w:rPr>
                <w:t>http://draudejai.sodra.lt/draudeju_viesi_duomenys/</w:t>
              </w:r>
            </w:hyperlink>
            <w:r w:rsidRPr="003107CC">
              <w:rPr>
                <w:rFonts w:cstheme="minorHAnsi"/>
                <w:color w:val="000000"/>
                <w:sz w:val="20"/>
                <w:szCs w:val="20"/>
                <w:bdr w:val="none" w:sz="0" w:space="0" w:color="auto" w:frame="1"/>
              </w:rPr>
              <w:t xml:space="preserve"> </w:t>
            </w:r>
            <w:r w:rsidRPr="003107CC">
              <w:rPr>
                <w:rFonts w:cstheme="minorHAnsi"/>
                <w:bCs/>
                <w:bdr w:val="none" w:sz="0" w:space="0" w:color="auto" w:frame="1"/>
              </w:rPr>
              <w:t>likus ne daugiau kaip 5 darbo dienoms iki dokumentų, pagrindžiančių EBVPD nurodytą informaciją pateikimo termino dienos.</w:t>
            </w:r>
          </w:p>
          <w:p w14:paraId="179AF7FD" w14:textId="77777777" w:rsidR="000963BE" w:rsidRPr="003107CC" w:rsidRDefault="000963BE" w:rsidP="003A6B4A">
            <w:pPr>
              <w:spacing w:line="300" w:lineRule="atLeast"/>
              <w:jc w:val="both"/>
              <w:rPr>
                <w:rFonts w:cstheme="minorHAnsi"/>
                <w:b/>
                <w:bCs/>
                <w:color w:val="000000"/>
                <w:bdr w:val="none" w:sz="0" w:space="0" w:color="auto" w:frame="1"/>
              </w:rPr>
            </w:pPr>
          </w:p>
          <w:p w14:paraId="2F28559D" w14:textId="77777777" w:rsidR="000963BE" w:rsidRPr="003107CC" w:rsidRDefault="000963BE" w:rsidP="003A6B4A">
            <w:pPr>
              <w:spacing w:line="300" w:lineRule="atLeast"/>
              <w:jc w:val="both"/>
              <w:rPr>
                <w:rFonts w:cstheme="minorHAnsi"/>
                <w:color w:val="000000"/>
                <w:bdr w:val="none" w:sz="0" w:space="0" w:color="auto" w:frame="1"/>
              </w:rPr>
            </w:pPr>
            <w:r w:rsidRPr="003107CC">
              <w:rPr>
                <w:rFonts w:cstheme="minorHAnsi"/>
                <w:color w:val="000000"/>
                <w:bdr w:val="none" w:sz="0" w:space="0" w:color="auto" w:frame="1"/>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969446C" w14:textId="77777777" w:rsidR="000963BE" w:rsidRPr="003107CC" w:rsidRDefault="000963BE" w:rsidP="003A6B4A">
            <w:pPr>
              <w:spacing w:line="300" w:lineRule="atLeast"/>
              <w:jc w:val="both"/>
              <w:rPr>
                <w:rFonts w:cstheme="minorHAnsi"/>
                <w:b/>
                <w:bCs/>
                <w:color w:val="000000"/>
                <w:bdr w:val="none" w:sz="0" w:space="0" w:color="auto" w:frame="1"/>
              </w:rPr>
            </w:pPr>
          </w:p>
          <w:p w14:paraId="1672BBA7" w14:textId="77777777" w:rsidR="000963BE" w:rsidRPr="003107CC" w:rsidRDefault="000963BE" w:rsidP="003A6B4A">
            <w:pPr>
              <w:spacing w:line="300" w:lineRule="atLeast"/>
              <w:jc w:val="both"/>
              <w:rPr>
                <w:rFonts w:cstheme="minorHAnsi"/>
                <w:color w:val="000000"/>
                <w:bdr w:val="none" w:sz="0" w:space="0" w:color="auto" w:frame="1"/>
              </w:rPr>
            </w:pPr>
            <w:r w:rsidRPr="003107CC">
              <w:rPr>
                <w:rFonts w:cstheme="minorHAnsi"/>
                <w:color w:val="000000"/>
                <w:bdr w:val="none" w:sz="0" w:space="0" w:color="auto" w:frame="1"/>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A95B608" w14:textId="77777777" w:rsidR="000963BE" w:rsidRPr="003107CC" w:rsidRDefault="000963BE" w:rsidP="003A6B4A">
            <w:pPr>
              <w:spacing w:line="300" w:lineRule="atLeast"/>
              <w:jc w:val="both"/>
              <w:rPr>
                <w:rFonts w:cstheme="minorHAnsi"/>
                <w:b/>
                <w:bCs/>
                <w:color w:val="000000"/>
                <w:bdr w:val="none" w:sz="0" w:space="0" w:color="auto" w:frame="1"/>
              </w:rPr>
            </w:pPr>
          </w:p>
          <w:p w14:paraId="6C752BDE" w14:textId="77777777" w:rsidR="000963BE" w:rsidRPr="003107CC" w:rsidRDefault="000963BE" w:rsidP="003A6B4A">
            <w:pPr>
              <w:spacing w:line="300" w:lineRule="atLeast"/>
              <w:jc w:val="both"/>
              <w:rPr>
                <w:rFonts w:cstheme="minorHAnsi"/>
                <w:color w:val="000000"/>
                <w:bdr w:val="none" w:sz="0" w:space="0" w:color="auto" w:frame="1"/>
              </w:rPr>
            </w:pPr>
            <w:r w:rsidRPr="003107CC">
              <w:rPr>
                <w:rFonts w:cstheme="minorHAnsi"/>
                <w:color w:val="000000"/>
                <w:bdr w:val="none" w:sz="0" w:space="0" w:color="auto" w:frame="1"/>
              </w:rPr>
              <w:t>Iš ne Lietuvoje įsteigtų subjektų reikalaujama:</w:t>
            </w:r>
          </w:p>
          <w:p w14:paraId="6620D11E" w14:textId="77777777" w:rsidR="000963BE" w:rsidRPr="003107CC" w:rsidRDefault="000963BE" w:rsidP="003A6B4A">
            <w:pPr>
              <w:numPr>
                <w:ilvl w:val="0"/>
                <w:numId w:val="22"/>
              </w:numPr>
              <w:spacing w:line="300" w:lineRule="atLeast"/>
              <w:ind w:left="314"/>
              <w:jc w:val="both"/>
              <w:rPr>
                <w:rFonts w:cstheme="minorHAnsi"/>
                <w:b/>
                <w:bCs/>
                <w:color w:val="000000"/>
                <w:bdr w:val="none" w:sz="0" w:space="0" w:color="auto" w:frame="1"/>
              </w:rPr>
            </w:pPr>
            <w:r w:rsidRPr="003107CC">
              <w:rPr>
                <w:rFonts w:cstheme="minorHAnsi"/>
                <w:color w:val="000000"/>
                <w:bdr w:val="none" w:sz="0" w:space="0" w:color="auto" w:frame="1"/>
              </w:rPr>
              <w:t>atitinkamos užsienio šalies kompetentingos institucijos dokumento</w:t>
            </w:r>
            <w:r w:rsidRPr="003107CC">
              <w:rPr>
                <w:rFonts w:cstheme="minorHAnsi"/>
                <w:color w:val="000000"/>
                <w:bdr w:val="none" w:sz="0" w:space="0" w:color="auto" w:frame="1"/>
                <w:vertAlign w:val="superscript"/>
              </w:rPr>
              <w:t>2</w:t>
            </w:r>
          </w:p>
          <w:p w14:paraId="14035447" w14:textId="77777777" w:rsidR="000963BE" w:rsidRPr="003107CC" w:rsidRDefault="000963BE" w:rsidP="003A6B4A">
            <w:pPr>
              <w:spacing w:line="300" w:lineRule="atLeast"/>
              <w:jc w:val="both"/>
              <w:rPr>
                <w:rFonts w:cstheme="minorHAnsi"/>
                <w:b/>
                <w:bCs/>
                <w:color w:val="000000"/>
                <w:bdr w:val="none" w:sz="0" w:space="0" w:color="auto" w:frame="1"/>
              </w:rPr>
            </w:pPr>
          </w:p>
          <w:p w14:paraId="5EC4DC3E" w14:textId="77777777" w:rsidR="000963BE" w:rsidRPr="003107CC" w:rsidRDefault="000963BE" w:rsidP="003A6B4A">
            <w:pPr>
              <w:spacing w:line="300" w:lineRule="atLeast"/>
              <w:jc w:val="both"/>
              <w:rPr>
                <w:rFonts w:cstheme="minorHAnsi"/>
                <w:i/>
                <w:iCs/>
                <w:color w:val="7030A0"/>
                <w:bdr w:val="none" w:sz="0" w:space="0" w:color="auto" w:frame="1"/>
              </w:rPr>
            </w:pPr>
            <w:r w:rsidRPr="003107CC">
              <w:rPr>
                <w:rFonts w:cstheme="minorHAnsi"/>
                <w:color w:val="000000"/>
                <w:bdr w:val="none" w:sz="0" w:space="0" w:color="auto" w:frame="1"/>
              </w:rPr>
              <w:lastRenderedPageBreak/>
              <w:t xml:space="preserve">Nurodyti dokumentai turi būti  išduoti ne anksčiau kaip </w:t>
            </w:r>
            <w:r w:rsidRPr="003107CC">
              <w:rPr>
                <w:rFonts w:cstheme="minorHAnsi"/>
                <w:color w:val="00B050"/>
                <w:bdr w:val="none" w:sz="0" w:space="0" w:color="auto" w:frame="1"/>
              </w:rPr>
              <w:t>120</w:t>
            </w:r>
            <w:r w:rsidRPr="003107CC">
              <w:rPr>
                <w:rFonts w:cstheme="minorHAnsi"/>
                <w:color w:val="000000"/>
                <w:bdr w:val="none" w:sz="0" w:space="0" w:color="auto" w:frame="1"/>
              </w:rPr>
              <w:t xml:space="preserve"> </w:t>
            </w:r>
            <w:r w:rsidRPr="003107CC">
              <w:rPr>
                <w:rFonts w:cstheme="minorHAnsi"/>
                <w:color w:val="00B050"/>
                <w:bdr w:val="none" w:sz="0" w:space="0" w:color="auto" w:frame="1"/>
              </w:rPr>
              <w:t>dienų</w:t>
            </w:r>
            <w:r w:rsidRPr="003107CC">
              <w:rPr>
                <w:rFonts w:cstheme="minorHAnsi"/>
                <w:color w:val="000000"/>
                <w:bdr w:val="none" w:sz="0" w:space="0" w:color="auto" w:frame="1"/>
              </w:rPr>
              <w:t xml:space="preserve"> iki </w:t>
            </w:r>
            <w:r w:rsidRPr="003107CC">
              <w:rPr>
                <w:rFonts w:cstheme="minorHAnsi"/>
                <w:i/>
                <w:iCs/>
                <w:color w:val="000000"/>
                <w:bdr w:val="none" w:sz="0" w:space="0" w:color="auto" w:frame="1"/>
              </w:rPr>
              <w:t>tos dienos, kai tiekėjas perkančiosios organizacijos prašymu turės pateikti pašalinimo pagrindų nebuvimą patvirtinančius dok</w:t>
            </w:r>
            <w:r w:rsidRPr="003107CC">
              <w:rPr>
                <w:rFonts w:cstheme="minorHAnsi"/>
                <w:color w:val="000000"/>
                <w:bdr w:val="none" w:sz="0" w:space="0" w:color="auto" w:frame="1"/>
              </w:rPr>
              <w:t xml:space="preserve">umentus. </w:t>
            </w:r>
            <w:r w:rsidRPr="003107CC">
              <w:rPr>
                <w:rFonts w:cstheme="minorHAnsi"/>
                <w:b/>
                <w:bCs/>
                <w:i/>
                <w:iCs/>
                <w:color w:val="000000"/>
                <w:bdr w:val="none" w:sz="0" w:space="0" w:color="auto" w:frame="1"/>
              </w:rPr>
              <w:t>Pavyzdys</w:t>
            </w:r>
            <w:r w:rsidRPr="003107CC">
              <w:rPr>
                <w:rFonts w:cstheme="minorHAnsi"/>
                <w:i/>
                <w:iCs/>
                <w:color w:val="000000"/>
                <w:bdr w:val="none" w:sz="0" w:space="0" w:color="auto" w:frame="1"/>
              </w:rPr>
              <w:t>: Jeigu perkančioji organizacija 2022-10-10 kreipėsi į tiekėją prašydama iki 2022-10-14 pateikti įrodančius dokumentus, jie turi būti išduoti ne anksčiau kaip 120 dienų, jas skaičiuojant atgal nuo 2022-10-14.</w:t>
            </w:r>
          </w:p>
          <w:p w14:paraId="4142160F" w14:textId="77777777" w:rsidR="000963BE" w:rsidRPr="003107CC" w:rsidRDefault="000963BE" w:rsidP="003A6B4A">
            <w:pPr>
              <w:spacing w:line="300" w:lineRule="atLeast"/>
              <w:jc w:val="both"/>
              <w:rPr>
                <w:rFonts w:cstheme="minorHAnsi"/>
                <w:b/>
                <w:bCs/>
                <w:color w:val="000000"/>
                <w:bdr w:val="none" w:sz="0" w:space="0" w:color="auto" w:frame="1"/>
              </w:rPr>
            </w:pPr>
          </w:p>
          <w:p w14:paraId="1F5507A1" w14:textId="77777777" w:rsidR="000963BE" w:rsidRPr="003107CC" w:rsidRDefault="000963BE" w:rsidP="003A6B4A">
            <w:pPr>
              <w:spacing w:line="300" w:lineRule="atLeast"/>
              <w:ind w:left="32"/>
              <w:jc w:val="both"/>
              <w:rPr>
                <w:rFonts w:cstheme="minorHAnsi"/>
              </w:rPr>
            </w:pPr>
            <w:r w:rsidRPr="003107CC">
              <w:rPr>
                <w:rFonts w:cstheme="minorHAnsi"/>
              </w:rPr>
              <w:t>Jei dokumentas išduotas anksčiau, tačiau jame nurodytas galiojimo terminas ilgesnis nei pašalinimo pagrindų nebuvimą patvirtinančių dokumentų pagal EBVPD galutinis pateikimo terminas, toks dokumentas jo galiojimo laikotarpiu yra priimtinas.</w:t>
            </w:r>
          </w:p>
          <w:p w14:paraId="1C127E96" w14:textId="77777777" w:rsidR="000963BE" w:rsidRPr="003107CC" w:rsidRDefault="000963BE" w:rsidP="003A6B4A">
            <w:pPr>
              <w:spacing w:line="300" w:lineRule="atLeast"/>
              <w:ind w:left="32"/>
              <w:jc w:val="both"/>
              <w:rPr>
                <w:rFonts w:cstheme="minorHAnsi"/>
              </w:rPr>
            </w:pPr>
            <w:r w:rsidRPr="003107CC">
              <w:rPr>
                <w:rFonts w:cstheme="minorHAnsi"/>
              </w:rPr>
              <w:t>Tuo atveju, jei galimo laimėtojo pašalinimo pagrindų nebuvimą ir kvalifikaciją patvirtinantys dokumentai buvo pateikti kartu su pasiūlymu, dokumentas turi būti išduotas ne anksčiau kaip 120 dienų iki dokumentų tikrinimo dienos, kuri negali būti ankstesnė nei galimo laimėtojo nustatymo diena;</w:t>
            </w:r>
          </w:p>
          <w:p w14:paraId="0C8F04D5" w14:textId="77777777" w:rsidR="000963BE" w:rsidRPr="003107CC" w:rsidRDefault="000963BE" w:rsidP="003A6B4A">
            <w:pPr>
              <w:spacing w:line="300" w:lineRule="atLeast"/>
              <w:jc w:val="both"/>
              <w:rPr>
                <w:rFonts w:cstheme="minorHAnsi"/>
                <w:i/>
                <w:iCs/>
              </w:rPr>
            </w:pPr>
            <w:r w:rsidRPr="003107CC">
              <w:rPr>
                <w:rFonts w:cstheme="minorHAnsi"/>
                <w:u w:val="single"/>
                <w:vertAlign w:val="superscript"/>
              </w:rPr>
              <w:t>2</w:t>
            </w:r>
            <w:r w:rsidRPr="003107CC">
              <w:rPr>
                <w:rFonts w:eastAsia="Yu Mincho" w:cstheme="minorHAnsi"/>
                <w:i/>
                <w:iCs/>
              </w:rPr>
              <w:t xml:space="preserve">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5B905AA" w14:textId="77777777" w:rsidR="000963BE" w:rsidRPr="003107CC" w:rsidRDefault="000963BE" w:rsidP="003A6B4A">
            <w:pPr>
              <w:numPr>
                <w:ilvl w:val="0"/>
                <w:numId w:val="25"/>
              </w:numPr>
              <w:spacing w:line="300" w:lineRule="atLeast"/>
              <w:jc w:val="both"/>
              <w:rPr>
                <w:rFonts w:eastAsia="Yu Mincho" w:cstheme="minorHAnsi"/>
                <w:i/>
                <w:iCs/>
              </w:rPr>
            </w:pPr>
            <w:r w:rsidRPr="003107CC">
              <w:rPr>
                <w:rFonts w:eastAsia="Yu Mincho" w:cstheme="minorHAnsi"/>
                <w:i/>
                <w:iCs/>
              </w:rPr>
              <w:t xml:space="preserve">priesaikos deklaracija; </w:t>
            </w:r>
          </w:p>
          <w:p w14:paraId="061B43FF" w14:textId="77777777" w:rsidR="000963BE" w:rsidRPr="003107CC" w:rsidRDefault="000963BE" w:rsidP="003A6B4A">
            <w:pPr>
              <w:numPr>
                <w:ilvl w:val="0"/>
                <w:numId w:val="25"/>
              </w:numPr>
              <w:spacing w:line="300" w:lineRule="atLeast"/>
              <w:jc w:val="both"/>
              <w:rPr>
                <w:rFonts w:eastAsia="Yu Mincho" w:cstheme="minorHAnsi"/>
              </w:rPr>
            </w:pPr>
            <w:r w:rsidRPr="003107CC">
              <w:rPr>
                <w:rFonts w:eastAsia="Yu Mincho" w:cstheme="minorHAnsi"/>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F0C3D11" w14:textId="77777777" w:rsidR="000963BE" w:rsidRPr="003107CC" w:rsidRDefault="000963BE" w:rsidP="003A6B4A">
            <w:pPr>
              <w:spacing w:line="300" w:lineRule="atLeast"/>
              <w:ind w:left="32"/>
              <w:jc w:val="both"/>
              <w:rPr>
                <w:rFonts w:eastAsia="Arial Unicode MS" w:cstheme="minorHAnsi"/>
                <w:b/>
                <w:color w:val="000000"/>
                <w:bdr w:val="nil"/>
                <w:vertAlign w:val="superscript"/>
              </w:rPr>
            </w:pPr>
          </w:p>
        </w:tc>
      </w:tr>
      <w:tr w:rsidR="000963BE" w:rsidRPr="003107CC" w14:paraId="5F79F651" w14:textId="77777777" w:rsidTr="003A6B4A">
        <w:tc>
          <w:tcPr>
            <w:tcW w:w="3279" w:type="dxa"/>
            <w:tcMar>
              <w:top w:w="0" w:type="dxa"/>
              <w:left w:w="108" w:type="dxa"/>
              <w:bottom w:w="0" w:type="dxa"/>
              <w:right w:w="108" w:type="dxa"/>
            </w:tcMar>
            <w:hideMark/>
          </w:tcPr>
          <w:p w14:paraId="654EBF8C" w14:textId="5C0E90C5" w:rsidR="000963BE" w:rsidRPr="003107CC" w:rsidRDefault="000963BE" w:rsidP="003A6B4A">
            <w:pPr>
              <w:spacing w:line="300" w:lineRule="atLeast"/>
              <w:ind w:left="32"/>
              <w:jc w:val="both"/>
              <w:rPr>
                <w:rFonts w:cstheme="minorHAnsi"/>
                <w:b/>
                <w:bCs/>
              </w:rPr>
            </w:pPr>
            <w:r>
              <w:rPr>
                <w:rFonts w:cstheme="minorHAnsi"/>
                <w:b/>
              </w:rPr>
              <w:lastRenderedPageBreak/>
              <w:t>1.4</w:t>
            </w:r>
            <w:r w:rsidRPr="003107CC">
              <w:rPr>
                <w:rFonts w:cstheme="minorHAnsi"/>
                <w:b/>
              </w:rPr>
              <w:t>.</w:t>
            </w:r>
            <w:r w:rsidRPr="003107CC">
              <w:rPr>
                <w:rFonts w:cstheme="minorHAnsi"/>
              </w:rPr>
              <w:t xml:space="preserve"> Tiekėjas su kitais tiekėjais yra sudaręs susitarimų, kuriais siekiama iškreipti konkurenciją atliekamame </w:t>
            </w:r>
            <w:r w:rsidRPr="003107CC">
              <w:rPr>
                <w:rFonts w:cstheme="minorHAnsi"/>
              </w:rPr>
              <w:lastRenderedPageBreak/>
              <w:t>pirkime, ir perkančioji organizacija dėl to turi įtikinamų duomenų.</w:t>
            </w:r>
          </w:p>
        </w:tc>
        <w:tc>
          <w:tcPr>
            <w:tcW w:w="1375" w:type="dxa"/>
            <w:tcMar>
              <w:top w:w="0" w:type="dxa"/>
              <w:left w:w="108" w:type="dxa"/>
              <w:bottom w:w="0" w:type="dxa"/>
              <w:right w:w="108" w:type="dxa"/>
            </w:tcMar>
          </w:tcPr>
          <w:p w14:paraId="19173E4B" w14:textId="77777777" w:rsidR="000963BE" w:rsidRPr="001B5AEB" w:rsidRDefault="000963BE" w:rsidP="003A6B4A">
            <w:pPr>
              <w:spacing w:line="300" w:lineRule="atLeast"/>
              <w:ind w:left="37"/>
              <w:jc w:val="both"/>
              <w:rPr>
                <w:rFonts w:eastAsia="Yu Mincho" w:cstheme="minorHAnsi"/>
                <w:b/>
                <w:bCs/>
              </w:rPr>
            </w:pPr>
            <w:r w:rsidRPr="001B5AEB">
              <w:rPr>
                <w:rFonts w:eastAsia="Yu Mincho" w:cstheme="minorHAnsi"/>
                <w:b/>
                <w:bCs/>
              </w:rPr>
              <w:lastRenderedPageBreak/>
              <w:t xml:space="preserve">VPĮ 46 straipsnio 4 </w:t>
            </w:r>
            <w:r w:rsidRPr="001B5AEB">
              <w:rPr>
                <w:rFonts w:eastAsia="Yu Mincho" w:cstheme="minorHAnsi"/>
                <w:b/>
                <w:bCs/>
              </w:rPr>
              <w:lastRenderedPageBreak/>
              <w:t>dalies 1 punktas</w:t>
            </w:r>
          </w:p>
          <w:p w14:paraId="2BBD9452" w14:textId="77777777" w:rsidR="000963BE" w:rsidRPr="001B5AEB" w:rsidRDefault="000963BE" w:rsidP="003A6B4A">
            <w:pPr>
              <w:spacing w:line="300" w:lineRule="atLeast"/>
              <w:ind w:left="37"/>
              <w:jc w:val="both"/>
              <w:rPr>
                <w:rFonts w:eastAsia="Yu Mincho" w:cstheme="minorHAnsi"/>
              </w:rPr>
            </w:pPr>
          </w:p>
          <w:p w14:paraId="22EFD5CC" w14:textId="77777777" w:rsidR="000963BE" w:rsidRPr="003107CC" w:rsidRDefault="000963BE" w:rsidP="003A6B4A">
            <w:pPr>
              <w:spacing w:line="300" w:lineRule="atLeast"/>
              <w:ind w:left="37"/>
              <w:jc w:val="both"/>
              <w:rPr>
                <w:rFonts w:eastAsia="Yu Mincho" w:cstheme="minorHAnsi"/>
                <w:lang w:val="pl-PL"/>
              </w:rPr>
            </w:pPr>
            <w:r w:rsidRPr="001B5AEB">
              <w:rPr>
                <w:rFonts w:eastAsia="Yu Mincho" w:cstheme="minorHAnsi"/>
              </w:rPr>
              <w:t>EBVPD III dalies C10 punktas</w:t>
            </w:r>
          </w:p>
        </w:tc>
        <w:tc>
          <w:tcPr>
            <w:tcW w:w="5265" w:type="dxa"/>
            <w:tcMar>
              <w:top w:w="0" w:type="dxa"/>
              <w:left w:w="108" w:type="dxa"/>
              <w:bottom w:w="0" w:type="dxa"/>
              <w:right w:w="108" w:type="dxa"/>
            </w:tcMar>
          </w:tcPr>
          <w:p w14:paraId="65E9BBF0" w14:textId="37456B44" w:rsidR="000963BE" w:rsidRPr="003107CC" w:rsidRDefault="006C747E" w:rsidP="003A6B4A">
            <w:pPr>
              <w:spacing w:line="300" w:lineRule="atLeast"/>
              <w:jc w:val="both"/>
              <w:rPr>
                <w:rFonts w:cstheme="minorHAnsi"/>
                <w:color w:val="000000"/>
                <w:bdr w:val="none" w:sz="0" w:space="0" w:color="auto" w:frame="1"/>
              </w:rPr>
            </w:pPr>
            <w:r w:rsidRPr="0019014D">
              <w:lastRenderedPageBreak/>
              <w:t>Iš Lietuvoje įsteigtų subjektų įrodančių dokumentų nereikalaujama</w:t>
            </w:r>
            <w:r>
              <w:rPr>
                <w:rFonts w:ascii="Calibri" w:hAnsi="Calibri" w:cs="Calibri"/>
                <w:lang w:eastAsia="en-US"/>
              </w:rPr>
              <w:t xml:space="preserve">. </w:t>
            </w:r>
            <w:r w:rsidR="000963BE" w:rsidRPr="003107CC">
              <w:rPr>
                <w:rFonts w:cstheme="minorHAnsi"/>
                <w:color w:val="000000"/>
                <w:bdr w:val="none" w:sz="0" w:space="0" w:color="auto" w:frame="1"/>
              </w:rPr>
              <w:t>Užtenka pateikto EBVPD.</w:t>
            </w:r>
          </w:p>
          <w:p w14:paraId="52DBD54E" w14:textId="77777777" w:rsidR="000963BE" w:rsidRPr="003107CC" w:rsidRDefault="000963BE" w:rsidP="003A6B4A">
            <w:pPr>
              <w:spacing w:line="300" w:lineRule="atLeast"/>
              <w:ind w:left="32"/>
              <w:jc w:val="both"/>
              <w:rPr>
                <w:rFonts w:cstheme="minorHAnsi"/>
                <w:bCs/>
                <w:iCs/>
              </w:rPr>
            </w:pPr>
          </w:p>
          <w:p w14:paraId="5692F97C" w14:textId="77777777" w:rsidR="000963BE" w:rsidRPr="003107CC" w:rsidRDefault="000963BE" w:rsidP="003A6B4A">
            <w:pPr>
              <w:spacing w:line="300" w:lineRule="atLeast"/>
              <w:ind w:left="32"/>
              <w:jc w:val="both"/>
              <w:rPr>
                <w:rFonts w:cstheme="minorHAnsi"/>
                <w:b/>
                <w:bCs/>
                <w:iCs/>
              </w:rPr>
            </w:pPr>
          </w:p>
        </w:tc>
      </w:tr>
      <w:tr w:rsidR="000963BE" w:rsidRPr="003107CC" w14:paraId="6128DF77" w14:textId="77777777" w:rsidTr="003A6B4A">
        <w:tc>
          <w:tcPr>
            <w:tcW w:w="3279" w:type="dxa"/>
            <w:tcMar>
              <w:top w:w="0" w:type="dxa"/>
              <w:left w:w="108" w:type="dxa"/>
              <w:bottom w:w="0" w:type="dxa"/>
              <w:right w:w="108" w:type="dxa"/>
            </w:tcMar>
            <w:hideMark/>
          </w:tcPr>
          <w:p w14:paraId="64EB6D52" w14:textId="6FE4A12C" w:rsidR="000963BE" w:rsidRPr="003107CC" w:rsidRDefault="000963BE" w:rsidP="003A6B4A">
            <w:pPr>
              <w:spacing w:line="300" w:lineRule="atLeast"/>
              <w:ind w:left="32"/>
              <w:jc w:val="both"/>
              <w:rPr>
                <w:rFonts w:cstheme="minorHAnsi"/>
                <w:b/>
                <w:bCs/>
              </w:rPr>
            </w:pPr>
            <w:r>
              <w:rPr>
                <w:rFonts w:cstheme="minorHAnsi"/>
                <w:b/>
              </w:rPr>
              <w:lastRenderedPageBreak/>
              <w:t>1.5</w:t>
            </w:r>
            <w:r w:rsidRPr="003107CC">
              <w:rPr>
                <w:rFonts w:cstheme="minorHAnsi"/>
                <w:b/>
              </w:rPr>
              <w:t>.</w:t>
            </w:r>
            <w:r w:rsidRPr="003107CC">
              <w:rPr>
                <w:rFonts w:cstheme="minorHAnsi"/>
              </w:rPr>
              <w:t xml:space="preserve"> Tiekėjas pirkimo metu pateko į interesų konflikto situaciją, kaip apibrėžta VPĮ 21 straipsnyje, ir atitinkamos padėties negalima ištaisyti. </w:t>
            </w:r>
          </w:p>
          <w:p w14:paraId="36CDD235" w14:textId="77777777" w:rsidR="000963BE" w:rsidRPr="003107CC" w:rsidRDefault="000963BE" w:rsidP="003A6B4A">
            <w:pPr>
              <w:spacing w:line="300" w:lineRule="atLeast"/>
              <w:ind w:left="32"/>
              <w:jc w:val="both"/>
              <w:rPr>
                <w:rFonts w:cstheme="minorHAnsi"/>
                <w:b/>
                <w:bCs/>
              </w:rPr>
            </w:pPr>
            <w:r w:rsidRPr="003107CC">
              <w:rPr>
                <w:rFonts w:cstheme="minorHAnsi"/>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375" w:type="dxa"/>
            <w:tcMar>
              <w:top w:w="0" w:type="dxa"/>
              <w:left w:w="108" w:type="dxa"/>
              <w:bottom w:w="0" w:type="dxa"/>
              <w:right w:w="108" w:type="dxa"/>
            </w:tcMar>
          </w:tcPr>
          <w:p w14:paraId="110618EB" w14:textId="77777777" w:rsidR="000963BE" w:rsidRPr="001B5AEB" w:rsidRDefault="000963BE" w:rsidP="003A6B4A">
            <w:pPr>
              <w:spacing w:line="300" w:lineRule="atLeast"/>
              <w:ind w:left="37"/>
              <w:jc w:val="both"/>
              <w:rPr>
                <w:rFonts w:eastAsia="Yu Mincho" w:cstheme="minorHAnsi"/>
                <w:b/>
                <w:bCs/>
              </w:rPr>
            </w:pPr>
            <w:r w:rsidRPr="001B5AEB">
              <w:rPr>
                <w:rFonts w:eastAsia="Yu Mincho" w:cstheme="minorHAnsi"/>
                <w:b/>
                <w:bCs/>
              </w:rPr>
              <w:t>VPĮ 46 straipsnio 4 dalies 2 punktas</w:t>
            </w:r>
          </w:p>
          <w:p w14:paraId="31F6A4CC" w14:textId="77777777" w:rsidR="000963BE" w:rsidRPr="001B5AEB" w:rsidRDefault="000963BE" w:rsidP="003A6B4A">
            <w:pPr>
              <w:spacing w:line="300" w:lineRule="atLeast"/>
              <w:ind w:left="37"/>
              <w:jc w:val="both"/>
              <w:rPr>
                <w:rFonts w:eastAsia="Yu Mincho" w:cstheme="minorHAnsi"/>
              </w:rPr>
            </w:pPr>
          </w:p>
          <w:p w14:paraId="5E1CED24" w14:textId="77777777" w:rsidR="000963BE" w:rsidRPr="003107CC" w:rsidRDefault="000963BE" w:rsidP="003A6B4A">
            <w:pPr>
              <w:spacing w:line="300" w:lineRule="atLeast"/>
              <w:ind w:left="37"/>
              <w:jc w:val="both"/>
              <w:rPr>
                <w:rFonts w:eastAsia="Yu Mincho" w:cstheme="minorHAnsi"/>
                <w:lang w:val="pl-PL"/>
              </w:rPr>
            </w:pPr>
            <w:r w:rsidRPr="001B5AEB">
              <w:rPr>
                <w:rFonts w:eastAsia="Yu Mincho" w:cstheme="minorHAnsi"/>
              </w:rPr>
              <w:t>EBVPD III dalies C12 punktas</w:t>
            </w:r>
          </w:p>
        </w:tc>
        <w:tc>
          <w:tcPr>
            <w:tcW w:w="5265" w:type="dxa"/>
            <w:tcMar>
              <w:top w:w="0" w:type="dxa"/>
              <w:left w:w="108" w:type="dxa"/>
              <w:bottom w:w="0" w:type="dxa"/>
              <w:right w:w="108" w:type="dxa"/>
            </w:tcMar>
          </w:tcPr>
          <w:p w14:paraId="16C25F6A" w14:textId="45ADF39C" w:rsidR="000963BE" w:rsidRPr="003107CC" w:rsidRDefault="006C747E" w:rsidP="003A6B4A">
            <w:pPr>
              <w:spacing w:line="300" w:lineRule="atLeast"/>
              <w:jc w:val="both"/>
              <w:rPr>
                <w:rFonts w:cstheme="minorHAnsi"/>
                <w:color w:val="000000"/>
                <w:bdr w:val="none" w:sz="0" w:space="0" w:color="auto" w:frame="1"/>
              </w:rPr>
            </w:pPr>
            <w:r w:rsidRPr="0019014D">
              <w:t>Iš Lietuvoje įsteigtų subjektų įrodančių dokumentų nereikalaujama</w:t>
            </w:r>
            <w:r>
              <w:rPr>
                <w:rFonts w:ascii="Calibri" w:hAnsi="Calibri" w:cs="Calibri"/>
                <w:lang w:eastAsia="en-US"/>
              </w:rPr>
              <w:t xml:space="preserve">. </w:t>
            </w:r>
            <w:r w:rsidR="000963BE" w:rsidRPr="003107CC">
              <w:rPr>
                <w:rFonts w:cstheme="minorHAnsi"/>
                <w:color w:val="000000"/>
                <w:bdr w:val="none" w:sz="0" w:space="0" w:color="auto" w:frame="1"/>
              </w:rPr>
              <w:t>Užtenka pateikto EBVPD.</w:t>
            </w:r>
          </w:p>
          <w:p w14:paraId="39D3171C" w14:textId="77777777" w:rsidR="000963BE" w:rsidRPr="003107CC" w:rsidRDefault="000963BE" w:rsidP="003A6B4A">
            <w:pPr>
              <w:spacing w:line="300" w:lineRule="atLeast"/>
              <w:ind w:left="32"/>
              <w:jc w:val="both"/>
              <w:rPr>
                <w:rFonts w:cstheme="minorHAnsi"/>
                <w:bCs/>
                <w:iCs/>
              </w:rPr>
            </w:pPr>
          </w:p>
          <w:p w14:paraId="722A7073" w14:textId="77777777" w:rsidR="000963BE" w:rsidRPr="003107CC" w:rsidRDefault="000963BE" w:rsidP="003A6B4A">
            <w:pPr>
              <w:spacing w:line="300" w:lineRule="atLeast"/>
              <w:ind w:left="32"/>
              <w:jc w:val="both"/>
              <w:rPr>
                <w:rFonts w:cstheme="minorHAnsi"/>
                <w:b/>
                <w:bCs/>
                <w:iCs/>
              </w:rPr>
            </w:pPr>
          </w:p>
        </w:tc>
      </w:tr>
      <w:tr w:rsidR="000963BE" w:rsidRPr="003107CC" w14:paraId="39A5DE93" w14:textId="77777777" w:rsidTr="003A6B4A">
        <w:tc>
          <w:tcPr>
            <w:tcW w:w="3279" w:type="dxa"/>
            <w:tcMar>
              <w:top w:w="0" w:type="dxa"/>
              <w:left w:w="108" w:type="dxa"/>
              <w:bottom w:w="0" w:type="dxa"/>
              <w:right w:w="108" w:type="dxa"/>
            </w:tcMar>
            <w:hideMark/>
          </w:tcPr>
          <w:p w14:paraId="7811C373" w14:textId="60096A20" w:rsidR="000963BE" w:rsidRPr="003107CC" w:rsidRDefault="000963BE" w:rsidP="003A6B4A">
            <w:pPr>
              <w:spacing w:line="300" w:lineRule="atLeast"/>
              <w:ind w:left="32"/>
              <w:jc w:val="both"/>
              <w:rPr>
                <w:rFonts w:cstheme="minorHAnsi"/>
                <w:b/>
                <w:bCs/>
              </w:rPr>
            </w:pPr>
            <w:r>
              <w:rPr>
                <w:rFonts w:cstheme="minorHAnsi"/>
                <w:b/>
              </w:rPr>
              <w:t>1.6</w:t>
            </w:r>
            <w:r w:rsidRPr="003107CC">
              <w:rPr>
                <w:rFonts w:cstheme="minorHAnsi"/>
                <w:b/>
              </w:rPr>
              <w:t xml:space="preserve">. </w:t>
            </w:r>
            <w:r w:rsidRPr="003107CC">
              <w:rPr>
                <w:rFonts w:cstheme="minorHAnsi"/>
              </w:rPr>
              <w:t>Pažeista konkurencija, kaip nustatyta VPĮ 27 straipsnio 3 ir 4 dalyse, ir atitinkamos padėties negalima ištaisyti.</w:t>
            </w:r>
          </w:p>
        </w:tc>
        <w:tc>
          <w:tcPr>
            <w:tcW w:w="1375" w:type="dxa"/>
            <w:tcMar>
              <w:top w:w="0" w:type="dxa"/>
              <w:left w:w="108" w:type="dxa"/>
              <w:bottom w:w="0" w:type="dxa"/>
              <w:right w:w="108" w:type="dxa"/>
            </w:tcMar>
          </w:tcPr>
          <w:p w14:paraId="5C841035" w14:textId="77777777" w:rsidR="000963BE" w:rsidRPr="001B5AEB" w:rsidRDefault="000963BE" w:rsidP="003A6B4A">
            <w:pPr>
              <w:spacing w:line="300" w:lineRule="atLeast"/>
              <w:ind w:left="37"/>
              <w:jc w:val="both"/>
              <w:rPr>
                <w:rFonts w:eastAsia="Yu Mincho" w:cstheme="minorHAnsi"/>
                <w:b/>
                <w:bCs/>
              </w:rPr>
            </w:pPr>
            <w:r w:rsidRPr="001B5AEB">
              <w:rPr>
                <w:rFonts w:eastAsia="Yu Mincho" w:cstheme="minorHAnsi"/>
                <w:b/>
                <w:bCs/>
              </w:rPr>
              <w:t>VPĮ 46 straipsnio 4 dalies 3 punktas</w:t>
            </w:r>
          </w:p>
          <w:p w14:paraId="516E9DCA" w14:textId="77777777" w:rsidR="000963BE" w:rsidRPr="001B5AEB" w:rsidRDefault="000963BE" w:rsidP="003A6B4A">
            <w:pPr>
              <w:spacing w:line="300" w:lineRule="atLeast"/>
              <w:ind w:left="37"/>
              <w:jc w:val="both"/>
              <w:rPr>
                <w:rFonts w:eastAsia="Yu Mincho" w:cstheme="minorHAnsi"/>
              </w:rPr>
            </w:pPr>
          </w:p>
          <w:p w14:paraId="1BA834BD" w14:textId="77777777" w:rsidR="000963BE" w:rsidRPr="003107CC" w:rsidRDefault="000963BE" w:rsidP="003A6B4A">
            <w:pPr>
              <w:spacing w:line="300" w:lineRule="atLeast"/>
              <w:ind w:left="37"/>
              <w:jc w:val="both"/>
              <w:rPr>
                <w:rFonts w:eastAsia="Yu Mincho" w:cstheme="minorHAnsi"/>
                <w:lang w:val="pl-PL"/>
              </w:rPr>
            </w:pPr>
            <w:r w:rsidRPr="001B5AEB">
              <w:rPr>
                <w:rFonts w:eastAsia="Yu Mincho" w:cstheme="minorHAnsi"/>
              </w:rPr>
              <w:t>EBVPD III dalies C13 punktas</w:t>
            </w:r>
            <w:r w:rsidRPr="003107CC">
              <w:rPr>
                <w:rFonts w:eastAsia="Yu Mincho" w:cstheme="minorHAnsi"/>
                <w:lang w:val="pl-PL"/>
              </w:rPr>
              <w:t xml:space="preserve"> </w:t>
            </w:r>
          </w:p>
        </w:tc>
        <w:tc>
          <w:tcPr>
            <w:tcW w:w="5265" w:type="dxa"/>
            <w:tcMar>
              <w:top w:w="0" w:type="dxa"/>
              <w:left w:w="108" w:type="dxa"/>
              <w:bottom w:w="0" w:type="dxa"/>
              <w:right w:w="108" w:type="dxa"/>
            </w:tcMar>
          </w:tcPr>
          <w:p w14:paraId="1EFBEEC9" w14:textId="773C3A42" w:rsidR="000963BE" w:rsidRPr="003107CC" w:rsidRDefault="006C747E" w:rsidP="003A6B4A">
            <w:pPr>
              <w:spacing w:line="300" w:lineRule="atLeast"/>
              <w:jc w:val="both"/>
              <w:rPr>
                <w:rFonts w:cstheme="minorHAnsi"/>
                <w:color w:val="000000"/>
                <w:bdr w:val="none" w:sz="0" w:space="0" w:color="auto" w:frame="1"/>
              </w:rPr>
            </w:pPr>
            <w:r w:rsidRPr="0019014D">
              <w:t>Iš Lietuvoje įsteigtų subjektų įrodančių dokumentų nereikalaujama</w:t>
            </w:r>
            <w:r>
              <w:rPr>
                <w:rFonts w:ascii="Calibri" w:hAnsi="Calibri" w:cs="Calibri"/>
                <w:lang w:eastAsia="en-US"/>
              </w:rPr>
              <w:t xml:space="preserve">. </w:t>
            </w:r>
            <w:r w:rsidR="000963BE" w:rsidRPr="003107CC">
              <w:rPr>
                <w:rFonts w:cstheme="minorHAnsi"/>
                <w:color w:val="000000"/>
                <w:bdr w:val="none" w:sz="0" w:space="0" w:color="auto" w:frame="1"/>
              </w:rPr>
              <w:t>Užtenka pateikto EBVPD.</w:t>
            </w:r>
          </w:p>
          <w:p w14:paraId="42044A5E" w14:textId="77777777" w:rsidR="000963BE" w:rsidRPr="003107CC" w:rsidRDefault="000963BE" w:rsidP="003A6B4A">
            <w:pPr>
              <w:spacing w:line="300" w:lineRule="atLeast"/>
              <w:ind w:left="32"/>
              <w:jc w:val="both"/>
              <w:rPr>
                <w:rFonts w:cstheme="minorHAnsi"/>
                <w:b/>
                <w:bCs/>
                <w:iCs/>
              </w:rPr>
            </w:pPr>
          </w:p>
        </w:tc>
      </w:tr>
      <w:tr w:rsidR="000963BE" w:rsidRPr="003107CC" w14:paraId="06253935" w14:textId="77777777" w:rsidTr="003A6B4A">
        <w:tc>
          <w:tcPr>
            <w:tcW w:w="3279" w:type="dxa"/>
            <w:tcMar>
              <w:top w:w="0" w:type="dxa"/>
              <w:left w:w="108" w:type="dxa"/>
              <w:bottom w:w="0" w:type="dxa"/>
              <w:right w:w="108" w:type="dxa"/>
            </w:tcMar>
            <w:hideMark/>
          </w:tcPr>
          <w:p w14:paraId="2B5892DB" w14:textId="2E8D2CC3" w:rsidR="000963BE" w:rsidRPr="003107CC" w:rsidRDefault="000963BE" w:rsidP="003A6B4A">
            <w:pPr>
              <w:spacing w:line="300" w:lineRule="atLeast"/>
              <w:ind w:left="32"/>
              <w:jc w:val="both"/>
              <w:rPr>
                <w:rFonts w:cstheme="minorHAnsi"/>
              </w:rPr>
            </w:pPr>
            <w:r>
              <w:rPr>
                <w:rFonts w:cstheme="minorHAnsi"/>
                <w:b/>
              </w:rPr>
              <w:t>1.7</w:t>
            </w:r>
            <w:r w:rsidRPr="003107CC">
              <w:rPr>
                <w:rFonts w:cstheme="minorHAnsi"/>
                <w:b/>
              </w:rPr>
              <w:t>.</w:t>
            </w:r>
            <w:r w:rsidRPr="003107CC">
              <w:rPr>
                <w:rFonts w:cstheme="minorHAnsi"/>
              </w:rPr>
              <w:t xml:space="preserve"> 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w:t>
            </w:r>
            <w:r w:rsidRPr="003107CC">
              <w:rPr>
                <w:rFonts w:cstheme="minorHAnsi"/>
              </w:rPr>
              <w:lastRenderedPageBreak/>
              <w:t xml:space="preserve">dokumentų, reikalaujamų pagal VPĮ 50 straipsnį. </w:t>
            </w:r>
          </w:p>
          <w:p w14:paraId="0006B327" w14:textId="77777777" w:rsidR="000963BE" w:rsidRPr="003107CC" w:rsidRDefault="000963BE" w:rsidP="003A6B4A">
            <w:pPr>
              <w:spacing w:line="300" w:lineRule="atLeast"/>
              <w:ind w:left="32"/>
              <w:jc w:val="both"/>
              <w:rPr>
                <w:rFonts w:cstheme="minorHAnsi"/>
                <w:bCs/>
              </w:rPr>
            </w:pPr>
            <w:r w:rsidRPr="003107CC">
              <w:rPr>
                <w:rFonts w:cstheme="minorHAnsi"/>
                <w:bC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C139F9C" w14:textId="77777777" w:rsidR="000963BE" w:rsidRPr="003107CC" w:rsidRDefault="000963BE" w:rsidP="003A6B4A">
            <w:pPr>
              <w:spacing w:line="300" w:lineRule="atLeast"/>
              <w:ind w:left="32"/>
              <w:jc w:val="both"/>
              <w:rPr>
                <w:rFonts w:cstheme="minorHAnsi"/>
                <w:bCs/>
              </w:rPr>
            </w:pPr>
            <w:r w:rsidRPr="003107CC">
              <w:rPr>
                <w:rFonts w:cstheme="minorHAnsi"/>
                <w:bC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375" w:type="dxa"/>
            <w:tcMar>
              <w:top w:w="0" w:type="dxa"/>
              <w:left w:w="108" w:type="dxa"/>
              <w:bottom w:w="0" w:type="dxa"/>
              <w:right w:w="108" w:type="dxa"/>
            </w:tcMar>
          </w:tcPr>
          <w:p w14:paraId="37DEDF3E" w14:textId="77777777" w:rsidR="000963BE" w:rsidRPr="001B5AEB" w:rsidRDefault="000963BE" w:rsidP="003A6B4A">
            <w:pPr>
              <w:spacing w:line="300" w:lineRule="atLeast"/>
              <w:ind w:left="37"/>
              <w:jc w:val="both"/>
              <w:rPr>
                <w:rFonts w:eastAsia="Yu Mincho" w:cstheme="minorHAnsi"/>
                <w:b/>
                <w:bCs/>
              </w:rPr>
            </w:pPr>
            <w:r w:rsidRPr="001B5AEB">
              <w:rPr>
                <w:rFonts w:eastAsia="Yu Mincho" w:cstheme="minorHAnsi"/>
                <w:b/>
                <w:bCs/>
              </w:rPr>
              <w:lastRenderedPageBreak/>
              <w:t>VPĮ 46 straipsnio 4 dalies 4 punktas</w:t>
            </w:r>
          </w:p>
          <w:p w14:paraId="7C271E25" w14:textId="77777777" w:rsidR="000963BE" w:rsidRPr="001B5AEB" w:rsidRDefault="000963BE" w:rsidP="003A6B4A">
            <w:pPr>
              <w:spacing w:line="300" w:lineRule="atLeast"/>
              <w:ind w:left="37"/>
              <w:jc w:val="both"/>
              <w:rPr>
                <w:rFonts w:eastAsia="Yu Mincho" w:cstheme="minorHAnsi"/>
              </w:rPr>
            </w:pPr>
          </w:p>
          <w:p w14:paraId="03BC5C5E" w14:textId="77777777" w:rsidR="000963BE" w:rsidRPr="003107CC" w:rsidRDefault="000963BE" w:rsidP="003A6B4A">
            <w:pPr>
              <w:spacing w:line="300" w:lineRule="atLeast"/>
              <w:ind w:left="37"/>
              <w:jc w:val="both"/>
              <w:rPr>
                <w:rFonts w:eastAsia="Yu Mincho" w:cstheme="minorHAnsi"/>
                <w:lang w:val="pl-PL"/>
              </w:rPr>
            </w:pPr>
            <w:r w:rsidRPr="001B5AEB">
              <w:rPr>
                <w:rFonts w:eastAsia="Yu Mincho" w:cstheme="minorHAnsi"/>
              </w:rPr>
              <w:t>EBVPD III dalies C15 punktas</w:t>
            </w:r>
            <w:r w:rsidRPr="003107CC">
              <w:rPr>
                <w:rFonts w:eastAsia="Yu Mincho" w:cstheme="minorHAnsi"/>
                <w:lang w:val="pl-PL"/>
              </w:rPr>
              <w:t xml:space="preserve"> </w:t>
            </w:r>
          </w:p>
        </w:tc>
        <w:tc>
          <w:tcPr>
            <w:tcW w:w="5265" w:type="dxa"/>
            <w:tcMar>
              <w:top w:w="0" w:type="dxa"/>
              <w:left w:w="108" w:type="dxa"/>
              <w:bottom w:w="0" w:type="dxa"/>
              <w:right w:w="108" w:type="dxa"/>
            </w:tcMar>
          </w:tcPr>
          <w:p w14:paraId="6C303D6A" w14:textId="680DAFC2" w:rsidR="000963BE" w:rsidRPr="003107CC" w:rsidRDefault="006C747E" w:rsidP="003A6B4A">
            <w:pPr>
              <w:spacing w:line="300" w:lineRule="atLeast"/>
              <w:jc w:val="both"/>
              <w:rPr>
                <w:rFonts w:cstheme="minorHAnsi"/>
                <w:color w:val="000000"/>
                <w:bdr w:val="none" w:sz="0" w:space="0" w:color="auto" w:frame="1"/>
              </w:rPr>
            </w:pPr>
            <w:r w:rsidRPr="0019014D">
              <w:t>Iš Lietuvoje įsteigtų subjektų įrodančių dokumentų nereikalaujama</w:t>
            </w:r>
            <w:r>
              <w:rPr>
                <w:rFonts w:ascii="Calibri" w:hAnsi="Calibri" w:cs="Calibri"/>
                <w:lang w:eastAsia="en-US"/>
              </w:rPr>
              <w:t xml:space="preserve">. </w:t>
            </w:r>
            <w:r w:rsidR="000963BE" w:rsidRPr="003107CC">
              <w:rPr>
                <w:rFonts w:cstheme="minorHAnsi"/>
                <w:color w:val="000000"/>
                <w:bdr w:val="none" w:sz="0" w:space="0" w:color="auto" w:frame="1"/>
              </w:rPr>
              <w:t>Užtenka pateikto EBVPD.</w:t>
            </w:r>
          </w:p>
          <w:p w14:paraId="11B0FF5A" w14:textId="77777777" w:rsidR="000963BE" w:rsidRPr="003107CC" w:rsidRDefault="000963BE" w:rsidP="003A6B4A">
            <w:pPr>
              <w:spacing w:line="300" w:lineRule="atLeast"/>
              <w:ind w:left="32"/>
              <w:jc w:val="both"/>
              <w:rPr>
                <w:rFonts w:cstheme="minorHAnsi"/>
                <w:bCs/>
                <w:iCs/>
              </w:rPr>
            </w:pPr>
          </w:p>
          <w:p w14:paraId="4E40CC47" w14:textId="77777777" w:rsidR="000963BE" w:rsidRPr="003107CC" w:rsidRDefault="000963BE" w:rsidP="003A6B4A">
            <w:pPr>
              <w:spacing w:line="300" w:lineRule="atLeast"/>
              <w:ind w:left="32"/>
              <w:jc w:val="both"/>
              <w:rPr>
                <w:rFonts w:cstheme="minorHAnsi"/>
                <w:bCs/>
                <w:iCs/>
              </w:rPr>
            </w:pPr>
          </w:p>
          <w:p w14:paraId="26E99C8E" w14:textId="77777777" w:rsidR="000963BE" w:rsidRPr="003107CC" w:rsidRDefault="000963BE" w:rsidP="003A6B4A">
            <w:pPr>
              <w:spacing w:line="300" w:lineRule="atLeast"/>
              <w:ind w:left="32"/>
              <w:jc w:val="both"/>
              <w:rPr>
                <w:rFonts w:cstheme="minorHAnsi"/>
                <w:b/>
                <w:bCs/>
              </w:rPr>
            </w:pPr>
            <w:r w:rsidRPr="003107CC">
              <w:rPr>
                <w:rFonts w:cstheme="minorHAnsi"/>
                <w:b/>
                <w:bCs/>
              </w:rPr>
              <w:t xml:space="preserve">Priimant sprendimus dėl tiekėjo pašalinimo iš pirkimo procedūros šiame punkte nurodytu pašalinimo pagrindu, be kita ko, gali būti atsižvelgiama į pagal VPĮ 52 straipsnį skelbiamą informaciją: </w:t>
            </w:r>
          </w:p>
          <w:p w14:paraId="6B27C87A" w14:textId="77777777" w:rsidR="000963BE" w:rsidRPr="003107CC" w:rsidRDefault="000963BE" w:rsidP="003A6B4A">
            <w:pPr>
              <w:spacing w:line="300" w:lineRule="atLeast"/>
              <w:ind w:left="32"/>
              <w:jc w:val="both"/>
              <w:rPr>
                <w:rFonts w:cstheme="minorHAnsi"/>
                <w:b/>
                <w:bCs/>
              </w:rPr>
            </w:pPr>
          </w:p>
          <w:p w14:paraId="7042E8CD" w14:textId="77777777" w:rsidR="000963BE" w:rsidRPr="003107CC" w:rsidRDefault="000963BE" w:rsidP="003A6B4A">
            <w:pPr>
              <w:rPr>
                <w:rFonts w:cstheme="minorHAnsi"/>
              </w:rPr>
            </w:pPr>
            <w:hyperlink r:id="rId19" w:history="1">
              <w:r w:rsidRPr="003107CC">
                <w:rPr>
                  <w:rFonts w:cstheme="minorHAnsi"/>
                  <w:color w:val="0000FF"/>
                  <w:u w:val="single"/>
                </w:rPr>
                <w:t>https://vpt.lrv.lt/lt/nuorodos/kiti-duomenys/powerbi/melaginga-informacija-pateikusiu-tiekeju-sarasas-3/</w:t>
              </w:r>
            </w:hyperlink>
          </w:p>
          <w:p w14:paraId="51EA03AC" w14:textId="77777777" w:rsidR="000963BE" w:rsidRPr="003107CC" w:rsidRDefault="000963BE" w:rsidP="003A6B4A">
            <w:pPr>
              <w:spacing w:line="300" w:lineRule="atLeast"/>
              <w:ind w:left="32"/>
              <w:jc w:val="both"/>
              <w:rPr>
                <w:rFonts w:cstheme="minorHAnsi"/>
                <w:u w:val="single"/>
              </w:rPr>
            </w:pPr>
          </w:p>
          <w:p w14:paraId="199BB96D" w14:textId="77777777" w:rsidR="000963BE" w:rsidRPr="003107CC" w:rsidRDefault="000963BE" w:rsidP="003A6B4A">
            <w:pPr>
              <w:rPr>
                <w:rFonts w:cstheme="minorHAnsi"/>
                <w:b/>
                <w:bCs/>
              </w:rPr>
            </w:pPr>
          </w:p>
        </w:tc>
      </w:tr>
      <w:tr w:rsidR="000963BE" w:rsidRPr="003107CC" w14:paraId="246B010E" w14:textId="77777777" w:rsidTr="003A6B4A">
        <w:tc>
          <w:tcPr>
            <w:tcW w:w="3279" w:type="dxa"/>
            <w:tcMar>
              <w:top w:w="0" w:type="dxa"/>
              <w:left w:w="108" w:type="dxa"/>
              <w:bottom w:w="0" w:type="dxa"/>
              <w:right w:w="108" w:type="dxa"/>
            </w:tcMar>
            <w:hideMark/>
          </w:tcPr>
          <w:p w14:paraId="5D1058FB" w14:textId="19F00191" w:rsidR="000963BE" w:rsidRPr="003107CC" w:rsidRDefault="000963BE" w:rsidP="003A6B4A">
            <w:pPr>
              <w:spacing w:line="300" w:lineRule="atLeast"/>
              <w:ind w:left="32"/>
              <w:jc w:val="both"/>
              <w:rPr>
                <w:rFonts w:cstheme="minorHAnsi"/>
                <w:b/>
                <w:bCs/>
              </w:rPr>
            </w:pPr>
            <w:r>
              <w:rPr>
                <w:rFonts w:cstheme="minorHAnsi"/>
                <w:b/>
              </w:rPr>
              <w:lastRenderedPageBreak/>
              <w:t>1.8</w:t>
            </w:r>
            <w:r w:rsidRPr="003107CC">
              <w:rPr>
                <w:rFonts w:cstheme="minorHAnsi"/>
                <w:b/>
              </w:rPr>
              <w:t>.</w:t>
            </w:r>
            <w:r w:rsidRPr="003107CC">
              <w:rPr>
                <w:rFonts w:cstheme="minorHAnsi"/>
              </w:rPr>
              <w:t xml:space="preserve"> Tiekėjas pirkimo metu ėmėsi neteisėtų veiksmų, siekdamas daryti įtaką perkančiosios organizacijos sprendimams, gauti konfidencialios informacijos, kuri suteiktų jam neteisėtą pranašumą </w:t>
            </w:r>
            <w:r w:rsidRPr="003107CC">
              <w:rPr>
                <w:rFonts w:cstheme="minorHAnsi"/>
              </w:rPr>
              <w:lastRenderedPageBreak/>
              <w:t>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375" w:type="dxa"/>
            <w:tcMar>
              <w:top w:w="0" w:type="dxa"/>
              <w:left w:w="108" w:type="dxa"/>
              <w:bottom w:w="0" w:type="dxa"/>
              <w:right w:w="108" w:type="dxa"/>
            </w:tcMar>
          </w:tcPr>
          <w:p w14:paraId="57326DE6" w14:textId="77777777" w:rsidR="000963BE" w:rsidRPr="001B5AEB" w:rsidRDefault="000963BE" w:rsidP="003A6B4A">
            <w:pPr>
              <w:spacing w:line="300" w:lineRule="atLeast"/>
              <w:ind w:left="37"/>
              <w:jc w:val="both"/>
              <w:rPr>
                <w:rFonts w:eastAsia="Yu Mincho" w:cstheme="minorHAnsi"/>
                <w:b/>
                <w:bCs/>
              </w:rPr>
            </w:pPr>
            <w:r w:rsidRPr="001B5AEB">
              <w:rPr>
                <w:rFonts w:eastAsia="Yu Mincho" w:cstheme="minorHAnsi"/>
                <w:b/>
                <w:bCs/>
              </w:rPr>
              <w:lastRenderedPageBreak/>
              <w:t>VPĮ 46 straipsnio 4 dalies 5 punktas</w:t>
            </w:r>
          </w:p>
          <w:p w14:paraId="44AEECCB" w14:textId="77777777" w:rsidR="000963BE" w:rsidRPr="003107CC" w:rsidRDefault="000963BE" w:rsidP="003A6B4A">
            <w:pPr>
              <w:spacing w:line="300" w:lineRule="atLeast"/>
              <w:ind w:left="37"/>
              <w:jc w:val="both"/>
              <w:rPr>
                <w:rFonts w:eastAsia="Yu Mincho" w:cstheme="minorHAnsi"/>
                <w:lang w:val="pl-PL"/>
              </w:rPr>
            </w:pPr>
          </w:p>
          <w:p w14:paraId="05BEF23B" w14:textId="77777777" w:rsidR="000963BE" w:rsidRPr="001B5AEB" w:rsidRDefault="000963BE" w:rsidP="003A6B4A">
            <w:pPr>
              <w:spacing w:line="300" w:lineRule="atLeast"/>
              <w:ind w:left="37"/>
              <w:jc w:val="both"/>
              <w:rPr>
                <w:rFonts w:eastAsia="Yu Mincho" w:cstheme="minorHAnsi"/>
              </w:rPr>
            </w:pPr>
            <w:r w:rsidRPr="001B5AEB">
              <w:rPr>
                <w:rFonts w:eastAsia="Yu Mincho" w:cstheme="minorHAnsi"/>
              </w:rPr>
              <w:lastRenderedPageBreak/>
              <w:t>EBVPD</w:t>
            </w:r>
            <w:r w:rsidRPr="001B5AEB">
              <w:rPr>
                <w:rFonts w:eastAsia="Arial" w:cstheme="minorHAnsi"/>
              </w:rPr>
              <w:t xml:space="preserve"> III dalies C15 punktas</w:t>
            </w:r>
          </w:p>
          <w:p w14:paraId="095F63AE" w14:textId="77777777" w:rsidR="000963BE" w:rsidRPr="003107CC" w:rsidRDefault="000963BE" w:rsidP="003A6B4A">
            <w:pPr>
              <w:spacing w:line="300" w:lineRule="atLeast"/>
              <w:ind w:left="37"/>
              <w:jc w:val="both"/>
              <w:rPr>
                <w:rFonts w:eastAsia="Yu Mincho" w:cstheme="minorHAnsi"/>
                <w:lang w:val="pl-PL"/>
              </w:rPr>
            </w:pPr>
          </w:p>
          <w:p w14:paraId="2B7FBE10" w14:textId="77777777" w:rsidR="000963BE" w:rsidRPr="003107CC" w:rsidRDefault="000963BE" w:rsidP="003A6B4A">
            <w:pPr>
              <w:spacing w:line="300" w:lineRule="atLeast"/>
              <w:ind w:left="-567"/>
              <w:jc w:val="both"/>
              <w:rPr>
                <w:rFonts w:eastAsia="Yu Mincho" w:cstheme="minorHAnsi"/>
                <w:lang w:val="pl-PL"/>
              </w:rPr>
            </w:pPr>
          </w:p>
        </w:tc>
        <w:tc>
          <w:tcPr>
            <w:tcW w:w="5265" w:type="dxa"/>
            <w:tcMar>
              <w:top w:w="0" w:type="dxa"/>
              <w:left w:w="108" w:type="dxa"/>
              <w:bottom w:w="0" w:type="dxa"/>
              <w:right w:w="108" w:type="dxa"/>
            </w:tcMar>
          </w:tcPr>
          <w:p w14:paraId="5EAB39F6" w14:textId="632E57E7" w:rsidR="000963BE" w:rsidRPr="003107CC" w:rsidRDefault="006C747E" w:rsidP="003A6B4A">
            <w:pPr>
              <w:spacing w:line="300" w:lineRule="atLeast"/>
              <w:jc w:val="both"/>
              <w:rPr>
                <w:rFonts w:cstheme="minorHAnsi"/>
                <w:color w:val="000000"/>
                <w:bdr w:val="none" w:sz="0" w:space="0" w:color="auto" w:frame="1"/>
              </w:rPr>
            </w:pPr>
            <w:r w:rsidRPr="0019014D">
              <w:lastRenderedPageBreak/>
              <w:t>Iš Lietuvoje įsteigtų subjektų įrodančių dokumentų nereikalaujama</w:t>
            </w:r>
            <w:r>
              <w:rPr>
                <w:rFonts w:ascii="Calibri" w:hAnsi="Calibri" w:cs="Calibri"/>
                <w:lang w:eastAsia="en-US"/>
              </w:rPr>
              <w:t xml:space="preserve">. </w:t>
            </w:r>
            <w:r w:rsidR="000963BE" w:rsidRPr="003107CC">
              <w:rPr>
                <w:rFonts w:cstheme="minorHAnsi"/>
                <w:color w:val="000000"/>
                <w:bdr w:val="none" w:sz="0" w:space="0" w:color="auto" w:frame="1"/>
              </w:rPr>
              <w:t>Užtenka pateikto EBVPD.</w:t>
            </w:r>
          </w:p>
          <w:p w14:paraId="69DB7D83" w14:textId="77777777" w:rsidR="000963BE" w:rsidRPr="003107CC" w:rsidRDefault="000963BE" w:rsidP="003A6B4A">
            <w:pPr>
              <w:spacing w:line="300" w:lineRule="atLeast"/>
              <w:ind w:left="32"/>
              <w:jc w:val="both"/>
              <w:rPr>
                <w:rFonts w:cstheme="minorHAnsi"/>
                <w:b/>
                <w:bCs/>
                <w:iCs/>
              </w:rPr>
            </w:pPr>
          </w:p>
        </w:tc>
      </w:tr>
      <w:tr w:rsidR="000963BE" w:rsidRPr="003107CC" w14:paraId="44E7D038" w14:textId="77777777" w:rsidTr="003A6B4A">
        <w:tc>
          <w:tcPr>
            <w:tcW w:w="3279" w:type="dxa"/>
            <w:tcMar>
              <w:top w:w="0" w:type="dxa"/>
              <w:left w:w="108" w:type="dxa"/>
              <w:bottom w:w="0" w:type="dxa"/>
              <w:right w:w="108" w:type="dxa"/>
            </w:tcMar>
            <w:hideMark/>
          </w:tcPr>
          <w:p w14:paraId="3814303B" w14:textId="75541A6B" w:rsidR="000963BE" w:rsidRPr="003107CC" w:rsidRDefault="000963BE" w:rsidP="003A6B4A">
            <w:pPr>
              <w:spacing w:line="300" w:lineRule="atLeast"/>
              <w:ind w:left="32"/>
              <w:jc w:val="both"/>
              <w:rPr>
                <w:rFonts w:cstheme="minorHAnsi"/>
              </w:rPr>
            </w:pPr>
            <w:r>
              <w:rPr>
                <w:rFonts w:cstheme="minorHAnsi"/>
                <w:b/>
              </w:rPr>
              <w:t>1.9</w:t>
            </w:r>
            <w:r w:rsidRPr="003107CC">
              <w:rPr>
                <w:rFonts w:cstheme="minorHAnsi"/>
                <w:b/>
              </w:rPr>
              <w:t>.</w:t>
            </w:r>
            <w:r w:rsidRPr="003107CC">
              <w:rPr>
                <w:rFonts w:cstheme="minorHAnsi"/>
              </w:rPr>
              <w:t xml:space="preserve"> 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98B1F79" w14:textId="77777777" w:rsidR="000963BE" w:rsidRPr="003107CC" w:rsidRDefault="000963BE" w:rsidP="003A6B4A">
            <w:pPr>
              <w:spacing w:line="300" w:lineRule="atLeast"/>
              <w:ind w:left="32"/>
              <w:jc w:val="both"/>
              <w:rPr>
                <w:rFonts w:cstheme="minorHAnsi"/>
              </w:rPr>
            </w:pPr>
            <w:r w:rsidRPr="003107CC">
              <w:rPr>
                <w:rFonts w:cstheme="minorHAnsi"/>
              </w:rPr>
              <w:lastRenderedPageBreak/>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375" w:type="dxa"/>
            <w:tcMar>
              <w:top w:w="0" w:type="dxa"/>
              <w:left w:w="108" w:type="dxa"/>
              <w:bottom w:w="0" w:type="dxa"/>
              <w:right w:w="108" w:type="dxa"/>
            </w:tcMar>
          </w:tcPr>
          <w:p w14:paraId="69434F34" w14:textId="77777777" w:rsidR="000963BE" w:rsidRPr="001B5AEB" w:rsidRDefault="000963BE" w:rsidP="003A6B4A">
            <w:pPr>
              <w:spacing w:line="300" w:lineRule="atLeast"/>
              <w:jc w:val="both"/>
              <w:rPr>
                <w:rFonts w:eastAsia="Yu Mincho" w:cstheme="minorHAnsi"/>
                <w:b/>
                <w:bCs/>
              </w:rPr>
            </w:pPr>
            <w:r w:rsidRPr="001B5AEB">
              <w:rPr>
                <w:rFonts w:eastAsia="Yu Mincho" w:cstheme="minorHAnsi"/>
                <w:b/>
                <w:bCs/>
              </w:rPr>
              <w:lastRenderedPageBreak/>
              <w:t>VPĮ 46 straipsnio 4 dalies 6 punktas</w:t>
            </w:r>
          </w:p>
          <w:p w14:paraId="56426D9C" w14:textId="77777777" w:rsidR="000963BE" w:rsidRPr="001B5AEB" w:rsidRDefault="000963BE" w:rsidP="003A6B4A">
            <w:pPr>
              <w:spacing w:line="300" w:lineRule="atLeast"/>
              <w:jc w:val="both"/>
              <w:rPr>
                <w:rFonts w:eastAsia="Yu Mincho" w:cstheme="minorHAnsi"/>
              </w:rPr>
            </w:pPr>
          </w:p>
          <w:p w14:paraId="4D73CCD7" w14:textId="77777777" w:rsidR="000963BE" w:rsidRPr="001B5AEB" w:rsidRDefault="000963BE" w:rsidP="003A6B4A">
            <w:pPr>
              <w:spacing w:line="300" w:lineRule="atLeast"/>
              <w:jc w:val="both"/>
              <w:rPr>
                <w:rFonts w:eastAsia="Yu Mincho" w:cstheme="minorHAnsi"/>
              </w:rPr>
            </w:pPr>
            <w:r w:rsidRPr="001B5AEB">
              <w:rPr>
                <w:rFonts w:eastAsia="Yu Mincho" w:cstheme="minorHAnsi"/>
              </w:rPr>
              <w:t>EBVPD</w:t>
            </w:r>
            <w:r w:rsidRPr="001B5AEB">
              <w:rPr>
                <w:rFonts w:eastAsia="Arial" w:cstheme="minorHAnsi"/>
              </w:rPr>
              <w:t xml:space="preserve"> III dalies C14 punktas</w:t>
            </w:r>
          </w:p>
          <w:p w14:paraId="6E8645C5" w14:textId="77777777" w:rsidR="000963BE" w:rsidRPr="003107CC" w:rsidRDefault="000963BE" w:rsidP="003A6B4A">
            <w:pPr>
              <w:spacing w:line="300" w:lineRule="atLeast"/>
              <w:ind w:left="-567"/>
              <w:jc w:val="both"/>
              <w:rPr>
                <w:rFonts w:eastAsia="Yu Mincho" w:cstheme="minorHAnsi"/>
                <w:lang w:val="pl-PL"/>
              </w:rPr>
            </w:pPr>
          </w:p>
          <w:p w14:paraId="302F8576" w14:textId="77777777" w:rsidR="000963BE" w:rsidRPr="003107CC" w:rsidRDefault="000963BE" w:rsidP="003A6B4A">
            <w:pPr>
              <w:spacing w:line="300" w:lineRule="atLeast"/>
              <w:ind w:left="-567"/>
              <w:jc w:val="both"/>
              <w:rPr>
                <w:rFonts w:eastAsia="Yu Mincho" w:cstheme="minorHAnsi"/>
                <w:lang w:val="pl-PL"/>
              </w:rPr>
            </w:pPr>
          </w:p>
        </w:tc>
        <w:tc>
          <w:tcPr>
            <w:tcW w:w="5265" w:type="dxa"/>
            <w:tcMar>
              <w:top w:w="0" w:type="dxa"/>
              <w:left w:w="108" w:type="dxa"/>
              <w:bottom w:w="0" w:type="dxa"/>
              <w:right w:w="108" w:type="dxa"/>
            </w:tcMar>
          </w:tcPr>
          <w:p w14:paraId="2A1FD31D" w14:textId="53E3F59E" w:rsidR="000963BE" w:rsidRPr="003107CC" w:rsidRDefault="006C747E" w:rsidP="003A6B4A">
            <w:pPr>
              <w:spacing w:line="300" w:lineRule="atLeast"/>
              <w:jc w:val="both"/>
              <w:rPr>
                <w:rFonts w:cstheme="minorHAnsi"/>
                <w:color w:val="000000"/>
                <w:bdr w:val="none" w:sz="0" w:space="0" w:color="auto" w:frame="1"/>
              </w:rPr>
            </w:pPr>
            <w:r w:rsidRPr="0019014D">
              <w:t>Iš Lietuvoje įsteigtų subjektų įrodančių dokumentų nereikalaujama</w:t>
            </w:r>
            <w:r>
              <w:rPr>
                <w:rFonts w:ascii="Calibri" w:hAnsi="Calibri" w:cs="Calibri"/>
                <w:lang w:eastAsia="en-US"/>
              </w:rPr>
              <w:t xml:space="preserve">. </w:t>
            </w:r>
            <w:r w:rsidR="000963BE" w:rsidRPr="003107CC">
              <w:rPr>
                <w:rFonts w:cstheme="minorHAnsi"/>
                <w:color w:val="000000"/>
                <w:bdr w:val="none" w:sz="0" w:space="0" w:color="auto" w:frame="1"/>
              </w:rPr>
              <w:t>Užtenka pateikto EBVPD.</w:t>
            </w:r>
          </w:p>
          <w:p w14:paraId="21F2D1CF" w14:textId="77777777" w:rsidR="000963BE" w:rsidRPr="003107CC" w:rsidRDefault="000963BE" w:rsidP="003A6B4A">
            <w:pPr>
              <w:spacing w:line="300" w:lineRule="atLeast"/>
              <w:ind w:left="32"/>
              <w:jc w:val="both"/>
              <w:rPr>
                <w:rFonts w:cstheme="minorHAnsi"/>
                <w:bCs/>
                <w:iCs/>
              </w:rPr>
            </w:pPr>
          </w:p>
          <w:p w14:paraId="7B67B69B" w14:textId="77777777" w:rsidR="000963BE" w:rsidRPr="003107CC" w:rsidRDefault="000963BE" w:rsidP="003A6B4A">
            <w:pPr>
              <w:spacing w:line="300" w:lineRule="atLeast"/>
              <w:ind w:left="32"/>
              <w:jc w:val="both"/>
              <w:rPr>
                <w:rFonts w:cstheme="minorHAnsi"/>
                <w:b/>
                <w:bCs/>
              </w:rPr>
            </w:pPr>
            <w:r w:rsidRPr="003107CC">
              <w:rPr>
                <w:rFonts w:cstheme="minorHAnsi"/>
                <w:b/>
                <w:bCs/>
              </w:rPr>
              <w:t xml:space="preserve">Priimant sprendimus dėl tiekėjo pašalinimo iš pirkimo procedūros šiame punkte nurodytu pašalinimo pagrindu, gali būti atsižvelgiama į pagal VPĮ 91 straipsnį skelbiamą informaciją: </w:t>
            </w:r>
          </w:p>
          <w:p w14:paraId="54D5524A" w14:textId="77777777" w:rsidR="000963BE" w:rsidRPr="003107CC" w:rsidRDefault="000963BE" w:rsidP="003A6B4A">
            <w:pPr>
              <w:spacing w:line="300" w:lineRule="atLeast"/>
              <w:ind w:left="32"/>
              <w:jc w:val="both"/>
              <w:rPr>
                <w:rFonts w:cstheme="minorHAnsi"/>
              </w:rPr>
            </w:pPr>
          </w:p>
          <w:p w14:paraId="16C2D600" w14:textId="77777777" w:rsidR="000963BE" w:rsidRPr="003107CC" w:rsidRDefault="000963BE" w:rsidP="003A6B4A">
            <w:pPr>
              <w:spacing w:line="300" w:lineRule="atLeast"/>
              <w:jc w:val="both"/>
              <w:rPr>
                <w:rFonts w:cstheme="minorHAnsi"/>
                <w:color w:val="0000FF"/>
                <w:u w:val="single"/>
                <w:bdr w:val="none" w:sz="0" w:space="0" w:color="auto" w:frame="1"/>
              </w:rPr>
            </w:pPr>
            <w:hyperlink r:id="rId20" w:history="1">
              <w:r w:rsidRPr="003107CC">
                <w:rPr>
                  <w:rFonts w:cstheme="minorHAnsi"/>
                  <w:color w:val="0000FF"/>
                  <w:u w:val="single"/>
                  <w:bdr w:val="none" w:sz="0" w:space="0" w:color="auto" w:frame="1"/>
                </w:rPr>
                <w:t>https://vpt.lrv.lt/lt/nuorodos/kiti-duomenys/powerbi/nepatikimi-tiekejai-1/</w:t>
              </w:r>
            </w:hyperlink>
          </w:p>
          <w:p w14:paraId="4B986DCE" w14:textId="77777777" w:rsidR="000963BE" w:rsidRPr="003107CC" w:rsidRDefault="000963BE" w:rsidP="003A6B4A">
            <w:pPr>
              <w:spacing w:line="300" w:lineRule="atLeast"/>
              <w:jc w:val="both"/>
              <w:rPr>
                <w:rFonts w:cstheme="minorHAnsi"/>
                <w:color w:val="000000"/>
                <w:bdr w:val="none" w:sz="0" w:space="0" w:color="auto" w:frame="1"/>
              </w:rPr>
            </w:pPr>
          </w:p>
          <w:p w14:paraId="31B94D55" w14:textId="77777777" w:rsidR="000963BE" w:rsidRPr="003107CC" w:rsidRDefault="000963BE" w:rsidP="003A6B4A">
            <w:pPr>
              <w:spacing w:line="300" w:lineRule="atLeast"/>
              <w:jc w:val="both"/>
              <w:rPr>
                <w:rFonts w:cstheme="minorHAnsi"/>
                <w:color w:val="000000"/>
                <w:bdr w:val="none" w:sz="0" w:space="0" w:color="auto" w:frame="1"/>
              </w:rPr>
            </w:pPr>
            <w:hyperlink r:id="rId21" w:history="1">
              <w:r w:rsidRPr="003107CC">
                <w:rPr>
                  <w:rFonts w:cstheme="minorHAnsi"/>
                  <w:color w:val="0000FF"/>
                  <w:u w:val="single"/>
                  <w:bdr w:val="none" w:sz="0" w:space="0" w:color="auto" w:frame="1"/>
                </w:rPr>
                <w:t>https://vpt.lrv.lt/lt/pasalinimo-pagrindai-1/nepatikimu-koncesininku-sarasas-1/nepatikimu-koncesininku-sarasas</w:t>
              </w:r>
            </w:hyperlink>
          </w:p>
          <w:p w14:paraId="2CD87306" w14:textId="77777777" w:rsidR="000963BE" w:rsidRPr="003107CC" w:rsidRDefault="000963BE" w:rsidP="003A6B4A">
            <w:pPr>
              <w:spacing w:line="300" w:lineRule="atLeast"/>
              <w:ind w:left="32"/>
              <w:jc w:val="both"/>
              <w:rPr>
                <w:rFonts w:cstheme="minorHAnsi"/>
                <w:bCs/>
              </w:rPr>
            </w:pPr>
          </w:p>
          <w:p w14:paraId="06C1690D" w14:textId="77777777" w:rsidR="000963BE" w:rsidRPr="003107CC" w:rsidRDefault="000963BE" w:rsidP="003A6B4A">
            <w:pPr>
              <w:spacing w:line="300" w:lineRule="atLeast"/>
              <w:ind w:left="32"/>
              <w:jc w:val="both"/>
              <w:rPr>
                <w:rFonts w:cstheme="minorHAnsi"/>
                <w:b/>
                <w:bCs/>
              </w:rPr>
            </w:pPr>
          </w:p>
        </w:tc>
      </w:tr>
      <w:tr w:rsidR="000963BE" w:rsidRPr="003107CC" w14:paraId="6A16EF52" w14:textId="77777777" w:rsidTr="003A6B4A">
        <w:tc>
          <w:tcPr>
            <w:tcW w:w="3279" w:type="dxa"/>
            <w:tcMar>
              <w:top w:w="0" w:type="dxa"/>
              <w:left w:w="108" w:type="dxa"/>
              <w:bottom w:w="0" w:type="dxa"/>
              <w:right w:w="108" w:type="dxa"/>
            </w:tcMar>
          </w:tcPr>
          <w:p w14:paraId="0C2BCC8A" w14:textId="7A2D3266" w:rsidR="000963BE" w:rsidRPr="003107CC" w:rsidRDefault="000963BE" w:rsidP="003A6B4A">
            <w:pPr>
              <w:spacing w:line="300" w:lineRule="atLeast"/>
              <w:ind w:left="32"/>
              <w:jc w:val="both"/>
              <w:rPr>
                <w:rFonts w:cstheme="minorHAnsi"/>
              </w:rPr>
            </w:pPr>
            <w:r>
              <w:rPr>
                <w:rFonts w:cstheme="minorHAnsi"/>
                <w:b/>
              </w:rPr>
              <w:t>1.10</w:t>
            </w:r>
            <w:r w:rsidRPr="003107CC">
              <w:rPr>
                <w:rFonts w:cstheme="minorHAnsi"/>
                <w:b/>
              </w:rPr>
              <w:t>.</w:t>
            </w:r>
            <w:r w:rsidRPr="003107CC">
              <w:rPr>
                <w:rFonts w:cstheme="minorHAnsi"/>
              </w:rPr>
              <w:t xml:space="preserve"> 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07527598" w14:textId="77777777" w:rsidR="000963BE" w:rsidRPr="003107CC" w:rsidRDefault="000963BE" w:rsidP="003A6B4A">
            <w:pPr>
              <w:spacing w:line="300" w:lineRule="atLeast"/>
              <w:ind w:left="32"/>
              <w:jc w:val="both"/>
              <w:rPr>
                <w:rFonts w:cstheme="minorHAnsi"/>
                <w:b/>
              </w:rPr>
            </w:pPr>
          </w:p>
        </w:tc>
        <w:tc>
          <w:tcPr>
            <w:tcW w:w="1375" w:type="dxa"/>
            <w:tcMar>
              <w:top w:w="0" w:type="dxa"/>
              <w:left w:w="108" w:type="dxa"/>
              <w:bottom w:w="0" w:type="dxa"/>
              <w:right w:w="108" w:type="dxa"/>
            </w:tcMar>
          </w:tcPr>
          <w:p w14:paraId="01760930" w14:textId="77777777" w:rsidR="000963BE" w:rsidRPr="001B5AEB" w:rsidRDefault="000963BE" w:rsidP="003A6B4A">
            <w:pPr>
              <w:spacing w:line="300" w:lineRule="atLeast"/>
              <w:jc w:val="both"/>
              <w:rPr>
                <w:rFonts w:eastAsia="Yu Mincho" w:cstheme="minorHAnsi"/>
                <w:b/>
                <w:bCs/>
              </w:rPr>
            </w:pPr>
            <w:r w:rsidRPr="001B5AEB">
              <w:rPr>
                <w:rFonts w:eastAsia="Yu Mincho" w:cstheme="minorHAnsi"/>
                <w:b/>
                <w:bCs/>
              </w:rPr>
              <w:t>VPĮ 46 straipsnio 4 dalies 7 punkto a papunktis</w:t>
            </w:r>
          </w:p>
          <w:p w14:paraId="284B160F" w14:textId="77777777" w:rsidR="000963BE" w:rsidRPr="001B5AEB" w:rsidRDefault="000963BE" w:rsidP="003A6B4A">
            <w:pPr>
              <w:spacing w:line="300" w:lineRule="atLeast"/>
              <w:jc w:val="both"/>
              <w:rPr>
                <w:rFonts w:eastAsia="Yu Mincho" w:cstheme="minorHAnsi"/>
              </w:rPr>
            </w:pPr>
          </w:p>
          <w:p w14:paraId="639A09F3" w14:textId="77777777" w:rsidR="000963BE" w:rsidRPr="003107CC" w:rsidRDefault="000963BE" w:rsidP="003A6B4A">
            <w:pPr>
              <w:spacing w:line="300" w:lineRule="atLeast"/>
              <w:jc w:val="both"/>
              <w:rPr>
                <w:rFonts w:eastAsia="Yu Mincho" w:cstheme="minorHAnsi"/>
                <w:lang w:val="pl-PL"/>
              </w:rPr>
            </w:pPr>
            <w:r w:rsidRPr="001B5AEB">
              <w:rPr>
                <w:rFonts w:eastAsia="Yu Mincho" w:cstheme="minorHAnsi"/>
              </w:rPr>
              <w:t>EBVPD III dalies C11 punktas</w:t>
            </w:r>
          </w:p>
        </w:tc>
        <w:tc>
          <w:tcPr>
            <w:tcW w:w="5265" w:type="dxa"/>
            <w:tcMar>
              <w:top w:w="0" w:type="dxa"/>
              <w:left w:w="108" w:type="dxa"/>
              <w:bottom w:w="0" w:type="dxa"/>
              <w:right w:w="108" w:type="dxa"/>
            </w:tcMar>
          </w:tcPr>
          <w:p w14:paraId="277CA614" w14:textId="0FA9D285" w:rsidR="000963BE" w:rsidRPr="003107CC" w:rsidRDefault="006C747E" w:rsidP="003A6B4A">
            <w:pPr>
              <w:spacing w:line="300" w:lineRule="atLeast"/>
              <w:jc w:val="both"/>
              <w:rPr>
                <w:rFonts w:cstheme="minorHAnsi"/>
                <w:color w:val="000000"/>
                <w:bdr w:val="none" w:sz="0" w:space="0" w:color="auto" w:frame="1"/>
              </w:rPr>
            </w:pPr>
            <w:r w:rsidRPr="0019014D">
              <w:t>Iš Lietuvoje įsteigtų subjektų įrodančių dokumentų nereikalaujama</w:t>
            </w:r>
            <w:r>
              <w:rPr>
                <w:rFonts w:ascii="Calibri" w:hAnsi="Calibri" w:cs="Calibri"/>
                <w:lang w:eastAsia="en-US"/>
              </w:rPr>
              <w:t xml:space="preserve">. </w:t>
            </w:r>
            <w:r w:rsidR="000963BE" w:rsidRPr="003107CC">
              <w:rPr>
                <w:rFonts w:cstheme="minorHAnsi"/>
                <w:color w:val="000000"/>
                <w:bdr w:val="none" w:sz="0" w:space="0" w:color="auto" w:frame="1"/>
              </w:rPr>
              <w:t>Užtenka pateikto EBVPD.</w:t>
            </w:r>
          </w:p>
          <w:p w14:paraId="73FC138C" w14:textId="77777777" w:rsidR="000963BE" w:rsidRPr="003107CC" w:rsidRDefault="000963BE" w:rsidP="003A6B4A">
            <w:pPr>
              <w:spacing w:line="300" w:lineRule="atLeast"/>
              <w:jc w:val="both"/>
              <w:rPr>
                <w:rFonts w:cstheme="minorHAnsi"/>
                <w:color w:val="000000"/>
                <w:bdr w:val="none" w:sz="0" w:space="0" w:color="auto" w:frame="1"/>
              </w:rPr>
            </w:pPr>
            <w:r w:rsidRPr="003107CC">
              <w:rPr>
                <w:rFonts w:cstheme="minorHAnsi"/>
                <w:color w:val="000000"/>
                <w:bdr w:val="none" w:sz="0" w:space="0" w:color="auto" w:frame="1"/>
              </w:rPr>
              <w:t>Priimant sprendimus dėl tiekėjo pašalinimo iš pirkimo procedūros šiame punkte nurodytu pašalinimo pagrindu, be kita ko, atsižvelgiama į</w:t>
            </w:r>
            <w:r w:rsidRPr="003107CC">
              <w:rPr>
                <w:rFonts w:cstheme="minorHAnsi"/>
                <w:b/>
                <w:bCs/>
                <w:color w:val="000000"/>
                <w:bdr w:val="none" w:sz="0" w:space="0" w:color="auto" w:frame="1"/>
              </w:rPr>
              <w:t xml:space="preserve"> </w:t>
            </w:r>
            <w:r w:rsidRPr="003107CC">
              <w:rPr>
                <w:rFonts w:cstheme="minorHAnsi"/>
                <w:color w:val="000000"/>
                <w:bdr w:val="none" w:sz="0" w:space="0" w:color="auto" w:frame="1"/>
              </w:rPr>
              <w:t xml:space="preserve">nacionalinėje duomenų bazėje adresu: </w:t>
            </w:r>
            <w:hyperlink r:id="rId22" w:history="1">
              <w:r w:rsidRPr="003107CC">
                <w:rPr>
                  <w:rFonts w:cstheme="minorHAnsi"/>
                  <w:color w:val="0000FF"/>
                  <w:u w:val="single"/>
                  <w:bdr w:val="none" w:sz="0" w:space="0" w:color="auto" w:frame="1"/>
                </w:rPr>
                <w:t>https://www.registrucentras.lt/jar/p/index.php</w:t>
              </w:r>
            </w:hyperlink>
          </w:p>
          <w:p w14:paraId="2886CA3C" w14:textId="77777777" w:rsidR="000963BE" w:rsidRPr="003107CC" w:rsidRDefault="000963BE" w:rsidP="003A6B4A">
            <w:pPr>
              <w:spacing w:line="300" w:lineRule="atLeast"/>
              <w:jc w:val="both"/>
              <w:rPr>
                <w:rFonts w:cstheme="minorHAnsi"/>
                <w:color w:val="000000"/>
                <w:bdr w:val="none" w:sz="0" w:space="0" w:color="auto" w:frame="1"/>
              </w:rPr>
            </w:pPr>
            <w:r w:rsidRPr="003107CC">
              <w:rPr>
                <w:rFonts w:cstheme="minorHAnsi"/>
                <w:color w:val="000000"/>
                <w:bdr w:val="none" w:sz="0" w:space="0" w:color="auto" w:frame="1"/>
              </w:rPr>
              <w:t>paskelbtą informaciją, taip pat į šiame informaciniame pranešime pateiktą informaciją:</w:t>
            </w:r>
          </w:p>
          <w:p w14:paraId="56093AAF" w14:textId="77777777" w:rsidR="000963BE" w:rsidRPr="003107CC" w:rsidRDefault="000963BE" w:rsidP="003A6B4A">
            <w:pPr>
              <w:pStyle w:val="Betarp"/>
              <w:spacing w:line="276" w:lineRule="auto"/>
              <w:jc w:val="both"/>
              <w:rPr>
                <w:rFonts w:cstheme="minorHAnsi"/>
                <w:sz w:val="22"/>
                <w:szCs w:val="22"/>
              </w:rPr>
            </w:pPr>
            <w:hyperlink r:id="rId23" w:history="1">
              <w:r w:rsidRPr="003107CC">
                <w:rPr>
                  <w:rStyle w:val="Hipersaitas"/>
                  <w:rFonts w:cstheme="minorHAnsi"/>
                  <w:sz w:val="22"/>
                  <w:szCs w:val="22"/>
                </w:rPr>
                <w:t>https://vpt.lrv.lt/lt/naujienos-3/finansiniu-ataskaitu-nepateikimas-gali-tapti-kliutimi-dalyvauti-viesuosiuose-pirkimuose/</w:t>
              </w:r>
            </w:hyperlink>
            <w:r w:rsidR="009F1965">
              <w:rPr>
                <w:rStyle w:val="Hipersaitas"/>
                <w:rFonts w:cstheme="minorHAnsi"/>
                <w:sz w:val="22"/>
                <w:szCs w:val="22"/>
              </w:rPr>
              <w:t xml:space="preserve">  </w:t>
            </w:r>
          </w:p>
          <w:p w14:paraId="3B1D3214" w14:textId="77777777" w:rsidR="000963BE" w:rsidRPr="003107CC" w:rsidRDefault="000963BE" w:rsidP="003A6B4A">
            <w:pPr>
              <w:spacing w:line="300" w:lineRule="atLeast"/>
              <w:ind w:left="32"/>
              <w:jc w:val="both"/>
              <w:rPr>
                <w:rFonts w:cstheme="minorHAnsi"/>
                <w:b/>
                <w:bCs/>
                <w:iCs/>
              </w:rPr>
            </w:pPr>
          </w:p>
        </w:tc>
      </w:tr>
      <w:tr w:rsidR="000963BE" w:rsidRPr="003107CC" w14:paraId="4AB885C7" w14:textId="77777777" w:rsidTr="003A6B4A">
        <w:tc>
          <w:tcPr>
            <w:tcW w:w="3279" w:type="dxa"/>
            <w:tcMar>
              <w:top w:w="0" w:type="dxa"/>
              <w:left w:w="108" w:type="dxa"/>
              <w:bottom w:w="0" w:type="dxa"/>
              <w:right w:w="108" w:type="dxa"/>
            </w:tcMar>
            <w:hideMark/>
          </w:tcPr>
          <w:p w14:paraId="0CE816A0" w14:textId="197F5F7C" w:rsidR="000963BE" w:rsidRPr="003107CC" w:rsidRDefault="000963BE" w:rsidP="003A6B4A">
            <w:pPr>
              <w:spacing w:line="300" w:lineRule="atLeast"/>
              <w:ind w:left="32"/>
              <w:jc w:val="both"/>
              <w:rPr>
                <w:rFonts w:cstheme="minorHAnsi"/>
                <w:b/>
                <w:bCs/>
              </w:rPr>
            </w:pPr>
            <w:r>
              <w:rPr>
                <w:rFonts w:cstheme="minorHAnsi"/>
                <w:b/>
              </w:rPr>
              <w:t>1.11</w:t>
            </w:r>
            <w:r w:rsidRPr="003107CC">
              <w:rPr>
                <w:rFonts w:cstheme="minorHAnsi"/>
                <w:b/>
              </w:rPr>
              <w:t>.</w:t>
            </w:r>
            <w:r w:rsidRPr="003107CC">
              <w:rPr>
                <w:rFonts w:cstheme="minorHAnsi"/>
              </w:rPr>
              <w:t xml:space="preserve"> 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3107CC">
              <w:rPr>
                <w:rFonts w:cstheme="minorHAnsi"/>
                <w:vertAlign w:val="superscript"/>
              </w:rPr>
              <w:t>1</w:t>
            </w:r>
            <w:r w:rsidRPr="003107CC">
              <w:rPr>
                <w:rFonts w:cstheme="minorHAnsi"/>
              </w:rPr>
              <w:t xml:space="preserve"> straipsnio 1 dalyje.</w:t>
            </w:r>
          </w:p>
        </w:tc>
        <w:tc>
          <w:tcPr>
            <w:tcW w:w="1375" w:type="dxa"/>
            <w:tcMar>
              <w:top w:w="0" w:type="dxa"/>
              <w:left w:w="108" w:type="dxa"/>
              <w:bottom w:w="0" w:type="dxa"/>
              <w:right w:w="108" w:type="dxa"/>
            </w:tcMar>
          </w:tcPr>
          <w:p w14:paraId="3EB8B8F0" w14:textId="77777777" w:rsidR="000963BE" w:rsidRPr="001B5AEB" w:rsidRDefault="000963BE" w:rsidP="003A6B4A">
            <w:pPr>
              <w:spacing w:line="300" w:lineRule="atLeast"/>
              <w:jc w:val="both"/>
              <w:rPr>
                <w:rFonts w:eastAsia="Yu Mincho" w:cstheme="minorHAnsi"/>
                <w:b/>
                <w:bCs/>
              </w:rPr>
            </w:pPr>
            <w:r w:rsidRPr="001B5AEB">
              <w:rPr>
                <w:rFonts w:eastAsia="Yu Mincho" w:cstheme="minorHAnsi"/>
                <w:b/>
                <w:bCs/>
              </w:rPr>
              <w:t>VPĮ 46 straipsnio 4 dalies 7 punkto b papunktis</w:t>
            </w:r>
          </w:p>
          <w:p w14:paraId="4F9BAD99" w14:textId="77777777" w:rsidR="000963BE" w:rsidRPr="001B5AEB" w:rsidRDefault="000963BE" w:rsidP="003A6B4A">
            <w:pPr>
              <w:spacing w:line="300" w:lineRule="atLeast"/>
              <w:jc w:val="both"/>
              <w:rPr>
                <w:rFonts w:eastAsia="Yu Mincho" w:cstheme="minorHAnsi"/>
              </w:rPr>
            </w:pPr>
          </w:p>
          <w:p w14:paraId="225F9B54" w14:textId="77777777" w:rsidR="000963BE" w:rsidRPr="003107CC" w:rsidRDefault="000963BE" w:rsidP="003A6B4A">
            <w:pPr>
              <w:spacing w:line="300" w:lineRule="atLeast"/>
              <w:jc w:val="both"/>
              <w:rPr>
                <w:rFonts w:eastAsia="Yu Mincho" w:cstheme="minorHAnsi"/>
                <w:lang w:val="pl-PL"/>
              </w:rPr>
            </w:pPr>
            <w:r w:rsidRPr="001B5AEB">
              <w:rPr>
                <w:rFonts w:eastAsia="Yu Mincho" w:cstheme="minorHAnsi"/>
              </w:rPr>
              <w:t>EBVPD III dalies C11 punktas</w:t>
            </w:r>
          </w:p>
        </w:tc>
        <w:tc>
          <w:tcPr>
            <w:tcW w:w="5265" w:type="dxa"/>
            <w:tcMar>
              <w:top w:w="0" w:type="dxa"/>
              <w:left w:w="108" w:type="dxa"/>
              <w:bottom w:w="0" w:type="dxa"/>
              <w:right w:w="108" w:type="dxa"/>
            </w:tcMar>
          </w:tcPr>
          <w:p w14:paraId="48D6A9B3" w14:textId="786A2C0E" w:rsidR="000963BE" w:rsidRPr="003107CC" w:rsidRDefault="006C747E" w:rsidP="003A6B4A">
            <w:pPr>
              <w:spacing w:line="300" w:lineRule="atLeast"/>
              <w:jc w:val="both"/>
              <w:rPr>
                <w:rFonts w:cstheme="minorHAnsi"/>
                <w:color w:val="000000"/>
                <w:bdr w:val="none" w:sz="0" w:space="0" w:color="auto" w:frame="1"/>
              </w:rPr>
            </w:pPr>
            <w:r w:rsidRPr="0019014D">
              <w:t>Iš Lietuvoje įsteigtų subjektų įrodančių dokumentų nereikalaujama</w:t>
            </w:r>
            <w:r>
              <w:rPr>
                <w:rFonts w:ascii="Calibri" w:hAnsi="Calibri" w:cs="Calibri"/>
                <w:lang w:eastAsia="en-US"/>
              </w:rPr>
              <w:t xml:space="preserve">. </w:t>
            </w:r>
            <w:r w:rsidR="000963BE" w:rsidRPr="003107CC">
              <w:rPr>
                <w:rFonts w:cstheme="minorHAnsi"/>
                <w:color w:val="000000"/>
                <w:bdr w:val="none" w:sz="0" w:space="0" w:color="auto" w:frame="1"/>
              </w:rPr>
              <w:t>Užtenka pateikto EBVPD.</w:t>
            </w:r>
          </w:p>
          <w:p w14:paraId="6E391D1A" w14:textId="77777777" w:rsidR="000963BE" w:rsidRPr="003107CC" w:rsidRDefault="000963BE" w:rsidP="003A6B4A">
            <w:pPr>
              <w:spacing w:line="300" w:lineRule="atLeast"/>
              <w:ind w:left="32"/>
              <w:jc w:val="both"/>
              <w:rPr>
                <w:rFonts w:cstheme="minorHAnsi"/>
                <w:b/>
                <w:bCs/>
                <w:iCs/>
              </w:rPr>
            </w:pPr>
          </w:p>
          <w:p w14:paraId="201E6FEC" w14:textId="77777777" w:rsidR="000963BE" w:rsidRPr="003107CC" w:rsidRDefault="000963BE" w:rsidP="003A6B4A">
            <w:pPr>
              <w:spacing w:line="300" w:lineRule="atLeast"/>
              <w:ind w:left="32"/>
              <w:jc w:val="both"/>
              <w:rPr>
                <w:rFonts w:cstheme="minorHAnsi"/>
                <w:b/>
                <w:bCs/>
              </w:rPr>
            </w:pPr>
            <w:r w:rsidRPr="003107CC">
              <w:rPr>
                <w:rFonts w:cstheme="minorHAnsi"/>
              </w:rPr>
              <w:t>Priimant sprendimus dėl tiekėjo pašalinimo iš pirkimo procedūros šiame punkte nurodytu pašalinimo pagrindu, be kita ko, atsižvelgiama į</w:t>
            </w:r>
            <w:r w:rsidRPr="003107CC">
              <w:rPr>
                <w:rFonts w:cstheme="minorHAnsi"/>
                <w:b/>
                <w:bCs/>
              </w:rPr>
              <w:t xml:space="preserve"> </w:t>
            </w:r>
            <w:r w:rsidRPr="003107CC">
              <w:rPr>
                <w:rFonts w:cstheme="minorHAnsi"/>
              </w:rPr>
              <w:t xml:space="preserve">nacionalinėje duomenų bazėje adresu </w:t>
            </w:r>
            <w:hyperlink r:id="rId24">
              <w:r w:rsidRPr="003107CC">
                <w:rPr>
                  <w:rFonts w:cstheme="minorHAnsi"/>
                  <w:color w:val="0000FF"/>
                  <w:u w:val="single"/>
                </w:rPr>
                <w:t>https://www.vmi.lt/evmi/mokesciu-moketoju-informacija</w:t>
              </w:r>
            </w:hyperlink>
            <w:r w:rsidRPr="003107CC">
              <w:rPr>
                <w:rFonts w:cstheme="minorHAnsi"/>
              </w:rPr>
              <w:t xml:space="preserve"> skelbiamą informaciją.</w:t>
            </w:r>
          </w:p>
        </w:tc>
      </w:tr>
      <w:tr w:rsidR="000963BE" w:rsidRPr="003107CC" w14:paraId="516591EB" w14:textId="77777777" w:rsidTr="003A6B4A">
        <w:tc>
          <w:tcPr>
            <w:tcW w:w="3279" w:type="dxa"/>
            <w:tcMar>
              <w:top w:w="0" w:type="dxa"/>
              <w:left w:w="108" w:type="dxa"/>
              <w:bottom w:w="0" w:type="dxa"/>
              <w:right w:w="108" w:type="dxa"/>
            </w:tcMar>
            <w:hideMark/>
          </w:tcPr>
          <w:p w14:paraId="23F1035A" w14:textId="0E658E80" w:rsidR="000963BE" w:rsidRPr="003107CC" w:rsidRDefault="000963BE" w:rsidP="003A6B4A">
            <w:pPr>
              <w:spacing w:line="300" w:lineRule="atLeast"/>
              <w:ind w:left="32"/>
              <w:jc w:val="both"/>
              <w:rPr>
                <w:rFonts w:cstheme="minorHAnsi"/>
              </w:rPr>
            </w:pPr>
            <w:r>
              <w:rPr>
                <w:rFonts w:cstheme="minorHAnsi"/>
                <w:b/>
              </w:rPr>
              <w:lastRenderedPageBreak/>
              <w:t>1.12</w:t>
            </w:r>
            <w:r w:rsidRPr="003107CC">
              <w:rPr>
                <w:rFonts w:cstheme="minorHAnsi"/>
                <w:b/>
              </w:rPr>
              <w:t>.</w:t>
            </w:r>
            <w:r w:rsidRPr="003107CC">
              <w:rPr>
                <w:rFonts w:cstheme="minorHAnsi"/>
              </w:rPr>
              <w:t xml:space="preserve"> 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375" w:type="dxa"/>
            <w:tcMar>
              <w:top w:w="0" w:type="dxa"/>
              <w:left w:w="108" w:type="dxa"/>
              <w:bottom w:w="0" w:type="dxa"/>
              <w:right w:w="108" w:type="dxa"/>
            </w:tcMar>
          </w:tcPr>
          <w:p w14:paraId="701A6849" w14:textId="77777777" w:rsidR="000963BE" w:rsidRPr="001B5AEB" w:rsidRDefault="000963BE" w:rsidP="003A6B4A">
            <w:pPr>
              <w:spacing w:line="300" w:lineRule="atLeast"/>
              <w:jc w:val="both"/>
              <w:rPr>
                <w:rFonts w:eastAsia="Yu Mincho" w:cstheme="minorHAnsi"/>
                <w:b/>
                <w:bCs/>
              </w:rPr>
            </w:pPr>
            <w:r w:rsidRPr="001B5AEB">
              <w:rPr>
                <w:rFonts w:eastAsia="Yu Mincho" w:cstheme="minorHAnsi"/>
                <w:b/>
                <w:bCs/>
              </w:rPr>
              <w:t>VPĮ 46 straipsnio 4 dalies 7 punkto c papunktis</w:t>
            </w:r>
          </w:p>
          <w:p w14:paraId="401FBB7F" w14:textId="77777777" w:rsidR="000963BE" w:rsidRPr="001B5AEB" w:rsidRDefault="000963BE" w:rsidP="003A6B4A">
            <w:pPr>
              <w:spacing w:line="300" w:lineRule="atLeast"/>
              <w:jc w:val="both"/>
              <w:rPr>
                <w:rFonts w:eastAsia="Yu Mincho" w:cstheme="minorHAnsi"/>
              </w:rPr>
            </w:pPr>
          </w:p>
          <w:p w14:paraId="1C68BE19" w14:textId="77777777" w:rsidR="000963BE" w:rsidRPr="003107CC" w:rsidRDefault="000963BE" w:rsidP="003A6B4A">
            <w:pPr>
              <w:spacing w:line="300" w:lineRule="atLeast"/>
              <w:jc w:val="both"/>
              <w:rPr>
                <w:rFonts w:eastAsia="Yu Mincho" w:cstheme="minorHAnsi"/>
                <w:lang w:val="pl-PL"/>
              </w:rPr>
            </w:pPr>
            <w:r w:rsidRPr="001B5AEB">
              <w:rPr>
                <w:rFonts w:eastAsia="Yu Mincho" w:cstheme="minorHAnsi"/>
              </w:rPr>
              <w:t>EBVPD III dalies C11 punktas</w:t>
            </w:r>
          </w:p>
        </w:tc>
        <w:tc>
          <w:tcPr>
            <w:tcW w:w="5265" w:type="dxa"/>
            <w:tcMar>
              <w:top w:w="0" w:type="dxa"/>
              <w:left w:w="108" w:type="dxa"/>
              <w:bottom w:w="0" w:type="dxa"/>
              <w:right w:w="108" w:type="dxa"/>
            </w:tcMar>
          </w:tcPr>
          <w:p w14:paraId="79517914" w14:textId="027FA86B" w:rsidR="000963BE" w:rsidRPr="003107CC" w:rsidRDefault="006C747E" w:rsidP="003A6B4A">
            <w:pPr>
              <w:spacing w:line="300" w:lineRule="atLeast"/>
              <w:jc w:val="both"/>
              <w:rPr>
                <w:rFonts w:cstheme="minorHAnsi"/>
                <w:color w:val="000000"/>
                <w:bdr w:val="none" w:sz="0" w:space="0" w:color="auto" w:frame="1"/>
              </w:rPr>
            </w:pPr>
            <w:r w:rsidRPr="0019014D">
              <w:t>Iš Lietuvoje įsteigtų subjektų įrodančių dokumentų nereikalaujama</w:t>
            </w:r>
            <w:r>
              <w:rPr>
                <w:rFonts w:ascii="Calibri" w:hAnsi="Calibri" w:cs="Calibri"/>
                <w:lang w:eastAsia="en-US"/>
              </w:rPr>
              <w:t xml:space="preserve">. </w:t>
            </w:r>
            <w:r w:rsidR="000963BE" w:rsidRPr="003107CC">
              <w:rPr>
                <w:rFonts w:cstheme="minorHAnsi"/>
                <w:color w:val="000000"/>
                <w:bdr w:val="none" w:sz="0" w:space="0" w:color="auto" w:frame="1"/>
              </w:rPr>
              <w:t>Užtenka pateikto EBVPD.</w:t>
            </w:r>
          </w:p>
          <w:p w14:paraId="459EF6B7" w14:textId="77777777" w:rsidR="000963BE" w:rsidRPr="003107CC" w:rsidRDefault="000963BE" w:rsidP="003A6B4A">
            <w:pPr>
              <w:spacing w:line="300" w:lineRule="atLeast"/>
              <w:ind w:left="32"/>
              <w:jc w:val="both"/>
              <w:rPr>
                <w:rFonts w:cstheme="minorHAnsi"/>
                <w:bCs/>
                <w:iCs/>
              </w:rPr>
            </w:pPr>
          </w:p>
          <w:p w14:paraId="7E6BAD75" w14:textId="77777777" w:rsidR="000963BE" w:rsidRPr="003107CC" w:rsidRDefault="000963BE" w:rsidP="003A6B4A">
            <w:pPr>
              <w:spacing w:line="300" w:lineRule="atLeast"/>
              <w:ind w:left="32"/>
              <w:rPr>
                <w:rFonts w:cstheme="minorHAnsi"/>
                <w:b/>
                <w:bCs/>
              </w:rPr>
            </w:pPr>
            <w:r w:rsidRPr="003107CC">
              <w:rPr>
                <w:rFonts w:cstheme="minorHAnsi"/>
                <w:b/>
                <w:bCs/>
              </w:rPr>
              <w:t xml:space="preserve">Priimant sprendimus dėl tiekėjo pašalinimo iš pirkimo procedūros šiame punkte nurodytu pašalinimo pagrindu, be kita ko, atsižvelgiama į nacionalinėje duomenų bazėje adresu: </w:t>
            </w:r>
          </w:p>
          <w:p w14:paraId="03EA5FB0" w14:textId="77777777" w:rsidR="000963BE" w:rsidRPr="003107CC" w:rsidRDefault="000963BE" w:rsidP="003A6B4A">
            <w:pPr>
              <w:spacing w:line="300" w:lineRule="atLeast"/>
              <w:ind w:left="32"/>
              <w:rPr>
                <w:rFonts w:cstheme="minorHAnsi"/>
                <w:bCs/>
                <w:iCs/>
                <w:lang w:val="pl-PL"/>
              </w:rPr>
            </w:pPr>
            <w:hyperlink r:id="rId25" w:history="1">
              <w:r w:rsidRPr="003107CC">
                <w:rPr>
                  <w:rFonts w:cstheme="minorHAnsi"/>
                  <w:color w:val="0000FF"/>
                  <w:u w:val="single"/>
                  <w:lang w:val="pl-PL"/>
                </w:rPr>
                <w:t>https://kt.gov.lt/lt/atviri-duomenys/diskvalifikavimas-is-viesuju-pirkimu</w:t>
              </w:r>
            </w:hyperlink>
            <w:r w:rsidRPr="003107CC">
              <w:rPr>
                <w:rFonts w:cstheme="minorHAnsi"/>
                <w:lang w:val="pl-PL"/>
              </w:rPr>
              <w:t xml:space="preserve"> </w:t>
            </w:r>
            <w:r w:rsidRPr="00E001EB">
              <w:rPr>
                <w:rFonts w:cstheme="minorHAnsi"/>
              </w:rPr>
              <w:t>skelbiamą informaciją.</w:t>
            </w:r>
            <w:r w:rsidRPr="003107CC">
              <w:rPr>
                <w:rFonts w:cstheme="minorHAnsi"/>
                <w:lang w:val="pl-PL"/>
              </w:rPr>
              <w:t xml:space="preserve"> </w:t>
            </w:r>
          </w:p>
        </w:tc>
      </w:tr>
      <w:tr w:rsidR="000963BE" w:rsidRPr="003107CC" w14:paraId="664A1C9B" w14:textId="77777777" w:rsidTr="003A6B4A">
        <w:tc>
          <w:tcPr>
            <w:tcW w:w="3279" w:type="dxa"/>
            <w:tcMar>
              <w:top w:w="0" w:type="dxa"/>
              <w:left w:w="108" w:type="dxa"/>
              <w:bottom w:w="0" w:type="dxa"/>
              <w:right w:w="108" w:type="dxa"/>
            </w:tcMar>
            <w:hideMark/>
          </w:tcPr>
          <w:p w14:paraId="409BB9F1" w14:textId="634766C0" w:rsidR="000963BE" w:rsidRPr="003107CC" w:rsidRDefault="000963BE" w:rsidP="003A6B4A">
            <w:pPr>
              <w:spacing w:line="300" w:lineRule="atLeast"/>
              <w:ind w:left="32"/>
              <w:jc w:val="both"/>
              <w:rPr>
                <w:rFonts w:cstheme="minorHAnsi"/>
                <w:bCs/>
              </w:rPr>
            </w:pPr>
            <w:r>
              <w:rPr>
                <w:rFonts w:cstheme="minorHAnsi"/>
                <w:b/>
                <w:bCs/>
              </w:rPr>
              <w:t>1.13</w:t>
            </w:r>
            <w:r w:rsidRPr="003107CC">
              <w:rPr>
                <w:rFonts w:cstheme="minorHAnsi"/>
                <w:b/>
                <w:bCs/>
              </w:rPr>
              <w:t>.</w:t>
            </w:r>
            <w:r w:rsidRPr="003107CC">
              <w:rPr>
                <w:rFonts w:cstheme="minorHAnsi"/>
                <w:bCs/>
              </w:rPr>
              <w:t xml:space="preserve"> Tiekėjas </w:t>
            </w:r>
            <w:r w:rsidRPr="003107CC">
              <w:rPr>
                <w:rFonts w:cstheme="minorHAnsi"/>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1375" w:type="dxa"/>
            <w:tcMar>
              <w:top w:w="0" w:type="dxa"/>
              <w:left w:w="108" w:type="dxa"/>
              <w:bottom w:w="0" w:type="dxa"/>
              <w:right w:w="108" w:type="dxa"/>
            </w:tcMar>
          </w:tcPr>
          <w:p w14:paraId="313916A9" w14:textId="77777777" w:rsidR="000963BE" w:rsidRPr="001B5AEB" w:rsidRDefault="000963BE" w:rsidP="003A6B4A">
            <w:pPr>
              <w:spacing w:line="300" w:lineRule="atLeast"/>
              <w:rPr>
                <w:rFonts w:eastAsia="Yu Mincho" w:cstheme="minorHAnsi"/>
              </w:rPr>
            </w:pPr>
            <w:r w:rsidRPr="001B5AEB">
              <w:rPr>
                <w:rFonts w:eastAsia="Yu Mincho" w:cstheme="minorHAnsi"/>
                <w:b/>
                <w:bCs/>
              </w:rPr>
              <w:t>VPĮ 46 straipsnio 6 dalies 1 punktas</w:t>
            </w:r>
          </w:p>
          <w:p w14:paraId="76272F80" w14:textId="77777777" w:rsidR="000963BE" w:rsidRPr="001B5AEB" w:rsidRDefault="000963BE" w:rsidP="003A6B4A">
            <w:pPr>
              <w:spacing w:line="300" w:lineRule="atLeast"/>
              <w:rPr>
                <w:rFonts w:eastAsia="Yu Mincho" w:cstheme="minorHAnsi"/>
              </w:rPr>
            </w:pPr>
            <w:r w:rsidRPr="001B5AEB">
              <w:rPr>
                <w:rFonts w:eastAsia="Yu Mincho" w:cstheme="minorHAnsi"/>
              </w:rPr>
              <w:t>EBVPD III dalies C1, C2, C3 punktai</w:t>
            </w:r>
          </w:p>
          <w:p w14:paraId="58564719" w14:textId="77777777" w:rsidR="000963BE" w:rsidRPr="003107CC" w:rsidRDefault="000963BE" w:rsidP="003A6B4A">
            <w:pPr>
              <w:spacing w:line="300" w:lineRule="atLeast"/>
              <w:jc w:val="center"/>
              <w:rPr>
                <w:rFonts w:cstheme="minorHAnsi"/>
                <w:lang w:val="pl-PL"/>
              </w:rPr>
            </w:pPr>
          </w:p>
        </w:tc>
        <w:tc>
          <w:tcPr>
            <w:tcW w:w="5265" w:type="dxa"/>
            <w:tcMar>
              <w:top w:w="0" w:type="dxa"/>
              <w:left w:w="108" w:type="dxa"/>
              <w:bottom w:w="0" w:type="dxa"/>
              <w:right w:w="108" w:type="dxa"/>
            </w:tcMar>
          </w:tcPr>
          <w:p w14:paraId="00F25ED5" w14:textId="145A992D" w:rsidR="000963BE" w:rsidRPr="003107CC" w:rsidRDefault="006C747E" w:rsidP="003A6B4A">
            <w:pPr>
              <w:spacing w:line="300" w:lineRule="atLeast"/>
              <w:jc w:val="both"/>
              <w:rPr>
                <w:rFonts w:cstheme="minorHAnsi"/>
                <w:color w:val="000000"/>
                <w:bdr w:val="none" w:sz="0" w:space="0" w:color="auto" w:frame="1"/>
              </w:rPr>
            </w:pPr>
            <w:r w:rsidRPr="0019014D">
              <w:t>Iš Lietuvoje įsteigtų subjektų įrodančių dokumentų nereikalaujama</w:t>
            </w:r>
            <w:r>
              <w:rPr>
                <w:rFonts w:ascii="Calibri" w:hAnsi="Calibri" w:cs="Calibri"/>
                <w:lang w:eastAsia="en-US"/>
              </w:rPr>
              <w:t xml:space="preserve">. </w:t>
            </w:r>
            <w:r w:rsidR="000963BE" w:rsidRPr="003107CC">
              <w:rPr>
                <w:rFonts w:cstheme="minorHAnsi"/>
                <w:color w:val="000000"/>
                <w:bdr w:val="none" w:sz="0" w:space="0" w:color="auto" w:frame="1"/>
              </w:rPr>
              <w:t>Užtenka pateikto EBVPD.</w:t>
            </w:r>
          </w:p>
          <w:p w14:paraId="6D2CAF33" w14:textId="77777777" w:rsidR="000963BE" w:rsidRPr="003107CC" w:rsidRDefault="000963BE" w:rsidP="003A6B4A">
            <w:pPr>
              <w:spacing w:line="300" w:lineRule="atLeast"/>
              <w:ind w:left="32"/>
              <w:jc w:val="both"/>
              <w:rPr>
                <w:rFonts w:eastAsia="Yu Mincho" w:cstheme="minorHAnsi"/>
              </w:rPr>
            </w:pPr>
          </w:p>
        </w:tc>
      </w:tr>
      <w:tr w:rsidR="000963BE" w:rsidRPr="003107CC" w14:paraId="7838B814" w14:textId="77777777" w:rsidTr="003A6B4A">
        <w:tc>
          <w:tcPr>
            <w:tcW w:w="3279" w:type="dxa"/>
            <w:tcMar>
              <w:top w:w="0" w:type="dxa"/>
              <w:left w:w="108" w:type="dxa"/>
              <w:bottom w:w="0" w:type="dxa"/>
              <w:right w:w="108" w:type="dxa"/>
            </w:tcMar>
            <w:hideMark/>
          </w:tcPr>
          <w:p w14:paraId="44384D09" w14:textId="18D490BF" w:rsidR="000963BE" w:rsidRPr="003107CC" w:rsidRDefault="000963BE" w:rsidP="003A6B4A">
            <w:pPr>
              <w:spacing w:line="300" w:lineRule="atLeast"/>
              <w:ind w:left="32"/>
              <w:jc w:val="both"/>
              <w:rPr>
                <w:rFonts w:cstheme="minorHAnsi"/>
              </w:rPr>
            </w:pPr>
            <w:r>
              <w:rPr>
                <w:rFonts w:cstheme="minorHAnsi"/>
                <w:b/>
              </w:rPr>
              <w:t>1.14</w:t>
            </w:r>
            <w:r w:rsidRPr="003107CC">
              <w:rPr>
                <w:rFonts w:cstheme="minorHAnsi"/>
                <w:b/>
              </w:rPr>
              <w:t>.</w:t>
            </w:r>
            <w:r w:rsidRPr="003107CC">
              <w:rPr>
                <w:rFonts w:cstheme="minorHAnsi"/>
              </w:rPr>
              <w:t xml:space="preserve"> 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3EF02D3C" w14:textId="77777777" w:rsidR="000963BE" w:rsidRPr="003107CC" w:rsidRDefault="000963BE" w:rsidP="003A6B4A">
            <w:pPr>
              <w:spacing w:line="300" w:lineRule="atLeast"/>
              <w:ind w:left="32"/>
              <w:jc w:val="both"/>
              <w:rPr>
                <w:rFonts w:cstheme="minorHAnsi"/>
              </w:rPr>
            </w:pPr>
            <w:r w:rsidRPr="003107CC">
              <w:rPr>
                <w:rFonts w:cstheme="minorHAnsi"/>
              </w:rPr>
              <w:lastRenderedPageBreak/>
              <w:t>Tačiau kai yra šiame punkte apibrėžta situacija, perkančioji organizacija nepašalins tiekėjo iš pirkimo procedūros, jeigu jis pateikia pagrįstų įrodymų, kad sugebės tinkamai įvykdyti sutartį.</w:t>
            </w:r>
          </w:p>
        </w:tc>
        <w:tc>
          <w:tcPr>
            <w:tcW w:w="1375" w:type="dxa"/>
            <w:tcMar>
              <w:top w:w="0" w:type="dxa"/>
              <w:left w:w="108" w:type="dxa"/>
              <w:bottom w:w="0" w:type="dxa"/>
              <w:right w:w="108" w:type="dxa"/>
            </w:tcMar>
          </w:tcPr>
          <w:p w14:paraId="1F041DE8" w14:textId="77777777" w:rsidR="000963BE" w:rsidRPr="001B5AEB" w:rsidRDefault="000963BE" w:rsidP="003A6B4A">
            <w:pPr>
              <w:spacing w:line="300" w:lineRule="atLeast"/>
              <w:ind w:left="37"/>
              <w:rPr>
                <w:rFonts w:eastAsia="Yu Mincho" w:cstheme="minorHAnsi"/>
              </w:rPr>
            </w:pPr>
            <w:r w:rsidRPr="001B5AEB">
              <w:rPr>
                <w:rFonts w:eastAsia="Yu Mincho" w:cstheme="minorHAnsi"/>
                <w:b/>
                <w:bCs/>
              </w:rPr>
              <w:lastRenderedPageBreak/>
              <w:t>VPĮ 46 straipsnio 6 dalies 2 punktas</w:t>
            </w:r>
          </w:p>
          <w:p w14:paraId="7BFC0F37" w14:textId="77777777" w:rsidR="000963BE" w:rsidRPr="001B5AEB" w:rsidRDefault="000963BE" w:rsidP="003A6B4A">
            <w:pPr>
              <w:spacing w:line="300" w:lineRule="atLeast"/>
              <w:ind w:left="37"/>
              <w:jc w:val="both"/>
              <w:rPr>
                <w:rFonts w:eastAsia="Yu Mincho" w:cstheme="minorHAnsi"/>
              </w:rPr>
            </w:pPr>
          </w:p>
          <w:p w14:paraId="0FE0AB31" w14:textId="77777777" w:rsidR="000963BE" w:rsidRPr="003107CC" w:rsidRDefault="000963BE" w:rsidP="003A6B4A">
            <w:pPr>
              <w:spacing w:line="300" w:lineRule="atLeast"/>
              <w:ind w:left="37"/>
              <w:jc w:val="both"/>
              <w:rPr>
                <w:rFonts w:eastAsia="Yu Mincho" w:cstheme="minorHAnsi"/>
                <w:lang w:val="pl-PL"/>
              </w:rPr>
            </w:pPr>
            <w:r w:rsidRPr="001B5AEB">
              <w:rPr>
                <w:rFonts w:eastAsia="Yu Mincho" w:cstheme="minorHAnsi"/>
              </w:rPr>
              <w:t>EBVPD III dalies C4, C5, C6, C7, C8, C9 punktai</w:t>
            </w:r>
          </w:p>
        </w:tc>
        <w:tc>
          <w:tcPr>
            <w:tcW w:w="5265" w:type="dxa"/>
            <w:tcMar>
              <w:top w:w="0" w:type="dxa"/>
              <w:left w:w="108" w:type="dxa"/>
              <w:bottom w:w="0" w:type="dxa"/>
              <w:right w:w="108" w:type="dxa"/>
            </w:tcMar>
          </w:tcPr>
          <w:p w14:paraId="3914342B" w14:textId="64BF1633" w:rsidR="000963BE" w:rsidRPr="003107CC" w:rsidRDefault="006C747E" w:rsidP="003A6B4A">
            <w:pPr>
              <w:spacing w:line="300" w:lineRule="atLeast"/>
              <w:jc w:val="both"/>
              <w:rPr>
                <w:rFonts w:cstheme="minorHAnsi"/>
                <w:color w:val="000000"/>
                <w:bdr w:val="none" w:sz="0" w:space="0" w:color="auto" w:frame="1"/>
              </w:rPr>
            </w:pPr>
            <w:r w:rsidRPr="0019014D">
              <w:t>Iš Lietuvoje įsteigtų subjektų įrodančių dokumentų nereikalaujama</w:t>
            </w:r>
            <w:r>
              <w:rPr>
                <w:rFonts w:ascii="Calibri" w:hAnsi="Calibri" w:cs="Calibri"/>
                <w:lang w:eastAsia="en-US"/>
              </w:rPr>
              <w:t xml:space="preserve">. </w:t>
            </w:r>
            <w:r w:rsidR="000963BE" w:rsidRPr="003107CC">
              <w:rPr>
                <w:rFonts w:cstheme="minorHAnsi"/>
                <w:color w:val="000000"/>
                <w:bdr w:val="none" w:sz="0" w:space="0" w:color="auto" w:frame="1"/>
              </w:rPr>
              <w:t>Užtenka pateikto EBVPD.</w:t>
            </w:r>
          </w:p>
          <w:p w14:paraId="57222665" w14:textId="77777777" w:rsidR="000963BE" w:rsidRPr="003107CC" w:rsidRDefault="000963BE" w:rsidP="003A6B4A">
            <w:pPr>
              <w:spacing w:line="300" w:lineRule="atLeast"/>
              <w:ind w:left="32"/>
              <w:jc w:val="both"/>
              <w:rPr>
                <w:rFonts w:cstheme="minorHAnsi"/>
              </w:rPr>
            </w:pPr>
            <w:r w:rsidRPr="003107CC">
              <w:rPr>
                <w:rFonts w:cstheme="minorHAnsi"/>
              </w:rPr>
              <w:t xml:space="preserve"> Perkančioji organizacija savarankiškai patikrina duomenis nacionalinėje duomenų bazėje, adresu:</w:t>
            </w:r>
          </w:p>
          <w:p w14:paraId="5427C330" w14:textId="77777777" w:rsidR="000963BE" w:rsidRPr="003107CC" w:rsidRDefault="000963BE" w:rsidP="003A6B4A">
            <w:pPr>
              <w:spacing w:line="300" w:lineRule="atLeast"/>
              <w:ind w:left="32"/>
              <w:jc w:val="both"/>
              <w:rPr>
                <w:rFonts w:cstheme="minorHAnsi"/>
                <w:bCs/>
              </w:rPr>
            </w:pPr>
            <w:hyperlink r:id="rId26" w:history="1">
              <w:r w:rsidRPr="003107CC">
                <w:rPr>
                  <w:rFonts w:cstheme="minorHAnsi"/>
                  <w:bCs/>
                  <w:color w:val="0000FF"/>
                  <w:u w:val="single"/>
                </w:rPr>
                <w:t>https://www.registrucentras.lt/jar/p/</w:t>
              </w:r>
            </w:hyperlink>
            <w:r w:rsidRPr="003107CC">
              <w:rPr>
                <w:rFonts w:cstheme="minorHAnsi"/>
                <w:bCs/>
              </w:rPr>
              <w:t xml:space="preserve">. </w:t>
            </w:r>
          </w:p>
          <w:p w14:paraId="1477E1C1" w14:textId="77777777" w:rsidR="000963BE" w:rsidRPr="003107CC" w:rsidRDefault="000963BE" w:rsidP="003A6B4A">
            <w:pPr>
              <w:spacing w:line="300" w:lineRule="atLeast"/>
              <w:ind w:left="32"/>
              <w:jc w:val="both"/>
              <w:rPr>
                <w:rFonts w:cstheme="minorHAnsi"/>
                <w:b/>
                <w:bCs/>
              </w:rPr>
            </w:pPr>
          </w:p>
          <w:p w14:paraId="561C705E" w14:textId="77777777" w:rsidR="000963BE" w:rsidRPr="003107CC" w:rsidRDefault="000963BE" w:rsidP="003A6B4A">
            <w:pPr>
              <w:spacing w:line="300" w:lineRule="atLeast"/>
              <w:ind w:left="32"/>
              <w:jc w:val="both"/>
              <w:rPr>
                <w:rFonts w:cstheme="minorHAnsi"/>
                <w:i/>
                <w:iCs/>
              </w:rPr>
            </w:pPr>
            <w:r w:rsidRPr="003107CC">
              <w:rPr>
                <w:rFonts w:cstheme="minorHAnsi"/>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w:t>
            </w:r>
            <w:r w:rsidRPr="003107CC">
              <w:rPr>
                <w:rFonts w:cstheme="minorHAnsi"/>
                <w:b/>
              </w:rPr>
              <w:t>kaip 120 dienų</w:t>
            </w:r>
            <w:r w:rsidRPr="003107CC">
              <w:rPr>
                <w:rFonts w:cstheme="minorHAnsi"/>
              </w:rPr>
              <w:t xml:space="preserve"> iki </w:t>
            </w:r>
            <w:r w:rsidRPr="003107CC">
              <w:rPr>
                <w:rFonts w:cstheme="minorHAnsi"/>
                <w:i/>
                <w:iCs/>
              </w:rPr>
              <w:t>tos dienos, kai tiekėjas perkančiosios organizacijos prašymu turės pateikti pašalinimo pagrindų nebuvimą patvirtinančius dok</w:t>
            </w:r>
            <w:r w:rsidRPr="003107CC">
              <w:rPr>
                <w:rFonts w:cstheme="minorHAnsi"/>
              </w:rPr>
              <w:t xml:space="preserve">umentus. </w:t>
            </w:r>
            <w:r w:rsidRPr="003107CC">
              <w:rPr>
                <w:rFonts w:cstheme="minorHAnsi"/>
                <w:b/>
                <w:bCs/>
                <w:i/>
                <w:iCs/>
              </w:rPr>
              <w:t>Pavyzdys</w:t>
            </w:r>
            <w:r w:rsidRPr="003107CC">
              <w:rPr>
                <w:rFonts w:cstheme="minorHAnsi"/>
                <w:i/>
                <w:iCs/>
              </w:rPr>
              <w:t xml:space="preserve">: Jeigu perkančioji organizacija 2022-10-10 kreipėsi į tiekėją prašydama iki 2022-10-14 pateikti įrodančius dokumentus, jis turi būti išduotas ne </w:t>
            </w:r>
            <w:r w:rsidRPr="003107CC">
              <w:rPr>
                <w:rFonts w:cstheme="minorHAnsi"/>
                <w:i/>
                <w:iCs/>
              </w:rPr>
              <w:lastRenderedPageBreak/>
              <w:t xml:space="preserve">anksčiau </w:t>
            </w:r>
            <w:r w:rsidRPr="003107CC">
              <w:rPr>
                <w:rFonts w:cstheme="minorHAnsi"/>
                <w:b/>
                <w:iCs/>
              </w:rPr>
              <w:t>kaip 120 dienų</w:t>
            </w:r>
            <w:r w:rsidRPr="003107CC">
              <w:rPr>
                <w:rFonts w:cstheme="minorHAnsi"/>
                <w:i/>
                <w:iCs/>
              </w:rPr>
              <w:t>, jas skaičiuojant atgal nuo 2022-10-14.</w:t>
            </w:r>
          </w:p>
          <w:p w14:paraId="1C0FBC63" w14:textId="77777777" w:rsidR="000963BE" w:rsidRPr="003107CC" w:rsidRDefault="000963BE" w:rsidP="003A6B4A">
            <w:pPr>
              <w:spacing w:line="300" w:lineRule="atLeast"/>
              <w:ind w:left="32"/>
              <w:jc w:val="both"/>
              <w:rPr>
                <w:rFonts w:cstheme="minorHAnsi"/>
              </w:rPr>
            </w:pPr>
          </w:p>
          <w:p w14:paraId="22BAED92" w14:textId="77777777" w:rsidR="000963BE" w:rsidRPr="003107CC" w:rsidRDefault="000963BE" w:rsidP="003A6B4A">
            <w:pPr>
              <w:spacing w:line="300" w:lineRule="atLeast"/>
              <w:ind w:left="32"/>
              <w:jc w:val="both"/>
              <w:rPr>
                <w:rFonts w:cstheme="minorHAnsi"/>
                <w:b/>
                <w:bCs/>
              </w:rPr>
            </w:pPr>
            <w:r w:rsidRPr="003107CC">
              <w:rPr>
                <w:rFonts w:cstheme="minorHAnsi"/>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0963BE" w:rsidRPr="003107CC" w14:paraId="2873F010" w14:textId="77777777" w:rsidTr="003A6B4A">
        <w:tc>
          <w:tcPr>
            <w:tcW w:w="3279" w:type="dxa"/>
            <w:tcMar>
              <w:top w:w="0" w:type="dxa"/>
              <w:left w:w="108" w:type="dxa"/>
              <w:bottom w:w="0" w:type="dxa"/>
              <w:right w:w="108" w:type="dxa"/>
            </w:tcMar>
            <w:hideMark/>
          </w:tcPr>
          <w:p w14:paraId="32FAC064" w14:textId="4F617C43" w:rsidR="000963BE" w:rsidRPr="003107CC" w:rsidRDefault="000963BE" w:rsidP="003A6B4A">
            <w:pPr>
              <w:spacing w:line="300" w:lineRule="atLeast"/>
              <w:ind w:left="32"/>
              <w:jc w:val="both"/>
              <w:rPr>
                <w:rFonts w:cstheme="minorHAnsi"/>
              </w:rPr>
            </w:pPr>
            <w:r>
              <w:rPr>
                <w:rFonts w:cstheme="minorHAnsi"/>
                <w:b/>
              </w:rPr>
              <w:lastRenderedPageBreak/>
              <w:t>1.15</w:t>
            </w:r>
            <w:r w:rsidRPr="003107CC">
              <w:rPr>
                <w:rFonts w:cstheme="minorHAnsi"/>
                <w:b/>
              </w:rPr>
              <w:t>.</w:t>
            </w:r>
            <w:r w:rsidRPr="003107CC">
              <w:rPr>
                <w:rFonts w:cstheme="minorHAnsi"/>
              </w:rPr>
              <w:t xml:space="preserve"> 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375" w:type="dxa"/>
            <w:tcMar>
              <w:top w:w="0" w:type="dxa"/>
              <w:left w:w="108" w:type="dxa"/>
              <w:bottom w:w="0" w:type="dxa"/>
              <w:right w:w="108" w:type="dxa"/>
            </w:tcMar>
          </w:tcPr>
          <w:p w14:paraId="58B3902C" w14:textId="77777777" w:rsidR="000963BE" w:rsidRPr="001B5AEB" w:rsidRDefault="000963BE" w:rsidP="003A6B4A">
            <w:pPr>
              <w:spacing w:line="300" w:lineRule="atLeast"/>
              <w:ind w:left="37"/>
              <w:rPr>
                <w:rFonts w:eastAsia="Yu Mincho" w:cstheme="minorHAnsi"/>
              </w:rPr>
            </w:pPr>
            <w:r w:rsidRPr="001B5AEB">
              <w:rPr>
                <w:rFonts w:eastAsia="Yu Mincho" w:cstheme="minorHAnsi"/>
                <w:b/>
                <w:bCs/>
              </w:rPr>
              <w:t>VPĮ 46 straipsnio 6 dalies 3 punktas</w:t>
            </w:r>
          </w:p>
          <w:p w14:paraId="7BAECBA3" w14:textId="77777777" w:rsidR="000963BE" w:rsidRPr="001B5AEB" w:rsidRDefault="000963BE" w:rsidP="003A6B4A">
            <w:pPr>
              <w:spacing w:line="300" w:lineRule="atLeast"/>
              <w:ind w:left="37"/>
              <w:jc w:val="both"/>
              <w:rPr>
                <w:rFonts w:eastAsia="Yu Mincho" w:cstheme="minorHAnsi"/>
              </w:rPr>
            </w:pPr>
          </w:p>
          <w:p w14:paraId="7BC71C61" w14:textId="77777777" w:rsidR="000963BE" w:rsidRPr="003107CC" w:rsidRDefault="000963BE" w:rsidP="003A6B4A">
            <w:pPr>
              <w:spacing w:line="300" w:lineRule="atLeast"/>
              <w:ind w:left="37"/>
              <w:jc w:val="both"/>
              <w:rPr>
                <w:rFonts w:eastAsia="Yu Mincho" w:cstheme="minorHAnsi"/>
                <w:lang w:val="pl-PL"/>
              </w:rPr>
            </w:pPr>
            <w:r w:rsidRPr="001B5AEB">
              <w:rPr>
                <w:rFonts w:eastAsia="Yu Mincho" w:cstheme="minorHAnsi"/>
              </w:rPr>
              <w:t>EBVPD III dalies C11 punktas</w:t>
            </w:r>
          </w:p>
        </w:tc>
        <w:tc>
          <w:tcPr>
            <w:tcW w:w="5265" w:type="dxa"/>
            <w:tcMar>
              <w:top w:w="0" w:type="dxa"/>
              <w:left w:w="108" w:type="dxa"/>
              <w:bottom w:w="0" w:type="dxa"/>
              <w:right w:w="108" w:type="dxa"/>
            </w:tcMar>
            <w:hideMark/>
          </w:tcPr>
          <w:p w14:paraId="2098B24C" w14:textId="0CF595BB" w:rsidR="000963BE" w:rsidRPr="003107CC" w:rsidRDefault="006C747E" w:rsidP="003A6B4A">
            <w:pPr>
              <w:spacing w:line="300" w:lineRule="atLeast"/>
              <w:jc w:val="both"/>
              <w:rPr>
                <w:rFonts w:cstheme="minorHAnsi"/>
                <w:color w:val="000000"/>
                <w:bdr w:val="none" w:sz="0" w:space="0" w:color="auto" w:frame="1"/>
              </w:rPr>
            </w:pPr>
            <w:r w:rsidRPr="0019014D">
              <w:t>Iš Lietuvoje įsteigtų subjektų įrodančių dokumentų nereikalaujama</w:t>
            </w:r>
            <w:r>
              <w:rPr>
                <w:rFonts w:ascii="Calibri" w:hAnsi="Calibri" w:cs="Calibri"/>
                <w:lang w:eastAsia="en-US"/>
              </w:rPr>
              <w:t xml:space="preserve">. </w:t>
            </w:r>
            <w:r w:rsidR="000963BE" w:rsidRPr="003107CC">
              <w:rPr>
                <w:rFonts w:cstheme="minorHAnsi"/>
                <w:color w:val="000000"/>
                <w:bdr w:val="none" w:sz="0" w:space="0" w:color="auto" w:frame="1"/>
              </w:rPr>
              <w:t>Užtenka pateikto EBVPD.</w:t>
            </w:r>
          </w:p>
          <w:p w14:paraId="1CFCC73B" w14:textId="77777777" w:rsidR="000963BE" w:rsidRPr="003107CC" w:rsidRDefault="000963BE" w:rsidP="003A6B4A">
            <w:pPr>
              <w:spacing w:line="300" w:lineRule="atLeast"/>
              <w:ind w:left="32"/>
              <w:jc w:val="both"/>
              <w:rPr>
                <w:rFonts w:cstheme="minorHAnsi"/>
                <w:bCs/>
                <w:iCs/>
                <w:color w:val="00B050"/>
              </w:rPr>
            </w:pPr>
          </w:p>
        </w:tc>
      </w:tr>
    </w:tbl>
    <w:p w14:paraId="02CD5030" w14:textId="77777777" w:rsidR="000A7219" w:rsidRPr="003107CC" w:rsidRDefault="000A7219" w:rsidP="000A7219">
      <w:pPr>
        <w:rPr>
          <w:rFonts w:cstheme="minorHAnsi"/>
        </w:rPr>
      </w:pPr>
    </w:p>
    <w:p w14:paraId="1989E1A9" w14:textId="77777777" w:rsidR="00A4599F" w:rsidRPr="003107CC" w:rsidRDefault="003F1531" w:rsidP="00C6497D">
      <w:pPr>
        <w:jc w:val="center"/>
        <w:rPr>
          <w:rFonts w:cstheme="minorHAnsi"/>
          <w:b/>
          <w:bCs/>
          <w:smallCaps/>
        </w:rPr>
      </w:pPr>
      <w:r w:rsidRPr="003107CC">
        <w:rPr>
          <w:rFonts w:cstheme="minorHAnsi"/>
          <w:smallCaps/>
        </w:rPr>
        <w:t>__________</w:t>
      </w:r>
      <w:r w:rsidR="00A4599F" w:rsidRPr="003107CC">
        <w:rPr>
          <w:rFonts w:cstheme="minorHAnsi"/>
          <w:b/>
          <w:bCs/>
          <w:smallCaps/>
        </w:rPr>
        <w:br w:type="page"/>
      </w:r>
    </w:p>
    <w:p w14:paraId="25E86568" w14:textId="77777777" w:rsidR="005B6D6D" w:rsidRDefault="005B6D6D" w:rsidP="009C2357">
      <w:pPr>
        <w:pStyle w:val="Antrat2"/>
        <w:ind w:left="5103"/>
        <w:rPr>
          <w:rFonts w:asciiTheme="minorHAnsi" w:eastAsia="Calibri" w:hAnsiTheme="minorHAnsi" w:cstheme="minorHAnsi"/>
          <w:color w:val="0070C0"/>
          <w:sz w:val="21"/>
          <w:szCs w:val="21"/>
        </w:rPr>
      </w:pPr>
      <w:bookmarkStart w:id="62" w:name="_Ref38291223"/>
      <w:bookmarkStart w:id="63" w:name="_Ref38291334"/>
      <w:bookmarkStart w:id="64" w:name="_Ref38533412"/>
    </w:p>
    <w:p w14:paraId="59A2C7EB" w14:textId="032A6350" w:rsidR="008D704D" w:rsidRPr="003107CC" w:rsidRDefault="008D704D" w:rsidP="009C2357">
      <w:pPr>
        <w:pStyle w:val="Antrat2"/>
        <w:ind w:left="5103"/>
        <w:rPr>
          <w:rFonts w:asciiTheme="minorHAnsi" w:eastAsia="Calibri" w:hAnsiTheme="minorHAnsi" w:cstheme="minorHAnsi"/>
          <w:color w:val="0070C0"/>
          <w:sz w:val="21"/>
          <w:szCs w:val="21"/>
        </w:rPr>
      </w:pPr>
      <w:bookmarkStart w:id="65" w:name="_Toc233630274"/>
      <w:r w:rsidRPr="003107CC">
        <w:rPr>
          <w:rFonts w:asciiTheme="minorHAnsi" w:eastAsia="Calibri" w:hAnsiTheme="minorHAnsi" w:cstheme="minorHAnsi"/>
          <w:color w:val="0070C0"/>
          <w:sz w:val="21"/>
          <w:szCs w:val="21"/>
        </w:rPr>
        <w:t xml:space="preserve">Pirkimo sąlygų </w:t>
      </w:r>
      <w:r w:rsidR="00F1334C" w:rsidRPr="003107CC">
        <w:rPr>
          <w:rFonts w:asciiTheme="minorHAnsi" w:eastAsia="Calibri" w:hAnsiTheme="minorHAnsi" w:cstheme="minorHAnsi"/>
          <w:color w:val="0070C0"/>
          <w:sz w:val="21"/>
          <w:szCs w:val="21"/>
        </w:rPr>
        <w:t>4</w:t>
      </w:r>
      <w:r w:rsidRPr="003107CC">
        <w:rPr>
          <w:rFonts w:asciiTheme="minorHAnsi" w:eastAsia="Calibri" w:hAnsiTheme="minorHAnsi" w:cstheme="minorHAnsi"/>
          <w:color w:val="0070C0"/>
          <w:sz w:val="21"/>
          <w:szCs w:val="21"/>
        </w:rPr>
        <w:t xml:space="preserve"> priedas „Tiekėjų kvalifikacijos reikalavimai</w:t>
      </w:r>
      <w:r w:rsidR="00283391" w:rsidRPr="003107CC">
        <w:rPr>
          <w:rFonts w:asciiTheme="minorHAnsi" w:eastAsia="Calibri" w:hAnsiTheme="minorHAnsi" w:cstheme="minorHAnsi"/>
          <w:color w:val="0070C0"/>
          <w:sz w:val="21"/>
          <w:szCs w:val="21"/>
        </w:rPr>
        <w:t xml:space="preserve"> ir reikalaujami kokybės bei aplinkos apsaugos vadybos sistemų standartai</w:t>
      </w:r>
      <w:r w:rsidRPr="003107CC">
        <w:rPr>
          <w:rFonts w:asciiTheme="minorHAnsi" w:eastAsia="Calibri" w:hAnsiTheme="minorHAnsi" w:cstheme="minorHAnsi"/>
          <w:color w:val="0070C0"/>
          <w:sz w:val="21"/>
          <w:szCs w:val="21"/>
        </w:rPr>
        <w:t>“</w:t>
      </w:r>
      <w:bookmarkEnd w:id="62"/>
      <w:bookmarkEnd w:id="63"/>
      <w:bookmarkEnd w:id="64"/>
      <w:bookmarkEnd w:id="65"/>
    </w:p>
    <w:p w14:paraId="54DC63B4" w14:textId="77777777" w:rsidR="002F396F" w:rsidRPr="003107CC" w:rsidRDefault="002F396F" w:rsidP="00DE290C">
      <w:pPr>
        <w:rPr>
          <w:rFonts w:cstheme="minorHAnsi"/>
          <w:b/>
          <w:bCs/>
          <w:smallCaps/>
        </w:rPr>
      </w:pPr>
    </w:p>
    <w:p w14:paraId="25E9C85C" w14:textId="77777777" w:rsidR="002F396F" w:rsidRPr="003107CC" w:rsidRDefault="002F396F" w:rsidP="007C0612">
      <w:pPr>
        <w:pStyle w:val="Paantrat"/>
        <w:spacing w:line="240" w:lineRule="auto"/>
        <w:jc w:val="center"/>
        <w:rPr>
          <w:rFonts w:cstheme="minorHAnsi"/>
          <w:smallCaps/>
        </w:rPr>
      </w:pPr>
      <w:r w:rsidRPr="003107CC">
        <w:rPr>
          <w:rFonts w:cstheme="minorHAnsi"/>
          <w:smallCaps/>
        </w:rPr>
        <w:t>TIEKĖJŲ KVALIFIKACIJOS REIKALAVIMAI</w:t>
      </w:r>
      <w:r w:rsidR="00955F2F" w:rsidRPr="003107CC">
        <w:rPr>
          <w:rFonts w:cstheme="minorHAnsi"/>
          <w:smallCaps/>
        </w:rPr>
        <w:t xml:space="preserve"> IR REIKALAVIMAI LAIKYTIS </w:t>
      </w:r>
      <w:r w:rsidR="00955F2F" w:rsidRPr="003107CC">
        <w:rPr>
          <w:rFonts w:cstheme="minorHAnsi"/>
          <w:lang w:eastAsia="en-US"/>
        </w:rPr>
        <w:t>KOKYBĖS VADYBOS SISTEMOS IR (ARBA) APLINKOS APSAUGOS VADYBOS SISTEMOS STANDARTŲ</w:t>
      </w:r>
    </w:p>
    <w:p w14:paraId="14B82E57" w14:textId="77777777" w:rsidR="001B5526" w:rsidRPr="003107CC" w:rsidRDefault="002F396F" w:rsidP="002C1153">
      <w:pPr>
        <w:pStyle w:val="Sraopastraipa"/>
        <w:spacing w:after="0" w:line="20" w:lineRule="atLeast"/>
        <w:ind w:left="0"/>
        <w:jc w:val="both"/>
        <w:rPr>
          <w:rFonts w:cstheme="minorHAnsi"/>
          <w:b/>
          <w:color w:val="000000"/>
          <w:sz w:val="22"/>
          <w:szCs w:val="22"/>
        </w:rPr>
      </w:pPr>
      <w:r w:rsidRPr="003107CC">
        <w:rPr>
          <w:rFonts w:eastAsiaTheme="minorHAnsi" w:cstheme="minorHAnsi"/>
          <w:lang w:eastAsia="en-US"/>
        </w:rPr>
        <w:t>Tiekėjo kvalifikacija turi atitikti ši</w:t>
      </w:r>
      <w:r w:rsidR="005B19E4" w:rsidRPr="003107CC">
        <w:rPr>
          <w:rFonts w:eastAsiaTheme="minorHAnsi" w:cstheme="minorHAnsi"/>
          <w:lang w:eastAsia="en-US"/>
        </w:rPr>
        <w:t xml:space="preserve">ame priede nustatytus </w:t>
      </w:r>
      <w:r w:rsidRPr="003107CC">
        <w:rPr>
          <w:rFonts w:eastAsiaTheme="minorHAnsi" w:cstheme="minorHAnsi"/>
          <w:lang w:eastAsia="en-US"/>
        </w:rPr>
        <w:t>reikalavimus kvalifikacijai</w:t>
      </w:r>
      <w:r w:rsidR="005B19E4" w:rsidRPr="003107CC">
        <w:rPr>
          <w:rFonts w:eastAsiaTheme="minorHAnsi" w:cstheme="minorHAnsi"/>
          <w:lang w:eastAsia="en-US"/>
        </w:rPr>
        <w:t>.</w:t>
      </w:r>
      <w:r w:rsidR="008F38C8" w:rsidRPr="003107CC">
        <w:rPr>
          <w:rFonts w:eastAsiaTheme="minorHAnsi" w:cstheme="minorHAnsi"/>
        </w:rPr>
        <w:t xml:space="preserve"> </w:t>
      </w:r>
      <w:r w:rsidR="001B5526" w:rsidRPr="003107CC">
        <w:rPr>
          <w:rFonts w:cstheme="minorHAnsi"/>
          <w:b/>
          <w:sz w:val="22"/>
          <w:szCs w:val="22"/>
        </w:rPr>
        <w:t xml:space="preserve">Tiekėjo kvalifikacija dėl </w:t>
      </w:r>
      <w:r w:rsidR="001B5526" w:rsidRPr="007F443A">
        <w:rPr>
          <w:rFonts w:cstheme="minorHAnsi"/>
          <w:b/>
          <w:sz w:val="22"/>
          <w:szCs w:val="22"/>
        </w:rPr>
        <w:t>teisės verstis atitinkama veikla nėra tikrinama visa apimtimi. Vadovaujantis VPĮ 35 str. 2 d. 3 p., sutarties projekte nustatytas</w:t>
      </w:r>
      <w:r w:rsidR="001B5526" w:rsidRPr="003107CC">
        <w:rPr>
          <w:rFonts w:cstheme="minorHAnsi"/>
          <w:b/>
          <w:sz w:val="22"/>
          <w:szCs w:val="22"/>
        </w:rPr>
        <w:t xml:space="preserve"> tiekėjo įsipareigojimas, kad pirkimo sutartį vykdys tik tokią teisę turintys asmenys. </w:t>
      </w:r>
      <w:r w:rsidR="001B5526" w:rsidRPr="003107CC">
        <w:rPr>
          <w:rFonts w:cstheme="minorHAnsi"/>
          <w:b/>
          <w:color w:val="000000"/>
          <w:sz w:val="22"/>
          <w:szCs w:val="22"/>
        </w:rPr>
        <w:t>Tiekėjas, Paslaugų gavėjui paprašius, turės pateikti atitinkamus dokumentus, įrodančius, kad pirkimo sutartį vykdys tik tokią teisę turintys asmenys i</w:t>
      </w:r>
      <w:r w:rsidR="001B5526" w:rsidRPr="003107CC">
        <w:rPr>
          <w:rFonts w:cstheme="minorHAnsi"/>
          <w:b/>
          <w:iCs/>
          <w:color w:val="000000"/>
          <w:sz w:val="22"/>
          <w:szCs w:val="22"/>
        </w:rPr>
        <w:t>ki atitinkamų veiklų vykdymo pradžios</w:t>
      </w:r>
      <w:r w:rsidR="001B5526" w:rsidRPr="003107CC">
        <w:rPr>
          <w:rFonts w:cstheme="minorHAnsi"/>
          <w:b/>
          <w:color w:val="000000"/>
          <w:sz w:val="22"/>
          <w:szCs w:val="22"/>
        </w:rPr>
        <w:t>.</w:t>
      </w:r>
    </w:p>
    <w:p w14:paraId="78D68CEE" w14:textId="77777777" w:rsidR="0020417D" w:rsidRPr="003107CC" w:rsidRDefault="001B5526" w:rsidP="002C1153">
      <w:pPr>
        <w:pStyle w:val="Sraopastraipa"/>
        <w:spacing w:after="0" w:line="20" w:lineRule="atLeast"/>
        <w:ind w:left="0"/>
        <w:jc w:val="both"/>
        <w:rPr>
          <w:rFonts w:eastAsiaTheme="minorHAnsi" w:cstheme="minorHAnsi"/>
        </w:rPr>
        <w:sectPr w:rsidR="0020417D" w:rsidRPr="003107CC" w:rsidSect="00C94463">
          <w:footerReference w:type="default" r:id="rId27"/>
          <w:pgSz w:w="12240" w:h="15840"/>
          <w:pgMar w:top="1134" w:right="567" w:bottom="1134" w:left="1701" w:header="720" w:footer="720" w:gutter="0"/>
          <w:cols w:space="720"/>
          <w:docGrid w:linePitch="360"/>
        </w:sectPr>
      </w:pPr>
      <w:r w:rsidRPr="003107CC">
        <w:rPr>
          <w:rFonts w:cstheme="minorHAnsi"/>
          <w:b/>
          <w:bCs/>
          <w:color w:val="000000"/>
          <w:sz w:val="22"/>
          <w:szCs w:val="22"/>
        </w:rPr>
        <w:t>Tiekėjui (</w:t>
      </w:r>
      <w:r w:rsidRPr="003107CC">
        <w:rPr>
          <w:rFonts w:cstheme="minorHAnsi"/>
          <w:b/>
          <w:bCs/>
          <w:i/>
          <w:iCs/>
          <w:color w:val="000000"/>
          <w:sz w:val="22"/>
          <w:szCs w:val="22"/>
        </w:rPr>
        <w:t>kai keliamas kvalifikacinis reikalavimas dėl jo patirties</w:t>
      </w:r>
      <w:r w:rsidRPr="003107CC">
        <w:rPr>
          <w:rFonts w:cstheme="minorHAnsi"/>
          <w:b/>
          <w:bCs/>
          <w:color w:val="000000"/>
          <w:sz w:val="22"/>
          <w:szCs w:val="22"/>
        </w:rPr>
        <w:t>) nedraudžiama remtis sutartimi, kurią tiekėjas vykdė ne vienas, bet kartu su kitais ūkio subjektais. Tačiau tokiu atveju turi būti vertinami būtent konkretaus tiekėjo (konkretaus ūkio subjekto), dalyvaujančio viešajame pirkime atlikti darbai/pristatytos  (ir sumontuotos, jei taikoma) prekės/ suteiktos paslaugos, jų apimtis, vertė, o ne visas vykdytos sutarties objektas.</w:t>
      </w:r>
    </w:p>
    <w:tbl>
      <w:tblPr>
        <w:tblStyle w:val="TableGrid3"/>
        <w:tblpPr w:leftFromText="180" w:rightFromText="180" w:horzAnchor="margin" w:tblpY="770"/>
        <w:tblW w:w="4695" w:type="pct"/>
        <w:tblLook w:val="04A0" w:firstRow="1" w:lastRow="0" w:firstColumn="1" w:lastColumn="0" w:noHBand="0" w:noVBand="1"/>
      </w:tblPr>
      <w:tblGrid>
        <w:gridCol w:w="1033"/>
        <w:gridCol w:w="3833"/>
        <w:gridCol w:w="4488"/>
      </w:tblGrid>
      <w:tr w:rsidR="008B2C22" w:rsidRPr="003107CC" w14:paraId="51DE5E30" w14:textId="77777777" w:rsidTr="009F1965">
        <w:trPr>
          <w:cantSplit/>
          <w:tblHeader/>
        </w:trPr>
        <w:tc>
          <w:tcPr>
            <w:tcW w:w="552" w:type="pct"/>
            <w:tcBorders>
              <w:top w:val="single" w:sz="4" w:space="0" w:color="000000" w:themeColor="text1"/>
              <w:left w:val="single" w:sz="4" w:space="0" w:color="000000" w:themeColor="text1"/>
              <w:bottom w:val="single" w:sz="4" w:space="0" w:color="auto"/>
              <w:right w:val="single" w:sz="4" w:space="0" w:color="000000" w:themeColor="text1"/>
            </w:tcBorders>
            <w:shd w:val="clear" w:color="auto" w:fill="DEEAF6" w:themeFill="accent5" w:themeFillTint="33"/>
            <w:vAlign w:val="center"/>
            <w:hideMark/>
          </w:tcPr>
          <w:p w14:paraId="59E971AF" w14:textId="77777777" w:rsidR="008B2C22" w:rsidRPr="003107CC" w:rsidRDefault="008B2C22" w:rsidP="0071690E">
            <w:pPr>
              <w:spacing w:before="60" w:after="60" w:line="256" w:lineRule="auto"/>
              <w:jc w:val="center"/>
              <w:rPr>
                <w:rFonts w:asciiTheme="minorHAnsi" w:hAnsiTheme="minorHAnsi" w:cstheme="minorHAnsi"/>
                <w:b/>
                <w:bCs/>
                <w:sz w:val="21"/>
                <w:szCs w:val="21"/>
              </w:rPr>
            </w:pPr>
            <w:bookmarkStart w:id="66" w:name="_Hlk233631702"/>
            <w:r w:rsidRPr="003107CC">
              <w:rPr>
                <w:rFonts w:asciiTheme="minorHAnsi" w:eastAsiaTheme="minorHAnsi" w:hAnsiTheme="minorHAnsi" w:cstheme="minorHAnsi"/>
                <w:b/>
                <w:bCs/>
                <w:sz w:val="21"/>
                <w:szCs w:val="21"/>
              </w:rPr>
              <w:lastRenderedPageBreak/>
              <w:t>Eil. Nr.</w:t>
            </w:r>
          </w:p>
        </w:tc>
        <w:tc>
          <w:tcPr>
            <w:tcW w:w="2049"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6BBB1DB7" w14:textId="77777777" w:rsidR="008B2C22" w:rsidRPr="003107CC" w:rsidRDefault="008B2C22" w:rsidP="0071690E">
            <w:pPr>
              <w:spacing w:before="60" w:after="60" w:line="256" w:lineRule="auto"/>
              <w:jc w:val="center"/>
              <w:rPr>
                <w:rFonts w:asciiTheme="minorHAnsi" w:eastAsiaTheme="minorEastAsia" w:hAnsiTheme="minorHAnsi" w:cstheme="minorHAnsi"/>
                <w:b/>
                <w:bCs/>
                <w:sz w:val="21"/>
                <w:szCs w:val="21"/>
              </w:rPr>
            </w:pPr>
            <w:r w:rsidRPr="003107CC">
              <w:rPr>
                <w:rFonts w:asciiTheme="minorHAnsi" w:hAnsiTheme="minorHAnsi" w:cstheme="minorHAnsi"/>
                <w:b/>
                <w:bCs/>
                <w:color w:val="000000"/>
                <w:sz w:val="21"/>
                <w:szCs w:val="21"/>
              </w:rPr>
              <w:t>Kvalifikacijos reikalavimas</w:t>
            </w:r>
          </w:p>
        </w:tc>
        <w:tc>
          <w:tcPr>
            <w:tcW w:w="2399"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046FD8D7" w14:textId="77777777" w:rsidR="008B2C22" w:rsidRPr="003107CC" w:rsidRDefault="008B2C22" w:rsidP="0071690E">
            <w:pPr>
              <w:autoSpaceDE w:val="0"/>
              <w:autoSpaceDN w:val="0"/>
              <w:adjustRightInd w:val="0"/>
              <w:jc w:val="center"/>
              <w:rPr>
                <w:rFonts w:asciiTheme="minorHAnsi" w:hAnsiTheme="minorHAnsi" w:cstheme="minorHAnsi"/>
                <w:b/>
                <w:bCs/>
                <w:color w:val="000000"/>
                <w:sz w:val="21"/>
                <w:szCs w:val="21"/>
              </w:rPr>
            </w:pPr>
            <w:r w:rsidRPr="003107CC">
              <w:rPr>
                <w:rFonts w:asciiTheme="minorHAnsi" w:hAnsiTheme="minorHAnsi" w:cstheme="minorHAnsi"/>
                <w:b/>
                <w:bCs/>
                <w:color w:val="000000"/>
                <w:sz w:val="21"/>
                <w:szCs w:val="21"/>
              </w:rPr>
              <w:t>Atitiktį reikalavimui įrodantys  dokumentai</w:t>
            </w:r>
          </w:p>
        </w:tc>
      </w:tr>
      <w:tr w:rsidR="0071690E" w:rsidRPr="003107CC" w14:paraId="4FAA06E9" w14:textId="77777777" w:rsidTr="009F1965">
        <w:tc>
          <w:tcPr>
            <w:tcW w:w="552" w:type="pct"/>
            <w:tcBorders>
              <w:top w:val="single" w:sz="4" w:space="0" w:color="auto"/>
              <w:left w:val="single" w:sz="4" w:space="0" w:color="auto"/>
              <w:bottom w:val="single" w:sz="4" w:space="0" w:color="auto"/>
              <w:right w:val="single" w:sz="4" w:space="0" w:color="auto"/>
            </w:tcBorders>
          </w:tcPr>
          <w:p w14:paraId="5AD0261C" w14:textId="77777777" w:rsidR="008B2C22" w:rsidRPr="009F1965" w:rsidRDefault="008B2C22" w:rsidP="0071690E">
            <w:pPr>
              <w:pStyle w:val="Sraopastraipa"/>
              <w:numPr>
                <w:ilvl w:val="0"/>
                <w:numId w:val="10"/>
              </w:numPr>
              <w:spacing w:before="60" w:after="60" w:line="257" w:lineRule="auto"/>
              <w:ind w:left="357" w:hanging="357"/>
              <w:rPr>
                <w:rFonts w:asciiTheme="minorHAnsi" w:eastAsiaTheme="minorHAnsi" w:hAnsiTheme="minorHAnsi" w:cstheme="minorHAnsi"/>
                <w:sz w:val="21"/>
                <w:szCs w:val="21"/>
              </w:rPr>
            </w:pPr>
          </w:p>
        </w:tc>
        <w:tc>
          <w:tcPr>
            <w:tcW w:w="4448" w:type="pct"/>
            <w:gridSpan w:val="2"/>
            <w:tcBorders>
              <w:top w:val="nil"/>
              <w:bottom w:val="nil"/>
              <w:right w:val="single" w:sz="4" w:space="0" w:color="auto"/>
            </w:tcBorders>
          </w:tcPr>
          <w:p w14:paraId="7E52F5BB" w14:textId="77777777" w:rsidR="0071690E" w:rsidRPr="006C4732" w:rsidRDefault="005646A2" w:rsidP="0071690E">
            <w:pPr>
              <w:rPr>
                <w:rFonts w:asciiTheme="minorHAnsi" w:hAnsiTheme="minorHAnsi" w:cstheme="minorHAnsi"/>
                <w:b/>
                <w:sz w:val="21"/>
                <w:szCs w:val="21"/>
              </w:rPr>
            </w:pPr>
            <w:r w:rsidRPr="006C4732">
              <w:rPr>
                <w:rFonts w:asciiTheme="minorHAnsi" w:hAnsiTheme="minorHAnsi" w:cstheme="minorHAnsi"/>
                <w:b/>
                <w:sz w:val="21"/>
                <w:szCs w:val="21"/>
              </w:rPr>
              <w:t>Teisė verstis veikla</w:t>
            </w:r>
          </w:p>
        </w:tc>
      </w:tr>
      <w:tr w:rsidR="008B2C22" w:rsidRPr="003107CC" w14:paraId="3D00B12A" w14:textId="77777777" w:rsidTr="009F1965">
        <w:tc>
          <w:tcPr>
            <w:tcW w:w="552" w:type="pct"/>
            <w:tcBorders>
              <w:top w:val="single" w:sz="4" w:space="0" w:color="auto"/>
              <w:left w:val="single" w:sz="4" w:space="0" w:color="auto"/>
              <w:bottom w:val="single" w:sz="4" w:space="0" w:color="auto"/>
              <w:right w:val="single" w:sz="4" w:space="0" w:color="auto"/>
            </w:tcBorders>
          </w:tcPr>
          <w:p w14:paraId="48D7FBC6" w14:textId="77777777" w:rsidR="008B2C22" w:rsidRPr="009F1965" w:rsidRDefault="008B2C22" w:rsidP="0071690E">
            <w:pPr>
              <w:pStyle w:val="Sraopastraipa"/>
              <w:spacing w:before="60" w:after="60" w:line="257" w:lineRule="auto"/>
              <w:ind w:left="0"/>
              <w:jc w:val="right"/>
              <w:rPr>
                <w:rFonts w:asciiTheme="minorHAnsi" w:eastAsiaTheme="minorHAnsi" w:hAnsiTheme="minorHAnsi" w:cstheme="minorHAnsi"/>
                <w:sz w:val="21"/>
                <w:szCs w:val="21"/>
              </w:rPr>
            </w:pPr>
            <w:r w:rsidRPr="009F1965">
              <w:rPr>
                <w:rFonts w:asciiTheme="minorHAnsi" w:eastAsiaTheme="minorHAnsi" w:hAnsiTheme="minorHAnsi" w:cstheme="minorHAnsi"/>
                <w:sz w:val="21"/>
                <w:szCs w:val="21"/>
              </w:rPr>
              <w:t xml:space="preserve">1.1 </w:t>
            </w:r>
          </w:p>
        </w:tc>
        <w:tc>
          <w:tcPr>
            <w:tcW w:w="2049" w:type="pct"/>
            <w:tcBorders>
              <w:top w:val="single" w:sz="4" w:space="0" w:color="auto"/>
              <w:left w:val="single" w:sz="4" w:space="0" w:color="auto"/>
              <w:bottom w:val="single" w:sz="4" w:space="0" w:color="auto"/>
              <w:right w:val="single" w:sz="4" w:space="0" w:color="auto"/>
            </w:tcBorders>
          </w:tcPr>
          <w:p w14:paraId="20E2C0AF" w14:textId="77777777" w:rsidR="008B2C22" w:rsidRPr="009F1965" w:rsidRDefault="009F1965" w:rsidP="0071690E">
            <w:pPr>
              <w:autoSpaceDE w:val="0"/>
              <w:autoSpaceDN w:val="0"/>
              <w:adjustRightInd w:val="0"/>
              <w:rPr>
                <w:rFonts w:asciiTheme="minorHAnsi" w:hAnsiTheme="minorHAnsi" w:cstheme="minorHAnsi"/>
                <w:color w:val="000000"/>
              </w:rPr>
            </w:pPr>
            <w:r w:rsidRPr="009F1965">
              <w:rPr>
                <w:rFonts w:asciiTheme="minorHAnsi" w:hAnsiTheme="minorHAnsi" w:cstheme="minorHAnsi"/>
                <w:color w:val="000000"/>
                <w:sz w:val="21"/>
                <w:szCs w:val="21"/>
              </w:rPr>
              <w:t>NETAIKOMA</w:t>
            </w:r>
          </w:p>
        </w:tc>
        <w:tc>
          <w:tcPr>
            <w:tcW w:w="2399" w:type="pct"/>
            <w:tcBorders>
              <w:top w:val="single" w:sz="4" w:space="0" w:color="auto"/>
              <w:left w:val="single" w:sz="4" w:space="0" w:color="auto"/>
              <w:bottom w:val="single" w:sz="4" w:space="0" w:color="auto"/>
              <w:right w:val="single" w:sz="4" w:space="0" w:color="auto"/>
            </w:tcBorders>
          </w:tcPr>
          <w:p w14:paraId="3606C6AD" w14:textId="77777777" w:rsidR="008B2C22" w:rsidRPr="00A1733E" w:rsidRDefault="008B2C22" w:rsidP="00A1733E">
            <w:pPr>
              <w:pStyle w:val="pf0"/>
              <w:spacing w:before="0" w:beforeAutospacing="0" w:after="0" w:afterAutospacing="0"/>
              <w:jc w:val="both"/>
              <w:rPr>
                <w:rFonts w:asciiTheme="minorHAnsi" w:hAnsiTheme="minorHAnsi" w:cstheme="minorHAnsi"/>
                <w:color w:val="000000"/>
                <w:lang w:val="lt-LT"/>
              </w:rPr>
            </w:pPr>
          </w:p>
        </w:tc>
      </w:tr>
      <w:tr w:rsidR="0071690E" w:rsidRPr="003107CC" w14:paraId="26678982" w14:textId="77777777" w:rsidTr="009F1965">
        <w:tc>
          <w:tcPr>
            <w:tcW w:w="552" w:type="pct"/>
            <w:tcBorders>
              <w:top w:val="single" w:sz="4" w:space="0" w:color="auto"/>
              <w:left w:val="single" w:sz="4" w:space="0" w:color="auto"/>
              <w:bottom w:val="single" w:sz="4" w:space="0" w:color="auto"/>
              <w:right w:val="single" w:sz="4" w:space="0" w:color="auto"/>
            </w:tcBorders>
          </w:tcPr>
          <w:p w14:paraId="5E997BB0" w14:textId="77777777" w:rsidR="008B2C22" w:rsidRPr="009F1965" w:rsidRDefault="008B2C22" w:rsidP="0071690E">
            <w:pPr>
              <w:pStyle w:val="Sraopastraipa"/>
              <w:numPr>
                <w:ilvl w:val="0"/>
                <w:numId w:val="10"/>
              </w:numPr>
              <w:spacing w:before="60" w:after="60" w:line="257" w:lineRule="auto"/>
              <w:ind w:left="357" w:hanging="357"/>
              <w:rPr>
                <w:rFonts w:asciiTheme="minorHAnsi" w:eastAsiaTheme="minorHAnsi" w:hAnsiTheme="minorHAnsi" w:cstheme="minorHAnsi"/>
                <w:sz w:val="21"/>
                <w:szCs w:val="21"/>
              </w:rPr>
            </w:pPr>
          </w:p>
        </w:tc>
        <w:tc>
          <w:tcPr>
            <w:tcW w:w="4448" w:type="pct"/>
            <w:gridSpan w:val="2"/>
            <w:tcBorders>
              <w:top w:val="nil"/>
              <w:bottom w:val="nil"/>
              <w:right w:val="single" w:sz="4" w:space="0" w:color="auto"/>
            </w:tcBorders>
          </w:tcPr>
          <w:p w14:paraId="412AEA33" w14:textId="77777777" w:rsidR="0071690E" w:rsidRPr="006C4732" w:rsidRDefault="005646A2" w:rsidP="0071690E">
            <w:pPr>
              <w:rPr>
                <w:rFonts w:asciiTheme="minorHAnsi" w:hAnsiTheme="minorHAnsi" w:cstheme="minorHAnsi"/>
                <w:b/>
                <w:sz w:val="21"/>
                <w:szCs w:val="21"/>
              </w:rPr>
            </w:pPr>
            <w:r w:rsidRPr="006C4732">
              <w:rPr>
                <w:rFonts w:asciiTheme="minorHAnsi" w:hAnsiTheme="minorHAnsi" w:cstheme="minorHAnsi"/>
                <w:b/>
                <w:sz w:val="21"/>
                <w:szCs w:val="21"/>
              </w:rPr>
              <w:t>Finansinis ir ekonominis pajėgumas</w:t>
            </w:r>
          </w:p>
        </w:tc>
      </w:tr>
      <w:tr w:rsidR="008B2C22" w:rsidRPr="003107CC" w14:paraId="52E37054" w14:textId="77777777" w:rsidTr="009F1965">
        <w:tc>
          <w:tcPr>
            <w:tcW w:w="552" w:type="pct"/>
            <w:tcBorders>
              <w:top w:val="single" w:sz="4" w:space="0" w:color="auto"/>
              <w:left w:val="single" w:sz="4" w:space="0" w:color="auto"/>
              <w:bottom w:val="single" w:sz="4" w:space="0" w:color="auto"/>
              <w:right w:val="single" w:sz="4" w:space="0" w:color="auto"/>
            </w:tcBorders>
          </w:tcPr>
          <w:p w14:paraId="6D13180A" w14:textId="77777777" w:rsidR="008B2C22" w:rsidRPr="009F1965" w:rsidRDefault="008B2C22" w:rsidP="0071690E">
            <w:pPr>
              <w:pStyle w:val="Sraopastraipa"/>
              <w:numPr>
                <w:ilvl w:val="1"/>
                <w:numId w:val="10"/>
              </w:numPr>
              <w:spacing w:before="60" w:after="60" w:line="257" w:lineRule="auto"/>
              <w:ind w:left="357" w:hanging="357"/>
              <w:jc w:val="right"/>
              <w:rPr>
                <w:rFonts w:asciiTheme="minorHAnsi" w:eastAsiaTheme="minorHAnsi" w:hAnsiTheme="minorHAnsi" w:cstheme="minorHAnsi"/>
                <w:sz w:val="21"/>
                <w:szCs w:val="21"/>
              </w:rPr>
            </w:pPr>
          </w:p>
        </w:tc>
        <w:tc>
          <w:tcPr>
            <w:tcW w:w="2049" w:type="pct"/>
            <w:tcBorders>
              <w:top w:val="single" w:sz="4" w:space="0" w:color="auto"/>
              <w:left w:val="single" w:sz="4" w:space="0" w:color="auto"/>
              <w:bottom w:val="single" w:sz="4" w:space="0" w:color="auto"/>
              <w:right w:val="single" w:sz="4" w:space="0" w:color="auto"/>
            </w:tcBorders>
          </w:tcPr>
          <w:p w14:paraId="108E3358" w14:textId="77777777" w:rsidR="008B2C22" w:rsidRPr="009F1965" w:rsidRDefault="008B2C22" w:rsidP="0071690E">
            <w:pPr>
              <w:autoSpaceDE w:val="0"/>
              <w:autoSpaceDN w:val="0"/>
              <w:adjustRightInd w:val="0"/>
              <w:rPr>
                <w:rFonts w:asciiTheme="minorHAnsi" w:hAnsiTheme="minorHAnsi" w:cstheme="minorHAnsi"/>
                <w:color w:val="000000"/>
                <w:sz w:val="21"/>
                <w:szCs w:val="21"/>
              </w:rPr>
            </w:pPr>
            <w:r w:rsidRPr="009F1965">
              <w:rPr>
                <w:rFonts w:asciiTheme="minorHAnsi" w:hAnsiTheme="minorHAnsi" w:cstheme="minorHAnsi"/>
                <w:color w:val="000000"/>
                <w:sz w:val="21"/>
                <w:szCs w:val="21"/>
              </w:rPr>
              <w:t>NETAIKOMA</w:t>
            </w:r>
          </w:p>
        </w:tc>
        <w:tc>
          <w:tcPr>
            <w:tcW w:w="2399" w:type="pct"/>
            <w:tcBorders>
              <w:top w:val="single" w:sz="4" w:space="0" w:color="auto"/>
              <w:left w:val="single" w:sz="4" w:space="0" w:color="auto"/>
              <w:bottom w:val="single" w:sz="4" w:space="0" w:color="auto"/>
              <w:right w:val="single" w:sz="4" w:space="0" w:color="auto"/>
            </w:tcBorders>
          </w:tcPr>
          <w:p w14:paraId="3A546640" w14:textId="77777777" w:rsidR="008B2C22" w:rsidRPr="003107CC" w:rsidRDefault="008B2C22" w:rsidP="0071690E">
            <w:pPr>
              <w:autoSpaceDE w:val="0"/>
              <w:autoSpaceDN w:val="0"/>
              <w:adjustRightInd w:val="0"/>
              <w:rPr>
                <w:rFonts w:asciiTheme="minorHAnsi" w:hAnsiTheme="minorHAnsi" w:cstheme="minorHAnsi"/>
                <w:color w:val="000000"/>
              </w:rPr>
            </w:pPr>
          </w:p>
        </w:tc>
      </w:tr>
      <w:tr w:rsidR="0071690E" w:rsidRPr="003107CC" w14:paraId="7A23F71A" w14:textId="77777777" w:rsidTr="009F1965">
        <w:tc>
          <w:tcPr>
            <w:tcW w:w="55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592080" w14:textId="77777777" w:rsidR="008B2C22" w:rsidRPr="009F1965" w:rsidRDefault="008B2C22" w:rsidP="0071690E">
            <w:pPr>
              <w:pStyle w:val="Sraopastraipa"/>
              <w:numPr>
                <w:ilvl w:val="0"/>
                <w:numId w:val="10"/>
              </w:numPr>
              <w:spacing w:before="60" w:after="60" w:line="257" w:lineRule="auto"/>
              <w:ind w:left="357" w:hanging="357"/>
              <w:rPr>
                <w:rFonts w:asciiTheme="minorHAnsi" w:eastAsiaTheme="minorHAnsi" w:hAnsiTheme="minorHAnsi" w:cstheme="minorHAnsi"/>
                <w:sz w:val="21"/>
                <w:szCs w:val="21"/>
              </w:rPr>
            </w:pPr>
          </w:p>
        </w:tc>
        <w:tc>
          <w:tcPr>
            <w:tcW w:w="4448" w:type="pct"/>
            <w:gridSpan w:val="2"/>
            <w:tcBorders>
              <w:top w:val="nil"/>
              <w:bottom w:val="nil"/>
              <w:right w:val="single" w:sz="4" w:space="0" w:color="auto"/>
            </w:tcBorders>
          </w:tcPr>
          <w:p w14:paraId="4840D479" w14:textId="77777777" w:rsidR="0071690E" w:rsidRPr="006C4732" w:rsidRDefault="005646A2" w:rsidP="0071690E">
            <w:pPr>
              <w:rPr>
                <w:rFonts w:asciiTheme="minorHAnsi" w:hAnsiTheme="minorHAnsi" w:cstheme="minorHAnsi"/>
                <w:b/>
                <w:sz w:val="21"/>
                <w:szCs w:val="21"/>
              </w:rPr>
            </w:pPr>
            <w:r w:rsidRPr="006C4732">
              <w:rPr>
                <w:rFonts w:asciiTheme="minorHAnsi" w:hAnsiTheme="minorHAnsi" w:cstheme="minorHAnsi"/>
                <w:b/>
                <w:sz w:val="21"/>
                <w:szCs w:val="21"/>
              </w:rPr>
              <w:t>Techninis ir profesinis pajėgumas</w:t>
            </w:r>
          </w:p>
        </w:tc>
      </w:tr>
      <w:tr w:rsidR="008B2C22" w:rsidRPr="003107CC" w14:paraId="586DFD0D" w14:textId="77777777" w:rsidTr="009F1965">
        <w:tc>
          <w:tcPr>
            <w:tcW w:w="55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CB95C8" w14:textId="77777777" w:rsidR="008B2C22" w:rsidRPr="009F1965" w:rsidRDefault="009F1965" w:rsidP="009F1965">
            <w:pPr>
              <w:spacing w:before="60" w:after="60" w:line="257" w:lineRule="auto"/>
              <w:ind w:left="360"/>
              <w:jc w:val="right"/>
              <w:rPr>
                <w:rFonts w:eastAsiaTheme="minorHAnsi" w:cstheme="minorHAnsi"/>
                <w:highlight w:val="yellow"/>
              </w:rPr>
            </w:pPr>
            <w:r w:rsidRPr="009F1965">
              <w:rPr>
                <w:rFonts w:eastAsiaTheme="minorHAnsi" w:cstheme="minorHAnsi"/>
              </w:rPr>
              <w:t>3.1.</w:t>
            </w:r>
            <w:r>
              <w:rPr>
                <w:rFonts w:eastAsiaTheme="minorHAnsi" w:cstheme="minorHAnsi"/>
                <w:highlight w:val="yellow"/>
              </w:rPr>
              <w:t xml:space="preserve"> </w:t>
            </w:r>
          </w:p>
        </w:tc>
        <w:tc>
          <w:tcPr>
            <w:tcW w:w="2049" w:type="pct"/>
            <w:tcBorders>
              <w:top w:val="single" w:sz="4" w:space="0" w:color="000000" w:themeColor="text1"/>
              <w:left w:val="single" w:sz="4" w:space="0" w:color="000000" w:themeColor="text1"/>
              <w:bottom w:val="single" w:sz="4" w:space="0" w:color="000000" w:themeColor="text1"/>
              <w:right w:val="single" w:sz="4" w:space="0" w:color="auto"/>
            </w:tcBorders>
          </w:tcPr>
          <w:p w14:paraId="34E7BB1A" w14:textId="2A036A6F" w:rsidR="00736D98" w:rsidRPr="00F931FF" w:rsidRDefault="00F931FF" w:rsidP="00736D98">
            <w:pPr>
              <w:spacing w:line="276" w:lineRule="auto"/>
              <w:jc w:val="both"/>
              <w:rPr>
                <w:rFonts w:asciiTheme="minorHAnsi" w:hAnsiTheme="minorHAnsi" w:cstheme="minorHAnsi"/>
                <w:i/>
                <w:sz w:val="21"/>
                <w:szCs w:val="21"/>
              </w:rPr>
            </w:pPr>
            <w:r w:rsidRPr="00F931FF">
              <w:rPr>
                <w:rFonts w:asciiTheme="minorHAnsi" w:hAnsiTheme="minorHAnsi" w:cstheme="minorHAnsi"/>
                <w:b/>
                <w:i/>
                <w:iCs/>
                <w:sz w:val="21"/>
                <w:szCs w:val="21"/>
              </w:rPr>
              <w:t>Tiekėjo specialistų, atsakingų už sutarties vykdymą, kvalifikacija.</w:t>
            </w:r>
            <w:r w:rsidRPr="00F931FF">
              <w:rPr>
                <w:rFonts w:asciiTheme="minorHAnsi" w:eastAsiaTheme="minorEastAsia" w:hAnsiTheme="minorHAnsi" w:cstheme="minorHAnsi"/>
                <w:i/>
                <w:color w:val="000000"/>
                <w:sz w:val="21"/>
                <w:szCs w:val="21"/>
              </w:rPr>
              <w:t xml:space="preserve"> (</w:t>
            </w:r>
            <w:r w:rsidRPr="00F931FF">
              <w:rPr>
                <w:rFonts w:asciiTheme="minorHAnsi" w:hAnsiTheme="minorHAnsi" w:cstheme="minorHAnsi"/>
                <w:i/>
                <w:sz w:val="21"/>
                <w:szCs w:val="21"/>
              </w:rPr>
              <w:t xml:space="preserve">Reikalavimai nustatyti vadovaujantis </w:t>
            </w:r>
            <w:r w:rsidR="00226676" w:rsidRPr="00F931FF">
              <w:rPr>
                <w:rFonts w:asciiTheme="minorHAnsi" w:hAnsiTheme="minorHAnsi" w:cstheme="minorHAnsi"/>
                <w:i/>
                <w:sz w:val="21"/>
                <w:szCs w:val="21"/>
              </w:rPr>
              <w:t>LR socialinės apsaugos ir darbo ministro</w:t>
            </w:r>
            <w:r w:rsidR="00A00488" w:rsidRPr="00F931FF">
              <w:rPr>
                <w:rFonts w:asciiTheme="minorHAnsi" w:hAnsiTheme="minorHAnsi" w:cstheme="minorHAnsi"/>
                <w:i/>
                <w:sz w:val="21"/>
                <w:szCs w:val="21"/>
              </w:rPr>
              <w:t xml:space="preserve"> 2017-05-23 </w:t>
            </w:r>
            <w:r w:rsidR="00226676" w:rsidRPr="00F931FF">
              <w:rPr>
                <w:rFonts w:asciiTheme="minorHAnsi" w:hAnsiTheme="minorHAnsi" w:cstheme="minorHAnsi"/>
                <w:i/>
                <w:sz w:val="21"/>
                <w:szCs w:val="21"/>
              </w:rPr>
              <w:t>įsakym</w:t>
            </w:r>
            <w:r>
              <w:rPr>
                <w:rFonts w:asciiTheme="minorHAnsi" w:hAnsiTheme="minorHAnsi" w:cstheme="minorHAnsi"/>
                <w:i/>
                <w:sz w:val="21"/>
                <w:szCs w:val="21"/>
              </w:rPr>
              <w:t>u</w:t>
            </w:r>
            <w:r w:rsidR="00A00488" w:rsidRPr="00F931FF">
              <w:rPr>
                <w:rFonts w:asciiTheme="minorHAnsi" w:hAnsiTheme="minorHAnsi" w:cstheme="minorHAnsi"/>
                <w:i/>
                <w:sz w:val="21"/>
                <w:szCs w:val="21"/>
              </w:rPr>
              <w:t xml:space="preserve"> Nr. A1-257</w:t>
            </w:r>
            <w:r w:rsidR="00226676" w:rsidRPr="00F931FF">
              <w:rPr>
                <w:rFonts w:asciiTheme="minorHAnsi" w:hAnsiTheme="minorHAnsi" w:cstheme="minorHAnsi"/>
                <w:i/>
                <w:sz w:val="21"/>
                <w:szCs w:val="21"/>
              </w:rPr>
              <w:t xml:space="preserve"> „Dėl užimtumo didinimo programų rengimo ir </w:t>
            </w:r>
            <w:r w:rsidR="00A00488" w:rsidRPr="00F931FF">
              <w:rPr>
                <w:rFonts w:asciiTheme="minorHAnsi" w:hAnsiTheme="minorHAnsi" w:cstheme="minorHAnsi"/>
                <w:i/>
                <w:sz w:val="21"/>
                <w:szCs w:val="21"/>
              </w:rPr>
              <w:t>jų finansavimo tvarkos aprašo patvirtinimo</w:t>
            </w:r>
            <w:r w:rsidR="00A935C8" w:rsidRPr="00F931FF">
              <w:rPr>
                <w:rFonts w:asciiTheme="minorHAnsi" w:hAnsiTheme="minorHAnsi" w:cstheme="minorHAnsi"/>
                <w:i/>
                <w:sz w:val="21"/>
                <w:szCs w:val="21"/>
              </w:rPr>
              <w:t>; LR socialinių paslaugų įsta</w:t>
            </w:r>
            <w:r w:rsidR="003628AE" w:rsidRPr="00F931FF">
              <w:rPr>
                <w:rFonts w:asciiTheme="minorHAnsi" w:hAnsiTheme="minorHAnsi" w:cstheme="minorHAnsi"/>
                <w:i/>
                <w:sz w:val="21"/>
                <w:szCs w:val="21"/>
              </w:rPr>
              <w:t>t</w:t>
            </w:r>
            <w:r w:rsidR="00A935C8" w:rsidRPr="00F931FF">
              <w:rPr>
                <w:rFonts w:asciiTheme="minorHAnsi" w:hAnsiTheme="minorHAnsi" w:cstheme="minorHAnsi"/>
                <w:i/>
                <w:sz w:val="21"/>
                <w:szCs w:val="21"/>
              </w:rPr>
              <w:t>ym</w:t>
            </w:r>
            <w:r w:rsidR="00A40801">
              <w:rPr>
                <w:rFonts w:asciiTheme="minorHAnsi" w:hAnsiTheme="minorHAnsi" w:cstheme="minorHAnsi"/>
                <w:i/>
                <w:sz w:val="21"/>
                <w:szCs w:val="21"/>
              </w:rPr>
              <w:t>o</w:t>
            </w:r>
            <w:r w:rsidR="003628AE" w:rsidRPr="00F931FF">
              <w:rPr>
                <w:rFonts w:asciiTheme="minorHAnsi" w:hAnsiTheme="minorHAnsi" w:cstheme="minorHAnsi"/>
                <w:i/>
                <w:sz w:val="21"/>
                <w:szCs w:val="21"/>
              </w:rPr>
              <w:t xml:space="preserve"> 26 str. 6 d.</w:t>
            </w:r>
            <w:r w:rsidR="00A935C8" w:rsidRPr="00F931FF">
              <w:rPr>
                <w:rFonts w:asciiTheme="minorHAnsi" w:hAnsiTheme="minorHAnsi" w:cstheme="minorHAnsi"/>
                <w:i/>
                <w:sz w:val="21"/>
                <w:szCs w:val="21"/>
              </w:rPr>
              <w:t>,</w:t>
            </w:r>
            <w:r w:rsidRPr="00F931FF">
              <w:rPr>
                <w:rFonts w:asciiTheme="minorHAnsi" w:hAnsiTheme="minorHAnsi" w:cstheme="minorHAnsi"/>
                <w:i/>
                <w:sz w:val="21"/>
                <w:szCs w:val="21"/>
              </w:rPr>
              <w:t>)</w:t>
            </w:r>
          </w:p>
          <w:p w14:paraId="0CBF43C7" w14:textId="77777777" w:rsidR="00736D98" w:rsidRDefault="00736D98" w:rsidP="00736D98">
            <w:pPr>
              <w:spacing w:line="276" w:lineRule="auto"/>
              <w:jc w:val="both"/>
              <w:rPr>
                <w:rFonts w:asciiTheme="minorHAnsi" w:hAnsiTheme="minorHAnsi" w:cstheme="minorHAnsi"/>
                <w:b/>
                <w:i/>
                <w:iCs/>
                <w:sz w:val="21"/>
                <w:szCs w:val="21"/>
              </w:rPr>
            </w:pPr>
          </w:p>
          <w:p w14:paraId="3C9827D6" w14:textId="63D3F2A2" w:rsidR="00A00488" w:rsidRDefault="00A935C8" w:rsidP="00736D98">
            <w:pPr>
              <w:spacing w:line="276" w:lineRule="auto"/>
              <w:jc w:val="both"/>
              <w:rPr>
                <w:rFonts w:asciiTheme="minorHAnsi" w:hAnsiTheme="minorHAnsi" w:cstheme="minorHAnsi"/>
                <w:b/>
                <w:i/>
                <w:iCs/>
                <w:sz w:val="21"/>
                <w:szCs w:val="21"/>
              </w:rPr>
            </w:pPr>
            <w:r>
              <w:rPr>
                <w:rFonts w:asciiTheme="minorHAnsi" w:hAnsiTheme="minorHAnsi" w:cstheme="minorHAnsi"/>
                <w:b/>
                <w:i/>
                <w:iCs/>
                <w:sz w:val="21"/>
                <w:szCs w:val="21"/>
              </w:rPr>
              <w:t xml:space="preserve">3.1.1. </w:t>
            </w:r>
            <w:r w:rsidR="00A00488" w:rsidRPr="00A00488">
              <w:rPr>
                <w:rFonts w:asciiTheme="minorHAnsi" w:hAnsiTheme="minorHAnsi" w:cstheme="minorHAnsi"/>
                <w:b/>
                <w:i/>
                <w:iCs/>
                <w:sz w:val="21"/>
                <w:szCs w:val="21"/>
              </w:rPr>
              <w:t>atvejo vadybinink</w:t>
            </w:r>
            <w:r>
              <w:rPr>
                <w:rFonts w:asciiTheme="minorHAnsi" w:hAnsiTheme="minorHAnsi" w:cstheme="minorHAnsi"/>
                <w:b/>
                <w:i/>
                <w:iCs/>
                <w:sz w:val="21"/>
                <w:szCs w:val="21"/>
              </w:rPr>
              <w:t>ą</w:t>
            </w:r>
            <w:r w:rsidR="00A00488" w:rsidRPr="00A00488">
              <w:rPr>
                <w:rFonts w:asciiTheme="minorHAnsi" w:hAnsiTheme="minorHAnsi" w:cstheme="minorHAnsi"/>
                <w:b/>
                <w:i/>
                <w:iCs/>
                <w:sz w:val="21"/>
                <w:szCs w:val="21"/>
              </w:rPr>
              <w:t>,</w:t>
            </w:r>
            <w:r w:rsidR="00A00488">
              <w:rPr>
                <w:rFonts w:asciiTheme="minorHAnsi" w:hAnsiTheme="minorHAnsi" w:cstheme="minorHAnsi"/>
                <w:b/>
                <w:i/>
                <w:iCs/>
                <w:sz w:val="21"/>
                <w:szCs w:val="21"/>
              </w:rPr>
              <w:t xml:space="preserve"> turint</w:t>
            </w:r>
            <w:r>
              <w:rPr>
                <w:rFonts w:asciiTheme="minorHAnsi" w:hAnsiTheme="minorHAnsi" w:cstheme="minorHAnsi"/>
                <w:b/>
                <w:i/>
                <w:iCs/>
                <w:sz w:val="21"/>
                <w:szCs w:val="21"/>
              </w:rPr>
              <w:t>į</w:t>
            </w:r>
          </w:p>
          <w:p w14:paraId="3191E198" w14:textId="77777777" w:rsidR="00F931FF" w:rsidRPr="00A00488" w:rsidRDefault="00F931FF" w:rsidP="00736D98">
            <w:pPr>
              <w:spacing w:line="276" w:lineRule="auto"/>
              <w:jc w:val="both"/>
              <w:rPr>
                <w:rFonts w:asciiTheme="minorHAnsi" w:hAnsiTheme="minorHAnsi" w:cstheme="minorHAnsi"/>
                <w:b/>
                <w:i/>
                <w:iCs/>
                <w:sz w:val="21"/>
                <w:szCs w:val="21"/>
              </w:rPr>
            </w:pPr>
          </w:p>
          <w:p w14:paraId="02D37381" w14:textId="77777777" w:rsidR="00A00488" w:rsidRDefault="00A00488" w:rsidP="00A00488">
            <w:pPr>
              <w:spacing w:line="276" w:lineRule="auto"/>
              <w:jc w:val="both"/>
              <w:rPr>
                <w:rFonts w:asciiTheme="minorHAnsi" w:hAnsiTheme="minorHAnsi" w:cstheme="minorHAnsi"/>
                <w:bCs/>
                <w:i/>
                <w:iCs/>
                <w:sz w:val="21"/>
                <w:szCs w:val="21"/>
              </w:rPr>
            </w:pPr>
            <w:r w:rsidRPr="00A935C8">
              <w:rPr>
                <w:rFonts w:asciiTheme="minorHAnsi" w:hAnsiTheme="minorHAnsi" w:cstheme="minorHAnsi"/>
                <w:bCs/>
                <w:i/>
                <w:iCs/>
                <w:color w:val="EE0000"/>
                <w:sz w:val="21"/>
                <w:szCs w:val="21"/>
              </w:rPr>
              <w:t xml:space="preserve">a) </w:t>
            </w:r>
            <w:r w:rsidRPr="00A00488">
              <w:rPr>
                <w:rFonts w:asciiTheme="minorHAnsi" w:hAnsiTheme="minorHAnsi" w:cstheme="minorHAnsi"/>
                <w:bCs/>
                <w:i/>
                <w:iCs/>
                <w:sz w:val="21"/>
                <w:szCs w:val="21"/>
              </w:rPr>
              <w:t>aukštąjį universitetinį socialinių mokslų studijų krypčių grupės išsilavinimą (bakalauro kvalifikacinį laipsnį) ar jam lygiavertę aukštojo mokslo kvalifikaciją arba aukštąjį koleginį socialinių mokslų studijų krypčių grupės išsilavinimą su profesinio bakalauro kvalifikaciniu laipsniu ar jam lygiavertę aukštojo mokslo kvalifikaciją,</w:t>
            </w:r>
          </w:p>
          <w:p w14:paraId="576EC0B8" w14:textId="77777777" w:rsidR="00A00488" w:rsidRDefault="00A00488" w:rsidP="00A00488">
            <w:pPr>
              <w:spacing w:line="276" w:lineRule="auto"/>
              <w:jc w:val="both"/>
              <w:rPr>
                <w:rFonts w:asciiTheme="minorHAnsi" w:hAnsiTheme="minorHAnsi" w:cstheme="minorHAnsi"/>
                <w:bCs/>
                <w:i/>
                <w:iCs/>
                <w:sz w:val="21"/>
                <w:szCs w:val="21"/>
              </w:rPr>
            </w:pPr>
            <w:r w:rsidRPr="00A00488">
              <w:rPr>
                <w:rFonts w:asciiTheme="minorHAnsi" w:hAnsiTheme="minorHAnsi" w:cstheme="minorHAnsi"/>
                <w:bCs/>
                <w:i/>
                <w:iCs/>
                <w:sz w:val="21"/>
                <w:szCs w:val="21"/>
              </w:rPr>
              <w:t xml:space="preserve"> </w:t>
            </w:r>
          </w:p>
          <w:p w14:paraId="13CFEAC0" w14:textId="0502CC92" w:rsidR="00A00488" w:rsidRPr="00A00488" w:rsidRDefault="00A00488" w:rsidP="00A00488">
            <w:pPr>
              <w:spacing w:line="276" w:lineRule="auto"/>
              <w:jc w:val="both"/>
              <w:rPr>
                <w:rFonts w:asciiTheme="minorHAnsi" w:hAnsiTheme="minorHAnsi" w:cstheme="minorHAnsi"/>
                <w:bCs/>
                <w:i/>
                <w:iCs/>
                <w:color w:val="EE0000"/>
                <w:sz w:val="21"/>
                <w:szCs w:val="21"/>
              </w:rPr>
            </w:pPr>
            <w:r w:rsidRPr="00A00488">
              <w:rPr>
                <w:rFonts w:asciiTheme="minorHAnsi" w:hAnsiTheme="minorHAnsi" w:cstheme="minorHAnsi"/>
                <w:bCs/>
                <w:i/>
                <w:iCs/>
                <w:color w:val="EE0000"/>
                <w:sz w:val="21"/>
                <w:szCs w:val="21"/>
              </w:rPr>
              <w:t>arba</w:t>
            </w:r>
          </w:p>
          <w:p w14:paraId="7B03D988" w14:textId="77777777" w:rsidR="00A00488" w:rsidRDefault="00A00488" w:rsidP="00A00488">
            <w:pPr>
              <w:spacing w:line="276" w:lineRule="auto"/>
              <w:jc w:val="both"/>
              <w:rPr>
                <w:rFonts w:asciiTheme="minorHAnsi" w:hAnsiTheme="minorHAnsi" w:cstheme="minorHAnsi"/>
                <w:bCs/>
                <w:i/>
                <w:iCs/>
                <w:sz w:val="21"/>
                <w:szCs w:val="21"/>
              </w:rPr>
            </w:pPr>
          </w:p>
          <w:p w14:paraId="51C32A34" w14:textId="77777777" w:rsidR="00A935C8" w:rsidRDefault="00A935C8" w:rsidP="00A00488">
            <w:pPr>
              <w:spacing w:line="276" w:lineRule="auto"/>
              <w:jc w:val="both"/>
              <w:rPr>
                <w:rFonts w:asciiTheme="minorHAnsi" w:hAnsiTheme="minorHAnsi" w:cstheme="minorHAnsi"/>
                <w:bCs/>
                <w:i/>
                <w:iCs/>
                <w:sz w:val="21"/>
                <w:szCs w:val="21"/>
              </w:rPr>
            </w:pPr>
            <w:r w:rsidRPr="00A935C8">
              <w:rPr>
                <w:rFonts w:asciiTheme="minorHAnsi" w:hAnsiTheme="minorHAnsi" w:cstheme="minorHAnsi"/>
                <w:bCs/>
                <w:i/>
                <w:iCs/>
                <w:color w:val="EE0000"/>
                <w:sz w:val="21"/>
                <w:szCs w:val="21"/>
              </w:rPr>
              <w:t xml:space="preserve">b) </w:t>
            </w:r>
            <w:r w:rsidR="00A00488" w:rsidRPr="00A00488">
              <w:rPr>
                <w:rFonts w:asciiTheme="minorHAnsi" w:hAnsiTheme="minorHAnsi" w:cstheme="minorHAnsi"/>
                <w:bCs/>
                <w:i/>
                <w:iCs/>
                <w:sz w:val="21"/>
                <w:szCs w:val="21"/>
              </w:rPr>
              <w:t>aukštąjį universitetinį išsilavinimą (bakalauro kvalifikacinį laipsnį) ar jam lygiavertę aukštojo mokslo kvalifikaciją, arba aukštąjį koleginį išsilavinimą su profesinio bakalauro kvalifikaciniu laipsniu ar jam lygiavertę aukštojo mokslo kvalifikaciją</w:t>
            </w:r>
          </w:p>
          <w:p w14:paraId="2201B14E" w14:textId="77777777" w:rsidR="00A935C8" w:rsidRDefault="00A935C8" w:rsidP="00A00488">
            <w:pPr>
              <w:spacing w:line="276" w:lineRule="auto"/>
              <w:jc w:val="both"/>
              <w:rPr>
                <w:rFonts w:asciiTheme="minorHAnsi" w:hAnsiTheme="minorHAnsi" w:cstheme="minorHAnsi"/>
                <w:bCs/>
                <w:i/>
                <w:iCs/>
                <w:sz w:val="21"/>
                <w:szCs w:val="21"/>
              </w:rPr>
            </w:pPr>
          </w:p>
          <w:p w14:paraId="6DB21AFD" w14:textId="4736F27E" w:rsidR="00A935C8" w:rsidRPr="00F931FF" w:rsidRDefault="00A00488" w:rsidP="00A00488">
            <w:pPr>
              <w:spacing w:line="276" w:lineRule="auto"/>
              <w:jc w:val="both"/>
              <w:rPr>
                <w:rFonts w:asciiTheme="minorHAnsi" w:hAnsiTheme="minorHAnsi" w:cstheme="minorHAnsi"/>
                <w:bCs/>
                <w:i/>
                <w:iCs/>
                <w:color w:val="EE0000"/>
                <w:sz w:val="21"/>
                <w:szCs w:val="21"/>
              </w:rPr>
            </w:pPr>
            <w:r w:rsidRPr="00F931FF">
              <w:rPr>
                <w:rFonts w:asciiTheme="minorHAnsi" w:hAnsiTheme="minorHAnsi" w:cstheme="minorHAnsi"/>
                <w:bCs/>
                <w:i/>
                <w:iCs/>
                <w:color w:val="EE0000"/>
                <w:sz w:val="21"/>
                <w:szCs w:val="21"/>
              </w:rPr>
              <w:t xml:space="preserve"> ir </w:t>
            </w:r>
          </w:p>
          <w:p w14:paraId="0CAE34CE" w14:textId="77777777" w:rsidR="00A935C8" w:rsidRDefault="00A935C8" w:rsidP="00A00488">
            <w:pPr>
              <w:spacing w:line="276" w:lineRule="auto"/>
              <w:jc w:val="both"/>
              <w:rPr>
                <w:rFonts w:asciiTheme="minorHAnsi" w:hAnsiTheme="minorHAnsi" w:cstheme="minorHAnsi"/>
                <w:bCs/>
                <w:i/>
                <w:iCs/>
                <w:sz w:val="21"/>
                <w:szCs w:val="21"/>
              </w:rPr>
            </w:pPr>
          </w:p>
          <w:p w14:paraId="32DAD021" w14:textId="0F711288" w:rsidR="00A00488" w:rsidRPr="00A00488" w:rsidRDefault="00A935C8" w:rsidP="00A00488">
            <w:pPr>
              <w:spacing w:line="276" w:lineRule="auto"/>
              <w:jc w:val="both"/>
              <w:rPr>
                <w:rFonts w:asciiTheme="minorHAnsi" w:hAnsiTheme="minorHAnsi" w:cstheme="minorHAnsi"/>
                <w:bCs/>
                <w:i/>
                <w:iCs/>
                <w:sz w:val="21"/>
                <w:szCs w:val="21"/>
              </w:rPr>
            </w:pPr>
            <w:r>
              <w:rPr>
                <w:rFonts w:asciiTheme="minorHAnsi" w:hAnsiTheme="minorHAnsi" w:cstheme="minorHAnsi"/>
                <w:bCs/>
                <w:i/>
                <w:iCs/>
                <w:sz w:val="21"/>
                <w:szCs w:val="21"/>
              </w:rPr>
              <w:t xml:space="preserve">turintį </w:t>
            </w:r>
            <w:r w:rsidR="00A00488" w:rsidRPr="00A00488">
              <w:rPr>
                <w:rFonts w:asciiTheme="minorHAnsi" w:hAnsiTheme="minorHAnsi" w:cstheme="minorHAnsi"/>
                <w:bCs/>
                <w:i/>
                <w:iCs/>
                <w:sz w:val="21"/>
                <w:szCs w:val="21"/>
              </w:rPr>
              <w:t xml:space="preserve">ne mažesnę kaip </w:t>
            </w:r>
            <w:r w:rsidRPr="003628AE">
              <w:rPr>
                <w:rFonts w:asciiTheme="minorHAnsi" w:hAnsiTheme="minorHAnsi" w:cstheme="minorHAnsi"/>
                <w:b/>
                <w:i/>
                <w:iCs/>
                <w:sz w:val="21"/>
                <w:szCs w:val="21"/>
              </w:rPr>
              <w:t>1 (</w:t>
            </w:r>
            <w:r w:rsidR="00A00488" w:rsidRPr="003628AE">
              <w:rPr>
                <w:rFonts w:asciiTheme="minorHAnsi" w:hAnsiTheme="minorHAnsi" w:cstheme="minorHAnsi"/>
                <w:b/>
                <w:i/>
                <w:iCs/>
                <w:sz w:val="21"/>
                <w:szCs w:val="21"/>
              </w:rPr>
              <w:t>vienų</w:t>
            </w:r>
            <w:r w:rsidRPr="003628AE">
              <w:rPr>
                <w:rFonts w:asciiTheme="minorHAnsi" w:hAnsiTheme="minorHAnsi" w:cstheme="minorHAnsi"/>
                <w:b/>
                <w:i/>
                <w:iCs/>
                <w:sz w:val="21"/>
                <w:szCs w:val="21"/>
              </w:rPr>
              <w:t xml:space="preserve">) </w:t>
            </w:r>
            <w:r w:rsidR="00A00488" w:rsidRPr="003628AE">
              <w:rPr>
                <w:rFonts w:asciiTheme="minorHAnsi" w:hAnsiTheme="minorHAnsi" w:cstheme="minorHAnsi"/>
                <w:b/>
                <w:i/>
                <w:iCs/>
                <w:sz w:val="21"/>
                <w:szCs w:val="21"/>
              </w:rPr>
              <w:t xml:space="preserve"> metų</w:t>
            </w:r>
            <w:r w:rsidR="00A00488" w:rsidRPr="00A00488">
              <w:rPr>
                <w:rFonts w:asciiTheme="minorHAnsi" w:hAnsiTheme="minorHAnsi" w:cstheme="minorHAnsi"/>
                <w:bCs/>
                <w:i/>
                <w:iCs/>
                <w:sz w:val="21"/>
                <w:szCs w:val="21"/>
              </w:rPr>
              <w:t xml:space="preserve"> </w:t>
            </w:r>
            <w:bookmarkStart w:id="67" w:name="_Hlk233629706"/>
            <w:r w:rsidR="00A00488" w:rsidRPr="00A00488">
              <w:rPr>
                <w:rFonts w:asciiTheme="minorHAnsi" w:hAnsiTheme="minorHAnsi" w:cstheme="minorHAnsi"/>
                <w:bCs/>
                <w:i/>
                <w:iCs/>
                <w:sz w:val="21"/>
                <w:szCs w:val="21"/>
              </w:rPr>
              <w:t>darbo su nedirbančiais ar socialinę riziką patiriančiais ir</w:t>
            </w:r>
            <w:r w:rsidR="00753BE4">
              <w:rPr>
                <w:rFonts w:asciiTheme="minorHAnsi" w:hAnsiTheme="minorHAnsi" w:cstheme="minorHAnsi"/>
                <w:bCs/>
                <w:i/>
                <w:iCs/>
                <w:sz w:val="21"/>
                <w:szCs w:val="21"/>
              </w:rPr>
              <w:t xml:space="preserve"> (ar)</w:t>
            </w:r>
            <w:r w:rsidR="00A00488" w:rsidRPr="00A00488">
              <w:rPr>
                <w:rFonts w:asciiTheme="minorHAnsi" w:hAnsiTheme="minorHAnsi" w:cstheme="minorHAnsi"/>
                <w:bCs/>
                <w:i/>
                <w:iCs/>
                <w:sz w:val="21"/>
                <w:szCs w:val="21"/>
              </w:rPr>
              <w:t xml:space="preserve"> kitais asmenimis, kurie yra jautresni socialiniams, ekonominiams iššūkiams, rizikoms ir turi mažiau išteklių su jais sėkmingai susidoroti</w:t>
            </w:r>
            <w:bookmarkEnd w:id="67"/>
            <w:r w:rsidR="00A00488" w:rsidRPr="00A00488">
              <w:rPr>
                <w:rFonts w:asciiTheme="minorHAnsi" w:hAnsiTheme="minorHAnsi" w:cstheme="minorHAnsi"/>
                <w:bCs/>
                <w:i/>
                <w:iCs/>
                <w:sz w:val="21"/>
                <w:szCs w:val="21"/>
              </w:rPr>
              <w:t>, patirtį</w:t>
            </w:r>
            <w:r>
              <w:rPr>
                <w:rFonts w:asciiTheme="minorHAnsi" w:hAnsiTheme="minorHAnsi" w:cstheme="minorHAnsi"/>
                <w:bCs/>
                <w:i/>
                <w:iCs/>
                <w:sz w:val="21"/>
                <w:szCs w:val="21"/>
              </w:rPr>
              <w:t>.</w:t>
            </w:r>
            <w:r w:rsidR="00A00488" w:rsidRPr="00A00488">
              <w:rPr>
                <w:rFonts w:asciiTheme="minorHAnsi" w:hAnsiTheme="minorHAnsi" w:cstheme="minorHAnsi"/>
                <w:bCs/>
                <w:i/>
                <w:iCs/>
                <w:sz w:val="21"/>
                <w:szCs w:val="21"/>
              </w:rPr>
              <w:t xml:space="preserve"> </w:t>
            </w:r>
          </w:p>
          <w:p w14:paraId="6E463116" w14:textId="77777777" w:rsidR="00736D98" w:rsidRDefault="00736D98" w:rsidP="00736D98">
            <w:pPr>
              <w:spacing w:line="276" w:lineRule="auto"/>
              <w:jc w:val="both"/>
              <w:rPr>
                <w:rFonts w:asciiTheme="minorHAnsi" w:hAnsiTheme="minorHAnsi" w:cstheme="minorHAnsi"/>
                <w:b/>
                <w:i/>
                <w:iCs/>
                <w:sz w:val="21"/>
                <w:szCs w:val="21"/>
              </w:rPr>
            </w:pPr>
          </w:p>
          <w:p w14:paraId="42A9B05C" w14:textId="34285465" w:rsidR="00736D98" w:rsidRDefault="00A935C8" w:rsidP="00736D98">
            <w:pPr>
              <w:spacing w:line="276" w:lineRule="auto"/>
              <w:jc w:val="both"/>
              <w:rPr>
                <w:rFonts w:asciiTheme="minorHAnsi" w:hAnsiTheme="minorHAnsi" w:cstheme="minorHAnsi"/>
                <w:b/>
                <w:bCs/>
                <w:i/>
                <w:iCs/>
                <w:sz w:val="21"/>
                <w:szCs w:val="21"/>
              </w:rPr>
            </w:pPr>
            <w:r>
              <w:rPr>
                <w:rFonts w:asciiTheme="minorHAnsi" w:hAnsiTheme="minorHAnsi" w:cstheme="minorHAnsi"/>
                <w:b/>
                <w:i/>
                <w:iCs/>
                <w:sz w:val="21"/>
                <w:szCs w:val="21"/>
              </w:rPr>
              <w:t xml:space="preserve">3.1.2. </w:t>
            </w:r>
            <w:r w:rsidR="00736D98" w:rsidRPr="00736D98">
              <w:rPr>
                <w:rFonts w:asciiTheme="minorHAnsi" w:hAnsiTheme="minorHAnsi" w:cstheme="minorHAnsi"/>
                <w:b/>
                <w:i/>
                <w:iCs/>
                <w:sz w:val="21"/>
                <w:szCs w:val="21"/>
              </w:rPr>
              <w:t>socialinį darbuotoją,</w:t>
            </w:r>
            <w:r w:rsidR="00F931FF">
              <w:rPr>
                <w:rFonts w:asciiTheme="minorHAnsi" w:hAnsiTheme="minorHAnsi" w:cstheme="minorHAnsi"/>
                <w:b/>
                <w:i/>
                <w:iCs/>
                <w:sz w:val="21"/>
                <w:szCs w:val="21"/>
              </w:rPr>
              <w:t xml:space="preserve"> turintį</w:t>
            </w:r>
          </w:p>
          <w:p w14:paraId="4FCB8B15" w14:textId="77777777" w:rsidR="00A935C8" w:rsidRPr="003628AE" w:rsidRDefault="00A935C8" w:rsidP="003628AE">
            <w:pPr>
              <w:spacing w:line="276" w:lineRule="auto"/>
              <w:jc w:val="both"/>
              <w:rPr>
                <w:rFonts w:asciiTheme="minorHAnsi" w:hAnsiTheme="minorHAnsi" w:cstheme="minorHAnsi"/>
                <w:b/>
                <w:bCs/>
                <w:sz w:val="21"/>
                <w:szCs w:val="21"/>
              </w:rPr>
            </w:pPr>
          </w:p>
          <w:p w14:paraId="38FB73C5" w14:textId="2A58B282" w:rsidR="003628AE" w:rsidRPr="003628AE" w:rsidRDefault="003628AE" w:rsidP="003628AE">
            <w:pPr>
              <w:spacing w:line="276" w:lineRule="auto"/>
              <w:jc w:val="both"/>
              <w:rPr>
                <w:rFonts w:asciiTheme="minorHAnsi" w:hAnsiTheme="minorHAnsi" w:cstheme="minorHAnsi"/>
                <w:i/>
                <w:iCs/>
                <w:sz w:val="21"/>
                <w:szCs w:val="21"/>
              </w:rPr>
            </w:pPr>
            <w:r w:rsidRPr="003628AE">
              <w:rPr>
                <w:rFonts w:asciiTheme="minorHAnsi" w:hAnsiTheme="minorHAnsi" w:cstheme="minorHAnsi"/>
                <w:i/>
                <w:iCs/>
                <w:color w:val="EE0000"/>
                <w:sz w:val="21"/>
                <w:szCs w:val="21"/>
              </w:rPr>
              <w:t>a</w:t>
            </w:r>
            <w:r w:rsidR="00A935C8" w:rsidRPr="003628AE">
              <w:rPr>
                <w:rFonts w:asciiTheme="minorHAnsi" w:hAnsiTheme="minorHAnsi" w:cstheme="minorHAnsi"/>
                <w:i/>
                <w:iCs/>
                <w:color w:val="EE0000"/>
                <w:sz w:val="21"/>
                <w:szCs w:val="21"/>
              </w:rPr>
              <w:t xml:space="preserve">) </w:t>
            </w:r>
            <w:r w:rsidR="00A935C8" w:rsidRPr="003628AE">
              <w:rPr>
                <w:rFonts w:asciiTheme="minorHAnsi" w:hAnsiTheme="minorHAnsi" w:cstheme="minorHAnsi"/>
                <w:i/>
                <w:iCs/>
                <w:sz w:val="21"/>
                <w:szCs w:val="21"/>
              </w:rPr>
              <w:t xml:space="preserve"> aukštojo mokslo kvalifikaciją, įgytą baigus socialinio darbo studijų krypties studijas, ir socialinių mokslų kvalifikacinį (profesinio bakalauro, bakalauro, magistro) laipsnį (arba jai lygiavertę aukštojo mokslo kvalifikaciją),</w:t>
            </w:r>
          </w:p>
          <w:p w14:paraId="238EBF5D" w14:textId="36501326" w:rsidR="003628AE" w:rsidRPr="003628AE" w:rsidRDefault="00A935C8" w:rsidP="00A935C8">
            <w:pPr>
              <w:jc w:val="both"/>
              <w:rPr>
                <w:rFonts w:asciiTheme="minorHAnsi" w:hAnsiTheme="minorHAnsi" w:cstheme="minorHAnsi"/>
                <w:i/>
                <w:iCs/>
                <w:sz w:val="21"/>
                <w:szCs w:val="21"/>
              </w:rPr>
            </w:pPr>
            <w:r w:rsidRPr="003628AE">
              <w:rPr>
                <w:rFonts w:asciiTheme="minorHAnsi" w:hAnsiTheme="minorHAnsi" w:cstheme="minorHAnsi"/>
                <w:i/>
                <w:iCs/>
                <w:sz w:val="21"/>
                <w:szCs w:val="21"/>
              </w:rPr>
              <w:t xml:space="preserve"> </w:t>
            </w:r>
          </w:p>
          <w:p w14:paraId="242FA9BD" w14:textId="3962EF9A" w:rsidR="00A935C8" w:rsidRPr="00F931FF" w:rsidRDefault="00A935C8" w:rsidP="00A935C8">
            <w:pPr>
              <w:jc w:val="both"/>
              <w:rPr>
                <w:rFonts w:asciiTheme="minorHAnsi" w:hAnsiTheme="minorHAnsi" w:cstheme="minorHAnsi"/>
                <w:i/>
                <w:iCs/>
                <w:color w:val="EE0000"/>
                <w:sz w:val="21"/>
                <w:szCs w:val="21"/>
              </w:rPr>
            </w:pPr>
            <w:r w:rsidRPr="00F931FF">
              <w:rPr>
                <w:rFonts w:asciiTheme="minorHAnsi" w:hAnsiTheme="minorHAnsi" w:cstheme="minorHAnsi"/>
                <w:i/>
                <w:iCs/>
                <w:color w:val="EE0000"/>
                <w:sz w:val="21"/>
                <w:szCs w:val="21"/>
              </w:rPr>
              <w:t>arba</w:t>
            </w:r>
          </w:p>
          <w:p w14:paraId="45942FC2" w14:textId="77777777" w:rsidR="00A935C8" w:rsidRPr="003628AE" w:rsidRDefault="00A935C8" w:rsidP="00A935C8">
            <w:pPr>
              <w:jc w:val="both"/>
              <w:rPr>
                <w:rFonts w:asciiTheme="minorHAnsi" w:hAnsiTheme="minorHAnsi" w:cstheme="minorHAnsi"/>
                <w:i/>
                <w:iCs/>
                <w:sz w:val="21"/>
                <w:szCs w:val="21"/>
              </w:rPr>
            </w:pPr>
          </w:p>
          <w:p w14:paraId="7393381B" w14:textId="61D8CB00" w:rsidR="00A935C8" w:rsidRPr="003628AE" w:rsidRDefault="003628AE" w:rsidP="00A935C8">
            <w:pPr>
              <w:spacing w:line="276" w:lineRule="auto"/>
              <w:jc w:val="both"/>
              <w:rPr>
                <w:rFonts w:asciiTheme="minorHAnsi" w:hAnsiTheme="minorHAnsi" w:cstheme="minorHAnsi"/>
                <w:i/>
                <w:iCs/>
                <w:sz w:val="21"/>
                <w:szCs w:val="21"/>
              </w:rPr>
            </w:pPr>
            <w:r w:rsidRPr="003628AE">
              <w:rPr>
                <w:rFonts w:asciiTheme="minorHAnsi" w:hAnsiTheme="minorHAnsi" w:cstheme="minorHAnsi"/>
                <w:i/>
                <w:iCs/>
                <w:color w:val="EE0000"/>
                <w:sz w:val="21"/>
                <w:szCs w:val="21"/>
              </w:rPr>
              <w:t>b</w:t>
            </w:r>
            <w:r w:rsidR="00A935C8" w:rsidRPr="003628AE">
              <w:rPr>
                <w:rFonts w:asciiTheme="minorHAnsi" w:hAnsiTheme="minorHAnsi" w:cstheme="minorHAnsi"/>
                <w:i/>
                <w:iCs/>
                <w:color w:val="EE0000"/>
                <w:sz w:val="21"/>
                <w:szCs w:val="21"/>
              </w:rPr>
              <w:t xml:space="preserve">) </w:t>
            </w:r>
            <w:r w:rsidR="00A935C8" w:rsidRPr="003628AE">
              <w:rPr>
                <w:rFonts w:asciiTheme="minorHAnsi" w:hAnsiTheme="minorHAnsi" w:cstheme="minorHAnsi"/>
                <w:i/>
                <w:iCs/>
                <w:sz w:val="21"/>
                <w:szCs w:val="21"/>
              </w:rPr>
              <w:t xml:space="preserve"> aukštojo mokslo kvalifikaciją ir iki 2014 m. gruodžio 31 d. įgijęs socialinio darbuotojo kvalifikaciją ar baigęs socialinio darbo studijas, ar socialinės apsaugos ir darbo ministro nustatyta tvarka baigęs socialinio darbuotojo praktinei veiklai pasirengti skirtus mokymus.</w:t>
            </w:r>
          </w:p>
          <w:p w14:paraId="522996BF" w14:textId="77777777" w:rsidR="00A935C8" w:rsidRPr="00736D98" w:rsidRDefault="00A935C8" w:rsidP="00736D98">
            <w:pPr>
              <w:spacing w:line="276" w:lineRule="auto"/>
              <w:jc w:val="both"/>
              <w:rPr>
                <w:rFonts w:asciiTheme="minorHAnsi" w:hAnsiTheme="minorHAnsi" w:cstheme="minorHAnsi"/>
                <w:b/>
                <w:bCs/>
                <w:i/>
                <w:iCs/>
                <w:sz w:val="21"/>
                <w:szCs w:val="21"/>
              </w:rPr>
            </w:pPr>
          </w:p>
          <w:p w14:paraId="7DEEAB64" w14:textId="74CF4645" w:rsidR="00A935C8" w:rsidRDefault="00A935C8" w:rsidP="00736D98">
            <w:pPr>
              <w:spacing w:line="276" w:lineRule="auto"/>
              <w:jc w:val="both"/>
              <w:rPr>
                <w:rFonts w:asciiTheme="minorHAnsi" w:hAnsiTheme="minorHAnsi" w:cstheme="minorHAnsi"/>
                <w:b/>
                <w:i/>
                <w:sz w:val="21"/>
                <w:szCs w:val="21"/>
              </w:rPr>
            </w:pPr>
            <w:r>
              <w:rPr>
                <w:rFonts w:asciiTheme="minorHAnsi" w:hAnsiTheme="minorHAnsi" w:cstheme="minorHAnsi"/>
                <w:b/>
                <w:i/>
                <w:sz w:val="21"/>
                <w:szCs w:val="21"/>
              </w:rPr>
              <w:t xml:space="preserve">3.1.3 </w:t>
            </w:r>
            <w:r w:rsidR="003628AE">
              <w:rPr>
                <w:rFonts w:asciiTheme="minorHAnsi" w:hAnsiTheme="minorHAnsi" w:cstheme="minorHAnsi"/>
                <w:b/>
                <w:i/>
                <w:sz w:val="21"/>
                <w:szCs w:val="21"/>
              </w:rPr>
              <w:t xml:space="preserve"> teisininką,</w:t>
            </w:r>
            <w:r w:rsidR="00F931FF">
              <w:rPr>
                <w:rFonts w:asciiTheme="minorHAnsi" w:hAnsiTheme="minorHAnsi" w:cstheme="minorHAnsi"/>
                <w:b/>
                <w:i/>
                <w:sz w:val="21"/>
                <w:szCs w:val="21"/>
              </w:rPr>
              <w:t xml:space="preserve"> turintį</w:t>
            </w:r>
          </w:p>
          <w:p w14:paraId="00FA5295" w14:textId="6A4F98EF" w:rsidR="003628AE" w:rsidRPr="003628AE" w:rsidRDefault="003628AE" w:rsidP="00736D98">
            <w:pPr>
              <w:spacing w:line="276" w:lineRule="auto"/>
              <w:jc w:val="both"/>
              <w:rPr>
                <w:rFonts w:asciiTheme="minorHAnsi" w:hAnsiTheme="minorHAnsi" w:cstheme="minorHAnsi"/>
                <w:bCs/>
                <w:i/>
                <w:sz w:val="21"/>
                <w:szCs w:val="21"/>
              </w:rPr>
            </w:pPr>
            <w:r w:rsidRPr="003628AE">
              <w:rPr>
                <w:rFonts w:asciiTheme="minorHAnsi" w:hAnsiTheme="minorHAnsi" w:cstheme="minorHAnsi"/>
                <w:bCs/>
                <w:i/>
                <w:sz w:val="21"/>
                <w:szCs w:val="21"/>
              </w:rPr>
              <w:t>aukštąjį teisės studijų krypčių grupės, teisės studijų krypties išsilavinimą (bakalauro kvalifikacinį laipsnį)  arba jam prilygintą išsilavinimą</w:t>
            </w:r>
            <w:r w:rsidR="00F931FF">
              <w:rPr>
                <w:rFonts w:asciiTheme="minorHAnsi" w:hAnsiTheme="minorHAnsi" w:cstheme="minorHAnsi"/>
                <w:bCs/>
                <w:i/>
                <w:sz w:val="21"/>
                <w:szCs w:val="21"/>
              </w:rPr>
              <w:t>.</w:t>
            </w:r>
          </w:p>
          <w:p w14:paraId="7CC78689" w14:textId="77777777" w:rsidR="00083896" w:rsidRDefault="00083896" w:rsidP="009F1965">
            <w:pPr>
              <w:spacing w:line="276" w:lineRule="auto"/>
              <w:jc w:val="both"/>
              <w:rPr>
                <w:rFonts w:asciiTheme="minorHAnsi" w:hAnsiTheme="minorHAnsi" w:cstheme="minorHAnsi"/>
                <w:b/>
                <w:sz w:val="21"/>
                <w:szCs w:val="21"/>
              </w:rPr>
            </w:pPr>
          </w:p>
          <w:p w14:paraId="6116BA25" w14:textId="57B9368E" w:rsidR="00C81796" w:rsidRPr="00C81796" w:rsidRDefault="00A40801" w:rsidP="00C81796">
            <w:pPr>
              <w:spacing w:line="276" w:lineRule="auto"/>
              <w:jc w:val="both"/>
              <w:rPr>
                <w:rFonts w:ascii="Calibri" w:hAnsi="Calibri" w:cs="Calibri"/>
                <w:bCs/>
                <w:i/>
                <w:iCs/>
                <w:sz w:val="22"/>
                <w:szCs w:val="22"/>
                <w:u w:val="single"/>
              </w:rPr>
            </w:pPr>
            <w:r>
              <w:rPr>
                <w:rFonts w:ascii="Calibri" w:hAnsi="Calibri" w:cs="Calibri"/>
                <w:bCs/>
                <w:i/>
                <w:iCs/>
                <w:sz w:val="22"/>
                <w:szCs w:val="22"/>
                <w:u w:val="single"/>
              </w:rPr>
              <w:t>Pas</w:t>
            </w:r>
            <w:r w:rsidR="00C81796" w:rsidRPr="00C81796">
              <w:rPr>
                <w:rFonts w:ascii="Calibri" w:hAnsi="Calibri" w:cs="Calibri"/>
                <w:bCs/>
                <w:i/>
                <w:iCs/>
                <w:sz w:val="22"/>
                <w:szCs w:val="22"/>
                <w:u w:val="single"/>
              </w:rPr>
              <w:t>tabos:</w:t>
            </w:r>
          </w:p>
          <w:p w14:paraId="3FF0151A" w14:textId="77777777" w:rsidR="00C81796" w:rsidRPr="00C81796" w:rsidRDefault="00C81796" w:rsidP="00C81796">
            <w:pPr>
              <w:spacing w:line="276" w:lineRule="auto"/>
              <w:jc w:val="both"/>
              <w:rPr>
                <w:rFonts w:ascii="Calibri" w:hAnsi="Calibri" w:cs="Calibri"/>
                <w:bCs/>
                <w:i/>
                <w:iCs/>
                <w:sz w:val="22"/>
                <w:szCs w:val="22"/>
              </w:rPr>
            </w:pPr>
            <w:r w:rsidRPr="00C81796">
              <w:rPr>
                <w:rFonts w:ascii="Calibri" w:hAnsi="Calibri" w:cs="Calibri"/>
                <w:i/>
                <w:sz w:val="22"/>
                <w:szCs w:val="22"/>
              </w:rPr>
              <w:t xml:space="preserve">1) Tiekėjas privalo paskirti reikiamą skaičių specialistų, kad užtikrintų tinkamą sutarties vykdymą. </w:t>
            </w:r>
          </w:p>
          <w:p w14:paraId="4DEFFED1" w14:textId="6A86148A" w:rsidR="00274B86" w:rsidRDefault="00C81796" w:rsidP="00C81796">
            <w:pPr>
              <w:spacing w:line="276" w:lineRule="auto"/>
              <w:jc w:val="both"/>
              <w:rPr>
                <w:rFonts w:ascii="Calibri" w:hAnsi="Calibri" w:cs="Calibri"/>
                <w:sz w:val="22"/>
                <w:szCs w:val="22"/>
              </w:rPr>
            </w:pPr>
            <w:r w:rsidRPr="00C81796">
              <w:rPr>
                <w:rFonts w:ascii="Calibri" w:hAnsi="Calibri" w:cs="Calibri"/>
                <w:i/>
                <w:sz w:val="22"/>
                <w:szCs w:val="22"/>
              </w:rPr>
              <w:t>2) Reikalaujamą kvalifikaciją ir patirtį</w:t>
            </w:r>
            <w:r w:rsidR="00602220">
              <w:rPr>
                <w:rFonts w:ascii="Calibri" w:hAnsi="Calibri" w:cs="Calibri"/>
                <w:i/>
                <w:sz w:val="22"/>
                <w:szCs w:val="22"/>
              </w:rPr>
              <w:t xml:space="preserve"> (</w:t>
            </w:r>
            <w:r w:rsidR="00602220" w:rsidRPr="00602220">
              <w:rPr>
                <w:rFonts w:asciiTheme="minorHAnsi" w:eastAsiaTheme="minorEastAsia" w:hAnsiTheme="minorHAnsi" w:cstheme="minorHAnsi"/>
                <w:bCs/>
                <w:i/>
                <w:iCs/>
                <w:sz w:val="21"/>
                <w:szCs w:val="21"/>
              </w:rPr>
              <w:t xml:space="preserve"> </w:t>
            </w:r>
            <w:r w:rsidR="00602220" w:rsidRPr="00602220">
              <w:rPr>
                <w:rFonts w:ascii="Calibri" w:hAnsi="Calibri" w:cs="Calibri"/>
                <w:bCs/>
                <w:i/>
                <w:iCs/>
                <w:sz w:val="22"/>
                <w:szCs w:val="22"/>
              </w:rPr>
              <w:t xml:space="preserve">darbo su nedirbančiais ar socialinę riziką patiriančiais ir kitais asmenimis, kurie yra jautresni socialiniams, </w:t>
            </w:r>
            <w:r w:rsidR="00602220" w:rsidRPr="00602220">
              <w:rPr>
                <w:rFonts w:ascii="Calibri" w:hAnsi="Calibri" w:cs="Calibri"/>
                <w:bCs/>
                <w:i/>
                <w:iCs/>
                <w:sz w:val="22"/>
                <w:szCs w:val="22"/>
              </w:rPr>
              <w:lastRenderedPageBreak/>
              <w:t>ekonominiams iššūkiams, rizikoms ir turi mažiau išteklių su jais sėkmingai susidoroti</w:t>
            </w:r>
            <w:r w:rsidR="00602220">
              <w:rPr>
                <w:rFonts w:ascii="Calibri" w:hAnsi="Calibri" w:cs="Calibri"/>
                <w:bCs/>
                <w:i/>
                <w:iCs/>
                <w:sz w:val="22"/>
                <w:szCs w:val="22"/>
              </w:rPr>
              <w:t>)</w:t>
            </w:r>
            <w:r w:rsidR="00602220" w:rsidRPr="00602220">
              <w:rPr>
                <w:rFonts w:ascii="Calibri" w:hAnsi="Calibri" w:cs="Calibri"/>
                <w:i/>
                <w:sz w:val="22"/>
                <w:szCs w:val="22"/>
              </w:rPr>
              <w:t xml:space="preserve"> </w:t>
            </w:r>
            <w:r w:rsidRPr="00C81796">
              <w:rPr>
                <w:rFonts w:ascii="Calibri" w:hAnsi="Calibri" w:cs="Calibri"/>
                <w:i/>
                <w:sz w:val="22"/>
                <w:szCs w:val="22"/>
              </w:rPr>
              <w:t xml:space="preserve"> tiekėjas (ar jo personalas) privalo būti įgijęs iki pasiūlymų pateikimo termino pabaigos</w:t>
            </w:r>
          </w:p>
          <w:p w14:paraId="107B1D65" w14:textId="77777777" w:rsidR="00F931FF" w:rsidRDefault="00F931FF" w:rsidP="00F931FF">
            <w:pPr>
              <w:spacing w:line="276" w:lineRule="auto"/>
              <w:jc w:val="both"/>
              <w:rPr>
                <w:rFonts w:ascii="Calibri" w:hAnsi="Calibri" w:cs="Calibri"/>
                <w:i/>
                <w:iCs/>
                <w:sz w:val="22"/>
                <w:szCs w:val="22"/>
              </w:rPr>
            </w:pPr>
            <w:r w:rsidRPr="00F931FF">
              <w:rPr>
                <w:rFonts w:ascii="Calibri" w:hAnsi="Calibri" w:cs="Calibri"/>
                <w:i/>
                <w:sz w:val="22"/>
                <w:szCs w:val="22"/>
              </w:rPr>
              <w:t xml:space="preserve">3) </w:t>
            </w:r>
            <w:r w:rsidRPr="00F931FF">
              <w:rPr>
                <w:rFonts w:ascii="Calibri" w:hAnsi="Calibri" w:cs="Calibri"/>
                <w:i/>
                <w:iCs/>
                <w:sz w:val="22"/>
                <w:szCs w:val="22"/>
              </w:rPr>
              <w:t>Patirtis skaičiuojama sumuojant laikotarpius (metus, mėnesius) (tuo pačiu laikotarpiu įgyta patirtis nėra sumuojama).</w:t>
            </w:r>
          </w:p>
          <w:p w14:paraId="6BCC305B" w14:textId="77777777" w:rsidR="00753BE4" w:rsidRPr="00F931FF" w:rsidRDefault="00753BE4" w:rsidP="00F931FF">
            <w:pPr>
              <w:spacing w:line="276" w:lineRule="auto"/>
              <w:jc w:val="both"/>
              <w:rPr>
                <w:rFonts w:ascii="Calibri" w:hAnsi="Calibri" w:cs="Calibri"/>
                <w:sz w:val="22"/>
                <w:szCs w:val="22"/>
              </w:rPr>
            </w:pPr>
          </w:p>
          <w:p w14:paraId="66BFA4A4" w14:textId="13680E18" w:rsidR="008B2C22" w:rsidRPr="00057A09" w:rsidRDefault="00753BE4" w:rsidP="00083896">
            <w:pPr>
              <w:jc w:val="both"/>
              <w:rPr>
                <w:rFonts w:asciiTheme="minorHAnsi" w:hAnsiTheme="minorHAnsi" w:cstheme="minorHAnsi"/>
                <w:color w:val="000000"/>
                <w:sz w:val="22"/>
                <w:szCs w:val="22"/>
                <w:highlight w:val="yellow"/>
              </w:rPr>
            </w:pPr>
            <w:r w:rsidRPr="00753BE4">
              <w:rPr>
                <w:rFonts w:asciiTheme="minorHAnsi" w:hAnsiTheme="minorHAnsi" w:cstheme="minorHAnsi"/>
                <w:i/>
                <w:iCs/>
                <w:color w:val="000000"/>
                <w:sz w:val="22"/>
                <w:szCs w:val="22"/>
                <w:u w:val="single"/>
              </w:rPr>
              <w:t>Socialinė rizika</w:t>
            </w:r>
            <w:r w:rsidRPr="00753BE4">
              <w:rPr>
                <w:rFonts w:asciiTheme="minorHAnsi" w:hAnsiTheme="minorHAnsi" w:cstheme="minorHAnsi"/>
                <w:color w:val="000000"/>
                <w:sz w:val="22"/>
                <w:szCs w:val="22"/>
              </w:rPr>
              <w:t xml:space="preserve"> – suprantama taip, kaip apibrėžta </w:t>
            </w:r>
            <w:r w:rsidRPr="00753BE4">
              <w:rPr>
                <w:rFonts w:asciiTheme="minorHAnsi" w:hAnsiTheme="minorHAnsi" w:cstheme="minorHAnsi"/>
                <w:i/>
                <w:color w:val="000000"/>
                <w:sz w:val="22"/>
                <w:szCs w:val="22"/>
              </w:rPr>
              <w:t>LR socialinių paslaugų įstatyme.</w:t>
            </w:r>
          </w:p>
        </w:tc>
        <w:tc>
          <w:tcPr>
            <w:tcW w:w="2399" w:type="pct"/>
            <w:tcBorders>
              <w:top w:val="single" w:sz="4" w:space="0" w:color="000000" w:themeColor="text1"/>
              <w:left w:val="single" w:sz="4" w:space="0" w:color="auto"/>
              <w:bottom w:val="single" w:sz="4" w:space="0" w:color="000000" w:themeColor="text1"/>
              <w:right w:val="single" w:sz="4" w:space="0" w:color="auto"/>
            </w:tcBorders>
          </w:tcPr>
          <w:p w14:paraId="1A845084" w14:textId="1EB9F686" w:rsidR="00344CDA" w:rsidRPr="002531CB" w:rsidRDefault="00344CDA" w:rsidP="00344CDA">
            <w:pPr>
              <w:spacing w:line="276" w:lineRule="auto"/>
              <w:jc w:val="both"/>
              <w:rPr>
                <w:rFonts w:ascii="Calibri" w:hAnsi="Calibri" w:cs="Calibri"/>
                <w:b/>
                <w:sz w:val="21"/>
                <w:szCs w:val="21"/>
              </w:rPr>
            </w:pPr>
            <w:r w:rsidRPr="002531CB">
              <w:rPr>
                <w:rFonts w:ascii="Calibri" w:hAnsi="Calibri" w:cs="Calibri"/>
                <w:b/>
                <w:sz w:val="21"/>
                <w:szCs w:val="21"/>
              </w:rPr>
              <w:lastRenderedPageBreak/>
              <w:t>Pateikiama:</w:t>
            </w:r>
          </w:p>
          <w:p w14:paraId="097C406F" w14:textId="29837396" w:rsidR="00DE2FE2" w:rsidRPr="00DE2FE2" w:rsidRDefault="00DE2FE2" w:rsidP="00DE2FE2">
            <w:pPr>
              <w:tabs>
                <w:tab w:val="left" w:pos="9631"/>
              </w:tabs>
              <w:jc w:val="both"/>
              <w:rPr>
                <w:rFonts w:ascii="Calibri" w:hAnsi="Calibri" w:cs="Calibri"/>
                <w:i/>
                <w:iCs/>
                <w:noProof/>
                <w:sz w:val="21"/>
                <w:szCs w:val="21"/>
              </w:rPr>
            </w:pPr>
            <w:r w:rsidRPr="00DE2FE2">
              <w:rPr>
                <w:rFonts w:ascii="Calibri" w:hAnsi="Calibri" w:cs="Calibri"/>
                <w:iCs/>
                <w:noProof/>
                <w:sz w:val="21"/>
                <w:szCs w:val="21"/>
              </w:rPr>
              <w:t>1) Vadovaujančių ir už sutarties vykdymą atsakingų specialistų sąrašas (užpildyti specialiųjų sąlygų</w:t>
            </w:r>
            <w:r w:rsidRPr="00DE2FE2">
              <w:rPr>
                <w:rFonts w:ascii="Calibri" w:hAnsi="Calibri" w:cs="Calibri"/>
                <w:i/>
                <w:iCs/>
                <w:noProof/>
                <w:sz w:val="21"/>
                <w:szCs w:val="21"/>
              </w:rPr>
              <w:t xml:space="preserve"> </w:t>
            </w:r>
            <w:r w:rsidR="00602220" w:rsidRPr="00602220">
              <w:rPr>
                <w:rFonts w:ascii="Calibri" w:hAnsi="Calibri" w:cs="Calibri"/>
                <w:i/>
                <w:iCs/>
                <w:noProof/>
                <w:sz w:val="21"/>
                <w:szCs w:val="21"/>
              </w:rPr>
              <w:t>9</w:t>
            </w:r>
            <w:r w:rsidRPr="00DE2FE2">
              <w:rPr>
                <w:rFonts w:ascii="Calibri" w:hAnsi="Calibri" w:cs="Calibri"/>
                <w:iCs/>
                <w:noProof/>
                <w:sz w:val="21"/>
                <w:szCs w:val="21"/>
              </w:rPr>
              <w:t xml:space="preserve"> priedą „Tiekėjo darbuotojų (specialistų) ir asmenų, atsakingų už sutarties vykdymą, sąrašas“). Sąrašas pateikiamas elektronine forma, nurodant kiekvieno siūlomo specialisto vardą, pavardę, dabartinę darbovietę, profesinę kvalifikaciją, darbo patirtį</w:t>
            </w:r>
            <w:r w:rsidR="00A40801">
              <w:rPr>
                <w:rFonts w:ascii="Calibri" w:hAnsi="Calibri" w:cs="Calibri"/>
                <w:iCs/>
                <w:noProof/>
                <w:sz w:val="21"/>
                <w:szCs w:val="21"/>
              </w:rPr>
              <w:t xml:space="preserve"> (jei reikalaujama)</w:t>
            </w:r>
            <w:r w:rsidRPr="00DE2FE2">
              <w:rPr>
                <w:rFonts w:ascii="Calibri" w:hAnsi="Calibri" w:cs="Calibri"/>
                <w:iCs/>
                <w:noProof/>
                <w:sz w:val="21"/>
                <w:szCs w:val="21"/>
              </w:rPr>
              <w:t xml:space="preserve">, nurodant kokias konkrečias paslaugas siūlomas specialistas teikė </w:t>
            </w:r>
          </w:p>
          <w:p w14:paraId="7EC099EB" w14:textId="77777777" w:rsidR="00DE2FE2" w:rsidRPr="00DE2FE2" w:rsidRDefault="00DE2FE2" w:rsidP="00DE2FE2">
            <w:pPr>
              <w:tabs>
                <w:tab w:val="left" w:pos="9631"/>
              </w:tabs>
              <w:jc w:val="both"/>
              <w:rPr>
                <w:rFonts w:ascii="Calibri" w:hAnsi="Calibri" w:cs="Calibri"/>
                <w:i/>
                <w:iCs/>
                <w:noProof/>
                <w:sz w:val="21"/>
                <w:szCs w:val="21"/>
              </w:rPr>
            </w:pPr>
          </w:p>
          <w:p w14:paraId="3DDDDB07" w14:textId="77777777" w:rsidR="00DE2FE2" w:rsidRPr="00DE2FE2" w:rsidRDefault="00DE2FE2" w:rsidP="00DE2FE2">
            <w:pPr>
              <w:tabs>
                <w:tab w:val="left" w:pos="9631"/>
              </w:tabs>
              <w:jc w:val="both"/>
              <w:rPr>
                <w:rFonts w:ascii="Calibri" w:hAnsi="Calibri" w:cs="Calibri"/>
                <w:iCs/>
                <w:noProof/>
                <w:sz w:val="21"/>
                <w:szCs w:val="21"/>
              </w:rPr>
            </w:pPr>
            <w:r w:rsidRPr="00DE2FE2">
              <w:rPr>
                <w:rFonts w:ascii="Calibri" w:hAnsi="Calibri" w:cs="Calibri"/>
                <w:i/>
                <w:iCs/>
                <w:noProof/>
                <w:sz w:val="21"/>
                <w:szCs w:val="21"/>
              </w:rPr>
              <w:t xml:space="preserve">Aprašyme patirties duomenys turi būti nurodomi taip, kad iš jų būtų galima nustatyti atitiktį reikalaujamai patirčiai; </w:t>
            </w:r>
          </w:p>
          <w:p w14:paraId="062ADC2A" w14:textId="77777777" w:rsidR="00F055BA" w:rsidRPr="00F055BA" w:rsidRDefault="00F055BA" w:rsidP="00F055BA">
            <w:pPr>
              <w:tabs>
                <w:tab w:val="left" w:pos="9631"/>
              </w:tabs>
              <w:jc w:val="both"/>
              <w:rPr>
                <w:rFonts w:ascii="Calibri" w:hAnsi="Calibri" w:cs="Calibri"/>
                <w:iCs/>
                <w:noProof/>
                <w:sz w:val="21"/>
                <w:szCs w:val="21"/>
              </w:rPr>
            </w:pPr>
          </w:p>
          <w:p w14:paraId="0B07A9BA" w14:textId="77777777" w:rsidR="006E7C06" w:rsidRDefault="006E7C06" w:rsidP="00F055BA">
            <w:pPr>
              <w:tabs>
                <w:tab w:val="left" w:pos="9631"/>
              </w:tabs>
              <w:spacing w:line="276" w:lineRule="auto"/>
              <w:jc w:val="both"/>
              <w:rPr>
                <w:rFonts w:ascii="Calibri" w:hAnsi="Calibri" w:cs="Calibri"/>
                <w:i/>
                <w:iCs/>
                <w:noProof/>
                <w:color w:val="FF0000"/>
                <w:sz w:val="21"/>
                <w:szCs w:val="21"/>
              </w:rPr>
            </w:pPr>
          </w:p>
          <w:p w14:paraId="5E7D7300" w14:textId="48C3B86B" w:rsidR="00DE2FE2" w:rsidRPr="00DE2FE2" w:rsidRDefault="00DE2FE2" w:rsidP="00DE2FE2">
            <w:pPr>
              <w:tabs>
                <w:tab w:val="left" w:pos="9631"/>
              </w:tabs>
              <w:spacing w:line="276" w:lineRule="auto"/>
              <w:jc w:val="both"/>
              <w:rPr>
                <w:rFonts w:ascii="Calibri" w:hAnsi="Calibri" w:cs="Calibri"/>
                <w:b/>
                <w:i/>
                <w:iCs/>
                <w:noProof/>
                <w:sz w:val="21"/>
                <w:szCs w:val="21"/>
              </w:rPr>
            </w:pPr>
            <w:r w:rsidRPr="00DE2FE2">
              <w:rPr>
                <w:rFonts w:ascii="Calibri" w:hAnsi="Calibri" w:cs="Calibri"/>
                <w:b/>
                <w:i/>
                <w:iCs/>
                <w:noProof/>
                <w:sz w:val="21"/>
                <w:szCs w:val="21"/>
              </w:rPr>
              <w:t>dėl 3.1.</w:t>
            </w:r>
            <w:r>
              <w:rPr>
                <w:rFonts w:ascii="Calibri" w:hAnsi="Calibri" w:cs="Calibri"/>
                <w:b/>
                <w:i/>
                <w:iCs/>
                <w:noProof/>
                <w:sz w:val="21"/>
                <w:szCs w:val="21"/>
              </w:rPr>
              <w:t>1</w:t>
            </w:r>
            <w:r w:rsidRPr="00DE2FE2">
              <w:rPr>
                <w:rFonts w:ascii="Calibri" w:hAnsi="Calibri" w:cs="Calibri"/>
                <w:b/>
                <w:i/>
                <w:iCs/>
                <w:noProof/>
                <w:sz w:val="21"/>
                <w:szCs w:val="21"/>
              </w:rPr>
              <w:t xml:space="preserve">. punkto </w:t>
            </w:r>
            <w:r w:rsidRPr="00DE2FE2">
              <w:rPr>
                <w:rFonts w:ascii="Calibri" w:hAnsi="Calibri" w:cs="Calibri"/>
                <w:i/>
                <w:iCs/>
                <w:noProof/>
                <w:sz w:val="21"/>
                <w:szCs w:val="21"/>
              </w:rPr>
              <w:t xml:space="preserve"> reikalavimo pateikiami</w:t>
            </w:r>
          </w:p>
          <w:p w14:paraId="0DB1B9F2" w14:textId="77777777" w:rsidR="00DE2FE2" w:rsidRPr="00DE2FE2" w:rsidRDefault="00DE2FE2" w:rsidP="00DE2FE2">
            <w:pPr>
              <w:tabs>
                <w:tab w:val="left" w:pos="9631"/>
              </w:tabs>
              <w:spacing w:line="276" w:lineRule="auto"/>
              <w:jc w:val="both"/>
              <w:rPr>
                <w:rFonts w:ascii="Calibri" w:hAnsi="Calibri" w:cs="Calibri"/>
                <w:i/>
                <w:iCs/>
                <w:noProof/>
                <w:sz w:val="21"/>
                <w:szCs w:val="21"/>
              </w:rPr>
            </w:pPr>
            <w:r w:rsidRPr="00DE2FE2">
              <w:rPr>
                <w:rFonts w:ascii="Calibri" w:hAnsi="Calibri" w:cs="Calibri"/>
                <w:b/>
                <w:i/>
                <w:iCs/>
                <w:noProof/>
                <w:sz w:val="21"/>
                <w:szCs w:val="21"/>
                <w:u w:val="single"/>
              </w:rPr>
              <w:t>a) arba b) įgytą išsilavinimą</w:t>
            </w:r>
            <w:r w:rsidRPr="00DE2FE2">
              <w:rPr>
                <w:rFonts w:ascii="Calibri" w:hAnsi="Calibri" w:cs="Calibri"/>
                <w:b/>
                <w:i/>
                <w:iCs/>
                <w:noProof/>
                <w:sz w:val="21"/>
                <w:szCs w:val="21"/>
              </w:rPr>
              <w:t xml:space="preserve"> </w:t>
            </w:r>
            <w:r w:rsidRPr="00DE2FE2">
              <w:rPr>
                <w:rFonts w:ascii="Calibri" w:hAnsi="Calibri" w:cs="Calibri"/>
                <w:b/>
                <w:i/>
                <w:iCs/>
                <w:noProof/>
                <w:sz w:val="21"/>
                <w:szCs w:val="21"/>
                <w:u w:val="single"/>
              </w:rPr>
              <w:t>patvirtinantys dokumentai</w:t>
            </w:r>
            <w:r w:rsidRPr="00DE2FE2">
              <w:rPr>
                <w:rFonts w:ascii="Calibri" w:hAnsi="Calibri" w:cs="Calibri"/>
                <w:i/>
                <w:iCs/>
                <w:noProof/>
                <w:sz w:val="21"/>
                <w:szCs w:val="21"/>
              </w:rPr>
              <w:t xml:space="preserve">; </w:t>
            </w:r>
          </w:p>
          <w:p w14:paraId="76371E73" w14:textId="77777777" w:rsidR="00DE2FE2" w:rsidRPr="00DE2FE2" w:rsidRDefault="00DE2FE2" w:rsidP="00DE2FE2">
            <w:pPr>
              <w:tabs>
                <w:tab w:val="left" w:pos="9631"/>
              </w:tabs>
              <w:spacing w:line="276" w:lineRule="auto"/>
              <w:jc w:val="both"/>
              <w:rPr>
                <w:rFonts w:ascii="Calibri" w:hAnsi="Calibri" w:cs="Calibri"/>
                <w:b/>
                <w:i/>
                <w:iCs/>
                <w:noProof/>
                <w:sz w:val="21"/>
                <w:szCs w:val="21"/>
              </w:rPr>
            </w:pPr>
            <w:r w:rsidRPr="00DE2FE2">
              <w:rPr>
                <w:rFonts w:ascii="Calibri" w:hAnsi="Calibri" w:cs="Calibri"/>
                <w:i/>
                <w:iCs/>
                <w:noProof/>
                <w:sz w:val="21"/>
                <w:szCs w:val="21"/>
              </w:rPr>
              <w:t>ir</w:t>
            </w:r>
          </w:p>
          <w:p w14:paraId="565F4BBA" w14:textId="30B003C7" w:rsidR="00DE2FE2" w:rsidRPr="00DE2FE2" w:rsidRDefault="00DE2FE2" w:rsidP="00DE2FE2">
            <w:pPr>
              <w:tabs>
                <w:tab w:val="left" w:pos="9631"/>
              </w:tabs>
              <w:spacing w:line="276" w:lineRule="auto"/>
              <w:jc w:val="both"/>
              <w:rPr>
                <w:rFonts w:ascii="Calibri" w:hAnsi="Calibri" w:cs="Calibri"/>
                <w:b/>
                <w:i/>
                <w:iCs/>
                <w:noProof/>
                <w:sz w:val="21"/>
                <w:szCs w:val="21"/>
              </w:rPr>
            </w:pPr>
            <w:r w:rsidRPr="00DE2FE2">
              <w:rPr>
                <w:rFonts w:ascii="Calibri" w:hAnsi="Calibri" w:cs="Calibri"/>
                <w:i/>
                <w:iCs/>
                <w:noProof/>
                <w:sz w:val="21"/>
                <w:szCs w:val="21"/>
              </w:rPr>
              <w:t xml:space="preserve">gyvenimo aprašymas arba kiti lygiaverčiai dokumentai, kuriuose atsispindėtų ne </w:t>
            </w:r>
            <w:r w:rsidRPr="00DE2FE2">
              <w:rPr>
                <w:rFonts w:ascii="Calibri" w:hAnsi="Calibri" w:cs="Calibri"/>
                <w:bCs/>
                <w:i/>
                <w:iCs/>
                <w:noProof/>
                <w:sz w:val="21"/>
                <w:szCs w:val="21"/>
              </w:rPr>
              <w:t xml:space="preserve"> mažesn</w:t>
            </w:r>
            <w:r>
              <w:rPr>
                <w:rFonts w:ascii="Calibri" w:hAnsi="Calibri" w:cs="Calibri"/>
                <w:bCs/>
                <w:i/>
                <w:iCs/>
                <w:noProof/>
                <w:sz w:val="21"/>
                <w:szCs w:val="21"/>
              </w:rPr>
              <w:t>ė</w:t>
            </w:r>
            <w:r w:rsidRPr="00DE2FE2">
              <w:rPr>
                <w:rFonts w:ascii="Calibri" w:hAnsi="Calibri" w:cs="Calibri"/>
                <w:bCs/>
                <w:i/>
                <w:iCs/>
                <w:noProof/>
                <w:sz w:val="21"/>
                <w:szCs w:val="21"/>
              </w:rPr>
              <w:t xml:space="preserve"> kaip </w:t>
            </w:r>
            <w:r w:rsidRPr="00DE2FE2">
              <w:rPr>
                <w:rFonts w:ascii="Calibri" w:hAnsi="Calibri" w:cs="Calibri"/>
                <w:b/>
                <w:i/>
                <w:iCs/>
                <w:noProof/>
                <w:sz w:val="21"/>
                <w:szCs w:val="21"/>
              </w:rPr>
              <w:t>1 (vienų)  metų</w:t>
            </w:r>
            <w:r w:rsidRPr="00DE2FE2">
              <w:rPr>
                <w:rFonts w:ascii="Calibri" w:hAnsi="Calibri" w:cs="Calibri"/>
                <w:bCs/>
                <w:i/>
                <w:iCs/>
                <w:noProof/>
                <w:sz w:val="21"/>
                <w:szCs w:val="21"/>
              </w:rPr>
              <w:t xml:space="preserve"> darbo su nedirbančiais ar socialinę riziką patiriančiais ir</w:t>
            </w:r>
            <w:r w:rsidR="00753BE4">
              <w:rPr>
                <w:rFonts w:ascii="Calibri" w:hAnsi="Calibri" w:cs="Calibri"/>
                <w:bCs/>
                <w:i/>
                <w:iCs/>
                <w:noProof/>
                <w:sz w:val="21"/>
                <w:szCs w:val="21"/>
              </w:rPr>
              <w:t xml:space="preserve"> (ar)</w:t>
            </w:r>
            <w:r w:rsidRPr="00DE2FE2">
              <w:rPr>
                <w:rFonts w:ascii="Calibri" w:hAnsi="Calibri" w:cs="Calibri"/>
                <w:bCs/>
                <w:i/>
                <w:iCs/>
                <w:noProof/>
                <w:sz w:val="21"/>
                <w:szCs w:val="21"/>
              </w:rPr>
              <w:t xml:space="preserve"> kitais asmenimis, kurie yra jautresni socialiniams, ekonominiams iššūkiams, rizikoms ir turi mažiau išteklių su jais sėkmingai susidoroti, patirt</w:t>
            </w:r>
            <w:r>
              <w:rPr>
                <w:rFonts w:ascii="Calibri" w:hAnsi="Calibri" w:cs="Calibri"/>
                <w:bCs/>
                <w:i/>
                <w:iCs/>
                <w:noProof/>
                <w:sz w:val="21"/>
                <w:szCs w:val="21"/>
              </w:rPr>
              <w:t>is.</w:t>
            </w:r>
          </w:p>
          <w:p w14:paraId="23DF4DB5" w14:textId="5250356C" w:rsidR="00DE2FE2" w:rsidRPr="00DE2FE2" w:rsidRDefault="00DE2FE2" w:rsidP="00DE2FE2">
            <w:pPr>
              <w:tabs>
                <w:tab w:val="left" w:pos="9631"/>
              </w:tabs>
              <w:spacing w:line="276" w:lineRule="auto"/>
              <w:jc w:val="both"/>
              <w:rPr>
                <w:rFonts w:ascii="Calibri" w:hAnsi="Calibri" w:cs="Calibri"/>
                <w:i/>
                <w:iCs/>
                <w:noProof/>
                <w:color w:val="FF0000"/>
                <w:sz w:val="21"/>
                <w:szCs w:val="21"/>
              </w:rPr>
            </w:pPr>
          </w:p>
          <w:p w14:paraId="73B3B9E9" w14:textId="44547699" w:rsidR="006E7C06" w:rsidRPr="006E7C06" w:rsidRDefault="006E7C06" w:rsidP="006E7C06">
            <w:pPr>
              <w:spacing w:after="160" w:line="276" w:lineRule="auto"/>
              <w:jc w:val="both"/>
              <w:rPr>
                <w:rFonts w:ascii="Calibri" w:hAnsi="Calibri" w:cs="Calibri"/>
                <w:bCs/>
                <w:sz w:val="21"/>
                <w:szCs w:val="21"/>
              </w:rPr>
            </w:pPr>
            <w:r w:rsidRPr="006E7C06">
              <w:rPr>
                <w:rFonts w:ascii="Calibri" w:hAnsi="Calibri" w:cs="Calibri"/>
                <w:b/>
                <w:sz w:val="21"/>
                <w:szCs w:val="21"/>
              </w:rPr>
              <w:t xml:space="preserve">dėl  </w:t>
            </w:r>
            <w:r w:rsidR="00DE2FE2" w:rsidRPr="00DE2FE2">
              <w:rPr>
                <w:rFonts w:ascii="Calibri" w:hAnsi="Calibri" w:cs="Calibri"/>
                <w:b/>
                <w:sz w:val="21"/>
                <w:szCs w:val="21"/>
              </w:rPr>
              <w:t xml:space="preserve">3.1.2. </w:t>
            </w:r>
            <w:r w:rsidR="00DE2FE2">
              <w:rPr>
                <w:rFonts w:ascii="Calibri" w:hAnsi="Calibri" w:cs="Calibri"/>
                <w:b/>
                <w:sz w:val="21"/>
                <w:szCs w:val="21"/>
              </w:rPr>
              <w:t xml:space="preserve"> ir  3.1.3. </w:t>
            </w:r>
            <w:r w:rsidR="00DE2FE2" w:rsidRPr="00DE2FE2">
              <w:rPr>
                <w:rFonts w:ascii="Calibri" w:hAnsi="Calibri" w:cs="Calibri"/>
                <w:b/>
                <w:sz w:val="21"/>
                <w:szCs w:val="21"/>
              </w:rPr>
              <w:t>punkt</w:t>
            </w:r>
            <w:r w:rsidR="00DE2FE2">
              <w:rPr>
                <w:rFonts w:ascii="Calibri" w:hAnsi="Calibri" w:cs="Calibri"/>
                <w:b/>
                <w:sz w:val="21"/>
                <w:szCs w:val="21"/>
              </w:rPr>
              <w:t>ų</w:t>
            </w:r>
            <w:r w:rsidR="00DE2FE2" w:rsidRPr="00DE2FE2">
              <w:rPr>
                <w:rFonts w:ascii="Calibri" w:hAnsi="Calibri" w:cs="Calibri"/>
                <w:b/>
                <w:sz w:val="21"/>
                <w:szCs w:val="21"/>
              </w:rPr>
              <w:t xml:space="preserve"> </w:t>
            </w:r>
            <w:r w:rsidR="00DE2FE2" w:rsidRPr="00DE2FE2">
              <w:rPr>
                <w:rFonts w:ascii="Calibri" w:hAnsi="Calibri" w:cs="Calibri"/>
                <w:bCs/>
                <w:sz w:val="21"/>
                <w:szCs w:val="21"/>
              </w:rPr>
              <w:t>reikalavim</w:t>
            </w:r>
            <w:r w:rsidR="00DE2FE2">
              <w:rPr>
                <w:rFonts w:ascii="Calibri" w:hAnsi="Calibri" w:cs="Calibri"/>
                <w:bCs/>
                <w:sz w:val="21"/>
                <w:szCs w:val="21"/>
              </w:rPr>
              <w:t>ų</w:t>
            </w:r>
            <w:r w:rsidRPr="006E7C06">
              <w:rPr>
                <w:rFonts w:ascii="Calibri" w:hAnsi="Calibri" w:cs="Calibri"/>
                <w:bCs/>
                <w:sz w:val="21"/>
                <w:szCs w:val="21"/>
              </w:rPr>
              <w:t xml:space="preserve"> pateikiami </w:t>
            </w:r>
          </w:p>
          <w:p w14:paraId="4A880F69" w14:textId="7B7B8ED5" w:rsidR="006E7C06" w:rsidRDefault="006E7C06" w:rsidP="003628AE">
            <w:pPr>
              <w:spacing w:after="160" w:line="276" w:lineRule="auto"/>
              <w:jc w:val="both"/>
              <w:rPr>
                <w:rFonts w:ascii="Calibri" w:hAnsi="Calibri" w:cs="Calibri"/>
                <w:i/>
                <w:iCs/>
                <w:noProof/>
                <w:color w:val="FF0000"/>
                <w:sz w:val="21"/>
                <w:szCs w:val="21"/>
              </w:rPr>
            </w:pPr>
            <w:r w:rsidRPr="006E7C06">
              <w:rPr>
                <w:rFonts w:ascii="Calibri" w:hAnsi="Calibri" w:cs="Calibri"/>
                <w:b/>
                <w:bCs/>
                <w:sz w:val="21"/>
                <w:szCs w:val="21"/>
                <w:u w:val="single"/>
              </w:rPr>
              <w:t>įgytą išsilavinimą patvirtinantys</w:t>
            </w:r>
            <w:r w:rsidRPr="006E7C06">
              <w:rPr>
                <w:rFonts w:ascii="Calibri" w:hAnsi="Calibri" w:cs="Calibri"/>
                <w:sz w:val="21"/>
                <w:szCs w:val="21"/>
              </w:rPr>
              <w:t xml:space="preserve"> </w:t>
            </w:r>
            <w:r w:rsidRPr="006E7C06">
              <w:rPr>
                <w:rFonts w:ascii="Calibri" w:hAnsi="Calibri" w:cs="Calibri"/>
                <w:b/>
                <w:sz w:val="21"/>
                <w:szCs w:val="21"/>
                <w:u w:val="single"/>
              </w:rPr>
              <w:t>dokumenta</w:t>
            </w:r>
            <w:r w:rsidR="00DE2FE2">
              <w:rPr>
                <w:rFonts w:ascii="Calibri" w:hAnsi="Calibri" w:cs="Calibri"/>
                <w:b/>
                <w:sz w:val="21"/>
                <w:szCs w:val="21"/>
                <w:u w:val="single"/>
              </w:rPr>
              <w:t>i;</w:t>
            </w:r>
          </w:p>
          <w:p w14:paraId="183DD52D" w14:textId="77777777" w:rsidR="00DE2FE2" w:rsidRPr="00DE2FE2" w:rsidRDefault="00DE2FE2" w:rsidP="00DE2FE2">
            <w:pPr>
              <w:tabs>
                <w:tab w:val="left" w:pos="9631"/>
              </w:tabs>
              <w:spacing w:line="276" w:lineRule="auto"/>
              <w:jc w:val="both"/>
              <w:rPr>
                <w:rFonts w:ascii="Calibri" w:hAnsi="Calibri" w:cs="Calibri"/>
                <w:i/>
                <w:iCs/>
                <w:noProof/>
                <w:color w:val="FF0000"/>
                <w:sz w:val="21"/>
                <w:szCs w:val="21"/>
              </w:rPr>
            </w:pPr>
            <w:r w:rsidRPr="00DE2FE2">
              <w:rPr>
                <w:rFonts w:ascii="Calibri" w:hAnsi="Calibri" w:cs="Calibri"/>
                <w:i/>
                <w:iCs/>
                <w:noProof/>
                <w:color w:val="FF0000"/>
                <w:sz w:val="21"/>
                <w:szCs w:val="21"/>
              </w:rPr>
              <w:t xml:space="preserve">Perkančioji organizacija pasilieka sau teisę reikalauti reikiamą specialistų patirtį įrodyti pvz. užsakovo (darbdavio, jei paslaugos buvo teiktos vykdant darbines funkcijas) atsiliepimais </w:t>
            </w:r>
            <w:r w:rsidRPr="00DE2FE2">
              <w:rPr>
                <w:rFonts w:ascii="Calibri" w:hAnsi="Calibri" w:cs="Calibri"/>
                <w:i/>
                <w:iCs/>
                <w:noProof/>
                <w:color w:val="FF0000"/>
                <w:sz w:val="21"/>
                <w:szCs w:val="21"/>
              </w:rPr>
              <w:lastRenderedPageBreak/>
              <w:t xml:space="preserve">(pažymomis) ar kitais įrodančiais dokumentais ir Perkančioji organizacija pasilieka teisę be išankstinio įspėjimo susisiekti su tiekėjo nurodytais užsakovo (darbdavio, jei paslaugos buvo teiktos vykdant darbines funkcijas) atstovais. </w:t>
            </w:r>
          </w:p>
          <w:p w14:paraId="232797DB" w14:textId="77777777" w:rsidR="006E7C06" w:rsidRDefault="006E7C06" w:rsidP="00F055BA">
            <w:pPr>
              <w:tabs>
                <w:tab w:val="left" w:pos="9631"/>
              </w:tabs>
              <w:spacing w:line="276" w:lineRule="auto"/>
              <w:jc w:val="both"/>
              <w:rPr>
                <w:rFonts w:ascii="Calibri" w:hAnsi="Calibri" w:cs="Calibri"/>
                <w:i/>
                <w:iCs/>
                <w:noProof/>
                <w:color w:val="FF0000"/>
                <w:sz w:val="21"/>
                <w:szCs w:val="21"/>
              </w:rPr>
            </w:pPr>
          </w:p>
          <w:p w14:paraId="247D3708" w14:textId="77777777" w:rsidR="00DE2FE2" w:rsidRPr="00DE2FE2" w:rsidRDefault="00DE2FE2" w:rsidP="00DE2FE2">
            <w:pPr>
              <w:tabs>
                <w:tab w:val="left" w:pos="9631"/>
              </w:tabs>
              <w:jc w:val="both"/>
              <w:rPr>
                <w:rFonts w:asciiTheme="minorHAnsi" w:hAnsiTheme="minorHAnsi" w:cstheme="minorHAnsi"/>
                <w:color w:val="000000"/>
                <w:sz w:val="22"/>
                <w:szCs w:val="22"/>
              </w:rPr>
            </w:pPr>
            <w:r w:rsidRPr="00DE2FE2">
              <w:rPr>
                <w:rFonts w:asciiTheme="minorHAnsi" w:hAnsiTheme="minorHAnsi" w:cstheme="minorHAnsi"/>
                <w:color w:val="000000"/>
                <w:sz w:val="22"/>
                <w:szCs w:val="22"/>
              </w:rPr>
              <w:t xml:space="preserve">3) specialisto – </w:t>
            </w:r>
            <w:proofErr w:type="spellStart"/>
            <w:r w:rsidRPr="00DE2FE2">
              <w:rPr>
                <w:rFonts w:asciiTheme="minorHAnsi" w:hAnsiTheme="minorHAnsi" w:cstheme="minorHAnsi"/>
                <w:color w:val="000000"/>
                <w:sz w:val="22"/>
                <w:szCs w:val="22"/>
              </w:rPr>
              <w:t>kvazisubtiekėjo</w:t>
            </w:r>
            <w:proofErr w:type="spellEnd"/>
            <w:r w:rsidRPr="00DE2FE2">
              <w:rPr>
                <w:rFonts w:asciiTheme="minorHAnsi" w:hAnsiTheme="minorHAnsi" w:cstheme="minorHAnsi"/>
                <w:color w:val="000000"/>
                <w:sz w:val="22"/>
                <w:szCs w:val="22"/>
              </w:rPr>
              <w:t xml:space="preserve"> sutikimas teikti sutartyje nurodytas paslaugas, </w:t>
            </w:r>
            <w:r w:rsidRPr="00DE2FE2">
              <w:rPr>
                <w:rFonts w:asciiTheme="minorHAnsi" w:hAnsiTheme="minorHAnsi" w:cstheme="minorHAnsi"/>
                <w:b/>
                <w:bCs/>
                <w:color w:val="000000"/>
                <w:sz w:val="22"/>
                <w:szCs w:val="22"/>
              </w:rPr>
              <w:t>jei jis dirba kitoje įmonėje</w:t>
            </w:r>
            <w:r w:rsidRPr="00DE2FE2">
              <w:rPr>
                <w:rFonts w:asciiTheme="minorHAnsi" w:hAnsiTheme="minorHAnsi" w:cstheme="minorHAnsi"/>
                <w:color w:val="000000"/>
                <w:sz w:val="22"/>
                <w:szCs w:val="22"/>
              </w:rPr>
              <w:t xml:space="preserve"> (ne tiekėjo ar ūkio subjekto, kurio pajėgumais tiekėjas remiasi, įmonėje) ir </w:t>
            </w:r>
            <w:r w:rsidRPr="00DE2FE2">
              <w:rPr>
                <w:rFonts w:asciiTheme="minorHAnsi" w:hAnsiTheme="minorHAnsi" w:cstheme="minorHAnsi"/>
                <w:b/>
                <w:bCs/>
                <w:color w:val="000000"/>
                <w:sz w:val="22"/>
                <w:szCs w:val="22"/>
              </w:rPr>
              <w:t xml:space="preserve">tiekėjo ar ūkio subjekto, kurio pajėgumais tiekėjas remiasi, patvirtinimas, </w:t>
            </w:r>
            <w:r w:rsidRPr="00DE2FE2">
              <w:rPr>
                <w:rFonts w:asciiTheme="minorHAnsi" w:hAnsiTheme="minorHAnsi" w:cstheme="minorHAnsi"/>
                <w:color w:val="000000"/>
                <w:sz w:val="22"/>
                <w:szCs w:val="22"/>
              </w:rPr>
              <w:t xml:space="preserve">kad laimėjęs konkursą, įdarbins šį </w:t>
            </w:r>
            <w:proofErr w:type="spellStart"/>
            <w:r w:rsidRPr="00DE2FE2">
              <w:rPr>
                <w:rFonts w:asciiTheme="minorHAnsi" w:hAnsiTheme="minorHAnsi" w:cstheme="minorHAnsi"/>
                <w:color w:val="000000"/>
                <w:sz w:val="22"/>
                <w:szCs w:val="22"/>
              </w:rPr>
              <w:t>kvazisubtiekėją</w:t>
            </w:r>
            <w:proofErr w:type="spellEnd"/>
            <w:r w:rsidRPr="00DE2FE2">
              <w:rPr>
                <w:rFonts w:asciiTheme="minorHAnsi" w:hAnsiTheme="minorHAnsi" w:cstheme="minorHAnsi"/>
                <w:color w:val="000000"/>
                <w:sz w:val="22"/>
                <w:szCs w:val="22"/>
              </w:rPr>
              <w:t xml:space="preserve"> (tik tuo atveju, jei šis specialistas nesiūlomas kaip ūkio subjektas, kurio pajėgumais tiekėjas remiasi).</w:t>
            </w:r>
          </w:p>
          <w:p w14:paraId="72B4FF80" w14:textId="77777777" w:rsidR="00DE2FE2" w:rsidRPr="00DE2FE2" w:rsidRDefault="00DE2FE2" w:rsidP="00DE2FE2">
            <w:pPr>
              <w:tabs>
                <w:tab w:val="left" w:pos="9631"/>
              </w:tabs>
              <w:jc w:val="both"/>
              <w:rPr>
                <w:rFonts w:asciiTheme="minorHAnsi" w:hAnsiTheme="minorHAnsi" w:cstheme="minorHAnsi"/>
                <w:color w:val="000000"/>
                <w:sz w:val="22"/>
                <w:szCs w:val="22"/>
              </w:rPr>
            </w:pPr>
          </w:p>
          <w:p w14:paraId="24BACA49" w14:textId="77777777" w:rsidR="00DE2FE2" w:rsidRPr="00DE2FE2" w:rsidRDefault="00DE2FE2" w:rsidP="00DE2FE2">
            <w:pPr>
              <w:tabs>
                <w:tab w:val="left" w:pos="9631"/>
              </w:tabs>
              <w:jc w:val="both"/>
              <w:rPr>
                <w:rFonts w:asciiTheme="minorHAnsi" w:hAnsiTheme="minorHAnsi" w:cstheme="minorHAnsi"/>
                <w:color w:val="000000"/>
                <w:sz w:val="22"/>
                <w:szCs w:val="22"/>
                <w:u w:val="single"/>
              </w:rPr>
            </w:pPr>
            <w:r w:rsidRPr="00DE2FE2">
              <w:rPr>
                <w:rFonts w:asciiTheme="minorHAnsi" w:hAnsiTheme="minorHAnsi" w:cstheme="minorHAnsi"/>
                <w:color w:val="000000"/>
                <w:sz w:val="22"/>
                <w:szCs w:val="22"/>
                <w:u w:val="single"/>
              </w:rPr>
              <w:t>Pateikiamos atitinkamų dokumentų skaitmeninės kopijos.</w:t>
            </w:r>
          </w:p>
          <w:p w14:paraId="6498E3F4" w14:textId="14FC59AA" w:rsidR="00DE7507" w:rsidRPr="000F7F04" w:rsidRDefault="00DE7507" w:rsidP="00F055BA">
            <w:pPr>
              <w:tabs>
                <w:tab w:val="left" w:pos="9631"/>
              </w:tabs>
              <w:jc w:val="both"/>
              <w:rPr>
                <w:rFonts w:asciiTheme="minorHAnsi" w:hAnsiTheme="minorHAnsi" w:cstheme="minorHAnsi"/>
                <w:color w:val="000000"/>
                <w:sz w:val="22"/>
                <w:szCs w:val="22"/>
              </w:rPr>
            </w:pPr>
          </w:p>
        </w:tc>
      </w:tr>
      <w:bookmarkEnd w:id="66"/>
      <w:tr w:rsidR="00136676" w:rsidRPr="003107CC" w14:paraId="03D778E9" w14:textId="77777777" w:rsidTr="009F1965">
        <w:tc>
          <w:tcPr>
            <w:tcW w:w="55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91CDC4" w14:textId="77777777" w:rsidR="00136676" w:rsidRPr="00A63A35" w:rsidRDefault="00A63A35" w:rsidP="00A63A35">
            <w:pPr>
              <w:spacing w:before="60" w:after="60" w:line="257" w:lineRule="auto"/>
              <w:ind w:left="360"/>
              <w:jc w:val="right"/>
              <w:rPr>
                <w:rFonts w:asciiTheme="minorHAnsi" w:eastAsiaTheme="minorHAnsi" w:hAnsiTheme="minorHAnsi" w:cstheme="minorHAnsi"/>
                <w:sz w:val="21"/>
                <w:szCs w:val="21"/>
              </w:rPr>
            </w:pPr>
            <w:r w:rsidRPr="00A63A35">
              <w:rPr>
                <w:rFonts w:asciiTheme="minorHAnsi" w:eastAsiaTheme="minorHAnsi" w:hAnsiTheme="minorHAnsi" w:cstheme="minorHAnsi"/>
                <w:sz w:val="21"/>
                <w:szCs w:val="21"/>
              </w:rPr>
              <w:lastRenderedPageBreak/>
              <w:t>3.2.</w:t>
            </w:r>
          </w:p>
        </w:tc>
        <w:tc>
          <w:tcPr>
            <w:tcW w:w="2049" w:type="pct"/>
            <w:tcBorders>
              <w:top w:val="single" w:sz="4" w:space="0" w:color="000000" w:themeColor="text1"/>
              <w:left w:val="single" w:sz="4" w:space="0" w:color="000000" w:themeColor="text1"/>
              <w:bottom w:val="single" w:sz="4" w:space="0" w:color="000000" w:themeColor="text1"/>
              <w:right w:val="single" w:sz="4" w:space="0" w:color="auto"/>
            </w:tcBorders>
          </w:tcPr>
          <w:p w14:paraId="0A8F9D37" w14:textId="77777777" w:rsidR="00136676" w:rsidRPr="003107CC" w:rsidRDefault="00136676" w:rsidP="0071690E">
            <w:pPr>
              <w:spacing w:line="254" w:lineRule="auto"/>
              <w:jc w:val="both"/>
              <w:rPr>
                <w:rFonts w:asciiTheme="minorHAnsi" w:hAnsiTheme="minorHAnsi" w:cstheme="minorHAnsi"/>
                <w:sz w:val="24"/>
                <w:szCs w:val="24"/>
              </w:rPr>
            </w:pPr>
            <w:r w:rsidRPr="003107CC">
              <w:rPr>
                <w:rFonts w:asciiTheme="minorHAnsi" w:hAnsiTheme="minorHAnsi" w:cstheme="minorHAnsi"/>
                <w:b/>
              </w:rPr>
              <w:t>PASTABOS</w:t>
            </w:r>
          </w:p>
        </w:tc>
        <w:tc>
          <w:tcPr>
            <w:tcW w:w="2399" w:type="pct"/>
            <w:tcBorders>
              <w:top w:val="single" w:sz="4" w:space="0" w:color="000000" w:themeColor="text1"/>
              <w:left w:val="single" w:sz="4" w:space="0" w:color="auto"/>
              <w:bottom w:val="single" w:sz="4" w:space="0" w:color="000000" w:themeColor="text1"/>
              <w:right w:val="single" w:sz="4" w:space="0" w:color="000000" w:themeColor="text1"/>
            </w:tcBorders>
          </w:tcPr>
          <w:p w14:paraId="428F059F" w14:textId="77777777" w:rsidR="00136676" w:rsidRPr="003107CC" w:rsidRDefault="00136676" w:rsidP="0071690E">
            <w:pPr>
              <w:tabs>
                <w:tab w:val="left" w:pos="9631"/>
              </w:tabs>
              <w:jc w:val="both"/>
              <w:rPr>
                <w:rFonts w:asciiTheme="minorHAnsi" w:hAnsiTheme="minorHAnsi" w:cstheme="minorHAnsi"/>
                <w:i/>
                <w:color w:val="000000"/>
              </w:rPr>
            </w:pPr>
          </w:p>
        </w:tc>
      </w:tr>
      <w:tr w:rsidR="00886193" w:rsidRPr="003107CC" w14:paraId="436BCE94" w14:textId="77777777" w:rsidTr="009F1965">
        <w:tc>
          <w:tcPr>
            <w:tcW w:w="55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463571" w14:textId="77777777" w:rsidR="00886193" w:rsidRPr="00A5251C" w:rsidRDefault="00886193" w:rsidP="00886193">
            <w:pPr>
              <w:pStyle w:val="Sraopastraipa"/>
              <w:spacing w:before="60" w:after="60" w:line="257" w:lineRule="auto"/>
              <w:ind w:left="357"/>
              <w:rPr>
                <w:rFonts w:asciiTheme="minorHAnsi" w:eastAsiaTheme="minorHAnsi" w:hAnsiTheme="minorHAnsi" w:cstheme="minorHAnsi"/>
                <w:sz w:val="21"/>
                <w:szCs w:val="21"/>
              </w:rPr>
            </w:pPr>
            <w:r>
              <w:rPr>
                <w:rFonts w:asciiTheme="minorHAnsi" w:eastAsiaTheme="minorHAnsi" w:hAnsiTheme="minorHAnsi" w:cstheme="minorHAnsi"/>
                <w:sz w:val="21"/>
                <w:szCs w:val="21"/>
              </w:rPr>
              <w:t>3.2.1</w:t>
            </w:r>
          </w:p>
        </w:tc>
        <w:tc>
          <w:tcPr>
            <w:tcW w:w="2049" w:type="pct"/>
            <w:tcBorders>
              <w:top w:val="single" w:sz="4" w:space="0" w:color="000000" w:themeColor="text1"/>
              <w:left w:val="single" w:sz="4" w:space="0" w:color="000000" w:themeColor="text1"/>
              <w:bottom w:val="single" w:sz="4" w:space="0" w:color="000000" w:themeColor="text1"/>
              <w:right w:val="single" w:sz="4" w:space="0" w:color="auto"/>
            </w:tcBorders>
          </w:tcPr>
          <w:p w14:paraId="2C7D3619" w14:textId="77777777" w:rsidR="00886193" w:rsidRPr="003400D4" w:rsidRDefault="00886193" w:rsidP="00886193">
            <w:pPr>
              <w:spacing w:line="254" w:lineRule="auto"/>
              <w:jc w:val="both"/>
              <w:rPr>
                <w:rFonts w:asciiTheme="minorHAnsi" w:hAnsiTheme="minorHAnsi" w:cstheme="minorHAnsi"/>
                <w:sz w:val="24"/>
                <w:szCs w:val="24"/>
                <w:highlight w:val="yellow"/>
              </w:rPr>
            </w:pPr>
            <w:r w:rsidRPr="009A408F">
              <w:rPr>
                <w:rFonts w:asciiTheme="minorHAnsi" w:hAnsiTheme="minorHAnsi" w:cstheme="minorHAnsi"/>
                <w:b/>
                <w:bCs/>
                <w:sz w:val="21"/>
                <w:szCs w:val="21"/>
              </w:rPr>
              <w:t>Jeigu pirkimo procedūroje dalyvauja jungtinės veiklos sutarties pagrindu ūkio subjektų grupė</w:t>
            </w:r>
          </w:p>
        </w:tc>
        <w:tc>
          <w:tcPr>
            <w:tcW w:w="2399" w:type="pct"/>
            <w:tcBorders>
              <w:top w:val="single" w:sz="4" w:space="0" w:color="000000" w:themeColor="text1"/>
              <w:left w:val="single" w:sz="4" w:space="0" w:color="auto"/>
              <w:bottom w:val="single" w:sz="4" w:space="0" w:color="000000" w:themeColor="text1"/>
              <w:right w:val="single" w:sz="4" w:space="0" w:color="000000" w:themeColor="text1"/>
            </w:tcBorders>
          </w:tcPr>
          <w:p w14:paraId="5A913545" w14:textId="024C4CFF" w:rsidR="005A42BF" w:rsidRPr="009A408F" w:rsidRDefault="005A42BF" w:rsidP="005A42BF">
            <w:pPr>
              <w:spacing w:line="240" w:lineRule="atLeast"/>
              <w:jc w:val="both"/>
              <w:rPr>
                <w:rFonts w:asciiTheme="minorHAnsi" w:hAnsiTheme="minorHAnsi" w:cstheme="minorHAnsi"/>
                <w:sz w:val="21"/>
                <w:szCs w:val="21"/>
              </w:rPr>
            </w:pPr>
            <w:r w:rsidRPr="005A42BF">
              <w:rPr>
                <w:rFonts w:asciiTheme="minorHAnsi" w:hAnsiTheme="minorHAnsi" w:cstheme="minorHAnsi"/>
                <w:sz w:val="21"/>
                <w:szCs w:val="21"/>
              </w:rPr>
              <w:t>3.1 punkto reikalavimą turi atitikti ir pateikti nurodytus dokumentus ūkio subjektų grupės nario (-</w:t>
            </w:r>
            <w:proofErr w:type="spellStart"/>
            <w:r w:rsidRPr="005A42BF">
              <w:rPr>
                <w:rFonts w:asciiTheme="minorHAnsi" w:hAnsiTheme="minorHAnsi" w:cstheme="minorHAnsi"/>
                <w:sz w:val="21"/>
                <w:szCs w:val="21"/>
              </w:rPr>
              <w:t>ių</w:t>
            </w:r>
            <w:proofErr w:type="spellEnd"/>
            <w:r w:rsidRPr="005A42BF">
              <w:rPr>
                <w:rFonts w:asciiTheme="minorHAnsi" w:hAnsiTheme="minorHAnsi" w:cstheme="minorHAnsi"/>
                <w:sz w:val="21"/>
                <w:szCs w:val="21"/>
              </w:rPr>
              <w:t>) specialistai, atsižvelgiant į jų prisiimamus įsipareigojimus pirkimo sutarčiai vykdyti.</w:t>
            </w:r>
          </w:p>
          <w:p w14:paraId="0FB59041" w14:textId="7E40635E" w:rsidR="00886193" w:rsidRPr="003400D4" w:rsidRDefault="00886193" w:rsidP="00886193">
            <w:pPr>
              <w:tabs>
                <w:tab w:val="left" w:pos="9631"/>
              </w:tabs>
              <w:jc w:val="both"/>
              <w:rPr>
                <w:rFonts w:asciiTheme="minorHAnsi" w:hAnsiTheme="minorHAnsi" w:cstheme="minorHAnsi"/>
                <w:i/>
                <w:color w:val="000000"/>
                <w:highlight w:val="yellow"/>
              </w:rPr>
            </w:pPr>
            <w:r w:rsidRPr="009A408F">
              <w:rPr>
                <w:rFonts w:asciiTheme="minorHAnsi" w:hAnsiTheme="minorHAnsi" w:cstheme="minorHAnsi"/>
                <w:sz w:val="21"/>
                <w:szCs w:val="21"/>
              </w:rPr>
              <w:t xml:space="preserve"> </w:t>
            </w:r>
          </w:p>
        </w:tc>
      </w:tr>
      <w:tr w:rsidR="00886193" w:rsidRPr="003107CC" w14:paraId="7DC5AF4A" w14:textId="77777777" w:rsidTr="009F1965">
        <w:tc>
          <w:tcPr>
            <w:tcW w:w="55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E0C9C0" w14:textId="77777777" w:rsidR="00886193" w:rsidRPr="00A5251C" w:rsidRDefault="00886193" w:rsidP="00886193">
            <w:pPr>
              <w:spacing w:before="60" w:after="60" w:line="257" w:lineRule="auto"/>
              <w:ind w:left="360"/>
              <w:jc w:val="right"/>
              <w:rPr>
                <w:rFonts w:asciiTheme="minorHAnsi" w:eastAsiaTheme="minorHAnsi" w:hAnsiTheme="minorHAnsi" w:cstheme="minorHAnsi"/>
                <w:sz w:val="21"/>
                <w:szCs w:val="21"/>
              </w:rPr>
            </w:pPr>
            <w:r>
              <w:rPr>
                <w:rFonts w:asciiTheme="minorHAnsi" w:eastAsiaTheme="minorHAnsi" w:hAnsiTheme="minorHAnsi" w:cstheme="minorHAnsi"/>
                <w:sz w:val="21"/>
                <w:szCs w:val="21"/>
              </w:rPr>
              <w:t>3.2.2</w:t>
            </w:r>
          </w:p>
        </w:tc>
        <w:tc>
          <w:tcPr>
            <w:tcW w:w="2049" w:type="pct"/>
            <w:tcBorders>
              <w:top w:val="single" w:sz="4" w:space="0" w:color="000000" w:themeColor="text1"/>
              <w:left w:val="single" w:sz="4" w:space="0" w:color="000000" w:themeColor="text1"/>
              <w:bottom w:val="single" w:sz="4" w:space="0" w:color="000000" w:themeColor="text1"/>
              <w:right w:val="single" w:sz="4" w:space="0" w:color="auto"/>
            </w:tcBorders>
          </w:tcPr>
          <w:p w14:paraId="5FA89740" w14:textId="77777777" w:rsidR="00886193" w:rsidRPr="003400D4" w:rsidRDefault="00886193" w:rsidP="00886193">
            <w:pPr>
              <w:jc w:val="both"/>
              <w:rPr>
                <w:rFonts w:asciiTheme="minorHAnsi" w:hAnsiTheme="minorHAnsi" w:cstheme="minorHAnsi"/>
                <w:sz w:val="24"/>
                <w:szCs w:val="24"/>
                <w:highlight w:val="yellow"/>
              </w:rPr>
            </w:pPr>
            <w:r w:rsidRPr="009A408F">
              <w:rPr>
                <w:rFonts w:asciiTheme="minorHAnsi" w:hAnsiTheme="minorHAnsi" w:cstheme="minorHAnsi"/>
                <w:b/>
                <w:bCs/>
                <w:sz w:val="21"/>
                <w:szCs w:val="21"/>
              </w:rPr>
              <w:t xml:space="preserve"> Tiekėjas turi teisę pasitelkti ūkio subjektus, kurių pajėgumais tiekėjas remiasi</w:t>
            </w:r>
            <w:r w:rsidRPr="009A408F">
              <w:rPr>
                <w:rFonts w:asciiTheme="minorHAnsi" w:hAnsiTheme="minorHAnsi" w:cstheme="minorHAnsi"/>
                <w:sz w:val="21"/>
                <w:szCs w:val="21"/>
              </w:rPr>
              <w:t xml:space="preserve"> </w:t>
            </w:r>
            <w:r w:rsidRPr="009A408F">
              <w:rPr>
                <w:rFonts w:asciiTheme="minorHAnsi" w:hAnsiTheme="minorHAnsi" w:cstheme="minorHAnsi"/>
                <w:b/>
                <w:bCs/>
                <w:sz w:val="21"/>
                <w:szCs w:val="21"/>
              </w:rPr>
              <w:t>savo įsipareigojimams vykdyti.</w:t>
            </w:r>
            <w:r w:rsidRPr="009A408F">
              <w:rPr>
                <w:rFonts w:asciiTheme="minorHAnsi" w:hAnsiTheme="minorHAnsi" w:cstheme="minorHAnsi"/>
                <w:sz w:val="21"/>
                <w:szCs w:val="21"/>
              </w:rPr>
              <w:t xml:space="preserve"> </w:t>
            </w:r>
          </w:p>
        </w:tc>
        <w:tc>
          <w:tcPr>
            <w:tcW w:w="2399" w:type="pct"/>
            <w:tcBorders>
              <w:top w:val="single" w:sz="4" w:space="0" w:color="000000" w:themeColor="text1"/>
              <w:left w:val="single" w:sz="4" w:space="0" w:color="auto"/>
              <w:bottom w:val="single" w:sz="4" w:space="0" w:color="000000" w:themeColor="text1"/>
              <w:right w:val="single" w:sz="4" w:space="0" w:color="000000" w:themeColor="text1"/>
            </w:tcBorders>
          </w:tcPr>
          <w:p w14:paraId="06D6DC25" w14:textId="02EE2948" w:rsidR="005A42BF" w:rsidRPr="005A42BF" w:rsidRDefault="00A40801" w:rsidP="00A26AF9">
            <w:pPr>
              <w:jc w:val="both"/>
              <w:rPr>
                <w:rFonts w:asciiTheme="minorHAnsi" w:eastAsiaTheme="minorEastAsia" w:hAnsiTheme="minorHAnsi" w:cstheme="minorHAnsi"/>
                <w:bCs/>
                <w:sz w:val="21"/>
                <w:szCs w:val="21"/>
              </w:rPr>
            </w:pPr>
            <w:r>
              <w:rPr>
                <w:rFonts w:asciiTheme="minorHAnsi" w:eastAsiaTheme="minorEastAsia" w:hAnsiTheme="minorHAnsi" w:cstheme="minorHAnsi"/>
                <w:bCs/>
                <w:sz w:val="21"/>
                <w:szCs w:val="21"/>
              </w:rPr>
              <w:t>Ū</w:t>
            </w:r>
            <w:r w:rsidR="005A42BF" w:rsidRPr="005A42BF">
              <w:rPr>
                <w:rFonts w:asciiTheme="minorHAnsi" w:eastAsiaTheme="minorEastAsia" w:hAnsiTheme="minorHAnsi" w:cstheme="minorHAnsi"/>
                <w:bCs/>
                <w:sz w:val="21"/>
                <w:szCs w:val="21"/>
              </w:rPr>
              <w:t>kio subjekto, kurio pajėgumais tiekėjas remiasi, dokumentai, nurodyti 3.1 punkte pateikiami tuo atveju, jeigu tie subjektai patys vykdys tą pirkimo sutarties dalį, kuriai reikia jų turimų pajėgumų;</w:t>
            </w:r>
          </w:p>
          <w:p w14:paraId="24C7375F" w14:textId="27CC4F09" w:rsidR="005A42BF" w:rsidRPr="005A42BF" w:rsidRDefault="00A40801" w:rsidP="00A26AF9">
            <w:pPr>
              <w:tabs>
                <w:tab w:val="left" w:pos="9631"/>
              </w:tabs>
              <w:jc w:val="both"/>
              <w:rPr>
                <w:rFonts w:asciiTheme="minorHAnsi" w:eastAsiaTheme="minorEastAsia" w:hAnsiTheme="minorHAnsi" w:cstheme="minorHAnsi"/>
                <w:bCs/>
                <w:sz w:val="21"/>
                <w:szCs w:val="21"/>
              </w:rPr>
            </w:pPr>
            <w:r>
              <w:rPr>
                <w:rFonts w:asciiTheme="minorHAnsi" w:eastAsiaTheme="minorEastAsia" w:hAnsiTheme="minorHAnsi" w:cstheme="minorHAnsi"/>
                <w:bCs/>
                <w:sz w:val="21"/>
                <w:szCs w:val="21"/>
              </w:rPr>
              <w:t>P</w:t>
            </w:r>
            <w:r w:rsidR="005A42BF" w:rsidRPr="005A42BF">
              <w:rPr>
                <w:rFonts w:asciiTheme="minorHAnsi" w:eastAsiaTheme="minorEastAsia" w:hAnsiTheme="minorHAnsi" w:cstheme="minorHAnsi"/>
                <w:bCs/>
                <w:sz w:val="21"/>
                <w:szCs w:val="21"/>
              </w:rPr>
              <w:t>ateikiama ketinamo pasitelkti ūkio subjekto, kurio pajėgumais tiekėjas remiasi, pasirašyta laisvos formos deklaracija ar kitas dokumentas, patvirtinantis sutikimą dalyvauti šiame viešajame pirkime ir atlikti jam pavestus darbus/paslaugas/prekes, konkrečiai juos įvardijant.</w:t>
            </w:r>
          </w:p>
          <w:p w14:paraId="14DEDAA9" w14:textId="754EC5F8" w:rsidR="00886193" w:rsidRDefault="005A42BF" w:rsidP="00A26AF9">
            <w:pPr>
              <w:tabs>
                <w:tab w:val="left" w:pos="9631"/>
              </w:tabs>
              <w:jc w:val="both"/>
              <w:rPr>
                <w:rFonts w:asciiTheme="minorHAnsi" w:eastAsiaTheme="minorEastAsia" w:hAnsiTheme="minorHAnsi" w:cstheme="minorHAnsi"/>
                <w:bCs/>
                <w:sz w:val="21"/>
                <w:szCs w:val="21"/>
              </w:rPr>
            </w:pPr>
            <w:r w:rsidRPr="005A42BF">
              <w:rPr>
                <w:rFonts w:asciiTheme="minorHAnsi" w:eastAsiaTheme="minorEastAsia" w:hAnsiTheme="minorHAnsi" w:cstheme="minorHAnsi"/>
                <w:bCs/>
                <w:sz w:val="21"/>
                <w:szCs w:val="21"/>
              </w:rPr>
              <w:t>Galimybė pasitelkti trečiuosius asmenis nekeičia pagrindinio tiekėjo atsakomybės dėl numatomos sudaryti pirkimo sutarties įvykdymo.</w:t>
            </w:r>
          </w:p>
          <w:p w14:paraId="6673A674" w14:textId="0990D8EE" w:rsidR="005A42BF" w:rsidRPr="003400D4" w:rsidRDefault="005A42BF" w:rsidP="005A42BF">
            <w:pPr>
              <w:tabs>
                <w:tab w:val="left" w:pos="9631"/>
              </w:tabs>
              <w:jc w:val="both"/>
              <w:rPr>
                <w:rFonts w:asciiTheme="minorHAnsi" w:hAnsiTheme="minorHAnsi" w:cstheme="minorHAnsi"/>
                <w:i/>
                <w:color w:val="000000"/>
                <w:highlight w:val="yellow"/>
              </w:rPr>
            </w:pPr>
          </w:p>
        </w:tc>
      </w:tr>
      <w:tr w:rsidR="00886193" w:rsidRPr="003107CC" w14:paraId="72E0E75F" w14:textId="77777777" w:rsidTr="009F1965">
        <w:tc>
          <w:tcPr>
            <w:tcW w:w="55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E2B374" w14:textId="77777777" w:rsidR="00886193" w:rsidRPr="00A5251C" w:rsidRDefault="00886193" w:rsidP="00886193">
            <w:pPr>
              <w:pStyle w:val="Sraopastraipa"/>
              <w:spacing w:before="60" w:after="60" w:line="257" w:lineRule="auto"/>
              <w:ind w:left="357"/>
              <w:jc w:val="right"/>
              <w:rPr>
                <w:rFonts w:asciiTheme="minorHAnsi" w:eastAsiaTheme="minorHAnsi" w:hAnsiTheme="minorHAnsi" w:cstheme="minorHAnsi"/>
                <w:sz w:val="21"/>
                <w:szCs w:val="21"/>
              </w:rPr>
            </w:pPr>
            <w:r>
              <w:rPr>
                <w:rFonts w:asciiTheme="minorHAnsi" w:eastAsiaTheme="minorHAnsi" w:hAnsiTheme="minorHAnsi" w:cstheme="minorHAnsi"/>
                <w:sz w:val="21"/>
                <w:szCs w:val="21"/>
              </w:rPr>
              <w:t>3.2.3</w:t>
            </w:r>
          </w:p>
        </w:tc>
        <w:tc>
          <w:tcPr>
            <w:tcW w:w="2049" w:type="pct"/>
            <w:tcBorders>
              <w:top w:val="single" w:sz="4" w:space="0" w:color="000000" w:themeColor="text1"/>
              <w:left w:val="single" w:sz="4" w:space="0" w:color="000000" w:themeColor="text1"/>
              <w:bottom w:val="single" w:sz="4" w:space="0" w:color="000000" w:themeColor="text1"/>
              <w:right w:val="single" w:sz="4" w:space="0" w:color="auto"/>
            </w:tcBorders>
          </w:tcPr>
          <w:p w14:paraId="4B0B2F7F" w14:textId="0A5BA336" w:rsidR="00886193" w:rsidRPr="003400D4" w:rsidRDefault="00886193" w:rsidP="00886193">
            <w:pPr>
              <w:spacing w:line="254" w:lineRule="auto"/>
              <w:jc w:val="both"/>
              <w:rPr>
                <w:rFonts w:asciiTheme="minorHAnsi" w:hAnsiTheme="minorHAnsi" w:cstheme="minorHAnsi"/>
                <w:sz w:val="24"/>
                <w:szCs w:val="24"/>
                <w:highlight w:val="yellow"/>
              </w:rPr>
            </w:pPr>
            <w:r w:rsidRPr="004E5504">
              <w:rPr>
                <w:rFonts w:asciiTheme="minorHAnsi" w:hAnsiTheme="minorHAnsi" w:cstheme="minorHAnsi"/>
                <w:bCs/>
                <w:sz w:val="21"/>
                <w:szCs w:val="21"/>
              </w:rPr>
              <w:t xml:space="preserve"> Jei tiekėjas (jo pasitelkiami specialistai) pats atitinka nustatytą reikalavimą, tačiau pirkimo sutarties vykdymui ketina pasitelkti subtiekėjus (jo specialistus) </w:t>
            </w:r>
            <w:r w:rsidRPr="004E5504">
              <w:rPr>
                <w:rFonts w:asciiTheme="minorHAnsi" w:hAnsiTheme="minorHAnsi" w:cstheme="minorHAnsi"/>
                <w:sz w:val="21"/>
                <w:szCs w:val="21"/>
              </w:rPr>
              <w:t>(kurių pajėgumais nesiremia, kad atitiktų kvalifikacijos reikalavimus)</w:t>
            </w:r>
            <w:r w:rsidRPr="004E5504">
              <w:rPr>
                <w:rFonts w:asciiTheme="minorHAnsi" w:hAnsiTheme="minorHAnsi" w:cstheme="minorHAnsi"/>
                <w:bCs/>
                <w:sz w:val="21"/>
                <w:szCs w:val="21"/>
              </w:rPr>
              <w:t>, subtiekėjų specialistai privalo atitikti reikalavimus, nustatytus 3.</w:t>
            </w:r>
            <w:r>
              <w:rPr>
                <w:rFonts w:asciiTheme="minorHAnsi" w:hAnsiTheme="minorHAnsi" w:cstheme="minorHAnsi"/>
                <w:bCs/>
                <w:sz w:val="21"/>
                <w:szCs w:val="21"/>
              </w:rPr>
              <w:t>1</w:t>
            </w:r>
            <w:r w:rsidR="008A7588">
              <w:rPr>
                <w:rFonts w:asciiTheme="minorHAnsi" w:hAnsiTheme="minorHAnsi" w:cstheme="minorHAnsi"/>
                <w:bCs/>
                <w:sz w:val="21"/>
                <w:szCs w:val="21"/>
              </w:rPr>
              <w:t>.</w:t>
            </w:r>
            <w:r w:rsidRPr="004E5504">
              <w:rPr>
                <w:rFonts w:asciiTheme="minorHAnsi" w:hAnsiTheme="minorHAnsi" w:cstheme="minorHAnsi"/>
                <w:bCs/>
                <w:sz w:val="21"/>
                <w:szCs w:val="21"/>
              </w:rPr>
              <w:t xml:space="preserve"> p.</w:t>
            </w:r>
          </w:p>
        </w:tc>
        <w:tc>
          <w:tcPr>
            <w:tcW w:w="2399" w:type="pct"/>
            <w:tcBorders>
              <w:top w:val="single" w:sz="4" w:space="0" w:color="000000" w:themeColor="text1"/>
              <w:left w:val="single" w:sz="4" w:space="0" w:color="auto"/>
              <w:bottom w:val="single" w:sz="4" w:space="0" w:color="000000" w:themeColor="text1"/>
              <w:right w:val="single" w:sz="4" w:space="0" w:color="000000" w:themeColor="text1"/>
            </w:tcBorders>
          </w:tcPr>
          <w:p w14:paraId="072A0A7C" w14:textId="789103E3" w:rsidR="00886193" w:rsidRPr="003400D4" w:rsidRDefault="00886193" w:rsidP="00886193">
            <w:pPr>
              <w:tabs>
                <w:tab w:val="left" w:pos="9631"/>
              </w:tabs>
              <w:jc w:val="both"/>
              <w:rPr>
                <w:rFonts w:asciiTheme="minorHAnsi" w:hAnsiTheme="minorHAnsi" w:cstheme="minorHAnsi"/>
                <w:i/>
                <w:color w:val="000000"/>
                <w:highlight w:val="yellow"/>
              </w:rPr>
            </w:pPr>
            <w:r w:rsidRPr="009A408F">
              <w:rPr>
                <w:rFonts w:asciiTheme="minorHAnsi" w:hAnsiTheme="minorHAnsi" w:cstheme="minorHAnsi"/>
                <w:sz w:val="21"/>
                <w:szCs w:val="21"/>
              </w:rPr>
              <w:t xml:space="preserve">Dėl </w:t>
            </w:r>
            <w:r w:rsidRPr="00E001EB">
              <w:rPr>
                <w:rFonts w:asciiTheme="minorHAnsi" w:hAnsiTheme="minorHAnsi" w:cstheme="minorHAnsi"/>
                <w:sz w:val="21"/>
                <w:szCs w:val="21"/>
              </w:rPr>
              <w:t>3.1</w:t>
            </w:r>
            <w:r w:rsidR="008A1AED">
              <w:rPr>
                <w:rFonts w:asciiTheme="minorHAnsi" w:hAnsiTheme="minorHAnsi" w:cstheme="minorHAnsi"/>
                <w:sz w:val="21"/>
                <w:szCs w:val="21"/>
              </w:rPr>
              <w:t>.</w:t>
            </w:r>
            <w:r w:rsidRPr="00E001EB">
              <w:rPr>
                <w:rFonts w:asciiTheme="minorHAnsi" w:hAnsiTheme="minorHAnsi" w:cstheme="minorHAnsi"/>
                <w:sz w:val="21"/>
                <w:szCs w:val="21"/>
              </w:rPr>
              <w:t xml:space="preserve"> p.</w:t>
            </w:r>
            <w:r>
              <w:rPr>
                <w:rFonts w:asciiTheme="minorHAnsi" w:hAnsiTheme="minorHAnsi" w:cstheme="minorHAnsi"/>
                <w:sz w:val="21"/>
                <w:szCs w:val="21"/>
              </w:rPr>
              <w:t xml:space="preserve"> –</w:t>
            </w:r>
            <w:r w:rsidRPr="009A408F">
              <w:rPr>
                <w:rFonts w:asciiTheme="minorHAnsi" w:hAnsiTheme="minorHAnsi" w:cstheme="minorHAnsi"/>
                <w:sz w:val="21"/>
                <w:szCs w:val="21"/>
              </w:rPr>
              <w:t xml:space="preserve"> subtiekėjo </w:t>
            </w:r>
            <w:r>
              <w:rPr>
                <w:rFonts w:asciiTheme="minorHAnsi" w:hAnsiTheme="minorHAnsi" w:cstheme="minorHAnsi"/>
                <w:sz w:val="21"/>
                <w:szCs w:val="21"/>
              </w:rPr>
              <w:t xml:space="preserve"> (jo pasitelkiamų specialistų)</w:t>
            </w:r>
            <w:r w:rsidRPr="009A408F">
              <w:rPr>
                <w:rFonts w:asciiTheme="minorHAnsi" w:hAnsiTheme="minorHAnsi" w:cstheme="minorHAnsi"/>
                <w:sz w:val="21"/>
                <w:szCs w:val="21"/>
              </w:rPr>
              <w:t xml:space="preserve"> dokumentai, nurodyti 3.</w:t>
            </w:r>
            <w:r>
              <w:rPr>
                <w:rFonts w:asciiTheme="minorHAnsi" w:hAnsiTheme="minorHAnsi" w:cstheme="minorHAnsi"/>
                <w:sz w:val="21"/>
                <w:szCs w:val="21"/>
              </w:rPr>
              <w:t>1</w:t>
            </w:r>
            <w:r w:rsidR="008A7588">
              <w:rPr>
                <w:rFonts w:asciiTheme="minorHAnsi" w:hAnsiTheme="minorHAnsi" w:cstheme="minorHAnsi"/>
                <w:sz w:val="21"/>
                <w:szCs w:val="21"/>
              </w:rPr>
              <w:t>.</w:t>
            </w:r>
            <w:r w:rsidRPr="009A408F">
              <w:rPr>
                <w:rFonts w:asciiTheme="minorHAnsi" w:hAnsiTheme="minorHAnsi" w:cstheme="minorHAnsi"/>
                <w:sz w:val="21"/>
                <w:szCs w:val="21"/>
              </w:rPr>
              <w:t xml:space="preserve"> punkte</w:t>
            </w:r>
            <w:r>
              <w:rPr>
                <w:rFonts w:asciiTheme="minorHAnsi" w:hAnsiTheme="minorHAnsi" w:cstheme="minorHAnsi"/>
                <w:sz w:val="21"/>
                <w:szCs w:val="21"/>
              </w:rPr>
              <w:t>,</w:t>
            </w:r>
            <w:r w:rsidRPr="009A408F">
              <w:rPr>
                <w:rFonts w:asciiTheme="minorHAnsi" w:hAnsiTheme="minorHAnsi" w:cstheme="minorHAnsi"/>
                <w:sz w:val="21"/>
                <w:szCs w:val="21"/>
              </w:rPr>
              <w:t xml:space="preserve"> </w:t>
            </w:r>
            <w:r w:rsidRPr="009A408F">
              <w:rPr>
                <w:rFonts w:asciiTheme="minorHAnsi" w:hAnsiTheme="minorHAnsi" w:cstheme="minorHAnsi"/>
                <w:color w:val="000000"/>
                <w:sz w:val="21"/>
                <w:szCs w:val="21"/>
                <w:shd w:val="clear" w:color="auto" w:fill="FFFFFF"/>
              </w:rPr>
              <w:t xml:space="preserve">pateikiami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 </w:t>
            </w:r>
          </w:p>
        </w:tc>
      </w:tr>
    </w:tbl>
    <w:p w14:paraId="75AC5A98" w14:textId="63CFF918" w:rsidR="002F396F" w:rsidRPr="00496DBF" w:rsidRDefault="005A7EBB" w:rsidP="00496DBF">
      <w:pPr>
        <w:pStyle w:val="Paantrat"/>
        <w:spacing w:line="240" w:lineRule="auto"/>
        <w:rPr>
          <w:rFonts w:cstheme="minorHAnsi"/>
          <w:smallCaps/>
          <w:sz w:val="24"/>
          <w:szCs w:val="24"/>
        </w:rPr>
      </w:pPr>
      <w:r w:rsidRPr="003107CC">
        <w:rPr>
          <w:rFonts w:cstheme="minorHAnsi"/>
          <w:caps w:val="0"/>
          <w:sz w:val="24"/>
          <w:szCs w:val="24"/>
          <w:lang w:eastAsia="en-US"/>
        </w:rPr>
        <w:t>Reikalavimai laikytis kokybės vadybos sistemos ir (arba) aplinkos apsaugos vadybos sistemos standartų netaikomi.</w:t>
      </w:r>
    </w:p>
    <w:p w14:paraId="701C80FC" w14:textId="77777777" w:rsidR="00A4599F" w:rsidRPr="003107CC" w:rsidRDefault="00A4599F" w:rsidP="00DE290C">
      <w:pPr>
        <w:rPr>
          <w:rFonts w:cstheme="minorHAnsi"/>
          <w:b/>
          <w:bCs/>
          <w:smallCaps/>
        </w:rPr>
      </w:pPr>
      <w:r w:rsidRPr="003107CC">
        <w:rPr>
          <w:rFonts w:cstheme="minorHAnsi"/>
          <w:b/>
          <w:bCs/>
          <w:smallCaps/>
        </w:rPr>
        <w:lastRenderedPageBreak/>
        <w:br w:type="page"/>
      </w:r>
    </w:p>
    <w:p w14:paraId="108D48D9" w14:textId="075E1AB8" w:rsidR="008D704D" w:rsidRPr="003107CC" w:rsidRDefault="008D704D" w:rsidP="008D704D">
      <w:pPr>
        <w:pStyle w:val="Antrat2"/>
        <w:ind w:left="5103"/>
        <w:rPr>
          <w:rFonts w:asciiTheme="minorHAnsi" w:hAnsiTheme="minorHAnsi" w:cstheme="minorHAnsi"/>
          <w:color w:val="0070C0"/>
          <w:sz w:val="21"/>
          <w:szCs w:val="21"/>
        </w:rPr>
      </w:pPr>
      <w:bookmarkStart w:id="68" w:name="_Toc233630275"/>
      <w:bookmarkStart w:id="69" w:name="_Ref38291379"/>
      <w:bookmarkStart w:id="70" w:name="_Ref38291394"/>
      <w:bookmarkStart w:id="71" w:name="_Ref38898251"/>
      <w:r w:rsidRPr="003107CC">
        <w:rPr>
          <w:rFonts w:asciiTheme="minorHAnsi" w:eastAsia="Calibri" w:hAnsiTheme="minorHAnsi" w:cstheme="minorHAnsi"/>
          <w:color w:val="0070C0"/>
          <w:sz w:val="21"/>
          <w:szCs w:val="21"/>
        </w:rPr>
        <w:lastRenderedPageBreak/>
        <w:t xml:space="preserve">Pirkimo sąlygų </w:t>
      </w:r>
      <w:r w:rsidR="00F1334C" w:rsidRPr="003107CC">
        <w:rPr>
          <w:rFonts w:asciiTheme="minorHAnsi" w:eastAsia="Calibri" w:hAnsiTheme="minorHAnsi" w:cstheme="minorHAnsi"/>
          <w:color w:val="0070C0"/>
          <w:sz w:val="21"/>
          <w:szCs w:val="21"/>
        </w:rPr>
        <w:t>5</w:t>
      </w:r>
      <w:r w:rsidRPr="003107CC">
        <w:rPr>
          <w:rFonts w:asciiTheme="minorHAnsi" w:eastAsia="Calibri" w:hAnsiTheme="minorHAnsi" w:cstheme="minorHAnsi"/>
          <w:color w:val="0070C0"/>
          <w:sz w:val="21"/>
          <w:szCs w:val="21"/>
        </w:rPr>
        <w:t xml:space="preserve"> priedas „EBVPD“</w:t>
      </w:r>
      <w:bookmarkEnd w:id="68"/>
      <w:r w:rsidRPr="003107CC">
        <w:rPr>
          <w:rFonts w:asciiTheme="minorHAnsi" w:eastAsia="Calibri" w:hAnsiTheme="minorHAnsi" w:cstheme="minorHAnsi"/>
          <w:color w:val="0070C0"/>
          <w:sz w:val="21"/>
          <w:szCs w:val="21"/>
        </w:rPr>
        <w:t xml:space="preserve"> </w:t>
      </w:r>
      <w:bookmarkEnd w:id="69"/>
      <w:bookmarkEnd w:id="70"/>
      <w:bookmarkEnd w:id="71"/>
    </w:p>
    <w:p w14:paraId="173065B5" w14:textId="77777777" w:rsidR="002F396F" w:rsidRPr="003107CC" w:rsidRDefault="002F396F" w:rsidP="00DE290C">
      <w:pPr>
        <w:rPr>
          <w:rFonts w:cstheme="minorHAnsi"/>
          <w:b/>
          <w:bCs/>
          <w:smallCaps/>
        </w:rPr>
      </w:pPr>
    </w:p>
    <w:p w14:paraId="36BA7F0F" w14:textId="77777777" w:rsidR="00B970B0" w:rsidRPr="003107CC" w:rsidRDefault="00B970B0" w:rsidP="00BE1858">
      <w:pPr>
        <w:pStyle w:val="Paantrat"/>
        <w:jc w:val="center"/>
        <w:rPr>
          <w:rFonts w:cstheme="minorHAnsi"/>
          <w:b/>
          <w:bCs/>
          <w:smallCaps/>
        </w:rPr>
      </w:pPr>
      <w:r w:rsidRPr="003107CC">
        <w:rPr>
          <w:rFonts w:cstheme="minorHAnsi"/>
        </w:rPr>
        <w:t>EUROPOS BENDRASIS VIEŠŲJŲ PIRKIMŲ DOKUMENTAS</w:t>
      </w:r>
    </w:p>
    <w:p w14:paraId="2BA94608" w14:textId="73F58F48" w:rsidR="002F396F" w:rsidRPr="003107CC" w:rsidRDefault="002F396F" w:rsidP="002F396F">
      <w:pPr>
        <w:jc w:val="both"/>
        <w:rPr>
          <w:rFonts w:cstheme="minorHAnsi"/>
        </w:rPr>
      </w:pPr>
      <w:r w:rsidRPr="003107CC">
        <w:rPr>
          <w:rFonts w:cstheme="minorHAnsi"/>
        </w:rPr>
        <w:t>„Europos bendrasis viešųjų pirkimų dokumentas (EBVPD)</w:t>
      </w:r>
      <w:r w:rsidR="005C6A6C">
        <w:rPr>
          <w:rFonts w:cstheme="minorHAnsi"/>
        </w:rPr>
        <w:t>“</w:t>
      </w:r>
    </w:p>
    <w:p w14:paraId="17F063BF" w14:textId="77777777" w:rsidR="002F396F" w:rsidRPr="003107CC" w:rsidRDefault="00B970B0" w:rsidP="00B970B0">
      <w:pPr>
        <w:jc w:val="center"/>
        <w:rPr>
          <w:rFonts w:cstheme="minorHAnsi"/>
          <w:smallCaps/>
        </w:rPr>
      </w:pPr>
      <w:r w:rsidRPr="003107CC">
        <w:rPr>
          <w:rFonts w:cstheme="minorHAnsi"/>
          <w:smallCaps/>
        </w:rPr>
        <w:t>__________</w:t>
      </w:r>
    </w:p>
    <w:p w14:paraId="7C2F4AC2" w14:textId="77777777" w:rsidR="00A4599F" w:rsidRPr="003107CC" w:rsidRDefault="00A4599F" w:rsidP="00DE290C">
      <w:pPr>
        <w:rPr>
          <w:rFonts w:cstheme="minorHAnsi"/>
          <w:b/>
          <w:bCs/>
          <w:smallCaps/>
        </w:rPr>
      </w:pPr>
      <w:r w:rsidRPr="003107CC">
        <w:rPr>
          <w:rFonts w:cstheme="minorHAnsi"/>
          <w:b/>
          <w:bCs/>
          <w:smallCaps/>
        </w:rPr>
        <w:br w:type="page"/>
      </w:r>
    </w:p>
    <w:p w14:paraId="3D53F368" w14:textId="77777777" w:rsidR="008D704D" w:rsidRPr="003107CC" w:rsidRDefault="008D704D" w:rsidP="008D704D">
      <w:pPr>
        <w:pStyle w:val="Antrat2"/>
        <w:ind w:left="5103"/>
        <w:rPr>
          <w:rFonts w:asciiTheme="minorHAnsi" w:eastAsia="Calibri" w:hAnsiTheme="minorHAnsi" w:cstheme="minorHAnsi"/>
          <w:color w:val="0070C0"/>
          <w:sz w:val="21"/>
          <w:szCs w:val="21"/>
        </w:rPr>
      </w:pPr>
      <w:bookmarkStart w:id="72" w:name="_Ref38540913"/>
      <w:bookmarkStart w:id="73" w:name="_Ref38898051"/>
      <w:bookmarkStart w:id="74" w:name="_Ref38901392"/>
      <w:bookmarkStart w:id="75" w:name="_Toc233630276"/>
      <w:r w:rsidRPr="003107CC">
        <w:rPr>
          <w:rFonts w:asciiTheme="minorHAnsi" w:eastAsia="Calibri" w:hAnsiTheme="minorHAnsi" w:cstheme="minorHAnsi"/>
          <w:color w:val="0070C0"/>
          <w:sz w:val="21"/>
          <w:szCs w:val="21"/>
        </w:rPr>
        <w:lastRenderedPageBreak/>
        <w:t xml:space="preserve">Pirkimo sąlygų </w:t>
      </w:r>
      <w:r w:rsidR="00F1334C" w:rsidRPr="003107CC">
        <w:rPr>
          <w:rFonts w:asciiTheme="minorHAnsi" w:eastAsia="Calibri" w:hAnsiTheme="minorHAnsi" w:cstheme="minorHAnsi"/>
          <w:color w:val="0070C0"/>
          <w:sz w:val="21"/>
          <w:szCs w:val="21"/>
        </w:rPr>
        <w:t>6</w:t>
      </w:r>
      <w:r w:rsidR="005A7EBB" w:rsidRPr="003107CC">
        <w:rPr>
          <w:rFonts w:asciiTheme="minorHAnsi" w:eastAsia="Calibri" w:hAnsiTheme="minorHAnsi" w:cstheme="minorHAnsi"/>
          <w:color w:val="0070C0"/>
          <w:sz w:val="21"/>
          <w:szCs w:val="21"/>
        </w:rPr>
        <w:t xml:space="preserve"> priedas „Pasiūlymų vertinimo kriterijai ir sąlygos</w:t>
      </w:r>
      <w:r w:rsidRPr="003107CC">
        <w:rPr>
          <w:rFonts w:asciiTheme="minorHAnsi" w:eastAsia="Calibri" w:hAnsiTheme="minorHAnsi" w:cstheme="minorHAnsi"/>
          <w:color w:val="0070C0"/>
          <w:sz w:val="21"/>
          <w:szCs w:val="21"/>
        </w:rPr>
        <w:t>“</w:t>
      </w:r>
      <w:bookmarkEnd w:id="72"/>
      <w:bookmarkEnd w:id="73"/>
      <w:bookmarkEnd w:id="74"/>
      <w:bookmarkEnd w:id="75"/>
    </w:p>
    <w:p w14:paraId="58ADAB3B" w14:textId="77777777" w:rsidR="00693D4F" w:rsidRPr="003107CC" w:rsidRDefault="00693D4F" w:rsidP="00DE290C">
      <w:pPr>
        <w:rPr>
          <w:rFonts w:cstheme="minorHAnsi"/>
          <w:color w:val="7030A0"/>
        </w:rPr>
      </w:pPr>
    </w:p>
    <w:p w14:paraId="198ED718" w14:textId="77777777" w:rsidR="005A7EBB" w:rsidRPr="003107CC" w:rsidRDefault="005A7EBB" w:rsidP="005A7EBB">
      <w:pPr>
        <w:pStyle w:val="Paantrat"/>
        <w:jc w:val="center"/>
        <w:rPr>
          <w:rFonts w:cstheme="minorHAnsi"/>
          <w:bCs/>
          <w:smallCaps/>
          <w:sz w:val="22"/>
          <w:szCs w:val="22"/>
        </w:rPr>
      </w:pPr>
      <w:r w:rsidRPr="003107CC">
        <w:rPr>
          <w:rFonts w:cstheme="minorHAnsi"/>
        </w:rPr>
        <w:t>PASIŪLYMŲ VERTINIMO KRITERIJAI ir Sąlygos</w:t>
      </w:r>
    </w:p>
    <w:p w14:paraId="692C21EA" w14:textId="55E4685F" w:rsidR="005C6A6C" w:rsidRPr="005C6A6C" w:rsidRDefault="00A536CF" w:rsidP="005C6A6C">
      <w:pPr>
        <w:shd w:val="clear" w:color="auto" w:fill="FFFFFF"/>
        <w:jc w:val="both"/>
        <w:rPr>
          <w:rFonts w:ascii="Calibri" w:eastAsia="Calibri" w:hAnsi="Calibri" w:cs="Calibri"/>
          <w:b/>
          <w:bCs/>
          <w:i/>
          <w:iCs/>
          <w:sz w:val="22"/>
          <w:szCs w:val="22"/>
          <w:lang w:eastAsia="en-US"/>
        </w:rPr>
      </w:pPr>
      <w:r w:rsidRPr="00A536CF">
        <w:rPr>
          <w:rFonts w:ascii="Calibri" w:eastAsia="Calibri" w:hAnsi="Calibri" w:cs="Calibri"/>
          <w:b/>
          <w:bCs/>
          <w:sz w:val="22"/>
          <w:szCs w:val="22"/>
          <w:u w:val="single"/>
          <w:lang w:eastAsia="en-US"/>
        </w:rPr>
        <w:t>Ekonomiškai naudingiausio pasiūlymo vertinimo kriterijus:</w:t>
      </w:r>
      <w:r w:rsidRPr="00A536CF">
        <w:rPr>
          <w:rFonts w:ascii="Calibri" w:eastAsia="Calibri" w:hAnsi="Calibri" w:cs="Calibri"/>
          <w:b/>
          <w:bCs/>
          <w:i/>
          <w:iCs/>
          <w:sz w:val="22"/>
          <w:szCs w:val="22"/>
          <w:lang w:eastAsia="en-US"/>
        </w:rPr>
        <w:t xml:space="preserve"> </w:t>
      </w:r>
      <w:bookmarkStart w:id="76" w:name="_Hlk231470707"/>
      <w:r w:rsidR="005C6A6C" w:rsidRPr="005C6A6C">
        <w:rPr>
          <w:rFonts w:ascii="Calibri" w:eastAsia="Calibri" w:hAnsi="Calibri" w:cs="Calibri"/>
          <w:b/>
          <w:bCs/>
          <w:i/>
          <w:iCs/>
          <w:sz w:val="22"/>
          <w:szCs w:val="22"/>
          <w:lang w:eastAsia="en-US"/>
        </w:rPr>
        <w:t xml:space="preserve"> </w:t>
      </w:r>
      <w:r w:rsidR="005C6A6C" w:rsidRPr="005C6A6C">
        <w:rPr>
          <w:rFonts w:ascii="Calibri" w:eastAsia="Calibri" w:hAnsi="Calibri" w:cs="Calibri"/>
          <w:b/>
          <w:bCs/>
          <w:sz w:val="22"/>
          <w:szCs w:val="22"/>
          <w:lang w:eastAsia="en-US"/>
        </w:rPr>
        <w:t>kainos ir kokybės santykis.</w:t>
      </w:r>
    </w:p>
    <w:p w14:paraId="06E82E04" w14:textId="77777777" w:rsidR="00961618" w:rsidRPr="00961618" w:rsidRDefault="00961618" w:rsidP="00961618">
      <w:pPr>
        <w:jc w:val="both"/>
        <w:rPr>
          <w:rFonts w:ascii="Calibri" w:eastAsia="Times New Roman" w:hAnsi="Calibri" w:cs="Calibri"/>
          <w:b/>
        </w:rPr>
      </w:pPr>
      <w:r w:rsidRPr="00961618">
        <w:rPr>
          <w:rFonts w:ascii="Calibri" w:eastAsia="Times New Roman" w:hAnsi="Calibri" w:cs="Calibri"/>
        </w:rPr>
        <w:t>Sutartis bus sudaroma su dalyviu, pateikusiu Perkančiajai organizacijai ekonomiškai naudingiausią pasiūlymą, išrinktą pagal jos nustatytus kriterijus.</w:t>
      </w:r>
    </w:p>
    <w:p w14:paraId="143A016F" w14:textId="77777777" w:rsidR="00961618" w:rsidRPr="00961618" w:rsidRDefault="00961618" w:rsidP="00961618">
      <w:pPr>
        <w:tabs>
          <w:tab w:val="left" w:pos="9631"/>
        </w:tabs>
        <w:jc w:val="both"/>
        <w:rPr>
          <w:rFonts w:ascii="Calibri" w:eastAsia="Times New Roman" w:hAnsi="Calibri" w:cs="Calibri"/>
          <w:b/>
          <w:bCs/>
        </w:rPr>
      </w:pPr>
      <w:r w:rsidRPr="00961618">
        <w:rPr>
          <w:rFonts w:ascii="Calibri" w:eastAsia="Times New Roman" w:hAnsi="Calibri" w:cs="Calibri"/>
          <w:b/>
          <w:bCs/>
        </w:rPr>
        <w:t>Ekonomiškai naudingiausio pasiūlymo nustatymo taisyklės:</w:t>
      </w:r>
    </w:p>
    <w:p w14:paraId="1055B8B9" w14:textId="77777777" w:rsidR="00961618" w:rsidRPr="00961618" w:rsidRDefault="00961618" w:rsidP="00961618">
      <w:pPr>
        <w:spacing w:line="300" w:lineRule="atLeast"/>
        <w:jc w:val="both"/>
        <w:rPr>
          <w:rFonts w:ascii="Calibri" w:eastAsia="Times New Roman" w:hAnsi="Calibri" w:cs="Calibri"/>
          <w:i/>
          <w:iCs/>
        </w:rPr>
      </w:pPr>
      <w:r w:rsidRPr="00961618">
        <w:rPr>
          <w:rFonts w:ascii="Calibri" w:eastAsia="Times New Roman" w:hAnsi="Calibri" w:cs="Calibri"/>
          <w:i/>
        </w:rPr>
        <w:t>1.</w:t>
      </w:r>
      <w:r w:rsidRPr="00961618">
        <w:rPr>
          <w:rFonts w:ascii="Calibri" w:eastAsia="Times New Roman" w:hAnsi="Calibri" w:cs="Calibri"/>
          <w:iCs/>
          <w:color w:val="000000"/>
          <w:spacing w:val="-5"/>
        </w:rPr>
        <w:t xml:space="preserve"> </w:t>
      </w:r>
      <w:r w:rsidRPr="00961618">
        <w:rPr>
          <w:rFonts w:ascii="Calibri" w:eastAsia="Times New Roman" w:hAnsi="Calibri" w:cs="Calibri"/>
          <w:i/>
          <w:iCs/>
        </w:rPr>
        <w:t xml:space="preserve">Ekonominis naudingumas (S) apskaičiuojamas sudedant tiekėjo pasiūlymo kainos (C) ir socialinio kriterijaus (B) balus: </w:t>
      </w:r>
    </w:p>
    <w:p w14:paraId="439C49EE" w14:textId="77777777" w:rsidR="00961618" w:rsidRPr="00961618" w:rsidRDefault="00961618" w:rsidP="00961618">
      <w:pPr>
        <w:tabs>
          <w:tab w:val="num" w:pos="720"/>
        </w:tabs>
        <w:spacing w:line="300" w:lineRule="atLeast"/>
        <w:jc w:val="center"/>
        <w:rPr>
          <w:rFonts w:ascii="Calibri" w:eastAsia="Times New Roman" w:hAnsi="Calibri" w:cs="Calibri"/>
          <w:i/>
        </w:rPr>
      </w:pPr>
      <w:r w:rsidRPr="00961618">
        <w:rPr>
          <w:rFonts w:ascii="Calibri" w:eastAsia="Times New Roman" w:hAnsi="Calibri" w:cs="Calibri"/>
          <w:i/>
        </w:rPr>
        <w:t>S = C + B</w:t>
      </w:r>
    </w:p>
    <w:p w14:paraId="5DCCF631" w14:textId="77777777" w:rsidR="00961618" w:rsidRPr="00961618" w:rsidRDefault="00961618" w:rsidP="00961618">
      <w:pPr>
        <w:spacing w:line="300" w:lineRule="atLeast"/>
        <w:jc w:val="both"/>
        <w:rPr>
          <w:rFonts w:ascii="Calibri" w:eastAsia="Times New Roman" w:hAnsi="Calibri" w:cs="Calibri"/>
          <w:i/>
        </w:rPr>
      </w:pPr>
      <w:r w:rsidRPr="00961618">
        <w:rPr>
          <w:rFonts w:ascii="Calibri" w:eastAsia="Times New Roman" w:hAnsi="Calibri" w:cs="Calibri"/>
          <w:b/>
          <w:i/>
        </w:rPr>
        <w:t>2.</w:t>
      </w:r>
      <w:r w:rsidRPr="00961618">
        <w:rPr>
          <w:rFonts w:ascii="Calibri" w:eastAsia="Times New Roman" w:hAnsi="Calibri" w:cs="Calibri"/>
          <w:i/>
        </w:rPr>
        <w:t xml:space="preserve"> Tiekėjo pasiūlymo kainos balas </w:t>
      </w:r>
      <w:r w:rsidRPr="00961618">
        <w:rPr>
          <w:rFonts w:ascii="Calibri" w:eastAsia="Times New Roman" w:hAnsi="Calibri" w:cs="Calibri"/>
          <w:b/>
          <w:i/>
        </w:rPr>
        <w:t>(C)</w:t>
      </w:r>
      <w:r w:rsidRPr="00961618">
        <w:rPr>
          <w:rFonts w:ascii="Calibri" w:eastAsia="Times New Roman" w:hAnsi="Calibri" w:cs="Calibri"/>
          <w:i/>
        </w:rPr>
        <w:t xml:space="preserve"> apskaičiuojamas mažiausios pasiūlytos kainos (</w:t>
      </w:r>
      <w:proofErr w:type="spellStart"/>
      <w:r w:rsidRPr="00961618">
        <w:rPr>
          <w:rFonts w:ascii="Calibri" w:eastAsia="Times New Roman" w:hAnsi="Calibri" w:cs="Calibri"/>
          <w:i/>
        </w:rPr>
        <w:t>C</w:t>
      </w:r>
      <w:r w:rsidRPr="00961618">
        <w:rPr>
          <w:rFonts w:ascii="Calibri" w:eastAsia="Times New Roman" w:hAnsi="Calibri" w:cs="Calibri"/>
          <w:i/>
          <w:vertAlign w:val="subscript"/>
        </w:rPr>
        <w:t>min</w:t>
      </w:r>
      <w:proofErr w:type="spellEnd"/>
      <w:r w:rsidRPr="00961618">
        <w:rPr>
          <w:rFonts w:ascii="Calibri" w:eastAsia="Times New Roman" w:hAnsi="Calibri" w:cs="Calibri"/>
          <w:i/>
        </w:rPr>
        <w:t>) ir vertinamo pasiūlymo kainos (</w:t>
      </w:r>
      <w:proofErr w:type="spellStart"/>
      <w:r w:rsidRPr="00961618">
        <w:rPr>
          <w:rFonts w:ascii="Calibri" w:eastAsia="Times New Roman" w:hAnsi="Calibri" w:cs="Calibri"/>
          <w:i/>
        </w:rPr>
        <w:t>C</w:t>
      </w:r>
      <w:r w:rsidRPr="00961618">
        <w:rPr>
          <w:rFonts w:ascii="Calibri" w:eastAsia="Times New Roman" w:hAnsi="Calibri" w:cs="Calibri"/>
          <w:i/>
          <w:vertAlign w:val="subscript"/>
        </w:rPr>
        <w:t>p</w:t>
      </w:r>
      <w:proofErr w:type="spellEnd"/>
      <w:r w:rsidRPr="00961618">
        <w:rPr>
          <w:rFonts w:ascii="Calibri" w:eastAsia="Times New Roman" w:hAnsi="Calibri" w:cs="Calibri"/>
          <w:i/>
        </w:rPr>
        <w:t>) santykį padauginant iš kainos lyginamojo svorio (X):</w:t>
      </w:r>
    </w:p>
    <w:p w14:paraId="1B0DA1A0" w14:textId="77777777" w:rsidR="00961618" w:rsidRPr="00961618" w:rsidRDefault="00961618" w:rsidP="00961618">
      <w:pPr>
        <w:spacing w:after="0" w:line="300" w:lineRule="atLeast"/>
        <w:jc w:val="center"/>
        <w:rPr>
          <w:rFonts w:ascii="Calibri" w:eastAsia="Times New Roman" w:hAnsi="Calibri" w:cs="Calibri"/>
          <w:i/>
        </w:rPr>
      </w:pPr>
      <w:proofErr w:type="spellStart"/>
      <w:r w:rsidRPr="00961618">
        <w:rPr>
          <w:rFonts w:ascii="Calibri" w:eastAsia="Times New Roman" w:hAnsi="Calibri" w:cs="Calibri"/>
          <w:i/>
        </w:rPr>
        <w:t>C</w:t>
      </w:r>
      <w:r w:rsidRPr="00961618">
        <w:rPr>
          <w:rFonts w:ascii="Calibri" w:eastAsia="Times New Roman" w:hAnsi="Calibri" w:cs="Calibri"/>
          <w:i/>
          <w:vertAlign w:val="subscript"/>
        </w:rPr>
        <w:t>min</w:t>
      </w:r>
      <w:proofErr w:type="spellEnd"/>
    </w:p>
    <w:p w14:paraId="74FE3935" w14:textId="77777777" w:rsidR="00961618" w:rsidRPr="00961618" w:rsidRDefault="00961618" w:rsidP="00961618">
      <w:pPr>
        <w:spacing w:after="0" w:line="300" w:lineRule="atLeast"/>
        <w:jc w:val="center"/>
        <w:rPr>
          <w:rFonts w:ascii="Calibri" w:eastAsia="Times New Roman" w:hAnsi="Calibri" w:cs="Calibri"/>
          <w:i/>
        </w:rPr>
      </w:pPr>
      <w:r w:rsidRPr="00961618">
        <w:rPr>
          <w:rFonts w:ascii="Calibri" w:eastAsia="Times New Roman" w:hAnsi="Calibri" w:cs="Calibri"/>
          <w:i/>
        </w:rPr>
        <w:t xml:space="preserve">C = ------------ x </w:t>
      </w:r>
      <w:proofErr w:type="spellStart"/>
      <w:r w:rsidRPr="00961618">
        <w:rPr>
          <w:rFonts w:ascii="Calibri" w:eastAsia="Times New Roman" w:hAnsi="Calibri" w:cs="Calibri"/>
          <w:i/>
        </w:rPr>
        <w:t>X</w:t>
      </w:r>
      <w:proofErr w:type="spellEnd"/>
    </w:p>
    <w:p w14:paraId="57E5AE66" w14:textId="77777777" w:rsidR="00961618" w:rsidRPr="00961618" w:rsidRDefault="00961618" w:rsidP="00961618">
      <w:pPr>
        <w:spacing w:after="0" w:line="300" w:lineRule="atLeast"/>
        <w:jc w:val="center"/>
        <w:rPr>
          <w:rFonts w:ascii="Calibri" w:eastAsia="Times New Roman" w:hAnsi="Calibri" w:cs="Calibri"/>
          <w:b/>
          <w:i/>
          <w:u w:val="single"/>
        </w:rPr>
      </w:pPr>
      <w:proofErr w:type="spellStart"/>
      <w:r w:rsidRPr="00961618">
        <w:rPr>
          <w:rFonts w:ascii="Calibri" w:eastAsia="Times New Roman" w:hAnsi="Calibri" w:cs="Calibri"/>
          <w:i/>
        </w:rPr>
        <w:t>C</w:t>
      </w:r>
      <w:r w:rsidRPr="00961618">
        <w:rPr>
          <w:rFonts w:ascii="Calibri" w:eastAsia="Times New Roman" w:hAnsi="Calibri" w:cs="Calibri"/>
          <w:i/>
          <w:vertAlign w:val="subscript"/>
        </w:rPr>
        <w:t>p</w:t>
      </w:r>
      <w:proofErr w:type="spellEnd"/>
    </w:p>
    <w:p w14:paraId="21605A8B" w14:textId="77777777" w:rsidR="00961618" w:rsidRPr="00961618" w:rsidRDefault="00961618" w:rsidP="00961618">
      <w:pPr>
        <w:spacing w:line="300" w:lineRule="atLeast"/>
        <w:jc w:val="both"/>
        <w:rPr>
          <w:rFonts w:ascii="Calibri" w:eastAsia="Times New Roman" w:hAnsi="Calibri" w:cs="Calibri"/>
          <w:i/>
          <w:vertAlign w:val="subscript"/>
        </w:rPr>
      </w:pPr>
      <w:r w:rsidRPr="00961618">
        <w:rPr>
          <w:rFonts w:ascii="Calibri" w:eastAsia="Times New Roman" w:hAnsi="Calibri" w:cs="Calibri"/>
          <w:i/>
        </w:rPr>
        <w:t>Pastaba. Apskaičiuotas pasiūlymo kainos balas (C) apvalinamas iki dviejų skaičių po kablelio pagal matematines skaičių apvalinimo taisykles: jeigu po paskutinio skaitmens, iki kurio apvalinama, skaitmuo yra 5 arba didesnis negu 5, prie paskutinio skaitmens pridedamas 1, jeigu skaitmuo po paskutinio skaitmens yra mažesnis negu 5, paskutinis skaitmuo paliekamas nepakeistas.</w:t>
      </w:r>
    </w:p>
    <w:p w14:paraId="087E5806" w14:textId="77777777" w:rsidR="00961618" w:rsidRPr="00961618" w:rsidRDefault="00961618" w:rsidP="00961618">
      <w:pPr>
        <w:tabs>
          <w:tab w:val="num" w:pos="720"/>
        </w:tabs>
        <w:spacing w:line="300" w:lineRule="atLeast"/>
        <w:jc w:val="both"/>
        <w:rPr>
          <w:rFonts w:ascii="Calibri" w:eastAsia="Times New Roman" w:hAnsi="Calibri" w:cs="Calibri"/>
          <w:i/>
        </w:rPr>
      </w:pPr>
      <w:r w:rsidRPr="00961618">
        <w:rPr>
          <w:rFonts w:ascii="Calibri" w:eastAsia="Times New Roman" w:hAnsi="Calibri" w:cs="Calibri"/>
          <w:b/>
          <w:i/>
        </w:rPr>
        <w:t>3. Socialinio kriterijaus</w:t>
      </w:r>
      <w:r w:rsidRPr="00961618">
        <w:rPr>
          <w:rFonts w:ascii="Calibri" w:eastAsia="Times New Roman" w:hAnsi="Calibri" w:cs="Calibri"/>
          <w:i/>
        </w:rPr>
        <w:t xml:space="preserve"> – sutartį faktiškai vykdysiančių </w:t>
      </w:r>
      <w:r w:rsidRPr="00757738">
        <w:rPr>
          <w:rFonts w:ascii="Calibri" w:eastAsia="Times New Roman" w:hAnsi="Calibri" w:cs="Calibri"/>
          <w:iCs/>
          <w:u w:val="single"/>
        </w:rPr>
        <w:t>įdarbintų</w:t>
      </w:r>
      <w:r w:rsidRPr="00757738">
        <w:rPr>
          <w:rFonts w:ascii="Calibri" w:eastAsia="Times New Roman" w:hAnsi="Calibri" w:cs="Calibri"/>
          <w:iCs/>
        </w:rPr>
        <w:t xml:space="preserve"> </w:t>
      </w:r>
      <w:r w:rsidRPr="00961618">
        <w:rPr>
          <w:rFonts w:ascii="Calibri" w:eastAsia="Times New Roman" w:hAnsi="Calibri" w:cs="Calibri"/>
          <w:i/>
        </w:rPr>
        <w:t xml:space="preserve">asmenų darbo užmokesčio – balas </w:t>
      </w:r>
      <w:r w:rsidRPr="00961618">
        <w:rPr>
          <w:rFonts w:ascii="Calibri" w:eastAsia="Times New Roman" w:hAnsi="Calibri" w:cs="Calibri"/>
          <w:b/>
          <w:i/>
        </w:rPr>
        <w:t>(B)</w:t>
      </w:r>
      <w:r w:rsidRPr="00961618">
        <w:rPr>
          <w:rFonts w:ascii="Calibri" w:eastAsia="Times New Roman" w:hAnsi="Calibri" w:cs="Calibri"/>
          <w:i/>
        </w:rPr>
        <w:t xml:space="preserve"> apskaičiuojamas vertinamo tiekėjo pasiūlymo siūlomos mokėti darbo užmokesčio mėnesio medianos* Pirkėjo nurodytas užduotis atliksiantiems, įdarbintiems darbuotojams** ir Lietuvos Respublikoje nustatyto minimalaus darbo užmokesčio skirtumo (</w:t>
      </w:r>
      <w:proofErr w:type="spellStart"/>
      <w:r w:rsidRPr="00961618">
        <w:rPr>
          <w:rFonts w:ascii="Calibri" w:eastAsia="Times New Roman" w:hAnsi="Calibri" w:cs="Calibri"/>
          <w:i/>
        </w:rPr>
        <w:t>B</w:t>
      </w:r>
      <w:r w:rsidRPr="00961618">
        <w:rPr>
          <w:rFonts w:ascii="Calibri" w:eastAsia="Times New Roman" w:hAnsi="Calibri" w:cs="Calibri"/>
          <w:i/>
          <w:vertAlign w:val="subscript"/>
        </w:rPr>
        <w:t>p</w:t>
      </w:r>
      <w:proofErr w:type="spellEnd"/>
      <w:r w:rsidRPr="00961618">
        <w:rPr>
          <w:rFonts w:ascii="Calibri" w:eastAsia="Times New Roman" w:hAnsi="Calibri" w:cs="Calibri"/>
          <w:i/>
        </w:rPr>
        <w:t>) ir didžiausio pasiūlytos darbo užmokesčio mėnesio medianos ir Lietuvos Respublikoje nustatyto minimalaus darbo užmokesčio skirtumo (</w:t>
      </w:r>
      <w:proofErr w:type="spellStart"/>
      <w:r w:rsidRPr="00961618">
        <w:rPr>
          <w:rFonts w:ascii="Calibri" w:eastAsia="Times New Roman" w:hAnsi="Calibri" w:cs="Calibri"/>
          <w:i/>
        </w:rPr>
        <w:t>B</w:t>
      </w:r>
      <w:r w:rsidRPr="00961618">
        <w:rPr>
          <w:rFonts w:ascii="Calibri" w:eastAsia="Times New Roman" w:hAnsi="Calibri" w:cs="Calibri"/>
          <w:i/>
          <w:vertAlign w:val="subscript"/>
        </w:rPr>
        <w:t>max</w:t>
      </w:r>
      <w:proofErr w:type="spellEnd"/>
      <w:r w:rsidRPr="00961618">
        <w:rPr>
          <w:rFonts w:ascii="Calibri" w:eastAsia="Times New Roman" w:hAnsi="Calibri" w:cs="Calibri"/>
          <w:i/>
        </w:rPr>
        <w:t xml:space="preserve">) santykį padauginant iš lyginamojo svorio (Z): </w:t>
      </w:r>
      <w:r w:rsidRPr="00961618">
        <w:rPr>
          <w:rFonts w:ascii="Calibri" w:eastAsia="Times New Roman" w:hAnsi="Calibri" w:cs="Calibri"/>
          <w:i/>
        </w:rPr>
        <w:tab/>
      </w:r>
    </w:p>
    <w:p w14:paraId="72038344" w14:textId="77777777" w:rsidR="00961618" w:rsidRPr="00961618" w:rsidRDefault="00961618" w:rsidP="00961618">
      <w:pPr>
        <w:tabs>
          <w:tab w:val="num" w:pos="720"/>
        </w:tabs>
        <w:spacing w:after="0" w:line="300" w:lineRule="atLeast"/>
        <w:jc w:val="center"/>
        <w:rPr>
          <w:rFonts w:ascii="Calibri" w:eastAsia="Times New Roman" w:hAnsi="Calibri" w:cs="Calibri"/>
          <w:i/>
        </w:rPr>
      </w:pPr>
      <w:proofErr w:type="spellStart"/>
      <w:r w:rsidRPr="00961618">
        <w:rPr>
          <w:rFonts w:ascii="Calibri" w:eastAsia="Times New Roman" w:hAnsi="Calibri" w:cs="Calibri"/>
          <w:i/>
        </w:rPr>
        <w:t>B</w:t>
      </w:r>
      <w:r w:rsidRPr="00961618">
        <w:rPr>
          <w:rFonts w:ascii="Calibri" w:eastAsia="Times New Roman" w:hAnsi="Calibri" w:cs="Calibri"/>
          <w:i/>
          <w:vertAlign w:val="subscript"/>
        </w:rPr>
        <w:t>p</w:t>
      </w:r>
      <w:proofErr w:type="spellEnd"/>
    </w:p>
    <w:p w14:paraId="0BCFC48A" w14:textId="77777777" w:rsidR="00961618" w:rsidRPr="00961618" w:rsidRDefault="00961618" w:rsidP="00961618">
      <w:pPr>
        <w:tabs>
          <w:tab w:val="num" w:pos="720"/>
        </w:tabs>
        <w:spacing w:after="0" w:line="300" w:lineRule="atLeast"/>
        <w:jc w:val="center"/>
        <w:rPr>
          <w:rFonts w:ascii="Calibri" w:eastAsia="Times New Roman" w:hAnsi="Calibri" w:cs="Calibri"/>
          <w:i/>
        </w:rPr>
      </w:pPr>
      <w:r w:rsidRPr="00961618">
        <w:rPr>
          <w:rFonts w:ascii="Calibri" w:eastAsia="Times New Roman" w:hAnsi="Calibri" w:cs="Calibri"/>
          <w:i/>
        </w:rPr>
        <w:t>B = ------------ x Z</w:t>
      </w:r>
    </w:p>
    <w:p w14:paraId="3CB386EC" w14:textId="77777777" w:rsidR="00961618" w:rsidRPr="00961618" w:rsidRDefault="00961618" w:rsidP="00961618">
      <w:pPr>
        <w:tabs>
          <w:tab w:val="num" w:pos="720"/>
        </w:tabs>
        <w:spacing w:after="0" w:line="300" w:lineRule="atLeast"/>
        <w:jc w:val="center"/>
        <w:rPr>
          <w:rFonts w:ascii="Calibri" w:eastAsia="Times New Roman" w:hAnsi="Calibri" w:cs="Calibri"/>
          <w:i/>
          <w:vertAlign w:val="subscript"/>
        </w:rPr>
      </w:pPr>
      <w:proofErr w:type="spellStart"/>
      <w:r w:rsidRPr="00961618">
        <w:rPr>
          <w:rFonts w:ascii="Calibri" w:eastAsia="Times New Roman" w:hAnsi="Calibri" w:cs="Calibri"/>
          <w:i/>
        </w:rPr>
        <w:t>B</w:t>
      </w:r>
      <w:r w:rsidRPr="00961618">
        <w:rPr>
          <w:rFonts w:ascii="Calibri" w:eastAsia="Times New Roman" w:hAnsi="Calibri" w:cs="Calibri"/>
          <w:i/>
          <w:vertAlign w:val="subscript"/>
        </w:rPr>
        <w:t>max</w:t>
      </w:r>
      <w:proofErr w:type="spellEnd"/>
    </w:p>
    <w:p w14:paraId="4E4BECB1" w14:textId="77777777" w:rsidR="00961618" w:rsidRPr="00961618" w:rsidRDefault="00961618" w:rsidP="00961618">
      <w:pPr>
        <w:tabs>
          <w:tab w:val="num" w:pos="720"/>
        </w:tabs>
        <w:spacing w:line="300" w:lineRule="atLeast"/>
        <w:jc w:val="both"/>
        <w:rPr>
          <w:rFonts w:ascii="Calibri" w:eastAsia="Times New Roman" w:hAnsi="Calibri" w:cs="Calibri"/>
          <w:i/>
        </w:rPr>
      </w:pPr>
      <w:r w:rsidRPr="00961618">
        <w:rPr>
          <w:rFonts w:ascii="Calibri" w:eastAsia="Times New Roman" w:hAnsi="Calibri" w:cs="Calibri"/>
          <w:i/>
        </w:rPr>
        <w:t>*Darbo užmokesčio (darbuotojams mokamu darbo užmokesčiu laikomos jų draudžiamosios pajamos) mediana yra skaičių eilės vidurinis elementas, pavyzdžiui, skaičių sekos 1000, 1000, 2000, 3000, 3050, mediana yra 2000. Jei skaičių sekos (Pirkėjo nurodytas užduotis atliksiančių darbuotojų mėnesinio darbo užmokesčio) sudedamųjų dalių skaičius lyginis, mediana yra dviejų vidurinių skaičių vidurkis, pavyzdžiui, sekos 1000, 1000, 2000, 3000 mediana yra 1500.</w:t>
      </w:r>
    </w:p>
    <w:p w14:paraId="51C41DCA" w14:textId="40F7D1B2" w:rsidR="00961618" w:rsidRPr="00961618" w:rsidRDefault="00961618" w:rsidP="00961618">
      <w:pPr>
        <w:tabs>
          <w:tab w:val="num" w:pos="720"/>
        </w:tabs>
        <w:spacing w:line="300" w:lineRule="atLeast"/>
        <w:jc w:val="both"/>
        <w:rPr>
          <w:rFonts w:ascii="Calibri" w:eastAsia="Times New Roman" w:hAnsi="Calibri" w:cs="Calibri"/>
          <w:i/>
        </w:rPr>
      </w:pPr>
      <w:r w:rsidRPr="00961618">
        <w:rPr>
          <w:rFonts w:ascii="Calibri" w:eastAsia="Times New Roman" w:hAnsi="Calibri" w:cs="Calibri"/>
          <w:i/>
        </w:rPr>
        <w:t>**Pirkėjo nurodytas užduotis faktiškai atliksiantys įdarbinti darbuotojai –</w:t>
      </w:r>
      <w:r w:rsidR="006C4732">
        <w:rPr>
          <w:rFonts w:ascii="Calibri" w:eastAsia="Times New Roman" w:hAnsi="Calibri" w:cs="Calibri"/>
          <w:i/>
        </w:rPr>
        <w:t xml:space="preserve"> </w:t>
      </w:r>
      <w:r w:rsidR="006C4732" w:rsidRPr="006C4732">
        <w:rPr>
          <w:rFonts w:ascii="Calibri" w:eastAsia="Times New Roman" w:hAnsi="Calibri" w:cs="Calibri"/>
          <w:i/>
          <w:u w:val="single"/>
        </w:rPr>
        <w:t xml:space="preserve">atvejo vadybos ir su ja susijusias paslaugas, įgyvendinant užimtumo didinimo programą </w:t>
      </w:r>
      <w:r w:rsidRPr="006C4732">
        <w:rPr>
          <w:rFonts w:ascii="Calibri" w:eastAsia="Times New Roman" w:hAnsi="Calibri" w:cs="Calibri"/>
          <w:i/>
          <w:u w:val="single"/>
        </w:rPr>
        <w:t>teiksiantys</w:t>
      </w:r>
      <w:r w:rsidRPr="006C4732">
        <w:rPr>
          <w:rFonts w:ascii="Calibri" w:eastAsia="Times New Roman" w:hAnsi="Calibri" w:cs="Calibri"/>
          <w:bCs/>
          <w:i/>
          <w:u w:val="single"/>
        </w:rPr>
        <w:t xml:space="preserve"> darbuotoja</w:t>
      </w:r>
      <w:r w:rsidRPr="00961618">
        <w:rPr>
          <w:rFonts w:ascii="Calibri" w:eastAsia="Times New Roman" w:hAnsi="Calibri" w:cs="Calibri"/>
          <w:bCs/>
          <w:i/>
        </w:rPr>
        <w:t>i</w:t>
      </w:r>
      <w:r w:rsidRPr="00961618">
        <w:rPr>
          <w:rFonts w:ascii="Calibri" w:eastAsia="Times New Roman" w:hAnsi="Calibri" w:cs="Calibri"/>
          <w:i/>
        </w:rPr>
        <w:t>, įskaitant ir subteikėjų, jei jie pasitelkiami, darbuotojus (išskyrus Tiekėjo administracijos darbuotojus, vadovus, kurie tiesiogiai neteiks perkamų paslaugų), kurių sąrašas turi būti pateikiamas Pirkėjui ne vėliau kaip per 3 darbo dienas nuo sutarties įsigaliojimo dienos.</w:t>
      </w:r>
    </w:p>
    <w:p w14:paraId="6BB79FE7" w14:textId="77777777" w:rsidR="00961618" w:rsidRPr="00961618" w:rsidRDefault="00961618" w:rsidP="00961618">
      <w:pPr>
        <w:tabs>
          <w:tab w:val="num" w:pos="720"/>
        </w:tabs>
        <w:spacing w:line="300" w:lineRule="atLeast"/>
        <w:jc w:val="both"/>
        <w:rPr>
          <w:rFonts w:ascii="Calibri" w:eastAsia="Times New Roman" w:hAnsi="Calibri" w:cs="Calibri"/>
          <w:i/>
        </w:rPr>
      </w:pPr>
      <w:r w:rsidRPr="00961618">
        <w:rPr>
          <w:rFonts w:ascii="Calibri" w:eastAsia="Times New Roman" w:hAnsi="Calibri" w:cs="Calibri"/>
          <w:i/>
        </w:rPr>
        <w:lastRenderedPageBreak/>
        <w:t>3.1. Tiekėjas Pasiūlymo (2 priedas) 2 punkte turi nurodyti siūlomą mokėti darbo užmokesčio mėnesio medianą Pirkėjo nurodytas užduotis tiesiogiai atliksiantiems įdarbintiems darbuotojams, Eurais. Tiekėjas turi nurodyti konkretų (</w:t>
      </w:r>
      <w:r w:rsidRPr="00961618">
        <w:rPr>
          <w:rFonts w:ascii="Calibri" w:eastAsia="Times New Roman" w:hAnsi="Calibri" w:cs="Calibri"/>
          <w:i/>
          <w:u w:val="single"/>
        </w:rPr>
        <w:t>nurodyti konkrečią sumą be intervalų ar be žodžio nuo / iki)</w:t>
      </w:r>
      <w:r w:rsidRPr="00961618">
        <w:rPr>
          <w:rFonts w:ascii="Calibri" w:eastAsia="Times New Roman" w:hAnsi="Calibri" w:cs="Calibri"/>
          <w:i/>
        </w:rPr>
        <w:t xml:space="preserve"> siūlomo mokėti darbo užmokesčio mėnesio medianos dydį.</w:t>
      </w:r>
    </w:p>
    <w:p w14:paraId="7E7E52BB" w14:textId="77777777" w:rsidR="00961618" w:rsidRPr="00961618" w:rsidRDefault="00961618" w:rsidP="00961618">
      <w:pPr>
        <w:tabs>
          <w:tab w:val="num" w:pos="720"/>
        </w:tabs>
        <w:spacing w:line="300" w:lineRule="atLeast"/>
        <w:jc w:val="both"/>
        <w:rPr>
          <w:rFonts w:ascii="Calibri" w:eastAsia="Times New Roman" w:hAnsi="Calibri" w:cs="Calibri"/>
          <w:i/>
        </w:rPr>
      </w:pPr>
      <w:r w:rsidRPr="00961618">
        <w:rPr>
          <w:rFonts w:ascii="Calibri" w:eastAsia="Times New Roman" w:hAnsi="Calibri" w:cs="Calibri"/>
          <w:i/>
        </w:rPr>
        <w:t xml:space="preserve">3.2. Jei tiekėjo Pasiūlymo 2 punkte nebus nurodyta siūloma mokėti darbo užmokesčio mėnesio mediana, tiekėjui už socialinį kriterijų bus skiriama 0 balų. </w:t>
      </w:r>
      <w:r w:rsidRPr="00961618">
        <w:rPr>
          <w:rFonts w:ascii="Calibri" w:eastAsia="Times New Roman" w:hAnsi="Calibri" w:cs="Calibri"/>
          <w:b/>
          <w:bCs/>
          <w:i/>
        </w:rPr>
        <w:t xml:space="preserve">Balai bus skiriami tik tuo atveju, jei tiekėjo siūloma mokėti darbo užmokesčio mėnesio mediana perkančiosios organizacijos nurodytas užduotis atliksiantiems, įdarbintiems darbuotojams </w:t>
      </w:r>
      <w:r w:rsidRPr="00961618">
        <w:rPr>
          <w:rFonts w:ascii="Calibri" w:eastAsia="Times New Roman" w:hAnsi="Calibri" w:cs="Calibri"/>
          <w:b/>
          <w:bCs/>
          <w:i/>
          <w:u w:val="single"/>
        </w:rPr>
        <w:t>bus didesnė už Lietuvos Respublikoje nustatytą minimalų darbo užmokestį</w:t>
      </w:r>
      <w:r w:rsidRPr="00961618">
        <w:rPr>
          <w:rFonts w:ascii="Calibri" w:eastAsia="Times New Roman" w:hAnsi="Calibri" w:cs="Calibri"/>
          <w:b/>
          <w:bCs/>
          <w:i/>
        </w:rPr>
        <w:t>, galiojantį paskutinę pasiūlymų pateikimo termino pabaigos dieną.</w:t>
      </w:r>
    </w:p>
    <w:p w14:paraId="4F38CCD7" w14:textId="77777777" w:rsidR="00961618" w:rsidRPr="00961618" w:rsidRDefault="00961618" w:rsidP="00961618">
      <w:pPr>
        <w:tabs>
          <w:tab w:val="num" w:pos="720"/>
        </w:tabs>
        <w:spacing w:line="300" w:lineRule="atLeast"/>
        <w:jc w:val="both"/>
        <w:rPr>
          <w:rFonts w:ascii="Calibri" w:eastAsia="Times New Roman" w:hAnsi="Calibri" w:cs="Calibri"/>
          <w:i/>
        </w:rPr>
      </w:pPr>
      <w:r w:rsidRPr="00961618">
        <w:rPr>
          <w:rFonts w:ascii="Calibri" w:eastAsia="Times New Roman" w:hAnsi="Calibri" w:cs="Calibri"/>
          <w:i/>
        </w:rPr>
        <w:t>3.3. Perkančioji organizacija nustato, kad skaičiuojant socialinio kriterijaus balą (B), bus vertinama ne didesnė kaip 2 500 Eur siūloma darbo užmokesčio mėnesio mediana. Jei tiekėjas pasiūlyme nurodys didesnę kaip 2 500 Eur siūlomą darbo užmokesčio mėnesio medianą, skaičiuojant socialinio kriterijaus balą (B) bus vertinama, kad tiekėjas pasiūlė maksimalią 2 500 Eur siūlomą darbo užmokesčio mėnesio medianą.</w:t>
      </w:r>
    </w:p>
    <w:p w14:paraId="51172627" w14:textId="77777777" w:rsidR="00961618" w:rsidRPr="00961618" w:rsidRDefault="00961618" w:rsidP="00961618">
      <w:pPr>
        <w:tabs>
          <w:tab w:val="num" w:pos="720"/>
        </w:tabs>
        <w:spacing w:line="300" w:lineRule="atLeast"/>
        <w:jc w:val="both"/>
        <w:rPr>
          <w:rFonts w:ascii="Calibri" w:eastAsia="Times New Roman" w:hAnsi="Calibri" w:cs="Calibri"/>
          <w:i/>
        </w:rPr>
      </w:pPr>
      <w:r w:rsidRPr="00961618">
        <w:rPr>
          <w:rFonts w:ascii="Calibri" w:eastAsia="Times New Roman" w:hAnsi="Calibri" w:cs="Calibri"/>
          <w:i/>
        </w:rPr>
        <w:t>3.4. Jeigu tiekėjas nurodys ne konkretų darbo užmokesčio mėnesio medianos dydį, o nurodys dydžio intervalą, vertinamas bus intervalo mažiausias dydis.</w:t>
      </w:r>
    </w:p>
    <w:p w14:paraId="001F7C0A" w14:textId="77777777" w:rsidR="00961618" w:rsidRPr="00961618" w:rsidRDefault="00961618" w:rsidP="00961618">
      <w:pPr>
        <w:tabs>
          <w:tab w:val="num" w:pos="720"/>
        </w:tabs>
        <w:spacing w:line="300" w:lineRule="atLeast"/>
        <w:jc w:val="both"/>
        <w:rPr>
          <w:rFonts w:ascii="Calibri" w:eastAsia="Times New Roman" w:hAnsi="Calibri" w:cs="Calibri"/>
          <w:i/>
        </w:rPr>
      </w:pPr>
      <w:r w:rsidRPr="00961618">
        <w:rPr>
          <w:rFonts w:ascii="Calibri" w:eastAsia="Times New Roman" w:hAnsi="Calibri" w:cs="Calibri"/>
          <w:i/>
        </w:rPr>
        <w:t>3.5. Perkančioji organizacija pasiūlymo vertinimo metu gali prašyti paaiškinti, pagrįsti tiekėjo Pasiūlymo  2 punkte nurodytų kriterijų realumą (pvz. jei reikšmės skirsis nuo visų pasiūlymų reikšmių vidurkio daugiau kaip 30 proc. arba ženkliai skirsis nuo viešai skelbiamų reikšmių).</w:t>
      </w:r>
    </w:p>
    <w:p w14:paraId="52E64540" w14:textId="77777777" w:rsidR="00961618" w:rsidRPr="00961618" w:rsidRDefault="00961618" w:rsidP="00961618">
      <w:pPr>
        <w:tabs>
          <w:tab w:val="num" w:pos="720"/>
        </w:tabs>
        <w:spacing w:line="300" w:lineRule="atLeast"/>
        <w:jc w:val="both"/>
        <w:rPr>
          <w:rFonts w:ascii="Calibri" w:eastAsia="Times New Roman" w:hAnsi="Calibri" w:cs="Calibri"/>
          <w:i/>
          <w:u w:val="single"/>
        </w:rPr>
      </w:pPr>
      <w:r w:rsidRPr="00961618">
        <w:rPr>
          <w:rFonts w:ascii="Calibri" w:eastAsia="Times New Roman" w:hAnsi="Calibri" w:cs="Calibri"/>
          <w:i/>
        </w:rPr>
        <w:t xml:space="preserve">3.6. Darbo užmokesčio mėnesio mediana apskaičiuojama vadovaujantis LR Vyriausybės 2019 m. lapkričio 6 d. nutarimu Nr. 1104 „Dėl informacijos apie darbuotojų, vykdančių viešojo pirkimo ar pirkimo sutartis, darbo užmokesčio mėnesio medianą teikimo tvarkos aprašo patvirtinimo“ – </w:t>
      </w:r>
      <w:r w:rsidRPr="00961618">
        <w:rPr>
          <w:rFonts w:ascii="Calibri" w:eastAsia="Times New Roman" w:hAnsi="Calibri" w:cs="Calibri"/>
          <w:i/>
          <w:u w:val="single"/>
        </w:rPr>
        <w:t xml:space="preserve">„Nurodytiems darbuotojams mokamo darbo užmokesčio mėnesio mediana skaičiuojama neatsižvelgiant  į  faktiškai nurodyto darbuotojo dirbtą laikotarpį atitinkamą mėnesį“. </w:t>
      </w:r>
    </w:p>
    <w:p w14:paraId="66FB9C3D" w14:textId="77777777" w:rsidR="00961618" w:rsidRPr="00961618" w:rsidRDefault="00961618" w:rsidP="00961618">
      <w:pPr>
        <w:tabs>
          <w:tab w:val="num" w:pos="720"/>
        </w:tabs>
        <w:spacing w:line="300" w:lineRule="atLeast"/>
        <w:jc w:val="both"/>
        <w:rPr>
          <w:rFonts w:ascii="Calibri" w:eastAsia="Times New Roman" w:hAnsi="Calibri" w:cs="Calibri"/>
          <w:i/>
        </w:rPr>
      </w:pPr>
      <w:r w:rsidRPr="00961618">
        <w:rPr>
          <w:rFonts w:ascii="Calibri" w:eastAsia="Times New Roman" w:hAnsi="Calibri" w:cs="Calibri"/>
          <w:i/>
        </w:rPr>
        <w:t xml:space="preserve">3.7. Jei tiekėjas yra ne Lietuvos Respublikoje registruota įmonė, tai informaciją apie darbo užmokesčio medianą įmonėje turi būti išduota įgaliotos atitinkamos valstybės institucijos, o jei tokios institucijos nėra – įmonės vadovo. Sutartyje nustatytos sankcijos už šių tiekėjo prisiimtų įsipareigojimų nesilaikymą. </w:t>
      </w:r>
    </w:p>
    <w:p w14:paraId="5DA5BF47" w14:textId="77777777" w:rsidR="00961618" w:rsidRPr="00961618" w:rsidRDefault="00961618" w:rsidP="00961618">
      <w:pPr>
        <w:tabs>
          <w:tab w:val="num" w:pos="720"/>
        </w:tabs>
        <w:spacing w:line="300" w:lineRule="atLeast"/>
        <w:jc w:val="both"/>
        <w:rPr>
          <w:rFonts w:ascii="Calibri" w:eastAsia="Times New Roman" w:hAnsi="Calibri" w:cs="Calibri"/>
          <w:i/>
        </w:rPr>
      </w:pPr>
      <w:r w:rsidRPr="00961618">
        <w:rPr>
          <w:rFonts w:ascii="Calibri" w:eastAsia="Times New Roman" w:hAnsi="Calibri" w:cs="Calibri"/>
          <w:i/>
        </w:rPr>
        <w:t>3.8. Informacija apie darbuotojų, vykdančių viešojo pirkimo ar pirkimo sutartis, darbo užmokesčio mėnesio medianos teikimą nustatyta Informacijos apie darbuotojų, vykdančių viešojo pirkimo ar pirkimo sutartis, darbo užmokesčio mėnesio medianą teikimo tvarkos apraše, patvirtintame Lietuvos Respublikos Vyriausybės 2019 m. lapkričio 6 d. nutarimu Nr. 1104 „D</w:t>
      </w:r>
      <w:r w:rsidRPr="00961618">
        <w:rPr>
          <w:rFonts w:ascii="Calibri" w:eastAsia="Times New Roman" w:hAnsi="Calibri" w:cs="Calibri"/>
          <w:bCs/>
          <w:i/>
        </w:rPr>
        <w:t>ėl informacijos apie darbuotojų, vykdančių viešojo pirkimo ar pirkimo sutartis, darbo užmokesčio mėnesio medianą teikimo tvarkos aprašo patvirtinimo“.</w:t>
      </w:r>
    </w:p>
    <w:p w14:paraId="3AA7EEF2" w14:textId="77777777" w:rsidR="00961618" w:rsidRPr="00961618" w:rsidRDefault="00961618" w:rsidP="00961618">
      <w:pPr>
        <w:shd w:val="clear" w:color="auto" w:fill="FFFFFF"/>
        <w:tabs>
          <w:tab w:val="left" w:pos="709"/>
        </w:tabs>
        <w:spacing w:after="0" w:line="300" w:lineRule="atLeast"/>
        <w:jc w:val="both"/>
        <w:rPr>
          <w:rFonts w:ascii="Calibri" w:eastAsia="Times New Roman" w:hAnsi="Calibri" w:cs="Calibri"/>
          <w:b/>
        </w:rPr>
      </w:pPr>
      <w:r w:rsidRPr="00961618">
        <w:rPr>
          <w:rFonts w:ascii="Calibri" w:eastAsia="Times New Roman" w:hAnsi="Calibri" w:cs="Calibri"/>
          <w:b/>
          <w:color w:val="000000"/>
          <w:spacing w:val="-5"/>
        </w:rPr>
        <w:t>4.</w:t>
      </w:r>
      <w:r w:rsidRPr="00961618">
        <w:rPr>
          <w:rFonts w:ascii="Calibri" w:eastAsia="Times New Roman" w:hAnsi="Calibri" w:cs="Calibri"/>
          <w:color w:val="000000"/>
          <w:spacing w:val="-5"/>
        </w:rPr>
        <w:t xml:space="preserve"> </w:t>
      </w:r>
      <w:r w:rsidRPr="00961618">
        <w:rPr>
          <w:rFonts w:ascii="Calibri" w:eastAsia="Times New Roman" w:hAnsi="Calibri" w:cs="Calibri"/>
          <w:b/>
        </w:rPr>
        <w:t>Vertinant pasiūlymą:</w:t>
      </w:r>
    </w:p>
    <w:p w14:paraId="57867FD2" w14:textId="77777777" w:rsidR="00961618" w:rsidRPr="00961618" w:rsidRDefault="00961618" w:rsidP="00961618">
      <w:pPr>
        <w:shd w:val="clear" w:color="auto" w:fill="FFFFFF"/>
        <w:tabs>
          <w:tab w:val="left" w:pos="720"/>
        </w:tabs>
        <w:spacing w:after="0" w:line="300" w:lineRule="atLeast"/>
        <w:jc w:val="both"/>
        <w:rPr>
          <w:rFonts w:ascii="Calibri" w:eastAsia="Times New Roman" w:hAnsi="Calibri" w:cs="Calibri"/>
          <w:b/>
          <w:spacing w:val="-5"/>
        </w:rPr>
      </w:pPr>
      <w:r w:rsidRPr="00961618">
        <w:rPr>
          <w:rFonts w:ascii="Calibri" w:eastAsia="Times New Roman" w:hAnsi="Calibri" w:cs="Calibri"/>
          <w:b/>
          <w:spacing w:val="-5"/>
        </w:rPr>
        <w:t>Kainos (C) lyginamasis svoris (X) – 95</w:t>
      </w:r>
    </w:p>
    <w:p w14:paraId="5DE2872F" w14:textId="77777777" w:rsidR="00961618" w:rsidRPr="00961618" w:rsidRDefault="00961618" w:rsidP="00961618">
      <w:pPr>
        <w:shd w:val="clear" w:color="auto" w:fill="FFFFFF"/>
        <w:tabs>
          <w:tab w:val="left" w:pos="720"/>
        </w:tabs>
        <w:spacing w:after="0" w:line="300" w:lineRule="atLeast"/>
        <w:jc w:val="both"/>
        <w:rPr>
          <w:rFonts w:ascii="Calibri" w:eastAsia="Times New Roman" w:hAnsi="Calibri" w:cs="Calibri"/>
          <w:b/>
        </w:rPr>
      </w:pPr>
      <w:r w:rsidRPr="00961618">
        <w:rPr>
          <w:rFonts w:ascii="Calibri" w:eastAsia="Calibri" w:hAnsi="Calibri" w:cs="Calibri"/>
          <w:b/>
        </w:rPr>
        <w:t>Socialinio kriterijaus</w:t>
      </w:r>
      <w:r w:rsidRPr="00961618">
        <w:rPr>
          <w:rFonts w:ascii="Calibri" w:eastAsia="Times New Roman" w:hAnsi="Calibri" w:cs="Calibri"/>
          <w:b/>
        </w:rPr>
        <w:t xml:space="preserve"> (B) lyginamasis svoris (Z)– 5</w:t>
      </w:r>
    </w:p>
    <w:p w14:paraId="5BE98E62" w14:textId="5D1DF0FD" w:rsidR="00A536CF" w:rsidRPr="00A536CF" w:rsidRDefault="00A536CF" w:rsidP="005C6A6C">
      <w:pPr>
        <w:shd w:val="clear" w:color="auto" w:fill="FFFFFF"/>
        <w:jc w:val="both"/>
        <w:rPr>
          <w:rFonts w:ascii="Calibri" w:eastAsia="Calibri" w:hAnsi="Calibri" w:cs="Calibri"/>
          <w:sz w:val="22"/>
          <w:szCs w:val="22"/>
          <w:lang w:eastAsia="en-US"/>
        </w:rPr>
      </w:pPr>
    </w:p>
    <w:bookmarkEnd w:id="76"/>
    <w:p w14:paraId="17DE7356" w14:textId="4678E4C9" w:rsidR="00057A09" w:rsidRPr="00456CC7" w:rsidRDefault="00057A09" w:rsidP="00057A09">
      <w:pPr>
        <w:shd w:val="clear" w:color="auto" w:fill="FFFFFF"/>
        <w:tabs>
          <w:tab w:val="left" w:pos="0"/>
          <w:tab w:val="left" w:pos="720"/>
        </w:tabs>
        <w:jc w:val="both"/>
        <w:rPr>
          <w:rFonts w:ascii="Calibri" w:hAnsi="Calibri" w:cs="Calibri"/>
          <w:b/>
          <w:bCs/>
        </w:rPr>
      </w:pPr>
    </w:p>
    <w:p w14:paraId="6C27048F" w14:textId="77777777" w:rsidR="005A7EBB" w:rsidRPr="003107CC" w:rsidRDefault="005A7EBB" w:rsidP="005A7EBB">
      <w:pPr>
        <w:ind w:left="7314"/>
        <w:rPr>
          <w:rFonts w:cstheme="minorHAnsi"/>
        </w:rPr>
      </w:pPr>
    </w:p>
    <w:p w14:paraId="2FE6DD82" w14:textId="77777777" w:rsidR="00693D4F" w:rsidRPr="003107CC" w:rsidRDefault="00693D4F">
      <w:pPr>
        <w:rPr>
          <w:rFonts w:cstheme="minorHAnsi"/>
          <w:color w:val="7030A0"/>
        </w:rPr>
      </w:pPr>
      <w:r w:rsidRPr="003107CC">
        <w:rPr>
          <w:rFonts w:cstheme="minorHAnsi"/>
          <w:color w:val="7030A0"/>
        </w:rPr>
        <w:br w:type="page"/>
      </w:r>
    </w:p>
    <w:p w14:paraId="46CC8BEF" w14:textId="77777777" w:rsidR="000C6068" w:rsidRPr="003107CC" w:rsidRDefault="000C6068" w:rsidP="00DE290C">
      <w:pPr>
        <w:rPr>
          <w:rFonts w:cstheme="minorHAnsi"/>
          <w:b/>
          <w:bCs/>
          <w:smallCaps/>
        </w:rPr>
      </w:pPr>
    </w:p>
    <w:p w14:paraId="30212325" w14:textId="77777777" w:rsidR="008D704D" w:rsidRPr="003107CC" w:rsidRDefault="008D704D" w:rsidP="008D704D">
      <w:pPr>
        <w:pStyle w:val="Antrat2"/>
        <w:ind w:left="5103"/>
        <w:rPr>
          <w:rFonts w:asciiTheme="minorHAnsi" w:eastAsia="Calibri" w:hAnsiTheme="minorHAnsi" w:cstheme="minorHAnsi"/>
          <w:color w:val="0070C0"/>
          <w:sz w:val="21"/>
          <w:szCs w:val="21"/>
        </w:rPr>
      </w:pPr>
      <w:bookmarkStart w:id="77" w:name="_Ref39484039"/>
      <w:bookmarkStart w:id="78" w:name="_Ref40278562"/>
      <w:bookmarkStart w:id="79" w:name="_Toc233630277"/>
      <w:r w:rsidRPr="003107CC">
        <w:rPr>
          <w:rFonts w:asciiTheme="minorHAnsi" w:eastAsia="Calibri" w:hAnsiTheme="minorHAnsi" w:cstheme="minorHAnsi"/>
          <w:color w:val="0070C0"/>
          <w:sz w:val="21"/>
          <w:szCs w:val="21"/>
        </w:rPr>
        <w:t xml:space="preserve">Pirkimo sąlygų </w:t>
      </w:r>
      <w:r w:rsidR="00910C39" w:rsidRPr="003107CC">
        <w:rPr>
          <w:rFonts w:asciiTheme="minorHAnsi" w:eastAsia="Calibri" w:hAnsiTheme="minorHAnsi" w:cstheme="minorHAnsi"/>
          <w:color w:val="0070C0"/>
          <w:sz w:val="21"/>
          <w:szCs w:val="21"/>
        </w:rPr>
        <w:t>7</w:t>
      </w:r>
      <w:r w:rsidRPr="003107CC">
        <w:rPr>
          <w:rFonts w:asciiTheme="minorHAnsi" w:eastAsia="Calibri" w:hAnsiTheme="minorHAnsi" w:cstheme="minorHAnsi"/>
          <w:color w:val="0070C0"/>
          <w:sz w:val="21"/>
          <w:szCs w:val="21"/>
        </w:rPr>
        <w:t xml:space="preserve"> priedas „</w:t>
      </w:r>
      <w:r w:rsidR="00E007D3" w:rsidRPr="003107CC">
        <w:rPr>
          <w:rFonts w:asciiTheme="minorHAnsi" w:eastAsia="Calibri" w:hAnsiTheme="minorHAnsi" w:cstheme="minorHAnsi"/>
          <w:color w:val="0070C0"/>
          <w:sz w:val="21"/>
          <w:szCs w:val="21"/>
        </w:rPr>
        <w:t xml:space="preserve">Sutarties projektas (su technine specifikacija) </w:t>
      </w:r>
      <w:r w:rsidRPr="003107CC">
        <w:rPr>
          <w:rFonts w:asciiTheme="minorHAnsi" w:eastAsia="Calibri" w:hAnsiTheme="minorHAnsi" w:cstheme="minorHAnsi"/>
          <w:color w:val="0070C0"/>
          <w:sz w:val="21"/>
          <w:szCs w:val="21"/>
        </w:rPr>
        <w:t>“</w:t>
      </w:r>
      <w:bookmarkEnd w:id="77"/>
      <w:bookmarkEnd w:id="78"/>
      <w:bookmarkEnd w:id="79"/>
    </w:p>
    <w:p w14:paraId="024E1BAF" w14:textId="77777777" w:rsidR="00FE3D7C" w:rsidRPr="003107CC" w:rsidRDefault="00FE3D7C" w:rsidP="00FE3D7C">
      <w:pPr>
        <w:jc w:val="center"/>
        <w:rPr>
          <w:rFonts w:cstheme="minorHAnsi"/>
          <w:b/>
          <w:szCs w:val="24"/>
        </w:rPr>
      </w:pPr>
    </w:p>
    <w:p w14:paraId="0988C8DE" w14:textId="77777777" w:rsidR="00210870" w:rsidRPr="003107CC" w:rsidRDefault="00210870" w:rsidP="00210870">
      <w:pPr>
        <w:ind w:left="7314"/>
        <w:rPr>
          <w:rFonts w:cstheme="minorHAnsi"/>
        </w:rPr>
      </w:pPr>
    </w:p>
    <w:p w14:paraId="5F8E9A48" w14:textId="77777777" w:rsidR="00210870" w:rsidRPr="00456CC7" w:rsidRDefault="00504935" w:rsidP="00210870">
      <w:pPr>
        <w:pStyle w:val="paragrafesrasas2lygis"/>
        <w:ind w:firstLine="397"/>
        <w:jc w:val="left"/>
        <w:rPr>
          <w:rFonts w:asciiTheme="minorHAnsi" w:hAnsiTheme="minorHAnsi" w:cstheme="minorHAnsi"/>
          <w:color w:val="7030A0"/>
          <w:sz w:val="21"/>
          <w:szCs w:val="21"/>
        </w:rPr>
      </w:pPr>
      <w:r w:rsidRPr="00456CC7">
        <w:rPr>
          <w:rFonts w:asciiTheme="minorHAnsi" w:hAnsiTheme="minorHAnsi" w:cstheme="minorHAnsi"/>
          <w:sz w:val="21"/>
          <w:szCs w:val="21"/>
        </w:rPr>
        <w:t>Sutarties projektas</w:t>
      </w:r>
      <w:r w:rsidR="00B466FC" w:rsidRPr="00456CC7">
        <w:rPr>
          <w:rFonts w:asciiTheme="minorHAnsi" w:hAnsiTheme="minorHAnsi" w:cstheme="minorHAnsi"/>
          <w:sz w:val="21"/>
          <w:szCs w:val="21"/>
        </w:rPr>
        <w:t xml:space="preserve"> (su technine specifikacija)</w:t>
      </w:r>
      <w:r w:rsidRPr="00456CC7" w:rsidDel="008153A6">
        <w:rPr>
          <w:rFonts w:asciiTheme="minorHAnsi" w:hAnsiTheme="minorHAnsi" w:cstheme="minorHAnsi"/>
          <w:sz w:val="21"/>
          <w:szCs w:val="21"/>
        </w:rPr>
        <w:t xml:space="preserve"> </w:t>
      </w:r>
      <w:r w:rsidRPr="00456CC7">
        <w:rPr>
          <w:rFonts w:asciiTheme="minorHAnsi" w:hAnsiTheme="minorHAnsi" w:cstheme="minorHAnsi"/>
          <w:sz w:val="21"/>
          <w:szCs w:val="21"/>
        </w:rPr>
        <w:t>pridedamas atskiru dokumentu.</w:t>
      </w:r>
      <w:r w:rsidR="00210870" w:rsidRPr="00456CC7">
        <w:rPr>
          <w:rFonts w:asciiTheme="minorHAnsi" w:hAnsiTheme="minorHAnsi" w:cstheme="minorHAnsi"/>
          <w:color w:val="7030A0"/>
          <w:sz w:val="21"/>
          <w:szCs w:val="21"/>
        </w:rPr>
        <w:t xml:space="preserve"> </w:t>
      </w:r>
    </w:p>
    <w:p w14:paraId="7CC19E60" w14:textId="77777777" w:rsidR="00A4599F" w:rsidRPr="003107CC" w:rsidRDefault="009B6F95" w:rsidP="00A5751B">
      <w:pPr>
        <w:jc w:val="center"/>
        <w:rPr>
          <w:rFonts w:cstheme="minorHAnsi"/>
          <w:b/>
          <w:bCs/>
          <w:smallCaps/>
        </w:rPr>
      </w:pPr>
      <w:r w:rsidRPr="003107CC">
        <w:rPr>
          <w:rFonts w:cstheme="minorHAnsi"/>
        </w:rPr>
        <w:t>__________</w:t>
      </w:r>
      <w:r w:rsidR="00A4599F" w:rsidRPr="003107CC">
        <w:rPr>
          <w:rFonts w:cstheme="minorHAnsi"/>
          <w:b/>
          <w:bCs/>
          <w:smallCaps/>
        </w:rPr>
        <w:br w:type="page"/>
      </w:r>
    </w:p>
    <w:p w14:paraId="2AE5BED0" w14:textId="77777777" w:rsidR="007545D6" w:rsidRPr="003107CC" w:rsidRDefault="00FE3D1F" w:rsidP="00AB5541">
      <w:pPr>
        <w:pStyle w:val="Antrat2"/>
        <w:ind w:left="5103"/>
        <w:rPr>
          <w:rFonts w:asciiTheme="minorHAnsi" w:hAnsiTheme="minorHAnsi" w:cstheme="minorHAnsi"/>
          <w:color w:val="0070C0"/>
          <w:sz w:val="21"/>
          <w:szCs w:val="21"/>
        </w:rPr>
      </w:pPr>
      <w:bookmarkStart w:id="80" w:name="_Toc233630278"/>
      <w:bookmarkStart w:id="81" w:name="_Ref39586171"/>
      <w:bookmarkStart w:id="82" w:name="_Ref39673580"/>
      <w:bookmarkStart w:id="83" w:name="_Ref39674283"/>
      <w:r w:rsidRPr="003107CC">
        <w:rPr>
          <w:rFonts w:asciiTheme="minorHAnsi" w:hAnsiTheme="minorHAnsi" w:cstheme="minorHAnsi"/>
          <w:color w:val="0070C0"/>
          <w:sz w:val="21"/>
          <w:szCs w:val="21"/>
        </w:rPr>
        <w:lastRenderedPageBreak/>
        <w:t xml:space="preserve">Pirkimo sąlygų </w:t>
      </w:r>
      <w:r w:rsidR="007545D6" w:rsidRPr="003107CC">
        <w:rPr>
          <w:rFonts w:asciiTheme="minorHAnsi" w:hAnsiTheme="minorHAnsi" w:cstheme="minorHAnsi"/>
          <w:color w:val="0070C0"/>
          <w:sz w:val="21"/>
          <w:szCs w:val="21"/>
        </w:rPr>
        <w:t>8 priedas „</w:t>
      </w:r>
      <w:r w:rsidR="00FF607F" w:rsidRPr="003107CC">
        <w:rPr>
          <w:rFonts w:asciiTheme="minorHAnsi" w:hAnsiTheme="minorHAnsi" w:cstheme="minorHAnsi"/>
          <w:color w:val="0070C0"/>
          <w:sz w:val="21"/>
          <w:szCs w:val="21"/>
        </w:rPr>
        <w:t>Tiekėjo</w:t>
      </w:r>
      <w:r w:rsidR="00504935" w:rsidRPr="003107CC">
        <w:rPr>
          <w:rFonts w:asciiTheme="minorHAnsi" w:hAnsiTheme="minorHAnsi" w:cstheme="minorHAnsi"/>
          <w:color w:val="0070C0"/>
          <w:sz w:val="21"/>
          <w:szCs w:val="21"/>
        </w:rPr>
        <w:t>/subtiekėjo</w:t>
      </w:r>
      <w:r w:rsidR="00FF607F" w:rsidRPr="003107CC">
        <w:rPr>
          <w:rFonts w:asciiTheme="minorHAnsi" w:hAnsiTheme="minorHAnsi" w:cstheme="minorHAnsi"/>
          <w:color w:val="0070C0"/>
          <w:sz w:val="21"/>
          <w:szCs w:val="21"/>
        </w:rPr>
        <w:t xml:space="preserve"> deklaracija</w:t>
      </w:r>
      <w:r w:rsidR="004D3BE3" w:rsidRPr="003107CC">
        <w:rPr>
          <w:rFonts w:asciiTheme="minorHAnsi" w:hAnsiTheme="minorHAnsi" w:cstheme="minorHAnsi"/>
          <w:color w:val="0070C0"/>
          <w:sz w:val="21"/>
          <w:szCs w:val="21"/>
        </w:rPr>
        <w:t xml:space="preserve"> </w:t>
      </w:r>
      <w:r w:rsidR="00B03CE0" w:rsidRPr="003107CC">
        <w:rPr>
          <w:rFonts w:asciiTheme="minorHAnsi" w:hAnsiTheme="minorHAnsi" w:cstheme="minorHAnsi"/>
          <w:color w:val="0070C0"/>
          <w:sz w:val="21"/>
          <w:szCs w:val="21"/>
        </w:rPr>
        <w:t xml:space="preserve">dėl </w:t>
      </w:r>
      <w:r w:rsidR="00596C27" w:rsidRPr="003107CC">
        <w:rPr>
          <w:rFonts w:asciiTheme="minorHAnsi" w:hAnsiTheme="minorHAnsi" w:cstheme="minorHAnsi"/>
          <w:color w:val="0070C0"/>
          <w:sz w:val="21"/>
          <w:szCs w:val="21"/>
        </w:rPr>
        <w:t xml:space="preserve">atitikties </w:t>
      </w:r>
      <w:r w:rsidR="00B03CE0" w:rsidRPr="003107CC">
        <w:rPr>
          <w:rFonts w:asciiTheme="minorHAnsi" w:hAnsiTheme="minorHAnsi" w:cstheme="minorHAnsi"/>
          <w:color w:val="0070C0"/>
          <w:sz w:val="21"/>
          <w:szCs w:val="21"/>
        </w:rPr>
        <w:t xml:space="preserve">Reglamento </w:t>
      </w:r>
      <w:r w:rsidR="00596C27" w:rsidRPr="003107CC">
        <w:rPr>
          <w:rFonts w:asciiTheme="minorHAnsi" w:hAnsiTheme="minorHAnsi" w:cstheme="minorHAnsi"/>
          <w:color w:val="0070C0"/>
          <w:sz w:val="21"/>
          <w:szCs w:val="21"/>
        </w:rPr>
        <w:t>nuostatoms</w:t>
      </w:r>
      <w:r w:rsidR="00FF607F" w:rsidRPr="003107CC">
        <w:rPr>
          <w:rFonts w:asciiTheme="minorHAnsi" w:hAnsiTheme="minorHAnsi" w:cstheme="minorHAnsi"/>
          <w:color w:val="0070C0"/>
          <w:sz w:val="21"/>
          <w:szCs w:val="21"/>
        </w:rPr>
        <w:t>“</w:t>
      </w:r>
      <w:bookmarkEnd w:id="80"/>
    </w:p>
    <w:p w14:paraId="4AD607CE" w14:textId="77777777" w:rsidR="00AC35E2" w:rsidRPr="003107CC" w:rsidRDefault="00AC35E2" w:rsidP="00AC35E2">
      <w:pPr>
        <w:rPr>
          <w:rFonts w:eastAsiaTheme="minorHAnsi" w:cstheme="minorHAnsi"/>
          <w:sz w:val="20"/>
          <w:szCs w:val="20"/>
          <w:u w:val="single"/>
        </w:rPr>
      </w:pPr>
    </w:p>
    <w:p w14:paraId="0FF6464D" w14:textId="77777777" w:rsidR="00AC35E2" w:rsidRPr="00456CC7" w:rsidRDefault="00AC35E2" w:rsidP="00AC35E2">
      <w:pPr>
        <w:rPr>
          <w:rFonts w:eastAsiaTheme="minorHAnsi" w:cstheme="minorHAnsi"/>
          <w:i/>
        </w:rPr>
      </w:pPr>
      <w:r w:rsidRPr="003107CC">
        <w:rPr>
          <w:rFonts w:eastAsiaTheme="minorHAnsi" w:cstheme="minorHAnsi"/>
          <w:i/>
          <w:sz w:val="20"/>
          <w:szCs w:val="20"/>
          <w:u w:val="single"/>
        </w:rPr>
        <w:t>(</w:t>
      </w:r>
      <w:r w:rsidRPr="00456CC7">
        <w:rPr>
          <w:rFonts w:eastAsiaTheme="minorHAnsi" w:cstheme="minorHAnsi"/>
          <w:i/>
          <w:u w:val="single"/>
        </w:rPr>
        <w:t xml:space="preserve">tiekėjas ir subtiekėjai (išskyrus </w:t>
      </w:r>
      <w:proofErr w:type="spellStart"/>
      <w:r w:rsidRPr="00456CC7">
        <w:rPr>
          <w:rFonts w:eastAsiaTheme="minorHAnsi" w:cstheme="minorHAnsi"/>
          <w:i/>
          <w:u w:val="single"/>
        </w:rPr>
        <w:t>kvazisubtiekėjus</w:t>
      </w:r>
      <w:proofErr w:type="spellEnd"/>
      <w:r w:rsidRPr="00456CC7">
        <w:rPr>
          <w:rFonts w:eastAsiaTheme="minorHAnsi" w:cstheme="minorHAnsi"/>
          <w:i/>
          <w:u w:val="single"/>
        </w:rPr>
        <w:t>) turi deklaruoti atskirai)</w:t>
      </w:r>
    </w:p>
    <w:p w14:paraId="75F3B0FD" w14:textId="77777777" w:rsidR="00AC35E2" w:rsidRPr="00456CC7" w:rsidRDefault="00AC35E2" w:rsidP="00E52F8C">
      <w:pPr>
        <w:spacing w:after="0" w:line="240" w:lineRule="auto"/>
        <w:jc w:val="center"/>
        <w:rPr>
          <w:rFonts w:eastAsia="Times New Roman" w:cstheme="minorHAnsi"/>
          <w:color w:val="000000"/>
          <w:u w:val="single"/>
        </w:rPr>
      </w:pPr>
      <w:r w:rsidRPr="00456CC7">
        <w:rPr>
          <w:rFonts w:eastAsia="Times New Roman" w:cstheme="minorHAnsi"/>
          <w:color w:val="000000"/>
          <w:u w:val="single"/>
        </w:rPr>
        <w:t>___________________________________</w:t>
      </w:r>
    </w:p>
    <w:p w14:paraId="20D9E2E2" w14:textId="77777777" w:rsidR="00AC35E2" w:rsidRPr="00456CC7" w:rsidRDefault="00AC35E2" w:rsidP="00E52F8C">
      <w:pPr>
        <w:spacing w:after="0" w:line="240" w:lineRule="auto"/>
        <w:jc w:val="center"/>
        <w:rPr>
          <w:rFonts w:eastAsia="Times New Roman" w:cstheme="minorHAnsi"/>
          <w:u w:val="single"/>
        </w:rPr>
      </w:pPr>
    </w:p>
    <w:p w14:paraId="61E1AD13" w14:textId="77777777" w:rsidR="00AC35E2" w:rsidRPr="00456CC7" w:rsidRDefault="00AC35E2" w:rsidP="00E52F8C">
      <w:pPr>
        <w:spacing w:after="0" w:line="240" w:lineRule="auto"/>
        <w:jc w:val="center"/>
        <w:rPr>
          <w:rFonts w:eastAsia="Times New Roman" w:cstheme="minorHAnsi"/>
        </w:rPr>
      </w:pPr>
      <w:r w:rsidRPr="00456CC7">
        <w:rPr>
          <w:rFonts w:eastAsia="Times New Roman" w:cstheme="minorHAnsi"/>
          <w:color w:val="000000"/>
        </w:rPr>
        <w:t> (Tiekėjo/subtiekėjo pavadinimas)</w:t>
      </w:r>
    </w:p>
    <w:p w14:paraId="29B99BDA" w14:textId="77777777" w:rsidR="00AC35E2" w:rsidRPr="00456CC7" w:rsidRDefault="00AC35E2" w:rsidP="00E52F8C">
      <w:pPr>
        <w:spacing w:after="0"/>
        <w:rPr>
          <w:rFonts w:eastAsia="Times New Roman" w:cstheme="minorHAnsi"/>
          <w:color w:val="000000"/>
        </w:rPr>
      </w:pPr>
      <w:r w:rsidRPr="00456CC7">
        <w:rPr>
          <w:rFonts w:eastAsia="Times New Roman" w:cstheme="minorHAnsi"/>
          <w:color w:val="000000"/>
        </w:rPr>
        <w:t>___________________________________</w:t>
      </w:r>
    </w:p>
    <w:p w14:paraId="509CCDE4" w14:textId="77777777" w:rsidR="00AC35E2" w:rsidRPr="00456CC7" w:rsidRDefault="00AC35E2" w:rsidP="00E52F8C">
      <w:pPr>
        <w:spacing w:after="0"/>
        <w:rPr>
          <w:rFonts w:eastAsia="Times New Roman" w:cstheme="minorHAnsi"/>
          <w:color w:val="000000"/>
        </w:rPr>
      </w:pPr>
      <w:r w:rsidRPr="00456CC7">
        <w:rPr>
          <w:rFonts w:eastAsia="Times New Roman" w:cstheme="minorHAnsi"/>
          <w:color w:val="000000"/>
        </w:rPr>
        <w:t xml:space="preserve"> (Pirkimo vykdytojo pavadinimas)</w:t>
      </w:r>
    </w:p>
    <w:p w14:paraId="2A93798C" w14:textId="77777777" w:rsidR="00AC35E2" w:rsidRPr="00456CC7" w:rsidRDefault="00AC35E2" w:rsidP="00AC35E2">
      <w:pPr>
        <w:jc w:val="center"/>
        <w:rPr>
          <w:rFonts w:eastAsia="Times New Roman" w:cstheme="minorHAnsi"/>
          <w:b/>
          <w:bCs/>
          <w:smallCaps/>
          <w:color w:val="000000"/>
        </w:rPr>
      </w:pPr>
    </w:p>
    <w:p w14:paraId="76AAC1E7" w14:textId="77777777" w:rsidR="00AC35E2" w:rsidRPr="00456CC7" w:rsidRDefault="00AC35E2" w:rsidP="00AC35E2">
      <w:pPr>
        <w:jc w:val="center"/>
        <w:rPr>
          <w:rFonts w:eastAsia="Times New Roman" w:cstheme="minorHAnsi"/>
        </w:rPr>
      </w:pPr>
      <w:r w:rsidRPr="00456CC7">
        <w:rPr>
          <w:rFonts w:eastAsia="Times New Roman" w:cstheme="minorHAnsi"/>
          <w:b/>
          <w:bCs/>
          <w:smallCaps/>
          <w:color w:val="000000"/>
        </w:rPr>
        <w:t>TIEKĖJO/ SUBTIEKĖJO  DEKLARACIJA</w:t>
      </w:r>
    </w:p>
    <w:p w14:paraId="0FDDB727" w14:textId="77777777" w:rsidR="00AC35E2" w:rsidRPr="00456CC7" w:rsidRDefault="00AC35E2" w:rsidP="00E52F8C">
      <w:pPr>
        <w:spacing w:after="0"/>
        <w:jc w:val="center"/>
        <w:rPr>
          <w:rFonts w:eastAsia="Times New Roman" w:cstheme="minorHAnsi"/>
        </w:rPr>
      </w:pPr>
      <w:r w:rsidRPr="00456CC7">
        <w:rPr>
          <w:rFonts w:eastAsia="Times New Roman" w:cstheme="minorHAnsi"/>
          <w:color w:val="000000"/>
        </w:rPr>
        <w:t>_________________</w:t>
      </w:r>
    </w:p>
    <w:p w14:paraId="47C80CF0" w14:textId="77777777" w:rsidR="00AC35E2" w:rsidRPr="00456CC7" w:rsidRDefault="00AC35E2" w:rsidP="00E52F8C">
      <w:pPr>
        <w:spacing w:after="0"/>
        <w:jc w:val="center"/>
        <w:rPr>
          <w:rFonts w:eastAsia="Times New Roman" w:cstheme="minorHAnsi"/>
          <w:color w:val="000000"/>
        </w:rPr>
      </w:pPr>
      <w:r w:rsidRPr="00456CC7">
        <w:rPr>
          <w:rFonts w:eastAsia="Times New Roman" w:cstheme="minorHAnsi"/>
          <w:color w:val="000000"/>
        </w:rPr>
        <w:t>(Data)</w:t>
      </w:r>
    </w:p>
    <w:p w14:paraId="60A52EC0" w14:textId="77777777" w:rsidR="00E52F8C" w:rsidRPr="00456CC7" w:rsidRDefault="00E52F8C" w:rsidP="00456CC7">
      <w:pPr>
        <w:spacing w:after="0" w:line="240" w:lineRule="auto"/>
        <w:jc w:val="center"/>
        <w:rPr>
          <w:rFonts w:eastAsia="Times New Roman" w:cstheme="minorHAnsi"/>
        </w:rPr>
      </w:pPr>
    </w:p>
    <w:p w14:paraId="3BFF543E" w14:textId="77777777" w:rsidR="00AC35E2" w:rsidRPr="00456CC7" w:rsidRDefault="00AC35E2" w:rsidP="00456CC7">
      <w:pPr>
        <w:spacing w:after="150" w:line="240" w:lineRule="auto"/>
        <w:jc w:val="both"/>
        <w:rPr>
          <w:rFonts w:eastAsia="Times New Roman" w:cstheme="minorHAnsi"/>
          <w:color w:val="000000"/>
        </w:rPr>
      </w:pPr>
      <w:r w:rsidRPr="00456CC7">
        <w:rPr>
          <w:rFonts w:eastAsia="Times New Roman" w:cstheme="minorHAnsi"/>
          <w:color w:val="000000"/>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 nustatytas ribas</w:t>
      </w:r>
      <w:r w:rsidR="00456CC7" w:rsidRPr="00456CC7">
        <w:rPr>
          <w:rFonts w:eastAsia="Times New Roman" w:cstheme="minorHAnsi"/>
          <w:color w:val="000000"/>
        </w:rPr>
        <w:t>,</w:t>
      </w:r>
      <w:r w:rsidRPr="00456CC7">
        <w:rPr>
          <w:rFonts w:eastAsia="Times New Roman" w:cstheme="minorHAnsi"/>
          <w:color w:val="000000"/>
        </w:rPr>
        <w:t xml:space="preserve"> t.</w:t>
      </w:r>
      <w:r w:rsidR="00456CC7" w:rsidRPr="00456CC7">
        <w:rPr>
          <w:rFonts w:eastAsia="Times New Roman" w:cstheme="minorHAnsi"/>
          <w:color w:val="000000"/>
        </w:rPr>
        <w:t xml:space="preserve"> </w:t>
      </w:r>
      <w:r w:rsidRPr="00456CC7">
        <w:rPr>
          <w:rFonts w:eastAsia="Times New Roman" w:cstheme="minorHAnsi"/>
          <w:color w:val="000000"/>
        </w:rPr>
        <w:t>y.:</w:t>
      </w:r>
    </w:p>
    <w:p w14:paraId="4D4F95DB" w14:textId="77777777" w:rsidR="00AC35E2" w:rsidRPr="00456CC7" w:rsidRDefault="00AC35E2" w:rsidP="00456CC7">
      <w:pPr>
        <w:spacing w:after="150" w:line="240" w:lineRule="auto"/>
        <w:jc w:val="both"/>
        <w:rPr>
          <w:rFonts w:eastAsia="Times New Roman" w:cstheme="minorHAnsi"/>
          <w:color w:val="000000"/>
        </w:rPr>
      </w:pPr>
      <w:r w:rsidRPr="00456CC7">
        <w:rPr>
          <w:rFonts w:eastAsia="Times New Roman" w:cstheme="minorHAnsi"/>
          <w:color w:val="000000" w:themeColor="text1"/>
        </w:rPr>
        <w:t xml:space="preserve">(a) mano atstovaujamas </w:t>
      </w:r>
      <w:r w:rsidRPr="00456CC7">
        <w:rPr>
          <w:rFonts w:eastAsia="Times New Roman" w:cstheme="minorHAnsi"/>
          <w:color w:val="000000"/>
        </w:rPr>
        <w:t>tiekėjas/subtiekėjas</w:t>
      </w:r>
      <w:r w:rsidRPr="00456CC7" w:rsidDel="006157AF">
        <w:rPr>
          <w:rFonts w:eastAsia="Times New Roman" w:cstheme="minorHAnsi"/>
          <w:color w:val="000000" w:themeColor="text1"/>
        </w:rPr>
        <w:t xml:space="preserve"> </w:t>
      </w:r>
      <w:r w:rsidRPr="00456CC7">
        <w:rPr>
          <w:rFonts w:eastAsia="Times New Roman" w:cstheme="minorHAnsi"/>
          <w:color w:val="000000" w:themeColor="text1"/>
        </w:rPr>
        <w:t>(ir nė vienas iš tiekėjų grupės narių) nėra Rusijos pilietis arba Rusijoje įsisteigęs fizinis ar juridinis asmuo, subjektas ar įstaiga;</w:t>
      </w:r>
    </w:p>
    <w:p w14:paraId="0134C968" w14:textId="77777777" w:rsidR="00AC35E2" w:rsidRPr="00456CC7" w:rsidRDefault="00AC35E2" w:rsidP="00456CC7">
      <w:pPr>
        <w:spacing w:after="150" w:line="240" w:lineRule="auto"/>
        <w:jc w:val="both"/>
        <w:rPr>
          <w:rFonts w:eastAsia="Times New Roman" w:cstheme="minorHAnsi"/>
          <w:color w:val="000000"/>
        </w:rPr>
      </w:pPr>
      <w:r w:rsidRPr="00456CC7">
        <w:rPr>
          <w:rFonts w:eastAsia="Times New Roman" w:cstheme="minorHAnsi"/>
          <w:color w:val="000000" w:themeColor="text1"/>
        </w:rPr>
        <w:t xml:space="preserve">(b) mano atstovaujamas </w:t>
      </w:r>
      <w:r w:rsidRPr="00456CC7">
        <w:rPr>
          <w:rFonts w:eastAsia="Times New Roman" w:cstheme="minorHAnsi"/>
          <w:color w:val="000000"/>
        </w:rPr>
        <w:t>tiekėjas/subtiekėjas</w:t>
      </w:r>
      <w:r w:rsidRPr="00456CC7" w:rsidDel="006157AF">
        <w:rPr>
          <w:rFonts w:eastAsia="Times New Roman" w:cstheme="minorHAnsi"/>
          <w:color w:val="000000" w:themeColor="text1"/>
        </w:rPr>
        <w:t xml:space="preserve"> </w:t>
      </w:r>
      <w:r w:rsidRPr="00456CC7">
        <w:rPr>
          <w:rFonts w:eastAsia="Times New Roman" w:cstheme="minorHAnsi"/>
          <w:color w:val="000000" w:themeColor="text1"/>
        </w:rPr>
        <w:t>(ir nė vienas iš tiekėjų grupės narių) nėra juridinis asmuo, subjektas ar įstaiga, kurio nuosavybės teisės tiesiogiai ar netiesiogiai daugiau kaip 50 % priklauso šios dalies a) punkte nurodytam subjektui;</w:t>
      </w:r>
    </w:p>
    <w:p w14:paraId="611F3BE6" w14:textId="77777777" w:rsidR="00AC35E2" w:rsidRPr="00456CC7" w:rsidRDefault="00AC35E2" w:rsidP="00456CC7">
      <w:pPr>
        <w:spacing w:after="150" w:line="240" w:lineRule="auto"/>
        <w:jc w:val="both"/>
        <w:rPr>
          <w:rFonts w:eastAsia="Times New Roman" w:cstheme="minorHAnsi"/>
          <w:color w:val="000000"/>
        </w:rPr>
      </w:pPr>
      <w:r w:rsidRPr="00456CC7">
        <w:rPr>
          <w:rFonts w:eastAsia="Times New Roman" w:cstheme="minorHAnsi"/>
          <w:color w:val="000000"/>
        </w:rPr>
        <w:t>(c) nei aš, nei mano atstovaujama bendrovė nėra fizinis ar juridinis asmuo, subjektas ar įstaiga, veikianti a) arba b) punkte nurodyto subjekto vardu ar jo nurodymu;</w:t>
      </w:r>
    </w:p>
    <w:p w14:paraId="0649CB57" w14:textId="77777777" w:rsidR="00AC35E2" w:rsidRPr="00456CC7" w:rsidRDefault="00AC35E2" w:rsidP="00456CC7">
      <w:pPr>
        <w:spacing w:after="150" w:line="240" w:lineRule="auto"/>
        <w:jc w:val="both"/>
        <w:rPr>
          <w:rFonts w:eastAsia="Times New Roman" w:cstheme="minorHAnsi"/>
          <w:color w:val="000000"/>
        </w:rPr>
      </w:pPr>
      <w:r w:rsidRPr="00456CC7">
        <w:rPr>
          <w:rFonts w:eastAsia="Times New Roman" w:cstheme="minorHAnsi"/>
          <w:color w:val="000000"/>
        </w:rPr>
        <w:t>(d) a)-c) punktuose išvardyti subjektai nedalyvauja subtiekėjais, tiekėjais ar subjektais, kurių pajėgumais remiasi mano atstovaujamas tiekėjas, tais atvejais kai jiems tenka daugiau kaip 10 % sutarties vertės.</w:t>
      </w:r>
    </w:p>
    <w:p w14:paraId="580A6CF2" w14:textId="77777777" w:rsidR="00AC35E2" w:rsidRPr="00456CC7" w:rsidRDefault="00AC35E2" w:rsidP="00456CC7">
      <w:pPr>
        <w:spacing w:line="240" w:lineRule="auto"/>
        <w:jc w:val="both"/>
        <w:rPr>
          <w:rFonts w:eastAsiaTheme="minorHAnsi" w:cstheme="minorHAnsi"/>
          <w:color w:val="000000"/>
          <w:shd w:val="clear" w:color="auto" w:fill="FFFFFF"/>
        </w:rPr>
      </w:pPr>
      <w:r w:rsidRPr="00456CC7">
        <w:rPr>
          <w:rFonts w:eastAsia="Times New Roman" w:cstheme="minorHAnsi"/>
          <w:color w:val="000000"/>
        </w:rPr>
        <w:t>Patvirtinu, kad tiekėjui/subtiekėjui</w:t>
      </w:r>
      <w:r w:rsidR="00456CC7" w:rsidRPr="00456CC7">
        <w:rPr>
          <w:rFonts w:eastAsia="Times New Roman" w:cstheme="minorHAnsi"/>
          <w:color w:val="000000"/>
        </w:rPr>
        <w:t>,</w:t>
      </w:r>
      <w:r w:rsidRPr="00456CC7">
        <w:rPr>
          <w:rFonts w:eastAsia="Times New Roman" w:cstheme="minorHAnsi"/>
          <w:color w:val="000000"/>
        </w:rPr>
        <w:t xml:space="preserve"> kuriuos esu pasitelkęs ar pasitelksiu ateityje, </w:t>
      </w:r>
      <w:r w:rsidRPr="00456CC7">
        <w:rPr>
          <w:rFonts w:eastAsiaTheme="minorHAnsi" w:cstheme="minorHAnsi"/>
        </w:rPr>
        <w:t xml:space="preserve">ūkio subjektams, kurių pajėgumais remiuosi ar (ir) remsiuosi, prekių (ir jų sudedamųjų dalių) gamintojams </w:t>
      </w:r>
      <w:r w:rsidRPr="00456CC7">
        <w:rPr>
          <w:rFonts w:eastAsia="Times New Roman" w:cstheme="minorHAnsi"/>
          <w:color w:val="000000"/>
        </w:rPr>
        <w:t>netaikomos</w:t>
      </w:r>
      <w:r w:rsidRPr="00456CC7">
        <w:rPr>
          <w:rFonts w:eastAsiaTheme="minorHAnsi" w:cstheme="minorHAnsi"/>
        </w:rPr>
        <w:t xml:space="preserve"> Lietuvos Respublikoje įgyvendinamos tarptautinės sankcijos, kaip tai apibrėžta Lietuvos Respublikos tarptautinių sankcijų įstatyme.</w:t>
      </w:r>
    </w:p>
    <w:p w14:paraId="23025D6D" w14:textId="77777777" w:rsidR="00AC35E2" w:rsidRPr="00456CC7" w:rsidRDefault="00AC35E2" w:rsidP="00456CC7">
      <w:pPr>
        <w:tabs>
          <w:tab w:val="left" w:pos="284"/>
          <w:tab w:val="left" w:pos="426"/>
        </w:tabs>
        <w:spacing w:after="150" w:line="240" w:lineRule="auto"/>
        <w:jc w:val="both"/>
        <w:rPr>
          <w:rFonts w:eastAsia="Times New Roman" w:cstheme="minorHAnsi"/>
          <w:color w:val="000000"/>
        </w:rPr>
      </w:pPr>
      <w:r w:rsidRPr="00456CC7">
        <w:rPr>
          <w:rFonts w:eastAsia="Times New Roman" w:cstheme="minorHAnsi"/>
          <w:color w:val="000000"/>
        </w:rPr>
        <w:t xml:space="preserve">Deklaruojamoms aplinkybėms pasikeitus, įsipareigoju nedelsiant apie tai informuoti Pirkimo vykdytoją. </w:t>
      </w:r>
    </w:p>
    <w:p w14:paraId="6669C70D" w14:textId="77777777" w:rsidR="00456CC7" w:rsidRPr="00456CC7" w:rsidRDefault="00456CC7" w:rsidP="00456CC7">
      <w:pPr>
        <w:tabs>
          <w:tab w:val="left" w:pos="284"/>
          <w:tab w:val="left" w:pos="426"/>
        </w:tabs>
        <w:spacing w:after="150" w:line="240" w:lineRule="auto"/>
        <w:jc w:val="both"/>
        <w:rPr>
          <w:rFonts w:eastAsia="Times New Roman" w:cstheme="minorHAnsi"/>
          <w:color w:val="000000"/>
        </w:rPr>
      </w:pPr>
    </w:p>
    <w:p w14:paraId="03061E4F" w14:textId="77777777" w:rsidR="00456CC7" w:rsidRPr="00456CC7" w:rsidRDefault="00456CC7" w:rsidP="00456CC7">
      <w:pPr>
        <w:tabs>
          <w:tab w:val="left" w:pos="284"/>
          <w:tab w:val="left" w:pos="426"/>
        </w:tabs>
        <w:spacing w:after="150" w:line="240" w:lineRule="auto"/>
        <w:jc w:val="both"/>
        <w:rPr>
          <w:rFonts w:eastAsia="Times New Roman" w:cstheme="minorHAnsi"/>
          <w:color w:val="000000"/>
        </w:rPr>
      </w:pPr>
    </w:p>
    <w:tbl>
      <w:tblPr>
        <w:tblW w:w="0" w:type="auto"/>
        <w:tblInd w:w="-142" w:type="dxa"/>
        <w:tblCellMar>
          <w:top w:w="15" w:type="dxa"/>
          <w:left w:w="15" w:type="dxa"/>
          <w:bottom w:w="15" w:type="dxa"/>
          <w:right w:w="15" w:type="dxa"/>
        </w:tblCellMar>
        <w:tblLook w:val="04A0" w:firstRow="1" w:lastRow="0" w:firstColumn="1" w:lastColumn="0" w:noHBand="0" w:noVBand="1"/>
      </w:tblPr>
      <w:tblGrid>
        <w:gridCol w:w="1276"/>
        <w:gridCol w:w="236"/>
        <w:gridCol w:w="222"/>
        <w:gridCol w:w="222"/>
        <w:gridCol w:w="2553"/>
        <w:gridCol w:w="222"/>
      </w:tblGrid>
      <w:tr w:rsidR="00456CC7" w:rsidRPr="00456CC7" w14:paraId="291A9D95" w14:textId="77777777" w:rsidTr="00DD46F7">
        <w:trPr>
          <w:trHeight w:val="186"/>
        </w:trPr>
        <w:tc>
          <w:tcPr>
            <w:tcW w:w="1276" w:type="dxa"/>
            <w:tcBorders>
              <w:top w:val="single" w:sz="4" w:space="0" w:color="000000" w:themeColor="text1"/>
            </w:tcBorders>
            <w:tcMar>
              <w:top w:w="0" w:type="dxa"/>
              <w:left w:w="108" w:type="dxa"/>
              <w:bottom w:w="0" w:type="dxa"/>
              <w:right w:w="108" w:type="dxa"/>
            </w:tcMar>
            <w:hideMark/>
          </w:tcPr>
          <w:p w14:paraId="1CC57559" w14:textId="30F82758" w:rsidR="00456CC7" w:rsidRPr="00456CC7" w:rsidRDefault="00456CC7" w:rsidP="00456CC7">
            <w:pPr>
              <w:spacing w:after="150" w:line="240" w:lineRule="auto"/>
              <w:rPr>
                <w:rFonts w:eastAsia="Times New Roman" w:cstheme="minorHAnsi"/>
              </w:rPr>
            </w:pPr>
            <w:r w:rsidRPr="00456CC7">
              <w:rPr>
                <w:rFonts w:eastAsia="Times New Roman" w:cstheme="minorHAnsi"/>
                <w:color w:val="000000"/>
              </w:rPr>
              <w:t>(Parašas)</w:t>
            </w:r>
            <w:r w:rsidR="00DD46F7" w:rsidRPr="00DD46F7">
              <w:rPr>
                <w:rFonts w:cstheme="minorHAnsi"/>
                <w:i/>
                <w:iCs/>
                <w:color w:val="FF0000"/>
                <w:sz w:val="20"/>
                <w:szCs w:val="20"/>
              </w:rPr>
              <w:t xml:space="preserve"> </w:t>
            </w:r>
            <w:r w:rsidR="00DD46F7" w:rsidRPr="00DD46F7">
              <w:rPr>
                <w:rFonts w:cstheme="minorHAnsi"/>
                <w:iCs/>
                <w:color w:val="FF0000"/>
                <w:sz w:val="20"/>
                <w:szCs w:val="20"/>
              </w:rPr>
              <w:t>*</w:t>
            </w:r>
          </w:p>
        </w:tc>
        <w:tc>
          <w:tcPr>
            <w:tcW w:w="236" w:type="dxa"/>
            <w:tcMar>
              <w:top w:w="0" w:type="dxa"/>
              <w:left w:w="108" w:type="dxa"/>
              <w:bottom w:w="0" w:type="dxa"/>
              <w:right w:w="108" w:type="dxa"/>
            </w:tcMar>
            <w:hideMark/>
          </w:tcPr>
          <w:p w14:paraId="5E339719" w14:textId="77777777" w:rsidR="00456CC7" w:rsidRPr="00456CC7" w:rsidRDefault="00456CC7" w:rsidP="00456CC7">
            <w:pPr>
              <w:spacing w:after="0" w:line="240" w:lineRule="auto"/>
              <w:rPr>
                <w:rFonts w:eastAsia="Times New Roman" w:cstheme="minorHAnsi"/>
              </w:rPr>
            </w:pPr>
          </w:p>
        </w:tc>
        <w:tc>
          <w:tcPr>
            <w:tcW w:w="0" w:type="auto"/>
            <w:tcMar>
              <w:top w:w="0" w:type="dxa"/>
              <w:left w:w="108" w:type="dxa"/>
              <w:bottom w:w="0" w:type="dxa"/>
              <w:right w:w="108" w:type="dxa"/>
            </w:tcMar>
            <w:hideMark/>
          </w:tcPr>
          <w:p w14:paraId="7C387AA9" w14:textId="77777777" w:rsidR="00456CC7" w:rsidRPr="00456CC7" w:rsidRDefault="00456CC7" w:rsidP="00456CC7">
            <w:pPr>
              <w:spacing w:after="0" w:line="240" w:lineRule="auto"/>
              <w:rPr>
                <w:rFonts w:eastAsia="Times New Roman" w:cstheme="minorHAnsi"/>
              </w:rPr>
            </w:pPr>
          </w:p>
        </w:tc>
        <w:tc>
          <w:tcPr>
            <w:tcW w:w="0" w:type="auto"/>
            <w:tcMar>
              <w:top w:w="0" w:type="dxa"/>
              <w:left w:w="108" w:type="dxa"/>
              <w:bottom w:w="0" w:type="dxa"/>
              <w:right w:w="108" w:type="dxa"/>
            </w:tcMar>
            <w:hideMark/>
          </w:tcPr>
          <w:p w14:paraId="1DC6AAC5" w14:textId="77777777" w:rsidR="00456CC7" w:rsidRPr="00456CC7" w:rsidRDefault="00456CC7" w:rsidP="00456CC7">
            <w:pPr>
              <w:spacing w:after="0" w:line="240" w:lineRule="auto"/>
              <w:rPr>
                <w:rFonts w:eastAsia="Times New Roman" w:cstheme="minorHAnsi"/>
              </w:rPr>
            </w:pPr>
          </w:p>
        </w:tc>
        <w:tc>
          <w:tcPr>
            <w:tcW w:w="0" w:type="auto"/>
            <w:tcBorders>
              <w:top w:val="single" w:sz="4" w:space="0" w:color="000000" w:themeColor="text1"/>
            </w:tcBorders>
            <w:tcMar>
              <w:top w:w="0" w:type="dxa"/>
              <w:left w:w="108" w:type="dxa"/>
              <w:bottom w:w="0" w:type="dxa"/>
              <w:right w:w="108" w:type="dxa"/>
            </w:tcMar>
            <w:hideMark/>
          </w:tcPr>
          <w:p w14:paraId="69920754" w14:textId="77777777" w:rsidR="00456CC7" w:rsidRPr="00456CC7" w:rsidRDefault="00456CC7" w:rsidP="00456CC7">
            <w:pPr>
              <w:spacing w:after="150" w:line="240" w:lineRule="auto"/>
              <w:rPr>
                <w:rFonts w:eastAsia="Times New Roman" w:cstheme="minorHAnsi"/>
              </w:rPr>
            </w:pPr>
            <w:r w:rsidRPr="00456CC7">
              <w:rPr>
                <w:rFonts w:eastAsia="Times New Roman" w:cstheme="minorHAnsi"/>
                <w:color w:val="000000"/>
              </w:rPr>
              <w:t>(Vardas, pavardė, pareigos)</w:t>
            </w:r>
          </w:p>
        </w:tc>
        <w:tc>
          <w:tcPr>
            <w:tcW w:w="0" w:type="auto"/>
            <w:tcMar>
              <w:top w:w="0" w:type="dxa"/>
              <w:left w:w="108" w:type="dxa"/>
              <w:bottom w:w="0" w:type="dxa"/>
              <w:right w:w="108" w:type="dxa"/>
            </w:tcMar>
            <w:hideMark/>
          </w:tcPr>
          <w:p w14:paraId="22301176" w14:textId="77777777" w:rsidR="00456CC7" w:rsidRPr="00456CC7" w:rsidRDefault="00456CC7" w:rsidP="00456CC7">
            <w:pPr>
              <w:spacing w:after="0" w:line="240" w:lineRule="auto"/>
              <w:rPr>
                <w:rFonts w:ascii="Arial" w:eastAsia="Times New Roman" w:hAnsi="Arial" w:cs="Arial"/>
              </w:rPr>
            </w:pPr>
          </w:p>
        </w:tc>
      </w:tr>
    </w:tbl>
    <w:p w14:paraId="7D1C1C11" w14:textId="77777777" w:rsidR="00AC35E2" w:rsidRPr="003107CC" w:rsidRDefault="00AC35E2" w:rsidP="00AC35E2">
      <w:pPr>
        <w:spacing w:line="259" w:lineRule="auto"/>
        <w:rPr>
          <w:rFonts w:eastAsiaTheme="minorHAnsi" w:cstheme="minorHAnsi"/>
          <w:sz w:val="24"/>
          <w:szCs w:val="24"/>
        </w:rPr>
      </w:pPr>
    </w:p>
    <w:p w14:paraId="50A1BA8B" w14:textId="77777777" w:rsidR="00E038B0" w:rsidRPr="00DD46F7" w:rsidRDefault="00E038B0" w:rsidP="00E038B0">
      <w:pPr>
        <w:rPr>
          <w:rFonts w:cstheme="minorHAnsi"/>
          <w:i/>
          <w:iCs/>
          <w:color w:val="FF0000"/>
          <w:sz w:val="20"/>
          <w:szCs w:val="20"/>
          <w:u w:val="single"/>
        </w:rPr>
      </w:pPr>
      <w:r w:rsidRPr="00DD46F7">
        <w:rPr>
          <w:rFonts w:cstheme="minorHAnsi"/>
          <w:i/>
          <w:iCs/>
          <w:color w:val="FF0000"/>
          <w:sz w:val="20"/>
          <w:szCs w:val="20"/>
          <w:u w:val="single"/>
        </w:rPr>
        <w:t>*Jeigu dokumentą pasirašo ne tiekėjo vadovas, turi būti pateiktas dokumentas, patvirtinantis pasirašančio asmens teisę pasirašyti dokumentą.</w:t>
      </w:r>
    </w:p>
    <w:p w14:paraId="21127586" w14:textId="77777777" w:rsidR="00AC35E2" w:rsidRPr="003107CC" w:rsidRDefault="00AC35E2">
      <w:pPr>
        <w:rPr>
          <w:rFonts w:cstheme="minorHAnsi"/>
          <w:sz w:val="20"/>
          <w:szCs w:val="20"/>
        </w:rPr>
      </w:pPr>
    </w:p>
    <w:p w14:paraId="5C335B96" w14:textId="77777777" w:rsidR="003A6B4A" w:rsidRDefault="003A6B4A" w:rsidP="00602220">
      <w:pPr>
        <w:rPr>
          <w:rFonts w:ascii="Calibri" w:hAnsi="Calibri" w:cs="Calibri"/>
          <w:b/>
          <w:iCs/>
          <w:sz w:val="22"/>
          <w:szCs w:val="22"/>
        </w:rPr>
        <w:sectPr w:rsidR="003A6B4A" w:rsidSect="00787FA6">
          <w:pgSz w:w="12240" w:h="15840"/>
          <w:pgMar w:top="1134" w:right="567" w:bottom="1134" w:left="1701" w:header="720" w:footer="720" w:gutter="0"/>
          <w:cols w:space="720"/>
          <w:docGrid w:linePitch="360"/>
        </w:sectPr>
      </w:pPr>
    </w:p>
    <w:p w14:paraId="1414A319" w14:textId="16537506" w:rsidR="004D3BE3" w:rsidRPr="003107CC" w:rsidRDefault="00602220" w:rsidP="004D3BE3">
      <w:pPr>
        <w:pStyle w:val="Antrat2"/>
        <w:ind w:left="5103"/>
        <w:rPr>
          <w:rFonts w:asciiTheme="minorHAnsi" w:hAnsiTheme="minorHAnsi" w:cstheme="minorHAnsi"/>
          <w:color w:val="0070C0"/>
          <w:sz w:val="21"/>
          <w:szCs w:val="21"/>
        </w:rPr>
      </w:pPr>
      <w:bookmarkStart w:id="84" w:name="_Toc233630279"/>
      <w:r>
        <w:rPr>
          <w:rFonts w:asciiTheme="minorHAnsi" w:hAnsiTheme="minorHAnsi" w:cstheme="minorHAnsi"/>
          <w:color w:val="0070C0"/>
          <w:sz w:val="21"/>
          <w:szCs w:val="21"/>
        </w:rPr>
        <w:lastRenderedPageBreak/>
        <w:t>P</w:t>
      </w:r>
      <w:r w:rsidR="003A6B4A">
        <w:rPr>
          <w:rFonts w:asciiTheme="minorHAnsi" w:hAnsiTheme="minorHAnsi" w:cstheme="minorHAnsi"/>
          <w:color w:val="0070C0"/>
          <w:sz w:val="21"/>
          <w:szCs w:val="21"/>
        </w:rPr>
        <w:t xml:space="preserve">irkimo sąlygų </w:t>
      </w:r>
      <w:r>
        <w:rPr>
          <w:rFonts w:asciiTheme="minorHAnsi" w:hAnsiTheme="minorHAnsi" w:cstheme="minorHAnsi"/>
          <w:color w:val="0070C0"/>
          <w:sz w:val="21"/>
          <w:szCs w:val="21"/>
        </w:rPr>
        <w:t>9</w:t>
      </w:r>
      <w:r w:rsidR="004D3BE3" w:rsidRPr="003107CC">
        <w:rPr>
          <w:rFonts w:asciiTheme="minorHAnsi" w:hAnsiTheme="minorHAnsi" w:cstheme="minorHAnsi"/>
          <w:color w:val="0070C0"/>
          <w:sz w:val="21"/>
          <w:szCs w:val="21"/>
        </w:rPr>
        <w:t xml:space="preserve"> priedas „Tiekėjo</w:t>
      </w:r>
      <w:r w:rsidR="00AC35E2" w:rsidRPr="003107CC">
        <w:rPr>
          <w:rFonts w:asciiTheme="minorHAnsi" w:hAnsiTheme="minorHAnsi" w:cstheme="minorHAnsi"/>
          <w:color w:val="0070C0"/>
          <w:sz w:val="21"/>
          <w:szCs w:val="21"/>
        </w:rPr>
        <w:t xml:space="preserve"> vadovaujančių darbuotojų (specialistų) ir asmenų, atsakingų už sutarties vykdymą, sąrašo forma</w:t>
      </w:r>
      <w:r w:rsidR="004D3BE3" w:rsidRPr="003107CC">
        <w:rPr>
          <w:rFonts w:asciiTheme="minorHAnsi" w:hAnsiTheme="minorHAnsi" w:cstheme="minorHAnsi"/>
          <w:color w:val="0070C0"/>
          <w:sz w:val="21"/>
          <w:szCs w:val="21"/>
        </w:rPr>
        <w:t>“</w:t>
      </w:r>
      <w:bookmarkEnd w:id="84"/>
    </w:p>
    <w:p w14:paraId="76C1C19B" w14:textId="77777777" w:rsidR="003268D6" w:rsidRPr="003107CC" w:rsidRDefault="003268D6" w:rsidP="003268D6">
      <w:pPr>
        <w:jc w:val="center"/>
        <w:rPr>
          <w:rFonts w:eastAsiaTheme="minorHAnsi" w:cstheme="minorHAnsi"/>
          <w:sz w:val="24"/>
          <w:szCs w:val="24"/>
        </w:rPr>
      </w:pPr>
    </w:p>
    <w:p w14:paraId="022D5B1D" w14:textId="1554ABB6" w:rsidR="00D32E41" w:rsidRPr="00862ACB" w:rsidRDefault="00D32E41" w:rsidP="00D32E41">
      <w:pPr>
        <w:jc w:val="center"/>
        <w:rPr>
          <w:rFonts w:ascii="Calibri" w:hAnsi="Calibri" w:cs="Calibri"/>
          <w:b/>
          <w:caps/>
        </w:rPr>
      </w:pPr>
      <w:r w:rsidRPr="00862ACB">
        <w:rPr>
          <w:rFonts w:ascii="Calibri" w:hAnsi="Calibri" w:cs="Calibri"/>
          <w:b/>
        </w:rPr>
        <w:t>TIEKĖJO</w:t>
      </w:r>
      <w:r w:rsidRPr="00862ACB">
        <w:rPr>
          <w:rFonts w:ascii="Calibri" w:hAnsi="Calibri" w:cs="Calibri"/>
          <w:b/>
          <w:caps/>
        </w:rPr>
        <w:t xml:space="preserve"> vadovaujančių darbuotojų (specialistų) ir asmenų, atsakin</w:t>
      </w:r>
      <w:r w:rsidR="00DD6985" w:rsidRPr="00862ACB">
        <w:rPr>
          <w:rFonts w:ascii="Calibri" w:hAnsi="Calibri" w:cs="Calibri"/>
          <w:b/>
          <w:caps/>
        </w:rPr>
        <w:t>gų už sutarties vykdymą sąrašas</w:t>
      </w:r>
    </w:p>
    <w:tbl>
      <w:tblPr>
        <w:tblW w:w="14314"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1"/>
        <w:gridCol w:w="1783"/>
        <w:gridCol w:w="1773"/>
        <w:gridCol w:w="2149"/>
        <w:gridCol w:w="1679"/>
        <w:gridCol w:w="2084"/>
        <w:gridCol w:w="2127"/>
        <w:gridCol w:w="2008"/>
      </w:tblGrid>
      <w:tr w:rsidR="00DD6985" w:rsidRPr="00DD6985" w14:paraId="4EF3CA38" w14:textId="77777777" w:rsidTr="00DD6985">
        <w:trPr>
          <w:trHeight w:val="2996"/>
        </w:trPr>
        <w:tc>
          <w:tcPr>
            <w:tcW w:w="711" w:type="dxa"/>
          </w:tcPr>
          <w:p w14:paraId="7B8257F8" w14:textId="77777777" w:rsidR="00624811" w:rsidRDefault="00624811" w:rsidP="00DD6985">
            <w:pPr>
              <w:spacing w:after="0" w:line="240" w:lineRule="auto"/>
              <w:jc w:val="center"/>
              <w:rPr>
                <w:rFonts w:ascii="Calibri" w:eastAsia="Times New Roman" w:hAnsi="Calibri" w:cs="Calibri"/>
                <w:b/>
                <w:sz w:val="20"/>
                <w:szCs w:val="20"/>
                <w:lang w:eastAsia="en-US"/>
              </w:rPr>
            </w:pPr>
            <w:bookmarkStart w:id="85" w:name="_Hlk231482749"/>
          </w:p>
          <w:p w14:paraId="50120ABF" w14:textId="2C98C31F" w:rsidR="00DD6985" w:rsidRPr="00DD6985" w:rsidRDefault="00DD6985" w:rsidP="00DD6985">
            <w:pPr>
              <w:spacing w:after="0" w:line="240" w:lineRule="auto"/>
              <w:jc w:val="center"/>
              <w:rPr>
                <w:rFonts w:ascii="Calibri" w:eastAsia="Times New Roman" w:hAnsi="Calibri" w:cs="Calibri"/>
                <w:b/>
                <w:sz w:val="20"/>
                <w:szCs w:val="20"/>
                <w:lang w:eastAsia="en-US"/>
              </w:rPr>
            </w:pPr>
            <w:r w:rsidRPr="00DD6985">
              <w:rPr>
                <w:rFonts w:ascii="Calibri" w:eastAsia="Times New Roman" w:hAnsi="Calibri" w:cs="Calibri"/>
                <w:b/>
                <w:sz w:val="20"/>
                <w:szCs w:val="20"/>
                <w:lang w:eastAsia="en-US"/>
              </w:rPr>
              <w:t>Eil</w:t>
            </w:r>
            <w:r>
              <w:rPr>
                <w:rFonts w:ascii="Calibri" w:eastAsia="Times New Roman" w:hAnsi="Calibri" w:cs="Calibri"/>
                <w:b/>
                <w:sz w:val="20"/>
                <w:szCs w:val="20"/>
                <w:lang w:eastAsia="en-US"/>
              </w:rPr>
              <w:t>.</w:t>
            </w:r>
          </w:p>
          <w:p w14:paraId="5F33154E" w14:textId="42D1916B" w:rsidR="00DD6985" w:rsidRPr="00DD6985" w:rsidRDefault="00DD6985" w:rsidP="00DD6985">
            <w:pPr>
              <w:spacing w:after="0" w:line="240" w:lineRule="auto"/>
              <w:jc w:val="center"/>
              <w:rPr>
                <w:rFonts w:ascii="Calibri" w:eastAsia="Times New Roman" w:hAnsi="Calibri" w:cs="Calibri"/>
                <w:b/>
                <w:sz w:val="20"/>
                <w:szCs w:val="20"/>
                <w:lang w:eastAsia="en-US"/>
              </w:rPr>
            </w:pPr>
            <w:r w:rsidRPr="00DD6985">
              <w:rPr>
                <w:rFonts w:ascii="Calibri" w:eastAsia="Times New Roman" w:hAnsi="Calibri" w:cs="Calibri"/>
                <w:b/>
                <w:sz w:val="20"/>
                <w:szCs w:val="20"/>
                <w:lang w:eastAsia="en-US"/>
              </w:rPr>
              <w:t>Nr</w:t>
            </w:r>
            <w:r>
              <w:rPr>
                <w:rFonts w:ascii="Calibri" w:eastAsia="Times New Roman" w:hAnsi="Calibri" w:cs="Calibri"/>
                <w:b/>
                <w:sz w:val="20"/>
                <w:szCs w:val="20"/>
                <w:lang w:eastAsia="en-US"/>
              </w:rPr>
              <w:t>.</w:t>
            </w:r>
          </w:p>
        </w:tc>
        <w:tc>
          <w:tcPr>
            <w:tcW w:w="1783" w:type="dxa"/>
          </w:tcPr>
          <w:p w14:paraId="45C53BF5" w14:textId="77777777" w:rsidR="00DD6985" w:rsidRPr="00DD6985" w:rsidRDefault="00DD6985" w:rsidP="00DD6985">
            <w:pPr>
              <w:spacing w:after="0" w:line="240" w:lineRule="auto"/>
              <w:jc w:val="center"/>
              <w:rPr>
                <w:rFonts w:ascii="Calibri" w:eastAsia="Times New Roman" w:hAnsi="Calibri" w:cs="Calibri"/>
                <w:b/>
                <w:sz w:val="20"/>
                <w:szCs w:val="20"/>
                <w:lang w:eastAsia="en-US"/>
              </w:rPr>
            </w:pPr>
            <w:r w:rsidRPr="00DD6985">
              <w:rPr>
                <w:rFonts w:ascii="Calibri" w:eastAsia="Times New Roman" w:hAnsi="Calibri" w:cs="Calibri"/>
                <w:b/>
                <w:caps/>
                <w:sz w:val="20"/>
                <w:szCs w:val="20"/>
                <w:lang w:eastAsia="en-US"/>
              </w:rPr>
              <w:t>V</w:t>
            </w:r>
            <w:r w:rsidRPr="00DD6985">
              <w:rPr>
                <w:rFonts w:ascii="Calibri" w:eastAsia="Times New Roman" w:hAnsi="Calibri" w:cs="Calibri"/>
                <w:b/>
                <w:sz w:val="20"/>
                <w:szCs w:val="20"/>
                <w:lang w:eastAsia="en-US"/>
              </w:rPr>
              <w:t>ardas, pavardė</w:t>
            </w:r>
          </w:p>
        </w:tc>
        <w:tc>
          <w:tcPr>
            <w:tcW w:w="1773" w:type="dxa"/>
          </w:tcPr>
          <w:p w14:paraId="3A9A120D" w14:textId="77777777" w:rsidR="00DD6985" w:rsidRPr="00DD6985" w:rsidRDefault="00DD6985" w:rsidP="00DD6985">
            <w:pPr>
              <w:spacing w:after="0" w:line="240" w:lineRule="auto"/>
              <w:jc w:val="center"/>
              <w:rPr>
                <w:rFonts w:ascii="Calibri" w:eastAsia="Times New Roman" w:hAnsi="Calibri" w:cs="Calibri"/>
                <w:b/>
                <w:sz w:val="20"/>
                <w:szCs w:val="20"/>
                <w:lang w:eastAsia="en-US"/>
              </w:rPr>
            </w:pPr>
          </w:p>
          <w:p w14:paraId="43B353B7" w14:textId="77777777" w:rsidR="00DD6985" w:rsidRPr="00DD6985" w:rsidRDefault="00DD6985" w:rsidP="00DD6985">
            <w:pPr>
              <w:spacing w:after="0" w:line="240" w:lineRule="auto"/>
              <w:jc w:val="center"/>
              <w:rPr>
                <w:rFonts w:ascii="Calibri" w:eastAsia="Times New Roman" w:hAnsi="Calibri" w:cs="Calibri"/>
                <w:b/>
                <w:sz w:val="20"/>
                <w:szCs w:val="20"/>
                <w:lang w:eastAsia="en-US"/>
              </w:rPr>
            </w:pPr>
            <w:r w:rsidRPr="00DD6985">
              <w:rPr>
                <w:rFonts w:ascii="Calibri" w:eastAsia="Times New Roman" w:hAnsi="Calibri" w:cs="Calibri"/>
                <w:b/>
                <w:sz w:val="20"/>
                <w:szCs w:val="20"/>
                <w:lang w:eastAsia="en-US"/>
              </w:rPr>
              <w:t>Darbuotojo (specialisto) esama darbovietė (-ės)</w:t>
            </w:r>
            <w:r w:rsidRPr="00602220">
              <w:rPr>
                <w:rFonts w:ascii="Calibri" w:eastAsia="Times New Roman" w:hAnsi="Calibri" w:cs="Calibri"/>
                <w:b/>
                <w:color w:val="EE0000"/>
                <w:sz w:val="20"/>
                <w:szCs w:val="20"/>
                <w:lang w:eastAsia="en-US"/>
              </w:rPr>
              <w:t>*</w:t>
            </w:r>
          </w:p>
        </w:tc>
        <w:tc>
          <w:tcPr>
            <w:tcW w:w="2149" w:type="dxa"/>
          </w:tcPr>
          <w:p w14:paraId="519F68E6" w14:textId="3833DF8F" w:rsidR="00DD6985" w:rsidRPr="00DD6985" w:rsidRDefault="00DD6985" w:rsidP="00DD6985">
            <w:pPr>
              <w:spacing w:after="0" w:line="240" w:lineRule="auto"/>
              <w:jc w:val="center"/>
              <w:rPr>
                <w:rFonts w:ascii="Calibri" w:eastAsia="Times New Roman" w:hAnsi="Calibri" w:cs="Calibri"/>
                <w:b/>
                <w:sz w:val="20"/>
                <w:szCs w:val="20"/>
                <w:lang w:eastAsia="en-US"/>
              </w:rPr>
            </w:pPr>
            <w:r w:rsidRPr="00DD6985">
              <w:rPr>
                <w:rFonts w:ascii="Calibri" w:eastAsia="Times New Roman" w:hAnsi="Calibri" w:cs="Calibri"/>
                <w:b/>
                <w:sz w:val="20"/>
                <w:szCs w:val="20"/>
                <w:lang w:eastAsia="en-US"/>
              </w:rPr>
              <w:t xml:space="preserve">Pozicija (darbo vieta, pareigos), kuriai siūlomas darbuotojas (specialistas) </w:t>
            </w:r>
            <w:r w:rsidRPr="00DD6985">
              <w:rPr>
                <w:rFonts w:ascii="Calibri" w:eastAsia="Times New Roman" w:hAnsi="Calibri" w:cs="Calibri"/>
                <w:b/>
                <w:sz w:val="20"/>
                <w:szCs w:val="20"/>
                <w:u w:val="single"/>
                <w:lang w:eastAsia="en-US"/>
              </w:rPr>
              <w:t xml:space="preserve">pagal </w:t>
            </w:r>
            <w:r>
              <w:rPr>
                <w:rFonts w:ascii="Calibri" w:eastAsia="Times New Roman" w:hAnsi="Calibri" w:cs="Calibri"/>
                <w:b/>
                <w:sz w:val="20"/>
                <w:szCs w:val="20"/>
                <w:u w:val="single"/>
                <w:lang w:eastAsia="en-US"/>
              </w:rPr>
              <w:t>specialiųjų pirkimo sąlygų 4 priedo  3.1 p. reikalavimus</w:t>
            </w:r>
          </w:p>
        </w:tc>
        <w:tc>
          <w:tcPr>
            <w:tcW w:w="1679" w:type="dxa"/>
          </w:tcPr>
          <w:p w14:paraId="6B881C17" w14:textId="77777777" w:rsidR="00DD6985" w:rsidRPr="00DD6985" w:rsidRDefault="00DD6985" w:rsidP="00DD6985">
            <w:pPr>
              <w:spacing w:after="0" w:line="240" w:lineRule="auto"/>
              <w:jc w:val="center"/>
              <w:rPr>
                <w:rFonts w:ascii="Calibri" w:eastAsia="Times New Roman" w:hAnsi="Calibri" w:cs="Calibri"/>
                <w:b/>
                <w:sz w:val="20"/>
                <w:szCs w:val="20"/>
                <w:lang w:eastAsia="en-US"/>
              </w:rPr>
            </w:pPr>
            <w:r w:rsidRPr="00DD6985">
              <w:rPr>
                <w:rFonts w:ascii="Calibri" w:eastAsia="Times New Roman" w:hAnsi="Calibri" w:cs="Calibri"/>
                <w:b/>
                <w:sz w:val="20"/>
                <w:szCs w:val="20"/>
                <w:lang w:eastAsia="en-US"/>
              </w:rPr>
              <w:t xml:space="preserve">Darbuotojo (specialisto) </w:t>
            </w:r>
            <w:r w:rsidRPr="00DD6985">
              <w:rPr>
                <w:rFonts w:ascii="Calibri" w:eastAsia="Times New Roman" w:hAnsi="Calibri" w:cs="Calibri"/>
                <w:b/>
                <w:sz w:val="20"/>
                <w:szCs w:val="20"/>
                <w:u w:val="single"/>
                <w:lang w:eastAsia="en-US"/>
              </w:rPr>
              <w:t xml:space="preserve">patirtis pirkimo </w:t>
            </w:r>
            <w:proofErr w:type="spellStart"/>
            <w:r w:rsidRPr="00DD6985">
              <w:rPr>
                <w:rFonts w:ascii="Calibri" w:eastAsia="Times New Roman" w:hAnsi="Calibri" w:cs="Calibri"/>
                <w:b/>
                <w:sz w:val="20"/>
                <w:szCs w:val="20"/>
                <w:u w:val="single"/>
                <w:lang w:eastAsia="en-US"/>
              </w:rPr>
              <w:t>dokumentuoe</w:t>
            </w:r>
            <w:proofErr w:type="spellEnd"/>
            <w:r w:rsidRPr="00DD6985">
              <w:rPr>
                <w:rFonts w:ascii="Calibri" w:eastAsia="Times New Roman" w:hAnsi="Calibri" w:cs="Calibri"/>
                <w:b/>
                <w:sz w:val="20"/>
                <w:szCs w:val="20"/>
                <w:u w:val="single"/>
                <w:lang w:eastAsia="en-US"/>
              </w:rPr>
              <w:t xml:space="preserve"> reikalaujamoje srityje</w:t>
            </w:r>
            <w:r w:rsidRPr="00DD6985">
              <w:rPr>
                <w:rFonts w:ascii="Calibri" w:eastAsia="Times New Roman" w:hAnsi="Calibri" w:cs="Calibri"/>
                <w:b/>
                <w:sz w:val="20"/>
                <w:szCs w:val="20"/>
                <w:lang w:eastAsia="en-US"/>
              </w:rPr>
              <w:t xml:space="preserve"> (</w:t>
            </w:r>
            <w:r w:rsidRPr="00DD6985">
              <w:rPr>
                <w:rFonts w:ascii="Calibri" w:eastAsia="Times New Roman" w:hAnsi="Calibri" w:cs="Calibri"/>
                <w:b/>
                <w:color w:val="FF0000"/>
                <w:sz w:val="20"/>
                <w:szCs w:val="20"/>
                <w:lang w:eastAsia="en-US"/>
              </w:rPr>
              <w:t>metais, mėnesiais</w:t>
            </w:r>
            <w:r w:rsidRPr="00DD6985">
              <w:rPr>
                <w:rFonts w:ascii="Calibri" w:eastAsia="Times New Roman" w:hAnsi="Calibri" w:cs="Calibri"/>
                <w:b/>
                <w:sz w:val="20"/>
                <w:szCs w:val="20"/>
                <w:lang w:eastAsia="en-US"/>
              </w:rPr>
              <w:t>)</w:t>
            </w:r>
          </w:p>
        </w:tc>
        <w:tc>
          <w:tcPr>
            <w:tcW w:w="2084" w:type="dxa"/>
          </w:tcPr>
          <w:p w14:paraId="5FAA84B5" w14:textId="48723ADF" w:rsidR="00DD6985" w:rsidRPr="00DD6985" w:rsidRDefault="00DD6985" w:rsidP="00DD6985">
            <w:pPr>
              <w:spacing w:after="0" w:line="240" w:lineRule="auto"/>
              <w:jc w:val="center"/>
              <w:rPr>
                <w:rFonts w:ascii="Calibri" w:eastAsia="Times New Roman" w:hAnsi="Calibri" w:cs="Calibri"/>
                <w:b/>
                <w:sz w:val="20"/>
                <w:szCs w:val="20"/>
                <w:lang w:eastAsia="en-US"/>
              </w:rPr>
            </w:pPr>
            <w:r w:rsidRPr="00DD6985">
              <w:rPr>
                <w:rFonts w:ascii="Calibri" w:eastAsia="Times New Roman" w:hAnsi="Calibri" w:cs="Calibri"/>
                <w:b/>
                <w:sz w:val="20"/>
                <w:szCs w:val="20"/>
                <w:lang w:eastAsia="en-US"/>
              </w:rPr>
              <w:t>Darbuotojo (specialisto) turima kvalifikacija</w:t>
            </w:r>
            <w:r>
              <w:rPr>
                <w:rFonts w:ascii="Calibri" w:eastAsia="Times New Roman" w:hAnsi="Calibri" w:cs="Calibri"/>
                <w:b/>
                <w:sz w:val="20"/>
                <w:szCs w:val="20"/>
                <w:lang w:eastAsia="en-US"/>
              </w:rPr>
              <w:t>,</w:t>
            </w:r>
            <w:r w:rsidRPr="00DD6985">
              <w:rPr>
                <w:rFonts w:ascii="Calibri" w:eastAsia="Times New Roman" w:hAnsi="Calibri" w:cs="Calibri"/>
                <w:b/>
                <w:sz w:val="20"/>
                <w:szCs w:val="20"/>
                <w:lang w:eastAsia="en-US"/>
              </w:rPr>
              <w:t xml:space="preserve"> patvirtinanti  4 stulpelyje nurodytus darbuotojui (specialistui) keliamus reikalavimus</w:t>
            </w:r>
          </w:p>
        </w:tc>
        <w:tc>
          <w:tcPr>
            <w:tcW w:w="2127" w:type="dxa"/>
          </w:tcPr>
          <w:p w14:paraId="2BB1F264" w14:textId="0CD75CE4" w:rsidR="00DD6985" w:rsidRPr="00DD6985" w:rsidRDefault="00DD6985" w:rsidP="00DD6985">
            <w:pPr>
              <w:spacing w:after="0" w:line="240" w:lineRule="auto"/>
              <w:jc w:val="center"/>
              <w:rPr>
                <w:rFonts w:ascii="Calibri" w:eastAsia="Times New Roman" w:hAnsi="Calibri" w:cs="Calibri"/>
                <w:b/>
                <w:sz w:val="20"/>
                <w:szCs w:val="20"/>
                <w:lang w:eastAsia="en-US"/>
              </w:rPr>
            </w:pPr>
            <w:r w:rsidRPr="00DD6985">
              <w:rPr>
                <w:rFonts w:ascii="Calibri" w:eastAsia="Times New Roman" w:hAnsi="Calibri" w:cs="Calibri"/>
                <w:b/>
                <w:sz w:val="20"/>
                <w:szCs w:val="20"/>
                <w:lang w:eastAsia="en-US"/>
              </w:rPr>
              <w:t>Pridedami reikalaujami darbuotojo (specialisto) kvalifikaciją (išsilavinimą) patvirtinantys dokumentai (atestatai, pažymėjimai, mokslo baigimo diplomai ir kt.)</w:t>
            </w:r>
            <w:r w:rsidRPr="00DD6985">
              <w:rPr>
                <w:rFonts w:ascii="Calibri" w:eastAsia="Times New Roman" w:hAnsi="Calibri" w:cs="Calibri"/>
                <w:i/>
                <w:sz w:val="20"/>
                <w:szCs w:val="20"/>
                <w:lang w:eastAsia="en-US"/>
              </w:rPr>
              <w:t xml:space="preserve"> </w:t>
            </w:r>
          </w:p>
        </w:tc>
        <w:tc>
          <w:tcPr>
            <w:tcW w:w="2008" w:type="dxa"/>
          </w:tcPr>
          <w:p w14:paraId="64ACA99D" w14:textId="31B1F818" w:rsidR="00DD6985" w:rsidRPr="00DD6985" w:rsidRDefault="00DD6985" w:rsidP="00DD6985">
            <w:pPr>
              <w:spacing w:after="0" w:line="240" w:lineRule="auto"/>
              <w:jc w:val="center"/>
              <w:rPr>
                <w:rFonts w:ascii="Calibri" w:eastAsia="Times New Roman" w:hAnsi="Calibri" w:cs="Calibri"/>
                <w:b/>
                <w:sz w:val="20"/>
                <w:szCs w:val="20"/>
                <w:lang w:eastAsia="en-US"/>
              </w:rPr>
            </w:pPr>
            <w:r w:rsidRPr="00DD6985">
              <w:rPr>
                <w:rFonts w:ascii="Calibri" w:eastAsia="Times New Roman" w:hAnsi="Calibri" w:cs="Calibri"/>
                <w:b/>
                <w:sz w:val="20"/>
                <w:szCs w:val="20"/>
                <w:lang w:eastAsia="en-US"/>
              </w:rPr>
              <w:t>Darbuotojo (specialisto) patirties reikalaujamoje srityje aprašymas, trumpai apibūdinant vykdytus projektus, sutartis ir pan.</w:t>
            </w:r>
            <w:r w:rsidRPr="00602220">
              <w:rPr>
                <w:rFonts w:ascii="Calibri" w:eastAsia="Times New Roman" w:hAnsi="Calibri" w:cs="Calibri"/>
                <w:b/>
                <w:color w:val="EE0000"/>
                <w:sz w:val="20"/>
                <w:szCs w:val="20"/>
                <w:lang w:eastAsia="en-US"/>
              </w:rPr>
              <w:t>**</w:t>
            </w:r>
            <w:r w:rsidR="00602220">
              <w:rPr>
                <w:rFonts w:ascii="Calibri" w:eastAsia="Times New Roman" w:hAnsi="Calibri" w:cs="Calibri"/>
                <w:b/>
                <w:sz w:val="20"/>
                <w:szCs w:val="20"/>
                <w:lang w:eastAsia="en-US"/>
              </w:rPr>
              <w:t xml:space="preserve"> (</w:t>
            </w:r>
            <w:r w:rsidR="00602220" w:rsidRPr="00602220">
              <w:rPr>
                <w:rFonts w:ascii="Calibri" w:eastAsia="Times New Roman" w:hAnsi="Calibri" w:cs="Calibri"/>
                <w:b/>
                <w:color w:val="EE0000"/>
                <w:sz w:val="20"/>
                <w:szCs w:val="20"/>
                <w:lang w:eastAsia="en-US"/>
              </w:rPr>
              <w:t>jei reikalaujama)</w:t>
            </w:r>
          </w:p>
        </w:tc>
      </w:tr>
      <w:tr w:rsidR="00DD6985" w:rsidRPr="00DD6985" w14:paraId="5C2406C7" w14:textId="77777777" w:rsidTr="00DD6985">
        <w:trPr>
          <w:trHeight w:val="210"/>
        </w:trPr>
        <w:tc>
          <w:tcPr>
            <w:tcW w:w="711" w:type="dxa"/>
          </w:tcPr>
          <w:p w14:paraId="79A1AC8B" w14:textId="77777777" w:rsidR="00DD6985" w:rsidRPr="00DD6985" w:rsidRDefault="00DD6985" w:rsidP="00DD6985">
            <w:pPr>
              <w:spacing w:after="0" w:line="240" w:lineRule="auto"/>
              <w:jc w:val="center"/>
              <w:rPr>
                <w:rFonts w:ascii="Calibri" w:eastAsia="Times New Roman" w:hAnsi="Calibri" w:cs="Calibri"/>
                <w:b/>
                <w:caps/>
                <w:sz w:val="20"/>
                <w:szCs w:val="20"/>
                <w:lang w:eastAsia="en-US"/>
              </w:rPr>
            </w:pPr>
            <w:r w:rsidRPr="00DD6985">
              <w:rPr>
                <w:rFonts w:ascii="Calibri" w:eastAsia="Times New Roman" w:hAnsi="Calibri" w:cs="Calibri"/>
                <w:b/>
                <w:caps/>
                <w:sz w:val="20"/>
                <w:szCs w:val="20"/>
                <w:lang w:eastAsia="en-US"/>
              </w:rPr>
              <w:t>1</w:t>
            </w:r>
          </w:p>
        </w:tc>
        <w:tc>
          <w:tcPr>
            <w:tcW w:w="1783" w:type="dxa"/>
          </w:tcPr>
          <w:p w14:paraId="4A654768" w14:textId="77777777" w:rsidR="00DD6985" w:rsidRPr="00DD6985" w:rsidRDefault="00DD6985" w:rsidP="00DD6985">
            <w:pPr>
              <w:spacing w:after="0" w:line="240" w:lineRule="auto"/>
              <w:jc w:val="center"/>
              <w:rPr>
                <w:rFonts w:ascii="Calibri" w:eastAsia="Times New Roman" w:hAnsi="Calibri" w:cs="Calibri"/>
                <w:b/>
                <w:caps/>
                <w:sz w:val="20"/>
                <w:szCs w:val="20"/>
                <w:lang w:eastAsia="en-US"/>
              </w:rPr>
            </w:pPr>
            <w:r w:rsidRPr="00DD6985">
              <w:rPr>
                <w:rFonts w:ascii="Calibri" w:eastAsia="Times New Roman" w:hAnsi="Calibri" w:cs="Calibri"/>
                <w:b/>
                <w:caps/>
                <w:sz w:val="20"/>
                <w:szCs w:val="20"/>
                <w:lang w:eastAsia="en-US"/>
              </w:rPr>
              <w:t>2</w:t>
            </w:r>
          </w:p>
        </w:tc>
        <w:tc>
          <w:tcPr>
            <w:tcW w:w="1773" w:type="dxa"/>
          </w:tcPr>
          <w:p w14:paraId="2A7144D0" w14:textId="77777777" w:rsidR="00DD6985" w:rsidRPr="00DD6985" w:rsidRDefault="00DD6985" w:rsidP="00DD6985">
            <w:pPr>
              <w:spacing w:after="0" w:line="240" w:lineRule="auto"/>
              <w:jc w:val="center"/>
              <w:rPr>
                <w:rFonts w:ascii="Calibri" w:eastAsia="Times New Roman" w:hAnsi="Calibri" w:cs="Calibri"/>
                <w:b/>
                <w:caps/>
                <w:sz w:val="20"/>
                <w:szCs w:val="20"/>
                <w:lang w:eastAsia="en-US"/>
              </w:rPr>
            </w:pPr>
            <w:r w:rsidRPr="00DD6985">
              <w:rPr>
                <w:rFonts w:ascii="Calibri" w:eastAsia="Times New Roman" w:hAnsi="Calibri" w:cs="Calibri"/>
                <w:b/>
                <w:caps/>
                <w:sz w:val="20"/>
                <w:szCs w:val="20"/>
                <w:lang w:eastAsia="en-US"/>
              </w:rPr>
              <w:t>3</w:t>
            </w:r>
          </w:p>
        </w:tc>
        <w:tc>
          <w:tcPr>
            <w:tcW w:w="2149" w:type="dxa"/>
          </w:tcPr>
          <w:p w14:paraId="5669A5D8" w14:textId="77777777" w:rsidR="00DD6985" w:rsidRPr="00DD6985" w:rsidRDefault="00DD6985" w:rsidP="00DD6985">
            <w:pPr>
              <w:spacing w:after="0" w:line="240" w:lineRule="auto"/>
              <w:jc w:val="center"/>
              <w:rPr>
                <w:rFonts w:ascii="Calibri" w:eastAsia="Times New Roman" w:hAnsi="Calibri" w:cs="Calibri"/>
                <w:b/>
                <w:caps/>
                <w:sz w:val="20"/>
                <w:szCs w:val="20"/>
                <w:lang w:eastAsia="en-US"/>
              </w:rPr>
            </w:pPr>
            <w:r w:rsidRPr="00DD6985">
              <w:rPr>
                <w:rFonts w:ascii="Calibri" w:eastAsia="Times New Roman" w:hAnsi="Calibri" w:cs="Calibri"/>
                <w:b/>
                <w:caps/>
                <w:sz w:val="20"/>
                <w:szCs w:val="20"/>
                <w:lang w:eastAsia="en-US"/>
              </w:rPr>
              <w:t>4</w:t>
            </w:r>
          </w:p>
        </w:tc>
        <w:tc>
          <w:tcPr>
            <w:tcW w:w="1679" w:type="dxa"/>
          </w:tcPr>
          <w:p w14:paraId="2E0C37D8" w14:textId="77777777" w:rsidR="00DD6985" w:rsidRPr="00DD6985" w:rsidRDefault="00DD6985" w:rsidP="00DD6985">
            <w:pPr>
              <w:spacing w:after="0" w:line="240" w:lineRule="auto"/>
              <w:jc w:val="center"/>
              <w:rPr>
                <w:rFonts w:ascii="Calibri" w:eastAsia="Times New Roman" w:hAnsi="Calibri" w:cs="Calibri"/>
                <w:b/>
                <w:caps/>
                <w:sz w:val="20"/>
                <w:szCs w:val="20"/>
                <w:lang w:eastAsia="en-US"/>
              </w:rPr>
            </w:pPr>
            <w:r w:rsidRPr="00DD6985">
              <w:rPr>
                <w:rFonts w:ascii="Calibri" w:eastAsia="Times New Roman" w:hAnsi="Calibri" w:cs="Calibri"/>
                <w:b/>
                <w:caps/>
                <w:sz w:val="20"/>
                <w:szCs w:val="20"/>
                <w:lang w:eastAsia="en-US"/>
              </w:rPr>
              <w:t>5</w:t>
            </w:r>
          </w:p>
        </w:tc>
        <w:tc>
          <w:tcPr>
            <w:tcW w:w="2084" w:type="dxa"/>
          </w:tcPr>
          <w:p w14:paraId="25C73449" w14:textId="77777777" w:rsidR="00DD6985" w:rsidRPr="00DD6985" w:rsidRDefault="00DD6985" w:rsidP="00DD6985">
            <w:pPr>
              <w:spacing w:after="0" w:line="240" w:lineRule="auto"/>
              <w:jc w:val="center"/>
              <w:rPr>
                <w:rFonts w:ascii="Calibri" w:eastAsia="Times New Roman" w:hAnsi="Calibri" w:cs="Calibri"/>
                <w:b/>
                <w:caps/>
                <w:sz w:val="20"/>
                <w:szCs w:val="20"/>
                <w:lang w:eastAsia="en-US"/>
              </w:rPr>
            </w:pPr>
            <w:r w:rsidRPr="00DD6985">
              <w:rPr>
                <w:rFonts w:ascii="Calibri" w:eastAsia="Times New Roman" w:hAnsi="Calibri" w:cs="Calibri"/>
                <w:b/>
                <w:caps/>
                <w:sz w:val="20"/>
                <w:szCs w:val="20"/>
                <w:lang w:eastAsia="en-US"/>
              </w:rPr>
              <w:t>6</w:t>
            </w:r>
          </w:p>
        </w:tc>
        <w:tc>
          <w:tcPr>
            <w:tcW w:w="2127" w:type="dxa"/>
          </w:tcPr>
          <w:p w14:paraId="662D8DB0" w14:textId="77777777" w:rsidR="00DD6985" w:rsidRPr="00DD6985" w:rsidRDefault="00DD6985" w:rsidP="00DD6985">
            <w:pPr>
              <w:spacing w:after="0" w:line="240" w:lineRule="auto"/>
              <w:jc w:val="center"/>
              <w:rPr>
                <w:rFonts w:ascii="Calibri" w:eastAsia="Times New Roman" w:hAnsi="Calibri" w:cs="Calibri"/>
                <w:b/>
                <w:caps/>
                <w:sz w:val="20"/>
                <w:szCs w:val="20"/>
                <w:lang w:eastAsia="en-US"/>
              </w:rPr>
            </w:pPr>
            <w:r w:rsidRPr="00DD6985">
              <w:rPr>
                <w:rFonts w:ascii="Calibri" w:eastAsia="Times New Roman" w:hAnsi="Calibri" w:cs="Calibri"/>
                <w:b/>
                <w:caps/>
                <w:sz w:val="20"/>
                <w:szCs w:val="20"/>
                <w:lang w:eastAsia="en-US"/>
              </w:rPr>
              <w:t>7</w:t>
            </w:r>
          </w:p>
        </w:tc>
        <w:tc>
          <w:tcPr>
            <w:tcW w:w="2008" w:type="dxa"/>
          </w:tcPr>
          <w:p w14:paraId="7CA1897A" w14:textId="77777777" w:rsidR="00DD6985" w:rsidRPr="00DD6985" w:rsidRDefault="00DD6985" w:rsidP="00DD6985">
            <w:pPr>
              <w:spacing w:after="0" w:line="240" w:lineRule="auto"/>
              <w:jc w:val="center"/>
              <w:rPr>
                <w:rFonts w:ascii="Calibri" w:eastAsia="Times New Roman" w:hAnsi="Calibri" w:cs="Calibri"/>
                <w:b/>
                <w:caps/>
                <w:sz w:val="20"/>
                <w:szCs w:val="20"/>
                <w:lang w:eastAsia="en-US"/>
              </w:rPr>
            </w:pPr>
            <w:r w:rsidRPr="00DD6985">
              <w:rPr>
                <w:rFonts w:ascii="Calibri" w:eastAsia="Times New Roman" w:hAnsi="Calibri" w:cs="Calibri"/>
                <w:b/>
                <w:caps/>
                <w:sz w:val="20"/>
                <w:szCs w:val="20"/>
                <w:lang w:eastAsia="en-US"/>
              </w:rPr>
              <w:t>8</w:t>
            </w:r>
          </w:p>
        </w:tc>
      </w:tr>
      <w:tr w:rsidR="00DD6985" w:rsidRPr="00DD6985" w14:paraId="025A995D" w14:textId="77777777" w:rsidTr="00DD6985">
        <w:trPr>
          <w:trHeight w:val="252"/>
        </w:trPr>
        <w:tc>
          <w:tcPr>
            <w:tcW w:w="711" w:type="dxa"/>
          </w:tcPr>
          <w:p w14:paraId="6D24EB10" w14:textId="161EA7D1" w:rsidR="00DD6985" w:rsidRPr="00DD6985" w:rsidRDefault="00DD6985" w:rsidP="00DD6985">
            <w:pPr>
              <w:spacing w:after="0" w:line="240" w:lineRule="auto"/>
              <w:jc w:val="center"/>
              <w:rPr>
                <w:rFonts w:ascii="Calibri" w:eastAsia="Times New Roman" w:hAnsi="Calibri" w:cs="Calibri"/>
                <w:caps/>
                <w:sz w:val="20"/>
                <w:szCs w:val="20"/>
                <w:lang w:eastAsia="en-US"/>
              </w:rPr>
            </w:pPr>
          </w:p>
        </w:tc>
        <w:tc>
          <w:tcPr>
            <w:tcW w:w="1783" w:type="dxa"/>
          </w:tcPr>
          <w:p w14:paraId="3C5ABECC" w14:textId="77777777" w:rsidR="00DD6985" w:rsidRPr="00DD6985" w:rsidRDefault="00DD6985" w:rsidP="00DD6985">
            <w:pPr>
              <w:spacing w:after="0" w:line="240" w:lineRule="auto"/>
              <w:jc w:val="center"/>
              <w:rPr>
                <w:rFonts w:ascii="Calibri" w:eastAsia="Times New Roman" w:hAnsi="Calibri" w:cs="Calibri"/>
                <w:caps/>
                <w:sz w:val="20"/>
                <w:szCs w:val="20"/>
                <w:lang w:eastAsia="en-US"/>
              </w:rPr>
            </w:pPr>
          </w:p>
        </w:tc>
        <w:tc>
          <w:tcPr>
            <w:tcW w:w="1773" w:type="dxa"/>
          </w:tcPr>
          <w:p w14:paraId="005666DD" w14:textId="77777777" w:rsidR="00DD6985" w:rsidRPr="00DD6985" w:rsidRDefault="00DD6985" w:rsidP="00DD6985">
            <w:pPr>
              <w:spacing w:after="0" w:line="240" w:lineRule="auto"/>
              <w:jc w:val="center"/>
              <w:rPr>
                <w:rFonts w:ascii="Calibri" w:eastAsia="Times New Roman" w:hAnsi="Calibri" w:cs="Calibri"/>
                <w:caps/>
                <w:sz w:val="20"/>
                <w:szCs w:val="20"/>
                <w:lang w:eastAsia="en-US"/>
              </w:rPr>
            </w:pPr>
          </w:p>
        </w:tc>
        <w:tc>
          <w:tcPr>
            <w:tcW w:w="2149" w:type="dxa"/>
          </w:tcPr>
          <w:p w14:paraId="0DB4DC18" w14:textId="77777777" w:rsidR="00DD6985" w:rsidRPr="00DD6985" w:rsidRDefault="00DD6985" w:rsidP="00DD6985">
            <w:pPr>
              <w:spacing w:after="0" w:line="240" w:lineRule="auto"/>
              <w:jc w:val="center"/>
              <w:rPr>
                <w:rFonts w:ascii="Calibri" w:eastAsia="Times New Roman" w:hAnsi="Calibri" w:cs="Calibri"/>
                <w:caps/>
                <w:sz w:val="20"/>
                <w:szCs w:val="20"/>
                <w:lang w:eastAsia="en-US"/>
              </w:rPr>
            </w:pPr>
          </w:p>
        </w:tc>
        <w:tc>
          <w:tcPr>
            <w:tcW w:w="1679" w:type="dxa"/>
          </w:tcPr>
          <w:p w14:paraId="6E6C33D9" w14:textId="77777777" w:rsidR="00DD6985" w:rsidRPr="00DD6985" w:rsidRDefault="00DD6985" w:rsidP="00DD6985">
            <w:pPr>
              <w:spacing w:after="0" w:line="240" w:lineRule="auto"/>
              <w:jc w:val="center"/>
              <w:rPr>
                <w:rFonts w:ascii="Calibri" w:eastAsia="Times New Roman" w:hAnsi="Calibri" w:cs="Calibri"/>
                <w:caps/>
                <w:sz w:val="20"/>
                <w:szCs w:val="20"/>
                <w:lang w:eastAsia="en-US"/>
              </w:rPr>
            </w:pPr>
          </w:p>
        </w:tc>
        <w:tc>
          <w:tcPr>
            <w:tcW w:w="2084" w:type="dxa"/>
          </w:tcPr>
          <w:p w14:paraId="480DFDB4" w14:textId="77777777" w:rsidR="00DD6985" w:rsidRPr="00DD6985" w:rsidRDefault="00DD6985" w:rsidP="00DD6985">
            <w:pPr>
              <w:spacing w:after="0" w:line="240" w:lineRule="auto"/>
              <w:jc w:val="center"/>
              <w:rPr>
                <w:rFonts w:ascii="Calibri" w:eastAsia="Times New Roman" w:hAnsi="Calibri" w:cs="Calibri"/>
                <w:caps/>
                <w:sz w:val="20"/>
                <w:szCs w:val="20"/>
                <w:lang w:eastAsia="en-US"/>
              </w:rPr>
            </w:pPr>
          </w:p>
        </w:tc>
        <w:tc>
          <w:tcPr>
            <w:tcW w:w="2127" w:type="dxa"/>
          </w:tcPr>
          <w:p w14:paraId="5BCAC7C4" w14:textId="77777777" w:rsidR="00DD6985" w:rsidRPr="00DD6985" w:rsidRDefault="00DD6985" w:rsidP="00DD6985">
            <w:pPr>
              <w:spacing w:after="0" w:line="240" w:lineRule="auto"/>
              <w:jc w:val="center"/>
              <w:rPr>
                <w:rFonts w:ascii="Calibri" w:eastAsia="Times New Roman" w:hAnsi="Calibri" w:cs="Calibri"/>
                <w:caps/>
                <w:sz w:val="20"/>
                <w:szCs w:val="20"/>
                <w:lang w:eastAsia="en-US"/>
              </w:rPr>
            </w:pPr>
          </w:p>
        </w:tc>
        <w:tc>
          <w:tcPr>
            <w:tcW w:w="2008" w:type="dxa"/>
          </w:tcPr>
          <w:p w14:paraId="0D5EA131" w14:textId="77777777" w:rsidR="00DD6985" w:rsidRPr="00DD6985" w:rsidRDefault="00DD6985" w:rsidP="00DD6985">
            <w:pPr>
              <w:spacing w:after="0" w:line="240" w:lineRule="auto"/>
              <w:jc w:val="center"/>
              <w:rPr>
                <w:rFonts w:ascii="Calibri" w:eastAsia="Times New Roman" w:hAnsi="Calibri" w:cs="Calibri"/>
                <w:caps/>
                <w:sz w:val="20"/>
                <w:szCs w:val="20"/>
                <w:lang w:eastAsia="en-US"/>
              </w:rPr>
            </w:pPr>
          </w:p>
        </w:tc>
      </w:tr>
      <w:tr w:rsidR="00DD6985" w:rsidRPr="00DD6985" w14:paraId="7E2E9327" w14:textId="77777777" w:rsidTr="00DD6985">
        <w:trPr>
          <w:trHeight w:val="252"/>
        </w:trPr>
        <w:tc>
          <w:tcPr>
            <w:tcW w:w="711" w:type="dxa"/>
          </w:tcPr>
          <w:p w14:paraId="68BA3FFA" w14:textId="3118BCB1" w:rsidR="00DD6985" w:rsidRPr="00DD6985" w:rsidRDefault="00DD6985" w:rsidP="00DD6985">
            <w:pPr>
              <w:spacing w:after="0" w:line="240" w:lineRule="auto"/>
              <w:jc w:val="center"/>
              <w:rPr>
                <w:rFonts w:ascii="Calibri" w:eastAsia="Times New Roman" w:hAnsi="Calibri" w:cs="Calibri"/>
                <w:caps/>
                <w:sz w:val="20"/>
                <w:szCs w:val="20"/>
                <w:lang w:eastAsia="en-US"/>
              </w:rPr>
            </w:pPr>
          </w:p>
        </w:tc>
        <w:tc>
          <w:tcPr>
            <w:tcW w:w="1783" w:type="dxa"/>
          </w:tcPr>
          <w:p w14:paraId="4C3546B1" w14:textId="77777777" w:rsidR="00DD6985" w:rsidRPr="00DD6985" w:rsidRDefault="00DD6985" w:rsidP="00DD6985">
            <w:pPr>
              <w:spacing w:after="0" w:line="240" w:lineRule="auto"/>
              <w:jc w:val="center"/>
              <w:rPr>
                <w:rFonts w:ascii="Calibri" w:eastAsia="Times New Roman" w:hAnsi="Calibri" w:cs="Calibri"/>
                <w:caps/>
                <w:sz w:val="20"/>
                <w:szCs w:val="20"/>
                <w:lang w:eastAsia="en-US"/>
              </w:rPr>
            </w:pPr>
          </w:p>
        </w:tc>
        <w:tc>
          <w:tcPr>
            <w:tcW w:w="1773" w:type="dxa"/>
          </w:tcPr>
          <w:p w14:paraId="32E5E239" w14:textId="77777777" w:rsidR="00DD6985" w:rsidRPr="00DD6985" w:rsidRDefault="00DD6985" w:rsidP="00DD6985">
            <w:pPr>
              <w:spacing w:after="0" w:line="240" w:lineRule="auto"/>
              <w:jc w:val="center"/>
              <w:rPr>
                <w:rFonts w:ascii="Calibri" w:eastAsia="Times New Roman" w:hAnsi="Calibri" w:cs="Calibri"/>
                <w:caps/>
                <w:sz w:val="20"/>
                <w:szCs w:val="20"/>
                <w:lang w:eastAsia="en-US"/>
              </w:rPr>
            </w:pPr>
          </w:p>
        </w:tc>
        <w:tc>
          <w:tcPr>
            <w:tcW w:w="2149" w:type="dxa"/>
          </w:tcPr>
          <w:p w14:paraId="38246A17" w14:textId="77777777" w:rsidR="00DD6985" w:rsidRPr="00DD6985" w:rsidRDefault="00DD6985" w:rsidP="00DD6985">
            <w:pPr>
              <w:spacing w:after="0" w:line="240" w:lineRule="auto"/>
              <w:jc w:val="center"/>
              <w:rPr>
                <w:rFonts w:ascii="Calibri" w:eastAsia="Times New Roman" w:hAnsi="Calibri" w:cs="Calibri"/>
                <w:caps/>
                <w:sz w:val="20"/>
                <w:szCs w:val="20"/>
                <w:lang w:eastAsia="en-US"/>
              </w:rPr>
            </w:pPr>
          </w:p>
        </w:tc>
        <w:tc>
          <w:tcPr>
            <w:tcW w:w="1679" w:type="dxa"/>
          </w:tcPr>
          <w:p w14:paraId="6806D5D6" w14:textId="77777777" w:rsidR="00DD6985" w:rsidRPr="00DD6985" w:rsidRDefault="00DD6985" w:rsidP="00DD6985">
            <w:pPr>
              <w:spacing w:after="0" w:line="240" w:lineRule="auto"/>
              <w:jc w:val="center"/>
              <w:rPr>
                <w:rFonts w:ascii="Calibri" w:eastAsia="Times New Roman" w:hAnsi="Calibri" w:cs="Calibri"/>
                <w:caps/>
                <w:sz w:val="20"/>
                <w:szCs w:val="20"/>
                <w:lang w:eastAsia="en-US"/>
              </w:rPr>
            </w:pPr>
          </w:p>
        </w:tc>
        <w:tc>
          <w:tcPr>
            <w:tcW w:w="2084" w:type="dxa"/>
          </w:tcPr>
          <w:p w14:paraId="694658A4" w14:textId="77777777" w:rsidR="00DD6985" w:rsidRPr="00DD6985" w:rsidRDefault="00DD6985" w:rsidP="00DD6985">
            <w:pPr>
              <w:spacing w:after="0" w:line="240" w:lineRule="auto"/>
              <w:jc w:val="center"/>
              <w:rPr>
                <w:rFonts w:ascii="Calibri" w:eastAsia="Times New Roman" w:hAnsi="Calibri" w:cs="Calibri"/>
                <w:caps/>
                <w:sz w:val="20"/>
                <w:szCs w:val="20"/>
                <w:lang w:eastAsia="en-US"/>
              </w:rPr>
            </w:pPr>
          </w:p>
        </w:tc>
        <w:tc>
          <w:tcPr>
            <w:tcW w:w="2127" w:type="dxa"/>
          </w:tcPr>
          <w:p w14:paraId="4AC38CFB" w14:textId="77777777" w:rsidR="00DD6985" w:rsidRPr="00DD6985" w:rsidRDefault="00DD6985" w:rsidP="00DD6985">
            <w:pPr>
              <w:spacing w:after="0" w:line="240" w:lineRule="auto"/>
              <w:jc w:val="center"/>
              <w:rPr>
                <w:rFonts w:ascii="Calibri" w:eastAsia="Times New Roman" w:hAnsi="Calibri" w:cs="Calibri"/>
                <w:caps/>
                <w:sz w:val="20"/>
                <w:szCs w:val="20"/>
                <w:lang w:eastAsia="en-US"/>
              </w:rPr>
            </w:pPr>
          </w:p>
        </w:tc>
        <w:tc>
          <w:tcPr>
            <w:tcW w:w="2008" w:type="dxa"/>
          </w:tcPr>
          <w:p w14:paraId="4B044742" w14:textId="77777777" w:rsidR="00DD6985" w:rsidRPr="00DD6985" w:rsidRDefault="00DD6985" w:rsidP="00DD6985">
            <w:pPr>
              <w:spacing w:after="0" w:line="240" w:lineRule="auto"/>
              <w:jc w:val="center"/>
              <w:rPr>
                <w:rFonts w:ascii="Calibri" w:eastAsia="Times New Roman" w:hAnsi="Calibri" w:cs="Calibri"/>
                <w:caps/>
                <w:sz w:val="20"/>
                <w:szCs w:val="20"/>
                <w:lang w:eastAsia="en-US"/>
              </w:rPr>
            </w:pPr>
          </w:p>
        </w:tc>
      </w:tr>
      <w:tr w:rsidR="00DD6985" w:rsidRPr="00DD6985" w14:paraId="24A49B13" w14:textId="77777777" w:rsidTr="00DD6985">
        <w:trPr>
          <w:trHeight w:val="252"/>
        </w:trPr>
        <w:tc>
          <w:tcPr>
            <w:tcW w:w="711" w:type="dxa"/>
          </w:tcPr>
          <w:p w14:paraId="0CDFBF9D" w14:textId="77777777" w:rsidR="00DD6985" w:rsidRPr="00DD6985" w:rsidRDefault="00DD6985" w:rsidP="00DD6985">
            <w:pPr>
              <w:spacing w:after="0" w:line="240" w:lineRule="auto"/>
              <w:jc w:val="center"/>
              <w:rPr>
                <w:rFonts w:ascii="Calibri" w:eastAsia="Times New Roman" w:hAnsi="Calibri" w:cs="Calibri"/>
                <w:caps/>
                <w:sz w:val="20"/>
                <w:szCs w:val="20"/>
                <w:lang w:eastAsia="en-US"/>
              </w:rPr>
            </w:pPr>
          </w:p>
        </w:tc>
        <w:tc>
          <w:tcPr>
            <w:tcW w:w="1783" w:type="dxa"/>
          </w:tcPr>
          <w:p w14:paraId="7EC692DE" w14:textId="77777777" w:rsidR="00DD6985" w:rsidRPr="00DD6985" w:rsidRDefault="00DD6985" w:rsidP="00DD6985">
            <w:pPr>
              <w:spacing w:after="0" w:line="240" w:lineRule="auto"/>
              <w:jc w:val="center"/>
              <w:rPr>
                <w:rFonts w:ascii="Calibri" w:eastAsia="Times New Roman" w:hAnsi="Calibri" w:cs="Calibri"/>
                <w:caps/>
                <w:sz w:val="20"/>
                <w:szCs w:val="20"/>
                <w:lang w:eastAsia="en-US"/>
              </w:rPr>
            </w:pPr>
          </w:p>
        </w:tc>
        <w:tc>
          <w:tcPr>
            <w:tcW w:w="1773" w:type="dxa"/>
          </w:tcPr>
          <w:p w14:paraId="22FD4EA1" w14:textId="77777777" w:rsidR="00DD6985" w:rsidRPr="00DD6985" w:rsidRDefault="00DD6985" w:rsidP="00DD6985">
            <w:pPr>
              <w:spacing w:after="0" w:line="240" w:lineRule="auto"/>
              <w:jc w:val="center"/>
              <w:rPr>
                <w:rFonts w:ascii="Calibri" w:eastAsia="Times New Roman" w:hAnsi="Calibri" w:cs="Calibri"/>
                <w:caps/>
                <w:sz w:val="20"/>
                <w:szCs w:val="20"/>
                <w:lang w:eastAsia="en-US"/>
              </w:rPr>
            </w:pPr>
          </w:p>
        </w:tc>
        <w:tc>
          <w:tcPr>
            <w:tcW w:w="2149" w:type="dxa"/>
          </w:tcPr>
          <w:p w14:paraId="6ABE3341" w14:textId="77777777" w:rsidR="00DD6985" w:rsidRPr="00DD6985" w:rsidRDefault="00DD6985" w:rsidP="00DD6985">
            <w:pPr>
              <w:spacing w:after="0" w:line="240" w:lineRule="auto"/>
              <w:jc w:val="center"/>
              <w:rPr>
                <w:rFonts w:ascii="Calibri" w:eastAsia="Times New Roman" w:hAnsi="Calibri" w:cs="Calibri"/>
                <w:caps/>
                <w:sz w:val="20"/>
                <w:szCs w:val="20"/>
                <w:lang w:eastAsia="en-US"/>
              </w:rPr>
            </w:pPr>
          </w:p>
        </w:tc>
        <w:tc>
          <w:tcPr>
            <w:tcW w:w="1679" w:type="dxa"/>
          </w:tcPr>
          <w:p w14:paraId="1DC12A5E" w14:textId="77777777" w:rsidR="00DD6985" w:rsidRPr="00DD6985" w:rsidRDefault="00DD6985" w:rsidP="00DD6985">
            <w:pPr>
              <w:spacing w:after="0" w:line="240" w:lineRule="auto"/>
              <w:jc w:val="center"/>
              <w:rPr>
                <w:rFonts w:ascii="Calibri" w:eastAsia="Times New Roman" w:hAnsi="Calibri" w:cs="Calibri"/>
                <w:caps/>
                <w:sz w:val="20"/>
                <w:szCs w:val="20"/>
                <w:lang w:eastAsia="en-US"/>
              </w:rPr>
            </w:pPr>
          </w:p>
        </w:tc>
        <w:tc>
          <w:tcPr>
            <w:tcW w:w="2084" w:type="dxa"/>
          </w:tcPr>
          <w:p w14:paraId="16832541" w14:textId="77777777" w:rsidR="00DD6985" w:rsidRPr="00DD6985" w:rsidRDefault="00DD6985" w:rsidP="00DD6985">
            <w:pPr>
              <w:spacing w:after="0" w:line="240" w:lineRule="auto"/>
              <w:jc w:val="center"/>
              <w:rPr>
                <w:rFonts w:ascii="Calibri" w:eastAsia="Times New Roman" w:hAnsi="Calibri" w:cs="Calibri"/>
                <w:caps/>
                <w:sz w:val="20"/>
                <w:szCs w:val="20"/>
                <w:lang w:eastAsia="en-US"/>
              </w:rPr>
            </w:pPr>
          </w:p>
        </w:tc>
        <w:tc>
          <w:tcPr>
            <w:tcW w:w="2127" w:type="dxa"/>
          </w:tcPr>
          <w:p w14:paraId="4038DE91" w14:textId="77777777" w:rsidR="00DD6985" w:rsidRPr="00DD6985" w:rsidRDefault="00DD6985" w:rsidP="00DD6985">
            <w:pPr>
              <w:spacing w:after="0" w:line="240" w:lineRule="auto"/>
              <w:jc w:val="center"/>
              <w:rPr>
                <w:rFonts w:ascii="Calibri" w:eastAsia="Times New Roman" w:hAnsi="Calibri" w:cs="Calibri"/>
                <w:caps/>
                <w:sz w:val="20"/>
                <w:szCs w:val="20"/>
                <w:lang w:eastAsia="en-US"/>
              </w:rPr>
            </w:pPr>
          </w:p>
        </w:tc>
        <w:tc>
          <w:tcPr>
            <w:tcW w:w="2008" w:type="dxa"/>
          </w:tcPr>
          <w:p w14:paraId="60BF441B" w14:textId="77777777" w:rsidR="00DD6985" w:rsidRPr="00DD6985" w:rsidRDefault="00DD6985" w:rsidP="00DD6985">
            <w:pPr>
              <w:spacing w:after="0" w:line="240" w:lineRule="auto"/>
              <w:jc w:val="center"/>
              <w:rPr>
                <w:rFonts w:ascii="Calibri" w:eastAsia="Times New Roman" w:hAnsi="Calibri" w:cs="Calibri"/>
                <w:caps/>
                <w:sz w:val="20"/>
                <w:szCs w:val="20"/>
                <w:lang w:eastAsia="en-US"/>
              </w:rPr>
            </w:pPr>
          </w:p>
        </w:tc>
      </w:tr>
      <w:tr w:rsidR="00DD6985" w:rsidRPr="00DD6985" w14:paraId="766322F5" w14:textId="77777777" w:rsidTr="00DD6985">
        <w:trPr>
          <w:trHeight w:val="252"/>
        </w:trPr>
        <w:tc>
          <w:tcPr>
            <w:tcW w:w="711" w:type="dxa"/>
          </w:tcPr>
          <w:p w14:paraId="521E2C8E" w14:textId="77777777" w:rsidR="00DD6985" w:rsidRPr="00DD6985" w:rsidRDefault="00DD6985" w:rsidP="00DD6985">
            <w:pPr>
              <w:spacing w:after="0" w:line="240" w:lineRule="auto"/>
              <w:jc w:val="center"/>
              <w:rPr>
                <w:rFonts w:ascii="Calibri" w:eastAsia="Times New Roman" w:hAnsi="Calibri" w:cs="Calibri"/>
                <w:caps/>
                <w:sz w:val="20"/>
                <w:szCs w:val="20"/>
                <w:lang w:eastAsia="en-US"/>
              </w:rPr>
            </w:pPr>
          </w:p>
        </w:tc>
        <w:tc>
          <w:tcPr>
            <w:tcW w:w="1783" w:type="dxa"/>
          </w:tcPr>
          <w:p w14:paraId="6AA016FB" w14:textId="77777777" w:rsidR="00DD6985" w:rsidRPr="00DD6985" w:rsidRDefault="00DD6985" w:rsidP="00DD6985">
            <w:pPr>
              <w:spacing w:after="0" w:line="240" w:lineRule="auto"/>
              <w:jc w:val="center"/>
              <w:rPr>
                <w:rFonts w:ascii="Calibri" w:eastAsia="Times New Roman" w:hAnsi="Calibri" w:cs="Calibri"/>
                <w:caps/>
                <w:sz w:val="20"/>
                <w:szCs w:val="20"/>
                <w:lang w:eastAsia="en-US"/>
              </w:rPr>
            </w:pPr>
          </w:p>
        </w:tc>
        <w:tc>
          <w:tcPr>
            <w:tcW w:w="1773" w:type="dxa"/>
          </w:tcPr>
          <w:p w14:paraId="1A9E7B65" w14:textId="77777777" w:rsidR="00DD6985" w:rsidRPr="00DD6985" w:rsidRDefault="00DD6985" w:rsidP="00DD6985">
            <w:pPr>
              <w:spacing w:after="0" w:line="240" w:lineRule="auto"/>
              <w:jc w:val="center"/>
              <w:rPr>
                <w:rFonts w:ascii="Calibri" w:eastAsia="Times New Roman" w:hAnsi="Calibri" w:cs="Calibri"/>
                <w:caps/>
                <w:sz w:val="20"/>
                <w:szCs w:val="20"/>
                <w:lang w:eastAsia="en-US"/>
              </w:rPr>
            </w:pPr>
          </w:p>
        </w:tc>
        <w:tc>
          <w:tcPr>
            <w:tcW w:w="2149" w:type="dxa"/>
          </w:tcPr>
          <w:p w14:paraId="4CF08DDC" w14:textId="77777777" w:rsidR="00DD6985" w:rsidRPr="00DD6985" w:rsidRDefault="00DD6985" w:rsidP="00DD6985">
            <w:pPr>
              <w:spacing w:after="0" w:line="240" w:lineRule="auto"/>
              <w:jc w:val="center"/>
              <w:rPr>
                <w:rFonts w:ascii="Calibri" w:eastAsia="Times New Roman" w:hAnsi="Calibri" w:cs="Calibri"/>
                <w:caps/>
                <w:sz w:val="20"/>
                <w:szCs w:val="20"/>
                <w:lang w:eastAsia="en-US"/>
              </w:rPr>
            </w:pPr>
          </w:p>
        </w:tc>
        <w:tc>
          <w:tcPr>
            <w:tcW w:w="1679" w:type="dxa"/>
          </w:tcPr>
          <w:p w14:paraId="437F054B" w14:textId="77777777" w:rsidR="00DD6985" w:rsidRPr="00DD6985" w:rsidRDefault="00DD6985" w:rsidP="00DD6985">
            <w:pPr>
              <w:spacing w:after="0" w:line="240" w:lineRule="auto"/>
              <w:jc w:val="center"/>
              <w:rPr>
                <w:rFonts w:ascii="Calibri" w:eastAsia="Times New Roman" w:hAnsi="Calibri" w:cs="Calibri"/>
                <w:caps/>
                <w:sz w:val="20"/>
                <w:szCs w:val="20"/>
                <w:lang w:eastAsia="en-US"/>
              </w:rPr>
            </w:pPr>
          </w:p>
        </w:tc>
        <w:tc>
          <w:tcPr>
            <w:tcW w:w="2084" w:type="dxa"/>
          </w:tcPr>
          <w:p w14:paraId="7AFAD5F3" w14:textId="77777777" w:rsidR="00DD6985" w:rsidRPr="00DD6985" w:rsidRDefault="00DD6985" w:rsidP="00DD6985">
            <w:pPr>
              <w:spacing w:after="0" w:line="240" w:lineRule="auto"/>
              <w:jc w:val="center"/>
              <w:rPr>
                <w:rFonts w:ascii="Calibri" w:eastAsia="Times New Roman" w:hAnsi="Calibri" w:cs="Calibri"/>
                <w:caps/>
                <w:sz w:val="20"/>
                <w:szCs w:val="20"/>
                <w:lang w:eastAsia="en-US"/>
              </w:rPr>
            </w:pPr>
          </w:p>
        </w:tc>
        <w:tc>
          <w:tcPr>
            <w:tcW w:w="2127" w:type="dxa"/>
          </w:tcPr>
          <w:p w14:paraId="03EEC4F7" w14:textId="77777777" w:rsidR="00DD6985" w:rsidRPr="00DD6985" w:rsidRDefault="00DD6985" w:rsidP="00DD6985">
            <w:pPr>
              <w:spacing w:after="0" w:line="240" w:lineRule="auto"/>
              <w:jc w:val="center"/>
              <w:rPr>
                <w:rFonts w:ascii="Calibri" w:eastAsia="Times New Roman" w:hAnsi="Calibri" w:cs="Calibri"/>
                <w:caps/>
                <w:sz w:val="20"/>
                <w:szCs w:val="20"/>
                <w:lang w:eastAsia="en-US"/>
              </w:rPr>
            </w:pPr>
          </w:p>
        </w:tc>
        <w:tc>
          <w:tcPr>
            <w:tcW w:w="2008" w:type="dxa"/>
          </w:tcPr>
          <w:p w14:paraId="7A06EA9B" w14:textId="77777777" w:rsidR="00DD6985" w:rsidRPr="00DD6985" w:rsidRDefault="00DD6985" w:rsidP="00DD6985">
            <w:pPr>
              <w:spacing w:after="0" w:line="240" w:lineRule="auto"/>
              <w:jc w:val="center"/>
              <w:rPr>
                <w:rFonts w:ascii="Calibri" w:eastAsia="Times New Roman" w:hAnsi="Calibri" w:cs="Calibri"/>
                <w:caps/>
                <w:sz w:val="20"/>
                <w:szCs w:val="20"/>
                <w:lang w:eastAsia="en-US"/>
              </w:rPr>
            </w:pPr>
          </w:p>
        </w:tc>
      </w:tr>
    </w:tbl>
    <w:p w14:paraId="012CF654" w14:textId="77777777" w:rsidR="00DD6985" w:rsidRDefault="00DD6985" w:rsidP="00DD6985">
      <w:pPr>
        <w:spacing w:after="0" w:line="240" w:lineRule="auto"/>
        <w:rPr>
          <w:rFonts w:ascii="Calibri" w:eastAsia="Times New Roman" w:hAnsi="Calibri" w:cs="Calibri"/>
          <w:b/>
          <w:sz w:val="20"/>
          <w:szCs w:val="20"/>
          <w:lang w:eastAsia="en-US"/>
        </w:rPr>
      </w:pPr>
    </w:p>
    <w:p w14:paraId="78A3A9DE" w14:textId="69446D96" w:rsidR="00DD6985" w:rsidRPr="00DD6985" w:rsidRDefault="00DD6985" w:rsidP="00DD6985">
      <w:pPr>
        <w:spacing w:after="0" w:line="240" w:lineRule="auto"/>
        <w:rPr>
          <w:rFonts w:ascii="Calibri" w:eastAsia="Times New Roman" w:hAnsi="Calibri" w:cs="Calibri"/>
          <w:b/>
          <w:sz w:val="20"/>
          <w:szCs w:val="20"/>
          <w:lang w:eastAsia="en-US"/>
        </w:rPr>
      </w:pPr>
      <w:r w:rsidRPr="00DD6985">
        <w:rPr>
          <w:rFonts w:ascii="Calibri" w:eastAsia="Times New Roman" w:hAnsi="Calibri" w:cs="Calibri"/>
          <w:b/>
          <w:sz w:val="20"/>
          <w:szCs w:val="20"/>
          <w:lang w:eastAsia="en-US"/>
        </w:rPr>
        <w:t>Pastabos:</w:t>
      </w:r>
    </w:p>
    <w:p w14:paraId="39B8B251" w14:textId="33FACA15" w:rsidR="00DD6985" w:rsidRPr="00DD6985" w:rsidRDefault="00DD6985" w:rsidP="00DD6985">
      <w:pPr>
        <w:spacing w:after="0" w:line="240" w:lineRule="auto"/>
        <w:rPr>
          <w:rFonts w:ascii="Calibri" w:eastAsia="Times New Roman" w:hAnsi="Calibri" w:cs="Calibri"/>
          <w:i/>
          <w:sz w:val="20"/>
          <w:szCs w:val="20"/>
          <w:lang w:eastAsia="en-US"/>
        </w:rPr>
      </w:pPr>
      <w:r w:rsidRPr="00DD6985">
        <w:rPr>
          <w:rFonts w:ascii="Calibri" w:eastAsia="Times New Roman" w:hAnsi="Calibri" w:cs="Calibri"/>
          <w:i/>
          <w:sz w:val="20"/>
          <w:szCs w:val="20"/>
          <w:lang w:eastAsia="en-US"/>
        </w:rPr>
        <w:t xml:space="preserve">– Lentelėje nurodyti specialistus </w:t>
      </w:r>
      <w:r w:rsidR="009E6B72">
        <w:rPr>
          <w:rFonts w:ascii="Calibri" w:eastAsia="Times New Roman" w:hAnsi="Calibri" w:cs="Calibri"/>
          <w:i/>
          <w:sz w:val="20"/>
          <w:szCs w:val="20"/>
          <w:lang w:eastAsia="en-US"/>
        </w:rPr>
        <w:t xml:space="preserve">reikalaujamus specialiųjų pirkimo </w:t>
      </w:r>
      <w:r w:rsidR="009E6B72" w:rsidRPr="009E6B72">
        <w:rPr>
          <w:rFonts w:ascii="Calibri" w:eastAsia="Times New Roman" w:hAnsi="Calibri" w:cs="Calibri"/>
          <w:i/>
          <w:sz w:val="20"/>
          <w:szCs w:val="20"/>
          <w:lang w:eastAsia="en-US"/>
        </w:rPr>
        <w:t>sąlygų  4 priedo  3.1</w:t>
      </w:r>
      <w:r w:rsidR="008A1AED">
        <w:rPr>
          <w:rFonts w:ascii="Calibri" w:eastAsia="Times New Roman" w:hAnsi="Calibri" w:cs="Calibri"/>
          <w:i/>
          <w:sz w:val="20"/>
          <w:szCs w:val="20"/>
          <w:lang w:eastAsia="en-US"/>
        </w:rPr>
        <w:t>.</w:t>
      </w:r>
      <w:r w:rsidRPr="009E6B72">
        <w:rPr>
          <w:rFonts w:ascii="Calibri" w:eastAsia="Times New Roman" w:hAnsi="Calibri" w:cs="Calibri"/>
          <w:i/>
          <w:sz w:val="20"/>
          <w:szCs w:val="20"/>
          <w:lang w:eastAsia="en-US"/>
        </w:rPr>
        <w:t xml:space="preserve"> punkte</w:t>
      </w:r>
      <w:r w:rsidRPr="009E6B72">
        <w:rPr>
          <w:rFonts w:ascii="Calibri" w:eastAsia="Times New Roman" w:hAnsi="Calibri" w:cs="Calibri"/>
          <w:sz w:val="20"/>
          <w:szCs w:val="20"/>
          <w:lang w:eastAsia="en-US"/>
        </w:rPr>
        <w:t>.</w:t>
      </w:r>
    </w:p>
    <w:p w14:paraId="7D9DB340" w14:textId="77777777" w:rsidR="00DD6985" w:rsidRPr="00DD6985" w:rsidRDefault="00DD6985" w:rsidP="00DD6985">
      <w:pPr>
        <w:spacing w:after="0" w:line="240" w:lineRule="auto"/>
        <w:rPr>
          <w:rFonts w:ascii="Calibri" w:eastAsia="Times New Roman" w:hAnsi="Calibri" w:cs="Calibri"/>
          <w:i/>
          <w:sz w:val="20"/>
          <w:szCs w:val="20"/>
          <w:lang w:eastAsia="en-US"/>
        </w:rPr>
      </w:pPr>
    </w:p>
    <w:p w14:paraId="25F298AF" w14:textId="77777777" w:rsidR="00DD6985" w:rsidRPr="009E6B72" w:rsidRDefault="00DD6985" w:rsidP="00DD6985">
      <w:pPr>
        <w:spacing w:after="0" w:line="240" w:lineRule="auto"/>
        <w:jc w:val="both"/>
        <w:rPr>
          <w:rFonts w:ascii="Calibri" w:eastAsia="Times New Roman" w:hAnsi="Calibri" w:cs="Calibri"/>
          <w:i/>
          <w:sz w:val="20"/>
          <w:szCs w:val="20"/>
        </w:rPr>
      </w:pPr>
      <w:r w:rsidRPr="00602220">
        <w:rPr>
          <w:rFonts w:ascii="Calibri" w:eastAsia="Times New Roman" w:hAnsi="Calibri" w:cs="Calibri"/>
          <w:i/>
          <w:color w:val="EE0000"/>
          <w:sz w:val="20"/>
          <w:szCs w:val="20"/>
        </w:rPr>
        <w:t>*J</w:t>
      </w:r>
      <w:r w:rsidRPr="009E6B72">
        <w:rPr>
          <w:rFonts w:ascii="Calibri" w:eastAsia="Times New Roman" w:hAnsi="Calibri" w:cs="Calibri"/>
          <w:i/>
          <w:sz w:val="20"/>
          <w:szCs w:val="20"/>
        </w:rPr>
        <w:t xml:space="preserve">ei specialistas dirba kitoje įmonėje </w:t>
      </w:r>
      <w:r w:rsidRPr="009E6B72">
        <w:rPr>
          <w:rFonts w:ascii="Calibri" w:eastAsia="Times New Roman" w:hAnsi="Calibri" w:cs="Calibri"/>
          <w:i/>
          <w:sz w:val="20"/>
          <w:szCs w:val="20"/>
          <w:lang w:eastAsia="en-US"/>
        </w:rPr>
        <w:t>(ne tiekėjo ar subtiekėjo įmonėje)</w:t>
      </w:r>
      <w:r w:rsidRPr="009E6B72">
        <w:rPr>
          <w:rFonts w:ascii="Calibri" w:eastAsia="Times New Roman" w:hAnsi="Calibri" w:cs="Calibri"/>
          <w:i/>
          <w:sz w:val="20"/>
          <w:szCs w:val="20"/>
        </w:rPr>
        <w:t xml:space="preserve">, turi būti pateikiamas specialisto </w:t>
      </w:r>
      <w:r w:rsidRPr="009E6B72">
        <w:rPr>
          <w:rFonts w:ascii="Calibri" w:eastAsia="Times New Roman" w:hAnsi="Calibri" w:cs="Calibri"/>
          <w:b/>
          <w:i/>
          <w:sz w:val="20"/>
          <w:szCs w:val="20"/>
        </w:rPr>
        <w:t xml:space="preserve">sutikimas </w:t>
      </w:r>
      <w:r w:rsidRPr="009E6B72">
        <w:rPr>
          <w:rFonts w:ascii="Calibri" w:eastAsia="Times New Roman" w:hAnsi="Calibri" w:cs="Calibri"/>
          <w:i/>
          <w:sz w:val="20"/>
          <w:szCs w:val="20"/>
        </w:rPr>
        <w:t>teikti/atlikti sutartyje nurodytas (-</w:t>
      </w:r>
      <w:proofErr w:type="spellStart"/>
      <w:r w:rsidRPr="009E6B72">
        <w:rPr>
          <w:rFonts w:ascii="Calibri" w:eastAsia="Times New Roman" w:hAnsi="Calibri" w:cs="Calibri"/>
          <w:i/>
          <w:sz w:val="20"/>
          <w:szCs w:val="20"/>
        </w:rPr>
        <w:t>us</w:t>
      </w:r>
      <w:proofErr w:type="spellEnd"/>
      <w:r w:rsidRPr="009E6B72">
        <w:rPr>
          <w:rFonts w:ascii="Calibri" w:eastAsia="Times New Roman" w:hAnsi="Calibri" w:cs="Calibri"/>
          <w:i/>
          <w:sz w:val="20"/>
          <w:szCs w:val="20"/>
        </w:rPr>
        <w:t xml:space="preserve">) paslaugas/darbus ir tiekėjo ar subtiekėjo </w:t>
      </w:r>
      <w:r w:rsidRPr="009E6B72">
        <w:rPr>
          <w:rFonts w:ascii="Calibri" w:eastAsia="Times New Roman" w:hAnsi="Calibri" w:cs="Calibri"/>
          <w:b/>
          <w:i/>
          <w:sz w:val="20"/>
          <w:szCs w:val="20"/>
        </w:rPr>
        <w:t>patvirtinimas</w:t>
      </w:r>
      <w:r w:rsidRPr="009E6B72">
        <w:rPr>
          <w:rFonts w:ascii="Calibri" w:eastAsia="Times New Roman" w:hAnsi="Calibri" w:cs="Calibri"/>
          <w:i/>
          <w:sz w:val="20"/>
          <w:szCs w:val="20"/>
        </w:rPr>
        <w:t>, kad laimėjęs konkursą įdarbins šį  specialistą (tik tuo atveju, jei šis specialistas nesiūlomas kaip subteikėjas);</w:t>
      </w:r>
    </w:p>
    <w:p w14:paraId="2491CBF0" w14:textId="3626E2CB" w:rsidR="00602220" w:rsidRPr="00602220" w:rsidRDefault="00DD6985" w:rsidP="00602220">
      <w:pPr>
        <w:spacing w:after="0" w:line="240" w:lineRule="auto"/>
        <w:jc w:val="both"/>
        <w:rPr>
          <w:rFonts w:ascii="Calibri" w:eastAsia="Times New Roman" w:hAnsi="Calibri" w:cs="Calibri"/>
          <w:bCs/>
          <w:i/>
          <w:iCs/>
          <w:sz w:val="20"/>
          <w:szCs w:val="20"/>
          <w:lang w:eastAsia="en-US"/>
        </w:rPr>
      </w:pPr>
      <w:r w:rsidRPr="00602220">
        <w:rPr>
          <w:rFonts w:ascii="Calibri" w:eastAsia="Times New Roman" w:hAnsi="Calibri" w:cs="Calibri"/>
          <w:i/>
          <w:color w:val="EE0000"/>
          <w:sz w:val="20"/>
          <w:szCs w:val="20"/>
        </w:rPr>
        <w:t>**</w:t>
      </w:r>
      <w:r w:rsidRPr="009E6B72">
        <w:rPr>
          <w:rFonts w:ascii="Calibri" w:eastAsia="Times New Roman" w:hAnsi="Calibri" w:cs="Calibri"/>
          <w:i/>
          <w:sz w:val="20"/>
          <w:szCs w:val="20"/>
          <w:lang w:eastAsia="en-US"/>
        </w:rPr>
        <w:t xml:space="preserve"> </w:t>
      </w:r>
      <w:bookmarkStart w:id="86" w:name="_Hlk231482553"/>
      <w:r w:rsidRPr="009E6B72">
        <w:rPr>
          <w:rFonts w:ascii="Calibri" w:eastAsia="Times New Roman" w:hAnsi="Calibri" w:cs="Calibri"/>
          <w:i/>
          <w:sz w:val="20"/>
          <w:szCs w:val="20"/>
          <w:lang w:eastAsia="en-US"/>
        </w:rPr>
        <w:t>aprašyme patirties</w:t>
      </w:r>
      <w:r w:rsidR="00602220">
        <w:rPr>
          <w:rFonts w:ascii="Calibri" w:eastAsia="Times New Roman" w:hAnsi="Calibri" w:cs="Calibri"/>
          <w:i/>
          <w:sz w:val="20"/>
          <w:szCs w:val="20"/>
          <w:lang w:eastAsia="en-US"/>
        </w:rPr>
        <w:t xml:space="preserve"> (</w:t>
      </w:r>
      <w:r w:rsidR="00602220" w:rsidRPr="00602220">
        <w:rPr>
          <w:rFonts w:ascii="Calibri" w:eastAsia="Times New Roman" w:hAnsi="Calibri" w:cs="Calibri"/>
          <w:bCs/>
          <w:i/>
          <w:iCs/>
          <w:sz w:val="20"/>
          <w:szCs w:val="20"/>
          <w:lang w:eastAsia="en-US"/>
        </w:rPr>
        <w:t>darbo su nedirbančiais ar socialinę riziką patiriančiais ir kitais asmenimis, kurie yra jautresni socialiniams, ekonominiams iššūkiams, rizikoms ir turi mažiau išteklių su jais sėkmingai susidorot</w:t>
      </w:r>
      <w:r w:rsidR="00602220">
        <w:rPr>
          <w:rFonts w:ascii="Calibri" w:eastAsia="Times New Roman" w:hAnsi="Calibri" w:cs="Calibri"/>
          <w:bCs/>
          <w:i/>
          <w:iCs/>
          <w:sz w:val="20"/>
          <w:szCs w:val="20"/>
          <w:lang w:eastAsia="en-US"/>
        </w:rPr>
        <w:t>i)</w:t>
      </w:r>
      <w:r w:rsidR="00602220" w:rsidRPr="00602220">
        <w:rPr>
          <w:rFonts w:ascii="Calibri" w:eastAsia="Times New Roman" w:hAnsi="Calibri" w:cs="Calibri"/>
          <w:i/>
          <w:sz w:val="20"/>
          <w:szCs w:val="20"/>
          <w:lang w:eastAsia="en-US"/>
        </w:rPr>
        <w:t xml:space="preserve"> </w:t>
      </w:r>
      <w:r w:rsidR="00602220" w:rsidRPr="00602220">
        <w:rPr>
          <w:rFonts w:ascii="Calibri" w:eastAsia="Times New Roman" w:hAnsi="Calibri" w:cs="Calibri"/>
          <w:bCs/>
          <w:i/>
          <w:iCs/>
          <w:sz w:val="20"/>
          <w:szCs w:val="20"/>
          <w:lang w:eastAsia="en-US"/>
        </w:rPr>
        <w:t>duomenys turi būti nurodomi taip, kad iš jų būtų galima nustatyti atitiktį reikalaujamai patirčiai.</w:t>
      </w:r>
    </w:p>
    <w:p w14:paraId="10E5A9C2" w14:textId="08497FEC" w:rsidR="00602220" w:rsidRPr="00602220" w:rsidRDefault="00602220" w:rsidP="00602220">
      <w:pPr>
        <w:spacing w:after="0" w:line="240" w:lineRule="auto"/>
        <w:jc w:val="both"/>
        <w:rPr>
          <w:rFonts w:ascii="Calibri" w:eastAsia="Times New Roman" w:hAnsi="Calibri" w:cs="Calibri"/>
          <w:bCs/>
          <w:i/>
          <w:iCs/>
          <w:sz w:val="20"/>
          <w:szCs w:val="20"/>
          <w:lang w:eastAsia="en-US"/>
        </w:rPr>
        <w:sectPr w:rsidR="00602220" w:rsidRPr="00602220" w:rsidSect="00602220">
          <w:pgSz w:w="15840" w:h="12240" w:orient="landscape"/>
          <w:pgMar w:top="1701" w:right="1134" w:bottom="567" w:left="1134" w:header="720" w:footer="720" w:gutter="0"/>
          <w:cols w:space="720"/>
          <w:docGrid w:linePitch="360"/>
        </w:sectPr>
      </w:pPr>
    </w:p>
    <w:bookmarkEnd w:id="86"/>
    <w:p w14:paraId="1CDA017A" w14:textId="77777777" w:rsidR="00602220" w:rsidRDefault="00602220" w:rsidP="00DD6985">
      <w:pPr>
        <w:spacing w:after="0" w:line="240" w:lineRule="auto"/>
        <w:jc w:val="both"/>
        <w:rPr>
          <w:rFonts w:ascii="Times New Roman" w:eastAsia="Times New Roman" w:hAnsi="Times New Roman" w:cs="Times New Roman"/>
          <w:bCs/>
          <w:i/>
          <w:iCs/>
          <w:sz w:val="24"/>
          <w:szCs w:val="24"/>
        </w:rPr>
      </w:pPr>
    </w:p>
    <w:bookmarkEnd w:id="85"/>
    <w:p w14:paraId="15745B98" w14:textId="77777777" w:rsidR="00456CC7" w:rsidRPr="00DB0458" w:rsidRDefault="00456CC7" w:rsidP="00456CC7"/>
    <w:p w14:paraId="2BEA92B0" w14:textId="23A9BFE2" w:rsidR="008D704D" w:rsidRPr="003107CC" w:rsidRDefault="00FE3D1F" w:rsidP="00AB5541">
      <w:pPr>
        <w:pStyle w:val="Antrat2"/>
        <w:ind w:left="5103"/>
        <w:rPr>
          <w:rFonts w:asciiTheme="minorHAnsi" w:hAnsiTheme="minorHAnsi" w:cstheme="minorHAnsi"/>
          <w:color w:val="0070C0"/>
          <w:sz w:val="21"/>
          <w:szCs w:val="21"/>
        </w:rPr>
      </w:pPr>
      <w:bookmarkStart w:id="87" w:name="_Toc233630280"/>
      <w:r w:rsidRPr="003107CC">
        <w:rPr>
          <w:rFonts w:asciiTheme="minorHAnsi" w:hAnsiTheme="minorHAnsi" w:cstheme="minorHAnsi"/>
          <w:color w:val="0070C0"/>
          <w:sz w:val="21"/>
          <w:szCs w:val="21"/>
        </w:rPr>
        <w:t xml:space="preserve">Pirkimo sąlygų </w:t>
      </w:r>
      <w:r w:rsidR="003A6B4A">
        <w:rPr>
          <w:rFonts w:asciiTheme="minorHAnsi" w:hAnsiTheme="minorHAnsi" w:cstheme="minorHAnsi"/>
          <w:color w:val="0070C0"/>
          <w:sz w:val="21"/>
          <w:szCs w:val="21"/>
        </w:rPr>
        <w:t>1</w:t>
      </w:r>
      <w:r w:rsidR="00602220">
        <w:rPr>
          <w:rFonts w:asciiTheme="minorHAnsi" w:hAnsiTheme="minorHAnsi" w:cstheme="minorHAnsi"/>
          <w:color w:val="0070C0"/>
          <w:sz w:val="21"/>
          <w:szCs w:val="21"/>
        </w:rPr>
        <w:t>0</w:t>
      </w:r>
      <w:r w:rsidRPr="003107CC">
        <w:rPr>
          <w:rFonts w:asciiTheme="minorHAnsi" w:hAnsiTheme="minorHAnsi" w:cstheme="minorHAnsi"/>
          <w:color w:val="0070C0"/>
          <w:sz w:val="21"/>
          <w:szCs w:val="21"/>
        </w:rPr>
        <w:t xml:space="preserve"> priedas </w:t>
      </w:r>
      <w:r w:rsidR="008D704D" w:rsidRPr="003107CC">
        <w:rPr>
          <w:rFonts w:asciiTheme="minorHAnsi" w:hAnsiTheme="minorHAnsi" w:cstheme="minorHAnsi"/>
          <w:color w:val="0070C0"/>
          <w:sz w:val="21"/>
          <w:szCs w:val="21"/>
        </w:rPr>
        <w:t>„</w:t>
      </w:r>
      <w:r w:rsidR="0056017D" w:rsidRPr="003107CC">
        <w:rPr>
          <w:rFonts w:asciiTheme="minorHAnsi" w:hAnsiTheme="minorHAnsi" w:cstheme="minorHAnsi"/>
          <w:color w:val="0070C0"/>
          <w:sz w:val="21"/>
          <w:szCs w:val="21"/>
        </w:rPr>
        <w:t>Deklaracijos dėl tiekėjo atsakingų asmenų forma</w:t>
      </w:r>
      <w:r w:rsidR="008D704D" w:rsidRPr="003107CC">
        <w:rPr>
          <w:rFonts w:asciiTheme="minorHAnsi" w:hAnsiTheme="minorHAnsi" w:cstheme="minorHAnsi"/>
          <w:color w:val="0070C0"/>
          <w:sz w:val="21"/>
          <w:szCs w:val="21"/>
        </w:rPr>
        <w:t>“</w:t>
      </w:r>
      <w:bookmarkEnd w:id="81"/>
      <w:bookmarkEnd w:id="82"/>
      <w:bookmarkEnd w:id="83"/>
      <w:bookmarkEnd w:id="87"/>
    </w:p>
    <w:p w14:paraId="610A33D1" w14:textId="77777777" w:rsidR="00AE422D" w:rsidRPr="003107CC" w:rsidRDefault="00AE422D" w:rsidP="00AB5541">
      <w:pPr>
        <w:rPr>
          <w:rFonts w:cstheme="minorHAnsi"/>
        </w:rPr>
      </w:pPr>
    </w:p>
    <w:p w14:paraId="5F72B682" w14:textId="77777777" w:rsidR="006F3AF6" w:rsidRPr="003107CC" w:rsidRDefault="006F3AF6" w:rsidP="006F3AF6">
      <w:pPr>
        <w:ind w:left="-426"/>
        <w:jc w:val="center"/>
        <w:rPr>
          <w:rFonts w:cstheme="minorHAnsi"/>
          <w:b/>
        </w:rPr>
      </w:pPr>
      <w:r w:rsidRPr="003107CC">
        <w:rPr>
          <w:rFonts w:cstheme="minorHAnsi"/>
          <w:b/>
        </w:rPr>
        <w:t>DEKLARACIJA DĖL TIEKĖJO ATSAKINGŲ ASMENŲ*</w:t>
      </w:r>
    </w:p>
    <w:p w14:paraId="4ED09468" w14:textId="77777777" w:rsidR="006F3AF6" w:rsidRPr="003107CC" w:rsidRDefault="006F3AF6" w:rsidP="006F3AF6">
      <w:pPr>
        <w:spacing w:line="360" w:lineRule="auto"/>
        <w:jc w:val="both"/>
        <w:rPr>
          <w:rFonts w:cstheme="minorHAnsi"/>
          <w:i/>
          <w:u w:val="single"/>
        </w:rPr>
      </w:pPr>
    </w:p>
    <w:p w14:paraId="32DA4B4C" w14:textId="77777777" w:rsidR="006F3AF6" w:rsidRPr="003107CC" w:rsidRDefault="006F3AF6" w:rsidP="006F3AF6">
      <w:pPr>
        <w:spacing w:line="360" w:lineRule="auto"/>
        <w:jc w:val="both"/>
        <w:rPr>
          <w:rFonts w:cstheme="minorHAnsi"/>
          <w:i/>
          <w:u w:val="single"/>
        </w:rPr>
      </w:pPr>
      <w:r w:rsidRPr="003107CC">
        <w:rPr>
          <w:rFonts w:cstheme="minorHAnsi"/>
          <w:i/>
          <w:u w:val="single"/>
        </w:rPr>
        <w:t xml:space="preserve">*Priklausomai nuo juridiniame asmenyje (tiekėjo įmonėje) sudaryto valdymo ar priežiūros organo, tiekėjas turi pateikti aktualius duomenis dėl jo atsakingų asmenų </w:t>
      </w:r>
      <w:r w:rsidRPr="003107CC">
        <w:rPr>
          <w:rFonts w:cstheme="minorHAnsi"/>
          <w:b/>
          <w:i/>
          <w:u w:val="single"/>
        </w:rPr>
        <w:t>vadovaujantis Viešųjų pirkimų įstatymo 46 straipsnio 1 dalimi –</w:t>
      </w:r>
      <w:r w:rsidRPr="003107CC">
        <w:rPr>
          <w:rFonts w:cstheme="minorHAnsi"/>
          <w:i/>
          <w:u w:val="single"/>
        </w:rPr>
        <w:t xml:space="preserve"> narius bei dalyvius arba nurodyti jei tokių organų ar dalyvių nėra.</w:t>
      </w:r>
    </w:p>
    <w:p w14:paraId="7B878390" w14:textId="77777777" w:rsidR="006F3AF6" w:rsidRPr="003107CC" w:rsidRDefault="006F3AF6" w:rsidP="006F3AF6">
      <w:pPr>
        <w:jc w:val="both"/>
        <w:rPr>
          <w:rFonts w:cstheme="minorHAnsi"/>
        </w:rPr>
      </w:pPr>
      <w:r w:rsidRPr="003107CC">
        <w:rPr>
          <w:rFonts w:cstheme="minorHAnsi"/>
        </w:rPr>
        <w:tab/>
        <w:t>Aš, ___________________________________________________________________</w:t>
      </w:r>
    </w:p>
    <w:p w14:paraId="18CF2D2A" w14:textId="77777777" w:rsidR="006F3AF6" w:rsidRPr="003107CC" w:rsidRDefault="006F3AF6" w:rsidP="006F3AF6">
      <w:pPr>
        <w:jc w:val="both"/>
        <w:rPr>
          <w:rFonts w:cstheme="minorHAnsi"/>
          <w:sz w:val="20"/>
          <w:szCs w:val="20"/>
        </w:rPr>
      </w:pPr>
      <w:r w:rsidRPr="003107CC">
        <w:rPr>
          <w:rFonts w:cstheme="minorHAnsi"/>
          <w:i/>
          <w:sz w:val="20"/>
          <w:szCs w:val="20"/>
        </w:rPr>
        <w:t xml:space="preserve">                                          (Tiekėjo vadovo ar jo įgalioto asmens pareigų pavadinimas, vardas ir pavardė)</w:t>
      </w:r>
      <w:r w:rsidRPr="003107CC">
        <w:rPr>
          <w:rFonts w:cstheme="minorHAnsi"/>
          <w:sz w:val="20"/>
          <w:szCs w:val="20"/>
        </w:rPr>
        <w:t xml:space="preserve"> </w:t>
      </w:r>
    </w:p>
    <w:p w14:paraId="5F0475DA" w14:textId="77777777" w:rsidR="006F3AF6" w:rsidRPr="003107CC" w:rsidRDefault="006F3AF6" w:rsidP="006F3AF6">
      <w:pPr>
        <w:jc w:val="both"/>
        <w:rPr>
          <w:rFonts w:cstheme="minorHAnsi"/>
          <w:sz w:val="20"/>
          <w:szCs w:val="20"/>
        </w:rPr>
      </w:pPr>
    </w:p>
    <w:p w14:paraId="492A24FB" w14:textId="77777777" w:rsidR="00C02C4F" w:rsidRDefault="006F3AF6" w:rsidP="00C02C4F">
      <w:pPr>
        <w:jc w:val="both"/>
        <w:rPr>
          <w:rFonts w:cstheme="minorHAnsi"/>
          <w:i/>
        </w:rPr>
      </w:pPr>
      <w:r w:rsidRPr="003107CC">
        <w:rPr>
          <w:rFonts w:cstheme="minorHAnsi"/>
        </w:rPr>
        <w:t>deklaruoju, kad mano vadovaujamo (-</w:t>
      </w:r>
      <w:proofErr w:type="spellStart"/>
      <w:r w:rsidRPr="003107CC">
        <w:rPr>
          <w:rFonts w:cstheme="minorHAnsi"/>
        </w:rPr>
        <w:t>os</w:t>
      </w:r>
      <w:proofErr w:type="spellEnd"/>
      <w:r w:rsidRPr="003107CC">
        <w:rPr>
          <w:rFonts w:cstheme="minorHAnsi"/>
        </w:rPr>
        <w:t>)/(atstovaujamo (-</w:t>
      </w:r>
      <w:proofErr w:type="spellStart"/>
      <w:r w:rsidRPr="003107CC">
        <w:rPr>
          <w:rFonts w:cstheme="minorHAnsi"/>
        </w:rPr>
        <w:t>os</w:t>
      </w:r>
      <w:proofErr w:type="spellEnd"/>
      <w:r w:rsidRPr="003107CC">
        <w:rPr>
          <w:rFonts w:cstheme="minorHAnsi"/>
        </w:rPr>
        <w:t xml:space="preserve">)                                           </w:t>
      </w:r>
      <w:r w:rsidRPr="003107CC">
        <w:rPr>
          <w:rFonts w:cstheme="minorHAnsi"/>
          <w:i/>
        </w:rPr>
        <w:t xml:space="preserve"> _____________________________ </w:t>
      </w:r>
    </w:p>
    <w:p w14:paraId="70D98387" w14:textId="77777777" w:rsidR="006F3AF6" w:rsidRPr="00C02C4F" w:rsidRDefault="006F3AF6" w:rsidP="006F3AF6">
      <w:pPr>
        <w:jc w:val="both"/>
        <w:rPr>
          <w:rFonts w:cstheme="minorHAnsi"/>
          <w:i/>
          <w:sz w:val="20"/>
          <w:szCs w:val="20"/>
        </w:rPr>
      </w:pPr>
      <w:r w:rsidRPr="003107CC">
        <w:rPr>
          <w:rFonts w:cstheme="minorHAnsi"/>
        </w:rPr>
        <w:t xml:space="preserve">atsakingi asmenys, vadovaujantis Viešųjų pirkimų įstatymo 46 straipsnio </w:t>
      </w:r>
      <w:r w:rsidR="00C02C4F" w:rsidRPr="003107CC">
        <w:rPr>
          <w:rFonts w:cstheme="minorHAnsi"/>
          <w:i/>
          <w:sz w:val="20"/>
          <w:szCs w:val="20"/>
        </w:rPr>
        <w:t xml:space="preserve">  </w:t>
      </w:r>
      <w:r w:rsidR="00C02C4F">
        <w:rPr>
          <w:rFonts w:cstheme="minorHAnsi"/>
          <w:i/>
          <w:sz w:val="20"/>
          <w:szCs w:val="20"/>
        </w:rPr>
        <w:t xml:space="preserve">                         </w:t>
      </w:r>
      <w:r w:rsidR="00C02C4F" w:rsidRPr="003107CC">
        <w:rPr>
          <w:rFonts w:cstheme="minorHAnsi"/>
          <w:i/>
          <w:sz w:val="20"/>
          <w:szCs w:val="20"/>
        </w:rPr>
        <w:t xml:space="preserve">  (tiekėjo pavadinimas)</w:t>
      </w:r>
    </w:p>
    <w:p w14:paraId="6397C3C8" w14:textId="77777777" w:rsidR="006F3AF6" w:rsidRPr="003107CC" w:rsidRDefault="006F3AF6" w:rsidP="006F3AF6">
      <w:pPr>
        <w:jc w:val="both"/>
        <w:rPr>
          <w:rFonts w:cstheme="minorHAnsi"/>
        </w:rPr>
      </w:pPr>
      <w:r w:rsidRPr="003107CC">
        <w:rPr>
          <w:rFonts w:cstheme="minorHAnsi"/>
        </w:rPr>
        <w:t>1 dalimi, yra:</w:t>
      </w:r>
    </w:p>
    <w:p w14:paraId="503EC5AB" w14:textId="77777777" w:rsidR="006F3AF6" w:rsidRPr="003107CC" w:rsidRDefault="006F3AF6" w:rsidP="006F3AF6">
      <w:pPr>
        <w:jc w:val="both"/>
        <w:rPr>
          <w:rFonts w:cstheme="minorHAnsi"/>
          <w:i/>
        </w:rPr>
      </w:pPr>
    </w:p>
    <w:p w14:paraId="13320E2F" w14:textId="77777777" w:rsidR="006F3AF6" w:rsidRPr="003107CC" w:rsidRDefault="006F3AF6" w:rsidP="006F3AF6">
      <w:pPr>
        <w:rPr>
          <w:rFonts w:cstheme="minorHAnsi"/>
          <w:b/>
        </w:rPr>
      </w:pPr>
      <w:r w:rsidRPr="003107CC">
        <w:rPr>
          <w:rFonts w:cstheme="minorHAnsi"/>
          <w:b/>
        </w:rPr>
        <w:t>I. Valdyba (sudaryta/nesudaryta) .................................(įrašyti)</w:t>
      </w:r>
    </w:p>
    <w:p w14:paraId="0256EB7B" w14:textId="77777777" w:rsidR="006F3AF6" w:rsidRPr="003107CC" w:rsidRDefault="006F3AF6" w:rsidP="006F3AF6">
      <w:pPr>
        <w:rPr>
          <w:rFonts w:cstheme="minorHAnsi"/>
          <w:b/>
        </w:rPr>
      </w:pPr>
      <w:r w:rsidRPr="003107CC">
        <w:rPr>
          <w:rFonts w:cstheme="minorHAnsi"/>
          <w:b/>
        </w:rPr>
        <w:t>Jei sudaryta, nurodyti visus valdybos narius (vardas, pavardė):</w:t>
      </w:r>
    </w:p>
    <w:p w14:paraId="5B948F52" w14:textId="77777777" w:rsidR="006F3AF6" w:rsidRPr="003107CC" w:rsidRDefault="006F3AF6" w:rsidP="006F3AF6">
      <w:pPr>
        <w:rPr>
          <w:rFonts w:cstheme="minorHAnsi"/>
        </w:rPr>
      </w:pPr>
      <w:r w:rsidRPr="003107CC">
        <w:rPr>
          <w:rFonts w:cstheme="minorHAnsi"/>
        </w:rPr>
        <w:t>1.</w:t>
      </w:r>
    </w:p>
    <w:p w14:paraId="6D4B1B20" w14:textId="77777777" w:rsidR="006F3AF6" w:rsidRPr="003107CC" w:rsidRDefault="006F3AF6" w:rsidP="006F3AF6">
      <w:pPr>
        <w:rPr>
          <w:rFonts w:cstheme="minorHAnsi"/>
        </w:rPr>
      </w:pPr>
      <w:r w:rsidRPr="003107CC">
        <w:rPr>
          <w:rFonts w:cstheme="minorHAnsi"/>
        </w:rPr>
        <w:t>2.</w:t>
      </w:r>
    </w:p>
    <w:p w14:paraId="755C7F67" w14:textId="77777777" w:rsidR="006F3AF6" w:rsidRPr="003107CC" w:rsidRDefault="006F3AF6" w:rsidP="006F3AF6">
      <w:pPr>
        <w:rPr>
          <w:rFonts w:cstheme="minorHAnsi"/>
        </w:rPr>
      </w:pPr>
      <w:r w:rsidRPr="003107CC">
        <w:rPr>
          <w:rFonts w:cstheme="minorHAnsi"/>
        </w:rPr>
        <w:t>3.</w:t>
      </w:r>
    </w:p>
    <w:p w14:paraId="78907818" w14:textId="77777777" w:rsidR="006F3AF6" w:rsidRPr="003107CC" w:rsidRDefault="006F3AF6" w:rsidP="006F3AF6">
      <w:pPr>
        <w:rPr>
          <w:rFonts w:cstheme="minorHAnsi"/>
        </w:rPr>
      </w:pPr>
      <w:r w:rsidRPr="003107CC">
        <w:rPr>
          <w:rFonts w:cstheme="minorHAnsi"/>
        </w:rPr>
        <w:t>..................</w:t>
      </w:r>
    </w:p>
    <w:p w14:paraId="595C1D4A" w14:textId="77777777" w:rsidR="006F3AF6" w:rsidRPr="003107CC" w:rsidRDefault="006F3AF6" w:rsidP="006F3AF6">
      <w:pPr>
        <w:rPr>
          <w:rFonts w:cstheme="minorHAnsi"/>
          <w:b/>
        </w:rPr>
      </w:pPr>
      <w:r w:rsidRPr="003107CC">
        <w:rPr>
          <w:rFonts w:cstheme="minorHAnsi"/>
          <w:b/>
        </w:rPr>
        <w:t>II. Stebėtojų taryba (sudaryta/nesudaryta) .................................(įrašyti)</w:t>
      </w:r>
    </w:p>
    <w:p w14:paraId="3DDC815D" w14:textId="77777777" w:rsidR="006F3AF6" w:rsidRPr="003107CC" w:rsidRDefault="006F3AF6" w:rsidP="006F3AF6">
      <w:pPr>
        <w:rPr>
          <w:rFonts w:cstheme="minorHAnsi"/>
          <w:b/>
        </w:rPr>
      </w:pPr>
      <w:r w:rsidRPr="003107CC">
        <w:rPr>
          <w:rFonts w:cstheme="minorHAnsi"/>
          <w:b/>
        </w:rPr>
        <w:t>Jei sudaryta, nurodyti visus stebėtojų tarybos narius (vardas, pavardė):</w:t>
      </w:r>
    </w:p>
    <w:p w14:paraId="4F5BB2B0" w14:textId="77777777" w:rsidR="006F3AF6" w:rsidRPr="003107CC" w:rsidRDefault="006F3AF6" w:rsidP="006F3AF6">
      <w:pPr>
        <w:rPr>
          <w:rFonts w:cstheme="minorHAnsi"/>
        </w:rPr>
      </w:pPr>
      <w:r w:rsidRPr="003107CC">
        <w:rPr>
          <w:rFonts w:cstheme="minorHAnsi"/>
        </w:rPr>
        <w:t>1.</w:t>
      </w:r>
    </w:p>
    <w:p w14:paraId="0BE2E4FB" w14:textId="77777777" w:rsidR="006F3AF6" w:rsidRPr="003107CC" w:rsidRDefault="006F3AF6" w:rsidP="006F3AF6">
      <w:pPr>
        <w:rPr>
          <w:rFonts w:cstheme="minorHAnsi"/>
        </w:rPr>
      </w:pPr>
      <w:r w:rsidRPr="003107CC">
        <w:rPr>
          <w:rFonts w:cstheme="minorHAnsi"/>
        </w:rPr>
        <w:t>2.</w:t>
      </w:r>
    </w:p>
    <w:p w14:paraId="1A7718E6" w14:textId="77777777" w:rsidR="006F3AF6" w:rsidRPr="003107CC" w:rsidRDefault="006F3AF6" w:rsidP="006F3AF6">
      <w:pPr>
        <w:rPr>
          <w:rFonts w:cstheme="minorHAnsi"/>
        </w:rPr>
      </w:pPr>
      <w:r w:rsidRPr="003107CC">
        <w:rPr>
          <w:rFonts w:cstheme="minorHAnsi"/>
        </w:rPr>
        <w:t>3.</w:t>
      </w:r>
    </w:p>
    <w:p w14:paraId="6602ED5E" w14:textId="77777777" w:rsidR="006F3AF6" w:rsidRPr="003107CC" w:rsidRDefault="006F3AF6" w:rsidP="006F3AF6">
      <w:pPr>
        <w:rPr>
          <w:rFonts w:cstheme="minorHAnsi"/>
        </w:rPr>
      </w:pPr>
      <w:r w:rsidRPr="003107CC">
        <w:rPr>
          <w:rFonts w:cstheme="minorHAnsi"/>
        </w:rPr>
        <w:t>..................</w:t>
      </w:r>
    </w:p>
    <w:p w14:paraId="195929BC" w14:textId="77777777" w:rsidR="006F3AF6" w:rsidRPr="003107CC" w:rsidRDefault="006F3AF6" w:rsidP="006F3AF6">
      <w:pPr>
        <w:rPr>
          <w:rFonts w:cstheme="minorHAnsi"/>
          <w:b/>
        </w:rPr>
      </w:pPr>
      <w:r w:rsidRPr="003107CC">
        <w:rPr>
          <w:rFonts w:cstheme="minorHAnsi"/>
          <w:b/>
        </w:rPr>
        <w:t>III. Įmonėje nustatytas kiekybinis atstovavimas (taip/ne) ............................ (įrašyti)</w:t>
      </w:r>
    </w:p>
    <w:p w14:paraId="0CA2CB12" w14:textId="77777777" w:rsidR="006F3AF6" w:rsidRPr="003107CC" w:rsidRDefault="006F3AF6" w:rsidP="006F3AF6">
      <w:pPr>
        <w:rPr>
          <w:rFonts w:cstheme="minorHAnsi"/>
          <w:b/>
        </w:rPr>
      </w:pPr>
      <w:r w:rsidRPr="003107CC">
        <w:rPr>
          <w:rFonts w:cstheme="minorHAnsi"/>
          <w:b/>
        </w:rPr>
        <w:lastRenderedPageBreak/>
        <w:t>Jei nustatytas kiekybinis atstovavimas, nurodyti juridinio asmens vardu veikiančius asmenis (vardas, pavardė):</w:t>
      </w:r>
    </w:p>
    <w:p w14:paraId="5C5526BD" w14:textId="77777777" w:rsidR="006F3AF6" w:rsidRPr="003107CC" w:rsidRDefault="006F3AF6" w:rsidP="006F3AF6">
      <w:pPr>
        <w:rPr>
          <w:rFonts w:cstheme="minorHAnsi"/>
        </w:rPr>
      </w:pPr>
      <w:r w:rsidRPr="003107CC">
        <w:rPr>
          <w:rFonts w:cstheme="minorHAnsi"/>
        </w:rPr>
        <w:t>1.</w:t>
      </w:r>
    </w:p>
    <w:p w14:paraId="49BBF926" w14:textId="77777777" w:rsidR="006F3AF6" w:rsidRPr="003107CC" w:rsidRDefault="006F3AF6" w:rsidP="006F3AF6">
      <w:pPr>
        <w:rPr>
          <w:rFonts w:cstheme="minorHAnsi"/>
        </w:rPr>
      </w:pPr>
      <w:r w:rsidRPr="003107CC">
        <w:rPr>
          <w:rFonts w:cstheme="minorHAnsi"/>
        </w:rPr>
        <w:t>2.</w:t>
      </w:r>
    </w:p>
    <w:p w14:paraId="4B521480" w14:textId="77777777" w:rsidR="006F3AF6" w:rsidRPr="003107CC" w:rsidRDefault="006F3AF6" w:rsidP="006F3AF6">
      <w:pPr>
        <w:rPr>
          <w:rFonts w:cstheme="minorHAnsi"/>
        </w:rPr>
      </w:pPr>
      <w:r w:rsidRPr="003107CC">
        <w:rPr>
          <w:rFonts w:cstheme="minorHAnsi"/>
        </w:rPr>
        <w:t>..........................</w:t>
      </w:r>
    </w:p>
    <w:p w14:paraId="26E94958" w14:textId="6E3D787F" w:rsidR="006F3AF6" w:rsidRPr="003107CC" w:rsidRDefault="006F3AF6" w:rsidP="006F3AF6">
      <w:pPr>
        <w:jc w:val="both"/>
        <w:rPr>
          <w:rFonts w:cstheme="minorHAnsi"/>
          <w:b/>
          <w:color w:val="FF0000"/>
          <w:u w:val="single"/>
        </w:rPr>
      </w:pPr>
      <w:r w:rsidRPr="003107CC">
        <w:rPr>
          <w:rFonts w:cstheme="minorHAnsi"/>
          <w:b/>
          <w:color w:val="FF0000"/>
        </w:rPr>
        <w:t xml:space="preserve">PASTABA: </w:t>
      </w:r>
      <w:r w:rsidRPr="003107CC">
        <w:rPr>
          <w:rFonts w:cstheme="minorHAnsi"/>
          <w:b/>
          <w:color w:val="FF0000"/>
          <w:u w:val="single"/>
        </w:rPr>
        <w:t>jeigu šioje deklaracijoje nurodomi atsakingi asmenys, turi būti pateikiami specialiųjų pirkimo</w:t>
      </w:r>
      <w:r w:rsidR="008A1AED">
        <w:rPr>
          <w:rFonts w:cstheme="minorHAnsi"/>
          <w:b/>
          <w:color w:val="FF0000"/>
          <w:u w:val="single"/>
        </w:rPr>
        <w:t xml:space="preserve"> sąlygų 3 priedo lentelės 1</w:t>
      </w:r>
      <w:r w:rsidR="00062A97">
        <w:rPr>
          <w:rFonts w:cstheme="minorHAnsi"/>
          <w:b/>
          <w:color w:val="FF0000"/>
          <w:u w:val="single"/>
        </w:rPr>
        <w:t>.</w:t>
      </w:r>
      <w:r w:rsidR="008A1AED">
        <w:rPr>
          <w:rFonts w:cstheme="minorHAnsi"/>
          <w:b/>
          <w:color w:val="FF0000"/>
          <w:u w:val="single"/>
        </w:rPr>
        <w:t xml:space="preserve">1 </w:t>
      </w:r>
      <w:r w:rsidRPr="003107CC">
        <w:rPr>
          <w:rFonts w:cstheme="minorHAnsi"/>
          <w:b/>
          <w:color w:val="FF0000"/>
          <w:u w:val="single"/>
        </w:rPr>
        <w:t xml:space="preserve">punkto 1) papunktyje nurodyti dokumentai, patvirtinantys deklaracijoje nurodytų atsakingų asmenų pašalinimo pagrindų nebuvimą, vadovaujantis Viešųjų pirkimų įstatymo 46 straipsnio 1 dalimi. </w:t>
      </w:r>
    </w:p>
    <w:p w14:paraId="5EAF7C73" w14:textId="77777777" w:rsidR="00132F47" w:rsidRPr="003107CC" w:rsidRDefault="00132F47" w:rsidP="006F3AF6">
      <w:pPr>
        <w:jc w:val="both"/>
        <w:rPr>
          <w:rFonts w:cstheme="minorHAnsi"/>
          <w:b/>
          <w:color w:val="FF0000"/>
          <w:u w:val="single"/>
        </w:rPr>
      </w:pPr>
    </w:p>
    <w:p w14:paraId="0D462C8F" w14:textId="77777777" w:rsidR="00132F47" w:rsidRPr="003107CC" w:rsidRDefault="00132F47" w:rsidP="006F3AF6">
      <w:pPr>
        <w:jc w:val="both"/>
        <w:rPr>
          <w:rFonts w:cstheme="minorHAnsi"/>
          <w:b/>
          <w:color w:val="FF0000"/>
          <w:u w:val="single"/>
        </w:rPr>
      </w:pPr>
    </w:p>
    <w:p w14:paraId="58282930" w14:textId="77777777" w:rsidR="00132F47" w:rsidRPr="003107CC" w:rsidRDefault="00132F47" w:rsidP="006F3AF6">
      <w:pPr>
        <w:jc w:val="both"/>
        <w:rPr>
          <w:rFonts w:cstheme="minorHAnsi"/>
          <w:b/>
          <w:color w:val="FF0000"/>
          <w:u w:val="single"/>
        </w:rPr>
      </w:pPr>
    </w:p>
    <w:p w14:paraId="17C0FBF8" w14:textId="77777777" w:rsidR="00132F47" w:rsidRPr="003107CC" w:rsidRDefault="00132F47" w:rsidP="006F3AF6">
      <w:pPr>
        <w:jc w:val="both"/>
        <w:rPr>
          <w:rFonts w:cstheme="minorHAnsi"/>
          <w:b/>
          <w:color w:val="FF0000"/>
          <w:u w:val="single"/>
        </w:rPr>
      </w:pPr>
    </w:p>
    <w:p w14:paraId="618F114A" w14:textId="77777777" w:rsidR="00132F47" w:rsidRPr="003107CC" w:rsidRDefault="00132F47" w:rsidP="006F3AF6">
      <w:pPr>
        <w:jc w:val="both"/>
        <w:rPr>
          <w:rFonts w:cstheme="minorHAnsi"/>
          <w:b/>
          <w:color w:val="FF0000"/>
          <w:u w:val="single"/>
        </w:rPr>
      </w:pPr>
    </w:p>
    <w:p w14:paraId="48972690" w14:textId="77777777" w:rsidR="00132F47" w:rsidRPr="003107CC" w:rsidRDefault="00132F47" w:rsidP="006F3AF6">
      <w:pPr>
        <w:jc w:val="both"/>
        <w:rPr>
          <w:rFonts w:cstheme="minorHAnsi"/>
          <w:b/>
          <w:color w:val="FF0000"/>
          <w:u w:val="single"/>
        </w:rPr>
      </w:pPr>
    </w:p>
    <w:p w14:paraId="69AF449E" w14:textId="77777777" w:rsidR="00132F47" w:rsidRPr="003107CC" w:rsidRDefault="00132F47" w:rsidP="006F3AF6">
      <w:pPr>
        <w:jc w:val="both"/>
        <w:rPr>
          <w:rFonts w:cstheme="minorHAnsi"/>
          <w:b/>
          <w:color w:val="FF0000"/>
          <w:u w:val="single"/>
        </w:rPr>
      </w:pPr>
    </w:p>
    <w:p w14:paraId="03E8473B" w14:textId="77777777" w:rsidR="00132F47" w:rsidRPr="003107CC" w:rsidRDefault="00132F47" w:rsidP="006F3AF6">
      <w:pPr>
        <w:jc w:val="both"/>
        <w:rPr>
          <w:rFonts w:cstheme="minorHAnsi"/>
          <w:b/>
          <w:color w:val="FF0000"/>
          <w:u w:val="single"/>
        </w:rPr>
      </w:pPr>
    </w:p>
    <w:p w14:paraId="01015025" w14:textId="77777777" w:rsidR="00132F47" w:rsidRPr="003107CC" w:rsidRDefault="00132F47" w:rsidP="006F3AF6">
      <w:pPr>
        <w:jc w:val="both"/>
        <w:rPr>
          <w:rFonts w:cstheme="minorHAnsi"/>
          <w:b/>
          <w:color w:val="FF0000"/>
          <w:u w:val="single"/>
        </w:rPr>
      </w:pPr>
    </w:p>
    <w:p w14:paraId="2A6C4747" w14:textId="77777777" w:rsidR="00132F47" w:rsidRPr="003107CC" w:rsidRDefault="00132F47" w:rsidP="006F3AF6">
      <w:pPr>
        <w:jc w:val="both"/>
        <w:rPr>
          <w:rFonts w:cstheme="minorHAnsi"/>
          <w:b/>
          <w:color w:val="FF0000"/>
          <w:u w:val="single"/>
        </w:rPr>
      </w:pPr>
    </w:p>
    <w:p w14:paraId="16F72C3D" w14:textId="77777777" w:rsidR="00132F47" w:rsidRPr="003107CC" w:rsidRDefault="00132F47" w:rsidP="006F3AF6">
      <w:pPr>
        <w:jc w:val="both"/>
        <w:rPr>
          <w:rFonts w:cstheme="minorHAnsi"/>
          <w:b/>
          <w:color w:val="FF0000"/>
          <w:u w:val="single"/>
        </w:rPr>
      </w:pPr>
    </w:p>
    <w:p w14:paraId="2368DD0B" w14:textId="77777777" w:rsidR="00132F47" w:rsidRPr="003107CC" w:rsidRDefault="00132F47" w:rsidP="006F3AF6">
      <w:pPr>
        <w:jc w:val="both"/>
        <w:rPr>
          <w:rFonts w:cstheme="minorHAnsi"/>
          <w:b/>
          <w:color w:val="FF0000"/>
          <w:u w:val="single"/>
        </w:rPr>
      </w:pPr>
    </w:p>
    <w:p w14:paraId="08F4A5A9" w14:textId="77777777" w:rsidR="00132F47" w:rsidRPr="003107CC" w:rsidRDefault="00132F47" w:rsidP="006F3AF6">
      <w:pPr>
        <w:jc w:val="both"/>
        <w:rPr>
          <w:rFonts w:cstheme="minorHAnsi"/>
          <w:b/>
          <w:color w:val="FF0000"/>
          <w:u w:val="single"/>
        </w:rPr>
      </w:pPr>
    </w:p>
    <w:p w14:paraId="2C83F822" w14:textId="77777777" w:rsidR="00132F47" w:rsidRDefault="00132F47" w:rsidP="006F3AF6">
      <w:pPr>
        <w:jc w:val="both"/>
        <w:rPr>
          <w:rFonts w:cstheme="minorHAnsi"/>
          <w:b/>
          <w:color w:val="FF0000"/>
          <w:u w:val="single"/>
        </w:rPr>
      </w:pPr>
    </w:p>
    <w:p w14:paraId="5DD3073B" w14:textId="77777777" w:rsidR="001E28C2" w:rsidRDefault="001E28C2" w:rsidP="006F3AF6">
      <w:pPr>
        <w:jc w:val="both"/>
        <w:rPr>
          <w:rFonts w:cstheme="minorHAnsi"/>
          <w:b/>
          <w:color w:val="FF0000"/>
          <w:u w:val="single"/>
        </w:rPr>
      </w:pPr>
    </w:p>
    <w:p w14:paraId="03C94096" w14:textId="77777777" w:rsidR="001E28C2" w:rsidRDefault="001E28C2" w:rsidP="006F3AF6">
      <w:pPr>
        <w:jc w:val="both"/>
        <w:rPr>
          <w:rFonts w:cstheme="minorHAnsi"/>
          <w:b/>
          <w:color w:val="FF0000"/>
          <w:u w:val="single"/>
        </w:rPr>
      </w:pPr>
    </w:p>
    <w:p w14:paraId="5ABF63B4" w14:textId="77777777" w:rsidR="001E28C2" w:rsidRPr="003107CC" w:rsidRDefault="001E28C2" w:rsidP="006F3AF6">
      <w:pPr>
        <w:jc w:val="both"/>
        <w:rPr>
          <w:rFonts w:cstheme="minorHAnsi"/>
          <w:b/>
          <w:color w:val="FF0000"/>
          <w:u w:val="single"/>
        </w:rPr>
      </w:pPr>
    </w:p>
    <w:p w14:paraId="7B60C67B" w14:textId="77777777" w:rsidR="00B15BC9" w:rsidRPr="003107CC" w:rsidRDefault="00B15BC9" w:rsidP="006F3AF6">
      <w:pPr>
        <w:jc w:val="both"/>
        <w:rPr>
          <w:rFonts w:cstheme="minorHAnsi"/>
          <w:b/>
          <w:color w:val="FF0000"/>
          <w:u w:val="single"/>
        </w:rPr>
      </w:pPr>
    </w:p>
    <w:p w14:paraId="4AAB5192" w14:textId="77777777" w:rsidR="00132F47" w:rsidRPr="003107CC" w:rsidRDefault="00132F47" w:rsidP="006F3AF6">
      <w:pPr>
        <w:jc w:val="both"/>
        <w:rPr>
          <w:rFonts w:cstheme="minorHAnsi"/>
          <w:b/>
          <w:color w:val="FF0000"/>
          <w:u w:val="single"/>
        </w:rPr>
      </w:pPr>
    </w:p>
    <w:p w14:paraId="296535AB" w14:textId="77777777" w:rsidR="00132F47" w:rsidRPr="003107CC" w:rsidRDefault="00132F47" w:rsidP="006F3AF6">
      <w:pPr>
        <w:jc w:val="both"/>
        <w:rPr>
          <w:rFonts w:cstheme="minorHAnsi"/>
          <w:b/>
          <w:color w:val="FF0000"/>
          <w:u w:val="single"/>
        </w:rPr>
      </w:pPr>
    </w:p>
    <w:sectPr w:rsidR="00132F47" w:rsidRPr="003107CC" w:rsidSect="00787FA6">
      <w:pgSz w:w="12240" w:h="15840"/>
      <w:pgMar w:top="1134"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DD339C" w14:textId="77777777" w:rsidR="00FF440A" w:rsidRDefault="00FF440A" w:rsidP="00D05666">
      <w:r>
        <w:separator/>
      </w:r>
    </w:p>
  </w:endnote>
  <w:endnote w:type="continuationSeparator" w:id="0">
    <w:p w14:paraId="567AFF3F" w14:textId="77777777" w:rsidR="00FF440A" w:rsidRDefault="00FF440A" w:rsidP="00D05666">
      <w:r>
        <w:continuationSeparator/>
      </w:r>
    </w:p>
  </w:endnote>
  <w:endnote w:type="continuationNotice" w:id="1">
    <w:p w14:paraId="38A81802" w14:textId="77777777" w:rsidR="00FF440A" w:rsidRDefault="00FF44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TimesLT">
    <w:altName w:val="Times New Roman"/>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2106450"/>
      <w:docPartObj>
        <w:docPartGallery w:val="Page Numbers (Bottom of Page)"/>
        <w:docPartUnique/>
      </w:docPartObj>
    </w:sdtPr>
    <w:sdtEndPr/>
    <w:sdtContent>
      <w:p w14:paraId="5E05DDCB" w14:textId="15222FEA" w:rsidR="008F1450" w:rsidRDefault="008F1450">
        <w:pPr>
          <w:pStyle w:val="Porat"/>
          <w:jc w:val="right"/>
        </w:pPr>
        <w:r>
          <w:fldChar w:fldCharType="begin"/>
        </w:r>
        <w:r>
          <w:instrText>PAGE   \* MERGEFORMAT</w:instrText>
        </w:r>
        <w:r>
          <w:fldChar w:fldCharType="separate"/>
        </w:r>
        <w:r w:rsidR="00C452DA">
          <w:rPr>
            <w:noProof/>
          </w:rPr>
          <w:t>6</w:t>
        </w:r>
        <w:r>
          <w:fldChar w:fldCharType="end"/>
        </w:r>
      </w:p>
    </w:sdtContent>
  </w:sdt>
  <w:p w14:paraId="253C822F" w14:textId="77777777" w:rsidR="008F1450" w:rsidRDefault="008F145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032D14" w14:textId="77777777" w:rsidR="00FF440A" w:rsidRDefault="00FF440A" w:rsidP="00D05666">
      <w:r>
        <w:separator/>
      </w:r>
    </w:p>
  </w:footnote>
  <w:footnote w:type="continuationSeparator" w:id="0">
    <w:p w14:paraId="067A310A" w14:textId="77777777" w:rsidR="00FF440A" w:rsidRDefault="00FF440A" w:rsidP="00D05666">
      <w:r>
        <w:continuationSeparator/>
      </w:r>
    </w:p>
  </w:footnote>
  <w:footnote w:type="continuationNotice" w:id="1">
    <w:p w14:paraId="648D337E" w14:textId="77777777" w:rsidR="00FF440A" w:rsidRDefault="00FF440A"/>
  </w:footnote>
  <w:footnote w:id="2">
    <w:p w14:paraId="6A6406B4" w14:textId="77777777" w:rsidR="008F1450" w:rsidRDefault="008F1450" w:rsidP="000963BE"/>
    <w:p w14:paraId="1A62086D" w14:textId="77777777" w:rsidR="008F1450" w:rsidRDefault="008F1450" w:rsidP="000963BE">
      <w:pPr>
        <w:pStyle w:val="Puslapioinaostekstas"/>
        <w:jc w:val="both"/>
        <w:rPr>
          <w:rFonts w:ascii="Calibri" w:eastAsia="Yu Mincho" w:hAnsi="Calibri" w:cs="Arial"/>
        </w:rPr>
      </w:pPr>
    </w:p>
  </w:footnote>
  <w:footnote w:id="3">
    <w:p w14:paraId="3DE9F9B1" w14:textId="77777777" w:rsidR="008F1450" w:rsidRDefault="008F1450" w:rsidP="000963BE"/>
    <w:p w14:paraId="541CC8B3" w14:textId="77777777" w:rsidR="008F1450" w:rsidRDefault="008F1450" w:rsidP="000963BE">
      <w:pPr>
        <w:pStyle w:val="Puslapioinaostekstas"/>
        <w:jc w:val="both"/>
        <w:rPr>
          <w:rFonts w:ascii="Calibri" w:eastAsia="Yu Mincho" w:hAnsi="Calibri" w:cs="Arial"/>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BE14ABC6"/>
    <w:lvl w:ilvl="0" w:tplc="6F3E0492">
      <w:start w:val="1"/>
      <w:numFmt w:val="lowerLetter"/>
      <w:lvlText w:val="%1)"/>
      <w:lvlJc w:val="left"/>
      <w:pPr>
        <w:ind w:left="720" w:hanging="360"/>
      </w:pPr>
      <w:rPr>
        <w:rFonts w:hint="default"/>
        <w:b w:val="0"/>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253771"/>
    <w:multiLevelType w:val="multilevel"/>
    <w:tmpl w:val="3A729AFC"/>
    <w:lvl w:ilvl="0">
      <w:start w:val="1"/>
      <w:numFmt w:val="decimal"/>
      <w:lvlText w:val="%1."/>
      <w:lvlJc w:val="left"/>
      <w:pPr>
        <w:ind w:left="360" w:hanging="360"/>
      </w:pPr>
      <w:rPr>
        <w:rFonts w:hint="default"/>
        <w:i w:val="0"/>
        <w:color w:val="auto"/>
      </w:rPr>
    </w:lvl>
    <w:lvl w:ilvl="1">
      <w:start w:val="7"/>
      <w:numFmt w:val="decimal"/>
      <w:lvlText w:val="%1.%2."/>
      <w:lvlJc w:val="left"/>
      <w:pPr>
        <w:ind w:left="360" w:hanging="360"/>
      </w:pPr>
      <w:rPr>
        <w:rFonts w:hint="default"/>
        <w:i w:val="0"/>
        <w:color w:val="auto"/>
      </w:rPr>
    </w:lvl>
    <w:lvl w:ilvl="2">
      <w:start w:val="1"/>
      <w:numFmt w:val="decimal"/>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800" w:hanging="1800"/>
      </w:pPr>
      <w:rPr>
        <w:rFonts w:hint="default"/>
        <w:i w:val="0"/>
        <w:color w:val="auto"/>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288"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C383D54"/>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146"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6" w15:restartNumberingAfterBreak="0">
    <w:nsid w:val="1E6A7907"/>
    <w:multiLevelType w:val="multilevel"/>
    <w:tmpl w:val="4836A732"/>
    <w:lvl w:ilvl="0">
      <w:start w:val="1"/>
      <w:numFmt w:val="decimal"/>
      <w:lvlText w:val="%1."/>
      <w:lvlJc w:val="left"/>
      <w:pPr>
        <w:ind w:left="360" w:hanging="360"/>
      </w:pPr>
      <w:rPr>
        <w:rFonts w:ascii="Times New Roman" w:eastAsia="Times New Roman" w:hAnsi="Times New Roman" w:cs="Times New Roman"/>
        <w:b w:val="0"/>
      </w:rPr>
    </w:lvl>
    <w:lvl w:ilvl="1">
      <w:start w:val="1"/>
      <w:numFmt w:val="decimal"/>
      <w:lvlText w:val="%1.%2."/>
      <w:lvlJc w:val="left"/>
      <w:pPr>
        <w:ind w:left="1920" w:hanging="360"/>
      </w:pPr>
      <w:rPr>
        <w:rFonts w:hint="default"/>
      </w:rPr>
    </w:lvl>
    <w:lvl w:ilvl="2">
      <w:start w:val="1"/>
      <w:numFmt w:val="decimal"/>
      <w:lvlText w:val="%1.%2.%3."/>
      <w:lvlJc w:val="left"/>
      <w:pPr>
        <w:ind w:left="2922" w:hanging="720"/>
      </w:pPr>
      <w:rPr>
        <w:rFonts w:hint="default"/>
      </w:rPr>
    </w:lvl>
    <w:lvl w:ilvl="3">
      <w:start w:val="1"/>
      <w:numFmt w:val="decimal"/>
      <w:lvlText w:val="%1.%2.%3.%4."/>
      <w:lvlJc w:val="left"/>
      <w:pPr>
        <w:ind w:left="4023" w:hanging="720"/>
      </w:pPr>
      <w:rPr>
        <w:rFonts w:hint="default"/>
      </w:rPr>
    </w:lvl>
    <w:lvl w:ilvl="4">
      <w:start w:val="1"/>
      <w:numFmt w:val="decimal"/>
      <w:lvlText w:val="%1.%2.%3.%4.%5."/>
      <w:lvlJc w:val="left"/>
      <w:pPr>
        <w:ind w:left="5484" w:hanging="1080"/>
      </w:pPr>
      <w:rPr>
        <w:rFonts w:hint="default"/>
      </w:rPr>
    </w:lvl>
    <w:lvl w:ilvl="5">
      <w:start w:val="1"/>
      <w:numFmt w:val="decimal"/>
      <w:lvlText w:val="%1.%2.%3.%4.%5.%6."/>
      <w:lvlJc w:val="left"/>
      <w:pPr>
        <w:ind w:left="6585" w:hanging="1080"/>
      </w:pPr>
      <w:rPr>
        <w:rFonts w:hint="default"/>
      </w:rPr>
    </w:lvl>
    <w:lvl w:ilvl="6">
      <w:start w:val="1"/>
      <w:numFmt w:val="decimal"/>
      <w:lvlText w:val="%1.%2.%3.%4.%5.%6.%7."/>
      <w:lvlJc w:val="left"/>
      <w:pPr>
        <w:ind w:left="8046" w:hanging="1440"/>
      </w:pPr>
      <w:rPr>
        <w:rFonts w:hint="default"/>
      </w:rPr>
    </w:lvl>
    <w:lvl w:ilvl="7">
      <w:start w:val="1"/>
      <w:numFmt w:val="decimal"/>
      <w:lvlText w:val="%1.%2.%3.%4.%5.%6.%7.%8."/>
      <w:lvlJc w:val="left"/>
      <w:pPr>
        <w:ind w:left="9147" w:hanging="1440"/>
      </w:pPr>
      <w:rPr>
        <w:rFonts w:hint="default"/>
      </w:rPr>
    </w:lvl>
    <w:lvl w:ilvl="8">
      <w:start w:val="1"/>
      <w:numFmt w:val="decimal"/>
      <w:lvlText w:val="%1.%2.%3.%4.%5.%6.%7.%8.%9."/>
      <w:lvlJc w:val="left"/>
      <w:pPr>
        <w:ind w:left="10608" w:hanging="1800"/>
      </w:pPr>
      <w:rPr>
        <w:rFonts w:hint="default"/>
      </w:rPr>
    </w:lvl>
  </w:abstractNum>
  <w:abstractNum w:abstractNumId="7" w15:restartNumberingAfterBreak="0">
    <w:nsid w:val="218C3BFE"/>
    <w:multiLevelType w:val="hybridMultilevel"/>
    <w:tmpl w:val="89E0F050"/>
    <w:lvl w:ilvl="0" w:tplc="7DD27360">
      <w:start w:val="2"/>
      <w:numFmt w:val="decimal"/>
      <w:lvlText w:val="%1)"/>
      <w:lvlJc w:val="left"/>
      <w:pPr>
        <w:ind w:left="720" w:hanging="360"/>
      </w:pPr>
      <w:rPr>
        <w:rFonts w:hint="default"/>
        <w:i/>
        <w:color w:val="FF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1A74BDC"/>
    <w:multiLevelType w:val="multilevel"/>
    <w:tmpl w:val="E5AA699A"/>
    <w:lvl w:ilvl="0">
      <w:start w:val="1"/>
      <w:numFmt w:val="decimal"/>
      <w:lvlText w:val="%1"/>
      <w:lvlJc w:val="left"/>
      <w:pPr>
        <w:ind w:left="360" w:hanging="360"/>
      </w:pPr>
      <w:rPr>
        <w:rFonts w:hint="default"/>
        <w:b/>
        <w:color w:val="00B050"/>
      </w:rPr>
    </w:lvl>
    <w:lvl w:ilvl="1">
      <w:start w:val="1"/>
      <w:numFmt w:val="decimal"/>
      <w:lvlText w:val="%1.%2"/>
      <w:lvlJc w:val="left"/>
      <w:pPr>
        <w:ind w:left="360" w:hanging="360"/>
      </w:pPr>
      <w:rPr>
        <w:rFonts w:hint="default"/>
        <w:b/>
        <w:color w:val="00B050"/>
      </w:rPr>
    </w:lvl>
    <w:lvl w:ilvl="2">
      <w:start w:val="1"/>
      <w:numFmt w:val="decimal"/>
      <w:lvlText w:val="%1.%2.%3"/>
      <w:lvlJc w:val="left"/>
      <w:pPr>
        <w:ind w:left="720" w:hanging="720"/>
      </w:pPr>
      <w:rPr>
        <w:rFonts w:hint="default"/>
        <w:b/>
        <w:color w:val="00B050"/>
      </w:rPr>
    </w:lvl>
    <w:lvl w:ilvl="3">
      <w:start w:val="1"/>
      <w:numFmt w:val="decimal"/>
      <w:lvlText w:val="%1.%2.%3.%4"/>
      <w:lvlJc w:val="left"/>
      <w:pPr>
        <w:ind w:left="720" w:hanging="720"/>
      </w:pPr>
      <w:rPr>
        <w:rFonts w:hint="default"/>
        <w:b/>
        <w:color w:val="00B050"/>
      </w:rPr>
    </w:lvl>
    <w:lvl w:ilvl="4">
      <w:start w:val="1"/>
      <w:numFmt w:val="decimal"/>
      <w:lvlText w:val="%1.%2.%3.%4.%5"/>
      <w:lvlJc w:val="left"/>
      <w:pPr>
        <w:ind w:left="1080" w:hanging="1080"/>
      </w:pPr>
      <w:rPr>
        <w:rFonts w:hint="default"/>
        <w:b/>
        <w:color w:val="00B050"/>
      </w:rPr>
    </w:lvl>
    <w:lvl w:ilvl="5">
      <w:start w:val="1"/>
      <w:numFmt w:val="decimal"/>
      <w:lvlText w:val="%1.%2.%3.%4.%5.%6"/>
      <w:lvlJc w:val="left"/>
      <w:pPr>
        <w:ind w:left="1080" w:hanging="1080"/>
      </w:pPr>
      <w:rPr>
        <w:rFonts w:hint="default"/>
        <w:b/>
        <w:color w:val="00B050"/>
      </w:rPr>
    </w:lvl>
    <w:lvl w:ilvl="6">
      <w:start w:val="1"/>
      <w:numFmt w:val="decimal"/>
      <w:lvlText w:val="%1.%2.%3.%4.%5.%6.%7"/>
      <w:lvlJc w:val="left"/>
      <w:pPr>
        <w:ind w:left="1080" w:hanging="1080"/>
      </w:pPr>
      <w:rPr>
        <w:rFonts w:hint="default"/>
        <w:b/>
        <w:color w:val="00B050"/>
      </w:rPr>
    </w:lvl>
    <w:lvl w:ilvl="7">
      <w:start w:val="1"/>
      <w:numFmt w:val="decimal"/>
      <w:lvlText w:val="%1.%2.%3.%4.%5.%6.%7.%8"/>
      <w:lvlJc w:val="left"/>
      <w:pPr>
        <w:ind w:left="1440" w:hanging="1440"/>
      </w:pPr>
      <w:rPr>
        <w:rFonts w:hint="default"/>
        <w:b/>
        <w:color w:val="00B050"/>
      </w:rPr>
    </w:lvl>
    <w:lvl w:ilvl="8">
      <w:start w:val="1"/>
      <w:numFmt w:val="decimal"/>
      <w:lvlText w:val="%1.%2.%3.%4.%5.%6.%7.%8.%9"/>
      <w:lvlJc w:val="left"/>
      <w:pPr>
        <w:ind w:left="1440" w:hanging="1440"/>
      </w:pPr>
      <w:rPr>
        <w:rFonts w:hint="default"/>
        <w:b/>
        <w:color w:val="00B050"/>
      </w:rPr>
    </w:lvl>
  </w:abstractNum>
  <w:abstractNum w:abstractNumId="9"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0" w15:restartNumberingAfterBreak="0">
    <w:nsid w:val="25AF5F50"/>
    <w:multiLevelType w:val="multilevel"/>
    <w:tmpl w:val="ADE83ED0"/>
    <w:lvl w:ilvl="0">
      <w:start w:val="1"/>
      <w:numFmt w:val="decimal"/>
      <w:lvlText w:val="%1"/>
      <w:lvlJc w:val="left"/>
      <w:pPr>
        <w:ind w:left="384" w:hanging="384"/>
      </w:pPr>
      <w:rPr>
        <w:rFonts w:hint="default"/>
        <w:color w:val="auto"/>
      </w:rPr>
    </w:lvl>
    <w:lvl w:ilvl="1">
      <w:start w:val="10"/>
      <w:numFmt w:val="decimal"/>
      <w:lvlText w:val="%1.%2"/>
      <w:lvlJc w:val="left"/>
      <w:pPr>
        <w:ind w:left="384" w:hanging="384"/>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080" w:hanging="108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11" w15:restartNumberingAfterBreak="0">
    <w:nsid w:val="296A12E1"/>
    <w:multiLevelType w:val="hybridMultilevel"/>
    <w:tmpl w:val="C96A6D0E"/>
    <w:lvl w:ilvl="0" w:tplc="7430F656">
      <w:start w:val="1"/>
      <w:numFmt w:val="decimal"/>
      <w:lvlText w:val="%1)"/>
      <w:lvlJc w:val="left"/>
      <w:pPr>
        <w:ind w:left="852" w:hanging="492"/>
      </w:pPr>
      <w:rPr>
        <w:rFonts w:asciiTheme="minorHAnsi" w:hAnsiTheme="minorHAnsi" w:cstheme="minorHAnsi" w:hint="default"/>
        <w:i/>
        <w:color w:val="FF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AAE1663"/>
    <w:multiLevelType w:val="multilevel"/>
    <w:tmpl w:val="A53A0D72"/>
    <w:lvl w:ilvl="0">
      <w:start w:val="1"/>
      <w:numFmt w:val="decimal"/>
      <w:lvlText w:val="%1."/>
      <w:lvlJc w:val="left"/>
      <w:pPr>
        <w:ind w:left="1070" w:hanging="360"/>
      </w:pPr>
      <w:rPr>
        <w:rFonts w:hint="default"/>
        <w:b w:val="0"/>
        <w:i w:val="0"/>
        <w:color w:val="auto"/>
      </w:rPr>
    </w:lvl>
    <w:lvl w:ilvl="1">
      <w:start w:val="1"/>
      <w:numFmt w:val="decimal"/>
      <w:lvlText w:val="%1.%2."/>
      <w:lvlJc w:val="left"/>
      <w:pPr>
        <w:ind w:left="-1126" w:hanging="432"/>
      </w:pPr>
      <w:rPr>
        <w:b w:val="0"/>
      </w:rPr>
    </w:lvl>
    <w:lvl w:ilvl="2">
      <w:start w:val="1"/>
      <w:numFmt w:val="decimal"/>
      <w:lvlText w:val="%1.%2.%3."/>
      <w:lvlJc w:val="left"/>
      <w:pPr>
        <w:ind w:left="-3595" w:hanging="504"/>
      </w:pPr>
      <w:rPr>
        <w:color w:val="auto"/>
      </w:rPr>
    </w:lvl>
    <w:lvl w:ilvl="3">
      <w:start w:val="1"/>
      <w:numFmt w:val="decimal"/>
      <w:lvlText w:val="%1.%2.%3.%4."/>
      <w:lvlJc w:val="left"/>
      <w:pPr>
        <w:ind w:left="-3091" w:hanging="648"/>
      </w:pPr>
    </w:lvl>
    <w:lvl w:ilvl="4">
      <w:start w:val="1"/>
      <w:numFmt w:val="decimal"/>
      <w:lvlText w:val="%1.%2.%3.%4.%5."/>
      <w:lvlJc w:val="left"/>
      <w:pPr>
        <w:ind w:left="-2587" w:hanging="792"/>
      </w:pPr>
    </w:lvl>
    <w:lvl w:ilvl="5">
      <w:start w:val="1"/>
      <w:numFmt w:val="decimal"/>
      <w:lvlText w:val="%1.%2.%3.%4.%5.%6."/>
      <w:lvlJc w:val="left"/>
      <w:pPr>
        <w:ind w:left="-2083" w:hanging="936"/>
      </w:pPr>
    </w:lvl>
    <w:lvl w:ilvl="6">
      <w:start w:val="1"/>
      <w:numFmt w:val="decimal"/>
      <w:lvlText w:val="%1.%2.%3.%4.%5.%6.%7."/>
      <w:lvlJc w:val="left"/>
      <w:pPr>
        <w:ind w:left="-1579" w:hanging="1080"/>
      </w:pPr>
    </w:lvl>
    <w:lvl w:ilvl="7">
      <w:start w:val="1"/>
      <w:numFmt w:val="decimal"/>
      <w:lvlText w:val="%1.%2.%3.%4.%5.%6.%7.%8."/>
      <w:lvlJc w:val="left"/>
      <w:pPr>
        <w:ind w:left="-1075" w:hanging="1224"/>
      </w:pPr>
    </w:lvl>
    <w:lvl w:ilvl="8">
      <w:start w:val="1"/>
      <w:numFmt w:val="decimal"/>
      <w:lvlText w:val="%1.%2.%3.%4.%5.%6.%7.%8.%9."/>
      <w:lvlJc w:val="left"/>
      <w:pPr>
        <w:ind w:left="-499" w:hanging="1440"/>
      </w:pPr>
    </w:lvl>
  </w:abstractNum>
  <w:abstractNum w:abstractNumId="13"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5" w15:restartNumberingAfterBreak="0">
    <w:nsid w:val="402E73BB"/>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4265"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6" w15:restartNumberingAfterBreak="0">
    <w:nsid w:val="41406BCB"/>
    <w:multiLevelType w:val="hybridMultilevel"/>
    <w:tmpl w:val="E610973C"/>
    <w:lvl w:ilvl="0" w:tplc="7430F656">
      <w:start w:val="1"/>
      <w:numFmt w:val="decimal"/>
      <w:lvlText w:val="%1)"/>
      <w:lvlJc w:val="left"/>
      <w:pPr>
        <w:ind w:left="852" w:hanging="492"/>
      </w:pPr>
      <w:rPr>
        <w:rFonts w:asciiTheme="minorHAnsi" w:hAnsiTheme="minorHAnsi" w:cstheme="minorHAnsi" w:hint="default"/>
        <w:i/>
        <w:color w:val="FF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8" w15:restartNumberingAfterBreak="0">
    <w:nsid w:val="46AE4DFB"/>
    <w:multiLevelType w:val="hybridMultilevel"/>
    <w:tmpl w:val="507C18EE"/>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9" w15:restartNumberingAfterBreak="0">
    <w:nsid w:val="4AF13CDC"/>
    <w:multiLevelType w:val="hybridMultilevel"/>
    <w:tmpl w:val="77B4C09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1"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2"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353"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01671D7"/>
    <w:multiLevelType w:val="hybridMultilevel"/>
    <w:tmpl w:val="F6629400"/>
    <w:lvl w:ilvl="0" w:tplc="738A07F8">
      <w:numFmt w:val="bullet"/>
      <w:lvlText w:val="–"/>
      <w:lvlJc w:val="left"/>
      <w:pPr>
        <w:ind w:left="720" w:hanging="360"/>
      </w:pPr>
      <w:rPr>
        <w:rFonts w:ascii="Calibri" w:eastAsiaTheme="minorEastAsia" w:hAnsi="Calibri" w:cs="Calibri" w:hint="default"/>
        <w:u w:val="no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7" w15:restartNumberingAfterBreak="0">
    <w:nsid w:val="69373BEE"/>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9844930"/>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288"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9"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1"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6115"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3"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4"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5" w15:restartNumberingAfterBreak="0">
    <w:nsid w:val="74994FE3"/>
    <w:multiLevelType w:val="hybridMultilevel"/>
    <w:tmpl w:val="0F3CBC6E"/>
    <w:lvl w:ilvl="0" w:tplc="7430F656">
      <w:start w:val="1"/>
      <w:numFmt w:val="decimal"/>
      <w:lvlText w:val="%1)"/>
      <w:lvlJc w:val="left"/>
      <w:pPr>
        <w:ind w:left="1344" w:hanging="492"/>
      </w:pPr>
      <w:rPr>
        <w:rFonts w:asciiTheme="minorHAnsi" w:hAnsiTheme="minorHAnsi" w:cstheme="minorHAnsi" w:hint="default"/>
        <w:i/>
        <w:color w:val="FF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7841308E"/>
    <w:multiLevelType w:val="multilevel"/>
    <w:tmpl w:val="CE9E0A56"/>
    <w:lvl w:ilvl="0">
      <w:start w:val="1"/>
      <w:numFmt w:val="decimal"/>
      <w:lvlText w:val="%1."/>
      <w:lvlJc w:val="left"/>
      <w:pPr>
        <w:ind w:left="444" w:hanging="444"/>
      </w:pPr>
      <w:rPr>
        <w:rFonts w:eastAsia="Arial" w:hint="default"/>
        <w:color w:val="333333"/>
      </w:rPr>
    </w:lvl>
    <w:lvl w:ilvl="1">
      <w:start w:val="11"/>
      <w:numFmt w:val="decimal"/>
      <w:lvlText w:val="%1.%2."/>
      <w:lvlJc w:val="left"/>
      <w:pPr>
        <w:ind w:left="444" w:hanging="444"/>
      </w:pPr>
      <w:rPr>
        <w:rFonts w:eastAsia="Arial" w:hint="default"/>
        <w:color w:val="333333"/>
      </w:rPr>
    </w:lvl>
    <w:lvl w:ilvl="2">
      <w:start w:val="1"/>
      <w:numFmt w:val="decimal"/>
      <w:lvlText w:val="%1.%2.%3."/>
      <w:lvlJc w:val="left"/>
      <w:pPr>
        <w:ind w:left="720" w:hanging="720"/>
      </w:pPr>
      <w:rPr>
        <w:rFonts w:eastAsia="Arial" w:hint="default"/>
        <w:color w:val="333333"/>
      </w:rPr>
    </w:lvl>
    <w:lvl w:ilvl="3">
      <w:start w:val="1"/>
      <w:numFmt w:val="decimal"/>
      <w:lvlText w:val="%1.%2.%3.%4."/>
      <w:lvlJc w:val="left"/>
      <w:pPr>
        <w:ind w:left="720" w:hanging="720"/>
      </w:pPr>
      <w:rPr>
        <w:rFonts w:eastAsia="Arial" w:hint="default"/>
        <w:color w:val="333333"/>
      </w:rPr>
    </w:lvl>
    <w:lvl w:ilvl="4">
      <w:start w:val="1"/>
      <w:numFmt w:val="decimal"/>
      <w:lvlText w:val="%1.%2.%3.%4.%5."/>
      <w:lvlJc w:val="left"/>
      <w:pPr>
        <w:ind w:left="1080" w:hanging="1080"/>
      </w:pPr>
      <w:rPr>
        <w:rFonts w:eastAsia="Arial" w:hint="default"/>
        <w:color w:val="333333"/>
      </w:rPr>
    </w:lvl>
    <w:lvl w:ilvl="5">
      <w:start w:val="1"/>
      <w:numFmt w:val="decimal"/>
      <w:lvlText w:val="%1.%2.%3.%4.%5.%6."/>
      <w:lvlJc w:val="left"/>
      <w:pPr>
        <w:ind w:left="1080" w:hanging="1080"/>
      </w:pPr>
      <w:rPr>
        <w:rFonts w:eastAsia="Arial" w:hint="default"/>
        <w:color w:val="333333"/>
      </w:rPr>
    </w:lvl>
    <w:lvl w:ilvl="6">
      <w:start w:val="1"/>
      <w:numFmt w:val="decimal"/>
      <w:lvlText w:val="%1.%2.%3.%4.%5.%6.%7."/>
      <w:lvlJc w:val="left"/>
      <w:pPr>
        <w:ind w:left="1440" w:hanging="1440"/>
      </w:pPr>
      <w:rPr>
        <w:rFonts w:eastAsia="Arial" w:hint="default"/>
        <w:color w:val="333333"/>
      </w:rPr>
    </w:lvl>
    <w:lvl w:ilvl="7">
      <w:start w:val="1"/>
      <w:numFmt w:val="decimal"/>
      <w:lvlText w:val="%1.%2.%3.%4.%5.%6.%7.%8."/>
      <w:lvlJc w:val="left"/>
      <w:pPr>
        <w:ind w:left="1440" w:hanging="1440"/>
      </w:pPr>
      <w:rPr>
        <w:rFonts w:eastAsia="Arial" w:hint="default"/>
        <w:color w:val="333333"/>
      </w:rPr>
    </w:lvl>
    <w:lvl w:ilvl="8">
      <w:start w:val="1"/>
      <w:numFmt w:val="decimal"/>
      <w:lvlText w:val="%1.%2.%3.%4.%5.%6.%7.%8.%9."/>
      <w:lvlJc w:val="left"/>
      <w:pPr>
        <w:ind w:left="1440" w:hanging="1440"/>
      </w:pPr>
      <w:rPr>
        <w:rFonts w:eastAsia="Arial" w:hint="default"/>
        <w:color w:val="333333"/>
      </w:rPr>
    </w:lvl>
  </w:abstractNum>
  <w:abstractNum w:abstractNumId="37"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291060484">
    <w:abstractNumId w:val="13"/>
  </w:num>
  <w:num w:numId="2" w16cid:durableId="790709563">
    <w:abstractNumId w:val="3"/>
  </w:num>
  <w:num w:numId="3" w16cid:durableId="2035301367">
    <w:abstractNumId w:val="24"/>
  </w:num>
  <w:num w:numId="4" w16cid:durableId="587081972">
    <w:abstractNumId w:val="30"/>
  </w:num>
  <w:num w:numId="5" w16cid:durableId="1034693309">
    <w:abstractNumId w:val="22"/>
  </w:num>
  <w:num w:numId="6" w16cid:durableId="1163083694">
    <w:abstractNumId w:val="37"/>
  </w:num>
  <w:num w:numId="7" w16cid:durableId="1432043127">
    <w:abstractNumId w:val="33"/>
  </w:num>
  <w:num w:numId="8" w16cid:durableId="566499324">
    <w:abstractNumId w:val="2"/>
  </w:num>
  <w:num w:numId="9" w16cid:durableId="2008167560">
    <w:abstractNumId w:val="34"/>
  </w:num>
  <w:num w:numId="10" w16cid:durableId="1341859299">
    <w:abstractNumId w:val="32"/>
  </w:num>
  <w:num w:numId="11" w16cid:durableId="1896745181">
    <w:abstractNumId w:val="29"/>
  </w:num>
  <w:num w:numId="12" w16cid:durableId="406193156">
    <w:abstractNumId w:val="17"/>
  </w:num>
  <w:num w:numId="13" w16cid:durableId="1177693249">
    <w:abstractNumId w:val="21"/>
  </w:num>
  <w:num w:numId="14" w16cid:durableId="1111128722">
    <w:abstractNumId w:val="31"/>
  </w:num>
  <w:num w:numId="15" w16cid:durableId="1849245092">
    <w:abstractNumId w:val="4"/>
  </w:num>
  <w:num w:numId="16" w16cid:durableId="526064482">
    <w:abstractNumId w:val="9"/>
  </w:num>
  <w:num w:numId="17" w16cid:durableId="316539869">
    <w:abstractNumId w:val="20"/>
  </w:num>
  <w:num w:numId="18" w16cid:durableId="408624953">
    <w:abstractNumId w:val="27"/>
  </w:num>
  <w:num w:numId="19" w16cid:durableId="682323173">
    <w:abstractNumId w:val="25"/>
  </w:num>
  <w:num w:numId="20" w16cid:durableId="791945869">
    <w:abstractNumId w:val="12"/>
  </w:num>
  <w:num w:numId="21" w16cid:durableId="349766514">
    <w:abstractNumId w:val="7"/>
  </w:num>
  <w:num w:numId="22" w16cid:durableId="338579206">
    <w:abstractNumId w:val="23"/>
  </w:num>
  <w:num w:numId="23" w16cid:durableId="188489272">
    <w:abstractNumId w:val="14"/>
  </w:num>
  <w:num w:numId="24" w16cid:durableId="1167866424">
    <w:abstractNumId w:val="26"/>
  </w:num>
  <w:num w:numId="25" w16cid:durableId="1275483814">
    <w:abstractNumId w:val="0"/>
  </w:num>
  <w:num w:numId="26" w16cid:durableId="1381977653">
    <w:abstractNumId w:val="18"/>
  </w:num>
  <w:num w:numId="27" w16cid:durableId="1339889951">
    <w:abstractNumId w:val="35"/>
  </w:num>
  <w:num w:numId="28" w16cid:durableId="847524029">
    <w:abstractNumId w:val="11"/>
  </w:num>
  <w:num w:numId="29" w16cid:durableId="84037433">
    <w:abstractNumId w:val="8"/>
  </w:num>
  <w:num w:numId="30" w16cid:durableId="92942077">
    <w:abstractNumId w:val="1"/>
  </w:num>
  <w:num w:numId="31" w16cid:durableId="228157670">
    <w:abstractNumId w:val="10"/>
  </w:num>
  <w:num w:numId="32" w16cid:durableId="364601219">
    <w:abstractNumId w:val="36"/>
  </w:num>
  <w:num w:numId="33" w16cid:durableId="1405297179">
    <w:abstractNumId w:val="15"/>
  </w:num>
  <w:num w:numId="34" w16cid:durableId="756362454">
    <w:abstractNumId w:val="16"/>
  </w:num>
  <w:num w:numId="35" w16cid:durableId="25642548">
    <w:abstractNumId w:val="19"/>
  </w:num>
  <w:num w:numId="36" w16cid:durableId="661546304">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925843030">
    <w:abstractNumId w:val="28"/>
  </w:num>
  <w:num w:numId="38" w16cid:durableId="1770544137">
    <w:abstractNumId w:val="5"/>
  </w:num>
  <w:num w:numId="39" w16cid:durableId="1083138285">
    <w:abstractNumId w:val="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removePersonalInformation/>
  <w:removeDateAndTime/>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CCF"/>
    <w:rsid w:val="00002101"/>
    <w:rsid w:val="00003568"/>
    <w:rsid w:val="000035DA"/>
    <w:rsid w:val="00003875"/>
    <w:rsid w:val="00003A1C"/>
    <w:rsid w:val="00003A28"/>
    <w:rsid w:val="00003A3F"/>
    <w:rsid w:val="000044FA"/>
    <w:rsid w:val="00004521"/>
    <w:rsid w:val="00004A08"/>
    <w:rsid w:val="00005F36"/>
    <w:rsid w:val="000060AC"/>
    <w:rsid w:val="00006991"/>
    <w:rsid w:val="00007250"/>
    <w:rsid w:val="000074A0"/>
    <w:rsid w:val="00007D23"/>
    <w:rsid w:val="00007EC9"/>
    <w:rsid w:val="00007F36"/>
    <w:rsid w:val="00010442"/>
    <w:rsid w:val="0001089B"/>
    <w:rsid w:val="00010B64"/>
    <w:rsid w:val="00010EAD"/>
    <w:rsid w:val="00010FA6"/>
    <w:rsid w:val="00011887"/>
    <w:rsid w:val="00011A8D"/>
    <w:rsid w:val="00011B40"/>
    <w:rsid w:val="000127E6"/>
    <w:rsid w:val="00012892"/>
    <w:rsid w:val="00012BE7"/>
    <w:rsid w:val="000133D6"/>
    <w:rsid w:val="00013679"/>
    <w:rsid w:val="00013DF0"/>
    <w:rsid w:val="00013EF1"/>
    <w:rsid w:val="00013FF6"/>
    <w:rsid w:val="00014A61"/>
    <w:rsid w:val="00015C75"/>
    <w:rsid w:val="00015FC9"/>
    <w:rsid w:val="00016061"/>
    <w:rsid w:val="0001618D"/>
    <w:rsid w:val="0001658B"/>
    <w:rsid w:val="0001670E"/>
    <w:rsid w:val="00016FDD"/>
    <w:rsid w:val="00017009"/>
    <w:rsid w:val="00020284"/>
    <w:rsid w:val="000206C9"/>
    <w:rsid w:val="00020956"/>
    <w:rsid w:val="00020FD4"/>
    <w:rsid w:val="00021574"/>
    <w:rsid w:val="00021ECC"/>
    <w:rsid w:val="00021EFA"/>
    <w:rsid w:val="000221F4"/>
    <w:rsid w:val="00022DEB"/>
    <w:rsid w:val="00022E0C"/>
    <w:rsid w:val="00023641"/>
    <w:rsid w:val="00024DB9"/>
    <w:rsid w:val="00024FB0"/>
    <w:rsid w:val="0002541F"/>
    <w:rsid w:val="00026246"/>
    <w:rsid w:val="00026673"/>
    <w:rsid w:val="00026690"/>
    <w:rsid w:val="00026A51"/>
    <w:rsid w:val="00026D16"/>
    <w:rsid w:val="00027DE9"/>
    <w:rsid w:val="00030C02"/>
    <w:rsid w:val="00030C76"/>
    <w:rsid w:val="00030F90"/>
    <w:rsid w:val="000315EB"/>
    <w:rsid w:val="0003169B"/>
    <w:rsid w:val="00031A62"/>
    <w:rsid w:val="000321E6"/>
    <w:rsid w:val="0003281A"/>
    <w:rsid w:val="00032D19"/>
    <w:rsid w:val="00034A4A"/>
    <w:rsid w:val="00034D6A"/>
    <w:rsid w:val="00035221"/>
    <w:rsid w:val="000356C7"/>
    <w:rsid w:val="0003587B"/>
    <w:rsid w:val="0003638B"/>
    <w:rsid w:val="000372C8"/>
    <w:rsid w:val="000372F4"/>
    <w:rsid w:val="000373E5"/>
    <w:rsid w:val="00037649"/>
    <w:rsid w:val="00040233"/>
    <w:rsid w:val="00040A66"/>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57A09"/>
    <w:rsid w:val="0006040C"/>
    <w:rsid w:val="000605C5"/>
    <w:rsid w:val="000608EF"/>
    <w:rsid w:val="00061084"/>
    <w:rsid w:val="00061466"/>
    <w:rsid w:val="00061E86"/>
    <w:rsid w:val="00062A97"/>
    <w:rsid w:val="0006300C"/>
    <w:rsid w:val="000631F1"/>
    <w:rsid w:val="000640AA"/>
    <w:rsid w:val="00064868"/>
    <w:rsid w:val="0006575D"/>
    <w:rsid w:val="00065845"/>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BFC"/>
    <w:rsid w:val="00076FB7"/>
    <w:rsid w:val="00077583"/>
    <w:rsid w:val="000775B4"/>
    <w:rsid w:val="00080396"/>
    <w:rsid w:val="00080EE8"/>
    <w:rsid w:val="00080F53"/>
    <w:rsid w:val="0008241E"/>
    <w:rsid w:val="00082F6A"/>
    <w:rsid w:val="0008369A"/>
    <w:rsid w:val="00083896"/>
    <w:rsid w:val="0008436A"/>
    <w:rsid w:val="000851E4"/>
    <w:rsid w:val="00085478"/>
    <w:rsid w:val="00085609"/>
    <w:rsid w:val="000859C8"/>
    <w:rsid w:val="00086C16"/>
    <w:rsid w:val="00086D57"/>
    <w:rsid w:val="00086DDB"/>
    <w:rsid w:val="00087211"/>
    <w:rsid w:val="000873A9"/>
    <w:rsid w:val="0008740F"/>
    <w:rsid w:val="000876C6"/>
    <w:rsid w:val="00087EFE"/>
    <w:rsid w:val="00090235"/>
    <w:rsid w:val="000903D5"/>
    <w:rsid w:val="000904B3"/>
    <w:rsid w:val="00090916"/>
    <w:rsid w:val="00090F9B"/>
    <w:rsid w:val="00091346"/>
    <w:rsid w:val="000917F2"/>
    <w:rsid w:val="00091C9D"/>
    <w:rsid w:val="00094604"/>
    <w:rsid w:val="00095834"/>
    <w:rsid w:val="00095A99"/>
    <w:rsid w:val="000963BE"/>
    <w:rsid w:val="0009724E"/>
    <w:rsid w:val="00097310"/>
    <w:rsid w:val="00097B80"/>
    <w:rsid w:val="000A05FB"/>
    <w:rsid w:val="000A09BB"/>
    <w:rsid w:val="000A0DFE"/>
    <w:rsid w:val="000A0F5D"/>
    <w:rsid w:val="000A1E34"/>
    <w:rsid w:val="000A202B"/>
    <w:rsid w:val="000A2CBA"/>
    <w:rsid w:val="000A2D88"/>
    <w:rsid w:val="000A5738"/>
    <w:rsid w:val="000A5FB1"/>
    <w:rsid w:val="000A6BBE"/>
    <w:rsid w:val="000A7219"/>
    <w:rsid w:val="000A76C1"/>
    <w:rsid w:val="000A7BF8"/>
    <w:rsid w:val="000A7E99"/>
    <w:rsid w:val="000B01A0"/>
    <w:rsid w:val="000B049C"/>
    <w:rsid w:val="000B0CED"/>
    <w:rsid w:val="000B11E7"/>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19B"/>
    <w:rsid w:val="000C55D6"/>
    <w:rsid w:val="000C59B8"/>
    <w:rsid w:val="000C6068"/>
    <w:rsid w:val="000C6CA5"/>
    <w:rsid w:val="000C7160"/>
    <w:rsid w:val="000C71C8"/>
    <w:rsid w:val="000D0F58"/>
    <w:rsid w:val="000D0FC2"/>
    <w:rsid w:val="000D13D6"/>
    <w:rsid w:val="000D18E9"/>
    <w:rsid w:val="000D26D8"/>
    <w:rsid w:val="000D412D"/>
    <w:rsid w:val="000D4406"/>
    <w:rsid w:val="000D4B9C"/>
    <w:rsid w:val="000D4E2B"/>
    <w:rsid w:val="000D51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08"/>
    <w:rsid w:val="000F2FF1"/>
    <w:rsid w:val="000F32FF"/>
    <w:rsid w:val="000F3A57"/>
    <w:rsid w:val="000F403D"/>
    <w:rsid w:val="000F4AA3"/>
    <w:rsid w:val="000F4B8F"/>
    <w:rsid w:val="000F513D"/>
    <w:rsid w:val="000F531D"/>
    <w:rsid w:val="000F5948"/>
    <w:rsid w:val="000F5B02"/>
    <w:rsid w:val="000F7102"/>
    <w:rsid w:val="000F7F04"/>
    <w:rsid w:val="00100B38"/>
    <w:rsid w:val="001010F7"/>
    <w:rsid w:val="00101313"/>
    <w:rsid w:val="00101C48"/>
    <w:rsid w:val="00101DB0"/>
    <w:rsid w:val="0010270D"/>
    <w:rsid w:val="00102D1D"/>
    <w:rsid w:val="001032F8"/>
    <w:rsid w:val="00103779"/>
    <w:rsid w:val="00103F2F"/>
    <w:rsid w:val="001044EC"/>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119"/>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8C5"/>
    <w:rsid w:val="00131BA4"/>
    <w:rsid w:val="001329A7"/>
    <w:rsid w:val="00132BAE"/>
    <w:rsid w:val="00132C73"/>
    <w:rsid w:val="00132F47"/>
    <w:rsid w:val="00132FC0"/>
    <w:rsid w:val="001330AF"/>
    <w:rsid w:val="0013353A"/>
    <w:rsid w:val="00134825"/>
    <w:rsid w:val="0013485F"/>
    <w:rsid w:val="00135122"/>
    <w:rsid w:val="001351A4"/>
    <w:rsid w:val="00135B56"/>
    <w:rsid w:val="00135EEE"/>
    <w:rsid w:val="0013610E"/>
    <w:rsid w:val="001365CA"/>
    <w:rsid w:val="00136624"/>
    <w:rsid w:val="00136676"/>
    <w:rsid w:val="00136AD2"/>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4DF"/>
    <w:rsid w:val="00147552"/>
    <w:rsid w:val="00147A63"/>
    <w:rsid w:val="00147A8C"/>
    <w:rsid w:val="0015079A"/>
    <w:rsid w:val="00150D95"/>
    <w:rsid w:val="00150E77"/>
    <w:rsid w:val="00150FC7"/>
    <w:rsid w:val="00151B47"/>
    <w:rsid w:val="00152836"/>
    <w:rsid w:val="001532EF"/>
    <w:rsid w:val="0015371D"/>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08"/>
    <w:rsid w:val="001647BD"/>
    <w:rsid w:val="00166073"/>
    <w:rsid w:val="0016665C"/>
    <w:rsid w:val="001668AF"/>
    <w:rsid w:val="00166EB7"/>
    <w:rsid w:val="00167192"/>
    <w:rsid w:val="00167555"/>
    <w:rsid w:val="00167E09"/>
    <w:rsid w:val="00170676"/>
    <w:rsid w:val="00170F24"/>
    <w:rsid w:val="0017154D"/>
    <w:rsid w:val="00171C73"/>
    <w:rsid w:val="00171FE7"/>
    <w:rsid w:val="0017277D"/>
    <w:rsid w:val="00172D53"/>
    <w:rsid w:val="00173ACB"/>
    <w:rsid w:val="00173E9D"/>
    <w:rsid w:val="001741F9"/>
    <w:rsid w:val="00174A4C"/>
    <w:rsid w:val="00174EE0"/>
    <w:rsid w:val="0017506F"/>
    <w:rsid w:val="0017533E"/>
    <w:rsid w:val="00175DEB"/>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4F21"/>
    <w:rsid w:val="001853B6"/>
    <w:rsid w:val="00185454"/>
    <w:rsid w:val="00185997"/>
    <w:rsid w:val="00185BC4"/>
    <w:rsid w:val="001865A6"/>
    <w:rsid w:val="00190BC7"/>
    <w:rsid w:val="0019130D"/>
    <w:rsid w:val="00191CEF"/>
    <w:rsid w:val="001926B1"/>
    <w:rsid w:val="00192AF9"/>
    <w:rsid w:val="00192B6B"/>
    <w:rsid w:val="00192ED3"/>
    <w:rsid w:val="00193984"/>
    <w:rsid w:val="00193CEF"/>
    <w:rsid w:val="00193D61"/>
    <w:rsid w:val="00194439"/>
    <w:rsid w:val="00194544"/>
    <w:rsid w:val="00194723"/>
    <w:rsid w:val="001954F1"/>
    <w:rsid w:val="00195572"/>
    <w:rsid w:val="0019597B"/>
    <w:rsid w:val="00195BD8"/>
    <w:rsid w:val="00195C8A"/>
    <w:rsid w:val="00195CF3"/>
    <w:rsid w:val="00196F1F"/>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0503"/>
    <w:rsid w:val="001B1895"/>
    <w:rsid w:val="001B2074"/>
    <w:rsid w:val="001B2226"/>
    <w:rsid w:val="001B3250"/>
    <w:rsid w:val="001B33A4"/>
    <w:rsid w:val="001B370C"/>
    <w:rsid w:val="001B3C7D"/>
    <w:rsid w:val="001B3F4C"/>
    <w:rsid w:val="001B4266"/>
    <w:rsid w:val="001B50F3"/>
    <w:rsid w:val="001B53D6"/>
    <w:rsid w:val="001B5526"/>
    <w:rsid w:val="001B59DE"/>
    <w:rsid w:val="001B77FA"/>
    <w:rsid w:val="001C1AD0"/>
    <w:rsid w:val="001C1CC5"/>
    <w:rsid w:val="001C24BC"/>
    <w:rsid w:val="001C305A"/>
    <w:rsid w:val="001C37BD"/>
    <w:rsid w:val="001C45C1"/>
    <w:rsid w:val="001C468D"/>
    <w:rsid w:val="001C4F12"/>
    <w:rsid w:val="001C545C"/>
    <w:rsid w:val="001C5ED1"/>
    <w:rsid w:val="001C635E"/>
    <w:rsid w:val="001C6757"/>
    <w:rsid w:val="001C68F8"/>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8C2"/>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0F9"/>
    <w:rsid w:val="001F2168"/>
    <w:rsid w:val="001F2E11"/>
    <w:rsid w:val="001F2EB6"/>
    <w:rsid w:val="001F3174"/>
    <w:rsid w:val="001F4D1E"/>
    <w:rsid w:val="001F5180"/>
    <w:rsid w:val="001F573E"/>
    <w:rsid w:val="001F5ED0"/>
    <w:rsid w:val="001F62B2"/>
    <w:rsid w:val="001F6551"/>
    <w:rsid w:val="001F6777"/>
    <w:rsid w:val="001F70BC"/>
    <w:rsid w:val="001F74B8"/>
    <w:rsid w:val="001F7811"/>
    <w:rsid w:val="001F78B9"/>
    <w:rsid w:val="001F7BB6"/>
    <w:rsid w:val="001F7C60"/>
    <w:rsid w:val="001F7DAD"/>
    <w:rsid w:val="00200101"/>
    <w:rsid w:val="00200212"/>
    <w:rsid w:val="00200F5D"/>
    <w:rsid w:val="002014CF"/>
    <w:rsid w:val="002021AA"/>
    <w:rsid w:val="00202323"/>
    <w:rsid w:val="0020254E"/>
    <w:rsid w:val="002026CC"/>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0FC"/>
    <w:rsid w:val="002101DC"/>
    <w:rsid w:val="00210594"/>
    <w:rsid w:val="00210870"/>
    <w:rsid w:val="00210D1E"/>
    <w:rsid w:val="002115A1"/>
    <w:rsid w:val="00212197"/>
    <w:rsid w:val="00212C25"/>
    <w:rsid w:val="00212DB8"/>
    <w:rsid w:val="00212F68"/>
    <w:rsid w:val="002135C6"/>
    <w:rsid w:val="002140C5"/>
    <w:rsid w:val="00214B9D"/>
    <w:rsid w:val="00214D4B"/>
    <w:rsid w:val="00215B09"/>
    <w:rsid w:val="00215FB5"/>
    <w:rsid w:val="002163DC"/>
    <w:rsid w:val="00216766"/>
    <w:rsid w:val="002167DC"/>
    <w:rsid w:val="00216820"/>
    <w:rsid w:val="00217893"/>
    <w:rsid w:val="00220588"/>
    <w:rsid w:val="00220B88"/>
    <w:rsid w:val="002211A8"/>
    <w:rsid w:val="00221235"/>
    <w:rsid w:val="00221CC0"/>
    <w:rsid w:val="00221FC2"/>
    <w:rsid w:val="0022234B"/>
    <w:rsid w:val="00223614"/>
    <w:rsid w:val="00223615"/>
    <w:rsid w:val="00223D79"/>
    <w:rsid w:val="00224F0F"/>
    <w:rsid w:val="002256CF"/>
    <w:rsid w:val="002257D8"/>
    <w:rsid w:val="00225BEF"/>
    <w:rsid w:val="00226676"/>
    <w:rsid w:val="002267DE"/>
    <w:rsid w:val="00226AD0"/>
    <w:rsid w:val="002279BC"/>
    <w:rsid w:val="002306AB"/>
    <w:rsid w:val="00231166"/>
    <w:rsid w:val="00231716"/>
    <w:rsid w:val="00231FFA"/>
    <w:rsid w:val="0023232F"/>
    <w:rsid w:val="00233169"/>
    <w:rsid w:val="0023335E"/>
    <w:rsid w:val="002338C0"/>
    <w:rsid w:val="002342E3"/>
    <w:rsid w:val="00234717"/>
    <w:rsid w:val="00234920"/>
    <w:rsid w:val="002349E8"/>
    <w:rsid w:val="0023505D"/>
    <w:rsid w:val="002358F1"/>
    <w:rsid w:val="0023676A"/>
    <w:rsid w:val="002367B6"/>
    <w:rsid w:val="00236FBF"/>
    <w:rsid w:val="002374F8"/>
    <w:rsid w:val="00237A28"/>
    <w:rsid w:val="00237EA0"/>
    <w:rsid w:val="002411C2"/>
    <w:rsid w:val="00241200"/>
    <w:rsid w:val="002415C7"/>
    <w:rsid w:val="0024180E"/>
    <w:rsid w:val="00241D43"/>
    <w:rsid w:val="00242459"/>
    <w:rsid w:val="002425E8"/>
    <w:rsid w:val="00242CEB"/>
    <w:rsid w:val="002430AE"/>
    <w:rsid w:val="00244688"/>
    <w:rsid w:val="00245655"/>
    <w:rsid w:val="00245DD5"/>
    <w:rsid w:val="00245E04"/>
    <w:rsid w:val="00245E8F"/>
    <w:rsid w:val="0024735B"/>
    <w:rsid w:val="002476D5"/>
    <w:rsid w:val="002510C4"/>
    <w:rsid w:val="0025176F"/>
    <w:rsid w:val="00251D4A"/>
    <w:rsid w:val="00252A35"/>
    <w:rsid w:val="00253090"/>
    <w:rsid w:val="00253C3C"/>
    <w:rsid w:val="002546FE"/>
    <w:rsid w:val="00254895"/>
    <w:rsid w:val="00254B13"/>
    <w:rsid w:val="00255225"/>
    <w:rsid w:val="0025607C"/>
    <w:rsid w:val="002576BB"/>
    <w:rsid w:val="00257C17"/>
    <w:rsid w:val="00257DA9"/>
    <w:rsid w:val="002601F1"/>
    <w:rsid w:val="002602D9"/>
    <w:rsid w:val="002603C7"/>
    <w:rsid w:val="002609DE"/>
    <w:rsid w:val="002616A9"/>
    <w:rsid w:val="002617A4"/>
    <w:rsid w:val="002620D1"/>
    <w:rsid w:val="00262386"/>
    <w:rsid w:val="00262982"/>
    <w:rsid w:val="00262D3D"/>
    <w:rsid w:val="00263B34"/>
    <w:rsid w:val="00263E7F"/>
    <w:rsid w:val="0026424A"/>
    <w:rsid w:val="0026491C"/>
    <w:rsid w:val="00264B13"/>
    <w:rsid w:val="00264EBF"/>
    <w:rsid w:val="0026649F"/>
    <w:rsid w:val="002670AA"/>
    <w:rsid w:val="00267262"/>
    <w:rsid w:val="00267751"/>
    <w:rsid w:val="00267E9A"/>
    <w:rsid w:val="00267F6C"/>
    <w:rsid w:val="00270113"/>
    <w:rsid w:val="002707A9"/>
    <w:rsid w:val="002713FB"/>
    <w:rsid w:val="00271411"/>
    <w:rsid w:val="002716D8"/>
    <w:rsid w:val="00272038"/>
    <w:rsid w:val="0027236E"/>
    <w:rsid w:val="00272857"/>
    <w:rsid w:val="0027399D"/>
    <w:rsid w:val="00273F59"/>
    <w:rsid w:val="00274B86"/>
    <w:rsid w:val="00274C8A"/>
    <w:rsid w:val="00274E50"/>
    <w:rsid w:val="0027575B"/>
    <w:rsid w:val="00275B72"/>
    <w:rsid w:val="00276683"/>
    <w:rsid w:val="00277535"/>
    <w:rsid w:val="00277634"/>
    <w:rsid w:val="0027776A"/>
    <w:rsid w:val="002779A1"/>
    <w:rsid w:val="00280265"/>
    <w:rsid w:val="00280AF0"/>
    <w:rsid w:val="00281309"/>
    <w:rsid w:val="00281735"/>
    <w:rsid w:val="002827A2"/>
    <w:rsid w:val="002827E4"/>
    <w:rsid w:val="00282C67"/>
    <w:rsid w:val="00282E1F"/>
    <w:rsid w:val="00282FE7"/>
    <w:rsid w:val="00283391"/>
    <w:rsid w:val="00283C6E"/>
    <w:rsid w:val="00283D6A"/>
    <w:rsid w:val="00284221"/>
    <w:rsid w:val="002847F1"/>
    <w:rsid w:val="00284C88"/>
    <w:rsid w:val="00284E4E"/>
    <w:rsid w:val="00285B02"/>
    <w:rsid w:val="00285E5E"/>
    <w:rsid w:val="002907D9"/>
    <w:rsid w:val="00290850"/>
    <w:rsid w:val="00290E7C"/>
    <w:rsid w:val="00290F12"/>
    <w:rsid w:val="00291DCB"/>
    <w:rsid w:val="0029216D"/>
    <w:rsid w:val="002926A1"/>
    <w:rsid w:val="00293979"/>
    <w:rsid w:val="00293AA8"/>
    <w:rsid w:val="00294B97"/>
    <w:rsid w:val="00294BE3"/>
    <w:rsid w:val="00294F4E"/>
    <w:rsid w:val="002955C5"/>
    <w:rsid w:val="002960E2"/>
    <w:rsid w:val="002970CF"/>
    <w:rsid w:val="00297490"/>
    <w:rsid w:val="002974D4"/>
    <w:rsid w:val="002A00F8"/>
    <w:rsid w:val="002A036C"/>
    <w:rsid w:val="002A1EB6"/>
    <w:rsid w:val="002A25D9"/>
    <w:rsid w:val="002A3B3E"/>
    <w:rsid w:val="002A3C89"/>
    <w:rsid w:val="002A43AA"/>
    <w:rsid w:val="002A4AC9"/>
    <w:rsid w:val="002A4E65"/>
    <w:rsid w:val="002A5143"/>
    <w:rsid w:val="002A62B6"/>
    <w:rsid w:val="002A637A"/>
    <w:rsid w:val="002A6658"/>
    <w:rsid w:val="002A6E88"/>
    <w:rsid w:val="002A70E6"/>
    <w:rsid w:val="002A71C8"/>
    <w:rsid w:val="002A7A35"/>
    <w:rsid w:val="002A7EA5"/>
    <w:rsid w:val="002B0002"/>
    <w:rsid w:val="002B062F"/>
    <w:rsid w:val="002B12BE"/>
    <w:rsid w:val="002B144C"/>
    <w:rsid w:val="002B165D"/>
    <w:rsid w:val="002B189A"/>
    <w:rsid w:val="002B19CD"/>
    <w:rsid w:val="002B1AD3"/>
    <w:rsid w:val="002B2DC6"/>
    <w:rsid w:val="002B2FCD"/>
    <w:rsid w:val="002B32CA"/>
    <w:rsid w:val="002B3A34"/>
    <w:rsid w:val="002B3F04"/>
    <w:rsid w:val="002B42DA"/>
    <w:rsid w:val="002B49CA"/>
    <w:rsid w:val="002B4B1E"/>
    <w:rsid w:val="002B4DFD"/>
    <w:rsid w:val="002B6251"/>
    <w:rsid w:val="002B6B9E"/>
    <w:rsid w:val="002B6FF7"/>
    <w:rsid w:val="002B75F7"/>
    <w:rsid w:val="002B781B"/>
    <w:rsid w:val="002C1153"/>
    <w:rsid w:val="002C139C"/>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C7E1B"/>
    <w:rsid w:val="002D1083"/>
    <w:rsid w:val="002D1C99"/>
    <w:rsid w:val="002D1EFA"/>
    <w:rsid w:val="002D236C"/>
    <w:rsid w:val="002D28EF"/>
    <w:rsid w:val="002D3023"/>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427"/>
    <w:rsid w:val="002E6BB6"/>
    <w:rsid w:val="002F05C1"/>
    <w:rsid w:val="002F0663"/>
    <w:rsid w:val="002F0FBA"/>
    <w:rsid w:val="002F12E7"/>
    <w:rsid w:val="002F148F"/>
    <w:rsid w:val="002F1998"/>
    <w:rsid w:val="002F1CD9"/>
    <w:rsid w:val="002F1D5C"/>
    <w:rsid w:val="002F1DDB"/>
    <w:rsid w:val="002F396F"/>
    <w:rsid w:val="002F3B9E"/>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5D0C"/>
    <w:rsid w:val="003061C6"/>
    <w:rsid w:val="00306737"/>
    <w:rsid w:val="00306D9F"/>
    <w:rsid w:val="00306F87"/>
    <w:rsid w:val="003074D1"/>
    <w:rsid w:val="00307836"/>
    <w:rsid w:val="003101E1"/>
    <w:rsid w:val="00310753"/>
    <w:rsid w:val="003107CC"/>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57A5"/>
    <w:rsid w:val="00317AC3"/>
    <w:rsid w:val="00320115"/>
    <w:rsid w:val="00321802"/>
    <w:rsid w:val="00321A79"/>
    <w:rsid w:val="00321B1F"/>
    <w:rsid w:val="0032266C"/>
    <w:rsid w:val="003232C3"/>
    <w:rsid w:val="00323594"/>
    <w:rsid w:val="00324073"/>
    <w:rsid w:val="003241B0"/>
    <w:rsid w:val="003241B4"/>
    <w:rsid w:val="0032494C"/>
    <w:rsid w:val="00325243"/>
    <w:rsid w:val="00325A84"/>
    <w:rsid w:val="00325BB7"/>
    <w:rsid w:val="00325D58"/>
    <w:rsid w:val="00325F1F"/>
    <w:rsid w:val="00326357"/>
    <w:rsid w:val="003268D6"/>
    <w:rsid w:val="00326BFD"/>
    <w:rsid w:val="00326CB7"/>
    <w:rsid w:val="00326EEE"/>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709"/>
    <w:rsid w:val="00341929"/>
    <w:rsid w:val="00341D9A"/>
    <w:rsid w:val="00343586"/>
    <w:rsid w:val="003436A3"/>
    <w:rsid w:val="00343AFE"/>
    <w:rsid w:val="0034460F"/>
    <w:rsid w:val="00344704"/>
    <w:rsid w:val="00344BAD"/>
    <w:rsid w:val="00344CDA"/>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572"/>
    <w:rsid w:val="003576C1"/>
    <w:rsid w:val="00357BB8"/>
    <w:rsid w:val="00357C23"/>
    <w:rsid w:val="003600F2"/>
    <w:rsid w:val="00360DB9"/>
    <w:rsid w:val="00360F9B"/>
    <w:rsid w:val="00361525"/>
    <w:rsid w:val="003617F1"/>
    <w:rsid w:val="003625CD"/>
    <w:rsid w:val="00362719"/>
    <w:rsid w:val="003628AE"/>
    <w:rsid w:val="00363134"/>
    <w:rsid w:val="00365384"/>
    <w:rsid w:val="003660B8"/>
    <w:rsid w:val="003671C3"/>
    <w:rsid w:val="00370156"/>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351"/>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B38"/>
    <w:rsid w:val="00385D49"/>
    <w:rsid w:val="00386E76"/>
    <w:rsid w:val="003903FB"/>
    <w:rsid w:val="00390B20"/>
    <w:rsid w:val="0039114B"/>
    <w:rsid w:val="0039183A"/>
    <w:rsid w:val="00391FE7"/>
    <w:rsid w:val="0039299B"/>
    <w:rsid w:val="00393698"/>
    <w:rsid w:val="0039371E"/>
    <w:rsid w:val="003940CE"/>
    <w:rsid w:val="00394C27"/>
    <w:rsid w:val="0039597E"/>
    <w:rsid w:val="00396CB4"/>
    <w:rsid w:val="0039751C"/>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4A"/>
    <w:rsid w:val="003A6BC4"/>
    <w:rsid w:val="003B03D1"/>
    <w:rsid w:val="003B0F1F"/>
    <w:rsid w:val="003B12DE"/>
    <w:rsid w:val="003B160F"/>
    <w:rsid w:val="003B3624"/>
    <w:rsid w:val="003B3660"/>
    <w:rsid w:val="003B3744"/>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6F29"/>
    <w:rsid w:val="003C7285"/>
    <w:rsid w:val="003C73E9"/>
    <w:rsid w:val="003C742E"/>
    <w:rsid w:val="003C7763"/>
    <w:rsid w:val="003C7AFD"/>
    <w:rsid w:val="003C7CF1"/>
    <w:rsid w:val="003D0037"/>
    <w:rsid w:val="003D03D9"/>
    <w:rsid w:val="003D11CB"/>
    <w:rsid w:val="003D1383"/>
    <w:rsid w:val="003D1D7B"/>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AD4"/>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01C"/>
    <w:rsid w:val="00400120"/>
    <w:rsid w:val="00400269"/>
    <w:rsid w:val="004012ED"/>
    <w:rsid w:val="004017E7"/>
    <w:rsid w:val="00401CAD"/>
    <w:rsid w:val="004022F2"/>
    <w:rsid w:val="0040276A"/>
    <w:rsid w:val="004038D3"/>
    <w:rsid w:val="00403C4D"/>
    <w:rsid w:val="004040B2"/>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10"/>
    <w:rsid w:val="00424C4C"/>
    <w:rsid w:val="004252AF"/>
    <w:rsid w:val="0042578B"/>
    <w:rsid w:val="004257A5"/>
    <w:rsid w:val="00425CFB"/>
    <w:rsid w:val="004263BA"/>
    <w:rsid w:val="0042788E"/>
    <w:rsid w:val="00430779"/>
    <w:rsid w:val="00431627"/>
    <w:rsid w:val="00432574"/>
    <w:rsid w:val="0043288C"/>
    <w:rsid w:val="0043335A"/>
    <w:rsid w:val="00433991"/>
    <w:rsid w:val="00433A4A"/>
    <w:rsid w:val="00433FD7"/>
    <w:rsid w:val="004344CB"/>
    <w:rsid w:val="0043483A"/>
    <w:rsid w:val="00434B45"/>
    <w:rsid w:val="004350FA"/>
    <w:rsid w:val="00435186"/>
    <w:rsid w:val="00435437"/>
    <w:rsid w:val="004356A8"/>
    <w:rsid w:val="00436201"/>
    <w:rsid w:val="00436937"/>
    <w:rsid w:val="0043726B"/>
    <w:rsid w:val="004375A5"/>
    <w:rsid w:val="00437883"/>
    <w:rsid w:val="00437B71"/>
    <w:rsid w:val="00440FBF"/>
    <w:rsid w:val="00441140"/>
    <w:rsid w:val="00441581"/>
    <w:rsid w:val="004417E5"/>
    <w:rsid w:val="00442E06"/>
    <w:rsid w:val="00442F8D"/>
    <w:rsid w:val="00443004"/>
    <w:rsid w:val="004432C7"/>
    <w:rsid w:val="00443DE5"/>
    <w:rsid w:val="00443FA8"/>
    <w:rsid w:val="00443FEB"/>
    <w:rsid w:val="00444241"/>
    <w:rsid w:val="00444CAF"/>
    <w:rsid w:val="00444DC8"/>
    <w:rsid w:val="00445041"/>
    <w:rsid w:val="00445162"/>
    <w:rsid w:val="00445179"/>
    <w:rsid w:val="00446913"/>
    <w:rsid w:val="00446B4D"/>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81E"/>
    <w:rsid w:val="00454CC1"/>
    <w:rsid w:val="00454F45"/>
    <w:rsid w:val="00455131"/>
    <w:rsid w:val="00455810"/>
    <w:rsid w:val="00455A08"/>
    <w:rsid w:val="00455AA9"/>
    <w:rsid w:val="00455D76"/>
    <w:rsid w:val="00456067"/>
    <w:rsid w:val="00456A2D"/>
    <w:rsid w:val="00456CC7"/>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09A"/>
    <w:rsid w:val="00467B1D"/>
    <w:rsid w:val="00467FCB"/>
    <w:rsid w:val="0047047D"/>
    <w:rsid w:val="00471043"/>
    <w:rsid w:val="004712B7"/>
    <w:rsid w:val="004713B5"/>
    <w:rsid w:val="004720C4"/>
    <w:rsid w:val="00472910"/>
    <w:rsid w:val="00472F7A"/>
    <w:rsid w:val="00472F8C"/>
    <w:rsid w:val="0047399D"/>
    <w:rsid w:val="00473DA9"/>
    <w:rsid w:val="004745B4"/>
    <w:rsid w:val="004750F0"/>
    <w:rsid w:val="00475262"/>
    <w:rsid w:val="0047554A"/>
    <w:rsid w:val="004756B1"/>
    <w:rsid w:val="00475F9B"/>
    <w:rsid w:val="00476119"/>
    <w:rsid w:val="0047687E"/>
    <w:rsid w:val="00476CDD"/>
    <w:rsid w:val="00476F8C"/>
    <w:rsid w:val="00477E28"/>
    <w:rsid w:val="00481256"/>
    <w:rsid w:val="00481849"/>
    <w:rsid w:val="00482397"/>
    <w:rsid w:val="00482647"/>
    <w:rsid w:val="00482BC0"/>
    <w:rsid w:val="00483066"/>
    <w:rsid w:val="00483462"/>
    <w:rsid w:val="00483E10"/>
    <w:rsid w:val="004847DE"/>
    <w:rsid w:val="00484906"/>
    <w:rsid w:val="00484E76"/>
    <w:rsid w:val="0048587E"/>
    <w:rsid w:val="004859D9"/>
    <w:rsid w:val="00485E23"/>
    <w:rsid w:val="0048654D"/>
    <w:rsid w:val="004867B9"/>
    <w:rsid w:val="004869BA"/>
    <w:rsid w:val="00486B0D"/>
    <w:rsid w:val="00486DCD"/>
    <w:rsid w:val="004873D5"/>
    <w:rsid w:val="004905CE"/>
    <w:rsid w:val="004909FF"/>
    <w:rsid w:val="004919A3"/>
    <w:rsid w:val="004923AA"/>
    <w:rsid w:val="00492E84"/>
    <w:rsid w:val="00493E55"/>
    <w:rsid w:val="0049538A"/>
    <w:rsid w:val="00495DB7"/>
    <w:rsid w:val="00495F71"/>
    <w:rsid w:val="00496DBF"/>
    <w:rsid w:val="00496EFB"/>
    <w:rsid w:val="00497851"/>
    <w:rsid w:val="0049788B"/>
    <w:rsid w:val="00497DF3"/>
    <w:rsid w:val="004A01F5"/>
    <w:rsid w:val="004A0401"/>
    <w:rsid w:val="004A0E10"/>
    <w:rsid w:val="004A13CE"/>
    <w:rsid w:val="004A1BB5"/>
    <w:rsid w:val="004A282B"/>
    <w:rsid w:val="004A299F"/>
    <w:rsid w:val="004A2AD9"/>
    <w:rsid w:val="004A2CEE"/>
    <w:rsid w:val="004A3363"/>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BD7"/>
    <w:rsid w:val="004A7F0E"/>
    <w:rsid w:val="004B0B7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772"/>
    <w:rsid w:val="004C7C7E"/>
    <w:rsid w:val="004C7DC4"/>
    <w:rsid w:val="004C7E0B"/>
    <w:rsid w:val="004C7E53"/>
    <w:rsid w:val="004D017C"/>
    <w:rsid w:val="004D03BA"/>
    <w:rsid w:val="004D070C"/>
    <w:rsid w:val="004D1010"/>
    <w:rsid w:val="004D1A3A"/>
    <w:rsid w:val="004D248A"/>
    <w:rsid w:val="004D3BE3"/>
    <w:rsid w:val="004D459D"/>
    <w:rsid w:val="004D4C7B"/>
    <w:rsid w:val="004D7072"/>
    <w:rsid w:val="004D767D"/>
    <w:rsid w:val="004D7B52"/>
    <w:rsid w:val="004D7DFA"/>
    <w:rsid w:val="004E0049"/>
    <w:rsid w:val="004E05A2"/>
    <w:rsid w:val="004E06BB"/>
    <w:rsid w:val="004E07B2"/>
    <w:rsid w:val="004E1135"/>
    <w:rsid w:val="004E13EA"/>
    <w:rsid w:val="004E1927"/>
    <w:rsid w:val="004E1932"/>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22A6"/>
    <w:rsid w:val="004F30E1"/>
    <w:rsid w:val="004F33F0"/>
    <w:rsid w:val="004F473D"/>
    <w:rsid w:val="004F4D51"/>
    <w:rsid w:val="004F50BE"/>
    <w:rsid w:val="004F6FEF"/>
    <w:rsid w:val="004F7943"/>
    <w:rsid w:val="004F7ADD"/>
    <w:rsid w:val="005002B8"/>
    <w:rsid w:val="00500818"/>
    <w:rsid w:val="00501200"/>
    <w:rsid w:val="00501215"/>
    <w:rsid w:val="005020EF"/>
    <w:rsid w:val="0050218B"/>
    <w:rsid w:val="0050224F"/>
    <w:rsid w:val="005032DE"/>
    <w:rsid w:val="005035B0"/>
    <w:rsid w:val="00503E5F"/>
    <w:rsid w:val="005047B8"/>
    <w:rsid w:val="00504935"/>
    <w:rsid w:val="00504E9D"/>
    <w:rsid w:val="00505506"/>
    <w:rsid w:val="00506EBA"/>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20E"/>
    <w:rsid w:val="00515C55"/>
    <w:rsid w:val="00515CBD"/>
    <w:rsid w:val="00515ED0"/>
    <w:rsid w:val="00516043"/>
    <w:rsid w:val="0051611C"/>
    <w:rsid w:val="0051688D"/>
    <w:rsid w:val="00517450"/>
    <w:rsid w:val="00517A42"/>
    <w:rsid w:val="005209A8"/>
    <w:rsid w:val="005212AF"/>
    <w:rsid w:val="00522200"/>
    <w:rsid w:val="005228F5"/>
    <w:rsid w:val="00522C57"/>
    <w:rsid w:val="00522E11"/>
    <w:rsid w:val="005233E1"/>
    <w:rsid w:val="0052352E"/>
    <w:rsid w:val="00523DED"/>
    <w:rsid w:val="0052470F"/>
    <w:rsid w:val="00524AB3"/>
    <w:rsid w:val="00525A62"/>
    <w:rsid w:val="00525B54"/>
    <w:rsid w:val="00525C89"/>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0F7B"/>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2298"/>
    <w:rsid w:val="00553286"/>
    <w:rsid w:val="00553E2C"/>
    <w:rsid w:val="0055476C"/>
    <w:rsid w:val="00555323"/>
    <w:rsid w:val="0055710D"/>
    <w:rsid w:val="00557458"/>
    <w:rsid w:val="0056017D"/>
    <w:rsid w:val="005605D0"/>
    <w:rsid w:val="00560AD2"/>
    <w:rsid w:val="00561265"/>
    <w:rsid w:val="00561B70"/>
    <w:rsid w:val="00561DBA"/>
    <w:rsid w:val="0056262F"/>
    <w:rsid w:val="00562B41"/>
    <w:rsid w:val="00562F0D"/>
    <w:rsid w:val="0056365F"/>
    <w:rsid w:val="0056375F"/>
    <w:rsid w:val="00563B8D"/>
    <w:rsid w:val="00563DE6"/>
    <w:rsid w:val="0056412E"/>
    <w:rsid w:val="00564379"/>
    <w:rsid w:val="0056444E"/>
    <w:rsid w:val="005646A2"/>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68C"/>
    <w:rsid w:val="00577925"/>
    <w:rsid w:val="00577A72"/>
    <w:rsid w:val="005806D2"/>
    <w:rsid w:val="00582CE9"/>
    <w:rsid w:val="00583195"/>
    <w:rsid w:val="0058377F"/>
    <w:rsid w:val="00583982"/>
    <w:rsid w:val="00583B84"/>
    <w:rsid w:val="00583CA7"/>
    <w:rsid w:val="00584DCA"/>
    <w:rsid w:val="0058525D"/>
    <w:rsid w:val="00585C84"/>
    <w:rsid w:val="005866B8"/>
    <w:rsid w:val="00586775"/>
    <w:rsid w:val="0058710C"/>
    <w:rsid w:val="005871DE"/>
    <w:rsid w:val="0058726C"/>
    <w:rsid w:val="005872C9"/>
    <w:rsid w:val="00587BAC"/>
    <w:rsid w:val="00590030"/>
    <w:rsid w:val="00590232"/>
    <w:rsid w:val="00590C9F"/>
    <w:rsid w:val="00593111"/>
    <w:rsid w:val="005932CB"/>
    <w:rsid w:val="00593816"/>
    <w:rsid w:val="00593AA7"/>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42BF"/>
    <w:rsid w:val="005A58E6"/>
    <w:rsid w:val="005A65C8"/>
    <w:rsid w:val="005A74E8"/>
    <w:rsid w:val="005A77AF"/>
    <w:rsid w:val="005A7B58"/>
    <w:rsid w:val="005A7EBB"/>
    <w:rsid w:val="005B0449"/>
    <w:rsid w:val="005B0749"/>
    <w:rsid w:val="005B0ADB"/>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92D"/>
    <w:rsid w:val="005B5ED5"/>
    <w:rsid w:val="005B6D6D"/>
    <w:rsid w:val="005C0258"/>
    <w:rsid w:val="005C0B37"/>
    <w:rsid w:val="005C17C2"/>
    <w:rsid w:val="005C1E12"/>
    <w:rsid w:val="005C3B5F"/>
    <w:rsid w:val="005C3F18"/>
    <w:rsid w:val="005C461E"/>
    <w:rsid w:val="005C5BD5"/>
    <w:rsid w:val="005C6A6C"/>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29"/>
    <w:rsid w:val="005D5FBB"/>
    <w:rsid w:val="005D603E"/>
    <w:rsid w:val="005D6204"/>
    <w:rsid w:val="005D65CB"/>
    <w:rsid w:val="005D6A47"/>
    <w:rsid w:val="005D7383"/>
    <w:rsid w:val="005D7998"/>
    <w:rsid w:val="005D7A77"/>
    <w:rsid w:val="005D7D8C"/>
    <w:rsid w:val="005E0402"/>
    <w:rsid w:val="005E07FD"/>
    <w:rsid w:val="005E0D10"/>
    <w:rsid w:val="005E1041"/>
    <w:rsid w:val="005E1572"/>
    <w:rsid w:val="005E19B2"/>
    <w:rsid w:val="005E2396"/>
    <w:rsid w:val="005E25A4"/>
    <w:rsid w:val="005E2611"/>
    <w:rsid w:val="005E2700"/>
    <w:rsid w:val="005E29E3"/>
    <w:rsid w:val="005E2C1B"/>
    <w:rsid w:val="005E2C4A"/>
    <w:rsid w:val="005E36FB"/>
    <w:rsid w:val="005E3B81"/>
    <w:rsid w:val="005E4667"/>
    <w:rsid w:val="005E4B18"/>
    <w:rsid w:val="005E4E02"/>
    <w:rsid w:val="005E5C65"/>
    <w:rsid w:val="005E5FE0"/>
    <w:rsid w:val="005E62F0"/>
    <w:rsid w:val="005E6C99"/>
    <w:rsid w:val="005F02FB"/>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4E9E"/>
    <w:rsid w:val="005F5663"/>
    <w:rsid w:val="005F5849"/>
    <w:rsid w:val="005F5EF4"/>
    <w:rsid w:val="005F5F2C"/>
    <w:rsid w:val="005F60EC"/>
    <w:rsid w:val="005F63CB"/>
    <w:rsid w:val="005F68D4"/>
    <w:rsid w:val="005F6991"/>
    <w:rsid w:val="005F70E4"/>
    <w:rsid w:val="005F77AD"/>
    <w:rsid w:val="005F78C9"/>
    <w:rsid w:val="005F7EBF"/>
    <w:rsid w:val="006015A1"/>
    <w:rsid w:val="006015E1"/>
    <w:rsid w:val="00601B91"/>
    <w:rsid w:val="00601DD0"/>
    <w:rsid w:val="00601EDB"/>
    <w:rsid w:val="0060200D"/>
    <w:rsid w:val="00602220"/>
    <w:rsid w:val="006024DF"/>
    <w:rsid w:val="00603347"/>
    <w:rsid w:val="00603AF0"/>
    <w:rsid w:val="00603E31"/>
    <w:rsid w:val="006041B7"/>
    <w:rsid w:val="0060451D"/>
    <w:rsid w:val="006048AD"/>
    <w:rsid w:val="00605629"/>
    <w:rsid w:val="006059FB"/>
    <w:rsid w:val="00605D03"/>
    <w:rsid w:val="00606FD4"/>
    <w:rsid w:val="00607C46"/>
    <w:rsid w:val="006102F3"/>
    <w:rsid w:val="0061093E"/>
    <w:rsid w:val="0061136C"/>
    <w:rsid w:val="006119DC"/>
    <w:rsid w:val="00612434"/>
    <w:rsid w:val="00612CE6"/>
    <w:rsid w:val="00612DA3"/>
    <w:rsid w:val="00612EDD"/>
    <w:rsid w:val="00612FBA"/>
    <w:rsid w:val="00614A7B"/>
    <w:rsid w:val="00614FF2"/>
    <w:rsid w:val="006158E4"/>
    <w:rsid w:val="006158FB"/>
    <w:rsid w:val="0061594E"/>
    <w:rsid w:val="00615C08"/>
    <w:rsid w:val="0061733E"/>
    <w:rsid w:val="0061741C"/>
    <w:rsid w:val="0061785B"/>
    <w:rsid w:val="006207BC"/>
    <w:rsid w:val="00621335"/>
    <w:rsid w:val="0062150E"/>
    <w:rsid w:val="006215B5"/>
    <w:rsid w:val="00622EF5"/>
    <w:rsid w:val="00623F37"/>
    <w:rsid w:val="00623F56"/>
    <w:rsid w:val="006242E9"/>
    <w:rsid w:val="00624811"/>
    <w:rsid w:val="006250F6"/>
    <w:rsid w:val="006258F1"/>
    <w:rsid w:val="00625F95"/>
    <w:rsid w:val="00626341"/>
    <w:rsid w:val="006264DF"/>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7D3"/>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602"/>
    <w:rsid w:val="00653A37"/>
    <w:rsid w:val="00653C2C"/>
    <w:rsid w:val="00653C49"/>
    <w:rsid w:val="006541EB"/>
    <w:rsid w:val="00654366"/>
    <w:rsid w:val="006545F9"/>
    <w:rsid w:val="006553A2"/>
    <w:rsid w:val="006553EF"/>
    <w:rsid w:val="00655F17"/>
    <w:rsid w:val="006576CC"/>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0E49"/>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0B8"/>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3FF4"/>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6A4"/>
    <w:rsid w:val="006C0723"/>
    <w:rsid w:val="006C0B42"/>
    <w:rsid w:val="006C0F06"/>
    <w:rsid w:val="006C176F"/>
    <w:rsid w:val="006C1CEA"/>
    <w:rsid w:val="006C2ED7"/>
    <w:rsid w:val="006C3B38"/>
    <w:rsid w:val="006C4732"/>
    <w:rsid w:val="006C4A69"/>
    <w:rsid w:val="006C4B06"/>
    <w:rsid w:val="006C5611"/>
    <w:rsid w:val="006C571E"/>
    <w:rsid w:val="006C5D8A"/>
    <w:rsid w:val="006C613D"/>
    <w:rsid w:val="006C6272"/>
    <w:rsid w:val="006C63B5"/>
    <w:rsid w:val="006C67DC"/>
    <w:rsid w:val="006C6C43"/>
    <w:rsid w:val="006C747E"/>
    <w:rsid w:val="006C749B"/>
    <w:rsid w:val="006C7941"/>
    <w:rsid w:val="006D0D4C"/>
    <w:rsid w:val="006D0EC0"/>
    <w:rsid w:val="006D1119"/>
    <w:rsid w:val="006D2048"/>
    <w:rsid w:val="006D224F"/>
    <w:rsid w:val="006D2363"/>
    <w:rsid w:val="006D3202"/>
    <w:rsid w:val="006D3414"/>
    <w:rsid w:val="006D342C"/>
    <w:rsid w:val="006D3C8B"/>
    <w:rsid w:val="006D463E"/>
    <w:rsid w:val="006D5AF9"/>
    <w:rsid w:val="006D5B0C"/>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4E41"/>
    <w:rsid w:val="006E5188"/>
    <w:rsid w:val="006E533D"/>
    <w:rsid w:val="006E5403"/>
    <w:rsid w:val="006E6883"/>
    <w:rsid w:val="006E6F9E"/>
    <w:rsid w:val="006E75C7"/>
    <w:rsid w:val="006E7679"/>
    <w:rsid w:val="006E7C06"/>
    <w:rsid w:val="006F0853"/>
    <w:rsid w:val="006F2478"/>
    <w:rsid w:val="006F2E68"/>
    <w:rsid w:val="006F2F71"/>
    <w:rsid w:val="006F3AF6"/>
    <w:rsid w:val="006F4380"/>
    <w:rsid w:val="006F506C"/>
    <w:rsid w:val="006F5879"/>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410"/>
    <w:rsid w:val="00707712"/>
    <w:rsid w:val="007101B7"/>
    <w:rsid w:val="00710F05"/>
    <w:rsid w:val="0071157E"/>
    <w:rsid w:val="007117A7"/>
    <w:rsid w:val="007128D8"/>
    <w:rsid w:val="007128DA"/>
    <w:rsid w:val="00712D41"/>
    <w:rsid w:val="00713078"/>
    <w:rsid w:val="0071379D"/>
    <w:rsid w:val="00713C6F"/>
    <w:rsid w:val="00714305"/>
    <w:rsid w:val="007152B7"/>
    <w:rsid w:val="007160DA"/>
    <w:rsid w:val="0071650A"/>
    <w:rsid w:val="0071670E"/>
    <w:rsid w:val="0071679C"/>
    <w:rsid w:val="0071690E"/>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0611"/>
    <w:rsid w:val="007312F4"/>
    <w:rsid w:val="007317B5"/>
    <w:rsid w:val="0073210C"/>
    <w:rsid w:val="007321DE"/>
    <w:rsid w:val="0073238A"/>
    <w:rsid w:val="00733758"/>
    <w:rsid w:val="00734737"/>
    <w:rsid w:val="007349E0"/>
    <w:rsid w:val="00734BBA"/>
    <w:rsid w:val="00735C77"/>
    <w:rsid w:val="00735E40"/>
    <w:rsid w:val="0073602A"/>
    <w:rsid w:val="0073676A"/>
    <w:rsid w:val="007367F6"/>
    <w:rsid w:val="00736D98"/>
    <w:rsid w:val="00736EA4"/>
    <w:rsid w:val="0073711D"/>
    <w:rsid w:val="0073778F"/>
    <w:rsid w:val="007422EF"/>
    <w:rsid w:val="00742B71"/>
    <w:rsid w:val="00742F8F"/>
    <w:rsid w:val="00743064"/>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B2"/>
    <w:rsid w:val="00752BFC"/>
    <w:rsid w:val="00752DE9"/>
    <w:rsid w:val="00752E01"/>
    <w:rsid w:val="00752FCB"/>
    <w:rsid w:val="007538D2"/>
    <w:rsid w:val="00753948"/>
    <w:rsid w:val="00753BE4"/>
    <w:rsid w:val="00753DE4"/>
    <w:rsid w:val="00754259"/>
    <w:rsid w:val="007545D6"/>
    <w:rsid w:val="00754ABA"/>
    <w:rsid w:val="00754F0F"/>
    <w:rsid w:val="007552F1"/>
    <w:rsid w:val="007554D6"/>
    <w:rsid w:val="00755ABF"/>
    <w:rsid w:val="00755F3B"/>
    <w:rsid w:val="007560A1"/>
    <w:rsid w:val="007566CB"/>
    <w:rsid w:val="0075678B"/>
    <w:rsid w:val="00757738"/>
    <w:rsid w:val="00757947"/>
    <w:rsid w:val="00757968"/>
    <w:rsid w:val="00761494"/>
    <w:rsid w:val="007620BE"/>
    <w:rsid w:val="0076216E"/>
    <w:rsid w:val="0076284D"/>
    <w:rsid w:val="00762B52"/>
    <w:rsid w:val="007630E3"/>
    <w:rsid w:val="00763A8B"/>
    <w:rsid w:val="0076435A"/>
    <w:rsid w:val="00764CFF"/>
    <w:rsid w:val="00764FD6"/>
    <w:rsid w:val="00765189"/>
    <w:rsid w:val="007654C6"/>
    <w:rsid w:val="00766211"/>
    <w:rsid w:val="00766701"/>
    <w:rsid w:val="00767170"/>
    <w:rsid w:val="00767410"/>
    <w:rsid w:val="00767D66"/>
    <w:rsid w:val="00767E88"/>
    <w:rsid w:val="00771A43"/>
    <w:rsid w:val="00771D7A"/>
    <w:rsid w:val="00771EC8"/>
    <w:rsid w:val="007720C2"/>
    <w:rsid w:val="007731F0"/>
    <w:rsid w:val="00773D2A"/>
    <w:rsid w:val="007740AD"/>
    <w:rsid w:val="007746F0"/>
    <w:rsid w:val="00774AA5"/>
    <w:rsid w:val="0077554C"/>
    <w:rsid w:val="00775B59"/>
    <w:rsid w:val="00775FC3"/>
    <w:rsid w:val="007763E1"/>
    <w:rsid w:val="00777670"/>
    <w:rsid w:val="00777DC5"/>
    <w:rsid w:val="007804A6"/>
    <w:rsid w:val="00780F8E"/>
    <w:rsid w:val="00782B3B"/>
    <w:rsid w:val="00782BF8"/>
    <w:rsid w:val="00782DCD"/>
    <w:rsid w:val="007834AA"/>
    <w:rsid w:val="00783536"/>
    <w:rsid w:val="00783C19"/>
    <w:rsid w:val="0078453C"/>
    <w:rsid w:val="0078538B"/>
    <w:rsid w:val="00785F17"/>
    <w:rsid w:val="007860B6"/>
    <w:rsid w:val="007869D1"/>
    <w:rsid w:val="00786D50"/>
    <w:rsid w:val="007872CB"/>
    <w:rsid w:val="007872CE"/>
    <w:rsid w:val="00787DC2"/>
    <w:rsid w:val="00787EB6"/>
    <w:rsid w:val="00787FA6"/>
    <w:rsid w:val="0079007C"/>
    <w:rsid w:val="007909D9"/>
    <w:rsid w:val="00790D67"/>
    <w:rsid w:val="00790FAD"/>
    <w:rsid w:val="00791021"/>
    <w:rsid w:val="007912DE"/>
    <w:rsid w:val="00791E5B"/>
    <w:rsid w:val="00791FC9"/>
    <w:rsid w:val="00792148"/>
    <w:rsid w:val="0079367F"/>
    <w:rsid w:val="00793A26"/>
    <w:rsid w:val="0079488E"/>
    <w:rsid w:val="007948D0"/>
    <w:rsid w:val="00794F1E"/>
    <w:rsid w:val="00796861"/>
    <w:rsid w:val="00796C73"/>
    <w:rsid w:val="00796EB0"/>
    <w:rsid w:val="00797034"/>
    <w:rsid w:val="0079714A"/>
    <w:rsid w:val="007976F5"/>
    <w:rsid w:val="007A059A"/>
    <w:rsid w:val="007A130B"/>
    <w:rsid w:val="007A15EC"/>
    <w:rsid w:val="007A1E23"/>
    <w:rsid w:val="007A2F2E"/>
    <w:rsid w:val="007A3D46"/>
    <w:rsid w:val="007A54F5"/>
    <w:rsid w:val="007A55C8"/>
    <w:rsid w:val="007A5905"/>
    <w:rsid w:val="007A5BDA"/>
    <w:rsid w:val="007A5D9C"/>
    <w:rsid w:val="007A6299"/>
    <w:rsid w:val="007A68AD"/>
    <w:rsid w:val="007A739D"/>
    <w:rsid w:val="007A7D55"/>
    <w:rsid w:val="007A7E8A"/>
    <w:rsid w:val="007B0A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3DF"/>
    <w:rsid w:val="007C348D"/>
    <w:rsid w:val="007C3B9B"/>
    <w:rsid w:val="007C4A8E"/>
    <w:rsid w:val="007C4EA7"/>
    <w:rsid w:val="007C4F49"/>
    <w:rsid w:val="007C4FA1"/>
    <w:rsid w:val="007C50E5"/>
    <w:rsid w:val="007C5376"/>
    <w:rsid w:val="007C63EA"/>
    <w:rsid w:val="007C65CC"/>
    <w:rsid w:val="007C7A8A"/>
    <w:rsid w:val="007C7D60"/>
    <w:rsid w:val="007D0225"/>
    <w:rsid w:val="007D0F6B"/>
    <w:rsid w:val="007D1221"/>
    <w:rsid w:val="007D1BAE"/>
    <w:rsid w:val="007D29DD"/>
    <w:rsid w:val="007D41C0"/>
    <w:rsid w:val="007D5985"/>
    <w:rsid w:val="007D5C61"/>
    <w:rsid w:val="007D60F9"/>
    <w:rsid w:val="007D64BF"/>
    <w:rsid w:val="007D6857"/>
    <w:rsid w:val="007D6D19"/>
    <w:rsid w:val="007D7326"/>
    <w:rsid w:val="007D7364"/>
    <w:rsid w:val="007D7B23"/>
    <w:rsid w:val="007D7BC5"/>
    <w:rsid w:val="007E05CD"/>
    <w:rsid w:val="007E0A9D"/>
    <w:rsid w:val="007E0B96"/>
    <w:rsid w:val="007E1003"/>
    <w:rsid w:val="007E10E2"/>
    <w:rsid w:val="007E1893"/>
    <w:rsid w:val="007E1B98"/>
    <w:rsid w:val="007E232C"/>
    <w:rsid w:val="007E2980"/>
    <w:rsid w:val="007E2CF6"/>
    <w:rsid w:val="007E2E51"/>
    <w:rsid w:val="007E3A91"/>
    <w:rsid w:val="007E3D46"/>
    <w:rsid w:val="007E3D62"/>
    <w:rsid w:val="007E41FF"/>
    <w:rsid w:val="007E50FE"/>
    <w:rsid w:val="007E52AB"/>
    <w:rsid w:val="007E5F3B"/>
    <w:rsid w:val="007E5F55"/>
    <w:rsid w:val="007E625C"/>
    <w:rsid w:val="007E6857"/>
    <w:rsid w:val="007E7002"/>
    <w:rsid w:val="007E7010"/>
    <w:rsid w:val="007E7231"/>
    <w:rsid w:val="007F0164"/>
    <w:rsid w:val="007F01A0"/>
    <w:rsid w:val="007F1543"/>
    <w:rsid w:val="007F1A0D"/>
    <w:rsid w:val="007F1B2E"/>
    <w:rsid w:val="007F1B84"/>
    <w:rsid w:val="007F2173"/>
    <w:rsid w:val="007F2491"/>
    <w:rsid w:val="007F2536"/>
    <w:rsid w:val="007F34C7"/>
    <w:rsid w:val="007F366E"/>
    <w:rsid w:val="007F443A"/>
    <w:rsid w:val="007F47E7"/>
    <w:rsid w:val="007F4F75"/>
    <w:rsid w:val="007F6402"/>
    <w:rsid w:val="007F6C4A"/>
    <w:rsid w:val="007F6C5E"/>
    <w:rsid w:val="007F70F3"/>
    <w:rsid w:val="0080079C"/>
    <w:rsid w:val="00801886"/>
    <w:rsid w:val="0080269D"/>
    <w:rsid w:val="008040CB"/>
    <w:rsid w:val="008043C9"/>
    <w:rsid w:val="008047A6"/>
    <w:rsid w:val="00804BB7"/>
    <w:rsid w:val="00804D0F"/>
    <w:rsid w:val="00804F45"/>
    <w:rsid w:val="008055AB"/>
    <w:rsid w:val="0080573E"/>
    <w:rsid w:val="00805D63"/>
    <w:rsid w:val="00806044"/>
    <w:rsid w:val="00806116"/>
    <w:rsid w:val="00806360"/>
    <w:rsid w:val="00807B75"/>
    <w:rsid w:val="00810237"/>
    <w:rsid w:val="00810AF3"/>
    <w:rsid w:val="008119F9"/>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7FF"/>
    <w:rsid w:val="00821BB1"/>
    <w:rsid w:val="00821E91"/>
    <w:rsid w:val="00821FE8"/>
    <w:rsid w:val="00822C48"/>
    <w:rsid w:val="00822FE2"/>
    <w:rsid w:val="00823BF2"/>
    <w:rsid w:val="0082502F"/>
    <w:rsid w:val="008253EC"/>
    <w:rsid w:val="0082571E"/>
    <w:rsid w:val="00825FEE"/>
    <w:rsid w:val="0082692A"/>
    <w:rsid w:val="00826A7E"/>
    <w:rsid w:val="00826C98"/>
    <w:rsid w:val="008272CE"/>
    <w:rsid w:val="00827AF2"/>
    <w:rsid w:val="00827B34"/>
    <w:rsid w:val="00830090"/>
    <w:rsid w:val="008305F0"/>
    <w:rsid w:val="0083071D"/>
    <w:rsid w:val="00830CAF"/>
    <w:rsid w:val="00830D3F"/>
    <w:rsid w:val="00831187"/>
    <w:rsid w:val="00831650"/>
    <w:rsid w:val="008320EC"/>
    <w:rsid w:val="0083270B"/>
    <w:rsid w:val="0083310A"/>
    <w:rsid w:val="008335C6"/>
    <w:rsid w:val="00833AB8"/>
    <w:rsid w:val="00834AE9"/>
    <w:rsid w:val="00834CBF"/>
    <w:rsid w:val="00835378"/>
    <w:rsid w:val="008358C9"/>
    <w:rsid w:val="00835AA5"/>
    <w:rsid w:val="00836AC1"/>
    <w:rsid w:val="00837056"/>
    <w:rsid w:val="008404ED"/>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20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B92"/>
    <w:rsid w:val="00857DE3"/>
    <w:rsid w:val="008601A5"/>
    <w:rsid w:val="00860F5E"/>
    <w:rsid w:val="00861205"/>
    <w:rsid w:val="00861C17"/>
    <w:rsid w:val="00861F49"/>
    <w:rsid w:val="0086202D"/>
    <w:rsid w:val="00862ACB"/>
    <w:rsid w:val="00862DB8"/>
    <w:rsid w:val="0086303D"/>
    <w:rsid w:val="008638DF"/>
    <w:rsid w:val="00864390"/>
    <w:rsid w:val="008643DD"/>
    <w:rsid w:val="008656E1"/>
    <w:rsid w:val="008662A0"/>
    <w:rsid w:val="008667A0"/>
    <w:rsid w:val="0086727C"/>
    <w:rsid w:val="00867806"/>
    <w:rsid w:val="008678E4"/>
    <w:rsid w:val="00867D33"/>
    <w:rsid w:val="00870F9D"/>
    <w:rsid w:val="008715AB"/>
    <w:rsid w:val="0087164F"/>
    <w:rsid w:val="008717FB"/>
    <w:rsid w:val="00871873"/>
    <w:rsid w:val="0087218A"/>
    <w:rsid w:val="008721F6"/>
    <w:rsid w:val="0087239F"/>
    <w:rsid w:val="0087372C"/>
    <w:rsid w:val="00873D68"/>
    <w:rsid w:val="00874383"/>
    <w:rsid w:val="00875609"/>
    <w:rsid w:val="00875E60"/>
    <w:rsid w:val="00876B29"/>
    <w:rsid w:val="00876B6A"/>
    <w:rsid w:val="00876F48"/>
    <w:rsid w:val="00877A5D"/>
    <w:rsid w:val="008802B8"/>
    <w:rsid w:val="008805D0"/>
    <w:rsid w:val="00881064"/>
    <w:rsid w:val="00881B1D"/>
    <w:rsid w:val="0088228F"/>
    <w:rsid w:val="00882826"/>
    <w:rsid w:val="00882956"/>
    <w:rsid w:val="008834C6"/>
    <w:rsid w:val="008849A9"/>
    <w:rsid w:val="00884B13"/>
    <w:rsid w:val="00884D1B"/>
    <w:rsid w:val="0088536D"/>
    <w:rsid w:val="008857E0"/>
    <w:rsid w:val="00886193"/>
    <w:rsid w:val="008877C1"/>
    <w:rsid w:val="00887B5D"/>
    <w:rsid w:val="008919DA"/>
    <w:rsid w:val="00891A20"/>
    <w:rsid w:val="008930CD"/>
    <w:rsid w:val="008931B4"/>
    <w:rsid w:val="0089331B"/>
    <w:rsid w:val="008933BC"/>
    <w:rsid w:val="008936BE"/>
    <w:rsid w:val="00893C2B"/>
    <w:rsid w:val="00894EF3"/>
    <w:rsid w:val="00895F31"/>
    <w:rsid w:val="008969D4"/>
    <w:rsid w:val="00896D02"/>
    <w:rsid w:val="008978C5"/>
    <w:rsid w:val="008A00D5"/>
    <w:rsid w:val="008A0157"/>
    <w:rsid w:val="008A0C22"/>
    <w:rsid w:val="008A1365"/>
    <w:rsid w:val="008A1AB1"/>
    <w:rsid w:val="008A1AED"/>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588"/>
    <w:rsid w:val="008A7E15"/>
    <w:rsid w:val="008B1FB2"/>
    <w:rsid w:val="008B2C22"/>
    <w:rsid w:val="008B31B9"/>
    <w:rsid w:val="008B47EE"/>
    <w:rsid w:val="008B4851"/>
    <w:rsid w:val="008B5429"/>
    <w:rsid w:val="008B5444"/>
    <w:rsid w:val="008B5670"/>
    <w:rsid w:val="008B62AA"/>
    <w:rsid w:val="008B6309"/>
    <w:rsid w:val="008B6389"/>
    <w:rsid w:val="008B6A96"/>
    <w:rsid w:val="008B6B87"/>
    <w:rsid w:val="008B6C07"/>
    <w:rsid w:val="008B7377"/>
    <w:rsid w:val="008B786C"/>
    <w:rsid w:val="008C0019"/>
    <w:rsid w:val="008C0424"/>
    <w:rsid w:val="008C07E7"/>
    <w:rsid w:val="008C0807"/>
    <w:rsid w:val="008C0A0F"/>
    <w:rsid w:val="008C0CD5"/>
    <w:rsid w:val="008C143A"/>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905"/>
    <w:rsid w:val="008D6DD2"/>
    <w:rsid w:val="008D6F67"/>
    <w:rsid w:val="008D6FCC"/>
    <w:rsid w:val="008D704D"/>
    <w:rsid w:val="008E02DE"/>
    <w:rsid w:val="008E1835"/>
    <w:rsid w:val="008E1BD3"/>
    <w:rsid w:val="008E2035"/>
    <w:rsid w:val="008E2FC6"/>
    <w:rsid w:val="008E3081"/>
    <w:rsid w:val="008E31B9"/>
    <w:rsid w:val="008E42F1"/>
    <w:rsid w:val="008E479D"/>
    <w:rsid w:val="008E4A13"/>
    <w:rsid w:val="008E4A3C"/>
    <w:rsid w:val="008E4CB4"/>
    <w:rsid w:val="008E4F2D"/>
    <w:rsid w:val="008E654F"/>
    <w:rsid w:val="008E656A"/>
    <w:rsid w:val="008E6D07"/>
    <w:rsid w:val="008E7939"/>
    <w:rsid w:val="008E79CC"/>
    <w:rsid w:val="008E7C2A"/>
    <w:rsid w:val="008E7D27"/>
    <w:rsid w:val="008E7D87"/>
    <w:rsid w:val="008E7DB3"/>
    <w:rsid w:val="008F02EA"/>
    <w:rsid w:val="008F0404"/>
    <w:rsid w:val="008F0B38"/>
    <w:rsid w:val="008F1450"/>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D8F"/>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2895"/>
    <w:rsid w:val="00913029"/>
    <w:rsid w:val="00913EE3"/>
    <w:rsid w:val="009142CB"/>
    <w:rsid w:val="00914D3F"/>
    <w:rsid w:val="009152F5"/>
    <w:rsid w:val="00915441"/>
    <w:rsid w:val="0091557F"/>
    <w:rsid w:val="00915AF0"/>
    <w:rsid w:val="0091615C"/>
    <w:rsid w:val="00916CA4"/>
    <w:rsid w:val="00917759"/>
    <w:rsid w:val="00917781"/>
    <w:rsid w:val="0092026D"/>
    <w:rsid w:val="00920619"/>
    <w:rsid w:val="00920762"/>
    <w:rsid w:val="009207CE"/>
    <w:rsid w:val="00920A13"/>
    <w:rsid w:val="00920DF2"/>
    <w:rsid w:val="009216C5"/>
    <w:rsid w:val="00922326"/>
    <w:rsid w:val="00922922"/>
    <w:rsid w:val="00923773"/>
    <w:rsid w:val="00923A02"/>
    <w:rsid w:val="00924445"/>
    <w:rsid w:val="009245A4"/>
    <w:rsid w:val="00925348"/>
    <w:rsid w:val="00925B89"/>
    <w:rsid w:val="009265B6"/>
    <w:rsid w:val="00926D71"/>
    <w:rsid w:val="00927DE7"/>
    <w:rsid w:val="00927FB2"/>
    <w:rsid w:val="00927FFC"/>
    <w:rsid w:val="00930228"/>
    <w:rsid w:val="009302A6"/>
    <w:rsid w:val="0093049E"/>
    <w:rsid w:val="00930569"/>
    <w:rsid w:val="00931518"/>
    <w:rsid w:val="00931E5B"/>
    <w:rsid w:val="00931F19"/>
    <w:rsid w:val="009323DD"/>
    <w:rsid w:val="0093261C"/>
    <w:rsid w:val="0093358F"/>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3FC3"/>
    <w:rsid w:val="0094429A"/>
    <w:rsid w:val="009445B0"/>
    <w:rsid w:val="00945504"/>
    <w:rsid w:val="00946500"/>
    <w:rsid w:val="009465A0"/>
    <w:rsid w:val="00946722"/>
    <w:rsid w:val="009501C3"/>
    <w:rsid w:val="009502BE"/>
    <w:rsid w:val="009502F5"/>
    <w:rsid w:val="0095251F"/>
    <w:rsid w:val="00952A04"/>
    <w:rsid w:val="0095321C"/>
    <w:rsid w:val="00953D09"/>
    <w:rsid w:val="00953F2B"/>
    <w:rsid w:val="00954A8F"/>
    <w:rsid w:val="00955067"/>
    <w:rsid w:val="00955109"/>
    <w:rsid w:val="00955EDE"/>
    <w:rsid w:val="00955F2F"/>
    <w:rsid w:val="00956A4E"/>
    <w:rsid w:val="00956AB5"/>
    <w:rsid w:val="00956ED6"/>
    <w:rsid w:val="009572B3"/>
    <w:rsid w:val="00957893"/>
    <w:rsid w:val="00960A92"/>
    <w:rsid w:val="00961502"/>
    <w:rsid w:val="00961618"/>
    <w:rsid w:val="009621A2"/>
    <w:rsid w:val="0096248C"/>
    <w:rsid w:val="009624EE"/>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5C1"/>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452"/>
    <w:rsid w:val="0099696F"/>
    <w:rsid w:val="00996A31"/>
    <w:rsid w:val="00997065"/>
    <w:rsid w:val="0099736C"/>
    <w:rsid w:val="00997429"/>
    <w:rsid w:val="009978CF"/>
    <w:rsid w:val="009A0886"/>
    <w:rsid w:val="009A1655"/>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862"/>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28BC"/>
    <w:rsid w:val="009C30B3"/>
    <w:rsid w:val="009C3882"/>
    <w:rsid w:val="009C436F"/>
    <w:rsid w:val="009C43B4"/>
    <w:rsid w:val="009C4A6D"/>
    <w:rsid w:val="009C5825"/>
    <w:rsid w:val="009C5AA0"/>
    <w:rsid w:val="009C5AA9"/>
    <w:rsid w:val="009C5ED8"/>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4D4"/>
    <w:rsid w:val="009D6598"/>
    <w:rsid w:val="009D7294"/>
    <w:rsid w:val="009D73D9"/>
    <w:rsid w:val="009D779F"/>
    <w:rsid w:val="009E064A"/>
    <w:rsid w:val="009E1FFB"/>
    <w:rsid w:val="009E20B7"/>
    <w:rsid w:val="009E234A"/>
    <w:rsid w:val="009E2403"/>
    <w:rsid w:val="009E3E43"/>
    <w:rsid w:val="009E43D5"/>
    <w:rsid w:val="009E46B6"/>
    <w:rsid w:val="009E46BC"/>
    <w:rsid w:val="009E4CDE"/>
    <w:rsid w:val="009E61A9"/>
    <w:rsid w:val="009E62AF"/>
    <w:rsid w:val="009E6B72"/>
    <w:rsid w:val="009E6E3B"/>
    <w:rsid w:val="009F047D"/>
    <w:rsid w:val="009F0698"/>
    <w:rsid w:val="009F0935"/>
    <w:rsid w:val="009F0A4E"/>
    <w:rsid w:val="009F0F49"/>
    <w:rsid w:val="009F18CF"/>
    <w:rsid w:val="009F1965"/>
    <w:rsid w:val="009F3379"/>
    <w:rsid w:val="009F402F"/>
    <w:rsid w:val="009F474E"/>
    <w:rsid w:val="009F4CE8"/>
    <w:rsid w:val="009F4E56"/>
    <w:rsid w:val="009F4FBE"/>
    <w:rsid w:val="009F5AAD"/>
    <w:rsid w:val="009F619F"/>
    <w:rsid w:val="009F639D"/>
    <w:rsid w:val="009F644C"/>
    <w:rsid w:val="009F7959"/>
    <w:rsid w:val="009F7C63"/>
    <w:rsid w:val="009F7D62"/>
    <w:rsid w:val="009F7F79"/>
    <w:rsid w:val="00A000BE"/>
    <w:rsid w:val="00A000F5"/>
    <w:rsid w:val="00A00488"/>
    <w:rsid w:val="00A00765"/>
    <w:rsid w:val="00A01B3A"/>
    <w:rsid w:val="00A01FC5"/>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7F6"/>
    <w:rsid w:val="00A07E54"/>
    <w:rsid w:val="00A109FD"/>
    <w:rsid w:val="00A10FCA"/>
    <w:rsid w:val="00A113C1"/>
    <w:rsid w:val="00A130D3"/>
    <w:rsid w:val="00A13646"/>
    <w:rsid w:val="00A1388F"/>
    <w:rsid w:val="00A13EAF"/>
    <w:rsid w:val="00A147C9"/>
    <w:rsid w:val="00A14833"/>
    <w:rsid w:val="00A14BA4"/>
    <w:rsid w:val="00A156F1"/>
    <w:rsid w:val="00A1700C"/>
    <w:rsid w:val="00A1733E"/>
    <w:rsid w:val="00A176D5"/>
    <w:rsid w:val="00A1780C"/>
    <w:rsid w:val="00A215B6"/>
    <w:rsid w:val="00A217B2"/>
    <w:rsid w:val="00A21F3E"/>
    <w:rsid w:val="00A222A1"/>
    <w:rsid w:val="00A2234E"/>
    <w:rsid w:val="00A23042"/>
    <w:rsid w:val="00A2374A"/>
    <w:rsid w:val="00A23B71"/>
    <w:rsid w:val="00A23C2A"/>
    <w:rsid w:val="00A24081"/>
    <w:rsid w:val="00A2480E"/>
    <w:rsid w:val="00A24EBE"/>
    <w:rsid w:val="00A24FBA"/>
    <w:rsid w:val="00A25168"/>
    <w:rsid w:val="00A25311"/>
    <w:rsid w:val="00A2534E"/>
    <w:rsid w:val="00A25672"/>
    <w:rsid w:val="00A25751"/>
    <w:rsid w:val="00A25D08"/>
    <w:rsid w:val="00A25E26"/>
    <w:rsid w:val="00A26794"/>
    <w:rsid w:val="00A26AF9"/>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0801"/>
    <w:rsid w:val="00A41AC1"/>
    <w:rsid w:val="00A41CA4"/>
    <w:rsid w:val="00A42B33"/>
    <w:rsid w:val="00A42FE7"/>
    <w:rsid w:val="00A43140"/>
    <w:rsid w:val="00A436D2"/>
    <w:rsid w:val="00A4394E"/>
    <w:rsid w:val="00A43BC1"/>
    <w:rsid w:val="00A43C02"/>
    <w:rsid w:val="00A44166"/>
    <w:rsid w:val="00A44AED"/>
    <w:rsid w:val="00A44C01"/>
    <w:rsid w:val="00A45433"/>
    <w:rsid w:val="00A4580A"/>
    <w:rsid w:val="00A4599F"/>
    <w:rsid w:val="00A4619E"/>
    <w:rsid w:val="00A466F1"/>
    <w:rsid w:val="00A47098"/>
    <w:rsid w:val="00A478DF"/>
    <w:rsid w:val="00A47A85"/>
    <w:rsid w:val="00A47B75"/>
    <w:rsid w:val="00A507A9"/>
    <w:rsid w:val="00A510B9"/>
    <w:rsid w:val="00A51E81"/>
    <w:rsid w:val="00A52316"/>
    <w:rsid w:val="00A524F1"/>
    <w:rsid w:val="00A5253F"/>
    <w:rsid w:val="00A52B08"/>
    <w:rsid w:val="00A53041"/>
    <w:rsid w:val="00A536CF"/>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A35"/>
    <w:rsid w:val="00A63BD0"/>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6DF"/>
    <w:rsid w:val="00A71BA0"/>
    <w:rsid w:val="00A728AD"/>
    <w:rsid w:val="00A73917"/>
    <w:rsid w:val="00A73BF7"/>
    <w:rsid w:val="00A744AD"/>
    <w:rsid w:val="00A747AC"/>
    <w:rsid w:val="00A74B22"/>
    <w:rsid w:val="00A74B37"/>
    <w:rsid w:val="00A74E3D"/>
    <w:rsid w:val="00A75114"/>
    <w:rsid w:val="00A75148"/>
    <w:rsid w:val="00A76F66"/>
    <w:rsid w:val="00A778E8"/>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5C8"/>
    <w:rsid w:val="00A93C5D"/>
    <w:rsid w:val="00A940CF"/>
    <w:rsid w:val="00A94526"/>
    <w:rsid w:val="00A94866"/>
    <w:rsid w:val="00A9488B"/>
    <w:rsid w:val="00A94AAE"/>
    <w:rsid w:val="00A96518"/>
    <w:rsid w:val="00A96630"/>
    <w:rsid w:val="00A967FE"/>
    <w:rsid w:val="00A97192"/>
    <w:rsid w:val="00A97EDD"/>
    <w:rsid w:val="00A97EF0"/>
    <w:rsid w:val="00AA05C2"/>
    <w:rsid w:val="00AA0DC1"/>
    <w:rsid w:val="00AA1198"/>
    <w:rsid w:val="00AA1D7C"/>
    <w:rsid w:val="00AA23FB"/>
    <w:rsid w:val="00AA2718"/>
    <w:rsid w:val="00AA29DF"/>
    <w:rsid w:val="00AA2A14"/>
    <w:rsid w:val="00AA362E"/>
    <w:rsid w:val="00AA4CE6"/>
    <w:rsid w:val="00AA52E1"/>
    <w:rsid w:val="00AA5D60"/>
    <w:rsid w:val="00AA5DA7"/>
    <w:rsid w:val="00AA60B3"/>
    <w:rsid w:val="00AA62D6"/>
    <w:rsid w:val="00AA6640"/>
    <w:rsid w:val="00AA66DF"/>
    <w:rsid w:val="00AA6796"/>
    <w:rsid w:val="00AA6939"/>
    <w:rsid w:val="00AA6B91"/>
    <w:rsid w:val="00AA78B2"/>
    <w:rsid w:val="00AA7C0D"/>
    <w:rsid w:val="00AA7DD1"/>
    <w:rsid w:val="00AB1754"/>
    <w:rsid w:val="00AB1EF3"/>
    <w:rsid w:val="00AB2DB9"/>
    <w:rsid w:val="00AB2E78"/>
    <w:rsid w:val="00AB2FA0"/>
    <w:rsid w:val="00AB3B35"/>
    <w:rsid w:val="00AB3B5E"/>
    <w:rsid w:val="00AB3EA4"/>
    <w:rsid w:val="00AB4D54"/>
    <w:rsid w:val="00AB5541"/>
    <w:rsid w:val="00AB5657"/>
    <w:rsid w:val="00AB5FFA"/>
    <w:rsid w:val="00AB66A8"/>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35E2"/>
    <w:rsid w:val="00AC4350"/>
    <w:rsid w:val="00AC4934"/>
    <w:rsid w:val="00AC62EB"/>
    <w:rsid w:val="00AC69AA"/>
    <w:rsid w:val="00AC6CCC"/>
    <w:rsid w:val="00AC6F14"/>
    <w:rsid w:val="00AC7575"/>
    <w:rsid w:val="00AC75D8"/>
    <w:rsid w:val="00AC7766"/>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0E64"/>
    <w:rsid w:val="00AE1244"/>
    <w:rsid w:val="00AE1C5F"/>
    <w:rsid w:val="00AE2B70"/>
    <w:rsid w:val="00AE3439"/>
    <w:rsid w:val="00AE34F2"/>
    <w:rsid w:val="00AE422D"/>
    <w:rsid w:val="00AE55E5"/>
    <w:rsid w:val="00AE60D1"/>
    <w:rsid w:val="00AE6BBE"/>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6B5"/>
    <w:rsid w:val="00AF4EF5"/>
    <w:rsid w:val="00AF551E"/>
    <w:rsid w:val="00AF58B1"/>
    <w:rsid w:val="00AF5CF4"/>
    <w:rsid w:val="00AF5E02"/>
    <w:rsid w:val="00AF6074"/>
    <w:rsid w:val="00AF62E6"/>
    <w:rsid w:val="00AF6775"/>
    <w:rsid w:val="00AF6844"/>
    <w:rsid w:val="00AF76C1"/>
    <w:rsid w:val="00AF7CB0"/>
    <w:rsid w:val="00AF7F98"/>
    <w:rsid w:val="00AF7FB3"/>
    <w:rsid w:val="00B004F2"/>
    <w:rsid w:val="00B00C12"/>
    <w:rsid w:val="00B00C76"/>
    <w:rsid w:val="00B012CF"/>
    <w:rsid w:val="00B015FC"/>
    <w:rsid w:val="00B01A92"/>
    <w:rsid w:val="00B01C30"/>
    <w:rsid w:val="00B031C8"/>
    <w:rsid w:val="00B03CE0"/>
    <w:rsid w:val="00B05A03"/>
    <w:rsid w:val="00B05F2E"/>
    <w:rsid w:val="00B06A47"/>
    <w:rsid w:val="00B06EA0"/>
    <w:rsid w:val="00B07665"/>
    <w:rsid w:val="00B1096B"/>
    <w:rsid w:val="00B1123C"/>
    <w:rsid w:val="00B123E4"/>
    <w:rsid w:val="00B12512"/>
    <w:rsid w:val="00B12BF6"/>
    <w:rsid w:val="00B1388F"/>
    <w:rsid w:val="00B14544"/>
    <w:rsid w:val="00B149EA"/>
    <w:rsid w:val="00B157D6"/>
    <w:rsid w:val="00B15BC9"/>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5775"/>
    <w:rsid w:val="00B2629A"/>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523"/>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4EAD"/>
    <w:rsid w:val="00B466FC"/>
    <w:rsid w:val="00B4694C"/>
    <w:rsid w:val="00B4698A"/>
    <w:rsid w:val="00B46BD1"/>
    <w:rsid w:val="00B46C90"/>
    <w:rsid w:val="00B47415"/>
    <w:rsid w:val="00B47535"/>
    <w:rsid w:val="00B477F1"/>
    <w:rsid w:val="00B4792F"/>
    <w:rsid w:val="00B47C05"/>
    <w:rsid w:val="00B50760"/>
    <w:rsid w:val="00B51F3F"/>
    <w:rsid w:val="00B5221E"/>
    <w:rsid w:val="00B522AC"/>
    <w:rsid w:val="00B52729"/>
    <w:rsid w:val="00B5429E"/>
    <w:rsid w:val="00B54910"/>
    <w:rsid w:val="00B54B57"/>
    <w:rsid w:val="00B54C37"/>
    <w:rsid w:val="00B54DAB"/>
    <w:rsid w:val="00B5521E"/>
    <w:rsid w:val="00B55A65"/>
    <w:rsid w:val="00B55FAF"/>
    <w:rsid w:val="00B5636F"/>
    <w:rsid w:val="00B56D81"/>
    <w:rsid w:val="00B57190"/>
    <w:rsid w:val="00B600AE"/>
    <w:rsid w:val="00B606C9"/>
    <w:rsid w:val="00B60CB8"/>
    <w:rsid w:val="00B61E41"/>
    <w:rsid w:val="00B61F68"/>
    <w:rsid w:val="00B6246D"/>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0D4"/>
    <w:rsid w:val="00B83109"/>
    <w:rsid w:val="00B8383C"/>
    <w:rsid w:val="00B83AF3"/>
    <w:rsid w:val="00B84723"/>
    <w:rsid w:val="00B84D7D"/>
    <w:rsid w:val="00B852B7"/>
    <w:rsid w:val="00B856FF"/>
    <w:rsid w:val="00B85888"/>
    <w:rsid w:val="00B85D0A"/>
    <w:rsid w:val="00B85D18"/>
    <w:rsid w:val="00B8671F"/>
    <w:rsid w:val="00B86CBC"/>
    <w:rsid w:val="00B87FE9"/>
    <w:rsid w:val="00B9137D"/>
    <w:rsid w:val="00B91FB8"/>
    <w:rsid w:val="00B92041"/>
    <w:rsid w:val="00B9241A"/>
    <w:rsid w:val="00B937E7"/>
    <w:rsid w:val="00B93866"/>
    <w:rsid w:val="00B93A46"/>
    <w:rsid w:val="00B944B8"/>
    <w:rsid w:val="00B946B2"/>
    <w:rsid w:val="00B95A24"/>
    <w:rsid w:val="00B9601E"/>
    <w:rsid w:val="00B9652B"/>
    <w:rsid w:val="00B9672B"/>
    <w:rsid w:val="00B96756"/>
    <w:rsid w:val="00B96A6C"/>
    <w:rsid w:val="00B970B0"/>
    <w:rsid w:val="00B97D87"/>
    <w:rsid w:val="00BA05C9"/>
    <w:rsid w:val="00BA080B"/>
    <w:rsid w:val="00BA0A4F"/>
    <w:rsid w:val="00BA0F66"/>
    <w:rsid w:val="00BA1311"/>
    <w:rsid w:val="00BA1D8F"/>
    <w:rsid w:val="00BA2056"/>
    <w:rsid w:val="00BA28D7"/>
    <w:rsid w:val="00BA316D"/>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AAF"/>
    <w:rsid w:val="00BB2B55"/>
    <w:rsid w:val="00BB2F46"/>
    <w:rsid w:val="00BB3B0E"/>
    <w:rsid w:val="00BB410E"/>
    <w:rsid w:val="00BB45B4"/>
    <w:rsid w:val="00BB45DF"/>
    <w:rsid w:val="00BB4642"/>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773"/>
    <w:rsid w:val="00BD3C64"/>
    <w:rsid w:val="00BD41D7"/>
    <w:rsid w:val="00BD4544"/>
    <w:rsid w:val="00BD498D"/>
    <w:rsid w:val="00BD4C82"/>
    <w:rsid w:val="00BD584D"/>
    <w:rsid w:val="00BD65B2"/>
    <w:rsid w:val="00BD7C43"/>
    <w:rsid w:val="00BE0587"/>
    <w:rsid w:val="00BE08B9"/>
    <w:rsid w:val="00BE180E"/>
    <w:rsid w:val="00BE1858"/>
    <w:rsid w:val="00BE190E"/>
    <w:rsid w:val="00BE2540"/>
    <w:rsid w:val="00BE2699"/>
    <w:rsid w:val="00BE26FA"/>
    <w:rsid w:val="00BE2D5F"/>
    <w:rsid w:val="00BE3B73"/>
    <w:rsid w:val="00BE3C0E"/>
    <w:rsid w:val="00BE598F"/>
    <w:rsid w:val="00BE6552"/>
    <w:rsid w:val="00BE7C72"/>
    <w:rsid w:val="00BE7EBD"/>
    <w:rsid w:val="00BF073D"/>
    <w:rsid w:val="00BF129F"/>
    <w:rsid w:val="00BF1959"/>
    <w:rsid w:val="00BF1D3B"/>
    <w:rsid w:val="00BF22F5"/>
    <w:rsid w:val="00BF2B58"/>
    <w:rsid w:val="00BF386F"/>
    <w:rsid w:val="00BF3FB1"/>
    <w:rsid w:val="00BF4594"/>
    <w:rsid w:val="00BF5AEB"/>
    <w:rsid w:val="00BF6ABE"/>
    <w:rsid w:val="00BF6BED"/>
    <w:rsid w:val="00BF6C92"/>
    <w:rsid w:val="00BF73B5"/>
    <w:rsid w:val="00BF75D9"/>
    <w:rsid w:val="00BF780E"/>
    <w:rsid w:val="00BF7F00"/>
    <w:rsid w:val="00C00C5D"/>
    <w:rsid w:val="00C00F86"/>
    <w:rsid w:val="00C01740"/>
    <w:rsid w:val="00C0177E"/>
    <w:rsid w:val="00C018FC"/>
    <w:rsid w:val="00C01B4A"/>
    <w:rsid w:val="00C0279D"/>
    <w:rsid w:val="00C02966"/>
    <w:rsid w:val="00C02B55"/>
    <w:rsid w:val="00C02C4F"/>
    <w:rsid w:val="00C03738"/>
    <w:rsid w:val="00C03EB7"/>
    <w:rsid w:val="00C04406"/>
    <w:rsid w:val="00C0495E"/>
    <w:rsid w:val="00C04FFE"/>
    <w:rsid w:val="00C0533D"/>
    <w:rsid w:val="00C05E1E"/>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4EDA"/>
    <w:rsid w:val="00C257F3"/>
    <w:rsid w:val="00C25FC8"/>
    <w:rsid w:val="00C26588"/>
    <w:rsid w:val="00C265EA"/>
    <w:rsid w:val="00C271D1"/>
    <w:rsid w:val="00C3061F"/>
    <w:rsid w:val="00C31457"/>
    <w:rsid w:val="00C31BFE"/>
    <w:rsid w:val="00C32030"/>
    <w:rsid w:val="00C327B5"/>
    <w:rsid w:val="00C32E53"/>
    <w:rsid w:val="00C33806"/>
    <w:rsid w:val="00C338F5"/>
    <w:rsid w:val="00C33DBC"/>
    <w:rsid w:val="00C34753"/>
    <w:rsid w:val="00C34BAF"/>
    <w:rsid w:val="00C35066"/>
    <w:rsid w:val="00C3528A"/>
    <w:rsid w:val="00C357D8"/>
    <w:rsid w:val="00C35C26"/>
    <w:rsid w:val="00C373EA"/>
    <w:rsid w:val="00C37C99"/>
    <w:rsid w:val="00C37CB5"/>
    <w:rsid w:val="00C37E50"/>
    <w:rsid w:val="00C4066F"/>
    <w:rsid w:val="00C4251D"/>
    <w:rsid w:val="00C42A0E"/>
    <w:rsid w:val="00C438F5"/>
    <w:rsid w:val="00C43FFF"/>
    <w:rsid w:val="00C441D7"/>
    <w:rsid w:val="00C44286"/>
    <w:rsid w:val="00C4463D"/>
    <w:rsid w:val="00C447D2"/>
    <w:rsid w:val="00C452DA"/>
    <w:rsid w:val="00C46663"/>
    <w:rsid w:val="00C468E9"/>
    <w:rsid w:val="00C47599"/>
    <w:rsid w:val="00C476FC"/>
    <w:rsid w:val="00C477E1"/>
    <w:rsid w:val="00C47CE7"/>
    <w:rsid w:val="00C504F9"/>
    <w:rsid w:val="00C50B8F"/>
    <w:rsid w:val="00C515B6"/>
    <w:rsid w:val="00C5193E"/>
    <w:rsid w:val="00C52086"/>
    <w:rsid w:val="00C52854"/>
    <w:rsid w:val="00C52A24"/>
    <w:rsid w:val="00C53E1D"/>
    <w:rsid w:val="00C544C8"/>
    <w:rsid w:val="00C54574"/>
    <w:rsid w:val="00C56765"/>
    <w:rsid w:val="00C5753C"/>
    <w:rsid w:val="00C57816"/>
    <w:rsid w:val="00C605A8"/>
    <w:rsid w:val="00C61071"/>
    <w:rsid w:val="00C611D3"/>
    <w:rsid w:val="00C611EA"/>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4E86"/>
    <w:rsid w:val="00C75E83"/>
    <w:rsid w:val="00C7706C"/>
    <w:rsid w:val="00C77938"/>
    <w:rsid w:val="00C77AC5"/>
    <w:rsid w:val="00C77CAE"/>
    <w:rsid w:val="00C80574"/>
    <w:rsid w:val="00C80EBC"/>
    <w:rsid w:val="00C8106D"/>
    <w:rsid w:val="00C81796"/>
    <w:rsid w:val="00C822DC"/>
    <w:rsid w:val="00C82E95"/>
    <w:rsid w:val="00C8357B"/>
    <w:rsid w:val="00C83859"/>
    <w:rsid w:val="00C83FE2"/>
    <w:rsid w:val="00C840C6"/>
    <w:rsid w:val="00C84434"/>
    <w:rsid w:val="00C84604"/>
    <w:rsid w:val="00C84723"/>
    <w:rsid w:val="00C8502B"/>
    <w:rsid w:val="00C85777"/>
    <w:rsid w:val="00C85D49"/>
    <w:rsid w:val="00C862E8"/>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463"/>
    <w:rsid w:val="00C948BF"/>
    <w:rsid w:val="00C94A83"/>
    <w:rsid w:val="00C94B9F"/>
    <w:rsid w:val="00C955E6"/>
    <w:rsid w:val="00C95B05"/>
    <w:rsid w:val="00C95D9A"/>
    <w:rsid w:val="00C96406"/>
    <w:rsid w:val="00C96CEC"/>
    <w:rsid w:val="00C970BE"/>
    <w:rsid w:val="00C970C8"/>
    <w:rsid w:val="00C979B7"/>
    <w:rsid w:val="00CA02E5"/>
    <w:rsid w:val="00CA02FE"/>
    <w:rsid w:val="00CA0664"/>
    <w:rsid w:val="00CA1743"/>
    <w:rsid w:val="00CA1F2C"/>
    <w:rsid w:val="00CA237E"/>
    <w:rsid w:val="00CA4139"/>
    <w:rsid w:val="00CA42C1"/>
    <w:rsid w:val="00CA47CB"/>
    <w:rsid w:val="00CA5166"/>
    <w:rsid w:val="00CA6200"/>
    <w:rsid w:val="00CA64E1"/>
    <w:rsid w:val="00CA77FA"/>
    <w:rsid w:val="00CA7AC0"/>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64C"/>
    <w:rsid w:val="00CC7915"/>
    <w:rsid w:val="00CC7BF3"/>
    <w:rsid w:val="00CC7C6B"/>
    <w:rsid w:val="00CD03A8"/>
    <w:rsid w:val="00CD03AD"/>
    <w:rsid w:val="00CD0750"/>
    <w:rsid w:val="00CD0A3B"/>
    <w:rsid w:val="00CD1688"/>
    <w:rsid w:val="00CD1769"/>
    <w:rsid w:val="00CD1ADB"/>
    <w:rsid w:val="00CD2536"/>
    <w:rsid w:val="00CD28BB"/>
    <w:rsid w:val="00CD2D93"/>
    <w:rsid w:val="00CD338F"/>
    <w:rsid w:val="00CD40D6"/>
    <w:rsid w:val="00CD41CC"/>
    <w:rsid w:val="00CD46EA"/>
    <w:rsid w:val="00CD483E"/>
    <w:rsid w:val="00CD4A66"/>
    <w:rsid w:val="00CD5A4E"/>
    <w:rsid w:val="00CD5F1C"/>
    <w:rsid w:val="00CD6A60"/>
    <w:rsid w:val="00CD6C56"/>
    <w:rsid w:val="00CD6F81"/>
    <w:rsid w:val="00CD73FF"/>
    <w:rsid w:val="00CD78F1"/>
    <w:rsid w:val="00CE07F5"/>
    <w:rsid w:val="00CE0A3E"/>
    <w:rsid w:val="00CE0EED"/>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6FE2"/>
    <w:rsid w:val="00CE7209"/>
    <w:rsid w:val="00CE75F2"/>
    <w:rsid w:val="00CE7939"/>
    <w:rsid w:val="00CE7FDF"/>
    <w:rsid w:val="00CF06D5"/>
    <w:rsid w:val="00CF06DE"/>
    <w:rsid w:val="00CF0E17"/>
    <w:rsid w:val="00CF1140"/>
    <w:rsid w:val="00CF14EB"/>
    <w:rsid w:val="00CF1D58"/>
    <w:rsid w:val="00CF1F79"/>
    <w:rsid w:val="00CF23C5"/>
    <w:rsid w:val="00CF2677"/>
    <w:rsid w:val="00CF2CB6"/>
    <w:rsid w:val="00CF63E5"/>
    <w:rsid w:val="00CF66FF"/>
    <w:rsid w:val="00CF705D"/>
    <w:rsid w:val="00CF7B33"/>
    <w:rsid w:val="00D00392"/>
    <w:rsid w:val="00D00630"/>
    <w:rsid w:val="00D00B14"/>
    <w:rsid w:val="00D01D6B"/>
    <w:rsid w:val="00D021AA"/>
    <w:rsid w:val="00D0274C"/>
    <w:rsid w:val="00D029A4"/>
    <w:rsid w:val="00D02B3D"/>
    <w:rsid w:val="00D037B0"/>
    <w:rsid w:val="00D03CCF"/>
    <w:rsid w:val="00D03F7E"/>
    <w:rsid w:val="00D040E9"/>
    <w:rsid w:val="00D04642"/>
    <w:rsid w:val="00D05014"/>
    <w:rsid w:val="00D05666"/>
    <w:rsid w:val="00D06478"/>
    <w:rsid w:val="00D068C1"/>
    <w:rsid w:val="00D07AEB"/>
    <w:rsid w:val="00D10344"/>
    <w:rsid w:val="00D1062D"/>
    <w:rsid w:val="00D10723"/>
    <w:rsid w:val="00D10AA3"/>
    <w:rsid w:val="00D10ED2"/>
    <w:rsid w:val="00D10FA6"/>
    <w:rsid w:val="00D10FED"/>
    <w:rsid w:val="00D11917"/>
    <w:rsid w:val="00D11E3A"/>
    <w:rsid w:val="00D134FE"/>
    <w:rsid w:val="00D137B6"/>
    <w:rsid w:val="00D14BB3"/>
    <w:rsid w:val="00D1501C"/>
    <w:rsid w:val="00D1581F"/>
    <w:rsid w:val="00D159D2"/>
    <w:rsid w:val="00D1609F"/>
    <w:rsid w:val="00D162BF"/>
    <w:rsid w:val="00D16485"/>
    <w:rsid w:val="00D17945"/>
    <w:rsid w:val="00D17972"/>
    <w:rsid w:val="00D202BA"/>
    <w:rsid w:val="00D20B5F"/>
    <w:rsid w:val="00D22226"/>
    <w:rsid w:val="00D232F1"/>
    <w:rsid w:val="00D23CC8"/>
    <w:rsid w:val="00D247A7"/>
    <w:rsid w:val="00D248C7"/>
    <w:rsid w:val="00D24970"/>
    <w:rsid w:val="00D24EF8"/>
    <w:rsid w:val="00D25088"/>
    <w:rsid w:val="00D25782"/>
    <w:rsid w:val="00D27B3A"/>
    <w:rsid w:val="00D27E76"/>
    <w:rsid w:val="00D304B1"/>
    <w:rsid w:val="00D30CCE"/>
    <w:rsid w:val="00D311C5"/>
    <w:rsid w:val="00D31692"/>
    <w:rsid w:val="00D32314"/>
    <w:rsid w:val="00D324CF"/>
    <w:rsid w:val="00D325C1"/>
    <w:rsid w:val="00D32E41"/>
    <w:rsid w:val="00D32FDE"/>
    <w:rsid w:val="00D331C2"/>
    <w:rsid w:val="00D3330B"/>
    <w:rsid w:val="00D33616"/>
    <w:rsid w:val="00D33F7A"/>
    <w:rsid w:val="00D3495E"/>
    <w:rsid w:val="00D354EB"/>
    <w:rsid w:val="00D35747"/>
    <w:rsid w:val="00D375ED"/>
    <w:rsid w:val="00D37664"/>
    <w:rsid w:val="00D4094C"/>
    <w:rsid w:val="00D40BD6"/>
    <w:rsid w:val="00D40E98"/>
    <w:rsid w:val="00D41091"/>
    <w:rsid w:val="00D4126D"/>
    <w:rsid w:val="00D4135B"/>
    <w:rsid w:val="00D41480"/>
    <w:rsid w:val="00D41BC8"/>
    <w:rsid w:val="00D41D77"/>
    <w:rsid w:val="00D42637"/>
    <w:rsid w:val="00D43195"/>
    <w:rsid w:val="00D4327D"/>
    <w:rsid w:val="00D43316"/>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2D75"/>
    <w:rsid w:val="00D53BF4"/>
    <w:rsid w:val="00D5428E"/>
    <w:rsid w:val="00D54741"/>
    <w:rsid w:val="00D551E2"/>
    <w:rsid w:val="00D56648"/>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67F"/>
    <w:rsid w:val="00D83945"/>
    <w:rsid w:val="00D83ECF"/>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3DB6"/>
    <w:rsid w:val="00D94336"/>
    <w:rsid w:val="00D94650"/>
    <w:rsid w:val="00D94A6A"/>
    <w:rsid w:val="00D95547"/>
    <w:rsid w:val="00D959F6"/>
    <w:rsid w:val="00D95F57"/>
    <w:rsid w:val="00D95F7E"/>
    <w:rsid w:val="00D96083"/>
    <w:rsid w:val="00D9669E"/>
    <w:rsid w:val="00D96A3A"/>
    <w:rsid w:val="00D974EE"/>
    <w:rsid w:val="00D97A86"/>
    <w:rsid w:val="00D97F55"/>
    <w:rsid w:val="00DA05AB"/>
    <w:rsid w:val="00DA0A61"/>
    <w:rsid w:val="00DA0BE3"/>
    <w:rsid w:val="00DA1942"/>
    <w:rsid w:val="00DA1B9B"/>
    <w:rsid w:val="00DA22F0"/>
    <w:rsid w:val="00DA5D4B"/>
    <w:rsid w:val="00DA62B5"/>
    <w:rsid w:val="00DA649F"/>
    <w:rsid w:val="00DA6C21"/>
    <w:rsid w:val="00DA72F8"/>
    <w:rsid w:val="00DA758B"/>
    <w:rsid w:val="00DA7A8A"/>
    <w:rsid w:val="00DA7EE1"/>
    <w:rsid w:val="00DB0458"/>
    <w:rsid w:val="00DB0683"/>
    <w:rsid w:val="00DB27C4"/>
    <w:rsid w:val="00DB2857"/>
    <w:rsid w:val="00DB374C"/>
    <w:rsid w:val="00DB3DC2"/>
    <w:rsid w:val="00DB45E5"/>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6F7"/>
    <w:rsid w:val="00DD47C8"/>
    <w:rsid w:val="00DD4E62"/>
    <w:rsid w:val="00DD5A6E"/>
    <w:rsid w:val="00DD5EB4"/>
    <w:rsid w:val="00DD6064"/>
    <w:rsid w:val="00DD6138"/>
    <w:rsid w:val="00DD6240"/>
    <w:rsid w:val="00DD649E"/>
    <w:rsid w:val="00DD65A3"/>
    <w:rsid w:val="00DD6985"/>
    <w:rsid w:val="00DD7697"/>
    <w:rsid w:val="00DD772F"/>
    <w:rsid w:val="00DDB847"/>
    <w:rsid w:val="00DE0954"/>
    <w:rsid w:val="00DE0A53"/>
    <w:rsid w:val="00DE1720"/>
    <w:rsid w:val="00DE18FF"/>
    <w:rsid w:val="00DE1F62"/>
    <w:rsid w:val="00DE2046"/>
    <w:rsid w:val="00DE290C"/>
    <w:rsid w:val="00DE29F0"/>
    <w:rsid w:val="00DE2FE2"/>
    <w:rsid w:val="00DE34A5"/>
    <w:rsid w:val="00DE36F4"/>
    <w:rsid w:val="00DE37BE"/>
    <w:rsid w:val="00DE3D84"/>
    <w:rsid w:val="00DE4696"/>
    <w:rsid w:val="00DE4BE1"/>
    <w:rsid w:val="00DE4FAD"/>
    <w:rsid w:val="00DE504D"/>
    <w:rsid w:val="00DE5120"/>
    <w:rsid w:val="00DE5402"/>
    <w:rsid w:val="00DE5711"/>
    <w:rsid w:val="00DE5F20"/>
    <w:rsid w:val="00DE661B"/>
    <w:rsid w:val="00DE6E2B"/>
    <w:rsid w:val="00DE6ED4"/>
    <w:rsid w:val="00DE7037"/>
    <w:rsid w:val="00DE72D6"/>
    <w:rsid w:val="00DE7507"/>
    <w:rsid w:val="00DE7E97"/>
    <w:rsid w:val="00DE7EC0"/>
    <w:rsid w:val="00DF0AF7"/>
    <w:rsid w:val="00DF144A"/>
    <w:rsid w:val="00DF17DB"/>
    <w:rsid w:val="00DF1869"/>
    <w:rsid w:val="00DF27B3"/>
    <w:rsid w:val="00DF28BA"/>
    <w:rsid w:val="00DF30FD"/>
    <w:rsid w:val="00DF3708"/>
    <w:rsid w:val="00DF3B34"/>
    <w:rsid w:val="00DF3DDF"/>
    <w:rsid w:val="00DF41B8"/>
    <w:rsid w:val="00DF4D30"/>
    <w:rsid w:val="00DF5388"/>
    <w:rsid w:val="00DF5705"/>
    <w:rsid w:val="00DF58E2"/>
    <w:rsid w:val="00DF5A52"/>
    <w:rsid w:val="00DF6558"/>
    <w:rsid w:val="00DF690E"/>
    <w:rsid w:val="00DF6A09"/>
    <w:rsid w:val="00DF6C8C"/>
    <w:rsid w:val="00DF75AC"/>
    <w:rsid w:val="00DF7D38"/>
    <w:rsid w:val="00DF7FC3"/>
    <w:rsid w:val="00E007D3"/>
    <w:rsid w:val="00E0152E"/>
    <w:rsid w:val="00E01599"/>
    <w:rsid w:val="00E0179C"/>
    <w:rsid w:val="00E02773"/>
    <w:rsid w:val="00E0288C"/>
    <w:rsid w:val="00E02E87"/>
    <w:rsid w:val="00E038B0"/>
    <w:rsid w:val="00E042BB"/>
    <w:rsid w:val="00E04697"/>
    <w:rsid w:val="00E047BE"/>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498"/>
    <w:rsid w:val="00E13E63"/>
    <w:rsid w:val="00E14179"/>
    <w:rsid w:val="00E146F6"/>
    <w:rsid w:val="00E146F8"/>
    <w:rsid w:val="00E16072"/>
    <w:rsid w:val="00E16079"/>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6"/>
    <w:rsid w:val="00E32C8E"/>
    <w:rsid w:val="00E33261"/>
    <w:rsid w:val="00E345D2"/>
    <w:rsid w:val="00E347D3"/>
    <w:rsid w:val="00E355F1"/>
    <w:rsid w:val="00E3566E"/>
    <w:rsid w:val="00E3567D"/>
    <w:rsid w:val="00E357B2"/>
    <w:rsid w:val="00E35E7C"/>
    <w:rsid w:val="00E35F01"/>
    <w:rsid w:val="00E365AF"/>
    <w:rsid w:val="00E36BA8"/>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1333"/>
    <w:rsid w:val="00E52B67"/>
    <w:rsid w:val="00E52F8C"/>
    <w:rsid w:val="00E53CA2"/>
    <w:rsid w:val="00E53E12"/>
    <w:rsid w:val="00E54362"/>
    <w:rsid w:val="00E54BE2"/>
    <w:rsid w:val="00E553CC"/>
    <w:rsid w:val="00E55E1A"/>
    <w:rsid w:val="00E56BA8"/>
    <w:rsid w:val="00E57436"/>
    <w:rsid w:val="00E57702"/>
    <w:rsid w:val="00E577C7"/>
    <w:rsid w:val="00E6008D"/>
    <w:rsid w:val="00E6084D"/>
    <w:rsid w:val="00E60B06"/>
    <w:rsid w:val="00E60C92"/>
    <w:rsid w:val="00E61D90"/>
    <w:rsid w:val="00E61E06"/>
    <w:rsid w:val="00E6341D"/>
    <w:rsid w:val="00E6378C"/>
    <w:rsid w:val="00E63E0C"/>
    <w:rsid w:val="00E64158"/>
    <w:rsid w:val="00E6448D"/>
    <w:rsid w:val="00E655C9"/>
    <w:rsid w:val="00E655D1"/>
    <w:rsid w:val="00E65C12"/>
    <w:rsid w:val="00E65C56"/>
    <w:rsid w:val="00E660CD"/>
    <w:rsid w:val="00E66292"/>
    <w:rsid w:val="00E668C5"/>
    <w:rsid w:val="00E670F8"/>
    <w:rsid w:val="00E6739A"/>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6FC3"/>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479"/>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3360"/>
    <w:rsid w:val="00EA4193"/>
    <w:rsid w:val="00EA4970"/>
    <w:rsid w:val="00EA4E23"/>
    <w:rsid w:val="00EA56A6"/>
    <w:rsid w:val="00EA59D0"/>
    <w:rsid w:val="00EA6573"/>
    <w:rsid w:val="00EA6D1E"/>
    <w:rsid w:val="00EA6E8F"/>
    <w:rsid w:val="00EA6F5B"/>
    <w:rsid w:val="00EA7102"/>
    <w:rsid w:val="00EA76DD"/>
    <w:rsid w:val="00EB01C2"/>
    <w:rsid w:val="00EB03BA"/>
    <w:rsid w:val="00EB0868"/>
    <w:rsid w:val="00EB164F"/>
    <w:rsid w:val="00EB1D50"/>
    <w:rsid w:val="00EB23E7"/>
    <w:rsid w:val="00EB27C4"/>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823"/>
    <w:rsid w:val="00EB79EA"/>
    <w:rsid w:val="00EB7FCE"/>
    <w:rsid w:val="00EC0799"/>
    <w:rsid w:val="00EC0A86"/>
    <w:rsid w:val="00EC121F"/>
    <w:rsid w:val="00EC1554"/>
    <w:rsid w:val="00EC1B6F"/>
    <w:rsid w:val="00EC28B4"/>
    <w:rsid w:val="00EC2E16"/>
    <w:rsid w:val="00EC3339"/>
    <w:rsid w:val="00EC3E8D"/>
    <w:rsid w:val="00EC42F8"/>
    <w:rsid w:val="00EC4989"/>
    <w:rsid w:val="00EC4A1B"/>
    <w:rsid w:val="00EC4CB7"/>
    <w:rsid w:val="00EC4EBE"/>
    <w:rsid w:val="00EC5275"/>
    <w:rsid w:val="00EC5DE1"/>
    <w:rsid w:val="00EC76CF"/>
    <w:rsid w:val="00EC77B6"/>
    <w:rsid w:val="00ED0C16"/>
    <w:rsid w:val="00ED0DC7"/>
    <w:rsid w:val="00ED1268"/>
    <w:rsid w:val="00ED1DC6"/>
    <w:rsid w:val="00ED209B"/>
    <w:rsid w:val="00ED2787"/>
    <w:rsid w:val="00ED2CE2"/>
    <w:rsid w:val="00ED2DE8"/>
    <w:rsid w:val="00ED315B"/>
    <w:rsid w:val="00ED33FC"/>
    <w:rsid w:val="00ED44AE"/>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2FF5"/>
    <w:rsid w:val="00EE334B"/>
    <w:rsid w:val="00EE33F3"/>
    <w:rsid w:val="00EE3480"/>
    <w:rsid w:val="00EE433A"/>
    <w:rsid w:val="00EE4477"/>
    <w:rsid w:val="00EE44B0"/>
    <w:rsid w:val="00EE4CE9"/>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5BA"/>
    <w:rsid w:val="00F05F84"/>
    <w:rsid w:val="00F065D6"/>
    <w:rsid w:val="00F07198"/>
    <w:rsid w:val="00F07575"/>
    <w:rsid w:val="00F0779F"/>
    <w:rsid w:val="00F078B1"/>
    <w:rsid w:val="00F10EB1"/>
    <w:rsid w:val="00F11188"/>
    <w:rsid w:val="00F1174E"/>
    <w:rsid w:val="00F126A8"/>
    <w:rsid w:val="00F1334C"/>
    <w:rsid w:val="00F133E3"/>
    <w:rsid w:val="00F13921"/>
    <w:rsid w:val="00F14B92"/>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27149"/>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5D7D"/>
    <w:rsid w:val="00F36428"/>
    <w:rsid w:val="00F3656D"/>
    <w:rsid w:val="00F368F7"/>
    <w:rsid w:val="00F36AA8"/>
    <w:rsid w:val="00F37882"/>
    <w:rsid w:val="00F40BD7"/>
    <w:rsid w:val="00F40E95"/>
    <w:rsid w:val="00F41BF7"/>
    <w:rsid w:val="00F429B7"/>
    <w:rsid w:val="00F42BEE"/>
    <w:rsid w:val="00F42CE8"/>
    <w:rsid w:val="00F431D1"/>
    <w:rsid w:val="00F431D3"/>
    <w:rsid w:val="00F432FE"/>
    <w:rsid w:val="00F4353E"/>
    <w:rsid w:val="00F43C74"/>
    <w:rsid w:val="00F43D84"/>
    <w:rsid w:val="00F44246"/>
    <w:rsid w:val="00F44527"/>
    <w:rsid w:val="00F44E81"/>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4370"/>
    <w:rsid w:val="00F55531"/>
    <w:rsid w:val="00F555C4"/>
    <w:rsid w:val="00F55DB5"/>
    <w:rsid w:val="00F560B4"/>
    <w:rsid w:val="00F56281"/>
    <w:rsid w:val="00F56594"/>
    <w:rsid w:val="00F56FD0"/>
    <w:rsid w:val="00F57102"/>
    <w:rsid w:val="00F5729B"/>
    <w:rsid w:val="00F57665"/>
    <w:rsid w:val="00F57868"/>
    <w:rsid w:val="00F5794B"/>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1F0C"/>
    <w:rsid w:val="00F7215F"/>
    <w:rsid w:val="00F73B04"/>
    <w:rsid w:val="00F75592"/>
    <w:rsid w:val="00F7599F"/>
    <w:rsid w:val="00F75FB4"/>
    <w:rsid w:val="00F7680D"/>
    <w:rsid w:val="00F76C42"/>
    <w:rsid w:val="00F7725C"/>
    <w:rsid w:val="00F7789D"/>
    <w:rsid w:val="00F80241"/>
    <w:rsid w:val="00F80B9A"/>
    <w:rsid w:val="00F81196"/>
    <w:rsid w:val="00F81695"/>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4F"/>
    <w:rsid w:val="00F929A5"/>
    <w:rsid w:val="00F929B7"/>
    <w:rsid w:val="00F931FF"/>
    <w:rsid w:val="00F9327D"/>
    <w:rsid w:val="00F934CA"/>
    <w:rsid w:val="00F94AFD"/>
    <w:rsid w:val="00F94D71"/>
    <w:rsid w:val="00F94E4F"/>
    <w:rsid w:val="00F952BE"/>
    <w:rsid w:val="00F953B3"/>
    <w:rsid w:val="00F9566B"/>
    <w:rsid w:val="00F9576C"/>
    <w:rsid w:val="00F9587C"/>
    <w:rsid w:val="00F95CEE"/>
    <w:rsid w:val="00F966C7"/>
    <w:rsid w:val="00F96714"/>
    <w:rsid w:val="00FA0E33"/>
    <w:rsid w:val="00FA144D"/>
    <w:rsid w:val="00FA19B4"/>
    <w:rsid w:val="00FA263B"/>
    <w:rsid w:val="00FA36EB"/>
    <w:rsid w:val="00FA56CE"/>
    <w:rsid w:val="00FA5A93"/>
    <w:rsid w:val="00FA5EA4"/>
    <w:rsid w:val="00FA5ECB"/>
    <w:rsid w:val="00FA6816"/>
    <w:rsid w:val="00FA7142"/>
    <w:rsid w:val="00FA7269"/>
    <w:rsid w:val="00FA75F8"/>
    <w:rsid w:val="00FA7D78"/>
    <w:rsid w:val="00FB02F9"/>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2C1"/>
    <w:rsid w:val="00FC1A04"/>
    <w:rsid w:val="00FC2982"/>
    <w:rsid w:val="00FC30FB"/>
    <w:rsid w:val="00FC3FB1"/>
    <w:rsid w:val="00FC46D9"/>
    <w:rsid w:val="00FC5331"/>
    <w:rsid w:val="00FC5AAA"/>
    <w:rsid w:val="00FC5CAE"/>
    <w:rsid w:val="00FC5EA5"/>
    <w:rsid w:val="00FC674E"/>
    <w:rsid w:val="00FC7724"/>
    <w:rsid w:val="00FC7ACC"/>
    <w:rsid w:val="00FC7AD6"/>
    <w:rsid w:val="00FD003B"/>
    <w:rsid w:val="00FD03FA"/>
    <w:rsid w:val="00FD0898"/>
    <w:rsid w:val="00FD0D17"/>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5F2C"/>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3E8B"/>
    <w:rsid w:val="00FF440A"/>
    <w:rsid w:val="00FF5672"/>
    <w:rsid w:val="00FF5BD4"/>
    <w:rsid w:val="00FF607F"/>
    <w:rsid w:val="00FF6252"/>
    <w:rsid w:val="00FF6DA7"/>
    <w:rsid w:val="00FF7092"/>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7183B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 Diagrama Diagrama Diagrama,Diagrama Diagrama Diagrama, Diagrama Diagrama Diagrama Diagrama, Diagrama Diagrama Char Char, Diagrama2 Diagrama Diagrama Diagrama,Diagrama Diagrama Char Char, Char3"/>
    <w:basedOn w:val="prastasis"/>
    <w:link w:val="KomentarotekstasDiagrama"/>
    <w:unhideWhenUsed/>
    <w:qFormat/>
    <w:rsid w:val="00D05666"/>
    <w:rPr>
      <w:sz w:val="20"/>
      <w:szCs w:val="20"/>
    </w:rPr>
  </w:style>
  <w:style w:type="character" w:customStyle="1" w:styleId="KomentarotekstasDiagrama">
    <w:name w:val="Komentaro tekstas Diagrama"/>
    <w:aliases w:val=" Diagrama Diagrama Diagrama Diagrama1,Diagrama Diagrama Diagrama Diagrama, Diagrama Diagrama Diagrama Diagrama Diagrama, Diagrama Diagrama Char Char Diagrama, Diagrama2 Diagrama Diagrama Diagrama Diagrama, Char3 Diagrama"/>
    <w:basedOn w:val="Numatytasispastraiposriftas"/>
    <w:link w:val="Komentarotekstas"/>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nhideWhenUsed/>
    <w:rsid w:val="00F560B4"/>
    <w:pPr>
      <w:tabs>
        <w:tab w:val="center" w:pos="4513"/>
        <w:tab w:val="right" w:pos="9026"/>
      </w:tabs>
    </w:pPr>
  </w:style>
  <w:style w:type="character" w:customStyle="1" w:styleId="AntratsDiagrama">
    <w:name w:val="Antraštės Diagrama"/>
    <w:basedOn w:val="Numatytasispastraiposriftas"/>
    <w:link w:val="Antrats"/>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tvirtinta">
    <w:name w:val="Patvirtinta"/>
    <w:rsid w:val="00A077F6"/>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eastAsia="en-US"/>
    </w:rPr>
  </w:style>
  <w:style w:type="paragraph" w:customStyle="1" w:styleId="Pagrindinistekstas1">
    <w:name w:val="Pagrindinis tekstas1"/>
    <w:rsid w:val="00293979"/>
    <w:pPr>
      <w:snapToGrid w:val="0"/>
      <w:spacing w:after="0" w:line="240" w:lineRule="auto"/>
      <w:ind w:firstLine="312"/>
      <w:jc w:val="both"/>
    </w:pPr>
    <w:rPr>
      <w:rFonts w:ascii="TimesLT" w:eastAsia="Calibri" w:hAnsi="TimesLT" w:cs="Times New Roman"/>
      <w:sz w:val="20"/>
      <w:szCs w:val="20"/>
      <w:lang w:val="en-US" w:eastAsia="en-US"/>
    </w:rPr>
  </w:style>
  <w:style w:type="paragraph" w:customStyle="1" w:styleId="BodyTextIndent33">
    <w:name w:val="Body Text Indent 33"/>
    <w:basedOn w:val="prastasis"/>
    <w:rsid w:val="001B5526"/>
    <w:pPr>
      <w:tabs>
        <w:tab w:val="left" w:pos="4536"/>
      </w:tabs>
      <w:suppressAutoHyphens/>
      <w:spacing w:after="0" w:line="240" w:lineRule="auto"/>
      <w:ind w:firstLine="2268"/>
      <w:jc w:val="both"/>
    </w:pPr>
    <w:rPr>
      <w:rFonts w:ascii="Times New Roman" w:eastAsia="Times New Roman" w:hAnsi="Times New Roman" w:cs="Times New Roman"/>
      <w:sz w:val="24"/>
      <w:szCs w:val="20"/>
      <w:lang w:eastAsia="ar-SA"/>
    </w:rPr>
  </w:style>
  <w:style w:type="paragraph" w:styleId="Turinys3">
    <w:name w:val="toc 3"/>
    <w:basedOn w:val="prastasis"/>
    <w:next w:val="prastasis"/>
    <w:autoRedefine/>
    <w:uiPriority w:val="39"/>
    <w:unhideWhenUsed/>
    <w:rsid w:val="00EB7823"/>
    <w:pPr>
      <w:spacing w:after="100"/>
      <w:ind w:left="420"/>
    </w:pPr>
  </w:style>
  <w:style w:type="paragraph" w:styleId="Pagrindiniotekstotrauka">
    <w:name w:val="Body Text Indent"/>
    <w:basedOn w:val="prastasis"/>
    <w:link w:val="PagrindiniotekstotraukaDiagrama"/>
    <w:uiPriority w:val="99"/>
    <w:semiHidden/>
    <w:unhideWhenUsed/>
    <w:rsid w:val="0076435A"/>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76435A"/>
  </w:style>
  <w:style w:type="paragraph" w:customStyle="1" w:styleId="DiagramaDiagrama">
    <w:name w:val="Diagrama Diagrama"/>
    <w:basedOn w:val="prastasis"/>
    <w:rsid w:val="005228F5"/>
    <w:pPr>
      <w:spacing w:line="240" w:lineRule="exact"/>
    </w:pPr>
    <w:rPr>
      <w:rFonts w:ascii="Tahoma" w:eastAsia="Times New Roman" w:hAnsi="Tahoma" w:cs="Times New Roman"/>
      <w:sz w:val="20"/>
      <w:szCs w:val="20"/>
      <w:lang w:val="en-US" w:eastAsia="en-US"/>
    </w:rPr>
  </w:style>
  <w:style w:type="paragraph" w:customStyle="1" w:styleId="DiagramaDiagrama2">
    <w:name w:val="Diagrama Diagrama2"/>
    <w:basedOn w:val="prastasis"/>
    <w:rsid w:val="00446B4D"/>
    <w:pPr>
      <w:spacing w:line="240" w:lineRule="exact"/>
    </w:pPr>
    <w:rPr>
      <w:rFonts w:ascii="Tahoma" w:eastAsia="Times New Roman" w:hAnsi="Tahoma" w:cs="Times New Roman"/>
      <w:sz w:val="20"/>
      <w:szCs w:val="20"/>
      <w:lang w:val="en-US" w:eastAsia="en-US"/>
    </w:rPr>
  </w:style>
  <w:style w:type="paragraph" w:customStyle="1" w:styleId="DiagramaDiagrama1">
    <w:name w:val="Diagrama Diagrama1"/>
    <w:basedOn w:val="prastasis"/>
    <w:rsid w:val="00DD6985"/>
    <w:pPr>
      <w:spacing w:line="240" w:lineRule="exact"/>
    </w:pPr>
    <w:rPr>
      <w:rFonts w:ascii="Tahoma" w:eastAsia="Times New Roman" w:hAnsi="Tahoma" w:cs="Times New Roman"/>
      <w:sz w:val="20"/>
      <w:szCs w:val="20"/>
      <w:lang w:val="en-US" w:eastAsia="en-US"/>
    </w:rPr>
  </w:style>
  <w:style w:type="character" w:styleId="Neapdorotaspaminjimas">
    <w:name w:val="Unresolved Mention"/>
    <w:basedOn w:val="Numatytasispastraiposriftas"/>
    <w:uiPriority w:val="99"/>
    <w:semiHidden/>
    <w:unhideWhenUsed/>
    <w:rsid w:val="00034D6A"/>
    <w:rPr>
      <w:color w:val="605E5C"/>
      <w:shd w:val="clear" w:color="auto" w:fill="E1DFDD"/>
    </w:rPr>
  </w:style>
  <w:style w:type="table" w:customStyle="1" w:styleId="Lentelstinklelis1">
    <w:name w:val="Lentelės tinklelis1"/>
    <w:basedOn w:val="prastojilentel"/>
    <w:next w:val="Lentelstinklelis"/>
    <w:uiPriority w:val="39"/>
    <w:rsid w:val="001330AF"/>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3344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99490449">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04445611">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93006311">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23616956">
      <w:bodyDiv w:val="1"/>
      <w:marLeft w:val="0"/>
      <w:marRight w:val="0"/>
      <w:marTop w:val="0"/>
      <w:marBottom w:val="0"/>
      <w:divBdr>
        <w:top w:val="none" w:sz="0" w:space="0" w:color="auto"/>
        <w:left w:val="none" w:sz="0" w:space="0" w:color="auto"/>
        <w:bottom w:val="none" w:sz="0" w:space="0" w:color="auto"/>
        <w:right w:val="none" w:sz="0" w:space="0" w:color="auto"/>
      </w:divBdr>
    </w:div>
    <w:div w:id="11288618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7574233">
      <w:bodyDiv w:val="1"/>
      <w:marLeft w:val="0"/>
      <w:marRight w:val="0"/>
      <w:marTop w:val="0"/>
      <w:marBottom w:val="0"/>
      <w:divBdr>
        <w:top w:val="none" w:sz="0" w:space="0" w:color="auto"/>
        <w:left w:val="none" w:sz="0" w:space="0" w:color="auto"/>
        <w:bottom w:val="none" w:sz="0" w:space="0" w:color="auto"/>
        <w:right w:val="none" w:sz="0" w:space="0" w:color="auto"/>
      </w:divBdr>
    </w:div>
    <w:div w:id="1252201039">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36882112">
      <w:bodyDiv w:val="1"/>
      <w:marLeft w:val="0"/>
      <w:marRight w:val="0"/>
      <w:marTop w:val="0"/>
      <w:marBottom w:val="0"/>
      <w:divBdr>
        <w:top w:val="none" w:sz="0" w:space="0" w:color="auto"/>
        <w:left w:val="none" w:sz="0" w:space="0" w:color="auto"/>
        <w:bottom w:val="none" w:sz="0" w:space="0" w:color="auto"/>
        <w:right w:val="none" w:sz="0" w:space="0" w:color="auto"/>
      </w:divBdr>
    </w:div>
    <w:div w:id="1423212332">
      <w:bodyDiv w:val="1"/>
      <w:marLeft w:val="0"/>
      <w:marRight w:val="0"/>
      <w:marTop w:val="0"/>
      <w:marBottom w:val="0"/>
      <w:divBdr>
        <w:top w:val="none" w:sz="0" w:space="0" w:color="auto"/>
        <w:left w:val="none" w:sz="0" w:space="0" w:color="auto"/>
        <w:bottom w:val="none" w:sz="0" w:space="0" w:color="auto"/>
        <w:right w:val="none" w:sz="0" w:space="0" w:color="auto"/>
      </w:divBdr>
      <w:divsChild>
        <w:div w:id="193808091">
          <w:marLeft w:val="0"/>
          <w:marRight w:val="0"/>
          <w:marTop w:val="0"/>
          <w:marBottom w:val="0"/>
          <w:divBdr>
            <w:top w:val="none" w:sz="0" w:space="0" w:color="auto"/>
            <w:left w:val="none" w:sz="0" w:space="0" w:color="auto"/>
            <w:bottom w:val="none" w:sz="0" w:space="0" w:color="auto"/>
            <w:right w:val="none" w:sz="0" w:space="0" w:color="auto"/>
          </w:divBdr>
        </w:div>
        <w:div w:id="316148076">
          <w:marLeft w:val="0"/>
          <w:marRight w:val="0"/>
          <w:marTop w:val="0"/>
          <w:marBottom w:val="0"/>
          <w:divBdr>
            <w:top w:val="none" w:sz="0" w:space="0" w:color="auto"/>
            <w:left w:val="none" w:sz="0" w:space="0" w:color="auto"/>
            <w:bottom w:val="none" w:sz="0" w:space="0" w:color="auto"/>
            <w:right w:val="none" w:sz="0" w:space="0" w:color="auto"/>
          </w:divBdr>
        </w:div>
        <w:div w:id="327103305">
          <w:marLeft w:val="0"/>
          <w:marRight w:val="0"/>
          <w:marTop w:val="0"/>
          <w:marBottom w:val="0"/>
          <w:divBdr>
            <w:top w:val="none" w:sz="0" w:space="0" w:color="auto"/>
            <w:left w:val="none" w:sz="0" w:space="0" w:color="auto"/>
            <w:bottom w:val="none" w:sz="0" w:space="0" w:color="auto"/>
            <w:right w:val="none" w:sz="0" w:space="0" w:color="auto"/>
          </w:divBdr>
        </w:div>
        <w:div w:id="702243782">
          <w:marLeft w:val="0"/>
          <w:marRight w:val="0"/>
          <w:marTop w:val="0"/>
          <w:marBottom w:val="0"/>
          <w:divBdr>
            <w:top w:val="none" w:sz="0" w:space="0" w:color="auto"/>
            <w:left w:val="none" w:sz="0" w:space="0" w:color="auto"/>
            <w:bottom w:val="none" w:sz="0" w:space="0" w:color="auto"/>
            <w:right w:val="none" w:sz="0" w:space="0" w:color="auto"/>
          </w:divBdr>
        </w:div>
        <w:div w:id="845899636">
          <w:marLeft w:val="0"/>
          <w:marRight w:val="0"/>
          <w:marTop w:val="0"/>
          <w:marBottom w:val="0"/>
          <w:divBdr>
            <w:top w:val="none" w:sz="0" w:space="0" w:color="auto"/>
            <w:left w:val="none" w:sz="0" w:space="0" w:color="auto"/>
            <w:bottom w:val="none" w:sz="0" w:space="0" w:color="auto"/>
            <w:right w:val="none" w:sz="0" w:space="0" w:color="auto"/>
          </w:divBdr>
        </w:div>
        <w:div w:id="1208759003">
          <w:marLeft w:val="0"/>
          <w:marRight w:val="0"/>
          <w:marTop w:val="0"/>
          <w:marBottom w:val="0"/>
          <w:divBdr>
            <w:top w:val="none" w:sz="0" w:space="0" w:color="auto"/>
            <w:left w:val="none" w:sz="0" w:space="0" w:color="auto"/>
            <w:bottom w:val="none" w:sz="0" w:space="0" w:color="auto"/>
            <w:right w:val="none" w:sz="0" w:space="0" w:color="auto"/>
          </w:divBdr>
        </w:div>
        <w:div w:id="1666742942">
          <w:marLeft w:val="0"/>
          <w:marRight w:val="0"/>
          <w:marTop w:val="0"/>
          <w:marBottom w:val="0"/>
          <w:divBdr>
            <w:top w:val="none" w:sz="0" w:space="0" w:color="auto"/>
            <w:left w:val="none" w:sz="0" w:space="0" w:color="auto"/>
            <w:bottom w:val="none" w:sz="0" w:space="0" w:color="auto"/>
            <w:right w:val="none" w:sz="0" w:space="0" w:color="auto"/>
          </w:divBdr>
        </w:div>
        <w:div w:id="1692796469">
          <w:marLeft w:val="0"/>
          <w:marRight w:val="0"/>
          <w:marTop w:val="0"/>
          <w:marBottom w:val="0"/>
          <w:divBdr>
            <w:top w:val="none" w:sz="0" w:space="0" w:color="auto"/>
            <w:left w:val="none" w:sz="0" w:space="0" w:color="auto"/>
            <w:bottom w:val="none" w:sz="0" w:space="0" w:color="auto"/>
            <w:right w:val="none" w:sz="0" w:space="0" w:color="auto"/>
          </w:divBdr>
        </w:div>
      </w:divsChild>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7088634">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tel:%20+370%20615%2049%20286" TargetMode="External"/><Relationship Id="rId18" Type="http://schemas.openxmlformats.org/officeDocument/2006/relationships/hyperlink" Target="http://draudejai.sodra.lt/draudeju_viesi_duomenys/" TargetMode="External"/><Relationship Id="rId26" Type="http://schemas.openxmlformats.org/officeDocument/2006/relationships/hyperlink" Target="https://www.registrucentras.lt/jar/p/" TargetMode="Externa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settings" Target="settings.xml"/><Relationship Id="rId12" Type="http://schemas.openxmlformats.org/officeDocument/2006/relationships/hyperlink" Target="mailto:agne.vysniauskiene@kaunas.lt" TargetMode="External"/><Relationship Id="rId17" Type="http://schemas.openxmlformats.org/officeDocument/2006/relationships/hyperlink" Target="https://ec.europa.eu/tools/ecertis/" TargetMode="External"/><Relationship Id="rId25"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hyperlink" Target="http://www.kaunas.lt" TargetMode="External"/><Relationship Id="rId20" Type="http://schemas.openxmlformats.org/officeDocument/2006/relationships/hyperlink" Target="https://vpt.lrv.lt/lt/nuorodos/kiti-duomenys/powerbi/nepatikimi-tiekejai-1/"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370&#160;37%20209821%20" TargetMode="External"/><Relationship Id="rId24" Type="http://schemas.openxmlformats.org/officeDocument/2006/relationships/hyperlink" Target="https://www.vmi.lt/evmi/mokesciu-moketoju-informacija" TargetMode="External"/><Relationship Id="rId5" Type="http://schemas.openxmlformats.org/officeDocument/2006/relationships/numbering" Target="numbering.xml"/><Relationship Id="rId15" Type="http://schemas.openxmlformats.org/officeDocument/2006/relationships/hyperlink" Target="https://vpt.lrv.lt/uploads/vpt/documents/files/mp/ENPV_gaires.pdf" TargetMode="External"/><Relationship Id="rId23" Type="http://schemas.openxmlformats.org/officeDocument/2006/relationships/hyperlink" Target="https://vpt.lrv.lt/lt/naujienos-3/finansiniu-ataskaitu-nepateikimas-gali-tapti-kliutimi-dalyvauti-viesuosiuose-pirkimuose/"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vpt.lrv.lt/lt/nuorodos/kiti-duomenys/powerbi/melaginga-informacija-pateikusiu-tiekeju-sarasas-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urate.dabasinskiene@kaunas.lt" TargetMode="External"/><Relationship Id="rId22" Type="http://schemas.openxmlformats.org/officeDocument/2006/relationships/hyperlink" Target="https://www.registrucentras.lt/jar/p/index.php"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2.xml><?xml version="1.0" encoding="utf-8"?>
<ds:datastoreItem xmlns:ds="http://schemas.openxmlformats.org/officeDocument/2006/customXml" ds:itemID="{B45AB9F2-8E95-4B24-B294-176191251134}">
  <ds:schemaRefs>
    <ds:schemaRef ds:uri="http://schemas.openxmlformats.org/officeDocument/2006/bibliography"/>
  </ds:schemaRefs>
</ds:datastoreItem>
</file>

<file path=customXml/itemProps3.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Pages>
  <Words>9937</Words>
  <Characters>71454</Characters>
  <Application>Microsoft Office Word</Application>
  <DocSecurity>0</DocSecurity>
  <Lines>2165</Lines>
  <Paragraphs>672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80719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2025-02-26T08:56:00Z</dcterms:created>
  <dcterms:modified xsi:type="dcterms:W3CDTF">2026-06-30T07:57:00Z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