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B585D" w14:textId="77777777" w:rsidR="00222B48" w:rsidRDefault="00C74F11">
      <w:pPr>
        <w:tabs>
          <w:tab w:val="left" w:pos="6824"/>
        </w:tabs>
        <w:jc w:val="center"/>
        <w:rPr>
          <w:rFonts w:ascii="Bai Jamjuree" w:eastAsia="Helvetica" w:hAnsi="Bai Jamjuree" w:cs="Bai Jamjuree"/>
          <w:b/>
          <w:bCs/>
          <w:caps/>
          <w:color w:val="003E51"/>
          <w:kern w:val="24"/>
          <w:sz w:val="24"/>
          <w:szCs w:val="48"/>
          <w:lang w:val="lt-LT"/>
        </w:rPr>
      </w:pPr>
      <w:r>
        <w:rPr>
          <w:rFonts w:ascii="Bai Jamjuree" w:eastAsia="Helvetica" w:hAnsi="Bai Jamjuree" w:cs="Bai Jamjuree"/>
          <w:b/>
          <w:bCs/>
          <w:caps/>
          <w:color w:val="003E51"/>
          <w:kern w:val="24"/>
          <w:sz w:val="24"/>
          <w:szCs w:val="48"/>
          <w:lang w:val="lt-LT"/>
        </w:rPr>
        <w:t xml:space="preserve">TECHNINĖ SPECIFIKACIJA (TS) </w:t>
      </w:r>
    </w:p>
    <w:p w14:paraId="05626B31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>SĄVOKOS IR SUTRUMPINIMAI</w:t>
      </w:r>
    </w:p>
    <w:p w14:paraId="2BB6D9F2" w14:textId="77777777" w:rsidR="00222B48" w:rsidRDefault="00C74F11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Bai Jamjuree" w:hAnsi="Bai Jamjuree" w:cs="Bai Jamjuree"/>
        </w:rPr>
      </w:pPr>
      <w:r>
        <w:rPr>
          <w:rFonts w:ascii="Bai Jamjuree" w:eastAsia="Arial" w:hAnsi="Bai Jamjuree" w:cs="Bai Jamjuree"/>
          <w:b/>
          <w:bCs/>
          <w:sz w:val="20"/>
        </w:rPr>
        <w:t xml:space="preserve">Pirkėjas </w:t>
      </w:r>
      <w:r>
        <w:rPr>
          <w:rFonts w:ascii="Bai Jamjuree" w:eastAsia="Arial" w:hAnsi="Bai Jamjuree" w:cs="Bai Jamjuree"/>
          <w:sz w:val="20"/>
        </w:rPr>
        <w:t xml:space="preserve">– </w:t>
      </w:r>
      <w:r>
        <w:rPr>
          <w:rFonts w:ascii="Bai Jamjuree" w:hAnsi="Bai Jamjuree" w:cs="Bai Jamjuree"/>
          <w:sz w:val="20"/>
        </w:rPr>
        <w:t xml:space="preserve">AB „KN </w:t>
      </w:r>
      <w:proofErr w:type="spellStart"/>
      <w:r>
        <w:rPr>
          <w:rFonts w:ascii="Bai Jamjuree" w:hAnsi="Bai Jamjuree" w:cs="Bai Jamjuree"/>
          <w:sz w:val="20"/>
        </w:rPr>
        <w:t>Energies</w:t>
      </w:r>
      <w:proofErr w:type="spellEnd"/>
      <w:r>
        <w:rPr>
          <w:rFonts w:ascii="Bai Jamjuree" w:hAnsi="Bai Jamjuree" w:cs="Bai Jamjuree"/>
          <w:sz w:val="20"/>
        </w:rPr>
        <w:t>“</w:t>
      </w:r>
    </w:p>
    <w:p w14:paraId="20D3D3A9" w14:textId="77777777" w:rsidR="00222B48" w:rsidRDefault="00C74F11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567" w:hanging="567"/>
        <w:contextualSpacing w:val="0"/>
        <w:textAlignment w:val="baseline"/>
        <w:rPr>
          <w:rFonts w:ascii="Bai Jamjuree" w:hAnsi="Bai Jamjuree" w:cs="Bai Jamjuree"/>
        </w:rPr>
      </w:pPr>
      <w:r>
        <w:rPr>
          <w:rFonts w:ascii="Bai Jamjuree" w:eastAsia="Arial" w:hAnsi="Bai Jamjuree" w:cs="Bai Jamjuree"/>
          <w:b/>
          <w:bCs/>
          <w:sz w:val="20"/>
        </w:rPr>
        <w:t>Tiekėjas</w:t>
      </w:r>
      <w:r>
        <w:rPr>
          <w:rFonts w:ascii="Bai Jamjuree" w:hAnsi="Bai Jamjuree" w:cs="Bai Jamjuree"/>
          <w:b/>
          <w:bCs/>
          <w:sz w:val="20"/>
        </w:rPr>
        <w:t xml:space="preserve"> </w:t>
      </w:r>
      <w:r>
        <w:rPr>
          <w:rFonts w:ascii="Bai Jamjuree" w:eastAsia="Arial" w:hAnsi="Bai Jamjuree" w:cs="Bai Jamjuree"/>
          <w:sz w:val="20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96BBD74" w14:textId="77777777" w:rsidR="00222B48" w:rsidRDefault="00C74F11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Bai Jamjuree" w:hAnsi="Bai Jamjuree" w:cs="Bai Jamjuree"/>
        </w:rPr>
      </w:pPr>
      <w:r>
        <w:rPr>
          <w:rFonts w:ascii="Bai Jamjuree" w:eastAsia="Arial" w:hAnsi="Bai Jamjuree" w:cs="Bai Jamjuree"/>
          <w:b/>
          <w:bCs/>
          <w:sz w:val="20"/>
        </w:rPr>
        <w:t>Sutartis</w:t>
      </w:r>
      <w:r>
        <w:rPr>
          <w:rFonts w:ascii="Bai Jamjuree" w:eastAsia="Arial" w:hAnsi="Bai Jamjuree" w:cs="Bai Jamjuree"/>
          <w:sz w:val="20"/>
        </w:rPr>
        <w:t xml:space="preserve"> – Sutartis, sudaroma tarp Tiekėjo ir Pirkėjo dėl Pirkimo objekto.</w:t>
      </w:r>
    </w:p>
    <w:p w14:paraId="354FFAC9" w14:textId="77777777" w:rsidR="00222B48" w:rsidRDefault="00C74F11">
      <w:pPr>
        <w:pStyle w:val="ListParagraph"/>
        <w:numPr>
          <w:ilvl w:val="1"/>
          <w:numId w:val="7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ind w:left="0" w:firstLine="0"/>
        <w:contextualSpacing w:val="0"/>
        <w:textAlignment w:val="baseline"/>
        <w:rPr>
          <w:rFonts w:ascii="Bai Jamjuree" w:hAnsi="Bai Jamjuree" w:cs="Bai Jamjuree"/>
        </w:rPr>
      </w:pPr>
      <w:r>
        <w:rPr>
          <w:rFonts w:ascii="Bai Jamjuree" w:eastAsia="Arial" w:hAnsi="Bai Jamjuree" w:cs="Bai Jamjuree"/>
          <w:b/>
          <w:bCs/>
          <w:sz w:val="20"/>
        </w:rPr>
        <w:t xml:space="preserve">Pirkimo objektas – </w:t>
      </w:r>
      <w:r>
        <w:rPr>
          <w:rFonts w:ascii="Bai Jamjuree" w:eastAsia="Arial" w:hAnsi="Bai Jamjuree" w:cs="Bai Jamjuree"/>
          <w:sz w:val="20"/>
        </w:rPr>
        <w:t>Prekės.</w:t>
      </w:r>
    </w:p>
    <w:p w14:paraId="45F1C2DF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 xml:space="preserve">PIRKIMO OBJEKTAS </w:t>
      </w:r>
    </w:p>
    <w:p w14:paraId="7CDCA7E7" w14:textId="77777777" w:rsidR="00222B48" w:rsidRDefault="00C74F11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40"/>
          <w:tab w:val="left" w:pos="72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i/>
          <w:iCs/>
        </w:rPr>
      </w:pPr>
      <w:bookmarkStart w:id="0" w:name="_Hlk34729843"/>
      <w:r>
        <w:rPr>
          <w:rFonts w:ascii="Bai Jamjuree" w:eastAsia="Arial" w:hAnsi="Bai Jamjuree" w:cs="Bai Jamjuree"/>
          <w:i/>
          <w:iCs/>
          <w:sz w:val="20"/>
          <w:shd w:val="clear" w:color="auto" w:fill="FFFFFF"/>
        </w:rPr>
        <w:t>Mobili gaisrų gesinimo įranga: magistralinės slėginės gaisrinės žarnos</w:t>
      </w:r>
      <w:r>
        <w:rPr>
          <w:rFonts w:ascii="Bai Jamjuree" w:eastAsia="Arial" w:hAnsi="Bai Jamjuree" w:cs="Bai Jamjuree"/>
          <w:i/>
          <w:iCs/>
          <w:sz w:val="20"/>
        </w:rPr>
        <w:t xml:space="preserve"> </w:t>
      </w:r>
      <w:r>
        <w:rPr>
          <w:rFonts w:ascii="Bai Jamjuree" w:eastAsia="Arial" w:hAnsi="Bai Jamjuree" w:cs="Bai Jamjuree"/>
          <w:sz w:val="20"/>
        </w:rPr>
        <w:t>(toliau – Pirkimo objektas), skirtos gaisrų gesinimo metu vandens tiekimui magistralinėmis linijomis.</w:t>
      </w:r>
    </w:p>
    <w:p w14:paraId="44B61AF8" w14:textId="77777777" w:rsidR="00222B48" w:rsidRDefault="00C74F11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sz w:val="20"/>
        </w:rPr>
      </w:pPr>
      <w:bookmarkStart w:id="1" w:name="_Hlk35513769"/>
      <w:r>
        <w:rPr>
          <w:rFonts w:ascii="Bai Jamjuree" w:hAnsi="Bai Jamjuree" w:cs="Bai Jamjuree"/>
          <w:sz w:val="20"/>
        </w:rPr>
        <w:t xml:space="preserve">Pirkimo objektas į dalis neskaidomas. </w:t>
      </w:r>
    </w:p>
    <w:bookmarkEnd w:id="0"/>
    <w:bookmarkEnd w:id="1"/>
    <w:p w14:paraId="27F36733" w14:textId="354DB213" w:rsidR="00222B48" w:rsidRPr="00BA33FA" w:rsidRDefault="00BA33FA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>E</w:t>
      </w:r>
      <w:r w:rsidRPr="00BA33FA">
        <w:rPr>
          <w:rFonts w:ascii="Bai Jamjuree" w:eastAsia="Arial" w:hAnsi="Bai Jamjuree" w:cs="Bai Jamjuree"/>
          <w:b/>
          <w:bCs/>
          <w:sz w:val="20"/>
        </w:rPr>
        <w:t>sama situacija</w:t>
      </w:r>
    </w:p>
    <w:p w14:paraId="5D610282" w14:textId="77777777" w:rsidR="00222B48" w:rsidRDefault="00C74F11">
      <w:pPr>
        <w:pStyle w:val="NormalWeb"/>
        <w:spacing w:before="0" w:beforeAutospacing="0" w:after="0" w:afterAutospacing="0"/>
        <w:jc w:val="both"/>
        <w:rPr>
          <w:rFonts w:ascii="Bai Jamjuree" w:hAnsi="Bai Jamjuree" w:cs="Bai Jamjuree"/>
          <w:sz w:val="20"/>
          <w:szCs w:val="20"/>
        </w:rPr>
      </w:pPr>
      <w:r>
        <w:rPr>
          <w:rFonts w:ascii="Bai Jamjuree" w:hAnsi="Bai Jamjuree" w:cs="Bai Jamjuree"/>
          <w:sz w:val="20"/>
          <w:szCs w:val="20"/>
        </w:rPr>
        <w:t xml:space="preserve">AB „KN </w:t>
      </w:r>
      <w:proofErr w:type="spellStart"/>
      <w:r>
        <w:rPr>
          <w:rFonts w:ascii="Bai Jamjuree" w:hAnsi="Bai Jamjuree" w:cs="Bai Jamjuree"/>
          <w:sz w:val="20"/>
          <w:szCs w:val="20"/>
        </w:rPr>
        <w:t>Energies</w:t>
      </w:r>
      <w:proofErr w:type="spellEnd"/>
      <w:r>
        <w:rPr>
          <w:rFonts w:ascii="Bai Jamjuree" w:hAnsi="Bai Jamjuree" w:cs="Bai Jamjuree"/>
          <w:sz w:val="20"/>
          <w:szCs w:val="20"/>
        </w:rPr>
        <w:t>“ Subačiaus skystų energijos produktų terminale (toliau - terminalas) eksploatuojama mobili gaisrinė įranga, skirta gaisrų gesinimo ir avarijų likvidavimo darbams. Gaisrinio vandens tiekimui naudojamos magistralinės slėginės gaisrinės žarnos DN150 su STORZ tipo jungtimis.</w:t>
      </w:r>
    </w:p>
    <w:p w14:paraId="6DAA2CF6" w14:textId="77777777" w:rsidR="00222B48" w:rsidRDefault="00C74F11">
      <w:pPr>
        <w:pStyle w:val="NormalWeb"/>
        <w:spacing w:before="0" w:beforeAutospacing="0" w:after="0" w:afterAutospacing="0"/>
        <w:jc w:val="both"/>
        <w:rPr>
          <w:rFonts w:ascii="Bai Jamjuree" w:hAnsi="Bai Jamjuree" w:cs="Bai Jamjuree"/>
          <w:sz w:val="20"/>
        </w:rPr>
      </w:pPr>
      <w:r>
        <w:rPr>
          <w:rFonts w:ascii="Bai Jamjuree" w:hAnsi="Bai Jamjuree" w:cs="Bai Jamjuree"/>
          <w:sz w:val="20"/>
        </w:rPr>
        <w:t>Šiuo metu terminale eksploatuojama apie 1500 m magistralinių slėginių gaisrinių žarnų (DN150 su STORZ (KA160) 3 dantų jungtimis)). Vadovaujantis terminalo gaisrų gesinimo taktika, avarijų likvidavimo planais bei gaisrinio vandens tiekimo schemomis, esamų žarnų kiekis neužtikrina reikiamo magistralinių linijų ilgio visais galimais incidentų scenarijais.</w:t>
      </w:r>
    </w:p>
    <w:p w14:paraId="563524B6" w14:textId="5FBD402F" w:rsidR="00222B48" w:rsidRDefault="00C74F11" w:rsidP="7B2BC938">
      <w:pPr>
        <w:pStyle w:val="NormalWeb"/>
        <w:spacing w:before="0" w:beforeAutospacing="0" w:after="0" w:afterAutospacing="0" w:line="259" w:lineRule="auto"/>
        <w:jc w:val="both"/>
        <w:rPr>
          <w:rFonts w:ascii="Bai Jamjuree" w:hAnsi="Bai Jamjuree" w:cs="Bai Jamjuree"/>
          <w:sz w:val="20"/>
          <w:szCs w:val="20"/>
        </w:rPr>
      </w:pPr>
      <w:r w:rsidRPr="7B2BC938">
        <w:rPr>
          <w:rFonts w:ascii="Bai Jamjuree" w:hAnsi="Bai Jamjuree" w:cs="Bai Jamjuree"/>
          <w:sz w:val="20"/>
          <w:szCs w:val="20"/>
        </w:rPr>
        <w:t xml:space="preserve">Įvertinus gaisrų gesinimo taktikos poreikius nustatyta, kad papildomai būtina turėti ne mažiau kaip 500 m magistralinių slėginių gaisrinių žarnų. Siekiant užtikrinti operatyvinį rezervą, kompensuoti natūralų įrangos nusidėvėjimą bei galimus žarnų pažeidimus eksploatacijos metu, </w:t>
      </w:r>
      <w:r w:rsidR="4D17B462" w:rsidRPr="7B2BC938">
        <w:rPr>
          <w:rFonts w:ascii="Bai Jamjuree" w:hAnsi="Bai Jamjuree" w:cs="Bai Jamjuree"/>
          <w:sz w:val="20"/>
          <w:szCs w:val="20"/>
        </w:rPr>
        <w:t>bus įsigyjama</w:t>
      </w:r>
      <w:r w:rsidRPr="7B2BC938">
        <w:rPr>
          <w:rFonts w:ascii="Bai Jamjuree" w:hAnsi="Bai Jamjuree" w:cs="Bai Jamjuree"/>
          <w:sz w:val="20"/>
          <w:szCs w:val="20"/>
        </w:rPr>
        <w:t xml:space="preserve"> 700 m magistralinių slėginių gaisrinių žarnų.</w:t>
      </w:r>
    </w:p>
    <w:p w14:paraId="7EB934CB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>REIKALAVIMAI PIRKIMO OBJEKTUI</w:t>
      </w:r>
    </w:p>
    <w:tbl>
      <w:tblPr>
        <w:tblStyle w:val="TableGrid1"/>
        <w:tblW w:w="5003" w:type="pct"/>
        <w:jc w:val="center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222B48" w14:paraId="4B9739F1" w14:textId="77777777">
        <w:trPr>
          <w:trHeight w:val="404"/>
          <w:jc w:val="center"/>
        </w:trPr>
        <w:tc>
          <w:tcPr>
            <w:tcW w:w="5000" w:type="pct"/>
            <w:tcBorders>
              <w:bottom w:val="single" w:sz="4" w:space="0" w:color="000000"/>
            </w:tcBorders>
            <w:shd w:val="clear" w:color="auto" w:fill="FFFFFF"/>
            <w:vAlign w:val="center"/>
          </w:tcPr>
          <w:p w14:paraId="43F5905A" w14:textId="750C2513" w:rsidR="00222B48" w:rsidRPr="00382965" w:rsidRDefault="00B9705C">
            <w:pPr>
              <w:pStyle w:val="ListParagraph"/>
              <w:keepLines/>
              <w:widowControl w:val="0"/>
              <w:numPr>
                <w:ilvl w:val="0"/>
                <w:numId w:val="0"/>
              </w:numPr>
              <w:ind w:left="720"/>
              <w:jc w:val="center"/>
              <w:rPr>
                <w:rFonts w:ascii="Bai Jamjuree" w:hAnsi="Bai Jamjuree" w:cs="Bai Jamjuree"/>
                <w:bCs/>
                <w:color w:val="FF0000"/>
              </w:rPr>
            </w:pPr>
            <w:r w:rsidRPr="00382965">
              <w:rPr>
                <w:rFonts w:ascii="Bai Jamjuree" w:hAnsi="Bai Jamjuree" w:cs="Bai Jamjuree"/>
                <w:bCs/>
                <w:color w:val="000000"/>
              </w:rPr>
              <w:t xml:space="preserve">3.1. </w:t>
            </w:r>
            <w:r w:rsidR="00BA33FA" w:rsidRPr="00BA33FA">
              <w:rPr>
                <w:rFonts w:ascii="Bai Jamjuree" w:hAnsi="Bai Jamjuree" w:cs="Bai Jamjuree"/>
                <w:b/>
                <w:color w:val="000000"/>
              </w:rPr>
              <w:t>Pirkimo objektui taikomas žaliasis kriterijus</w:t>
            </w:r>
          </w:p>
        </w:tc>
      </w:tr>
      <w:tr w:rsidR="00222B48" w14:paraId="1AAABAED" w14:textId="77777777">
        <w:trPr>
          <w:trHeight w:val="304"/>
          <w:jc w:val="center"/>
        </w:trPr>
        <w:tc>
          <w:tcPr>
            <w:tcW w:w="5000" w:type="pct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14:paraId="3246558B" w14:textId="77777777" w:rsidR="00222B48" w:rsidRDefault="00C74F11">
            <w:pPr>
              <w:shd w:val="clear" w:color="auto" w:fill="FFFFFF"/>
              <w:spacing w:before="60" w:after="60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Pirkėjas siekia, kad jo ir Tiekėjo veiksmai darytų kuo mažesnį poveikį aplinkai, todėl:</w:t>
            </w:r>
          </w:p>
          <w:p w14:paraId="10AE9F97" w14:textId="728DEC3A" w:rsidR="00222B48" w:rsidRPr="00382965" w:rsidRDefault="00EE7F6D" w:rsidP="00E312F9">
            <w:pPr>
              <w:shd w:val="clear" w:color="auto" w:fill="FFFFFF"/>
              <w:spacing w:before="60" w:after="60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3.1.1. </w:t>
            </w:r>
            <w:r w:rsidR="00C74F11" w:rsidRPr="00382965">
              <w:rPr>
                <w:rFonts w:ascii="Bai Jamjuree" w:hAnsi="Bai Jamjuree" w:cs="Bai Jamjuree"/>
              </w:rPr>
              <w:t>Viešojo pirkimo ir sutarties vykdymo metu bendravimas tarp Tiekėjo ir Pirkėjo bus vykdomas tik elektroninėmis   priemonėmis (CVP IS priemonėmis, telefonu, elektroniniu paštu, ar kt.);</w:t>
            </w:r>
            <w:r w:rsidR="00423CBC">
              <w:rPr>
                <w:rFonts w:ascii="Bai Jamjuree" w:hAnsi="Bai Jamjuree" w:cs="Bai Jamjuree"/>
              </w:rPr>
              <w:t xml:space="preserve">3.1.2. </w:t>
            </w:r>
            <w:r w:rsidR="00C74F11" w:rsidRPr="00382965">
              <w:rPr>
                <w:rFonts w:ascii="Bai Jamjuree" w:hAnsi="Bai Jamjuree" w:cs="Bai Jamjuree"/>
                <w:lang w:val="en-US"/>
              </w:rPr>
              <w:t xml:space="preserve">Visa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dokumentacija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susijusi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Sutarties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vykdymu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teikiama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Pirkėjui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ir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Tiekėjui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elektorinėmis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priemonėmis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(CVP IS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priemonėmis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elektoriniu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paštu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ar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kt.);</w:t>
            </w:r>
          </w:p>
          <w:p w14:paraId="24F3DF40" w14:textId="0C80321D" w:rsidR="00222B48" w:rsidRPr="00382965" w:rsidRDefault="00423CBC" w:rsidP="00E312F9">
            <w:pPr>
              <w:shd w:val="clear" w:color="auto" w:fill="FFFFFF"/>
              <w:spacing w:before="60" w:after="60"/>
              <w:ind w:left="720" w:hanging="720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3.1.3.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Sutartis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bus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pasirašoma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tik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elektroninėmis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priemonėmis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(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elektroniniu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parašu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>);</w:t>
            </w:r>
          </w:p>
          <w:p w14:paraId="744D5C7C" w14:textId="6A433433" w:rsidR="00222B48" w:rsidRPr="00382965" w:rsidRDefault="0073790E" w:rsidP="00E312F9">
            <w:pPr>
              <w:shd w:val="clear" w:color="auto" w:fill="FFFFFF"/>
              <w:spacing w:before="60" w:after="60"/>
              <w:ind w:left="27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3.1.4.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Tiekėjas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įsipareigoja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mažinti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popieriaus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sunaudojimą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atsisakyti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nebūtino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dokumentų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kopijavimo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ir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spausdinimo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jeigu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bus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naudojamos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kanceliarinės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priemonės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jos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turi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būti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pagamintos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iš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perdirbtų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žaliavų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arba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tinkamos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perdirbimui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>;</w:t>
            </w:r>
          </w:p>
          <w:p w14:paraId="0C449CB8" w14:textId="6EEBBA13" w:rsidR="00222B48" w:rsidRPr="00382965" w:rsidRDefault="0073790E" w:rsidP="00E312F9">
            <w:pPr>
              <w:keepLines/>
              <w:widowControl w:val="0"/>
              <w:tabs>
                <w:tab w:val="left" w:pos="142"/>
              </w:tabs>
              <w:ind w:left="27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3.1.5.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Esant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būtinybei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spausdinti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Tiekėjas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įsipareigoja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naudoti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perdirbtą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popierių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kuris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atitinka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žaliojo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pirkimo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reikalavimus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patvirtintus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Lietuvos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Respublikos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aplinkos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ministro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2011 m.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birželio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28 d.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įsakymu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Nr. D1-508 „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Dėl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Produktų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kurių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viešiesiems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pirkimams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taikytini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aplinkos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apsaugos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kriterijai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sąrašo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Aplinkos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apsaugos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kriterijų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ir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Aplinkos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apsaugos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kriterijų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kuriuos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perkančiosios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organizacijos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turi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taikyti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pirkdamos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prekes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paslaugas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ar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darbus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taikymo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tvarkos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aprašo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proofErr w:type="gramStart"/>
            <w:r w:rsidR="00C74F11" w:rsidRPr="00382965">
              <w:rPr>
                <w:rFonts w:ascii="Bai Jamjuree" w:hAnsi="Bai Jamjuree" w:cs="Bai Jamjuree"/>
                <w:lang w:val="en-US"/>
              </w:rPr>
              <w:t>patvirtinimo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>“ (</w:t>
            </w:r>
            <w:proofErr w:type="spellStart"/>
            <w:proofErr w:type="gramEnd"/>
            <w:r w:rsidR="00C74F11" w:rsidRPr="00382965">
              <w:rPr>
                <w:rFonts w:ascii="Bai Jamjuree" w:hAnsi="Bai Jamjuree" w:cs="Bai Jamjuree"/>
                <w:lang w:val="en-US"/>
              </w:rPr>
              <w:t>toliau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– AM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įsakymas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Nr. D1-508);</w:t>
            </w:r>
          </w:p>
          <w:p w14:paraId="1235DB09" w14:textId="7DEB3A20" w:rsidR="00222B48" w:rsidRPr="00382965" w:rsidRDefault="0073790E" w:rsidP="00E312F9">
            <w:pPr>
              <w:shd w:val="clear" w:color="auto" w:fill="FFFFFF"/>
              <w:spacing w:before="60" w:after="60"/>
              <w:ind w:left="27"/>
              <w:jc w:val="both"/>
              <w:rPr>
                <w:rFonts w:ascii="Bai Jamjuree" w:hAnsi="Bai Jamjuree" w:cs="Bai Jamjuree"/>
              </w:rPr>
            </w:pPr>
            <w:bookmarkStart w:id="2" w:name="_Hlk127867960"/>
            <w:r>
              <w:rPr>
                <w:rFonts w:ascii="Bai Jamjuree" w:hAnsi="Bai Jamjuree" w:cs="Bai Jamjuree"/>
              </w:rPr>
              <w:t xml:space="preserve">3.1.6. </w:t>
            </w:r>
            <w:r w:rsidR="00C74F11" w:rsidRPr="00382965">
              <w:rPr>
                <w:rFonts w:ascii="Bai Jamjuree" w:hAnsi="Bai Jamjuree" w:cs="Bai Jamjuree"/>
                <w:lang w:val="en-US"/>
              </w:rPr>
              <w:t xml:space="preserve">Jei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įsigyjamos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Prekės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turi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būti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tiekiamos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ar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perduodamos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antrinėje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pakuotėje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jos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turi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atitikti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pakuotėms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nustatytus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minimalius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aplinkos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apsaugos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kriterijus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nebent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tai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prieštarauja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higienos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lastRenderedPageBreak/>
              <w:t>normoms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: </w:t>
            </w:r>
            <w:bookmarkStart w:id="3" w:name="_Hlk123735984"/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</w:t>
            </w:r>
            <w:r w:rsidR="00C74F11" w:rsidRPr="00382965">
              <w:rPr>
                <w:rFonts w:ascii="Bai Jamjuree" w:hAnsi="Bai Jamjuree" w:cs="Bai Jamjuree"/>
                <w:lang w:val="en-US" w:eastAsia="lt-LT"/>
              </w:rPr>
              <w:t>akuotės</w:t>
            </w:r>
            <w:proofErr w:type="spellEnd"/>
            <w:r w:rsidR="00C74F11" w:rsidRPr="00382965">
              <w:rPr>
                <w:rFonts w:ascii="Bai Jamjuree" w:hAnsi="Bai Jamjuree" w:cs="Bai Jamjuree"/>
                <w:b/>
                <w:bCs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turi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būti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laikytinos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perdirbamosiomis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pakuotėmis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pagal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Lietuvos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Respublikos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mokesčio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už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aplinkos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teršimą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įstatymo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 w:eastAsia="lt-LT"/>
              </w:rPr>
              <w:t>nuostatas</w:t>
            </w:r>
            <w:bookmarkEnd w:id="2"/>
            <w:bookmarkEnd w:id="3"/>
            <w:proofErr w:type="spellEnd"/>
            <w:r w:rsidR="00C74F11" w:rsidRPr="00382965">
              <w:rPr>
                <w:rFonts w:ascii="Bai Jamjuree" w:hAnsi="Bai Jamjuree" w:cs="Bai Jamjuree"/>
                <w:lang w:val="en-US" w:eastAsia="lt-LT"/>
              </w:rPr>
              <w:t>;</w:t>
            </w:r>
          </w:p>
          <w:p w14:paraId="756FA195" w14:textId="2B2ED279" w:rsidR="00222B48" w:rsidRDefault="0073790E" w:rsidP="00E312F9">
            <w:pPr>
              <w:pStyle w:val="ListParagraph"/>
              <w:numPr>
                <w:ilvl w:val="0"/>
                <w:numId w:val="0"/>
              </w:numPr>
              <w:shd w:val="clear" w:color="auto" w:fill="FFFFFF"/>
              <w:tabs>
                <w:tab w:val="clear" w:pos="851"/>
                <w:tab w:val="clear" w:pos="5779"/>
              </w:tabs>
              <w:spacing w:before="60" w:after="60"/>
              <w:ind w:left="27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3.1.7. </w:t>
            </w:r>
            <w:r w:rsidR="00C74F11">
              <w:rPr>
                <w:rFonts w:ascii="Bai Jamjuree" w:hAnsi="Bai Jamjuree" w:cs="Bai Jamjuree"/>
              </w:rPr>
              <w:t xml:space="preserve">Jei įsigyjamos Prekės su pristatymu, Tiekėjas turi siekti, kad tiekiant Prekes būtų sunaudojama mažiau gamtos išteklių ir taip būtų laikomasi AM įsakyme Nr. D1-508 nustatytų aplinkos apsaugos principų, t. y.: </w:t>
            </w:r>
          </w:p>
          <w:p w14:paraId="2381893D" w14:textId="60CF7AAB" w:rsidR="00222B48" w:rsidRPr="00382965" w:rsidRDefault="0073790E" w:rsidP="00E312F9">
            <w:pPr>
              <w:shd w:val="clear" w:color="auto" w:fill="FFFFFF"/>
              <w:spacing w:before="60" w:after="60"/>
              <w:ind w:left="27" w:firstLine="142"/>
              <w:jc w:val="both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  <w:lang w:val="en-US"/>
              </w:rPr>
              <w:t>3.</w:t>
            </w:r>
            <w:r w:rsidR="00384517" w:rsidRPr="00382965">
              <w:rPr>
                <w:rFonts w:ascii="Bai Jamjuree" w:hAnsi="Bai Jamjuree" w:cs="Bai Jamjuree"/>
                <w:lang w:val="en-US"/>
              </w:rPr>
              <w:t xml:space="preserve">1.7.1.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siekti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kad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Prekių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pristatymui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Pirkėjo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nurodytu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adresu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būtų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pasirenkamos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netaršios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transporto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priemonės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kurios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atitinka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žaliojo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pirkimo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reikalavimus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patvirtintus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AM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įsakymu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Nr. D1-508;</w:t>
            </w:r>
          </w:p>
          <w:p w14:paraId="0633EB6C" w14:textId="77777777" w:rsidR="008A7B56" w:rsidRDefault="00384517" w:rsidP="00E312F9">
            <w:pPr>
              <w:shd w:val="clear" w:color="auto" w:fill="FFFFFF"/>
              <w:spacing w:before="60" w:after="60"/>
              <w:ind w:firstLine="142"/>
              <w:jc w:val="both"/>
              <w:rPr>
                <w:rFonts w:ascii="Bai Jamjuree" w:hAnsi="Bai Jamjuree" w:cs="Bai Jamjuree"/>
                <w:lang w:val="en-US"/>
              </w:rPr>
            </w:pPr>
            <w:r>
              <w:rPr>
                <w:rFonts w:ascii="Bai Jamjuree" w:hAnsi="Bai Jamjuree" w:cs="Bai Jamjuree"/>
              </w:rPr>
              <w:t xml:space="preserve">3.1.7.2.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siekti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,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kad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būtų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pasirenkamas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optimalus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maršrutas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Prekių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pristatymui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Pirkėjo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nurodytu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 xml:space="preserve"> </w:t>
            </w:r>
            <w:proofErr w:type="spellStart"/>
            <w:r w:rsidR="00C74F11" w:rsidRPr="00382965">
              <w:rPr>
                <w:rFonts w:ascii="Bai Jamjuree" w:hAnsi="Bai Jamjuree" w:cs="Bai Jamjuree"/>
                <w:lang w:val="en-US"/>
              </w:rPr>
              <w:t>adresu</w:t>
            </w:r>
            <w:proofErr w:type="spellEnd"/>
            <w:r w:rsidR="00C74F11" w:rsidRPr="00382965">
              <w:rPr>
                <w:rFonts w:ascii="Bai Jamjuree" w:hAnsi="Bai Jamjuree" w:cs="Bai Jamjuree"/>
                <w:lang w:val="en-US"/>
              </w:rPr>
              <w:t>;</w:t>
            </w:r>
            <w:bookmarkStart w:id="4" w:name="_Hlk176944258"/>
          </w:p>
          <w:p w14:paraId="1226B41B" w14:textId="0842D00B" w:rsidR="00222B48" w:rsidRDefault="00A0778F" w:rsidP="00E312F9">
            <w:pPr>
              <w:shd w:val="clear" w:color="auto" w:fill="FFFFFF"/>
              <w:spacing w:before="60" w:after="60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3.1.8. </w:t>
            </w:r>
            <w:r w:rsidR="00C74F11">
              <w:rPr>
                <w:rFonts w:ascii="Bai Jamjuree" w:hAnsi="Bai Jamjuree" w:cs="Bai Jamjuree"/>
              </w:rPr>
              <w:t>Tiekėjas įsipareigoja siekti, kad jo veiksmai neterštų aplinkos ir nekeltų pavojaus sveikatai ir taip būtų laikomasi AM įsakymu Nr. D1-508 patvirtinto Aprašo 4.4.4 punkte nustatyto aplinkosauginio principo;</w:t>
            </w:r>
          </w:p>
          <w:bookmarkEnd w:id="4"/>
          <w:p w14:paraId="690AB455" w14:textId="761822B3" w:rsidR="00222B48" w:rsidRDefault="00A0778F" w:rsidP="00E312F9">
            <w:pPr>
              <w:keepLines/>
              <w:widowControl w:val="0"/>
              <w:jc w:val="both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3.1.9. </w:t>
            </w:r>
            <w:r w:rsidR="00C74F11">
              <w:rPr>
                <w:rFonts w:ascii="Bai Jamjuree" w:hAnsi="Bai Jamjuree" w:cs="Bai Jamjuree"/>
              </w:rPr>
              <w:t>Tiekėjas įsipareigoja Sutarties vykdymo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</w:tc>
      </w:tr>
      <w:tr w:rsidR="00222B48" w14:paraId="27C04CA2" w14:textId="77777777">
        <w:trPr>
          <w:trHeight w:val="417"/>
          <w:jc w:val="center"/>
        </w:trPr>
        <w:tc>
          <w:tcPr>
            <w:tcW w:w="5000" w:type="pct"/>
            <w:shd w:val="clear" w:color="auto" w:fill="FFFFFF"/>
            <w:vAlign w:val="center"/>
          </w:tcPr>
          <w:p w14:paraId="1606728D" w14:textId="74BB63A2" w:rsidR="00222B48" w:rsidRPr="00382965" w:rsidRDefault="00CC7BA1">
            <w:pPr>
              <w:widowControl w:val="0"/>
              <w:jc w:val="center"/>
              <w:rPr>
                <w:rFonts w:ascii="Bai Jamjuree" w:hAnsi="Bai Jamjuree" w:cs="Bai Jamjuree"/>
                <w:bCs/>
                <w:color w:val="4F81BD"/>
              </w:rPr>
            </w:pPr>
            <w:r w:rsidRPr="00CC7BA1">
              <w:rPr>
                <w:rFonts w:ascii="Bai Jamjuree" w:hAnsi="Bai Jamjuree" w:cs="Bai Jamjuree"/>
                <w:bCs/>
              </w:rPr>
              <w:lastRenderedPageBreak/>
              <w:t>3.2. REIKALAVIMAI DĖL ATITIKTIES NACIONALINIO SAUGUMO INTERESAMS</w:t>
            </w:r>
          </w:p>
        </w:tc>
      </w:tr>
      <w:tr w:rsidR="00A0778F" w14:paraId="2D015959" w14:textId="77777777" w:rsidTr="00A0778F">
        <w:trPr>
          <w:trHeight w:val="318"/>
          <w:jc w:val="center"/>
        </w:trPr>
        <w:tc>
          <w:tcPr>
            <w:tcW w:w="5000" w:type="pct"/>
          </w:tcPr>
          <w:p w14:paraId="416813DC" w14:textId="4B3F32EB" w:rsidR="00A0778F" w:rsidRDefault="00A0778F">
            <w:pPr>
              <w:widowControl w:val="0"/>
              <w:jc w:val="both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Tiekėjo paraiška (jei taikoma) ar pasiūlymas gali būti atmestas, jeigu yra bent viena iš nurodytų sąlygų PĮ 58 str. 4</w:t>
            </w:r>
            <w:r w:rsidRPr="00382965">
              <w:rPr>
                <w:rFonts w:ascii="Bai Jamjuree" w:hAnsi="Bai Jamjuree" w:cs="Bai Jamjuree"/>
                <w:vertAlign w:val="superscript"/>
              </w:rPr>
              <w:t>1</w:t>
            </w:r>
            <w:r w:rsidRPr="00382965">
              <w:rPr>
                <w:rFonts w:ascii="Bai Jamjuree" w:hAnsi="Bai Jamjuree" w:cs="Bai Jamjuree"/>
              </w:rPr>
              <w:t>.</w:t>
            </w:r>
          </w:p>
        </w:tc>
      </w:tr>
    </w:tbl>
    <w:p w14:paraId="6F1BAB40" w14:textId="6C87DEE9" w:rsidR="00222B48" w:rsidRPr="00382965" w:rsidRDefault="00124246" w:rsidP="00382965">
      <w:pPr>
        <w:pBdr>
          <w:top w:val="single" w:sz="4" w:space="1" w:color="auto"/>
          <w:bottom w:val="single" w:sz="4" w:space="1" w:color="auto"/>
        </w:pBdr>
        <w:suppressAutoHyphens/>
        <w:autoSpaceDN w:val="0"/>
        <w:spacing w:before="240" w:after="60"/>
        <w:jc w:val="left"/>
        <w:textAlignment w:val="baseline"/>
        <w:rPr>
          <w:rFonts w:ascii="Bai Jamjuree" w:eastAsia="Arial" w:hAnsi="Bai Jamjuree" w:cs="Bai Jamjuree"/>
          <w:sz w:val="20"/>
        </w:rPr>
      </w:pPr>
      <w:r w:rsidRPr="00382965">
        <w:rPr>
          <w:rFonts w:ascii="Bai Jamjuree" w:eastAsia="Arial" w:hAnsi="Bai Jamjuree" w:cs="Bai Jamjuree"/>
          <w:sz w:val="20"/>
        </w:rPr>
        <w:t>3.3.</w:t>
      </w:r>
      <w:r w:rsidR="00C74F11" w:rsidRPr="00382965">
        <w:rPr>
          <w:rFonts w:ascii="Bai Jamjuree" w:eastAsia="Arial" w:hAnsi="Bai Jamjuree" w:cs="Bai Jamjuree"/>
          <w:sz w:val="20"/>
        </w:rPr>
        <w:t xml:space="preserve"> </w:t>
      </w:r>
      <w:proofErr w:type="spellStart"/>
      <w:r w:rsidR="00BA33FA">
        <w:rPr>
          <w:rFonts w:ascii="Bai Jamjuree" w:eastAsia="Arial" w:hAnsi="Bai Jamjuree" w:cs="Bai Jamjuree"/>
          <w:b/>
          <w:bCs/>
          <w:sz w:val="20"/>
        </w:rPr>
        <w:t>P</w:t>
      </w:r>
      <w:r w:rsidR="00BA33FA" w:rsidRPr="00BA33FA">
        <w:rPr>
          <w:rFonts w:ascii="Bai Jamjuree" w:eastAsia="Arial" w:hAnsi="Bai Jamjuree" w:cs="Bai Jamjuree"/>
          <w:b/>
          <w:bCs/>
          <w:sz w:val="20"/>
        </w:rPr>
        <w:t>irkimo</w:t>
      </w:r>
      <w:proofErr w:type="spellEnd"/>
      <w:r w:rsidR="00BA33FA" w:rsidRPr="00BA33FA">
        <w:rPr>
          <w:rFonts w:ascii="Bai Jamjuree" w:eastAsia="Arial" w:hAnsi="Bai Jamjuree" w:cs="Bai Jamjuree"/>
          <w:b/>
          <w:bCs/>
          <w:sz w:val="20"/>
        </w:rPr>
        <w:t xml:space="preserve"> </w:t>
      </w:r>
      <w:proofErr w:type="spellStart"/>
      <w:r w:rsidR="00BA33FA" w:rsidRPr="00BA33FA">
        <w:rPr>
          <w:rFonts w:ascii="Bai Jamjuree" w:eastAsia="Arial" w:hAnsi="Bai Jamjuree" w:cs="Bai Jamjuree"/>
          <w:b/>
          <w:bCs/>
          <w:sz w:val="20"/>
        </w:rPr>
        <w:t>objekto</w:t>
      </w:r>
      <w:proofErr w:type="spellEnd"/>
      <w:r w:rsidR="00BA33FA" w:rsidRPr="00BA33FA">
        <w:rPr>
          <w:rFonts w:ascii="Bai Jamjuree" w:eastAsia="Arial" w:hAnsi="Bai Jamjuree" w:cs="Bai Jamjuree"/>
          <w:b/>
          <w:bCs/>
          <w:sz w:val="20"/>
        </w:rPr>
        <w:t xml:space="preserve"> </w:t>
      </w:r>
      <w:proofErr w:type="spellStart"/>
      <w:r w:rsidR="00BA33FA" w:rsidRPr="00BA33FA">
        <w:rPr>
          <w:rFonts w:ascii="Bai Jamjuree" w:eastAsia="Arial" w:hAnsi="Bai Jamjuree" w:cs="Bai Jamjuree"/>
          <w:b/>
          <w:bCs/>
          <w:sz w:val="20"/>
        </w:rPr>
        <w:t>aprašymas</w:t>
      </w:r>
      <w:proofErr w:type="spellEnd"/>
      <w:r w:rsidR="00BA33FA" w:rsidRPr="00382965">
        <w:rPr>
          <w:rFonts w:ascii="Bai Jamjuree" w:eastAsia="Arial" w:hAnsi="Bai Jamjuree" w:cs="Bai Jamjuree"/>
          <w:sz w:val="20"/>
        </w:rPr>
        <w:t xml:space="preserve"> </w:t>
      </w:r>
    </w:p>
    <w:p w14:paraId="4CEEDCE5" w14:textId="77777777" w:rsidR="00222B48" w:rsidRDefault="00C74F11">
      <w:pPr>
        <w:tabs>
          <w:tab w:val="left" w:pos="-3753"/>
        </w:tabs>
        <w:suppressAutoHyphens/>
        <w:autoSpaceDN w:val="0"/>
        <w:spacing w:before="60" w:after="60"/>
        <w:textAlignment w:val="baseline"/>
        <w:rPr>
          <w:rFonts w:ascii="Bai Jamjuree" w:hAnsi="Bai Jamjuree" w:cs="Bai Jamjuree"/>
          <w:sz w:val="20"/>
          <w:lang w:val="lt-LT"/>
        </w:rPr>
      </w:pPr>
      <w:r>
        <w:rPr>
          <w:rFonts w:ascii="Bai Jamjuree" w:hAnsi="Bai Jamjuree" w:cs="Bai Jamjuree"/>
          <w:sz w:val="20"/>
          <w:lang w:val="lt-LT"/>
        </w:rPr>
        <w:t>Perkamos pilnai gumuotos magistralinės slėginės gaisrinės žarnos DN150 su STORZ A/F (KA160) 3 dantų simetrinėmis greito sujungimo jungtimi, skirtos gaisrinio vandens tiekimui gesinant gaisrus ir likviduojant avarijas terminalo teritorijoje. Žarnos turi būti visiškai sukomplektuotos ir paruoštos eksploatacijai, su pritvirtintomis jungtimis abiejuose galuose.</w:t>
      </w:r>
    </w:p>
    <w:p w14:paraId="74865352" w14:textId="77777777" w:rsidR="00222B48" w:rsidRDefault="00222B48">
      <w:pPr>
        <w:tabs>
          <w:tab w:val="left" w:pos="-3753"/>
        </w:tabs>
        <w:suppressAutoHyphens/>
        <w:autoSpaceDN w:val="0"/>
        <w:spacing w:before="60" w:after="60"/>
        <w:textAlignment w:val="baseline"/>
        <w:rPr>
          <w:rFonts w:ascii="Bai Jamjuree" w:hAnsi="Bai Jamjuree" w:cs="Bai Jamjuree"/>
          <w:sz w:val="20"/>
          <w:lang w:val="lt-LT"/>
        </w:rPr>
      </w:pPr>
    </w:p>
    <w:tbl>
      <w:tblPr>
        <w:tblStyle w:val="TableGrid1"/>
        <w:tblW w:w="96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1"/>
        <w:gridCol w:w="2913"/>
        <w:gridCol w:w="6096"/>
      </w:tblGrid>
      <w:tr w:rsidR="00222B48" w14:paraId="04ABB23C" w14:textId="77777777" w:rsidTr="00382965">
        <w:trPr>
          <w:trHeight w:val="593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D7521B" w14:textId="77777777" w:rsidR="00222B48" w:rsidRDefault="00C74F11">
            <w:pPr>
              <w:spacing w:before="60" w:after="60"/>
              <w:jc w:val="center"/>
              <w:rPr>
                <w:rFonts w:ascii="Bai Jamjuree" w:eastAsiaTheme="minorHAnsi" w:hAnsi="Bai Jamjuree" w:cs="Bai Jamjuree"/>
                <w:b/>
                <w:color w:val="000000"/>
              </w:rPr>
            </w:pPr>
            <w:r>
              <w:rPr>
                <w:rFonts w:ascii="Bai Jamjuree" w:eastAsiaTheme="minorHAnsi" w:hAnsi="Bai Jamjuree" w:cs="Bai Jamjuree"/>
                <w:b/>
                <w:color w:val="000000"/>
              </w:rPr>
              <w:t>Eil. Nr.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572945" w14:textId="77777777" w:rsidR="00222B48" w:rsidRDefault="00C74F11">
            <w:pPr>
              <w:spacing w:before="60" w:after="60"/>
              <w:jc w:val="center"/>
              <w:rPr>
                <w:rFonts w:ascii="Bai Jamjuree" w:eastAsiaTheme="minorHAnsi" w:hAnsi="Bai Jamjuree" w:cs="Bai Jamjuree"/>
                <w:b/>
                <w:color w:val="000000"/>
              </w:rPr>
            </w:pPr>
            <w:r>
              <w:rPr>
                <w:rFonts w:ascii="Bai Jamjuree" w:eastAsiaTheme="minorHAnsi" w:hAnsi="Bai Jamjuree" w:cs="Bai Jamjuree"/>
                <w:b/>
                <w:color w:val="000000"/>
              </w:rPr>
              <w:t>Reikalavimas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EC02FC" w14:textId="77777777" w:rsidR="00222B48" w:rsidRDefault="00C74F11">
            <w:pPr>
              <w:spacing w:before="60" w:after="60"/>
              <w:jc w:val="center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Reikalavimo išpildymas</w:t>
            </w:r>
          </w:p>
        </w:tc>
      </w:tr>
      <w:tr w:rsidR="00222B48" w14:paraId="1D76C8E0" w14:textId="77777777" w:rsidTr="7B2BC938">
        <w:trPr>
          <w:trHeight w:val="312"/>
        </w:trPr>
        <w:tc>
          <w:tcPr>
            <w:tcW w:w="9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14:paraId="0371EFB0" w14:textId="77777777" w:rsidR="00222B48" w:rsidRPr="00B2045F" w:rsidRDefault="00C74F11">
            <w:pPr>
              <w:spacing w:before="60" w:after="60"/>
              <w:jc w:val="center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Magistralinės slėginės žarnos</w:t>
            </w:r>
          </w:p>
        </w:tc>
      </w:tr>
      <w:tr w:rsidR="00222B48" w14:paraId="632DDA2A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135CBF0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458C21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Žarnos tipas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9C1537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Magistralinė slėginė gaisrinė žarna</w:t>
            </w:r>
          </w:p>
        </w:tc>
      </w:tr>
      <w:tr w:rsidR="00222B48" w14:paraId="55554CB8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886996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2.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96230C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Vidinis diametras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5C34BF1" w14:textId="668C01AB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DN 150 (150 mm)</w:t>
            </w:r>
            <w:r w:rsidR="008A7B56">
              <w:rPr>
                <w:rFonts w:ascii="Bai Jamjuree" w:hAnsi="Bai Jamjuree" w:cs="Bai Jamjuree"/>
                <w:color w:val="000000"/>
              </w:rPr>
              <w:t xml:space="preserve"> </w:t>
            </w:r>
            <w:r w:rsidR="008A7B56" w:rsidRPr="00382965">
              <w:rPr>
                <w:rFonts w:ascii="Bai Jamjuree" w:eastAsia="Arial" w:hAnsi="Bai Jamjuree" w:cs="Bai Jamjuree"/>
              </w:rPr>
              <w:t>-+2 mm</w:t>
            </w:r>
          </w:p>
        </w:tc>
      </w:tr>
      <w:tr w:rsidR="00222B48" w14:paraId="7E1600AD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5A9DD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3.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F8C8C5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Žarnos ilgis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C00A85" w14:textId="25154EDF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 xml:space="preserve">  20 m. </w:t>
            </w:r>
            <w:r w:rsidR="008A7B56">
              <w:rPr>
                <w:rFonts w:ascii="Bai Jamjuree" w:hAnsi="Bai Jamjuree" w:cs="Bai Jamjuree"/>
                <w:color w:val="000000"/>
              </w:rPr>
              <w:t>arba</w:t>
            </w:r>
            <w:r>
              <w:rPr>
                <w:rFonts w:ascii="Bai Jamjuree" w:hAnsi="Bai Jamjuree" w:cs="Bai Jamjuree"/>
                <w:color w:val="000000"/>
              </w:rPr>
              <w:t xml:space="preserve"> 25 m.</w:t>
            </w:r>
          </w:p>
        </w:tc>
      </w:tr>
      <w:tr w:rsidR="00222B48" w14:paraId="5A636219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9ABB3F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4.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BB5F2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Spalva (pageidaujama)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4BC9B3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Raudona</w:t>
            </w:r>
          </w:p>
        </w:tc>
      </w:tr>
      <w:tr w:rsidR="00222B48" w14:paraId="6CE170F5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C72689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5.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5B790D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 xml:space="preserve"> Vidinis sluoksnis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75B049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 xml:space="preserve">Guminis arba lygiavertis </w:t>
            </w:r>
            <w:proofErr w:type="spellStart"/>
            <w:r>
              <w:rPr>
                <w:rFonts w:ascii="Bai Jamjuree" w:hAnsi="Bai Jamjuree" w:cs="Bai Jamjuree"/>
                <w:color w:val="000000"/>
              </w:rPr>
              <w:t>elastomerinis</w:t>
            </w:r>
            <w:proofErr w:type="spellEnd"/>
            <w:r>
              <w:rPr>
                <w:rFonts w:ascii="Bai Jamjuree" w:hAnsi="Bai Jamjuree" w:cs="Bai Jamjuree"/>
                <w:color w:val="000000"/>
              </w:rPr>
              <w:t xml:space="preserve"> sluoksnis</w:t>
            </w:r>
          </w:p>
        </w:tc>
      </w:tr>
      <w:tr w:rsidR="00222B48" w14:paraId="49940C35" w14:textId="77777777" w:rsidTr="005008AD">
        <w:trPr>
          <w:trHeight w:val="438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C6DBBF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6.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D71648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Išorinis sluoksnis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22B48" w14:paraId="5DAB6C7B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02EB378F" w14:textId="77777777" w:rsidR="00222B48" w:rsidRDefault="00222B48" w:rsidP="005008AD">
                  <w:pPr>
                    <w:spacing w:after="0" w:line="259" w:lineRule="auto"/>
                    <w:jc w:val="left"/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</w:pPr>
                </w:p>
              </w:tc>
            </w:tr>
          </w:tbl>
          <w:p w14:paraId="6A05A809" w14:textId="77777777" w:rsidR="00222B48" w:rsidRDefault="00222B48" w:rsidP="005008AD">
            <w:pPr>
              <w:spacing w:line="259" w:lineRule="auto"/>
              <w:rPr>
                <w:rFonts w:ascii="Bai Jamjuree" w:hAnsi="Bai Jamjuree" w:cs="Bai Jamjuree"/>
                <w:vanish/>
                <w:color w:val="00000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972"/>
            </w:tblGrid>
            <w:tr w:rsidR="00222B48" w14:paraId="1BD66F1A" w14:textId="77777777">
              <w:trPr>
                <w:tblCellSpacing w:w="15" w:type="dxa"/>
              </w:trPr>
              <w:tc>
                <w:tcPr>
                  <w:tcW w:w="9912" w:type="dxa"/>
                  <w:vAlign w:val="center"/>
                  <w:hideMark/>
                </w:tcPr>
                <w:p w14:paraId="41CD4060" w14:textId="15D8F70B" w:rsidR="00222B48" w:rsidRDefault="00C74F11" w:rsidP="005008AD">
                  <w:pPr>
                    <w:spacing w:after="0" w:line="259" w:lineRule="auto"/>
                    <w:jc w:val="left"/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</w:pPr>
                  <w:r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  <w:t xml:space="preserve">Guminė arba lygiavertė </w:t>
                  </w:r>
                  <w:proofErr w:type="spellStart"/>
                  <w:r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  <w:t>elastomerinė</w:t>
                  </w:r>
                  <w:proofErr w:type="spellEnd"/>
                  <w:r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  <w:t xml:space="preserve"> apsauginė danga</w:t>
                  </w:r>
                </w:p>
              </w:tc>
            </w:tr>
          </w:tbl>
          <w:p w14:paraId="5A39BBE3" w14:textId="77777777" w:rsidR="00222B48" w:rsidRDefault="00222B48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</w:p>
        </w:tc>
      </w:tr>
      <w:tr w:rsidR="00222B48" w14:paraId="2A7CBA14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CB103B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7.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CBB6CE8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Konstrukcija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222B48" w14:paraId="41C8F396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72A3D3EC" w14:textId="77777777" w:rsidR="00222B48" w:rsidRDefault="00222B48" w:rsidP="005008AD">
                  <w:pPr>
                    <w:spacing w:after="0" w:line="259" w:lineRule="auto"/>
                    <w:jc w:val="left"/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</w:pPr>
                </w:p>
              </w:tc>
            </w:tr>
          </w:tbl>
          <w:p w14:paraId="0D0B940D" w14:textId="77777777" w:rsidR="00222B48" w:rsidRDefault="00222B48" w:rsidP="005008AD">
            <w:pPr>
              <w:spacing w:line="259" w:lineRule="auto"/>
              <w:rPr>
                <w:rFonts w:ascii="Bai Jamjuree" w:hAnsi="Bai Jamjuree" w:cs="Bai Jamjuree"/>
                <w:vanish/>
                <w:color w:val="000000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09"/>
            </w:tblGrid>
            <w:tr w:rsidR="00222B48" w14:paraId="1DCE954F" w14:textId="77777777">
              <w:trPr>
                <w:tblCellSpacing w:w="15" w:type="dxa"/>
              </w:trPr>
              <w:tc>
                <w:tcPr>
                  <w:tcW w:w="6549" w:type="dxa"/>
                  <w:vAlign w:val="center"/>
                  <w:hideMark/>
                </w:tcPr>
                <w:p w14:paraId="533E8B01" w14:textId="6B6BCFC8" w:rsidR="00222B48" w:rsidRDefault="00C74F11" w:rsidP="005008AD">
                  <w:pPr>
                    <w:spacing w:after="0" w:line="259" w:lineRule="auto"/>
                    <w:jc w:val="left"/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</w:pPr>
                  <w:r>
                    <w:rPr>
                      <w:rFonts w:ascii="Bai Jamjuree" w:hAnsi="Bai Jamjuree" w:cs="Bai Jamjuree"/>
                      <w:color w:val="000000"/>
                      <w:sz w:val="20"/>
                      <w:lang w:val="lt-LT"/>
                    </w:rPr>
                    <w:t>Vientisos pilnai gumuotos konstrukcijos magistralinė gaisrinė žarna</w:t>
                  </w:r>
                </w:p>
              </w:tc>
            </w:tr>
          </w:tbl>
          <w:p w14:paraId="0E27B00A" w14:textId="77777777" w:rsidR="00222B48" w:rsidRDefault="00222B48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</w:p>
        </w:tc>
      </w:tr>
      <w:tr w:rsidR="00222B48" w14:paraId="52D343D7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F6D3BA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8.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9A8AC9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Atsparumas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1CADEE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</w:rPr>
              <w:t>Rūgštims, šarmams, naftos produktams ir kitoms cheminėms medžiagoms, kurios gali būti naudojamos gesinimo metu</w:t>
            </w:r>
          </w:p>
        </w:tc>
      </w:tr>
      <w:tr w:rsidR="00222B48" w14:paraId="2395E350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57406D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9.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79975F7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Standartas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D276B9" w14:textId="38259A64" w:rsidR="00222B48" w:rsidRDefault="00605140" w:rsidP="005008AD">
            <w:pPr>
              <w:spacing w:line="259" w:lineRule="auto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  <w:color w:val="000000"/>
              </w:rPr>
              <w:t>DIN</w:t>
            </w:r>
            <w:r w:rsidR="00C74F11" w:rsidRPr="00382965">
              <w:rPr>
                <w:rFonts w:ascii="Bai Jamjuree" w:hAnsi="Bai Jamjuree" w:cs="Bai Jamjuree"/>
                <w:color w:val="000000"/>
              </w:rPr>
              <w:t xml:space="preserve"> 14811</w:t>
            </w:r>
            <w:r w:rsidR="00C74F11">
              <w:rPr>
                <w:rFonts w:ascii="Bai Jamjuree" w:hAnsi="Bai Jamjuree" w:cs="Bai Jamjuree"/>
                <w:color w:val="000000"/>
              </w:rPr>
              <w:t xml:space="preserve"> arba lygiavertis</w:t>
            </w:r>
          </w:p>
        </w:tc>
      </w:tr>
      <w:tr w:rsidR="00222B48" w14:paraId="21E6F30B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682803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10.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BBE8F97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</w:rPr>
            </w:pPr>
            <w:r>
              <w:rPr>
                <w:rFonts w:ascii="Bai Jamjuree" w:eastAsiaTheme="minorHAnsi" w:hAnsi="Bai Jamjuree" w:cs="Bai Jamjuree"/>
              </w:rPr>
              <w:t>Darbinis slėgis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7817B5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Ne mažesnis kaip 12 bar</w:t>
            </w:r>
          </w:p>
        </w:tc>
      </w:tr>
      <w:tr w:rsidR="00222B48" w14:paraId="1B60145F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7135B9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11.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AC85561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</w:rPr>
            </w:pPr>
            <w:r>
              <w:rPr>
                <w:rFonts w:ascii="Bai Jamjuree" w:eastAsiaTheme="minorHAnsi" w:hAnsi="Bai Jamjuree" w:cs="Bai Jamjuree"/>
              </w:rPr>
              <w:t xml:space="preserve">Bandymo slėgis 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76CEC1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Ne mažesnis kaip 18 bar</w:t>
            </w:r>
          </w:p>
        </w:tc>
      </w:tr>
      <w:tr w:rsidR="00222B48" w14:paraId="1A8B24F3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D6998CD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12.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796A1E1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</w:rPr>
            </w:pPr>
            <w:r>
              <w:rPr>
                <w:rFonts w:ascii="Bai Jamjuree" w:eastAsiaTheme="minorHAnsi" w:hAnsi="Bai Jamjuree" w:cs="Bai Jamjuree"/>
              </w:rPr>
              <w:t>Plyšimo slėgis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AB14255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Ne mažesnis kaip 35 bar</w:t>
            </w:r>
          </w:p>
        </w:tc>
      </w:tr>
      <w:tr w:rsidR="00222B48" w14:paraId="63EB1D6E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ACE903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13.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66E0D2EF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</w:rPr>
            </w:pPr>
            <w:r>
              <w:rPr>
                <w:rFonts w:ascii="Bai Jamjuree" w:eastAsiaTheme="minorHAnsi" w:hAnsi="Bai Jamjuree" w:cs="Bai Jamjuree"/>
              </w:rPr>
              <w:t>Darbinė temperatūra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B45D0F" w14:textId="70890BFB" w:rsidR="00222B48" w:rsidRDefault="00C74F11" w:rsidP="005008AD">
            <w:pPr>
              <w:spacing w:line="259" w:lineRule="auto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Ne</w:t>
            </w:r>
            <w:r w:rsidR="00B20EF4">
              <w:rPr>
                <w:rFonts w:ascii="Bai Jamjuree" w:hAnsi="Bai Jamjuree" w:cs="Bai Jamjuree"/>
              </w:rPr>
              <w:t xml:space="preserve"> mažesniame diapazone kaip </w:t>
            </w:r>
            <w:r>
              <w:rPr>
                <w:rFonts w:ascii="Bai Jamjuree" w:hAnsi="Bai Jamjuree" w:cs="Bai Jamjuree"/>
              </w:rPr>
              <w:t xml:space="preserve"> -30</w:t>
            </w:r>
            <w:r>
              <w:rPr>
                <w:rFonts w:ascii="Bai Jamjuree" w:hAnsi="Bai Jamjuree" w:cs="Bai Jamjuree"/>
                <w:vertAlign w:val="superscript"/>
              </w:rPr>
              <w:t>0</w:t>
            </w:r>
            <w:r>
              <w:rPr>
                <w:rFonts w:ascii="Bai Jamjuree" w:hAnsi="Bai Jamjuree" w:cs="Bai Jamjuree"/>
              </w:rPr>
              <w:t>C iki +60</w:t>
            </w:r>
            <w:r>
              <w:rPr>
                <w:rFonts w:ascii="Bai Jamjuree" w:hAnsi="Bai Jamjuree" w:cs="Bai Jamjuree"/>
                <w:vertAlign w:val="superscript"/>
              </w:rPr>
              <w:t>0</w:t>
            </w:r>
            <w:r>
              <w:rPr>
                <w:rFonts w:ascii="Bai Jamjuree" w:hAnsi="Bai Jamjuree" w:cs="Bai Jamjuree"/>
              </w:rPr>
              <w:t>C</w:t>
            </w:r>
          </w:p>
        </w:tc>
      </w:tr>
      <w:tr w:rsidR="00222B48" w14:paraId="26D2E653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4FED937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14.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3A1359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Būklė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E95E2" w14:textId="05502B40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 w:rsidRPr="7B2BC938">
              <w:rPr>
                <w:rFonts w:ascii="Bai Jamjuree" w:hAnsi="Bai Jamjuree" w:cs="Bai Jamjuree"/>
                <w:color w:val="000000" w:themeColor="text1"/>
              </w:rPr>
              <w:t>Nauja, nenaudota, ne senesnė kaip 202</w:t>
            </w:r>
            <w:r w:rsidR="0DC8BB5A" w:rsidRPr="7B2BC938">
              <w:rPr>
                <w:rFonts w:ascii="Bai Jamjuree" w:hAnsi="Bai Jamjuree" w:cs="Bai Jamjuree"/>
                <w:color w:val="000000" w:themeColor="text1"/>
              </w:rPr>
              <w:t xml:space="preserve">5 IV </w:t>
            </w:r>
            <w:proofErr w:type="spellStart"/>
            <w:r w:rsidR="0DC8BB5A" w:rsidRPr="7B2BC938">
              <w:rPr>
                <w:rFonts w:ascii="Bai Jamjuree" w:hAnsi="Bai Jamjuree" w:cs="Bai Jamjuree"/>
                <w:color w:val="000000" w:themeColor="text1"/>
              </w:rPr>
              <w:t>ketv</w:t>
            </w:r>
            <w:proofErr w:type="spellEnd"/>
            <w:r w:rsidR="0DC8BB5A" w:rsidRPr="7B2BC938">
              <w:rPr>
                <w:rFonts w:ascii="Bai Jamjuree" w:hAnsi="Bai Jamjuree" w:cs="Bai Jamjuree"/>
                <w:color w:val="000000" w:themeColor="text1"/>
              </w:rPr>
              <w:t xml:space="preserve">. </w:t>
            </w:r>
            <w:r w:rsidRPr="7B2BC938">
              <w:rPr>
                <w:rFonts w:ascii="Bai Jamjuree" w:hAnsi="Bai Jamjuree" w:cs="Bai Jamjuree"/>
                <w:color w:val="000000" w:themeColor="text1"/>
              </w:rPr>
              <w:t>m gamybos.</w:t>
            </w:r>
          </w:p>
        </w:tc>
      </w:tr>
      <w:tr w:rsidR="00222B48" w14:paraId="72AAEAEE" w14:textId="77777777" w:rsidTr="7B2BC938">
        <w:trPr>
          <w:trHeight w:val="312"/>
        </w:trPr>
        <w:tc>
          <w:tcPr>
            <w:tcW w:w="964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ABD4215" w14:textId="77777777" w:rsidR="00222B48" w:rsidRDefault="00C74F11" w:rsidP="005008AD">
            <w:pPr>
              <w:spacing w:line="259" w:lineRule="auto"/>
              <w:jc w:val="center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Jungtis</w:t>
            </w:r>
          </w:p>
        </w:tc>
      </w:tr>
      <w:tr w:rsidR="00222B48" w14:paraId="3AB3A96D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FA6016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2A5CEC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Standartas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13D675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DIN 14307</w:t>
            </w:r>
          </w:p>
        </w:tc>
      </w:tr>
      <w:tr w:rsidR="00222B48" w14:paraId="5E72FBE2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D3FC6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2.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1598B3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STORZ matmuo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59C1E9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KA160</w:t>
            </w:r>
          </w:p>
        </w:tc>
      </w:tr>
      <w:tr w:rsidR="00222B48" w14:paraId="772D5644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B07F09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lastRenderedPageBreak/>
              <w:t>3.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92CB59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Diametras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1F6402" w14:textId="7672AA1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DN150</w:t>
            </w:r>
            <w:r w:rsidR="00E312F9" w:rsidRPr="00382965">
              <w:rPr>
                <w:rFonts w:ascii="Bai Jamjuree" w:eastAsia="Arial" w:hAnsi="Bai Jamjuree" w:cs="Bai Jamjuree"/>
              </w:rPr>
              <w:t>-+2 mm</w:t>
            </w:r>
          </w:p>
        </w:tc>
      </w:tr>
      <w:tr w:rsidR="00222B48" w14:paraId="0E213691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ECEDAA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4.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AFC14D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Jungties konstrukcija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B256BCC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Trijų dantų simetrinė greito sujungimo</w:t>
            </w:r>
          </w:p>
        </w:tc>
      </w:tr>
      <w:tr w:rsidR="00222B48" w14:paraId="5A9A1D85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27FDAC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5.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BF8208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Suderinamumas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67D66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 xml:space="preserve">Suderinama su AB „KN </w:t>
            </w:r>
            <w:proofErr w:type="spellStart"/>
            <w:r>
              <w:rPr>
                <w:rFonts w:ascii="Bai Jamjuree" w:hAnsi="Bai Jamjuree" w:cs="Bai Jamjuree"/>
                <w:color w:val="000000"/>
              </w:rPr>
              <w:t>Energies</w:t>
            </w:r>
            <w:proofErr w:type="spellEnd"/>
            <w:r>
              <w:rPr>
                <w:rFonts w:ascii="Bai Jamjuree" w:hAnsi="Bai Jamjuree" w:cs="Bai Jamjuree"/>
                <w:color w:val="000000"/>
              </w:rPr>
              <w:t>“ SSEPT eksploatuojamomis STORZ A/F (KA160) 3 dantų simetrine greito sujungimo jungtimi</w:t>
            </w:r>
          </w:p>
        </w:tc>
      </w:tr>
      <w:tr w:rsidR="00222B48" w14:paraId="17BA73D8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8212400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6.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F0A32C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Medžiaga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041AC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Aliuminio lydinys arba lygiavertė korozijai atspari medžiaga</w:t>
            </w:r>
          </w:p>
        </w:tc>
      </w:tr>
      <w:tr w:rsidR="00222B48" w14:paraId="087E9DD2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9988BF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7.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CA6DC8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Montavimas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00E2EB0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proofErr w:type="spellStart"/>
            <w:r>
              <w:rPr>
                <w:rFonts w:ascii="Bai Jamjuree" w:hAnsi="Bai Jamjuree" w:cs="Bai Jamjuree"/>
                <w:color w:val="000000"/>
              </w:rPr>
              <w:t>Gamykliškai</w:t>
            </w:r>
            <w:proofErr w:type="spellEnd"/>
            <w:r>
              <w:rPr>
                <w:rFonts w:ascii="Bai Jamjuree" w:hAnsi="Bai Jamjuree" w:cs="Bai Jamjuree"/>
                <w:color w:val="000000"/>
              </w:rPr>
              <w:t xml:space="preserve"> pritvirtinta prie žarnos abiejuose galuose</w:t>
            </w:r>
          </w:p>
        </w:tc>
      </w:tr>
      <w:tr w:rsidR="00222B48" w14:paraId="6DFD3D89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63A453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8.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6AD32B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Sandarumas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68BCDC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Turi užtikrinti sandarų ir patikimą sujungimą</w:t>
            </w:r>
          </w:p>
        </w:tc>
      </w:tr>
      <w:tr w:rsidR="00222B48" w14:paraId="23BED97E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26C318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9.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761FC0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Darbinis slėgis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AB6B600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Ne mažesnis nei žarnos darbinis slėgis</w:t>
            </w:r>
          </w:p>
        </w:tc>
      </w:tr>
      <w:tr w:rsidR="00222B48" w14:paraId="2E13C76A" w14:textId="77777777" w:rsidTr="00382965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99E5E7" w14:textId="77777777" w:rsidR="00222B48" w:rsidRDefault="00C74F11" w:rsidP="005008AD">
            <w:pPr>
              <w:spacing w:line="259" w:lineRule="auto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10.</w:t>
            </w:r>
          </w:p>
        </w:tc>
        <w:tc>
          <w:tcPr>
            <w:tcW w:w="2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96A698" w14:textId="77777777" w:rsidR="00222B48" w:rsidRDefault="00C74F11" w:rsidP="005008AD">
            <w:pPr>
              <w:spacing w:line="259" w:lineRule="auto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Atsparumas aplinkos poveikiui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9A44D9" w14:textId="77777777" w:rsidR="00222B48" w:rsidRDefault="00C74F11" w:rsidP="005008AD">
            <w:pPr>
              <w:spacing w:line="259" w:lineRule="auto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Atspari korozijai, atmosferos poveikiui ir  greitam mechaniniam nusidėvėjimui</w:t>
            </w:r>
          </w:p>
        </w:tc>
      </w:tr>
    </w:tbl>
    <w:p w14:paraId="51265619" w14:textId="77777777" w:rsidR="00222B48" w:rsidRDefault="00222B48">
      <w:pPr>
        <w:tabs>
          <w:tab w:val="left" w:pos="-3753"/>
        </w:tabs>
        <w:suppressAutoHyphens/>
        <w:autoSpaceDN w:val="0"/>
        <w:spacing w:before="60" w:after="60"/>
        <w:textAlignment w:val="baseline"/>
        <w:rPr>
          <w:rFonts w:ascii="Bai Jamjuree" w:hAnsi="Bai Jamjuree" w:cs="Bai Jamjuree"/>
          <w:sz w:val="20"/>
          <w:lang w:val="lt-LT"/>
        </w:rPr>
      </w:pPr>
    </w:p>
    <w:p w14:paraId="30FAE432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 xml:space="preserve">PIRKIMO OBJEKTO APIMTYS </w:t>
      </w:r>
    </w:p>
    <w:p w14:paraId="14295F19" w14:textId="77777777" w:rsidR="00222B48" w:rsidRDefault="00C74F11">
      <w:pPr>
        <w:pStyle w:val="ListParagraph"/>
        <w:numPr>
          <w:ilvl w:val="1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ind w:left="425" w:hanging="425"/>
        <w:contextualSpacing w:val="0"/>
        <w:jc w:val="left"/>
        <w:textAlignment w:val="baseline"/>
        <w:rPr>
          <w:rFonts w:ascii="Bai Jamjuree" w:hAnsi="Bai Jamjuree" w:cs="Bai Jamjuree"/>
          <w:b/>
          <w:bCs/>
          <w:sz w:val="20"/>
        </w:rPr>
      </w:pPr>
      <w:r>
        <w:rPr>
          <w:rFonts w:ascii="Bai Jamjuree" w:hAnsi="Bai Jamjuree" w:cs="Bai Jamjuree"/>
          <w:b/>
          <w:bCs/>
          <w:sz w:val="20"/>
        </w:rPr>
        <w:t>Taikoma kainodara:</w:t>
      </w:r>
    </w:p>
    <w:p w14:paraId="7E376DCC" w14:textId="77777777" w:rsidR="00222B48" w:rsidRPr="00382965" w:rsidRDefault="006241E5">
      <w:pPr>
        <w:spacing w:after="0"/>
        <w:ind w:firstLine="426"/>
        <w:rPr>
          <w:rFonts w:ascii="Bai Jamjuree" w:hAnsi="Bai Jamjuree" w:cs="Bai Jamjuree"/>
          <w:sz w:val="20"/>
        </w:rPr>
      </w:pPr>
      <w:sdt>
        <w:sdtPr>
          <w:rPr>
            <w:rFonts w:ascii="Bai Jamjuree" w:hAnsi="Bai Jamjuree" w:cs="Bai Jamjuree"/>
            <w:sz w:val="20"/>
            <w:lang w:val="lt-LT"/>
          </w:rPr>
          <w:id w:val="66852125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4F11">
            <w:rPr>
              <w:rFonts w:ascii="Segoe UI Symbol" w:eastAsia="MS Gothic" w:hAnsi="Segoe UI Symbol" w:cs="Segoe UI Symbol"/>
              <w:sz w:val="20"/>
              <w:lang w:val="lt-LT"/>
            </w:rPr>
            <w:t>☒</w:t>
          </w:r>
        </w:sdtContent>
      </w:sdt>
      <w:r w:rsidR="00C74F11">
        <w:rPr>
          <w:rFonts w:ascii="Bai Jamjuree" w:hAnsi="Bai Jamjuree" w:cs="Bai Jamjuree"/>
          <w:sz w:val="20"/>
          <w:lang w:val="lt-LT"/>
        </w:rPr>
        <w:t xml:space="preserve"> Fiksuota kaina</w:t>
      </w:r>
    </w:p>
    <w:p w14:paraId="15941B1C" w14:textId="77777777" w:rsidR="00222B48" w:rsidRDefault="00222B48">
      <w:pPr>
        <w:spacing w:after="0"/>
        <w:rPr>
          <w:rFonts w:ascii="Bai Jamjuree" w:hAnsi="Bai Jamjuree" w:cs="Bai Jamjuree"/>
          <w:sz w:val="20"/>
          <w:lang w:val="lt-LT"/>
        </w:rPr>
      </w:pPr>
    </w:p>
    <w:p w14:paraId="7891530E" w14:textId="77777777" w:rsidR="00222B48" w:rsidRDefault="00C74F11">
      <w:pPr>
        <w:tabs>
          <w:tab w:val="left" w:pos="426"/>
        </w:tabs>
        <w:spacing w:after="0"/>
        <w:rPr>
          <w:rFonts w:ascii="Bai Jamjuree" w:hAnsi="Bai Jamjuree" w:cs="Bai Jamjuree"/>
          <w:b/>
          <w:bCs/>
          <w:sz w:val="20"/>
          <w:highlight w:val="yellow"/>
          <w:lang w:val="lt-LT"/>
        </w:rPr>
      </w:pPr>
      <w:r w:rsidRPr="00D14118">
        <w:rPr>
          <w:rFonts w:ascii="Bai Jamjuree" w:hAnsi="Bai Jamjuree" w:cs="Bai Jamjuree"/>
          <w:sz w:val="20"/>
          <w:lang w:val="fi-FI"/>
        </w:rPr>
        <w:t>4.2.</w:t>
      </w:r>
      <w:r>
        <w:rPr>
          <w:rFonts w:ascii="Bai Jamjuree" w:hAnsi="Bai Jamjuree" w:cs="Bai Jamjuree"/>
          <w:b/>
          <w:bCs/>
          <w:sz w:val="20"/>
          <w:lang w:val="fi-FI"/>
        </w:rPr>
        <w:t xml:space="preserve">  </w:t>
      </w:r>
      <w:r>
        <w:rPr>
          <w:rFonts w:ascii="Bai Jamjuree" w:hAnsi="Bai Jamjuree" w:cs="Bai Jamjuree"/>
          <w:b/>
          <w:bCs/>
          <w:sz w:val="20"/>
          <w:lang w:val="lt-LT"/>
        </w:rPr>
        <w:t>Nurodytas tikslus kiekis. Sutarties kaina yra lygi Tiekėjo pasiūlymo kainai be PVM. Pirkėjas įsipareigoja išpirkti visą nurodytą prekių kiekį.</w:t>
      </w:r>
    </w:p>
    <w:p w14:paraId="66DCCEB4" w14:textId="77777777" w:rsidR="00222B48" w:rsidRDefault="00222B48">
      <w:pPr>
        <w:tabs>
          <w:tab w:val="left" w:pos="426"/>
        </w:tabs>
        <w:spacing w:after="0"/>
        <w:rPr>
          <w:rFonts w:ascii="Bai Jamjuree" w:hAnsi="Bai Jamjuree" w:cs="Bai Jamjuree"/>
          <w:b/>
          <w:bCs/>
          <w:sz w:val="20"/>
          <w:lang w:val="lt-LT"/>
        </w:rPr>
      </w:pPr>
    </w:p>
    <w:tbl>
      <w:tblPr>
        <w:tblStyle w:val="TableGrid1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1"/>
        <w:gridCol w:w="3905"/>
        <w:gridCol w:w="1560"/>
        <w:gridCol w:w="3685"/>
      </w:tblGrid>
      <w:tr w:rsidR="00222B48" w14:paraId="3600BED6" w14:textId="77777777" w:rsidTr="00D14118">
        <w:trPr>
          <w:trHeight w:val="593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103BF" w14:textId="77777777" w:rsidR="00222B48" w:rsidRDefault="00C74F11">
            <w:pPr>
              <w:spacing w:before="60" w:after="60"/>
              <w:jc w:val="center"/>
              <w:rPr>
                <w:rFonts w:ascii="Bai Jamjuree" w:eastAsiaTheme="minorHAnsi" w:hAnsi="Bai Jamjuree" w:cs="Bai Jamjuree"/>
                <w:b/>
                <w:color w:val="000000"/>
              </w:rPr>
            </w:pPr>
            <w:r>
              <w:rPr>
                <w:rFonts w:ascii="Bai Jamjuree" w:eastAsiaTheme="minorHAnsi" w:hAnsi="Bai Jamjuree" w:cs="Bai Jamjuree"/>
                <w:b/>
                <w:color w:val="000000"/>
              </w:rPr>
              <w:t>Eil. Nr.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DF45C" w14:textId="77777777" w:rsidR="00222B48" w:rsidRDefault="00C74F11">
            <w:pPr>
              <w:spacing w:before="60" w:after="60"/>
              <w:jc w:val="center"/>
              <w:rPr>
                <w:rFonts w:ascii="Bai Jamjuree" w:eastAsiaTheme="minorHAnsi" w:hAnsi="Bai Jamjuree" w:cs="Bai Jamjuree"/>
                <w:b/>
                <w:color w:val="000000"/>
              </w:rPr>
            </w:pPr>
            <w:r>
              <w:rPr>
                <w:rFonts w:ascii="Bai Jamjuree" w:eastAsiaTheme="minorHAnsi" w:hAnsi="Bai Jamjuree" w:cs="Bai Jamjuree"/>
                <w:b/>
                <w:color w:val="000000"/>
              </w:rPr>
              <w:t>Pavadinimas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79441F" w14:textId="77777777" w:rsidR="00222B48" w:rsidRDefault="00C74F11">
            <w:pPr>
              <w:spacing w:before="60" w:after="60"/>
              <w:jc w:val="center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Mato vnt.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87142" w14:textId="77777777" w:rsidR="00222B48" w:rsidRDefault="00C74F11">
            <w:pPr>
              <w:spacing w:before="60" w:after="60"/>
              <w:jc w:val="center"/>
              <w:rPr>
                <w:rFonts w:ascii="Bai Jamjuree" w:eastAsiaTheme="minorHAnsi" w:hAnsi="Bai Jamjuree" w:cs="Bai Jamjuree"/>
                <w:b/>
                <w:color w:val="000000"/>
              </w:rPr>
            </w:pPr>
            <w:r>
              <w:rPr>
                <w:rFonts w:ascii="Bai Jamjuree" w:eastAsiaTheme="minorHAnsi" w:hAnsi="Bai Jamjuree" w:cs="Bai Jamjuree"/>
                <w:b/>
                <w:color w:val="000000"/>
              </w:rPr>
              <w:t>Kiekis</w:t>
            </w:r>
          </w:p>
        </w:tc>
      </w:tr>
      <w:tr w:rsidR="00222B48" w14:paraId="73025DA7" w14:textId="77777777" w:rsidTr="00D14118">
        <w:trPr>
          <w:trHeight w:val="312"/>
        </w:trPr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67560" w14:textId="77777777" w:rsidR="00222B48" w:rsidRDefault="00C74F11">
            <w:pPr>
              <w:spacing w:before="60" w:after="60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>1.</w:t>
            </w:r>
          </w:p>
        </w:tc>
        <w:tc>
          <w:tcPr>
            <w:tcW w:w="3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7ACDB" w14:textId="33DF9FDF" w:rsidR="00222B48" w:rsidRDefault="00C74F11">
            <w:pPr>
              <w:spacing w:before="60" w:after="60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 xml:space="preserve">Magistralinė slėginė gaisrinė žarna DN150 su STORZ tipo 3 dantų jungtimis abiejuose galuose, ilgis </w:t>
            </w:r>
            <w:r w:rsidR="008A21CA">
              <w:rPr>
                <w:rFonts w:ascii="Bai Jamjuree" w:eastAsiaTheme="minorHAnsi" w:hAnsi="Bai Jamjuree" w:cs="Bai Jamjuree"/>
                <w:color w:val="000000"/>
              </w:rPr>
              <w:t xml:space="preserve">arba </w:t>
            </w:r>
            <w:r>
              <w:rPr>
                <w:rFonts w:ascii="Bai Jamjuree" w:eastAsiaTheme="minorHAnsi" w:hAnsi="Bai Jamjuree" w:cs="Bai Jamjuree"/>
                <w:color w:val="000000"/>
              </w:rPr>
              <w:t>20 m.</w:t>
            </w:r>
            <w:r w:rsidR="008A21CA">
              <w:rPr>
                <w:rFonts w:ascii="Bai Jamjuree" w:eastAsiaTheme="minorHAnsi" w:hAnsi="Bai Jamjuree" w:cs="Bai Jamjuree"/>
                <w:color w:val="000000"/>
              </w:rPr>
              <w:t xml:space="preserve">, arba </w:t>
            </w:r>
            <w:r>
              <w:rPr>
                <w:rFonts w:ascii="Bai Jamjuree" w:eastAsiaTheme="minorHAnsi" w:hAnsi="Bai Jamjuree" w:cs="Bai Jamjuree"/>
                <w:color w:val="000000"/>
              </w:rPr>
              <w:t xml:space="preserve"> 25 m.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F43396" w14:textId="77777777" w:rsidR="00222B48" w:rsidRDefault="00C74F11">
            <w:pPr>
              <w:spacing w:before="60" w:after="60"/>
              <w:jc w:val="center"/>
              <w:rPr>
                <w:rFonts w:ascii="Bai Jamjuree" w:hAnsi="Bai Jamjuree" w:cs="Bai Jamjuree"/>
                <w:color w:val="000000"/>
              </w:rPr>
            </w:pPr>
            <w:r>
              <w:rPr>
                <w:rFonts w:ascii="Bai Jamjuree" w:hAnsi="Bai Jamjuree" w:cs="Bai Jamjuree"/>
                <w:color w:val="000000"/>
              </w:rPr>
              <w:t>Vnt.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2F8B" w14:textId="15DF85AE" w:rsidR="00C84B0E" w:rsidRDefault="00C84B0E">
            <w:pPr>
              <w:spacing w:before="60" w:after="60"/>
              <w:jc w:val="center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 xml:space="preserve">Esant </w:t>
            </w:r>
            <w:r>
              <w:rPr>
                <w:rFonts w:ascii="Bai Jamjuree" w:eastAsiaTheme="minorHAnsi" w:hAnsi="Bai Jamjuree" w:cs="Bai Jamjuree"/>
                <w:color w:val="000000"/>
              </w:rPr>
              <w:t>20 m ilgi</w:t>
            </w:r>
            <w:r>
              <w:rPr>
                <w:rFonts w:ascii="Bai Jamjuree" w:eastAsiaTheme="minorHAnsi" w:hAnsi="Bai Jamjuree" w:cs="Bai Jamjuree"/>
                <w:color w:val="000000"/>
              </w:rPr>
              <w:t xml:space="preserve">ui– 35 vnt. / </w:t>
            </w:r>
            <w:r w:rsidDel="008A21CA">
              <w:rPr>
                <w:rFonts w:ascii="Bai Jamjuree" w:eastAsiaTheme="minorHAnsi" w:hAnsi="Bai Jamjuree" w:cs="Bai Jamjuree"/>
                <w:color w:val="000000"/>
              </w:rPr>
              <w:t xml:space="preserve"> </w:t>
            </w:r>
          </w:p>
          <w:p w14:paraId="31CBC2A3" w14:textId="10C0EC4F" w:rsidR="00222B48" w:rsidRDefault="00D14118" w:rsidP="00D14118">
            <w:pPr>
              <w:spacing w:before="60" w:after="60"/>
              <w:jc w:val="both"/>
              <w:rPr>
                <w:rFonts w:ascii="Bai Jamjuree" w:eastAsiaTheme="minorHAnsi" w:hAnsi="Bai Jamjuree" w:cs="Bai Jamjuree"/>
                <w:color w:val="000000"/>
              </w:rPr>
            </w:pPr>
            <w:r>
              <w:rPr>
                <w:rFonts w:ascii="Bai Jamjuree" w:eastAsiaTheme="minorHAnsi" w:hAnsi="Bai Jamjuree" w:cs="Bai Jamjuree"/>
                <w:color w:val="000000"/>
              </w:rPr>
              <w:t xml:space="preserve">          </w:t>
            </w:r>
            <w:r w:rsidR="00C84B0E">
              <w:rPr>
                <w:rFonts w:ascii="Bai Jamjuree" w:eastAsiaTheme="minorHAnsi" w:hAnsi="Bai Jamjuree" w:cs="Bai Jamjuree"/>
                <w:color w:val="000000"/>
              </w:rPr>
              <w:t>E</w:t>
            </w:r>
            <w:r w:rsidR="00C84B0E">
              <w:rPr>
                <w:rFonts w:ascii="Bai Jamjuree" w:eastAsiaTheme="minorHAnsi" w:hAnsi="Bai Jamjuree" w:cs="Bai Jamjuree"/>
                <w:color w:val="000000"/>
              </w:rPr>
              <w:t xml:space="preserve">sant 25 m ilgiui– </w:t>
            </w:r>
            <w:r w:rsidR="00C84B0E">
              <w:rPr>
                <w:rFonts w:ascii="Bai Jamjuree" w:eastAsiaTheme="minorHAnsi" w:hAnsi="Bai Jamjuree" w:cs="Bai Jamjuree"/>
                <w:color w:val="000000"/>
              </w:rPr>
              <w:t>28</w:t>
            </w:r>
            <w:r w:rsidR="00C84B0E">
              <w:rPr>
                <w:rFonts w:ascii="Bai Jamjuree" w:eastAsiaTheme="minorHAnsi" w:hAnsi="Bai Jamjuree" w:cs="Bai Jamjuree"/>
                <w:color w:val="000000"/>
              </w:rPr>
              <w:t xml:space="preserve"> vnt. </w:t>
            </w:r>
          </w:p>
        </w:tc>
      </w:tr>
    </w:tbl>
    <w:p w14:paraId="2A544A15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>KARTU SU PASIŪLYMU PATEIKIAMI DOKUMENTAI</w:t>
      </w:r>
    </w:p>
    <w:tbl>
      <w:tblPr>
        <w:tblStyle w:val="TableGrid"/>
        <w:tblW w:w="9634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9044"/>
      </w:tblGrid>
      <w:tr w:rsidR="00222B48" w14:paraId="2740C94C" w14:textId="77777777" w:rsidTr="00222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2"/>
          <w:jc w:val="left"/>
        </w:trPr>
        <w:tc>
          <w:tcPr>
            <w:tcW w:w="590" w:type="dxa"/>
          </w:tcPr>
          <w:p w14:paraId="6DAFAEA0" w14:textId="77777777" w:rsidR="00222B48" w:rsidRDefault="00C74F11">
            <w:pPr>
              <w:tabs>
                <w:tab w:val="clear" w:pos="851"/>
              </w:tabs>
              <w:ind w:hanging="21"/>
              <w:jc w:val="left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Eil. Nr.</w:t>
            </w:r>
          </w:p>
        </w:tc>
        <w:tc>
          <w:tcPr>
            <w:tcW w:w="9044" w:type="dxa"/>
          </w:tcPr>
          <w:p w14:paraId="74105D7F" w14:textId="77777777" w:rsidR="00222B48" w:rsidRDefault="00C74F11">
            <w:pPr>
              <w:ind w:hanging="113"/>
              <w:jc w:val="center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Pavadinimas</w:t>
            </w:r>
          </w:p>
        </w:tc>
      </w:tr>
      <w:tr w:rsidR="00222B48" w14:paraId="50F026AE" w14:textId="77777777" w:rsidTr="00222B48">
        <w:trPr>
          <w:trHeight w:val="184"/>
          <w:jc w:val="left"/>
        </w:trPr>
        <w:tc>
          <w:tcPr>
            <w:tcW w:w="590" w:type="dxa"/>
          </w:tcPr>
          <w:p w14:paraId="7FFEEC0E" w14:textId="77777777" w:rsidR="00222B48" w:rsidRDefault="00C74F11">
            <w:pPr>
              <w:pStyle w:val="ListParagraph"/>
              <w:widowControl w:val="0"/>
              <w:numPr>
                <w:ilvl w:val="0"/>
                <w:numId w:val="0"/>
              </w:numPr>
              <w:tabs>
                <w:tab w:val="clear" w:pos="851"/>
                <w:tab w:val="clear" w:pos="5779"/>
                <w:tab w:val="left" w:pos="284"/>
              </w:tabs>
              <w:autoSpaceDN w:val="0"/>
              <w:spacing w:after="0"/>
              <w:contextualSpacing w:val="0"/>
              <w:jc w:val="left"/>
              <w:textAlignment w:val="baseline"/>
              <w:rPr>
                <w:rFonts w:ascii="Bai Jamjuree" w:eastAsia="Arial" w:hAnsi="Bai Jamjuree" w:cs="Bai Jamjuree"/>
              </w:rPr>
            </w:pPr>
            <w:r>
              <w:rPr>
                <w:rFonts w:ascii="Bai Jamjuree" w:eastAsia="Arial" w:hAnsi="Bai Jamjuree" w:cs="Bai Jamjuree"/>
              </w:rPr>
              <w:t>5.1.</w:t>
            </w:r>
          </w:p>
        </w:tc>
        <w:tc>
          <w:tcPr>
            <w:tcW w:w="9044" w:type="dxa"/>
          </w:tcPr>
          <w:p w14:paraId="3C78A9B0" w14:textId="31AFFD42" w:rsidR="00222B48" w:rsidRDefault="00C74F11" w:rsidP="00D14118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Užpildytas pasiūlymas</w:t>
            </w:r>
            <w:r w:rsidR="00C84B0E">
              <w:rPr>
                <w:rFonts w:ascii="Bai Jamjuree" w:hAnsi="Bai Jamjuree" w:cs="Bai Jamjuree"/>
              </w:rPr>
              <w:t xml:space="preserve"> ir Techninės</w:t>
            </w:r>
            <w:r w:rsidR="00D14118">
              <w:rPr>
                <w:rFonts w:ascii="Bai Jamjuree" w:hAnsi="Bai Jamjuree" w:cs="Bai Jamjuree"/>
              </w:rPr>
              <w:t xml:space="preserve"> </w:t>
            </w:r>
            <w:r w:rsidR="00C84B0E">
              <w:rPr>
                <w:rFonts w:ascii="Bai Jamjuree" w:hAnsi="Bai Jamjuree" w:cs="Bai Jamjuree"/>
              </w:rPr>
              <w:t xml:space="preserve">specifikacijos 1 priedas – Prekių </w:t>
            </w:r>
            <w:r w:rsidR="00E312F9" w:rsidRPr="00E312F9">
              <w:rPr>
                <w:rFonts w:ascii="Bai Jamjuree" w:hAnsi="Bai Jamjuree" w:cs="Bai Jamjuree"/>
              </w:rPr>
              <w:t>techninių parametrų</w:t>
            </w:r>
            <w:r w:rsidR="00E312F9" w:rsidRPr="64F95DCB">
              <w:rPr>
                <w:rFonts w:ascii="Bai Jamjuree Medium" w:hAnsi="Bai Jamjuree Medium" w:cs="Bai Jamjuree Medium"/>
                <w:b/>
                <w:bCs/>
              </w:rPr>
              <w:t xml:space="preserve"> </w:t>
            </w:r>
            <w:r w:rsidR="00E312F9">
              <w:t xml:space="preserve">atitikties </w:t>
            </w:r>
            <w:r w:rsidR="00C84B0E">
              <w:rPr>
                <w:rFonts w:ascii="Bai Jamjuree" w:hAnsi="Bai Jamjuree" w:cs="Bai Jamjuree"/>
              </w:rPr>
              <w:t>lentelė bei pateikti ž</w:t>
            </w:r>
            <w:r w:rsidR="00C84B0E">
              <w:rPr>
                <w:rFonts w:ascii="Bai Jamjuree" w:hAnsi="Bai Jamjuree" w:cs="Bai Jamjuree"/>
                <w:color w:val="000000"/>
              </w:rPr>
              <w:t>arnų ir jungčių techniniai aprašymai (gamintojo techninių duomenų lapai), kuriuose būtų aiškiai nurodyt</w:t>
            </w:r>
            <w:r w:rsidR="00C84B0E">
              <w:rPr>
                <w:rFonts w:ascii="Bai Jamjuree" w:hAnsi="Bai Jamjuree" w:cs="Bai Jamjuree"/>
                <w:color w:val="000000"/>
              </w:rPr>
              <w:t>a atitiktis</w:t>
            </w:r>
            <w:r w:rsidR="00C84B0E">
              <w:rPr>
                <w:rFonts w:ascii="Bai Jamjuree" w:hAnsi="Bai Jamjuree" w:cs="Bai Jamjuree"/>
                <w:color w:val="000000"/>
              </w:rPr>
              <w:t xml:space="preserve"> reikalaujami</w:t>
            </w:r>
            <w:r w:rsidR="00C84B0E">
              <w:rPr>
                <w:rFonts w:ascii="Bai Jamjuree" w:hAnsi="Bai Jamjuree" w:cs="Bai Jamjuree"/>
                <w:color w:val="000000"/>
              </w:rPr>
              <w:t>ems</w:t>
            </w:r>
            <w:r w:rsidR="00C84B0E">
              <w:rPr>
                <w:rFonts w:ascii="Bai Jamjuree" w:hAnsi="Bai Jamjuree" w:cs="Bai Jamjuree"/>
                <w:color w:val="000000"/>
              </w:rPr>
              <w:t xml:space="preserve"> techninia</w:t>
            </w:r>
            <w:r w:rsidR="00C84B0E">
              <w:rPr>
                <w:rFonts w:ascii="Bai Jamjuree" w:hAnsi="Bai Jamjuree" w:cs="Bai Jamjuree"/>
                <w:color w:val="000000"/>
              </w:rPr>
              <w:t>ms</w:t>
            </w:r>
            <w:r w:rsidR="00C84B0E">
              <w:rPr>
                <w:rFonts w:ascii="Bai Jamjuree" w:hAnsi="Bai Jamjuree" w:cs="Bai Jamjuree"/>
                <w:color w:val="000000"/>
              </w:rPr>
              <w:t xml:space="preserve"> parametra</w:t>
            </w:r>
            <w:r w:rsidR="00C84B0E">
              <w:rPr>
                <w:rFonts w:ascii="Bai Jamjuree" w:hAnsi="Bai Jamjuree" w:cs="Bai Jamjuree"/>
                <w:color w:val="000000"/>
              </w:rPr>
              <w:t>ms</w:t>
            </w:r>
            <w:r w:rsidR="00D14118">
              <w:rPr>
                <w:rFonts w:ascii="Bai Jamjuree" w:hAnsi="Bai Jamjuree" w:cs="Bai Jamjuree"/>
                <w:color w:val="000000"/>
              </w:rPr>
              <w:t>.</w:t>
            </w:r>
          </w:p>
        </w:tc>
      </w:tr>
    </w:tbl>
    <w:p w14:paraId="2D7DBECA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>SUTARTIES VYKDYMO METU TEIKIAMI DOKUMENTAI</w:t>
      </w:r>
    </w:p>
    <w:tbl>
      <w:tblPr>
        <w:tblStyle w:val="TableGrid"/>
        <w:tblW w:w="9634" w:type="dxa"/>
        <w:jc w:val="lef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5202"/>
        <w:gridCol w:w="3728"/>
      </w:tblGrid>
      <w:tr w:rsidR="00222B48" w14:paraId="10689894" w14:textId="77777777" w:rsidTr="00222B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left"/>
        </w:trPr>
        <w:tc>
          <w:tcPr>
            <w:tcW w:w="704" w:type="dxa"/>
          </w:tcPr>
          <w:p w14:paraId="5558DD38" w14:textId="77777777" w:rsidR="00222B48" w:rsidRDefault="00C74F11">
            <w:pPr>
              <w:tabs>
                <w:tab w:val="clear" w:pos="851"/>
              </w:tabs>
              <w:ind w:hanging="21"/>
              <w:jc w:val="center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Eil. Nr.</w:t>
            </w:r>
          </w:p>
        </w:tc>
        <w:tc>
          <w:tcPr>
            <w:tcW w:w="5202" w:type="dxa"/>
          </w:tcPr>
          <w:p w14:paraId="62186FEF" w14:textId="77777777" w:rsidR="00222B48" w:rsidRDefault="00C74F11">
            <w:pPr>
              <w:widowControl w:val="0"/>
              <w:spacing w:after="0"/>
              <w:ind w:firstLine="0"/>
              <w:jc w:val="center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Pavadinimas</w:t>
            </w:r>
          </w:p>
        </w:tc>
        <w:tc>
          <w:tcPr>
            <w:tcW w:w="3728" w:type="dxa"/>
          </w:tcPr>
          <w:p w14:paraId="06A994AB" w14:textId="77777777" w:rsidR="00222B48" w:rsidRDefault="00C74F11">
            <w:pPr>
              <w:widowControl w:val="0"/>
              <w:spacing w:after="0"/>
              <w:ind w:firstLine="0"/>
              <w:jc w:val="center"/>
              <w:rPr>
                <w:rFonts w:ascii="Bai Jamjuree" w:hAnsi="Bai Jamjuree" w:cs="Bai Jamjuree"/>
                <w:b/>
              </w:rPr>
            </w:pPr>
            <w:r>
              <w:rPr>
                <w:rFonts w:ascii="Bai Jamjuree" w:hAnsi="Bai Jamjuree" w:cs="Bai Jamjuree"/>
                <w:b/>
              </w:rPr>
              <w:t>Teikimo momentas</w:t>
            </w:r>
          </w:p>
        </w:tc>
      </w:tr>
      <w:tr w:rsidR="00222B48" w14:paraId="5124A89F" w14:textId="77777777" w:rsidTr="00222B48">
        <w:trPr>
          <w:jc w:val="left"/>
        </w:trPr>
        <w:tc>
          <w:tcPr>
            <w:tcW w:w="704" w:type="dxa"/>
          </w:tcPr>
          <w:p w14:paraId="0E2FAFE1" w14:textId="77777777" w:rsidR="00222B48" w:rsidRDefault="00C74F11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  <w:t>6.1.</w:t>
            </w:r>
          </w:p>
        </w:tc>
        <w:tc>
          <w:tcPr>
            <w:tcW w:w="5202" w:type="dxa"/>
          </w:tcPr>
          <w:p w14:paraId="23B973A6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Prekių perdavimo–priėmimo dokumentas (važtaraštis, perdavimo–priėmimo aktas ar kitas lygiavertis dokumentas)</w:t>
            </w:r>
          </w:p>
        </w:tc>
        <w:tc>
          <w:tcPr>
            <w:tcW w:w="3728" w:type="dxa"/>
          </w:tcPr>
          <w:p w14:paraId="1AEAC03D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Pateikiant prekes.</w:t>
            </w:r>
          </w:p>
        </w:tc>
      </w:tr>
      <w:tr w:rsidR="00222B48" w14:paraId="7CE74F9B" w14:textId="77777777" w:rsidTr="00222B48">
        <w:trPr>
          <w:jc w:val="left"/>
        </w:trPr>
        <w:tc>
          <w:tcPr>
            <w:tcW w:w="704" w:type="dxa"/>
          </w:tcPr>
          <w:p w14:paraId="25BA2F9C" w14:textId="77777777" w:rsidR="00222B48" w:rsidRDefault="00C74F11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  <w:t>6.2.</w:t>
            </w:r>
          </w:p>
        </w:tc>
        <w:tc>
          <w:tcPr>
            <w:tcW w:w="5202" w:type="dxa"/>
          </w:tcPr>
          <w:p w14:paraId="66810A83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Garantinis dokumentas arba garantinius įsipareigojimus patvirtinantis dokumentas</w:t>
            </w:r>
          </w:p>
        </w:tc>
        <w:tc>
          <w:tcPr>
            <w:tcW w:w="3728" w:type="dxa"/>
          </w:tcPr>
          <w:p w14:paraId="1E488538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Pateikiant prekes.</w:t>
            </w:r>
          </w:p>
        </w:tc>
      </w:tr>
      <w:tr w:rsidR="00222B48" w14:paraId="2290C20F" w14:textId="77777777" w:rsidTr="00222B48">
        <w:trPr>
          <w:jc w:val="left"/>
        </w:trPr>
        <w:tc>
          <w:tcPr>
            <w:tcW w:w="704" w:type="dxa"/>
          </w:tcPr>
          <w:p w14:paraId="08643D8A" w14:textId="77777777" w:rsidR="00222B48" w:rsidRDefault="00C74F11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  <w:t>6.3.</w:t>
            </w:r>
          </w:p>
        </w:tc>
        <w:tc>
          <w:tcPr>
            <w:tcW w:w="5202" w:type="dxa"/>
          </w:tcPr>
          <w:p w14:paraId="69CE6B12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Gamyklinių hidraulinių bandymų sertifikatas (-ai) arba bandymų protokolas (-ai), jei tokie dokumentai išduodami gamintojo</w:t>
            </w:r>
          </w:p>
        </w:tc>
        <w:tc>
          <w:tcPr>
            <w:tcW w:w="3728" w:type="dxa"/>
          </w:tcPr>
          <w:p w14:paraId="2E92C88F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Pateikiant prekes.</w:t>
            </w:r>
          </w:p>
        </w:tc>
      </w:tr>
      <w:tr w:rsidR="00222B48" w14:paraId="24628D9B" w14:textId="77777777" w:rsidTr="00222B48">
        <w:trPr>
          <w:jc w:val="left"/>
        </w:trPr>
        <w:tc>
          <w:tcPr>
            <w:tcW w:w="704" w:type="dxa"/>
          </w:tcPr>
          <w:p w14:paraId="03FE8F34" w14:textId="77777777" w:rsidR="00222B48" w:rsidRDefault="00C74F11">
            <w:pPr>
              <w:pStyle w:val="Heading2"/>
              <w:keepNext w:val="0"/>
              <w:keepLines w:val="0"/>
              <w:widowControl w:val="0"/>
              <w:tabs>
                <w:tab w:val="left" w:pos="426"/>
              </w:tabs>
              <w:spacing w:before="0"/>
              <w:ind w:firstLine="0"/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</w:pPr>
            <w:r>
              <w:rPr>
                <w:rFonts w:ascii="Bai Jamjuree" w:hAnsi="Bai Jamjuree" w:cs="Bai Jamjuree"/>
                <w:b w:val="0"/>
                <w:bCs w:val="0"/>
                <w:color w:val="auto"/>
                <w:sz w:val="20"/>
                <w:szCs w:val="20"/>
              </w:rPr>
              <w:t>6.4.</w:t>
            </w:r>
          </w:p>
        </w:tc>
        <w:tc>
          <w:tcPr>
            <w:tcW w:w="5202" w:type="dxa"/>
          </w:tcPr>
          <w:p w14:paraId="7F8E4B17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Naudojimo, saugojimo ir priežiūros instrukcija lietuvių arba anglų kalba </w:t>
            </w:r>
          </w:p>
        </w:tc>
        <w:tc>
          <w:tcPr>
            <w:tcW w:w="3728" w:type="dxa"/>
          </w:tcPr>
          <w:p w14:paraId="3BE40CF0" w14:textId="77777777" w:rsidR="00222B48" w:rsidRDefault="00C74F11">
            <w:pPr>
              <w:widowControl w:val="0"/>
              <w:spacing w:after="0"/>
              <w:ind w:firstLine="0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Pateikiant prekes.</w:t>
            </w:r>
          </w:p>
        </w:tc>
      </w:tr>
    </w:tbl>
    <w:p w14:paraId="4716F97D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bookmarkStart w:id="5" w:name="_Hlk34730466"/>
      <w:r>
        <w:rPr>
          <w:rFonts w:ascii="Bai Jamjuree" w:eastAsia="Arial" w:hAnsi="Bai Jamjuree" w:cs="Bai Jamjuree"/>
          <w:b/>
          <w:bCs/>
          <w:sz w:val="20"/>
        </w:rPr>
        <w:t>SUTARTINIŲ ĮSIPAREIGOJIMŲ VYKDYMO VIETA</w:t>
      </w:r>
      <w:bookmarkEnd w:id="5"/>
    </w:p>
    <w:p w14:paraId="576E0334" w14:textId="77777777" w:rsidR="00222B48" w:rsidRDefault="00222B48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b/>
          <w:i/>
          <w:vanish/>
          <w:sz w:val="20"/>
        </w:rPr>
      </w:pPr>
    </w:p>
    <w:p w14:paraId="327DD714" w14:textId="77777777" w:rsidR="00222B48" w:rsidRDefault="00222B48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b/>
          <w:i/>
          <w:vanish/>
          <w:sz w:val="20"/>
        </w:rPr>
      </w:pPr>
    </w:p>
    <w:p w14:paraId="20B0F767" w14:textId="77777777" w:rsidR="00222B48" w:rsidRDefault="00222B48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b/>
          <w:i/>
          <w:vanish/>
          <w:sz w:val="20"/>
        </w:rPr>
      </w:pPr>
    </w:p>
    <w:p w14:paraId="400FFBCA" w14:textId="77777777" w:rsidR="00222B48" w:rsidRDefault="00222B48">
      <w:pPr>
        <w:pStyle w:val="ListParagraph"/>
        <w:numPr>
          <w:ilvl w:val="0"/>
          <w:numId w:val="1"/>
        </w:numPr>
        <w:tabs>
          <w:tab w:val="clear" w:pos="851"/>
          <w:tab w:val="clear" w:pos="5779"/>
          <w:tab w:val="left" w:pos="4860"/>
        </w:tabs>
        <w:suppressAutoHyphens/>
        <w:autoSpaceDN w:val="0"/>
        <w:spacing w:before="60" w:after="60"/>
        <w:contextualSpacing w:val="0"/>
        <w:textAlignment w:val="baseline"/>
        <w:rPr>
          <w:rFonts w:ascii="Bai Jamjuree" w:hAnsi="Bai Jamjuree" w:cs="Bai Jamjuree"/>
          <w:b/>
          <w:i/>
          <w:vanish/>
          <w:sz w:val="20"/>
        </w:rPr>
      </w:pPr>
    </w:p>
    <w:p w14:paraId="7FCE580A" w14:textId="77777777" w:rsidR="00222B48" w:rsidRDefault="006241E5">
      <w:pPr>
        <w:pStyle w:val="ListParagraph"/>
        <w:numPr>
          <w:ilvl w:val="0"/>
          <w:numId w:val="0"/>
        </w:numPr>
        <w:spacing w:after="0"/>
        <w:rPr>
          <w:rFonts w:ascii="Bai Jamjuree" w:hAnsi="Bai Jamjuree" w:cs="Bai Jamjuree"/>
          <w:color w:val="FF0000"/>
          <w:sz w:val="20"/>
        </w:rPr>
      </w:pPr>
      <w:sdt>
        <w:sdtPr>
          <w:rPr>
            <w:rFonts w:ascii="Bai Jamjuree" w:eastAsia="MS Gothic" w:hAnsi="Bai Jamjuree" w:cs="Bai Jamjuree"/>
            <w:sz w:val="20"/>
          </w:rPr>
          <w:id w:val="-17365414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74F11">
            <w:rPr>
              <w:rFonts w:ascii="Segoe UI Symbol" w:eastAsia="MS Gothic" w:hAnsi="Segoe UI Symbol" w:cs="Segoe UI Symbol"/>
              <w:sz w:val="20"/>
            </w:rPr>
            <w:t>☒</w:t>
          </w:r>
        </w:sdtContent>
      </w:sdt>
      <w:r w:rsidR="00C74F11">
        <w:rPr>
          <w:rFonts w:ascii="Bai Jamjuree" w:hAnsi="Bai Jamjuree" w:cs="Bai Jamjuree"/>
        </w:rPr>
        <w:t xml:space="preserve"> </w:t>
      </w:r>
      <w:r w:rsidR="00C74F11">
        <w:rPr>
          <w:rFonts w:ascii="Bai Jamjuree" w:hAnsi="Bai Jamjuree" w:cs="Bai Jamjuree"/>
          <w:sz w:val="20"/>
        </w:rPr>
        <w:t xml:space="preserve">AB “KN </w:t>
      </w:r>
      <w:proofErr w:type="spellStart"/>
      <w:r w:rsidR="00C74F11">
        <w:rPr>
          <w:rFonts w:ascii="Bai Jamjuree" w:hAnsi="Bai Jamjuree" w:cs="Bai Jamjuree"/>
          <w:sz w:val="20"/>
        </w:rPr>
        <w:t>Energies</w:t>
      </w:r>
      <w:proofErr w:type="spellEnd"/>
      <w:r w:rsidR="00C74F11">
        <w:rPr>
          <w:rFonts w:ascii="Bai Jamjuree" w:hAnsi="Bai Jamjuree" w:cs="Bai Jamjuree"/>
          <w:sz w:val="20"/>
        </w:rPr>
        <w:t>“ Subačiaus skystų energijos produktų terminalas, Kunčių k., Subačiaus sen., LT-40400 Kupiškio r., Lietuvos Respublika. </w:t>
      </w:r>
    </w:p>
    <w:p w14:paraId="4DFEDFA1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>SUTARTIES VYKDYMO TVARKA IR TERMINAI</w:t>
      </w:r>
    </w:p>
    <w:p w14:paraId="0B52AD4D" w14:textId="77777777" w:rsidR="00222B48" w:rsidRDefault="00C74F11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60" w:after="60"/>
        <w:ind w:left="426" w:hanging="437"/>
        <w:contextualSpacing w:val="0"/>
        <w:jc w:val="left"/>
        <w:textAlignment w:val="baseline"/>
        <w:rPr>
          <w:rFonts w:ascii="Bai Jamjuree" w:hAnsi="Bai Jamjuree" w:cs="Bai Jamjuree"/>
          <w:b/>
          <w:bCs/>
          <w:noProof/>
          <w:sz w:val="20"/>
        </w:rPr>
      </w:pPr>
      <w:r>
        <w:rPr>
          <w:rFonts w:ascii="Bai Jamjuree" w:hAnsi="Bai Jamjuree" w:cs="Bai Jamjuree"/>
          <w:b/>
          <w:bCs/>
          <w:noProof/>
          <w:sz w:val="20"/>
        </w:rPr>
        <w:t>Sutarties galiojimas</w:t>
      </w:r>
    </w:p>
    <w:p w14:paraId="39528E8C" w14:textId="4BE4F4BC" w:rsidR="00222B48" w:rsidRDefault="00C74F11">
      <w:pPr>
        <w:tabs>
          <w:tab w:val="left" w:pos="284"/>
        </w:tabs>
        <w:suppressAutoHyphens/>
        <w:autoSpaceDN w:val="0"/>
        <w:spacing w:before="60" w:after="60"/>
        <w:textAlignment w:val="baseline"/>
        <w:rPr>
          <w:rFonts w:ascii="Bai Jamjuree" w:hAnsi="Bai Jamjuree" w:cs="Bai Jamjuree"/>
          <w:noProof/>
          <w:sz w:val="20"/>
          <w:lang w:val="lt-LT"/>
        </w:rPr>
      </w:pPr>
      <w:r>
        <w:rPr>
          <w:rFonts w:ascii="Bai Jamjuree" w:hAnsi="Bai Jamjuree" w:cs="Bai Jamjuree"/>
          <w:noProof/>
          <w:sz w:val="20"/>
          <w:lang w:val="lt-LT"/>
        </w:rPr>
        <w:t xml:space="preserve">Sutartis įsigalioja nuo to momento, kai ją pasirašo abi šalys ir galioja iki visiško Sutartinių įsipareigojimų įvykdymo, bet ne ilgiau kaip </w:t>
      </w:r>
      <w:r w:rsidR="000A4323">
        <w:rPr>
          <w:rFonts w:ascii="Bai Jamjuree" w:hAnsi="Bai Jamjuree" w:cs="Bai Jamjuree"/>
          <w:noProof/>
          <w:sz w:val="20"/>
          <w:lang w:val="lt-LT"/>
        </w:rPr>
        <w:t>6</w:t>
      </w:r>
      <w:r>
        <w:rPr>
          <w:rFonts w:ascii="Bai Jamjuree" w:hAnsi="Bai Jamjuree" w:cs="Bai Jamjuree"/>
          <w:noProof/>
          <w:sz w:val="20"/>
          <w:lang w:val="lt-LT"/>
        </w:rPr>
        <w:t xml:space="preserve"> (</w:t>
      </w:r>
      <w:r w:rsidR="000A4323">
        <w:rPr>
          <w:rFonts w:ascii="Bai Jamjuree" w:hAnsi="Bai Jamjuree" w:cs="Bai Jamjuree"/>
          <w:noProof/>
          <w:sz w:val="20"/>
          <w:lang w:val="lt-LT"/>
        </w:rPr>
        <w:t>šešis</w:t>
      </w:r>
      <w:r>
        <w:rPr>
          <w:rFonts w:ascii="Bai Jamjuree" w:hAnsi="Bai Jamjuree" w:cs="Bai Jamjuree"/>
          <w:noProof/>
          <w:sz w:val="20"/>
          <w:lang w:val="lt-LT"/>
        </w:rPr>
        <w:t>) mėnesius.</w:t>
      </w:r>
    </w:p>
    <w:p w14:paraId="32D91042" w14:textId="49A12F2F" w:rsidR="00222B48" w:rsidRDefault="00C84B0E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60" w:after="60"/>
        <w:ind w:left="426" w:hanging="426"/>
        <w:contextualSpacing w:val="0"/>
        <w:jc w:val="left"/>
        <w:textAlignment w:val="baseline"/>
        <w:rPr>
          <w:rFonts w:ascii="Bai Jamjuree" w:hAnsi="Bai Jamjuree" w:cs="Bai Jamjuree"/>
          <w:b/>
          <w:bCs/>
          <w:noProof/>
          <w:sz w:val="20"/>
        </w:rPr>
      </w:pPr>
      <w:r>
        <w:rPr>
          <w:rFonts w:ascii="Bai Jamjuree" w:hAnsi="Bai Jamjuree" w:cs="Bai Jamjuree"/>
          <w:b/>
          <w:bCs/>
          <w:noProof/>
          <w:sz w:val="20"/>
        </w:rPr>
        <w:t xml:space="preserve">Įsipareigojimų </w:t>
      </w:r>
      <w:r w:rsidR="00C74F11">
        <w:rPr>
          <w:rFonts w:ascii="Bai Jamjuree" w:hAnsi="Bai Jamjuree" w:cs="Bai Jamjuree"/>
          <w:b/>
          <w:bCs/>
          <w:noProof/>
          <w:sz w:val="20"/>
        </w:rPr>
        <w:t xml:space="preserve"> vykdymo terminai</w:t>
      </w:r>
    </w:p>
    <w:p w14:paraId="284DC72A" w14:textId="479BEA47" w:rsidR="00222B48" w:rsidRDefault="00C74F11">
      <w:pPr>
        <w:spacing w:after="0"/>
        <w:rPr>
          <w:rFonts w:ascii="Bai Jamjuree" w:hAnsi="Bai Jamjuree" w:cs="Bai Jamjuree"/>
          <w:noProof/>
          <w:color w:val="FF0000"/>
          <w:sz w:val="20"/>
        </w:rPr>
      </w:pPr>
      <w:r>
        <w:rPr>
          <w:rFonts w:ascii="Bai Jamjuree" w:hAnsi="Bai Jamjuree" w:cs="Bai Jamjuree"/>
          <w:noProof/>
          <w:sz w:val="20"/>
        </w:rPr>
        <w:t xml:space="preserve">Prekių pristatymas </w:t>
      </w:r>
      <w:r w:rsidR="00C84B0E">
        <w:rPr>
          <w:rFonts w:ascii="Bai Jamjuree" w:hAnsi="Bai Jamjuree" w:cs="Bai Jamjuree"/>
          <w:noProof/>
          <w:sz w:val="20"/>
        </w:rPr>
        <w:t xml:space="preserve">ne vėliau kaip </w:t>
      </w:r>
      <w:r>
        <w:rPr>
          <w:rFonts w:ascii="Bai Jamjuree" w:hAnsi="Bai Jamjuree" w:cs="Bai Jamjuree"/>
          <w:noProof/>
          <w:sz w:val="20"/>
        </w:rPr>
        <w:t>iki 2026-11-3</w:t>
      </w:r>
      <w:r w:rsidR="004F7D8F">
        <w:rPr>
          <w:rFonts w:ascii="Bai Jamjuree" w:hAnsi="Bai Jamjuree" w:cs="Bai Jamjuree"/>
          <w:noProof/>
          <w:sz w:val="20"/>
        </w:rPr>
        <w:t>0</w:t>
      </w:r>
      <w:r>
        <w:rPr>
          <w:rFonts w:ascii="Bai Jamjuree" w:hAnsi="Bai Jamjuree" w:cs="Bai Jamjuree"/>
          <w:noProof/>
          <w:sz w:val="20"/>
        </w:rPr>
        <w:t>.</w:t>
      </w:r>
    </w:p>
    <w:p w14:paraId="2869F504" w14:textId="77777777" w:rsidR="00222B48" w:rsidRDefault="00C74F11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 xml:space="preserve">KOKYBĖ IR TRŪKUMŲ ŠALINIMAS </w:t>
      </w:r>
    </w:p>
    <w:p w14:paraId="0D064A36" w14:textId="3E484878" w:rsidR="00222B48" w:rsidRPr="000A4323" w:rsidRDefault="000A4323" w:rsidP="000A4323">
      <w:pPr>
        <w:tabs>
          <w:tab w:val="left" w:pos="567"/>
        </w:tabs>
        <w:suppressAutoHyphens/>
        <w:autoSpaceDN w:val="0"/>
        <w:spacing w:after="0"/>
        <w:textAlignment w:val="baseline"/>
        <w:rPr>
          <w:rFonts w:ascii="Bai Jamjuree" w:hAnsi="Bai Jamjuree" w:cs="Bai Jamjuree"/>
          <w:sz w:val="20"/>
        </w:rPr>
      </w:pPr>
      <w:r>
        <w:rPr>
          <w:rFonts w:ascii="Bai Jamjuree" w:hAnsi="Bai Jamjuree" w:cs="Bai Jamjuree"/>
          <w:sz w:val="20"/>
        </w:rPr>
        <w:t xml:space="preserve">9.1. </w:t>
      </w:r>
      <w:proofErr w:type="spellStart"/>
      <w:r w:rsidR="00C74F11" w:rsidRPr="000A4323">
        <w:rPr>
          <w:rFonts w:ascii="Bai Jamjuree" w:hAnsi="Bai Jamjuree" w:cs="Bai Jamjuree"/>
          <w:sz w:val="20"/>
        </w:rPr>
        <w:t>Prekėms</w:t>
      </w:r>
      <w:proofErr w:type="spellEnd"/>
      <w:r w:rsidR="00C74F11" w:rsidRPr="000A4323">
        <w:rPr>
          <w:rFonts w:ascii="Bai Jamjuree" w:hAnsi="Bai Jamjuree" w:cs="Bai Jamjuree"/>
          <w:color w:val="FF0000"/>
          <w:sz w:val="20"/>
        </w:rPr>
        <w:t xml:space="preserve"> </w:t>
      </w:r>
      <w:proofErr w:type="spellStart"/>
      <w:r w:rsidR="00C74F11" w:rsidRPr="000A4323">
        <w:rPr>
          <w:rFonts w:ascii="Bai Jamjuree" w:hAnsi="Bai Jamjuree" w:cs="Bai Jamjuree"/>
          <w:sz w:val="20"/>
        </w:rPr>
        <w:t>taikomas</w:t>
      </w:r>
      <w:proofErr w:type="spellEnd"/>
      <w:r w:rsidR="00C74F11" w:rsidRPr="000A4323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0A4323">
        <w:rPr>
          <w:rFonts w:ascii="Bai Jamjuree" w:hAnsi="Bai Jamjuree" w:cs="Bai Jamjuree"/>
          <w:sz w:val="20"/>
        </w:rPr>
        <w:t>garantijos</w:t>
      </w:r>
      <w:proofErr w:type="spellEnd"/>
      <w:r w:rsidR="00C74F11" w:rsidRPr="000A4323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0A4323">
        <w:rPr>
          <w:rFonts w:ascii="Bai Jamjuree" w:hAnsi="Bai Jamjuree" w:cs="Bai Jamjuree"/>
          <w:sz w:val="20"/>
        </w:rPr>
        <w:t>terminas</w:t>
      </w:r>
      <w:proofErr w:type="spellEnd"/>
      <w:r w:rsidR="00C74F11" w:rsidRPr="000A4323">
        <w:rPr>
          <w:rFonts w:ascii="Bai Jamjuree" w:hAnsi="Bai Jamjuree" w:cs="Bai Jamjuree"/>
          <w:sz w:val="20"/>
        </w:rPr>
        <w:t>: ne trumpesnis kaip 60 mėnesių. Garantija taikoma visam tiekiamam gaminiui, įskaitant žarną, jungtis ir jų sujungimo vietas.</w:t>
      </w:r>
    </w:p>
    <w:p w14:paraId="46EA5B5F" w14:textId="77777777" w:rsidR="00222B48" w:rsidRDefault="00C74F11">
      <w:pPr>
        <w:pStyle w:val="ListParagraph"/>
        <w:numPr>
          <w:ilvl w:val="1"/>
          <w:numId w:val="6"/>
        </w:numPr>
        <w:tabs>
          <w:tab w:val="left" w:pos="567"/>
        </w:tabs>
        <w:suppressAutoHyphens/>
        <w:autoSpaceDN w:val="0"/>
        <w:spacing w:after="0"/>
        <w:ind w:left="0" w:firstLine="0"/>
        <w:textAlignment w:val="baseline"/>
        <w:rPr>
          <w:rFonts w:ascii="Bai Jamjuree" w:hAnsi="Bai Jamjuree" w:cs="Bai Jamjuree"/>
          <w:sz w:val="20"/>
        </w:rPr>
      </w:pPr>
      <w:r>
        <w:rPr>
          <w:rFonts w:ascii="Bai Jamjuree" w:hAnsi="Bai Jamjuree" w:cs="Bai Jamjuree"/>
          <w:sz w:val="20"/>
        </w:rPr>
        <w:t>Garantijos terminas, skaičiuojamas nuo Prekių perdavimo-priėmimo akto pasirašymo dienos.</w:t>
      </w:r>
      <w:bookmarkStart w:id="6" w:name="_Ref340669472"/>
    </w:p>
    <w:p w14:paraId="100CD81A" w14:textId="77777777" w:rsidR="00222B48" w:rsidRDefault="00C74F11">
      <w:pPr>
        <w:pStyle w:val="ListParagraph"/>
        <w:numPr>
          <w:ilvl w:val="1"/>
          <w:numId w:val="6"/>
        </w:numPr>
        <w:tabs>
          <w:tab w:val="left" w:pos="567"/>
        </w:tabs>
        <w:suppressAutoHyphens/>
        <w:autoSpaceDN w:val="0"/>
        <w:spacing w:after="0"/>
        <w:ind w:left="0" w:firstLine="0"/>
        <w:textAlignment w:val="baseline"/>
        <w:rPr>
          <w:rStyle w:val="Laukeliai"/>
          <w:rFonts w:ascii="Bai Jamjuree" w:hAnsi="Bai Jamjuree" w:cs="Bai Jamjuree"/>
        </w:rPr>
      </w:pPr>
      <w:r>
        <w:rPr>
          <w:rFonts w:ascii="Bai Jamjuree" w:hAnsi="Bai Jamjuree" w:cs="Bai Jamjuree"/>
          <w:sz w:val="20"/>
        </w:rPr>
        <w:t xml:space="preserve">Sutarties vykdymo ar garantinio termino metu pastebėtiems trūkumams šalinti nustatomas </w:t>
      </w:r>
      <w:bookmarkStart w:id="7" w:name="_Hlk34737751"/>
      <w:r>
        <w:rPr>
          <w:rFonts w:ascii="Bai Jamjuree" w:hAnsi="Bai Jamjuree" w:cs="Bai Jamjuree"/>
          <w:bCs/>
          <w:sz w:val="20"/>
        </w:rPr>
        <w:t xml:space="preserve">1 (vieno) mėnesio </w:t>
      </w:r>
      <w:bookmarkEnd w:id="7"/>
      <w:r>
        <w:rPr>
          <w:rFonts w:ascii="Bai Jamjuree" w:hAnsi="Bai Jamjuree" w:cs="Bai Jamjuree"/>
          <w:sz w:val="20"/>
        </w:rPr>
        <w:t>terminas</w:t>
      </w:r>
      <w:bookmarkEnd w:id="6"/>
      <w:r>
        <w:rPr>
          <w:rFonts w:ascii="Bai Jamjuree" w:hAnsi="Bai Jamjuree" w:cs="Bai Jamjuree"/>
          <w:sz w:val="20"/>
        </w:rPr>
        <w:t xml:space="preserve"> </w:t>
      </w:r>
      <w:r>
        <w:rPr>
          <w:rStyle w:val="Laukeliai"/>
          <w:rFonts w:ascii="Bai Jamjuree" w:hAnsi="Bai Jamjuree" w:cs="Bai Jamjuree"/>
        </w:rPr>
        <w:t>nuo Pirkėjo pranešimo apie nekokybiškas Prekes išsiuntimo el. paštu Tiekėjui momento.</w:t>
      </w:r>
    </w:p>
    <w:p w14:paraId="17340B4A" w14:textId="4D577C6E" w:rsidR="00222B48" w:rsidRDefault="00C74F11">
      <w:pPr>
        <w:pStyle w:val="ListParagraph"/>
        <w:numPr>
          <w:ilvl w:val="1"/>
          <w:numId w:val="6"/>
        </w:numPr>
        <w:tabs>
          <w:tab w:val="left" w:pos="567"/>
        </w:tabs>
        <w:suppressAutoHyphens/>
        <w:autoSpaceDN w:val="0"/>
        <w:spacing w:after="0"/>
        <w:ind w:left="0" w:firstLine="0"/>
        <w:textAlignment w:val="baseline"/>
        <w:rPr>
          <w:rFonts w:ascii="Bai Jamjuree" w:hAnsi="Bai Jamjuree" w:cs="Bai Jamjuree"/>
          <w:sz w:val="20"/>
        </w:rPr>
      </w:pPr>
      <w:r>
        <w:rPr>
          <w:rStyle w:val="Laukeliai"/>
          <w:rFonts w:ascii="Bai Jamjuree" w:hAnsi="Bai Jamjuree" w:cs="Bai Jamjuree"/>
        </w:rPr>
        <w:t xml:space="preserve">Naudojimo metu pastebėtus trūkumus Tiekėjas šalina savo sąskaita, </w:t>
      </w:r>
      <w:proofErr w:type="spellStart"/>
      <w:r>
        <w:rPr>
          <w:rStyle w:val="Laukeliai"/>
          <w:rFonts w:ascii="Bai Jamjuree" w:hAnsi="Bai Jamjuree" w:cs="Bai Jamjuree"/>
        </w:rPr>
        <w:t>t.y</w:t>
      </w:r>
      <w:proofErr w:type="spellEnd"/>
      <w:r>
        <w:rPr>
          <w:rStyle w:val="Laukeliai"/>
          <w:rFonts w:ascii="Bai Jamjuree" w:hAnsi="Bai Jamjuree" w:cs="Bai Jamjuree"/>
        </w:rPr>
        <w:t>. įrangą privalo pasiimti  Pirkėjo nurodyt</w:t>
      </w:r>
      <w:r w:rsidR="00EE1C9E">
        <w:rPr>
          <w:rStyle w:val="Laukeliai"/>
          <w:rFonts w:ascii="Bai Jamjuree" w:hAnsi="Bai Jamjuree" w:cs="Bai Jamjuree"/>
        </w:rPr>
        <w:t>u</w:t>
      </w:r>
      <w:r>
        <w:rPr>
          <w:rStyle w:val="Laukeliai"/>
          <w:rFonts w:ascii="Bai Jamjuree" w:hAnsi="Bai Jamjuree" w:cs="Bai Jamjuree"/>
        </w:rPr>
        <w:t xml:space="preserve"> adres</w:t>
      </w:r>
      <w:r w:rsidR="00EE1C9E">
        <w:rPr>
          <w:rStyle w:val="Laukeliai"/>
          <w:rFonts w:ascii="Bai Jamjuree" w:hAnsi="Bai Jamjuree" w:cs="Bai Jamjuree"/>
        </w:rPr>
        <w:t>u</w:t>
      </w:r>
      <w:r>
        <w:rPr>
          <w:rStyle w:val="Laukeliai"/>
          <w:rFonts w:ascii="Bai Jamjuree" w:hAnsi="Bai Jamjuree" w:cs="Bai Jamjuree"/>
        </w:rPr>
        <w:t xml:space="preserve"> ir </w:t>
      </w:r>
      <w:r w:rsidR="008B656B">
        <w:rPr>
          <w:rStyle w:val="Laukeliai"/>
          <w:rFonts w:ascii="Bai Jamjuree" w:hAnsi="Bai Jamjuree" w:cs="Bai Jamjuree"/>
        </w:rPr>
        <w:t xml:space="preserve">sutartyje numatytomis sąlygomis </w:t>
      </w:r>
      <w:r>
        <w:rPr>
          <w:rStyle w:val="Laukeliai"/>
          <w:rFonts w:ascii="Bai Jamjuree" w:hAnsi="Bai Jamjuree" w:cs="Bai Jamjuree"/>
        </w:rPr>
        <w:t>suremontuotas</w:t>
      </w:r>
      <w:r w:rsidR="008B656B">
        <w:rPr>
          <w:rStyle w:val="Laukeliai"/>
          <w:rFonts w:ascii="Bai Jamjuree" w:hAnsi="Bai Jamjuree" w:cs="Bai Jamjuree"/>
        </w:rPr>
        <w:t xml:space="preserve"> Prekes</w:t>
      </w:r>
      <w:r>
        <w:rPr>
          <w:rStyle w:val="Laukeliai"/>
          <w:rFonts w:ascii="Bai Jamjuree" w:hAnsi="Bai Jamjuree" w:cs="Bai Jamjuree"/>
        </w:rPr>
        <w:t xml:space="preserve"> grąžinti Pirkėjo nurodyt</w:t>
      </w:r>
      <w:r w:rsidR="00EE1C9E">
        <w:rPr>
          <w:rStyle w:val="Laukeliai"/>
          <w:rFonts w:ascii="Bai Jamjuree" w:hAnsi="Bai Jamjuree" w:cs="Bai Jamjuree"/>
        </w:rPr>
        <w:t>u</w:t>
      </w:r>
      <w:r>
        <w:rPr>
          <w:rStyle w:val="Laukeliai"/>
          <w:rFonts w:ascii="Bai Jamjuree" w:hAnsi="Bai Jamjuree" w:cs="Bai Jamjuree"/>
        </w:rPr>
        <w:t xml:space="preserve"> adres</w:t>
      </w:r>
      <w:r w:rsidR="00EE1C9E">
        <w:rPr>
          <w:rStyle w:val="Laukeliai"/>
          <w:rFonts w:ascii="Bai Jamjuree" w:hAnsi="Bai Jamjuree" w:cs="Bai Jamjuree"/>
        </w:rPr>
        <w:t>u</w:t>
      </w:r>
      <w:r>
        <w:rPr>
          <w:rStyle w:val="Laukeliai"/>
          <w:rFonts w:ascii="Bai Jamjuree" w:hAnsi="Bai Jamjuree" w:cs="Bai Jamjuree"/>
        </w:rPr>
        <w:t>, iš kuri</w:t>
      </w:r>
      <w:r w:rsidR="00EE1C9E">
        <w:rPr>
          <w:rStyle w:val="Laukeliai"/>
          <w:rFonts w:ascii="Bai Jamjuree" w:hAnsi="Bai Jamjuree" w:cs="Bai Jamjuree"/>
        </w:rPr>
        <w:t>o</w:t>
      </w:r>
      <w:r w:rsidR="008B656B">
        <w:rPr>
          <w:rStyle w:val="Laukeliai"/>
          <w:rFonts w:ascii="Bai Jamjuree" w:hAnsi="Bai Jamjuree" w:cs="Bai Jamjuree"/>
        </w:rPr>
        <w:t xml:space="preserve"> (iš kurio ji Prekės buvo paimtos)</w:t>
      </w:r>
      <w:r>
        <w:rPr>
          <w:rStyle w:val="Laukeliai"/>
          <w:rFonts w:ascii="Bai Jamjuree" w:hAnsi="Bai Jamjuree" w:cs="Bai Jamjuree"/>
        </w:rPr>
        <w:t>.</w:t>
      </w:r>
    </w:p>
    <w:p w14:paraId="3F32EDE4" w14:textId="77777777" w:rsidR="00222B48" w:rsidRDefault="00C74F11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="Bai Jamjuree" w:eastAsia="Arial" w:hAnsi="Bai Jamjuree" w:cs="Bai Jamjuree"/>
          <w:b/>
          <w:bCs/>
          <w:sz w:val="20"/>
        </w:rPr>
      </w:pPr>
      <w:r>
        <w:rPr>
          <w:rFonts w:ascii="Bai Jamjuree" w:eastAsia="Arial" w:hAnsi="Bai Jamjuree" w:cs="Bai Jamjuree"/>
          <w:b/>
          <w:bCs/>
          <w:sz w:val="20"/>
        </w:rPr>
        <w:t xml:space="preserve"> PIRKĖJO ĮSIPAREIGOJIMAI SUSIJĘ SU PIRKIMO OBJEKTU</w:t>
      </w:r>
    </w:p>
    <w:p w14:paraId="00228A14" w14:textId="4FC0273B" w:rsidR="00222B48" w:rsidRPr="000A4323" w:rsidRDefault="00534126" w:rsidP="000A4323">
      <w:pPr>
        <w:tabs>
          <w:tab w:val="left" w:pos="462"/>
        </w:tabs>
        <w:spacing w:after="0"/>
        <w:rPr>
          <w:rFonts w:ascii="Bai Jamjuree" w:hAnsi="Bai Jamjuree" w:cs="Bai Jamjuree"/>
          <w:noProof/>
          <w:sz w:val="20"/>
        </w:rPr>
      </w:pPr>
      <w:r>
        <w:rPr>
          <w:rFonts w:ascii="Bai Jamjuree" w:hAnsi="Bai Jamjuree" w:cs="Bai Jamjuree"/>
          <w:sz w:val="20"/>
        </w:rPr>
        <w:t xml:space="preserve">10.1. </w:t>
      </w:r>
      <w:proofErr w:type="spellStart"/>
      <w:r w:rsidR="00C74F11" w:rsidRPr="00382965">
        <w:rPr>
          <w:rFonts w:ascii="Bai Jamjuree" w:hAnsi="Bai Jamjuree" w:cs="Bai Jamjuree"/>
          <w:sz w:val="20"/>
        </w:rPr>
        <w:t>Pirkėjas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382965">
        <w:rPr>
          <w:rFonts w:ascii="Bai Jamjuree" w:hAnsi="Bai Jamjuree" w:cs="Bai Jamjuree"/>
          <w:sz w:val="20"/>
        </w:rPr>
        <w:t>atsakingas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382965">
        <w:rPr>
          <w:rFonts w:ascii="Bai Jamjuree" w:hAnsi="Bai Jamjuree" w:cs="Bai Jamjuree"/>
          <w:sz w:val="20"/>
        </w:rPr>
        <w:t>už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jo </w:t>
      </w:r>
      <w:proofErr w:type="spellStart"/>
      <w:r w:rsidR="00C74F11" w:rsidRPr="00382965">
        <w:rPr>
          <w:rFonts w:ascii="Bai Jamjuree" w:hAnsi="Bai Jamjuree" w:cs="Bai Jamjuree"/>
          <w:sz w:val="20"/>
        </w:rPr>
        <w:t>kompetencijoje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esamų duomenų ir dokumentų pateikimą </w:t>
      </w:r>
      <w:proofErr w:type="spellStart"/>
      <w:r w:rsidR="00C74F11" w:rsidRPr="00382965">
        <w:rPr>
          <w:rFonts w:ascii="Bai Jamjuree" w:hAnsi="Bai Jamjuree" w:cs="Bai Jamjuree"/>
          <w:sz w:val="20"/>
        </w:rPr>
        <w:t>Tiekėjui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382965">
        <w:rPr>
          <w:rFonts w:ascii="Bai Jamjuree" w:hAnsi="Bai Jamjuree" w:cs="Bai Jamjuree"/>
          <w:sz w:val="20"/>
        </w:rPr>
        <w:t>šiai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382965">
        <w:rPr>
          <w:rFonts w:ascii="Bai Jamjuree" w:hAnsi="Bai Jamjuree" w:cs="Bai Jamjuree"/>
          <w:sz w:val="20"/>
        </w:rPr>
        <w:t>užduočiai</w:t>
      </w:r>
      <w:proofErr w:type="spellEnd"/>
      <w:r w:rsidR="00C74F11" w:rsidRPr="00382965">
        <w:rPr>
          <w:rFonts w:ascii="Bai Jamjuree" w:hAnsi="Bai Jamjuree" w:cs="Bai Jamjuree"/>
          <w:sz w:val="20"/>
        </w:rPr>
        <w:t xml:space="preserve"> </w:t>
      </w:r>
      <w:proofErr w:type="spellStart"/>
      <w:r w:rsidR="00C74F11" w:rsidRPr="00382965">
        <w:rPr>
          <w:rFonts w:ascii="Bai Jamjuree" w:hAnsi="Bai Jamjuree" w:cs="Bai Jamjuree"/>
          <w:sz w:val="20"/>
        </w:rPr>
        <w:t>atlikti</w:t>
      </w:r>
      <w:proofErr w:type="spellEnd"/>
      <w:r w:rsidR="00C74F11" w:rsidRPr="00382965">
        <w:rPr>
          <w:rFonts w:ascii="Bai Jamjuree" w:hAnsi="Bai Jamjuree" w:cs="Bai Jamjuree"/>
          <w:sz w:val="20"/>
        </w:rPr>
        <w:t>.</w:t>
      </w:r>
    </w:p>
    <w:p w14:paraId="3110B586" w14:textId="77777777" w:rsidR="00222B48" w:rsidRDefault="00222B48">
      <w:pPr>
        <w:rPr>
          <w:lang w:val="lt-LT"/>
        </w:rPr>
      </w:pPr>
    </w:p>
    <w:p w14:paraId="3F0DBFCB" w14:textId="69A10487" w:rsidR="00222B48" w:rsidRDefault="00F0709B">
      <w:pPr>
        <w:rPr>
          <w:lang w:val="lt-LT"/>
        </w:rPr>
      </w:pPr>
      <w:r>
        <w:rPr>
          <w:lang w:val="lt-LT"/>
        </w:rPr>
        <w:t xml:space="preserve">Priedas Nr. 1 Prekių </w:t>
      </w:r>
      <w:r w:rsidR="000A4323" w:rsidRPr="000A4323">
        <w:rPr>
          <w:rFonts w:ascii="Bai Jamjuree Medium" w:hAnsi="Bai Jamjuree Medium" w:cs="Bai Jamjuree Medium"/>
          <w:sz w:val="20"/>
          <w:lang w:val="lt-LT"/>
        </w:rPr>
        <w:t>techninių parametrų</w:t>
      </w:r>
      <w:r w:rsidR="000A4323" w:rsidRPr="64F95DCB">
        <w:rPr>
          <w:rFonts w:ascii="Bai Jamjuree Medium" w:hAnsi="Bai Jamjuree Medium" w:cs="Bai Jamjuree Medium"/>
          <w:b/>
          <w:bCs/>
          <w:sz w:val="20"/>
          <w:lang w:val="lt-LT"/>
        </w:rPr>
        <w:t xml:space="preserve"> </w:t>
      </w:r>
      <w:r>
        <w:rPr>
          <w:lang w:val="lt-LT"/>
        </w:rPr>
        <w:t xml:space="preserve">atitikties lentelė. </w:t>
      </w:r>
    </w:p>
    <w:p w14:paraId="4B8184F7" w14:textId="77777777" w:rsidR="0048203B" w:rsidRDefault="0048203B">
      <w:pPr>
        <w:rPr>
          <w:lang w:val="lt-LT"/>
        </w:rPr>
      </w:pPr>
    </w:p>
    <w:p w14:paraId="4C8CE88D" w14:textId="77777777" w:rsidR="0048203B" w:rsidRDefault="0048203B">
      <w:pPr>
        <w:rPr>
          <w:lang w:val="lt-LT"/>
        </w:rPr>
      </w:pPr>
    </w:p>
    <w:p w14:paraId="11277D77" w14:textId="77777777" w:rsidR="0048203B" w:rsidRDefault="0048203B">
      <w:pPr>
        <w:rPr>
          <w:lang w:val="lt-LT"/>
        </w:rPr>
      </w:pPr>
    </w:p>
    <w:p w14:paraId="58A16BC9" w14:textId="77777777" w:rsidR="0048203B" w:rsidRDefault="0048203B">
      <w:pPr>
        <w:rPr>
          <w:lang w:val="lt-LT"/>
        </w:rPr>
      </w:pPr>
    </w:p>
    <w:p w14:paraId="331289DF" w14:textId="77777777" w:rsidR="0048203B" w:rsidRDefault="0048203B">
      <w:pPr>
        <w:rPr>
          <w:lang w:val="lt-LT"/>
        </w:rPr>
      </w:pPr>
    </w:p>
    <w:p w14:paraId="79886188" w14:textId="77777777" w:rsidR="0048203B" w:rsidRDefault="0048203B">
      <w:pPr>
        <w:rPr>
          <w:lang w:val="lt-LT"/>
        </w:rPr>
      </w:pPr>
    </w:p>
    <w:p w14:paraId="6EEE72DB" w14:textId="77777777" w:rsidR="0048203B" w:rsidRDefault="0048203B">
      <w:pPr>
        <w:rPr>
          <w:lang w:val="lt-LT"/>
        </w:rPr>
      </w:pPr>
    </w:p>
    <w:p w14:paraId="0914FB54" w14:textId="77777777" w:rsidR="0048203B" w:rsidRDefault="0048203B">
      <w:pPr>
        <w:rPr>
          <w:lang w:val="lt-LT"/>
        </w:rPr>
      </w:pPr>
    </w:p>
    <w:p w14:paraId="22D83E34" w14:textId="77777777" w:rsidR="0048203B" w:rsidRDefault="0048203B">
      <w:pPr>
        <w:rPr>
          <w:lang w:val="lt-LT"/>
        </w:rPr>
      </w:pPr>
    </w:p>
    <w:p w14:paraId="526DE658" w14:textId="77777777" w:rsidR="0048203B" w:rsidRDefault="0048203B">
      <w:pPr>
        <w:rPr>
          <w:lang w:val="lt-LT"/>
        </w:rPr>
      </w:pPr>
    </w:p>
    <w:p w14:paraId="5182F97E" w14:textId="77777777" w:rsidR="0048203B" w:rsidRDefault="0048203B">
      <w:pPr>
        <w:rPr>
          <w:lang w:val="lt-LT"/>
        </w:rPr>
      </w:pPr>
    </w:p>
    <w:p w14:paraId="24C84EB0" w14:textId="77777777" w:rsidR="0048203B" w:rsidRDefault="0048203B">
      <w:pPr>
        <w:rPr>
          <w:lang w:val="lt-LT"/>
        </w:rPr>
      </w:pPr>
    </w:p>
    <w:p w14:paraId="792100A8" w14:textId="77777777" w:rsidR="0048203B" w:rsidRDefault="0048203B">
      <w:pPr>
        <w:rPr>
          <w:lang w:val="lt-LT"/>
        </w:rPr>
      </w:pPr>
    </w:p>
    <w:p w14:paraId="1BCEEB77" w14:textId="77777777" w:rsidR="004F260B" w:rsidRDefault="004F260B">
      <w:pPr>
        <w:rPr>
          <w:lang w:val="lt-LT"/>
        </w:rPr>
      </w:pPr>
    </w:p>
    <w:p w14:paraId="6C9B4E75" w14:textId="77777777" w:rsidR="004F260B" w:rsidRDefault="004F260B">
      <w:pPr>
        <w:rPr>
          <w:lang w:val="lt-LT"/>
        </w:rPr>
      </w:pPr>
    </w:p>
    <w:p w14:paraId="1A74BFDA" w14:textId="77777777" w:rsidR="004F260B" w:rsidRDefault="004F260B">
      <w:pPr>
        <w:rPr>
          <w:lang w:val="lt-LT"/>
        </w:rPr>
      </w:pPr>
    </w:p>
    <w:p w14:paraId="6B9ECB22" w14:textId="77777777" w:rsidR="0048203B" w:rsidRDefault="0048203B">
      <w:pPr>
        <w:rPr>
          <w:lang w:val="lt-LT"/>
        </w:rPr>
      </w:pPr>
    </w:p>
    <w:p w14:paraId="7F8258E2" w14:textId="77777777" w:rsidR="00772A28" w:rsidRDefault="00772A28" w:rsidP="64F95DCB">
      <w:pPr>
        <w:jc w:val="right"/>
        <w:rPr>
          <w:rFonts w:ascii="Bai Jamjuree Medium" w:hAnsi="Bai Jamjuree Medium" w:cs="Bai Jamjuree Medium"/>
          <w:sz w:val="20"/>
          <w:lang w:val="lt-LT"/>
        </w:rPr>
      </w:pPr>
      <w:r w:rsidRPr="64F95DCB">
        <w:rPr>
          <w:rFonts w:ascii="Bai Jamjuree Medium" w:hAnsi="Bai Jamjuree Medium" w:cs="Bai Jamjuree Medium"/>
          <w:sz w:val="20"/>
          <w:lang w:val="lt-LT"/>
        </w:rPr>
        <w:lastRenderedPageBreak/>
        <w:t xml:space="preserve">                                                          Techninės specifikacijos Priedas Nr. 1</w:t>
      </w:r>
    </w:p>
    <w:p w14:paraId="4698CE5D" w14:textId="77777777" w:rsidR="00772A28" w:rsidRDefault="00772A28" w:rsidP="64F95DCB">
      <w:pPr>
        <w:jc w:val="center"/>
        <w:rPr>
          <w:rFonts w:ascii="Bai Jamjuree Medium" w:hAnsi="Bai Jamjuree Medium" w:cs="Bai Jamjuree Medium"/>
          <w:b/>
          <w:bCs/>
          <w:sz w:val="20"/>
          <w:lang w:val="lt-LT"/>
        </w:rPr>
      </w:pPr>
      <w:r w:rsidRPr="64F95DCB">
        <w:rPr>
          <w:rFonts w:ascii="Bai Jamjuree Medium" w:hAnsi="Bai Jamjuree Medium" w:cs="Bai Jamjuree Medium"/>
          <w:b/>
          <w:bCs/>
          <w:sz w:val="20"/>
          <w:lang w:val="lt-LT"/>
        </w:rPr>
        <w:t>Prekių techninių parametrų atitikties lentelė</w:t>
      </w:r>
    </w:p>
    <w:tbl>
      <w:tblPr>
        <w:tblStyle w:val="TableGrid1"/>
        <w:tblW w:w="5432" w:type="pct"/>
        <w:tblInd w:w="-572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552"/>
        <w:gridCol w:w="2552"/>
        <w:gridCol w:w="2521"/>
      </w:tblGrid>
      <w:tr w:rsidR="00772A28" w:rsidRPr="00382965" w14:paraId="775041FA" w14:textId="77777777" w:rsidTr="00D81F24">
        <w:trPr>
          <w:cantSplit/>
          <w:trHeight w:val="2100"/>
          <w:tblHeader/>
        </w:trPr>
        <w:tc>
          <w:tcPr>
            <w:tcW w:w="271" w:type="pct"/>
            <w:shd w:val="clear" w:color="auto" w:fill="F2F2F2" w:themeFill="background1" w:themeFillShade="F2"/>
            <w:vAlign w:val="center"/>
          </w:tcPr>
          <w:p w14:paraId="6F318DCA" w14:textId="77777777" w:rsidR="00772A28" w:rsidRPr="00382965" w:rsidRDefault="00772A28" w:rsidP="00382AB6">
            <w:pPr>
              <w:spacing w:after="120"/>
              <w:jc w:val="center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Fonts w:ascii="Bai Jamjuree" w:hAnsi="Bai Jamjuree" w:cs="Bai Jamjuree"/>
                <w:b/>
                <w:bCs/>
              </w:rPr>
              <w:t>Eil. Nr.</w:t>
            </w:r>
          </w:p>
        </w:tc>
        <w:tc>
          <w:tcPr>
            <w:tcW w:w="1084" w:type="pct"/>
            <w:shd w:val="clear" w:color="auto" w:fill="F2F2F2" w:themeFill="background1" w:themeFillShade="F2"/>
            <w:vAlign w:val="center"/>
          </w:tcPr>
          <w:p w14:paraId="5B196D93" w14:textId="77777777" w:rsidR="00772A28" w:rsidRPr="00382965" w:rsidRDefault="00772A28" w:rsidP="64F95DCB">
            <w:pPr>
              <w:spacing w:after="120"/>
              <w:jc w:val="center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Fonts w:ascii="Bai Jamjuree" w:hAnsi="Bai Jamjuree" w:cs="Bai Jamjuree"/>
                <w:b/>
                <w:bCs/>
              </w:rPr>
              <w:t xml:space="preserve">Techniniai reikalavimai </w:t>
            </w:r>
          </w:p>
          <w:p w14:paraId="798D8F85" w14:textId="77777777" w:rsidR="00772A28" w:rsidRPr="00382965" w:rsidRDefault="00772A28" w:rsidP="00382AB6">
            <w:pPr>
              <w:spacing w:after="120"/>
              <w:jc w:val="center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Fonts w:ascii="Bai Jamjuree" w:hAnsi="Bai Jamjuree" w:cs="Bai Jamjuree"/>
                <w:b/>
                <w:bCs/>
              </w:rPr>
              <w:t>(prekės, įrenginio, įrangos savybės, parametrų arba funkcijų išpildymas)</w:t>
            </w: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46C7C977" w14:textId="77777777" w:rsidR="00772A28" w:rsidRPr="00382965" w:rsidRDefault="00772A28" w:rsidP="00382AB6">
            <w:pPr>
              <w:spacing w:after="120"/>
              <w:jc w:val="center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Fonts w:ascii="Bai Jamjuree" w:hAnsi="Bai Jamjuree" w:cs="Bai Jamjuree"/>
                <w:b/>
                <w:bCs/>
              </w:rPr>
              <w:t>Reikalaujamo parametro arba vykdomos funkcijos reikšmė</w:t>
            </w:r>
          </w:p>
          <w:p w14:paraId="7988C6A6" w14:textId="77777777" w:rsidR="00772A28" w:rsidRPr="00382965" w:rsidRDefault="00772A28" w:rsidP="00382AB6">
            <w:pPr>
              <w:spacing w:after="120"/>
              <w:jc w:val="center"/>
              <w:rPr>
                <w:rFonts w:ascii="Bai Jamjuree" w:hAnsi="Bai Jamjuree" w:cs="Bai Jamjuree"/>
              </w:rPr>
            </w:pPr>
          </w:p>
        </w:tc>
        <w:tc>
          <w:tcPr>
            <w:tcW w:w="1220" w:type="pct"/>
            <w:shd w:val="clear" w:color="auto" w:fill="F2F2F2" w:themeFill="background1" w:themeFillShade="F2"/>
            <w:vAlign w:val="center"/>
          </w:tcPr>
          <w:p w14:paraId="0F39C824" w14:textId="77777777" w:rsidR="00772A28" w:rsidRPr="00382965" w:rsidRDefault="00772A28" w:rsidP="00382AB6">
            <w:pPr>
              <w:spacing w:after="120"/>
              <w:jc w:val="center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Style w:val="cf01"/>
                <w:rFonts w:ascii="Bai Jamjuree" w:hAnsi="Bai Jamjuree" w:cs="Bai Jamjuree"/>
                <w:sz w:val="20"/>
                <w:szCs w:val="20"/>
              </w:rPr>
              <w:t xml:space="preserve">Tiekėjas </w:t>
            </w:r>
            <w:r w:rsidRPr="00382965">
              <w:rPr>
                <w:rStyle w:val="cf11"/>
                <w:rFonts w:ascii="Bai Jamjuree" w:hAnsi="Bai Jamjuree" w:cs="Bai Jamjuree"/>
                <w:color w:val="auto"/>
                <w:sz w:val="20"/>
                <w:szCs w:val="20"/>
              </w:rPr>
              <w:t xml:space="preserve">privalo </w:t>
            </w:r>
            <w:r w:rsidRPr="00382965">
              <w:rPr>
                <w:rStyle w:val="cf01"/>
                <w:rFonts w:ascii="Bai Jamjuree" w:hAnsi="Bai Jamjuree" w:cs="Bai Jamjuree"/>
                <w:sz w:val="20"/>
                <w:szCs w:val="20"/>
              </w:rPr>
              <w:t xml:space="preserve">patvirtinti atitikimą techniniam reikalavimui nurodydamas: </w:t>
            </w:r>
            <w:r w:rsidRPr="00382965">
              <w:rPr>
                <w:rStyle w:val="cf11"/>
                <w:rFonts w:ascii="Bai Jamjuree" w:hAnsi="Bai Jamjuree" w:cs="Bai Jamjuree"/>
                <w:color w:val="auto"/>
                <w:sz w:val="20"/>
                <w:szCs w:val="20"/>
              </w:rPr>
              <w:t xml:space="preserve">taip/ne </w:t>
            </w:r>
            <w:r w:rsidRPr="00382965">
              <w:rPr>
                <w:rStyle w:val="cf01"/>
                <w:rFonts w:ascii="Bai Jamjuree" w:hAnsi="Bai Jamjuree" w:cs="Bai Jamjuree"/>
                <w:sz w:val="20"/>
                <w:szCs w:val="20"/>
              </w:rPr>
              <w:t xml:space="preserve">o, kur to reikalaujama, </w:t>
            </w:r>
            <w:r w:rsidRPr="00382965">
              <w:rPr>
                <w:rStyle w:val="cf11"/>
                <w:rFonts w:ascii="Bai Jamjuree" w:hAnsi="Bai Jamjuree" w:cs="Bai Jamjuree"/>
                <w:color w:val="auto"/>
                <w:sz w:val="20"/>
                <w:szCs w:val="20"/>
              </w:rPr>
              <w:t>įrašyti tikslią siūlomos Prekės reikšmę</w:t>
            </w:r>
          </w:p>
        </w:tc>
        <w:tc>
          <w:tcPr>
            <w:tcW w:w="1205" w:type="pct"/>
            <w:shd w:val="clear" w:color="auto" w:fill="F2F2F2" w:themeFill="background1" w:themeFillShade="F2"/>
            <w:vAlign w:val="center"/>
          </w:tcPr>
          <w:p w14:paraId="36BFCE0B" w14:textId="77777777" w:rsidR="00772A28" w:rsidRPr="00382965" w:rsidRDefault="00772A28" w:rsidP="00382AB6">
            <w:pPr>
              <w:spacing w:after="120"/>
              <w:jc w:val="center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Fonts w:ascii="Bai Jamjuree" w:hAnsi="Bai Jamjuree" w:cs="Bai Jamjuree"/>
                <w:b/>
                <w:bCs/>
              </w:rPr>
              <w:t>Dokumentai/nuorodos į gamintojų skelbiamą informaciją internete,  patvirtinantys siūlomų parametrų reikšmes</w:t>
            </w:r>
          </w:p>
        </w:tc>
      </w:tr>
      <w:tr w:rsidR="00772A28" w:rsidRPr="00382965" w14:paraId="650D52F2" w14:textId="77777777" w:rsidTr="00D81F24">
        <w:trPr>
          <w:cantSplit/>
          <w:trHeight w:val="300"/>
        </w:trPr>
        <w:tc>
          <w:tcPr>
            <w:tcW w:w="5000" w:type="pct"/>
            <w:gridSpan w:val="5"/>
            <w:shd w:val="clear" w:color="auto" w:fill="AFD1CA"/>
            <w:vAlign w:val="center"/>
          </w:tcPr>
          <w:p w14:paraId="5D0006AF" w14:textId="2B47FBA3" w:rsidR="00772A28" w:rsidRPr="00382965" w:rsidRDefault="00772A28" w:rsidP="6E905E56">
            <w:pPr>
              <w:jc w:val="both"/>
              <w:rPr>
                <w:rFonts w:ascii="Bai Jamjuree" w:hAnsi="Bai Jamjuree" w:cs="Bai Jamjuree"/>
                <w:b/>
                <w:bCs/>
              </w:rPr>
            </w:pPr>
            <w:r w:rsidRPr="00382965">
              <w:rPr>
                <w:rFonts w:ascii="Bai Jamjuree" w:hAnsi="Bai Jamjuree" w:cs="Bai Jamjuree"/>
                <w:b/>
                <w:bCs/>
              </w:rPr>
              <w:t xml:space="preserve">     </w:t>
            </w:r>
            <w:r w:rsidR="00382965" w:rsidRPr="00382965">
              <w:rPr>
                <w:rFonts w:ascii="Bai Jamjuree" w:eastAsia="Segoe UI Semilight" w:hAnsi="Bai Jamjuree" w:cs="Bai Jamjuree"/>
                <w:b/>
                <w:bCs/>
                <w:lang w:val="en-US"/>
              </w:rPr>
              <w:t>MAGISTRALINĖ SLĖGINĖ GAISRINĖ ŽARNA</w:t>
            </w:r>
            <w:r w:rsidR="00382965" w:rsidRPr="00382965">
              <w:rPr>
                <w:rFonts w:ascii="Bai Jamjuree" w:hAnsi="Bai Jamjuree" w:cs="Bai Jamjuree"/>
                <w:b/>
                <w:bCs/>
              </w:rPr>
              <w:t xml:space="preserve">                                                                                                                    </w:t>
            </w:r>
          </w:p>
        </w:tc>
      </w:tr>
      <w:tr w:rsidR="00772A28" w:rsidRPr="00382965" w14:paraId="444E2FBD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4B33F2EB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1.</w:t>
            </w:r>
          </w:p>
        </w:tc>
        <w:tc>
          <w:tcPr>
            <w:tcW w:w="1084" w:type="pct"/>
            <w:vAlign w:val="center"/>
          </w:tcPr>
          <w:p w14:paraId="7B314AB3" w14:textId="038D7070" w:rsidR="6E905E56" w:rsidRPr="00382965" w:rsidRDefault="0053412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 w:rsidRPr="00382965">
              <w:rPr>
                <w:rFonts w:ascii="Bai Jamjuree" w:eastAsia="Arial" w:hAnsi="Bai Jamjuree" w:cs="Bai Jamjuree"/>
              </w:rPr>
              <w:t>Žarnos tipas</w:t>
            </w:r>
          </w:p>
        </w:tc>
        <w:tc>
          <w:tcPr>
            <w:tcW w:w="1220" w:type="pct"/>
            <w:vAlign w:val="center"/>
          </w:tcPr>
          <w:p w14:paraId="40E06DEA" w14:textId="641F3275" w:rsidR="6E905E56" w:rsidRPr="00382965" w:rsidRDefault="0053412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 w:rsidRPr="00382965">
              <w:rPr>
                <w:rFonts w:ascii="Bai Jamjuree" w:eastAsia="Arial" w:hAnsi="Bai Jamjuree" w:cs="Bai Jamjuree"/>
              </w:rPr>
              <w:t>Magistraline slėginė gaisrinė žarna</w:t>
            </w:r>
          </w:p>
        </w:tc>
        <w:tc>
          <w:tcPr>
            <w:tcW w:w="1220" w:type="pct"/>
            <w:vAlign w:val="center"/>
          </w:tcPr>
          <w:p w14:paraId="4A6D4B26" w14:textId="2031C298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aps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aps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1BA841E8" w14:textId="5F955B21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aps/>
              </w:rPr>
            </w:pPr>
            <w:r w:rsidRPr="00382965">
              <w:rPr>
                <w:rFonts w:ascii="Bai Jamjuree" w:eastAsia="Arial" w:hAnsi="Bai Jamjuree" w:cs="Bai Jamjuree"/>
                <w:caps/>
              </w:rPr>
              <w:t xml:space="preserve"> </w:t>
            </w:r>
            <w:r w:rsidR="004F260B" w:rsidRPr="00382965">
              <w:rPr>
                <w:rFonts w:ascii="Bai Jamjuree" w:eastAsia="Arial" w:hAnsi="Bai Jamjuree" w:cs="Bai Jamjuree"/>
              </w:rPr>
              <w:t>-</w:t>
            </w:r>
          </w:p>
        </w:tc>
      </w:tr>
      <w:tr w:rsidR="00772A28" w:rsidRPr="00382965" w14:paraId="10DA2985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68A511C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2.</w:t>
            </w:r>
          </w:p>
        </w:tc>
        <w:tc>
          <w:tcPr>
            <w:tcW w:w="1084" w:type="pct"/>
            <w:vAlign w:val="center"/>
          </w:tcPr>
          <w:p w14:paraId="55150828" w14:textId="0A009DC6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Vidinis diametras</w:t>
            </w:r>
          </w:p>
        </w:tc>
        <w:tc>
          <w:tcPr>
            <w:tcW w:w="1220" w:type="pct"/>
            <w:vAlign w:val="center"/>
          </w:tcPr>
          <w:p w14:paraId="6AEDF42D" w14:textId="473A8AFE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DN150 (150 mm)</w:t>
            </w:r>
            <w:r w:rsidR="7560C85E" w:rsidRPr="00382965">
              <w:rPr>
                <w:rFonts w:ascii="Bai Jamjuree" w:eastAsia="Arial" w:hAnsi="Bai Jamjuree" w:cs="Bai Jamjuree"/>
              </w:rPr>
              <w:t xml:space="preserve"> -+</w:t>
            </w:r>
            <w:r w:rsidR="594019CC" w:rsidRPr="00382965">
              <w:rPr>
                <w:rFonts w:ascii="Bai Jamjuree" w:eastAsia="Arial" w:hAnsi="Bai Jamjuree" w:cs="Bai Jamjuree"/>
              </w:rPr>
              <w:t>2</w:t>
            </w:r>
            <w:r w:rsidR="7560C85E" w:rsidRPr="00382965">
              <w:rPr>
                <w:rFonts w:ascii="Bai Jamjuree" w:eastAsia="Arial" w:hAnsi="Bai Jamjuree" w:cs="Bai Jamjuree"/>
              </w:rPr>
              <w:t xml:space="preserve"> </w:t>
            </w:r>
            <w:r w:rsidR="00534126" w:rsidRPr="00382965">
              <w:rPr>
                <w:rFonts w:ascii="Bai Jamjuree" w:eastAsia="Arial" w:hAnsi="Bai Jamjuree" w:cs="Bai Jamjuree"/>
              </w:rPr>
              <w:t>mm</w:t>
            </w:r>
          </w:p>
        </w:tc>
        <w:tc>
          <w:tcPr>
            <w:tcW w:w="1220" w:type="pct"/>
            <w:vAlign w:val="center"/>
          </w:tcPr>
          <w:p w14:paraId="1B2AB377" w14:textId="4E6DE823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siūlomos prekės reikšmę</w:t>
            </w:r>
          </w:p>
        </w:tc>
        <w:tc>
          <w:tcPr>
            <w:tcW w:w="1205" w:type="pct"/>
          </w:tcPr>
          <w:p w14:paraId="227B8BF6" w14:textId="16D4BFAE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7698E668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1C77A00C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3.</w:t>
            </w:r>
          </w:p>
        </w:tc>
        <w:tc>
          <w:tcPr>
            <w:tcW w:w="1084" w:type="pct"/>
            <w:vAlign w:val="center"/>
          </w:tcPr>
          <w:p w14:paraId="7EE53639" w14:textId="65A5D54B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Žarnos ilgis</w:t>
            </w:r>
          </w:p>
        </w:tc>
        <w:tc>
          <w:tcPr>
            <w:tcW w:w="1220" w:type="pct"/>
            <w:vAlign w:val="center"/>
          </w:tcPr>
          <w:p w14:paraId="545A83C7" w14:textId="1BDF8E12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 20 m</w:t>
            </w:r>
            <w:r w:rsidR="4B6AE28A" w:rsidRPr="00382965">
              <w:rPr>
                <w:rFonts w:ascii="Bai Jamjuree" w:eastAsia="Arial" w:hAnsi="Bai Jamjuree" w:cs="Bai Jamjuree"/>
              </w:rPr>
              <w:t xml:space="preserve">  arba</w:t>
            </w:r>
            <w:r w:rsidRPr="00382965">
              <w:rPr>
                <w:rFonts w:ascii="Bai Jamjuree" w:eastAsia="Arial" w:hAnsi="Bai Jamjuree" w:cs="Bai Jamjuree"/>
              </w:rPr>
              <w:t xml:space="preserve"> 25 m</w:t>
            </w:r>
          </w:p>
        </w:tc>
        <w:tc>
          <w:tcPr>
            <w:tcW w:w="1220" w:type="pct"/>
            <w:vAlign w:val="center"/>
          </w:tcPr>
          <w:p w14:paraId="5270EE6D" w14:textId="00DEFB2D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</w:t>
            </w:r>
            <w:r w:rsidR="1C6FCD8C" w:rsidRPr="006C5B57">
              <w:rPr>
                <w:rFonts w:ascii="Bai Jamjuree" w:eastAsia="Arial" w:hAnsi="Bai Jamjuree" w:cs="Bai Jamjuree"/>
                <w:color w:val="FF0000"/>
              </w:rPr>
              <w:t xml:space="preserve"> </w:t>
            </w:r>
            <w:r w:rsidRPr="006C5B57">
              <w:rPr>
                <w:rFonts w:ascii="Bai Jamjuree" w:eastAsia="Arial" w:hAnsi="Bai Jamjuree" w:cs="Bai Jamjuree"/>
                <w:color w:val="FF0000"/>
              </w:rPr>
              <w:t>tikslią siūlomos prekės reikšmę</w:t>
            </w:r>
          </w:p>
        </w:tc>
        <w:tc>
          <w:tcPr>
            <w:tcW w:w="1205" w:type="pct"/>
          </w:tcPr>
          <w:p w14:paraId="68011676" w14:textId="7D186D0C" w:rsidR="6E905E56" w:rsidRPr="00382965" w:rsidRDefault="512C1303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-</w:t>
            </w:r>
          </w:p>
        </w:tc>
      </w:tr>
      <w:tr w:rsidR="00772A28" w:rsidRPr="00382965" w14:paraId="2D2F15E3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62CC1632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4.</w:t>
            </w:r>
          </w:p>
        </w:tc>
        <w:tc>
          <w:tcPr>
            <w:tcW w:w="1084" w:type="pct"/>
            <w:vAlign w:val="center"/>
          </w:tcPr>
          <w:p w14:paraId="47350182" w14:textId="6D717CA9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Spalva (pageidaujama)</w:t>
            </w:r>
          </w:p>
        </w:tc>
        <w:tc>
          <w:tcPr>
            <w:tcW w:w="1220" w:type="pct"/>
            <w:vAlign w:val="center"/>
          </w:tcPr>
          <w:p w14:paraId="6C45B892" w14:textId="02F800E4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Raudona</w:t>
            </w:r>
          </w:p>
        </w:tc>
        <w:tc>
          <w:tcPr>
            <w:tcW w:w="1220" w:type="pct"/>
          </w:tcPr>
          <w:p w14:paraId="346EABE3" w14:textId="3B30BF46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siūlomos prekės spalvą</w:t>
            </w:r>
          </w:p>
        </w:tc>
        <w:tc>
          <w:tcPr>
            <w:tcW w:w="1205" w:type="pct"/>
          </w:tcPr>
          <w:p w14:paraId="651CAB5B" w14:textId="02B7C88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 </w:t>
            </w:r>
            <w:r w:rsidR="004F260B" w:rsidRPr="00382965">
              <w:rPr>
                <w:rFonts w:ascii="Bai Jamjuree" w:eastAsia="Arial" w:hAnsi="Bai Jamjuree" w:cs="Bai Jamjuree"/>
              </w:rPr>
              <w:t>-</w:t>
            </w:r>
          </w:p>
        </w:tc>
      </w:tr>
      <w:tr w:rsidR="00772A28" w:rsidRPr="00382965" w14:paraId="3F03DDD6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2677258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5.</w:t>
            </w:r>
          </w:p>
        </w:tc>
        <w:tc>
          <w:tcPr>
            <w:tcW w:w="1084" w:type="pct"/>
            <w:vAlign w:val="center"/>
          </w:tcPr>
          <w:p w14:paraId="1AEE7972" w14:textId="657AE6A6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Vidinis sluoksnis</w:t>
            </w:r>
          </w:p>
        </w:tc>
        <w:tc>
          <w:tcPr>
            <w:tcW w:w="1220" w:type="pct"/>
            <w:vAlign w:val="center"/>
          </w:tcPr>
          <w:p w14:paraId="15FBF0D4" w14:textId="492F2C6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Guminis arba lygiavertis </w:t>
            </w:r>
            <w:proofErr w:type="spellStart"/>
            <w:r w:rsidRPr="00382965">
              <w:rPr>
                <w:rFonts w:ascii="Bai Jamjuree" w:eastAsia="Arial" w:hAnsi="Bai Jamjuree" w:cs="Bai Jamjuree"/>
              </w:rPr>
              <w:t>elastomerinis</w:t>
            </w:r>
            <w:proofErr w:type="spellEnd"/>
            <w:r w:rsidRPr="00382965">
              <w:rPr>
                <w:rFonts w:ascii="Bai Jamjuree" w:eastAsia="Arial" w:hAnsi="Bai Jamjuree" w:cs="Bai Jamjuree"/>
              </w:rPr>
              <w:t xml:space="preserve"> sluoksnis</w:t>
            </w:r>
          </w:p>
        </w:tc>
        <w:tc>
          <w:tcPr>
            <w:tcW w:w="1220" w:type="pct"/>
          </w:tcPr>
          <w:p w14:paraId="417DD46E" w14:textId="190AB391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siūlomos prekės reikšmę</w:t>
            </w:r>
          </w:p>
        </w:tc>
        <w:tc>
          <w:tcPr>
            <w:tcW w:w="1205" w:type="pct"/>
          </w:tcPr>
          <w:p w14:paraId="7CF3F95C" w14:textId="0220B0B6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1CD683BF" w14:textId="77777777" w:rsidTr="00D81F24">
        <w:trPr>
          <w:cantSplit/>
          <w:trHeight w:val="1020"/>
        </w:trPr>
        <w:tc>
          <w:tcPr>
            <w:tcW w:w="271" w:type="pct"/>
            <w:vAlign w:val="center"/>
          </w:tcPr>
          <w:p w14:paraId="12622A65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6.</w:t>
            </w:r>
          </w:p>
        </w:tc>
        <w:tc>
          <w:tcPr>
            <w:tcW w:w="1084" w:type="pct"/>
            <w:vAlign w:val="center"/>
          </w:tcPr>
          <w:p w14:paraId="6952D137" w14:textId="20DC22B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Išorinis sluoksnis</w:t>
            </w:r>
          </w:p>
        </w:tc>
        <w:tc>
          <w:tcPr>
            <w:tcW w:w="1220" w:type="pct"/>
            <w:vAlign w:val="center"/>
          </w:tcPr>
          <w:p w14:paraId="2DFA70F8" w14:textId="1FF72DD9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Guminė arba lygiavertė </w:t>
            </w:r>
            <w:proofErr w:type="spellStart"/>
            <w:r w:rsidRPr="00382965">
              <w:rPr>
                <w:rFonts w:ascii="Bai Jamjuree" w:eastAsia="Arial" w:hAnsi="Bai Jamjuree" w:cs="Bai Jamjuree"/>
              </w:rPr>
              <w:t>elastomerinė</w:t>
            </w:r>
            <w:proofErr w:type="spellEnd"/>
            <w:r w:rsidRPr="00382965">
              <w:rPr>
                <w:rFonts w:ascii="Bai Jamjuree" w:eastAsia="Arial" w:hAnsi="Bai Jamjuree" w:cs="Bai Jamjuree"/>
              </w:rPr>
              <w:t xml:space="preserve"> apsauginė danga</w:t>
            </w:r>
          </w:p>
        </w:tc>
        <w:tc>
          <w:tcPr>
            <w:tcW w:w="1220" w:type="pct"/>
          </w:tcPr>
          <w:p w14:paraId="2C5D1C4F" w14:textId="795468E3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siūlomos prekės reikšmę</w:t>
            </w:r>
          </w:p>
        </w:tc>
        <w:tc>
          <w:tcPr>
            <w:tcW w:w="1205" w:type="pct"/>
          </w:tcPr>
          <w:p w14:paraId="4DAFD412" w14:textId="12A8F59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30429C34" w14:textId="77777777" w:rsidTr="00D81F24">
        <w:trPr>
          <w:cantSplit/>
          <w:trHeight w:val="297"/>
        </w:trPr>
        <w:tc>
          <w:tcPr>
            <w:tcW w:w="271" w:type="pct"/>
            <w:vAlign w:val="center"/>
          </w:tcPr>
          <w:p w14:paraId="6C8905BC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7.</w:t>
            </w:r>
          </w:p>
        </w:tc>
        <w:tc>
          <w:tcPr>
            <w:tcW w:w="1084" w:type="pct"/>
            <w:vAlign w:val="center"/>
          </w:tcPr>
          <w:p w14:paraId="25A2E553" w14:textId="2181CF43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Konstrukcija</w:t>
            </w:r>
          </w:p>
        </w:tc>
        <w:tc>
          <w:tcPr>
            <w:tcW w:w="1220" w:type="pct"/>
            <w:vAlign w:val="center"/>
          </w:tcPr>
          <w:p w14:paraId="577C0DBB" w14:textId="3B385697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Vientisos pilnai gumuotos konstrukcijos magistralinė gaisrinė žarna</w:t>
            </w:r>
          </w:p>
        </w:tc>
        <w:tc>
          <w:tcPr>
            <w:tcW w:w="1220" w:type="pct"/>
          </w:tcPr>
          <w:p w14:paraId="68217C7E" w14:textId="3E901873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4C37D134" w14:textId="47A5CCCA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1BA16429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66F5707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8.</w:t>
            </w:r>
          </w:p>
        </w:tc>
        <w:tc>
          <w:tcPr>
            <w:tcW w:w="1084" w:type="pct"/>
            <w:vAlign w:val="center"/>
          </w:tcPr>
          <w:p w14:paraId="4A13012C" w14:textId="6AD7BABE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Atsparumas</w:t>
            </w:r>
          </w:p>
        </w:tc>
        <w:tc>
          <w:tcPr>
            <w:tcW w:w="1220" w:type="pct"/>
            <w:vAlign w:val="center"/>
          </w:tcPr>
          <w:p w14:paraId="2887908E" w14:textId="0C085600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Rūgštims, šarmams, naftos produktams ir kitoms cheminėms medžiagoms</w:t>
            </w:r>
          </w:p>
        </w:tc>
        <w:tc>
          <w:tcPr>
            <w:tcW w:w="1220" w:type="pct"/>
          </w:tcPr>
          <w:p w14:paraId="79E088D7" w14:textId="324037C3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44F8C0E9" w14:textId="35248938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709A43D3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198C37B0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9.</w:t>
            </w:r>
          </w:p>
        </w:tc>
        <w:tc>
          <w:tcPr>
            <w:tcW w:w="1084" w:type="pct"/>
            <w:vAlign w:val="center"/>
          </w:tcPr>
          <w:p w14:paraId="635CFF9A" w14:textId="5CFB302E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hAnsi="Bai Jamjuree" w:cs="Bai Jamjuree"/>
                <w:i/>
                <w:iCs/>
              </w:rPr>
            </w:pPr>
            <w:r w:rsidRPr="00382965">
              <w:rPr>
                <w:rFonts w:ascii="Bai Jamjuree" w:eastAsia="Arial" w:hAnsi="Bai Jamjuree" w:cs="Bai Jamjuree"/>
              </w:rPr>
              <w:t>Standartas</w:t>
            </w:r>
            <w:r w:rsidRPr="00382965">
              <w:rPr>
                <w:rFonts w:ascii="Bai Jamjuree" w:hAnsi="Bai Jamjuree" w:cs="Bai Jamjuree"/>
                <w:i/>
                <w:iCs/>
              </w:rPr>
              <w:t xml:space="preserve"> </w:t>
            </w:r>
          </w:p>
        </w:tc>
        <w:tc>
          <w:tcPr>
            <w:tcW w:w="1220" w:type="pct"/>
            <w:vAlign w:val="center"/>
          </w:tcPr>
          <w:p w14:paraId="4A64B495" w14:textId="0264AA1F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DIN 14811 arba lygiavertis</w:t>
            </w:r>
          </w:p>
        </w:tc>
        <w:tc>
          <w:tcPr>
            <w:tcW w:w="1220" w:type="pct"/>
          </w:tcPr>
          <w:p w14:paraId="78C93C9B" w14:textId="475CB8F0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431BC2CC" w14:textId="08CFA823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  <w:r w:rsidRPr="00382965">
              <w:rPr>
                <w:rFonts w:ascii="Bai Jamjuree" w:hAnsi="Bai Jamjuree" w:cs="Bai Jamjuree"/>
              </w:rPr>
              <w:t xml:space="preserve"> </w:t>
            </w:r>
          </w:p>
        </w:tc>
      </w:tr>
      <w:tr w:rsidR="00772A28" w:rsidRPr="00382965" w14:paraId="583C68F8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5B70487" w14:textId="51E2039A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11.</w:t>
            </w:r>
          </w:p>
        </w:tc>
        <w:tc>
          <w:tcPr>
            <w:tcW w:w="1084" w:type="pct"/>
          </w:tcPr>
          <w:p w14:paraId="4E60BDB2" w14:textId="0391B06F" w:rsidR="6E905E56" w:rsidRPr="00382965" w:rsidRDefault="00F40262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 w:rsidRPr="00382965">
              <w:rPr>
                <w:rFonts w:ascii="Bai Jamjuree" w:eastAsia="Arial" w:hAnsi="Bai Jamjuree" w:cs="Bai Jamjuree"/>
              </w:rPr>
              <w:t>Bandymo slėgis</w:t>
            </w:r>
          </w:p>
        </w:tc>
        <w:tc>
          <w:tcPr>
            <w:tcW w:w="1220" w:type="pct"/>
          </w:tcPr>
          <w:p w14:paraId="53AEF7DD" w14:textId="072A5610" w:rsidR="6E905E56" w:rsidRPr="00382965" w:rsidRDefault="00F40262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 w:rsidRPr="00382965">
              <w:rPr>
                <w:rFonts w:ascii="Bai Jamjuree" w:eastAsia="Arial" w:hAnsi="Bai Jamjuree" w:cs="Bai Jamjuree"/>
              </w:rPr>
              <w:t>Ne mažesnis kaip 18 bar</w:t>
            </w:r>
          </w:p>
        </w:tc>
        <w:tc>
          <w:tcPr>
            <w:tcW w:w="1220" w:type="pct"/>
          </w:tcPr>
          <w:p w14:paraId="262528DD" w14:textId="7E345F14" w:rsidR="6E905E56" w:rsidRPr="006C5B57" w:rsidRDefault="00F40262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2F7EC5AF" w14:textId="3A30761B" w:rsidR="6E905E56" w:rsidRPr="00382965" w:rsidRDefault="00F40262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5F3D1035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2093E1AA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12.</w:t>
            </w:r>
          </w:p>
        </w:tc>
        <w:tc>
          <w:tcPr>
            <w:tcW w:w="1084" w:type="pct"/>
          </w:tcPr>
          <w:p w14:paraId="28BE1F7B" w14:textId="30E35700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Plyšimo slėgis</w:t>
            </w:r>
          </w:p>
        </w:tc>
        <w:tc>
          <w:tcPr>
            <w:tcW w:w="1220" w:type="pct"/>
          </w:tcPr>
          <w:p w14:paraId="275A5F90" w14:textId="7260E110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Ne mažesnis kaip 35 bar</w:t>
            </w:r>
          </w:p>
        </w:tc>
        <w:tc>
          <w:tcPr>
            <w:tcW w:w="1220" w:type="pct"/>
          </w:tcPr>
          <w:p w14:paraId="6A6FEE4B" w14:textId="4E1AA93B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6C209694" w14:textId="02A4FD3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247C780F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44A3AF40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13.</w:t>
            </w:r>
          </w:p>
        </w:tc>
        <w:tc>
          <w:tcPr>
            <w:tcW w:w="1084" w:type="pct"/>
            <w:vAlign w:val="center"/>
          </w:tcPr>
          <w:p w14:paraId="4B85DD52" w14:textId="00DF27A5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Darbinė temperatūra</w:t>
            </w:r>
          </w:p>
        </w:tc>
        <w:tc>
          <w:tcPr>
            <w:tcW w:w="1220" w:type="pct"/>
          </w:tcPr>
          <w:p w14:paraId="61EF47A6" w14:textId="702FBCC0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Ne mažesnis diapazonas kaip </w:t>
            </w:r>
            <w:r w:rsidR="6E905E56" w:rsidRPr="00382965">
              <w:rPr>
                <w:rFonts w:ascii="Bai Jamjuree" w:eastAsia="Arial" w:hAnsi="Bai Jamjuree" w:cs="Bai Jamjuree"/>
              </w:rPr>
              <w:t xml:space="preserve"> –30 °C iki +60 °C</w:t>
            </w:r>
          </w:p>
        </w:tc>
        <w:tc>
          <w:tcPr>
            <w:tcW w:w="1220" w:type="pct"/>
          </w:tcPr>
          <w:p w14:paraId="4A77F8F8" w14:textId="5241C6CB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2C6E234D" w14:textId="2667B176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5173382A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56169723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14.</w:t>
            </w:r>
          </w:p>
        </w:tc>
        <w:tc>
          <w:tcPr>
            <w:tcW w:w="1084" w:type="pct"/>
            <w:vAlign w:val="center"/>
          </w:tcPr>
          <w:p w14:paraId="29FF45AC" w14:textId="2A2542E4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Būklė</w:t>
            </w:r>
          </w:p>
        </w:tc>
        <w:tc>
          <w:tcPr>
            <w:tcW w:w="1220" w:type="pct"/>
          </w:tcPr>
          <w:p w14:paraId="33DE3970" w14:textId="7C52DBE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Nauja, nenaudota, ne senesnė kaip 202</w:t>
            </w:r>
            <w:r w:rsidR="60B0ADD4" w:rsidRPr="00382965">
              <w:rPr>
                <w:rFonts w:ascii="Bai Jamjuree" w:eastAsia="Arial" w:hAnsi="Bai Jamjuree" w:cs="Bai Jamjuree"/>
              </w:rPr>
              <w:t xml:space="preserve">5 </w:t>
            </w:r>
            <w:r w:rsidRPr="00382965">
              <w:rPr>
                <w:rFonts w:ascii="Bai Jamjuree" w:eastAsia="Arial" w:hAnsi="Bai Jamjuree" w:cs="Bai Jamjuree"/>
              </w:rPr>
              <w:t>m.</w:t>
            </w:r>
            <w:r w:rsidR="3862488D" w:rsidRPr="00382965">
              <w:rPr>
                <w:rFonts w:ascii="Bai Jamjuree" w:eastAsia="Arial" w:hAnsi="Bai Jamjuree" w:cs="Bai Jamjuree"/>
              </w:rPr>
              <w:t xml:space="preserve"> IV </w:t>
            </w:r>
            <w:proofErr w:type="spellStart"/>
            <w:r w:rsidR="3862488D" w:rsidRPr="00382965">
              <w:rPr>
                <w:rFonts w:ascii="Bai Jamjuree" w:eastAsia="Arial" w:hAnsi="Bai Jamjuree" w:cs="Bai Jamjuree"/>
              </w:rPr>
              <w:t>ketv</w:t>
            </w:r>
            <w:proofErr w:type="spellEnd"/>
            <w:r w:rsidR="3862488D" w:rsidRPr="00382965">
              <w:rPr>
                <w:rFonts w:ascii="Bai Jamjuree" w:eastAsia="Arial" w:hAnsi="Bai Jamjuree" w:cs="Bai Jamjuree"/>
              </w:rPr>
              <w:t>.</w:t>
            </w:r>
            <w:r w:rsidRPr="00382965">
              <w:rPr>
                <w:rFonts w:ascii="Bai Jamjuree" w:eastAsia="Arial" w:hAnsi="Bai Jamjuree" w:cs="Bai Jamjuree"/>
              </w:rPr>
              <w:t xml:space="preserve"> gamybos</w:t>
            </w:r>
          </w:p>
        </w:tc>
        <w:tc>
          <w:tcPr>
            <w:tcW w:w="1220" w:type="pct"/>
          </w:tcPr>
          <w:p w14:paraId="67166C97" w14:textId="3D6D2D3B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4DB14138" w14:textId="6E8A52A7" w:rsidR="6E905E56" w:rsidRPr="00382965" w:rsidRDefault="00B30C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5C3B3551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4C3E8291" w14:textId="045703B0" w:rsidR="00772A28" w:rsidRPr="00382965" w:rsidRDefault="00B30C56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 xml:space="preserve">15. </w:t>
            </w:r>
          </w:p>
        </w:tc>
        <w:tc>
          <w:tcPr>
            <w:tcW w:w="1084" w:type="pct"/>
            <w:vAlign w:val="center"/>
          </w:tcPr>
          <w:p w14:paraId="1523D051" w14:textId="3260AB01" w:rsidR="00772A28" w:rsidRPr="00382965" w:rsidRDefault="00382965" w:rsidP="00D81F24">
            <w:pPr>
              <w:pStyle w:val="ListParagraph"/>
              <w:numPr>
                <w:ilvl w:val="0"/>
                <w:numId w:val="0"/>
              </w:numPr>
              <w:tabs>
                <w:tab w:val="left" w:pos="567"/>
              </w:tabs>
              <w:spacing w:line="259" w:lineRule="auto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G</w:t>
            </w:r>
            <w:r w:rsidR="77161675" w:rsidRPr="00382965">
              <w:rPr>
                <w:rFonts w:ascii="Bai Jamjuree" w:hAnsi="Bai Jamjuree" w:cs="Bai Jamjuree"/>
              </w:rPr>
              <w:t>arantinis terminas</w:t>
            </w:r>
          </w:p>
        </w:tc>
        <w:tc>
          <w:tcPr>
            <w:tcW w:w="1220" w:type="pct"/>
          </w:tcPr>
          <w:p w14:paraId="19FB6C86" w14:textId="193519C8" w:rsidR="00772A28" w:rsidRPr="00382965" w:rsidRDefault="00382965" w:rsidP="00D81F24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left" w:pos="173"/>
              </w:tabs>
              <w:spacing w:line="259" w:lineRule="auto"/>
              <w:ind w:left="31" w:hanging="31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N</w:t>
            </w:r>
            <w:r w:rsidR="40D6733C" w:rsidRPr="00382965">
              <w:rPr>
                <w:rFonts w:ascii="Bai Jamjuree" w:hAnsi="Bai Jamjuree" w:cs="Bai Jamjuree"/>
              </w:rPr>
              <w:t>e trumpesnis kaip 60 mėnesių</w:t>
            </w:r>
          </w:p>
        </w:tc>
        <w:tc>
          <w:tcPr>
            <w:tcW w:w="1220" w:type="pct"/>
          </w:tcPr>
          <w:p w14:paraId="27145B60" w14:textId="73145EEE" w:rsidR="00772A28" w:rsidRPr="006C5B57" w:rsidRDefault="573E2A36" w:rsidP="00D81F24">
            <w:pPr>
              <w:tabs>
                <w:tab w:val="left" w:pos="132"/>
                <w:tab w:val="left" w:pos="851"/>
              </w:tabs>
              <w:spacing w:line="259" w:lineRule="auto"/>
              <w:jc w:val="both"/>
              <w:rPr>
                <w:rFonts w:ascii="Bai Jamjuree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  <w:r w:rsidRPr="006C5B57">
              <w:rPr>
                <w:rFonts w:ascii="Bai Jamjuree" w:hAnsi="Bai Jamjuree" w:cs="Bai Jamjuree"/>
                <w:i/>
                <w:iCs/>
                <w:color w:val="FF0000"/>
              </w:rPr>
              <w:t xml:space="preserve"> </w:t>
            </w:r>
          </w:p>
          <w:p w14:paraId="5D7F13E4" w14:textId="5E34FC96" w:rsidR="00772A28" w:rsidRPr="006C5B57" w:rsidRDefault="00772A28" w:rsidP="00D81F24">
            <w:pPr>
              <w:tabs>
                <w:tab w:val="left" w:pos="132"/>
              </w:tabs>
              <w:spacing w:line="259" w:lineRule="auto"/>
              <w:ind w:firstLine="557"/>
              <w:jc w:val="center"/>
              <w:rPr>
                <w:rFonts w:ascii="Bai Jamjuree" w:hAnsi="Bai Jamjuree" w:cs="Bai Jamjuree"/>
                <w:i/>
                <w:iCs/>
                <w:color w:val="FF0000"/>
              </w:rPr>
            </w:pPr>
          </w:p>
        </w:tc>
        <w:tc>
          <w:tcPr>
            <w:tcW w:w="1205" w:type="pct"/>
          </w:tcPr>
          <w:p w14:paraId="341DCBBA" w14:textId="77777777" w:rsidR="00772A28" w:rsidRDefault="00772A28" w:rsidP="00D81F24">
            <w:pPr>
              <w:spacing w:line="259" w:lineRule="auto"/>
              <w:rPr>
                <w:rFonts w:ascii="Bai Jamjuree" w:hAnsi="Bai Jamjuree" w:cs="Bai Jamjuree"/>
              </w:rPr>
            </w:pPr>
          </w:p>
          <w:p w14:paraId="6F2AE90B" w14:textId="761D5DF5" w:rsidR="00B30C56" w:rsidRPr="00382965" w:rsidRDefault="00B30C56" w:rsidP="00D81F24">
            <w:pPr>
              <w:spacing w:line="259" w:lineRule="auto"/>
              <w:jc w:val="center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-</w:t>
            </w:r>
          </w:p>
        </w:tc>
      </w:tr>
      <w:tr w:rsidR="00772A28" w:rsidRPr="00382965" w14:paraId="58A656B6" w14:textId="77777777" w:rsidTr="00D81F24">
        <w:trPr>
          <w:cantSplit/>
          <w:trHeight w:val="300"/>
        </w:trPr>
        <w:tc>
          <w:tcPr>
            <w:tcW w:w="5000" w:type="pct"/>
            <w:gridSpan w:val="5"/>
            <w:shd w:val="clear" w:color="auto" w:fill="AFD1CA"/>
            <w:vAlign w:val="center"/>
          </w:tcPr>
          <w:p w14:paraId="66795B09" w14:textId="650C0DA3" w:rsidR="00772A28" w:rsidRPr="00382965" w:rsidRDefault="00382965" w:rsidP="00D81F24">
            <w:pPr>
              <w:spacing w:line="259" w:lineRule="auto"/>
              <w:rPr>
                <w:rFonts w:ascii="Bai Jamjuree" w:hAnsi="Bai Jamjuree" w:cs="Bai Jamjuree"/>
                <w:b/>
                <w:bCs/>
                <w:color w:val="FF0000"/>
              </w:rPr>
            </w:pPr>
            <w:r w:rsidRPr="00382965">
              <w:rPr>
                <w:rFonts w:ascii="Bai Jamjuree" w:eastAsia="Segoe UI Semilight" w:hAnsi="Bai Jamjuree" w:cs="Bai Jamjuree"/>
                <w:b/>
                <w:bCs/>
                <w:lang w:val="en-US"/>
              </w:rPr>
              <w:t>JUNGTIS</w:t>
            </w:r>
            <w:r w:rsidRPr="00382965">
              <w:rPr>
                <w:rFonts w:ascii="Bai Jamjuree" w:eastAsia="Bai Jamjuree" w:hAnsi="Bai Jamjuree" w:cs="Bai Jamjuree"/>
                <w:b/>
                <w:bCs/>
                <w:lang w:val="en-US"/>
              </w:rPr>
              <w:t xml:space="preserve"> </w:t>
            </w:r>
            <w:r w:rsidRPr="00382965">
              <w:rPr>
                <w:rFonts w:ascii="Bai Jamjuree" w:hAnsi="Bai Jamjuree" w:cs="Bai Jamjuree"/>
                <w:b/>
                <w:bCs/>
                <w:i/>
                <w:iCs/>
                <w:color w:val="FF0000"/>
              </w:rPr>
              <w:t xml:space="preserve">                                                                                </w:t>
            </w:r>
          </w:p>
        </w:tc>
      </w:tr>
      <w:tr w:rsidR="00772A28" w:rsidRPr="00382965" w14:paraId="69C0208D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0597A49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1.</w:t>
            </w:r>
          </w:p>
        </w:tc>
        <w:tc>
          <w:tcPr>
            <w:tcW w:w="1084" w:type="pct"/>
            <w:vAlign w:val="center"/>
          </w:tcPr>
          <w:p w14:paraId="044EBC5F" w14:textId="1A740AFF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>
              <w:rPr>
                <w:rFonts w:ascii="Bai Jamjuree" w:eastAsia="Arial" w:hAnsi="Bai Jamjuree" w:cs="Bai Jamjuree"/>
              </w:rPr>
              <w:t>S</w:t>
            </w:r>
            <w:r w:rsidRPr="00382965">
              <w:rPr>
                <w:rFonts w:ascii="Bai Jamjuree" w:eastAsia="Arial" w:hAnsi="Bai Jamjuree" w:cs="Bai Jamjuree"/>
              </w:rPr>
              <w:t>tandartas</w:t>
            </w:r>
          </w:p>
        </w:tc>
        <w:tc>
          <w:tcPr>
            <w:tcW w:w="1220" w:type="pct"/>
            <w:vAlign w:val="center"/>
          </w:tcPr>
          <w:p w14:paraId="65789F5D" w14:textId="70D697E0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>
              <w:rPr>
                <w:rFonts w:ascii="Bai Jamjuree" w:eastAsia="Arial" w:hAnsi="Bai Jamjuree" w:cs="Bai Jamjuree"/>
              </w:rPr>
              <w:t>DIN</w:t>
            </w:r>
            <w:r w:rsidRPr="00382965">
              <w:rPr>
                <w:rFonts w:ascii="Bai Jamjuree" w:eastAsia="Arial" w:hAnsi="Bai Jamjuree" w:cs="Bai Jamjuree"/>
              </w:rPr>
              <w:t xml:space="preserve"> 14307</w:t>
            </w:r>
          </w:p>
        </w:tc>
        <w:tc>
          <w:tcPr>
            <w:tcW w:w="1220" w:type="pct"/>
            <w:vAlign w:val="center"/>
          </w:tcPr>
          <w:p w14:paraId="1843FCBC" w14:textId="738D51E6" w:rsidR="6E905E56" w:rsidRPr="006C5B57" w:rsidRDefault="00382965" w:rsidP="00D81F24">
            <w:pPr>
              <w:tabs>
                <w:tab w:val="left" w:pos="851"/>
              </w:tabs>
              <w:spacing w:line="259" w:lineRule="auto"/>
              <w:ind w:hanging="10"/>
              <w:jc w:val="both"/>
              <w:rPr>
                <w:rFonts w:ascii="Bai Jamjuree" w:eastAsia="Arial" w:hAnsi="Bai Jamjuree" w:cs="Bai Jamjuree"/>
                <w:caps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489ACA66" w14:textId="0F8BE98E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>
              <w:rPr>
                <w:rFonts w:ascii="Bai Jamjuree" w:eastAsia="Arial" w:hAnsi="Bai Jamjuree" w:cs="Bai Jamjuree"/>
              </w:rPr>
              <w:t>P</w:t>
            </w:r>
            <w:r w:rsidRPr="00382965">
              <w:rPr>
                <w:rFonts w:ascii="Bai Jamjuree" w:eastAsia="Arial" w:hAnsi="Bai Jamjuree" w:cs="Bai Jamjuree"/>
              </w:rPr>
              <w:t>ateikti atitiktį įrodančius dokumentus</w:t>
            </w:r>
          </w:p>
        </w:tc>
      </w:tr>
      <w:tr w:rsidR="00772A28" w:rsidRPr="00382965" w14:paraId="23F68250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AADA5C8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2.</w:t>
            </w:r>
          </w:p>
        </w:tc>
        <w:tc>
          <w:tcPr>
            <w:tcW w:w="1084" w:type="pct"/>
            <w:vAlign w:val="center"/>
          </w:tcPr>
          <w:p w14:paraId="73C431F9" w14:textId="619CA20B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STORZ matmuo</w:t>
            </w:r>
          </w:p>
        </w:tc>
        <w:tc>
          <w:tcPr>
            <w:tcW w:w="1220" w:type="pct"/>
            <w:vAlign w:val="center"/>
          </w:tcPr>
          <w:p w14:paraId="75D11FB4" w14:textId="69ABBFB1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KA160</w:t>
            </w:r>
          </w:p>
        </w:tc>
        <w:tc>
          <w:tcPr>
            <w:tcW w:w="1220" w:type="pct"/>
            <w:vAlign w:val="center"/>
          </w:tcPr>
          <w:p w14:paraId="731AFA9E" w14:textId="6C9E8DF7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hanging="10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21ECA243" w14:textId="3F528085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6F5745F4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42F1ECC9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lastRenderedPageBreak/>
              <w:t>3.</w:t>
            </w:r>
          </w:p>
        </w:tc>
        <w:tc>
          <w:tcPr>
            <w:tcW w:w="1084" w:type="pct"/>
            <w:vAlign w:val="center"/>
          </w:tcPr>
          <w:p w14:paraId="3D46E04B" w14:textId="40881AD5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Diametras</w:t>
            </w:r>
          </w:p>
        </w:tc>
        <w:tc>
          <w:tcPr>
            <w:tcW w:w="1220" w:type="pct"/>
            <w:vAlign w:val="center"/>
          </w:tcPr>
          <w:p w14:paraId="4DAA3491" w14:textId="542B584D" w:rsidR="6E905E56" w:rsidRPr="00382965" w:rsidRDefault="6E905E56" w:rsidP="00D81F24">
            <w:pPr>
              <w:spacing w:line="259" w:lineRule="auto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DN150</w:t>
            </w:r>
            <w:r w:rsidR="00382965" w:rsidRPr="0088338D">
              <w:rPr>
                <w:rFonts w:ascii="Bai Jamjuree" w:eastAsia="Arial" w:hAnsi="Bai Jamjuree" w:cs="Bai Jamjuree"/>
              </w:rPr>
              <w:t>-+2 mm</w:t>
            </w:r>
          </w:p>
        </w:tc>
        <w:tc>
          <w:tcPr>
            <w:tcW w:w="1220" w:type="pct"/>
            <w:vAlign w:val="center"/>
          </w:tcPr>
          <w:p w14:paraId="731CD1D7" w14:textId="7C3AF79B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hanging="10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7D7C07B1" w14:textId="626B8898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392E329E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0223945C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4.</w:t>
            </w:r>
          </w:p>
        </w:tc>
        <w:tc>
          <w:tcPr>
            <w:tcW w:w="1084" w:type="pct"/>
            <w:vAlign w:val="center"/>
          </w:tcPr>
          <w:p w14:paraId="50BBD3E7" w14:textId="7837AD24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Jungties konstrukcija</w:t>
            </w:r>
          </w:p>
        </w:tc>
        <w:tc>
          <w:tcPr>
            <w:tcW w:w="1220" w:type="pct"/>
            <w:vAlign w:val="center"/>
          </w:tcPr>
          <w:p w14:paraId="39426576" w14:textId="0F9C2598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Trijų dantų simetrinė greito sujungimo</w:t>
            </w:r>
          </w:p>
        </w:tc>
        <w:tc>
          <w:tcPr>
            <w:tcW w:w="1220" w:type="pct"/>
          </w:tcPr>
          <w:p w14:paraId="755D594B" w14:textId="73779A8A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0777D317" w14:textId="7DEDA4AF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75540536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3C58ABD8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5.</w:t>
            </w:r>
          </w:p>
        </w:tc>
        <w:tc>
          <w:tcPr>
            <w:tcW w:w="1084" w:type="pct"/>
            <w:vAlign w:val="center"/>
          </w:tcPr>
          <w:p w14:paraId="3CE812E0" w14:textId="34DA23BE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Suderinamumas</w:t>
            </w:r>
          </w:p>
        </w:tc>
        <w:tc>
          <w:tcPr>
            <w:tcW w:w="1220" w:type="pct"/>
            <w:vAlign w:val="center"/>
          </w:tcPr>
          <w:p w14:paraId="56F75558" w14:textId="70D09896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Suderinama su AB KN </w:t>
            </w:r>
            <w:proofErr w:type="spellStart"/>
            <w:r w:rsidRPr="00382965">
              <w:rPr>
                <w:rFonts w:ascii="Bai Jamjuree" w:eastAsia="Arial" w:hAnsi="Bai Jamjuree" w:cs="Bai Jamjuree"/>
              </w:rPr>
              <w:t>Energies</w:t>
            </w:r>
            <w:proofErr w:type="spellEnd"/>
            <w:r w:rsidRPr="00382965">
              <w:rPr>
                <w:rFonts w:ascii="Bai Jamjuree" w:eastAsia="Arial" w:hAnsi="Bai Jamjuree" w:cs="Bai Jamjuree"/>
              </w:rPr>
              <w:t xml:space="preserve"> SSEPT STORZ A/F (KA160)</w:t>
            </w:r>
          </w:p>
        </w:tc>
        <w:tc>
          <w:tcPr>
            <w:tcW w:w="1220" w:type="pct"/>
          </w:tcPr>
          <w:p w14:paraId="25E4037E" w14:textId="67B614F0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70D4A492" w14:textId="6D124C05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351A20B2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3358DC15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6.</w:t>
            </w:r>
          </w:p>
        </w:tc>
        <w:tc>
          <w:tcPr>
            <w:tcW w:w="1084" w:type="pct"/>
            <w:vAlign w:val="center"/>
          </w:tcPr>
          <w:p w14:paraId="24382F40" w14:textId="1637689F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Medžiaga</w:t>
            </w:r>
          </w:p>
        </w:tc>
        <w:tc>
          <w:tcPr>
            <w:tcW w:w="1220" w:type="pct"/>
            <w:vAlign w:val="center"/>
          </w:tcPr>
          <w:p w14:paraId="7F15F41C" w14:textId="79E6E93C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Aliuminio lydinys arba lygiavertė</w:t>
            </w:r>
          </w:p>
        </w:tc>
        <w:tc>
          <w:tcPr>
            <w:tcW w:w="1220" w:type="pct"/>
          </w:tcPr>
          <w:p w14:paraId="43B8719C" w14:textId="0102CEFE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4E014D53" w14:textId="4144EB0B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0023C8C7" w14:textId="77777777" w:rsidTr="00D81F24">
        <w:trPr>
          <w:cantSplit/>
          <w:trHeight w:val="297"/>
        </w:trPr>
        <w:tc>
          <w:tcPr>
            <w:tcW w:w="271" w:type="pct"/>
            <w:vAlign w:val="center"/>
          </w:tcPr>
          <w:p w14:paraId="46650D67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7.</w:t>
            </w:r>
          </w:p>
        </w:tc>
        <w:tc>
          <w:tcPr>
            <w:tcW w:w="1084" w:type="pct"/>
            <w:vAlign w:val="center"/>
          </w:tcPr>
          <w:p w14:paraId="4896497D" w14:textId="73ED1D43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Montavimas</w:t>
            </w:r>
          </w:p>
        </w:tc>
        <w:tc>
          <w:tcPr>
            <w:tcW w:w="1220" w:type="pct"/>
            <w:vAlign w:val="center"/>
          </w:tcPr>
          <w:p w14:paraId="244CBD28" w14:textId="03B4DA1B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proofErr w:type="spellStart"/>
            <w:r w:rsidRPr="00382965">
              <w:rPr>
                <w:rFonts w:ascii="Bai Jamjuree" w:eastAsia="Arial" w:hAnsi="Bai Jamjuree" w:cs="Bai Jamjuree"/>
              </w:rPr>
              <w:t>Gamykliškai</w:t>
            </w:r>
            <w:proofErr w:type="spellEnd"/>
            <w:r w:rsidRPr="00382965">
              <w:rPr>
                <w:rFonts w:ascii="Bai Jamjuree" w:eastAsia="Arial" w:hAnsi="Bai Jamjuree" w:cs="Bai Jamjuree"/>
              </w:rPr>
              <w:t xml:space="preserve"> pritvirtinta prie žarnos abiejuose galuose</w:t>
            </w:r>
          </w:p>
        </w:tc>
        <w:tc>
          <w:tcPr>
            <w:tcW w:w="1220" w:type="pct"/>
          </w:tcPr>
          <w:p w14:paraId="2986C9F1" w14:textId="611D3C71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10F7302E" w14:textId="77777777" w:rsidR="6E905E56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 xml:space="preserve"> </w:t>
            </w:r>
          </w:p>
          <w:p w14:paraId="6FE773C2" w14:textId="76001F1D" w:rsidR="00B30C56" w:rsidRPr="00382965" w:rsidRDefault="00B30C56" w:rsidP="00D81F24">
            <w:pPr>
              <w:tabs>
                <w:tab w:val="left" w:pos="851"/>
              </w:tabs>
              <w:spacing w:line="259" w:lineRule="auto"/>
              <w:ind w:firstLine="567"/>
              <w:jc w:val="center"/>
              <w:rPr>
                <w:rFonts w:ascii="Bai Jamjuree" w:eastAsia="Arial" w:hAnsi="Bai Jamjuree" w:cs="Bai Jamjuree"/>
              </w:rPr>
            </w:pPr>
            <w:r>
              <w:rPr>
                <w:rFonts w:ascii="Bai Jamjuree" w:eastAsia="Arial" w:hAnsi="Bai Jamjuree" w:cs="Bai Jamjuree"/>
              </w:rPr>
              <w:t>-</w:t>
            </w:r>
          </w:p>
        </w:tc>
      </w:tr>
      <w:tr w:rsidR="00772A28" w:rsidRPr="00382965" w14:paraId="7DD634EA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77DA2719" w14:textId="5D0D9E2C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8.</w:t>
            </w:r>
          </w:p>
        </w:tc>
        <w:tc>
          <w:tcPr>
            <w:tcW w:w="1084" w:type="pct"/>
            <w:vAlign w:val="center"/>
          </w:tcPr>
          <w:p w14:paraId="785F416F" w14:textId="058BAFF3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>
              <w:rPr>
                <w:rFonts w:ascii="Bai Jamjuree" w:eastAsia="Arial" w:hAnsi="Bai Jamjuree" w:cs="Bai Jamjuree"/>
              </w:rPr>
              <w:t>S</w:t>
            </w:r>
            <w:r w:rsidRPr="00382965">
              <w:rPr>
                <w:rFonts w:ascii="Bai Jamjuree" w:eastAsia="Arial" w:hAnsi="Bai Jamjuree" w:cs="Bai Jamjuree"/>
              </w:rPr>
              <w:t>andarumas</w:t>
            </w:r>
          </w:p>
        </w:tc>
        <w:tc>
          <w:tcPr>
            <w:tcW w:w="1220" w:type="pct"/>
            <w:vAlign w:val="center"/>
          </w:tcPr>
          <w:p w14:paraId="1386C2FE" w14:textId="5AE9BC11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>
              <w:rPr>
                <w:rFonts w:ascii="Bai Jamjuree" w:eastAsia="Arial" w:hAnsi="Bai Jamjuree" w:cs="Bai Jamjuree"/>
              </w:rPr>
              <w:t>T</w:t>
            </w:r>
            <w:r w:rsidRPr="00382965">
              <w:rPr>
                <w:rFonts w:ascii="Bai Jamjuree" w:eastAsia="Arial" w:hAnsi="Bai Jamjuree" w:cs="Bai Jamjuree"/>
              </w:rPr>
              <w:t>uri užtikrinti sandarų ir patikimą sujungimą</w:t>
            </w:r>
          </w:p>
        </w:tc>
        <w:tc>
          <w:tcPr>
            <w:tcW w:w="1220" w:type="pct"/>
          </w:tcPr>
          <w:p w14:paraId="465E377C" w14:textId="6F5646E6" w:rsidR="6E905E56" w:rsidRPr="006C5B57" w:rsidRDefault="00382965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aps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26A8C3A7" w14:textId="5BEAC5FC" w:rsidR="6E905E56" w:rsidRPr="00382965" w:rsidRDefault="00382965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aps/>
              </w:rPr>
            </w:pPr>
            <w:r>
              <w:rPr>
                <w:rFonts w:ascii="Bai Jamjuree" w:eastAsia="Arial" w:hAnsi="Bai Jamjuree" w:cs="Bai Jamjuree"/>
              </w:rPr>
              <w:t>P</w:t>
            </w:r>
            <w:r w:rsidRPr="00382965">
              <w:rPr>
                <w:rFonts w:ascii="Bai Jamjuree" w:eastAsia="Arial" w:hAnsi="Bai Jamjuree" w:cs="Bai Jamjuree"/>
              </w:rPr>
              <w:t>ateikti atitiktį įrodančius dokumentus</w:t>
            </w:r>
          </w:p>
        </w:tc>
      </w:tr>
      <w:tr w:rsidR="00772A28" w:rsidRPr="00382965" w14:paraId="798DB11A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1DB900D4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9.</w:t>
            </w:r>
          </w:p>
        </w:tc>
        <w:tc>
          <w:tcPr>
            <w:tcW w:w="1084" w:type="pct"/>
            <w:vAlign w:val="center"/>
          </w:tcPr>
          <w:p w14:paraId="63ABFBD1" w14:textId="714012BB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Darbinis slėgis</w:t>
            </w:r>
          </w:p>
        </w:tc>
        <w:tc>
          <w:tcPr>
            <w:tcW w:w="1220" w:type="pct"/>
            <w:vAlign w:val="center"/>
          </w:tcPr>
          <w:p w14:paraId="66F1EC0C" w14:textId="027B1E23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Ne mažesnis nei žarnos darbinis slėgis</w:t>
            </w:r>
          </w:p>
        </w:tc>
        <w:tc>
          <w:tcPr>
            <w:tcW w:w="1220" w:type="pct"/>
          </w:tcPr>
          <w:p w14:paraId="1F369E60" w14:textId="2792B240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</w:p>
        </w:tc>
        <w:tc>
          <w:tcPr>
            <w:tcW w:w="1205" w:type="pct"/>
          </w:tcPr>
          <w:p w14:paraId="5807358F" w14:textId="125C6E00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</w:p>
        </w:tc>
      </w:tr>
      <w:tr w:rsidR="00772A28" w:rsidRPr="00382965" w14:paraId="53E018A3" w14:textId="77777777" w:rsidTr="00D81F24">
        <w:trPr>
          <w:cantSplit/>
          <w:trHeight w:val="300"/>
        </w:trPr>
        <w:tc>
          <w:tcPr>
            <w:tcW w:w="271" w:type="pct"/>
            <w:vAlign w:val="center"/>
          </w:tcPr>
          <w:p w14:paraId="4BD0222A" w14:textId="77777777" w:rsidR="00772A28" w:rsidRPr="00382965" w:rsidRDefault="00772A28" w:rsidP="00D81F24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10.</w:t>
            </w:r>
          </w:p>
        </w:tc>
        <w:tc>
          <w:tcPr>
            <w:tcW w:w="1084" w:type="pct"/>
          </w:tcPr>
          <w:p w14:paraId="3D3117EF" w14:textId="495BB43B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Atsparumas aplinkos poveikiui</w:t>
            </w:r>
          </w:p>
        </w:tc>
        <w:tc>
          <w:tcPr>
            <w:tcW w:w="1220" w:type="pct"/>
            <w:vAlign w:val="center"/>
          </w:tcPr>
          <w:p w14:paraId="2526767D" w14:textId="0F5DCDB1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eastAsia="Arial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Atspari korozijai, atmosferos poveikiui ir mechaniniam nusidėvėjimui</w:t>
            </w:r>
          </w:p>
        </w:tc>
        <w:tc>
          <w:tcPr>
            <w:tcW w:w="1220" w:type="pct"/>
          </w:tcPr>
          <w:p w14:paraId="40A9DBFC" w14:textId="685CE52B" w:rsidR="6E905E56" w:rsidRPr="006C5B57" w:rsidRDefault="6E905E56" w:rsidP="00D81F24">
            <w:pPr>
              <w:tabs>
                <w:tab w:val="left" w:pos="851"/>
              </w:tabs>
              <w:spacing w:line="259" w:lineRule="auto"/>
              <w:ind w:firstLine="567"/>
              <w:jc w:val="both"/>
              <w:rPr>
                <w:rFonts w:ascii="Bai Jamjuree" w:eastAsia="Arial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Taip / Ne</w:t>
            </w:r>
          </w:p>
        </w:tc>
        <w:tc>
          <w:tcPr>
            <w:tcW w:w="1205" w:type="pct"/>
          </w:tcPr>
          <w:p w14:paraId="2C265272" w14:textId="06E7143A" w:rsidR="6E905E56" w:rsidRPr="00382965" w:rsidRDefault="6E905E56" w:rsidP="00D81F24">
            <w:pPr>
              <w:tabs>
                <w:tab w:val="left" w:pos="851"/>
              </w:tabs>
              <w:spacing w:line="259" w:lineRule="auto"/>
              <w:jc w:val="both"/>
              <w:rPr>
                <w:rFonts w:ascii="Bai Jamjuree" w:hAnsi="Bai Jamjuree" w:cs="Bai Jamjuree"/>
              </w:rPr>
            </w:pPr>
            <w:r w:rsidRPr="00382965">
              <w:rPr>
                <w:rFonts w:ascii="Bai Jamjuree" w:eastAsia="Arial" w:hAnsi="Bai Jamjuree" w:cs="Bai Jamjuree"/>
              </w:rPr>
              <w:t>Pateikti atitiktį įrodančius dokumentus</w:t>
            </w:r>
            <w:r w:rsidRPr="00382965">
              <w:rPr>
                <w:rFonts w:ascii="Bai Jamjuree" w:hAnsi="Bai Jamjuree" w:cs="Bai Jamjuree"/>
              </w:rPr>
              <w:t xml:space="preserve"> </w:t>
            </w:r>
          </w:p>
        </w:tc>
      </w:tr>
      <w:tr w:rsidR="00D81F24" w:rsidRPr="00382965" w14:paraId="7993F2B0" w14:textId="77777777" w:rsidTr="00D81F24">
        <w:tblPrEx>
          <w:tblBorders>
            <w:top w:val="single" w:sz="4" w:space="0" w:color="000000"/>
          </w:tblBorders>
        </w:tblPrEx>
        <w:trPr>
          <w:trHeight w:val="300"/>
        </w:trPr>
        <w:tc>
          <w:tcPr>
            <w:tcW w:w="271" w:type="pct"/>
          </w:tcPr>
          <w:p w14:paraId="7662ADCB" w14:textId="0B9BAE0A" w:rsidR="00D81F24" w:rsidRPr="00382965" w:rsidRDefault="00D81F24" w:rsidP="0088338D">
            <w:pPr>
              <w:tabs>
                <w:tab w:val="left" w:pos="284"/>
              </w:tabs>
              <w:suppressAutoHyphens/>
              <w:autoSpaceDN w:val="0"/>
              <w:spacing w:line="259" w:lineRule="auto"/>
              <w:ind w:left="720" w:hanging="720"/>
              <w:textAlignment w:val="baseline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1</w:t>
            </w:r>
            <w:r>
              <w:rPr>
                <w:rFonts w:ascii="Bai Jamjuree" w:hAnsi="Bai Jamjuree" w:cs="Bai Jamjuree"/>
              </w:rPr>
              <w:t>1</w:t>
            </w:r>
            <w:r>
              <w:rPr>
                <w:rFonts w:ascii="Bai Jamjuree" w:hAnsi="Bai Jamjuree" w:cs="Bai Jamjuree"/>
              </w:rPr>
              <w:t xml:space="preserve">. </w:t>
            </w:r>
          </w:p>
        </w:tc>
        <w:tc>
          <w:tcPr>
            <w:tcW w:w="1084" w:type="pct"/>
          </w:tcPr>
          <w:p w14:paraId="42B24DA4" w14:textId="77777777" w:rsidR="00D81F24" w:rsidRPr="00382965" w:rsidRDefault="00D81F24" w:rsidP="0088338D">
            <w:pPr>
              <w:pStyle w:val="ListParagraph"/>
              <w:numPr>
                <w:ilvl w:val="0"/>
                <w:numId w:val="0"/>
              </w:numPr>
              <w:tabs>
                <w:tab w:val="left" w:pos="567"/>
              </w:tabs>
              <w:spacing w:line="259" w:lineRule="auto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Garantinis terminas</w:t>
            </w:r>
          </w:p>
        </w:tc>
        <w:tc>
          <w:tcPr>
            <w:tcW w:w="1220" w:type="pct"/>
          </w:tcPr>
          <w:p w14:paraId="4D596106" w14:textId="77777777" w:rsidR="00D81F24" w:rsidRPr="00382965" w:rsidRDefault="00D81F24" w:rsidP="0088338D">
            <w:pPr>
              <w:pStyle w:val="ListParagraph"/>
              <w:numPr>
                <w:ilvl w:val="0"/>
                <w:numId w:val="0"/>
              </w:numPr>
              <w:tabs>
                <w:tab w:val="clear" w:pos="851"/>
                <w:tab w:val="left" w:pos="173"/>
              </w:tabs>
              <w:spacing w:line="259" w:lineRule="auto"/>
              <w:ind w:left="31" w:hanging="31"/>
              <w:rPr>
                <w:rFonts w:ascii="Bai Jamjuree" w:hAnsi="Bai Jamjuree" w:cs="Bai Jamjuree"/>
              </w:rPr>
            </w:pPr>
            <w:r w:rsidRPr="00382965">
              <w:rPr>
                <w:rFonts w:ascii="Bai Jamjuree" w:hAnsi="Bai Jamjuree" w:cs="Bai Jamjuree"/>
              </w:rPr>
              <w:t>Ne trumpesnis kaip 60 mėnesių</w:t>
            </w:r>
          </w:p>
        </w:tc>
        <w:tc>
          <w:tcPr>
            <w:tcW w:w="1220" w:type="pct"/>
          </w:tcPr>
          <w:p w14:paraId="78EBF1DA" w14:textId="77777777" w:rsidR="00D81F24" w:rsidRPr="006C5B57" w:rsidRDefault="00D81F24" w:rsidP="0088338D">
            <w:pPr>
              <w:tabs>
                <w:tab w:val="left" w:pos="132"/>
                <w:tab w:val="left" w:pos="851"/>
              </w:tabs>
              <w:spacing w:line="259" w:lineRule="auto"/>
              <w:jc w:val="both"/>
              <w:rPr>
                <w:rFonts w:ascii="Bai Jamjuree" w:hAnsi="Bai Jamjuree" w:cs="Bai Jamjuree"/>
                <w:color w:val="FF0000"/>
              </w:rPr>
            </w:pPr>
            <w:r w:rsidRPr="006C5B57">
              <w:rPr>
                <w:rFonts w:ascii="Bai Jamjuree" w:eastAsia="Arial" w:hAnsi="Bai Jamjuree" w:cs="Bai Jamjuree"/>
                <w:color w:val="FF0000"/>
              </w:rPr>
              <w:t>Įrašyti tikslią reikšmę</w:t>
            </w:r>
            <w:r w:rsidRPr="006C5B57">
              <w:rPr>
                <w:rFonts w:ascii="Bai Jamjuree" w:hAnsi="Bai Jamjuree" w:cs="Bai Jamjuree"/>
                <w:i/>
                <w:iCs/>
                <w:color w:val="FF0000"/>
              </w:rPr>
              <w:t xml:space="preserve"> </w:t>
            </w:r>
          </w:p>
          <w:p w14:paraId="0EAA2DC3" w14:textId="77777777" w:rsidR="00D81F24" w:rsidRPr="006C5B57" w:rsidRDefault="00D81F24" w:rsidP="0088338D">
            <w:pPr>
              <w:tabs>
                <w:tab w:val="left" w:pos="132"/>
              </w:tabs>
              <w:spacing w:line="259" w:lineRule="auto"/>
              <w:ind w:firstLine="557"/>
              <w:jc w:val="center"/>
              <w:rPr>
                <w:rFonts w:ascii="Bai Jamjuree" w:hAnsi="Bai Jamjuree" w:cs="Bai Jamjuree"/>
                <w:i/>
                <w:iCs/>
                <w:color w:val="FF0000"/>
              </w:rPr>
            </w:pPr>
          </w:p>
        </w:tc>
        <w:tc>
          <w:tcPr>
            <w:tcW w:w="1205" w:type="pct"/>
          </w:tcPr>
          <w:p w14:paraId="31AA452B" w14:textId="77777777" w:rsidR="00D81F24" w:rsidRDefault="00D81F24" w:rsidP="0088338D">
            <w:pPr>
              <w:spacing w:line="259" w:lineRule="auto"/>
              <w:rPr>
                <w:rFonts w:ascii="Bai Jamjuree" w:hAnsi="Bai Jamjuree" w:cs="Bai Jamjuree"/>
              </w:rPr>
            </w:pPr>
          </w:p>
          <w:p w14:paraId="6C2C465B" w14:textId="77777777" w:rsidR="00D81F24" w:rsidRPr="00382965" w:rsidRDefault="00D81F24" w:rsidP="0088338D">
            <w:pPr>
              <w:spacing w:line="259" w:lineRule="auto"/>
              <w:jc w:val="center"/>
              <w:rPr>
                <w:rFonts w:ascii="Bai Jamjuree" w:hAnsi="Bai Jamjuree" w:cs="Bai Jamjuree"/>
              </w:rPr>
            </w:pPr>
            <w:r>
              <w:rPr>
                <w:rFonts w:ascii="Bai Jamjuree" w:hAnsi="Bai Jamjuree" w:cs="Bai Jamjuree"/>
              </w:rPr>
              <w:t>-</w:t>
            </w:r>
          </w:p>
        </w:tc>
      </w:tr>
    </w:tbl>
    <w:p w14:paraId="748E3F65" w14:textId="77777777" w:rsidR="00222B48" w:rsidRPr="00382965" w:rsidRDefault="00222B48" w:rsidP="00D81F24">
      <w:pPr>
        <w:tabs>
          <w:tab w:val="left" w:pos="1828"/>
        </w:tabs>
        <w:spacing w:after="0" w:line="259" w:lineRule="auto"/>
        <w:rPr>
          <w:rFonts w:ascii="Bai Jamjuree" w:hAnsi="Bai Jamjuree" w:cs="Bai Jamjuree"/>
          <w:sz w:val="20"/>
          <w:lang w:val="lt-LT"/>
        </w:rPr>
      </w:pPr>
    </w:p>
    <w:sectPr w:rsidR="00222B48" w:rsidRPr="00382965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361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ED895" w14:textId="77777777" w:rsidR="006241E5" w:rsidRDefault="006241E5">
      <w:pPr>
        <w:spacing w:after="0"/>
      </w:pPr>
      <w:r>
        <w:separator/>
      </w:r>
    </w:p>
  </w:endnote>
  <w:endnote w:type="continuationSeparator" w:id="0">
    <w:p w14:paraId="7D04174B" w14:textId="77777777" w:rsidR="006241E5" w:rsidRDefault="006241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i Jamjuree">
    <w:altName w:val="Calibri"/>
    <w:panose1 w:val="00000500000000000000"/>
    <w:charset w:val="BA"/>
    <w:family w:val="auto"/>
    <w:pitch w:val="variable"/>
    <w:sig w:usb0="21000007" w:usb1="00000001" w:usb2="00000000" w:usb3="00000000" w:csb0="00010193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i Jamjuree Medium">
    <w:panose1 w:val="00000600000000000000"/>
    <w:charset w:val="BA"/>
    <w:family w:val="auto"/>
    <w:pitch w:val="variable"/>
    <w:sig w:usb0="21000007" w:usb1="00000001" w:usb2="00000000" w:usb3="00000000" w:csb0="000101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77777777" w:rsidR="00222B48" w:rsidRDefault="00C74F11">
    <w:pPr>
      <w:pStyle w:val="Footer"/>
      <w:jc w:val="right"/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>PAGE  \* Arabic  \* MERGEFORMAT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4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>NUMPAGES  \* Arabic  \* MERGEFORMAT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5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  <w:r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6A02ACD8" wp14:editId="07777777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4" name="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59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" w14:anchorId="7453CCFB">
              <v:stroke miterlimit="83231f" joinstyle="miter"/>
              <v:path textboxrect="0,0,841096,840994" arrowok="t"/>
              <w10:wrap anchorx="margin" anchory="page"/>
            </v:shape>
          </w:pict>
        </mc:Fallback>
      </mc:AlternateContent>
    </w:r>
    <w:r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A5CE527" wp14:editId="07777777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" w14:anchorId="2D42F029">
              <v:stroke miterlimit="83231f" joinstyle="miter"/>
              <v:path textboxrect="0,0,886574,886892" arrowok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222B48" w:rsidRDefault="00C74F11">
    <w:pPr>
      <w:pStyle w:val="Footer"/>
      <w:jc w:val="right"/>
    </w:pP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>PAGE  \* Arabic  \* MERGEFORMAT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5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(</w:t>
    </w:r>
    <w:r>
      <w:rPr>
        <w:rStyle w:val="PageNumber"/>
        <w:sz w:val="20"/>
      </w:rPr>
      <w:fldChar w:fldCharType="begin"/>
    </w:r>
    <w:r>
      <w:rPr>
        <w:rStyle w:val="PageNumber"/>
        <w:sz w:val="20"/>
      </w:rPr>
      <w:instrText>NUMPAGES  \* Arabic  \* MERGEFORMAT</w:instrText>
    </w:r>
    <w:r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5</w:t>
    </w:r>
    <w:r>
      <w:rPr>
        <w:rStyle w:val="PageNumber"/>
        <w:sz w:val="20"/>
      </w:rPr>
      <w:fldChar w:fldCharType="end"/>
    </w:r>
    <w:r>
      <w:rPr>
        <w:rStyle w:val="PageNumber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77777777" w:rsidR="00222B48" w:rsidRDefault="00C74F11">
    <w:pPr>
      <w:pStyle w:val="Footer"/>
    </w:pPr>
    <w:r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2BDE1682" wp14:editId="07777777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5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" w14:anchorId="09D700F8">
              <v:stroke miterlimit="83231f" joinstyle="miter"/>
              <v:path textboxrect="0,0,886574,886892" arrowok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CAC6C" w14:textId="77777777" w:rsidR="006241E5" w:rsidRDefault="006241E5">
      <w:pPr>
        <w:spacing w:after="0"/>
      </w:pPr>
      <w:r>
        <w:separator/>
      </w:r>
    </w:p>
  </w:footnote>
  <w:footnote w:type="continuationSeparator" w:id="0">
    <w:p w14:paraId="1FEF05CF" w14:textId="77777777" w:rsidR="006241E5" w:rsidRDefault="006241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77777777" w:rsidR="00222B48" w:rsidRDefault="00C74F11">
    <w:pPr>
      <w:pStyle w:val="Header"/>
    </w:pPr>
    <w:r>
      <w:rPr>
        <w:b/>
        <w:noProof/>
        <w:color w:val="003E51"/>
        <w:sz w:val="16"/>
        <w:lang w:eastAsia="lt-LT"/>
      </w:rPr>
      <w:t xml:space="preserve"> </w:t>
    </w:r>
    <w:r>
      <w:rPr>
        <w:rFonts w:ascii="Segoe UI Semibold" w:hAnsi="Segoe UI Semibold" w:cs="Segoe UI Semibold"/>
        <w:caps/>
        <w:noProof/>
        <w:color w:val="003E51"/>
        <w:lang w:val="lt-LT" w:eastAsia="lt-LT"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6C981E38" wp14:editId="07777777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2000" cy="828000"/>
              <wp:effectExtent l="0" t="0" r="8255" b="0"/>
              <wp:wrapNone/>
              <wp:docPr id="6" name="Shape 5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59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" w14:anchorId="0A2F4A75">
              <v:stroke miterlimit="83231f" joinstyle="miter"/>
              <v:path textboxrect="0,0,841096,840994" arrowok="t"/>
              <w10:wrap anchorx="margin" anchory="page"/>
            </v:shape>
          </w:pict>
        </mc:Fallback>
      </mc:AlternateContent>
    </w:r>
    <w:r>
      <w:rPr>
        <w:b/>
        <w:noProof/>
        <w:color w:val="003E51"/>
        <w:sz w:val="16"/>
        <w:lang w:val="lt-LT" w:eastAsia="lt-L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23DA97" wp14:editId="07777777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2000" cy="828000"/>
              <wp:effectExtent l="0" t="0" r="8255" b="0"/>
              <wp:wrapNone/>
              <wp:docPr id="21" name="Shap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92000" cy="82800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>
                          <a:alpha val="100000"/>
                        </a:srgbClr>
                      </a:solidFill>
                      <a:ln w="0" cap="flat" cmpd="sng">
                        <a:prstDash val="solid"/>
                        <a:miter lim="127000"/>
                      </a:ln>
                    </wps:spPr>
                    <wps:bodyPr rot="0" spcFirstLastPara="0" vertOverflow="overflow" horzOverflow="overflow" vert="horz" wrap="square" lIns="90005" tIns="46799" rIns="90005" bIns="46799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>
            <v:shape id="Shape 2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" w14:anchorId="6C6B7EAA">
              <v:stroke miterlimit="83231f" joinstyle="miter"/>
              <v:path textboxrect="0,0,886574,886892" arrowok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77777777" w:rsidR="00222B48" w:rsidRDefault="00C74F11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3" behindDoc="1" locked="0" layoutInCell="1" allowOverlap="1" wp14:anchorId="71F13105" wp14:editId="07777777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22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87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C00CB5"/>
    <w:multiLevelType w:val="multilevel"/>
    <w:tmpl w:val="D53ABEA8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Bai Jamjuree" w:hAnsi="Bai Jamjuree" w:cs="Bai Jamjuree"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 w15:restartNumberingAfterBreak="0">
    <w:nsid w:val="11227C1D"/>
    <w:multiLevelType w:val="multilevel"/>
    <w:tmpl w:val="FF90E1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B0A46EC"/>
    <w:multiLevelType w:val="multilevel"/>
    <w:tmpl w:val="AC6A08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2EA06F3"/>
    <w:multiLevelType w:val="hybridMultilevel"/>
    <w:tmpl w:val="622EE3B0"/>
    <w:lvl w:ilvl="0" w:tplc="655E4C2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584D8B8">
      <w:start w:val="1"/>
      <w:numFmt w:val="lowerLetter"/>
      <w:lvlText w:val="%2."/>
      <w:lvlJc w:val="left"/>
      <w:pPr>
        <w:ind w:left="1440" w:hanging="360"/>
      </w:pPr>
    </w:lvl>
    <w:lvl w:ilvl="2" w:tplc="AE4AE922">
      <w:start w:val="1"/>
      <w:numFmt w:val="lowerRoman"/>
      <w:lvlText w:val="%3."/>
      <w:lvlJc w:val="right"/>
      <w:pPr>
        <w:ind w:left="2160" w:hanging="180"/>
      </w:pPr>
    </w:lvl>
    <w:lvl w:ilvl="3" w:tplc="72C2F492">
      <w:start w:val="1"/>
      <w:numFmt w:val="decimal"/>
      <w:lvlText w:val="%4."/>
      <w:lvlJc w:val="left"/>
      <w:pPr>
        <w:ind w:left="2880" w:hanging="360"/>
      </w:pPr>
    </w:lvl>
    <w:lvl w:ilvl="4" w:tplc="142635BC">
      <w:start w:val="1"/>
      <w:numFmt w:val="lowerLetter"/>
      <w:lvlText w:val="%5."/>
      <w:lvlJc w:val="left"/>
      <w:pPr>
        <w:ind w:left="3600" w:hanging="360"/>
      </w:pPr>
    </w:lvl>
    <w:lvl w:ilvl="5" w:tplc="DD220B70">
      <w:start w:val="1"/>
      <w:numFmt w:val="lowerRoman"/>
      <w:lvlText w:val="%6."/>
      <w:lvlJc w:val="right"/>
      <w:pPr>
        <w:ind w:left="4320" w:hanging="180"/>
      </w:pPr>
    </w:lvl>
    <w:lvl w:ilvl="6" w:tplc="4C4A3374">
      <w:start w:val="1"/>
      <w:numFmt w:val="decimal"/>
      <w:lvlText w:val="%7."/>
      <w:lvlJc w:val="left"/>
      <w:pPr>
        <w:ind w:left="5040" w:hanging="360"/>
      </w:pPr>
    </w:lvl>
    <w:lvl w:ilvl="7" w:tplc="63427288">
      <w:start w:val="1"/>
      <w:numFmt w:val="lowerLetter"/>
      <w:lvlText w:val="%8."/>
      <w:lvlJc w:val="left"/>
      <w:pPr>
        <w:ind w:left="5760" w:hanging="360"/>
      </w:pPr>
    </w:lvl>
    <w:lvl w:ilvl="8" w:tplc="6D502BD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A219F"/>
    <w:multiLevelType w:val="multilevel"/>
    <w:tmpl w:val="593CAC1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6E82DD0"/>
    <w:multiLevelType w:val="multilevel"/>
    <w:tmpl w:val="ED1863E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i w:val="0"/>
        <w:sz w:val="20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79FD4262"/>
    <w:multiLevelType w:val="multilevel"/>
    <w:tmpl w:val="5DB2E7EE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335960031">
    <w:abstractNumId w:val="0"/>
  </w:num>
  <w:num w:numId="2" w16cid:durableId="82337174">
    <w:abstractNumId w:val="1"/>
  </w:num>
  <w:num w:numId="3" w16cid:durableId="2061828120">
    <w:abstractNumId w:val="2"/>
  </w:num>
  <w:num w:numId="4" w16cid:durableId="494953288">
    <w:abstractNumId w:val="3"/>
  </w:num>
  <w:num w:numId="5" w16cid:durableId="157306689">
    <w:abstractNumId w:val="4"/>
  </w:num>
  <w:num w:numId="6" w16cid:durableId="1588490592">
    <w:abstractNumId w:val="5"/>
  </w:num>
  <w:num w:numId="7" w16cid:durableId="677269735">
    <w:abstractNumId w:val="6"/>
  </w:num>
  <w:num w:numId="8" w16cid:durableId="1851680685">
    <w:abstractNumId w:val="7"/>
  </w:num>
  <w:num w:numId="9" w16cid:durableId="1010835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evenAndOddHeaders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1B5439A5"/>
    <w:rsid w:val="00027B5E"/>
    <w:rsid w:val="0009234D"/>
    <w:rsid w:val="000A4323"/>
    <w:rsid w:val="001073CA"/>
    <w:rsid w:val="00124246"/>
    <w:rsid w:val="00142D1D"/>
    <w:rsid w:val="0019768D"/>
    <w:rsid w:val="001D1030"/>
    <w:rsid w:val="00206E09"/>
    <w:rsid w:val="00222B48"/>
    <w:rsid w:val="00294ADB"/>
    <w:rsid w:val="00304A8E"/>
    <w:rsid w:val="00312E3D"/>
    <w:rsid w:val="00316ADD"/>
    <w:rsid w:val="00345E93"/>
    <w:rsid w:val="00382965"/>
    <w:rsid w:val="00382AB6"/>
    <w:rsid w:val="00384517"/>
    <w:rsid w:val="003A5D12"/>
    <w:rsid w:val="004042A6"/>
    <w:rsid w:val="00411A5D"/>
    <w:rsid w:val="00423CBC"/>
    <w:rsid w:val="00432B1B"/>
    <w:rsid w:val="0048203B"/>
    <w:rsid w:val="00491A49"/>
    <w:rsid w:val="004F260B"/>
    <w:rsid w:val="004F600D"/>
    <w:rsid w:val="004F7D8F"/>
    <w:rsid w:val="005008AD"/>
    <w:rsid w:val="005026C0"/>
    <w:rsid w:val="00514253"/>
    <w:rsid w:val="00534126"/>
    <w:rsid w:val="005552CE"/>
    <w:rsid w:val="00557012"/>
    <w:rsid w:val="005818C8"/>
    <w:rsid w:val="005E1369"/>
    <w:rsid w:val="00605140"/>
    <w:rsid w:val="0061677D"/>
    <w:rsid w:val="006241E5"/>
    <w:rsid w:val="00637D33"/>
    <w:rsid w:val="00644C9E"/>
    <w:rsid w:val="006477D9"/>
    <w:rsid w:val="006A74CC"/>
    <w:rsid w:val="006C5B57"/>
    <w:rsid w:val="006E324E"/>
    <w:rsid w:val="006F65FB"/>
    <w:rsid w:val="007003A5"/>
    <w:rsid w:val="00735E80"/>
    <w:rsid w:val="0073790E"/>
    <w:rsid w:val="00744AFB"/>
    <w:rsid w:val="00772A28"/>
    <w:rsid w:val="00882ADF"/>
    <w:rsid w:val="008A21CA"/>
    <w:rsid w:val="008A7B56"/>
    <w:rsid w:val="008B656B"/>
    <w:rsid w:val="00930FB0"/>
    <w:rsid w:val="009723BF"/>
    <w:rsid w:val="00A0778F"/>
    <w:rsid w:val="00A34C3F"/>
    <w:rsid w:val="00A50EB2"/>
    <w:rsid w:val="00A545E5"/>
    <w:rsid w:val="00B01CAD"/>
    <w:rsid w:val="00B2045F"/>
    <w:rsid w:val="00B20EF4"/>
    <w:rsid w:val="00B30C56"/>
    <w:rsid w:val="00B9705C"/>
    <w:rsid w:val="00BA33FA"/>
    <w:rsid w:val="00BB79D3"/>
    <w:rsid w:val="00BC4B51"/>
    <w:rsid w:val="00BD20C2"/>
    <w:rsid w:val="00BD7B90"/>
    <w:rsid w:val="00BD7E71"/>
    <w:rsid w:val="00C74F11"/>
    <w:rsid w:val="00C84B0E"/>
    <w:rsid w:val="00C930EB"/>
    <w:rsid w:val="00CB7A14"/>
    <w:rsid w:val="00CC7BA1"/>
    <w:rsid w:val="00D14118"/>
    <w:rsid w:val="00D81F24"/>
    <w:rsid w:val="00DB0140"/>
    <w:rsid w:val="00E312F9"/>
    <w:rsid w:val="00E90C6B"/>
    <w:rsid w:val="00EC1F98"/>
    <w:rsid w:val="00EE1C9E"/>
    <w:rsid w:val="00EE7F6D"/>
    <w:rsid w:val="00F0709B"/>
    <w:rsid w:val="00F240F4"/>
    <w:rsid w:val="00F40262"/>
    <w:rsid w:val="00F606B9"/>
    <w:rsid w:val="00F715A8"/>
    <w:rsid w:val="00FB130C"/>
    <w:rsid w:val="049366F3"/>
    <w:rsid w:val="09E8C6D8"/>
    <w:rsid w:val="0D96BBE0"/>
    <w:rsid w:val="0DC8BB5A"/>
    <w:rsid w:val="1843B3A5"/>
    <w:rsid w:val="1B5439A5"/>
    <w:rsid w:val="1C6FCD8C"/>
    <w:rsid w:val="1C8BBB74"/>
    <w:rsid w:val="2DC24AE7"/>
    <w:rsid w:val="3862488D"/>
    <w:rsid w:val="3FEC84B6"/>
    <w:rsid w:val="40D6733C"/>
    <w:rsid w:val="40E621C9"/>
    <w:rsid w:val="41135DA1"/>
    <w:rsid w:val="4B6AE28A"/>
    <w:rsid w:val="4D17B462"/>
    <w:rsid w:val="512C1303"/>
    <w:rsid w:val="573E2A36"/>
    <w:rsid w:val="594019CC"/>
    <w:rsid w:val="5D2AC347"/>
    <w:rsid w:val="60B0ADD4"/>
    <w:rsid w:val="64F95DCB"/>
    <w:rsid w:val="6E905E56"/>
    <w:rsid w:val="7142CC36"/>
    <w:rsid w:val="73849002"/>
    <w:rsid w:val="7560C85E"/>
    <w:rsid w:val="77161675"/>
    <w:rsid w:val="79F73DF0"/>
    <w:rsid w:val="7B2BC938"/>
    <w:rsid w:val="7FC3C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9CF99"/>
  <w15:docId w15:val="{E35DE34E-0FC4-48A9-A50B-1C4CAADB9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9"/>
    <w:qFormat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pPr>
      <w:tabs>
        <w:tab w:val="left" w:pos="743"/>
      </w:tabs>
    </w:pPr>
    <w:rPr>
      <w:color w:val="000000"/>
    </w:rPr>
  </w:style>
  <w:style w:type="paragraph" w:customStyle="1" w:styleId="Normaltab1">
    <w:name w:val="Normal tab1"/>
    <w:basedOn w:val="Normal"/>
    <w:next w:val="Normal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  <w:vAlign w:val="top"/>
      </w:tcPr>
    </w:tblStylePr>
  </w:style>
  <w:style w:type="table" w:styleId="TableElegant">
    <w:name w:val="Table Elegant"/>
    <w:basedOn w:val="TableNormal"/>
    <w:uiPriority w:val="99"/>
    <w:semiHidden/>
    <w:unhideWhenUsed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  <w:vAlign w:val="top"/>
      </w:tcPr>
    </w:tblStylePr>
  </w:style>
  <w:style w:type="character" w:customStyle="1" w:styleId="Heading1Char">
    <w:name w:val="Heading 1 Char"/>
    <w:basedOn w:val="DefaultParagraphFont"/>
    <w:link w:val="Heading1"/>
    <w:uiPriority w:val="99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basedOn w:val="Normal"/>
    <w:link w:val="ListParagraphChar"/>
    <w:uiPriority w:val="99"/>
    <w:qFormat/>
    <w:pPr>
      <w:numPr>
        <w:ilvl w:val="1"/>
        <w:numId w:val="8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pPr>
      <w:jc w:val="center"/>
    </w:pPr>
  </w:style>
  <w:style w:type="paragraph" w:customStyle="1" w:styleId="CommentText1">
    <w:name w:val="Comment Text1"/>
    <w:basedOn w:val="Normal"/>
    <w:link w:val="CommentTextChar"/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1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character" w:customStyle="1" w:styleId="PlaceholderText1">
    <w:name w:val="Placeholder Text1"/>
    <w:basedOn w:val="DefaultParagraphFont"/>
    <w:uiPriority w:val="99"/>
    <w:rPr>
      <w:color w:val="808080"/>
    </w:rPr>
  </w:style>
  <w:style w:type="character" w:styleId="Hyperlink">
    <w:name w:val="Hyperlink"/>
    <w:basedOn w:val="DefaultParagraphFont"/>
    <w:unhideWhenUsed/>
    <w:rPr>
      <w:color w:val="0000FF"/>
      <w:u w:val="single"/>
    </w:rPr>
  </w:style>
  <w:style w:type="paragraph" w:styleId="TOC1">
    <w:name w:val="toc 1"/>
    <w:basedOn w:val="Normal"/>
    <w:next w:val="Normal"/>
    <w:uiPriority w:val="39"/>
    <w:unhideWhenUsed/>
    <w:qFormat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4F81BD"/>
    </w:r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customStyle="1" w:styleId="NoSpacing1">
    <w:name w:val="No Spacing1"/>
    <w:basedOn w:val="Normal"/>
    <w:uiPriority w:val="1"/>
    <w:qFormat/>
    <w:pPr>
      <w:spacing w:after="0"/>
    </w:pPr>
  </w:style>
  <w:style w:type="character" w:customStyle="1" w:styleId="CommentReference1">
    <w:name w:val="Comment Reference1"/>
    <w:basedOn w:val="DefaultParagraphFont"/>
    <w:unhideWhenUsed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04040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/>
    </w:rPr>
  </w:style>
  <w:style w:type="paragraph" w:customStyle="1" w:styleId="IntenseQuote1">
    <w:name w:val="Intense Quote1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1"/>
    <w:uiPriority w:val="30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BookTitle1">
    <w:name w:val="Book Title1"/>
    <w:basedOn w:val="DefaultParagraphFont"/>
    <w:uiPriority w:val="33"/>
    <w:qFormat/>
    <w:rPr>
      <w:b/>
      <w:bCs/>
      <w:smallCap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Next/>
      <w:keepLines/>
      <w:numPr>
        <w:numId w:val="0"/>
      </w:numPr>
      <w:spacing w:before="480" w:after="0"/>
      <w:jc w:val="both"/>
    </w:pPr>
    <w:rPr>
      <w:rFonts w:asciiTheme="majorHAnsi" w:eastAsiaTheme="majorEastAsia" w:hAnsiTheme="majorHAnsi" w:cstheme="majorBidi"/>
      <w:b/>
      <w:caps w:val="0"/>
      <w:color w:val="365F91"/>
      <w:sz w:val="28"/>
      <w:szCs w:val="28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99"/>
    <w:qFormat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character" w:customStyle="1" w:styleId="dlxnowrap1">
    <w:name w:val="dlxnowrap1"/>
    <w:basedOn w:val="DefaultParagraphFont"/>
  </w:style>
  <w:style w:type="paragraph" w:styleId="FootnoteText">
    <w:name w:val="footnote text"/>
    <w:basedOn w:val="Normal"/>
    <w:link w:val="FootnoteTextChar"/>
    <w:unhideWhenUsed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customStyle="1" w:styleId="CommentSubject1">
    <w:name w:val="Comment Subject1"/>
    <w:basedOn w:val="CommentText1"/>
    <w:next w:val="CommentText1"/>
    <w:link w:val="CommentSubjectChar"/>
    <w:uiPriority w:val="99"/>
    <w:semiHidden/>
    <w:unhideWhenUsed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1"/>
    <w:uiPriority w:val="99"/>
    <w:semiHidden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Pr>
      <w:rFonts w:ascii="Arial" w:hAnsi="Arial"/>
      <w:sz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pPr>
      <w:spacing w:after="0"/>
      <w:jc w:val="left"/>
    </w:pPr>
    <w:rPr>
      <w:rFonts w:asciiTheme="minorHAnsi" w:eastAsiaTheme="minorHAnsi" w:hAnsiTheme="minorHAnsi" w:cstheme="minorBidi"/>
      <w:color w:val="404040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Revision1">
    <w:name w:val="Revision1"/>
    <w:uiPriority w:val="99"/>
    <w:semiHidden/>
    <w:pPr>
      <w:spacing w:after="0"/>
      <w:jc w:val="left"/>
    </w:pPr>
  </w:style>
  <w:style w:type="character" w:customStyle="1" w:styleId="cf01">
    <w:name w:val="cf01"/>
    <w:basedOn w:val="DefaultParagraphFont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Pr>
      <w:rFonts w:ascii="Segoe UI" w:hAnsi="Segoe UI" w:cs="Segoe UI" w:hint="default"/>
      <w:b/>
      <w:bCs/>
      <w:color w:val="FF0000"/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lt-LT" w:eastAsia="lt-LT"/>
    </w:rPr>
  </w:style>
  <w:style w:type="paragraph" w:styleId="Revision">
    <w:name w:val="Revision"/>
    <w:hidden/>
    <w:uiPriority w:val="99"/>
    <w:semiHidden/>
    <w:rsid w:val="006A74CC"/>
    <w:pPr>
      <w:spacing w:after="0"/>
      <w:jc w:val="left"/>
    </w:pPr>
  </w:style>
  <w:style w:type="character" w:styleId="CommentReference">
    <w:name w:val="annotation reference"/>
    <w:basedOn w:val="DefaultParagraphFont"/>
    <w:semiHidden/>
    <w:unhideWhenUsed/>
    <w:rsid w:val="00BD20C2"/>
    <w:rPr>
      <w:sz w:val="16"/>
      <w:szCs w:val="16"/>
    </w:rPr>
  </w:style>
  <w:style w:type="paragraph" w:styleId="CommentText">
    <w:name w:val="annotation text"/>
    <w:basedOn w:val="Normal"/>
    <w:link w:val="CommentTextChar1"/>
    <w:unhideWhenUsed/>
    <w:rsid w:val="00BD20C2"/>
    <w:rPr>
      <w:sz w:val="20"/>
    </w:rPr>
  </w:style>
  <w:style w:type="character" w:customStyle="1" w:styleId="CommentTextChar1">
    <w:name w:val="Comment Text Char1"/>
    <w:basedOn w:val="DefaultParagraphFont"/>
    <w:link w:val="CommentText"/>
    <w:rsid w:val="00BD20C2"/>
    <w:rPr>
      <w:sz w:val="20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semiHidden/>
    <w:unhideWhenUsed/>
    <w:rsid w:val="00BD20C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BD20C2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8084a0-66da-4c59-b5fb-ca9ad782225d">
      <Terms xmlns="http://schemas.microsoft.com/office/infopath/2007/PartnerControls"/>
    </lcf76f155ced4ddcb4097134ff3c332f>
    <TaxCatchAll xmlns="921d5059-367f-41d7-b304-3db27fd380f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421F9AC01624942BE8611C6BCA9B18A" ma:contentTypeVersion="12" ma:contentTypeDescription="Kurkite naują dokumentą." ma:contentTypeScope="" ma:versionID="8b868a252518050f8e9fecbe795e8a1b">
  <xsd:schema xmlns:xsd="http://www.w3.org/2001/XMLSchema" xmlns:xs="http://www.w3.org/2001/XMLSchema" xmlns:p="http://schemas.microsoft.com/office/2006/metadata/properties" xmlns:ns2="a18084a0-66da-4c59-b5fb-ca9ad782225d" xmlns:ns3="921d5059-367f-41d7-b304-3db27fd380f4" targetNamespace="http://schemas.microsoft.com/office/2006/metadata/properties" ma:root="true" ma:fieldsID="304dd7e09efbb4e2d398f7bb4d254967" ns2:_="" ns3:_="">
    <xsd:import namespace="a18084a0-66da-4c59-b5fb-ca9ad782225d"/>
    <xsd:import namespace="921d5059-367f-41d7-b304-3db27fd38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084a0-66da-4c59-b5fb-ca9ad78222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63d9bfb0-8189-467f-a4ac-1ed3c15877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d5059-367f-41d7-b304-3db27fd38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c8de052-a210-48d2-a803-8b9a6fc695cf}" ma:internalName="TaxCatchAll" ma:showField="CatchAllData" ma:web="921d5059-367f-41d7-b304-3db27fd38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8023D7-F57C-410E-85F0-13B5C022D3B4}">
  <ds:schemaRefs>
    <ds:schemaRef ds:uri="http://schemas.microsoft.com/office/2006/metadata/properties"/>
    <ds:schemaRef ds:uri="http://schemas.microsoft.com/office/infopath/2007/PartnerControls"/>
    <ds:schemaRef ds:uri="a18084a0-66da-4c59-b5fb-ca9ad782225d"/>
    <ds:schemaRef ds:uri="921d5059-367f-41d7-b304-3db27fd380f4"/>
  </ds:schemaRefs>
</ds:datastoreItem>
</file>

<file path=customXml/itemProps2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601D73-CF7D-479E-9B69-0C9242C7905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1566</Words>
  <Characters>11373</Characters>
  <Application>Microsoft Office Word</Application>
  <DocSecurity>0</DocSecurity>
  <Lines>421</Lines>
  <Paragraphs>223</Paragraphs>
  <ScaleCrop>false</ScaleCrop>
  <Company>AB "Klaipėdos nafta"</Company>
  <LinksUpToDate>false</LinksUpToDate>
  <CharactersWithSpaces>12716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PIRKIMŲ ORGANIZAVIMO PROCEDŪRA</dc:title>
  <dc:subject>Dokumentų valdymas</dc:subject>
  <dc:creator>Irina Motejūnienė</dc:creator>
  <cp:keywords>D003 Procedūra</cp:keywords>
  <cp:lastModifiedBy>Diana Magelinskaitė</cp:lastModifiedBy>
  <cp:revision>38</cp:revision>
  <cp:lastPrinted>2019-02-15T18:23:00Z</cp:lastPrinted>
  <dcterms:created xsi:type="dcterms:W3CDTF">2026-06-22T13:30:00Z</dcterms:created>
  <dcterms:modified xsi:type="dcterms:W3CDTF">2026-06-29T12:05:00Z</dcterms:modified>
  <cp:contentStatus>Projektas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0x0101007421F9AC01624942BE8611C6BCA9B18A</vt:lpwstr>
  </property>
  <property fmtid="{D5CDD505-2E9C-101B-9397-08002B2CF9AE}" pid="3" name="MediaServiceImageTags">
    <vt:lpwstr/>
  </property>
</Properties>
</file>