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8F6ED" w14:textId="7F5EDE7E" w:rsidR="00215962" w:rsidRDefault="00215962" w:rsidP="00215962">
      <w:pPr>
        <w:spacing w:line="276" w:lineRule="auto"/>
        <w:ind w:left="3888" w:firstLine="1296"/>
        <w:jc w:val="right"/>
      </w:pPr>
      <w:r>
        <w:t>Pirkimo sąlygų 4 priedas</w:t>
      </w:r>
    </w:p>
    <w:p w14:paraId="5BD7B2DD" w14:textId="77777777" w:rsidR="00215962" w:rsidRDefault="00215962" w:rsidP="00215962">
      <w:pPr>
        <w:spacing w:line="276" w:lineRule="auto"/>
        <w:ind w:left="3888" w:firstLine="1296"/>
        <w:jc w:val="right"/>
      </w:pPr>
    </w:p>
    <w:p w14:paraId="72FA41EF" w14:textId="75245F4D" w:rsidR="00A65B58" w:rsidRDefault="004A4947" w:rsidP="004A4947">
      <w:pPr>
        <w:spacing w:line="276" w:lineRule="auto"/>
        <w:ind w:left="3888" w:firstLine="1296"/>
        <w:rPr>
          <w:bCs/>
          <w:caps/>
        </w:rPr>
      </w:pPr>
      <w:r>
        <w:t xml:space="preserve">         </w:t>
      </w:r>
      <w:r w:rsidR="000A1E63">
        <w:rPr>
          <w:bCs/>
          <w:caps/>
        </w:rPr>
        <w:t>PATVIRTINTA</w:t>
      </w:r>
    </w:p>
    <w:p w14:paraId="05C0669D" w14:textId="77777777" w:rsidR="00A65B58" w:rsidRDefault="000A1E63">
      <w:pPr>
        <w:spacing w:line="276" w:lineRule="auto"/>
        <w:ind w:left="5387" w:hanging="284"/>
        <w:jc w:val="center"/>
        <w:rPr>
          <w:bCs/>
          <w:caps/>
        </w:rPr>
      </w:pPr>
      <w:r>
        <w:rPr>
          <w:bCs/>
        </w:rPr>
        <w:t xml:space="preserve">Viešųjų pirkimų tarnybos direktoriaus </w:t>
      </w:r>
    </w:p>
    <w:p w14:paraId="412D4105" w14:textId="77777777" w:rsidR="00A65B58" w:rsidRDefault="000A1E63">
      <w:pPr>
        <w:spacing w:line="276" w:lineRule="auto"/>
        <w:ind w:left="5387" w:firstLine="283"/>
        <w:jc w:val="center"/>
        <w:rPr>
          <w:bCs/>
          <w:caps/>
        </w:rPr>
      </w:pPr>
      <w:r>
        <w:rPr>
          <w:bCs/>
        </w:rPr>
        <w:t>2024 m. gruodžio  30 d. įsakymu Nr. 1S-209</w:t>
      </w:r>
    </w:p>
    <w:p w14:paraId="00242833" w14:textId="77777777" w:rsidR="00A65B58" w:rsidRDefault="00A65B58">
      <w:pPr>
        <w:spacing w:line="276" w:lineRule="auto"/>
        <w:rPr>
          <w:b/>
          <w:caps/>
        </w:rPr>
      </w:pPr>
    </w:p>
    <w:p w14:paraId="0626D5AB" w14:textId="77777777" w:rsidR="00A65B58" w:rsidRDefault="00A65B58">
      <w:pPr>
        <w:spacing w:line="276" w:lineRule="auto"/>
        <w:jc w:val="center"/>
        <w:rPr>
          <w:b/>
          <w:caps/>
        </w:rPr>
      </w:pPr>
    </w:p>
    <w:p w14:paraId="1ADFA9E3" w14:textId="77777777" w:rsidR="00A65B58" w:rsidRDefault="000A1E63">
      <w:pPr>
        <w:spacing w:line="276" w:lineRule="auto"/>
        <w:jc w:val="center"/>
        <w:rPr>
          <w:b/>
          <w:caps/>
        </w:rPr>
      </w:pPr>
      <w:r>
        <w:rPr>
          <w:b/>
          <w:caps/>
        </w:rPr>
        <w:t>PASLAUGŲ pirkimo</w:t>
      </w:r>
      <w:r>
        <w:rPr>
          <w:rFonts w:eastAsia="Arial"/>
        </w:rPr>
        <w:t>–</w:t>
      </w:r>
      <w:r>
        <w:rPr>
          <w:b/>
          <w:caps/>
        </w:rPr>
        <w:t>pardavimo sutarties Bendrosios sąlygos</w:t>
      </w:r>
    </w:p>
    <w:p w14:paraId="1185241F" w14:textId="77777777" w:rsidR="00A65B58" w:rsidRDefault="00A65B58">
      <w:pPr>
        <w:spacing w:line="276" w:lineRule="auto"/>
        <w:jc w:val="center"/>
      </w:pPr>
    </w:p>
    <w:p w14:paraId="3BC784D4" w14:textId="77777777" w:rsidR="00A65B58" w:rsidRDefault="000A1E6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03F86C0" w14:textId="77777777" w:rsidR="00A65B58" w:rsidRDefault="00A65B58">
      <w:pPr>
        <w:keepNext/>
        <w:keepLines/>
        <w:tabs>
          <w:tab w:val="left" w:pos="426"/>
        </w:tabs>
        <w:spacing w:line="276" w:lineRule="auto"/>
        <w:jc w:val="both"/>
        <w:rPr>
          <w:rFonts w:eastAsia="Cambria"/>
          <w:b/>
          <w:bCs/>
          <w:caps/>
          <w14:numSpacing w14:val="tabular"/>
        </w:rPr>
      </w:pPr>
    </w:p>
    <w:p w14:paraId="50217214" w14:textId="77777777" w:rsidR="00A65B58" w:rsidRDefault="000A1E6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E224CB2" w14:textId="77777777" w:rsidR="00A65B58" w:rsidRDefault="00A65B5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4E523EC" w14:textId="77777777" w:rsidR="00A65B58" w:rsidRDefault="000A1E6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5A01E15"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AAEBD28"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C9B83D7" w14:textId="77777777" w:rsidR="00A65B58" w:rsidRDefault="000A1E6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51DC6EA" w14:textId="77777777" w:rsidR="00A65B58" w:rsidRDefault="000A1E6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264E9DA" w14:textId="77777777" w:rsidR="00A65B58" w:rsidRDefault="000A1E6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46C5126" w14:textId="77777777" w:rsidR="00A65B58" w:rsidRDefault="000A1E63">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A71E982" w14:textId="77777777" w:rsidR="00A65B58" w:rsidRDefault="000A1E63">
      <w:pPr>
        <w:rPr>
          <w:rFonts w:eastAsia="MS Mincho"/>
          <w:i/>
          <w:iCs/>
          <w:sz w:val="20"/>
        </w:rPr>
      </w:pPr>
      <w:r>
        <w:rPr>
          <w:rFonts w:eastAsia="MS Mincho"/>
          <w:i/>
          <w:iCs/>
          <w:sz w:val="20"/>
        </w:rPr>
        <w:t>Papunkčio pakeitimai:</w:t>
      </w:r>
    </w:p>
    <w:p w14:paraId="2F17FDBD" w14:textId="77777777" w:rsidR="00A65B58" w:rsidRDefault="000A1E63">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66E0983" w14:textId="77777777" w:rsidR="00A65B58" w:rsidRDefault="00A65B58"/>
    <w:p w14:paraId="066FB5DE" w14:textId="77777777" w:rsidR="00A65B58" w:rsidRDefault="000A1E6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A0BFDF"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lastRenderedPageBreak/>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FED86A8" w14:textId="77777777" w:rsidR="00A65B58" w:rsidRDefault="000A1E6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653C129" w14:textId="77777777" w:rsidR="00A65B58" w:rsidRDefault="000A1E6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6260B79"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C930908"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FCE5D35"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ADAAA45"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1C30830" w14:textId="77777777" w:rsidR="00A65B58" w:rsidRDefault="000A1E6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21DDB3B" w14:textId="77777777" w:rsidR="00A65B58" w:rsidRDefault="000A1E6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E7005FA" w14:textId="77777777" w:rsidR="00A65B58" w:rsidRDefault="000A1E6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AA233B8"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BA6F9E6" w14:textId="77777777" w:rsidR="00A65B58" w:rsidRDefault="000A1E6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CDE783" w14:textId="77777777" w:rsidR="00A65B58" w:rsidRDefault="000A1E6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9376947" w14:textId="77777777" w:rsidR="00A65B58" w:rsidRDefault="00A65B58">
      <w:pPr>
        <w:widowControl w:val="0"/>
        <w:tabs>
          <w:tab w:val="left" w:pos="567"/>
          <w:tab w:val="left" w:pos="851"/>
          <w:tab w:val="left" w:pos="992"/>
          <w:tab w:val="left" w:pos="1134"/>
        </w:tabs>
        <w:spacing w:line="276" w:lineRule="auto"/>
        <w:jc w:val="both"/>
        <w:rPr>
          <w:rFonts w:eastAsia="Arial"/>
          <w:b/>
          <w:bCs/>
        </w:rPr>
      </w:pPr>
    </w:p>
    <w:p w14:paraId="4DCE96B8" w14:textId="77777777" w:rsidR="00A65B58" w:rsidRDefault="000A1E6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978E717" w14:textId="77777777" w:rsidR="00A65B58" w:rsidRDefault="00A65B58">
      <w:pPr>
        <w:keepNext/>
        <w:keepLines/>
        <w:tabs>
          <w:tab w:val="left" w:pos="567"/>
        </w:tabs>
        <w:spacing w:line="276" w:lineRule="auto"/>
        <w:ind w:left="792"/>
        <w:jc w:val="both"/>
        <w:rPr>
          <w:rFonts w:eastAsia="Cambria"/>
          <w:b/>
          <w:bCs/>
          <w14:numSpacing w14:val="tabular"/>
        </w:rPr>
      </w:pPr>
    </w:p>
    <w:p w14:paraId="7E461373"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1652886"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0D07F5D"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9B2CEBA"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BB19B66"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7A37797"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52FA609"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50017A5D"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3C02C7B"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E775DB2"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526EE6"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975435A"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2A58658" w14:textId="77777777" w:rsidR="00A65B58" w:rsidRDefault="00A65B58">
      <w:pPr>
        <w:widowControl w:val="0"/>
        <w:tabs>
          <w:tab w:val="left" w:pos="567"/>
          <w:tab w:val="left" w:pos="851"/>
          <w:tab w:val="left" w:pos="992"/>
          <w:tab w:val="left" w:pos="1134"/>
        </w:tabs>
        <w:spacing w:line="276" w:lineRule="auto"/>
        <w:jc w:val="both"/>
        <w:rPr>
          <w:rFonts w:eastAsia="Arial"/>
          <w:b/>
          <w:bCs/>
        </w:rPr>
      </w:pPr>
    </w:p>
    <w:p w14:paraId="531FD614" w14:textId="77777777" w:rsidR="00A65B58" w:rsidRDefault="000A1E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7649DB4" w14:textId="77777777" w:rsidR="00A65B58" w:rsidRDefault="00A65B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A02AD1A" w14:textId="77777777" w:rsidR="00A65B58" w:rsidRDefault="000A1E6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3B78674" w14:textId="77777777" w:rsidR="00A65B58" w:rsidRDefault="000A1E6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2ADD8FA" w14:textId="77777777" w:rsidR="00A65B58" w:rsidRDefault="000A1E63">
      <w:pPr>
        <w:tabs>
          <w:tab w:val="left" w:pos="709"/>
        </w:tabs>
        <w:spacing w:line="276" w:lineRule="auto"/>
        <w:jc w:val="both"/>
        <w:outlineLvl w:val="2"/>
        <w:rPr>
          <w:rFonts w:eastAsia="Trebuchet MS"/>
          <w:bCs/>
        </w:rPr>
      </w:pPr>
      <w:r>
        <w:rPr>
          <w:rFonts w:eastAsia="Trebuchet MS"/>
          <w:bCs/>
        </w:rPr>
        <w:t>1.3.1.2. Specialiosios sąlygos;</w:t>
      </w:r>
    </w:p>
    <w:p w14:paraId="62699136" w14:textId="77777777" w:rsidR="00A65B58" w:rsidRDefault="000A1E63">
      <w:pPr>
        <w:tabs>
          <w:tab w:val="left" w:pos="709"/>
        </w:tabs>
        <w:spacing w:line="276" w:lineRule="auto"/>
        <w:jc w:val="both"/>
        <w:outlineLvl w:val="2"/>
        <w:rPr>
          <w:rFonts w:eastAsia="Trebuchet MS"/>
          <w:bCs/>
        </w:rPr>
      </w:pPr>
      <w:r>
        <w:rPr>
          <w:rFonts w:eastAsia="Trebuchet MS"/>
          <w:bCs/>
        </w:rPr>
        <w:t>1.3.1.3. Bendrosios sąlygos;</w:t>
      </w:r>
    </w:p>
    <w:p w14:paraId="06F4ACC6" w14:textId="77777777" w:rsidR="00A65B58" w:rsidRDefault="000A1E6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394DE7A" w14:textId="77777777" w:rsidR="00A65B58" w:rsidRDefault="000A1E63">
      <w:pPr>
        <w:tabs>
          <w:tab w:val="left" w:pos="709"/>
        </w:tabs>
        <w:spacing w:line="276" w:lineRule="auto"/>
        <w:jc w:val="both"/>
        <w:outlineLvl w:val="2"/>
        <w:rPr>
          <w:rFonts w:eastAsia="Trebuchet MS"/>
          <w:bCs/>
        </w:rPr>
      </w:pPr>
      <w:r>
        <w:rPr>
          <w:rFonts w:eastAsia="Trebuchet MS"/>
          <w:bCs/>
        </w:rPr>
        <w:t>1.3.1.5. Pasiūlymas;</w:t>
      </w:r>
    </w:p>
    <w:p w14:paraId="3127D127" w14:textId="77777777" w:rsidR="00A65B58" w:rsidRDefault="000A1E63">
      <w:pPr>
        <w:tabs>
          <w:tab w:val="left" w:pos="709"/>
        </w:tabs>
        <w:spacing w:line="276" w:lineRule="auto"/>
        <w:jc w:val="both"/>
        <w:outlineLvl w:val="2"/>
        <w:rPr>
          <w:rFonts w:eastAsia="Trebuchet MS"/>
          <w:bCs/>
        </w:rPr>
      </w:pPr>
      <w:r>
        <w:rPr>
          <w:rFonts w:eastAsia="Trebuchet MS"/>
          <w:bCs/>
        </w:rPr>
        <w:t>1.3.1.6. Kiti Specialiosiose sąlygose išvardinti priedai.</w:t>
      </w:r>
    </w:p>
    <w:p w14:paraId="5F8F8F1F" w14:textId="77777777" w:rsidR="00A65B58" w:rsidRDefault="000A1E6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1727CD1" w14:textId="77777777" w:rsidR="00A65B58" w:rsidRDefault="000A1E6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02B2EA0"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3A87BA7" w14:textId="77777777" w:rsidR="00A65B58" w:rsidRDefault="00A65B58">
      <w:pPr>
        <w:widowControl w:val="0"/>
        <w:tabs>
          <w:tab w:val="left" w:pos="567"/>
          <w:tab w:val="left" w:pos="851"/>
          <w:tab w:val="left" w:pos="992"/>
          <w:tab w:val="left" w:pos="1134"/>
        </w:tabs>
        <w:spacing w:line="276" w:lineRule="auto"/>
        <w:jc w:val="both"/>
        <w:rPr>
          <w:rFonts w:eastAsia="Arial"/>
          <w:b/>
          <w:bCs/>
        </w:rPr>
      </w:pPr>
    </w:p>
    <w:p w14:paraId="019C931C" w14:textId="77777777" w:rsidR="00A65B58" w:rsidRDefault="000A1E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EC439B0" w14:textId="77777777" w:rsidR="00A65B58" w:rsidRDefault="00A65B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8E60EB2" w14:textId="77777777" w:rsidR="00A65B58" w:rsidRDefault="000A1E6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CCEAE7D" w14:textId="77777777" w:rsidR="00A65B58" w:rsidRDefault="000A1E6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008B393" w14:textId="77777777" w:rsidR="00A65B58" w:rsidRDefault="000A1E6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8DDD0CA" w14:textId="77777777" w:rsidR="00A65B58" w:rsidRDefault="00A65B58">
      <w:pPr>
        <w:widowControl w:val="0"/>
        <w:tabs>
          <w:tab w:val="left" w:pos="426"/>
          <w:tab w:val="left" w:pos="567"/>
          <w:tab w:val="left" w:pos="851"/>
          <w:tab w:val="left" w:pos="992"/>
          <w:tab w:val="left" w:pos="1134"/>
        </w:tabs>
        <w:spacing w:line="276" w:lineRule="auto"/>
        <w:jc w:val="both"/>
        <w:rPr>
          <w:rFonts w:eastAsia="Arial"/>
        </w:rPr>
      </w:pPr>
    </w:p>
    <w:p w14:paraId="309FACAD" w14:textId="77777777" w:rsidR="00A65B58" w:rsidRDefault="000A1E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8B033C6" w14:textId="77777777" w:rsidR="00A65B58" w:rsidRDefault="00A65B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BF2559" w14:textId="77777777" w:rsidR="00A65B58" w:rsidRDefault="000A1E6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20888E5" w14:textId="77777777" w:rsidR="00A65B58" w:rsidRDefault="00A65B5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C789090"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84E8FD9"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8F13FC3"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A280410" w14:textId="77777777" w:rsidR="00A65B58" w:rsidRDefault="000A1E63">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C30CD0E" w14:textId="77777777" w:rsidR="00A65B58" w:rsidRDefault="000A1E63">
      <w:pPr>
        <w:rPr>
          <w:rFonts w:eastAsia="MS Mincho"/>
          <w:i/>
          <w:iCs/>
          <w:sz w:val="20"/>
        </w:rPr>
      </w:pPr>
      <w:r>
        <w:rPr>
          <w:rFonts w:eastAsia="MS Mincho"/>
          <w:i/>
          <w:iCs/>
          <w:sz w:val="20"/>
        </w:rPr>
        <w:t>Papunkčio pakeitimai:</w:t>
      </w:r>
    </w:p>
    <w:p w14:paraId="17375380" w14:textId="77777777" w:rsidR="00A65B58" w:rsidRDefault="000A1E63">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08B1EEE" w14:textId="77777777" w:rsidR="00A65B58" w:rsidRDefault="00A65B58"/>
    <w:p w14:paraId="342E6A9A"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3BC5D20"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C4D83E5"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4C9B7FD"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9A44FE9" w14:textId="77777777" w:rsidR="00A65B58" w:rsidRDefault="00A65B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F9A5FCF" w14:textId="77777777" w:rsidR="00A65B58" w:rsidRDefault="000A1E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05A4A97" w14:textId="77777777" w:rsidR="00A65B58" w:rsidRDefault="00A65B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2EC33C9"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A8B70F3"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278F4B8" w14:textId="77777777" w:rsidR="00A65B58" w:rsidRDefault="000A1E6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6550F389" w14:textId="77777777" w:rsidR="00A65B58" w:rsidRDefault="000A1E63">
      <w:pPr>
        <w:rPr>
          <w:rFonts w:eastAsia="MS Mincho"/>
          <w:i/>
          <w:iCs/>
          <w:sz w:val="20"/>
        </w:rPr>
      </w:pPr>
      <w:r>
        <w:rPr>
          <w:rFonts w:eastAsia="MS Mincho"/>
          <w:i/>
          <w:iCs/>
          <w:sz w:val="20"/>
        </w:rPr>
        <w:t>Papunkčio pakeitimai:</w:t>
      </w:r>
    </w:p>
    <w:p w14:paraId="6D9BAD8D" w14:textId="77777777" w:rsidR="00A65B58" w:rsidRDefault="000A1E63">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85DF1D0" w14:textId="77777777" w:rsidR="00A65B58" w:rsidRDefault="00A65B58"/>
    <w:p w14:paraId="17126825" w14:textId="77777777" w:rsidR="00A65B58" w:rsidRDefault="000A1E6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8321408" w14:textId="77777777" w:rsidR="00A65B58" w:rsidRDefault="000A1E6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4374068" w14:textId="77777777" w:rsidR="00A65B58" w:rsidRDefault="000A1E63">
      <w:pPr>
        <w:rPr>
          <w:rFonts w:eastAsia="MS Mincho"/>
          <w:i/>
          <w:iCs/>
          <w:sz w:val="20"/>
        </w:rPr>
      </w:pPr>
      <w:r>
        <w:rPr>
          <w:rFonts w:eastAsia="MS Mincho"/>
          <w:i/>
          <w:iCs/>
          <w:sz w:val="20"/>
        </w:rPr>
        <w:t>Papunkčio pakeitimai:</w:t>
      </w:r>
    </w:p>
    <w:p w14:paraId="06AEDD41" w14:textId="77777777" w:rsidR="00A65B58" w:rsidRDefault="000A1E63">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D6AC9AC" w14:textId="77777777" w:rsidR="00A65B58" w:rsidRDefault="00A65B58"/>
    <w:p w14:paraId="04C7BB22" w14:textId="77777777" w:rsidR="00A65B58" w:rsidRDefault="000A1E6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D62AD56" w14:textId="77777777" w:rsidR="00A65B58" w:rsidRDefault="000A1E6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DA0BFF7" w14:textId="77777777" w:rsidR="00A65B58" w:rsidRDefault="000A1E6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AF14D29" w14:textId="77777777" w:rsidR="00A65B58" w:rsidRDefault="000A1E6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w:t>
      </w:r>
      <w:r>
        <w:lastRenderedPageBreak/>
        <w:t xml:space="preserve">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629DCFD" w14:textId="77777777" w:rsidR="00A65B58" w:rsidRDefault="000A1E6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F0F8724" w14:textId="77777777" w:rsidR="00A65B58" w:rsidRDefault="000A1E6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1C03084" w14:textId="77777777" w:rsidR="00A65B58" w:rsidRDefault="000A1E6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51219E3" w14:textId="77777777" w:rsidR="00A65B58" w:rsidRDefault="000A1E6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277DC73" w14:textId="77777777" w:rsidR="00A65B58" w:rsidRDefault="000A1E6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B511075" w14:textId="77777777" w:rsidR="00A65B58" w:rsidRDefault="000A1E6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FF10277" w14:textId="77777777" w:rsidR="00A65B58" w:rsidRDefault="000A1E6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BF85E48" w14:textId="77777777" w:rsidR="00A65B58" w:rsidRDefault="000A1E6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245BBD6" w14:textId="77777777" w:rsidR="00A65B58" w:rsidRDefault="000A1E63">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6843C5C0" w14:textId="77777777" w:rsidR="00A65B58" w:rsidRDefault="000A1E63">
      <w:pPr>
        <w:rPr>
          <w:rFonts w:eastAsia="MS Mincho"/>
          <w:i/>
          <w:iCs/>
          <w:sz w:val="20"/>
        </w:rPr>
      </w:pPr>
      <w:r>
        <w:rPr>
          <w:rFonts w:eastAsia="MS Mincho"/>
          <w:i/>
          <w:iCs/>
          <w:sz w:val="20"/>
        </w:rPr>
        <w:t>Papunkčio pakeitimai:</w:t>
      </w:r>
    </w:p>
    <w:p w14:paraId="0B063BC2" w14:textId="77777777" w:rsidR="00A65B58" w:rsidRDefault="000A1E63">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92F2F43" w14:textId="77777777" w:rsidR="00A65B58" w:rsidRDefault="00A65B58"/>
    <w:p w14:paraId="7234D023" w14:textId="77777777" w:rsidR="00A65B58" w:rsidRDefault="000A1E6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21D4C2" w14:textId="77777777" w:rsidR="00A65B58" w:rsidRDefault="000A1E6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FEC1507" w14:textId="77777777" w:rsidR="00A65B58" w:rsidRDefault="000A1E6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EEFA5CE" w14:textId="77777777" w:rsidR="00A65B58" w:rsidRDefault="000A1E63">
      <w:pPr>
        <w:rPr>
          <w:rFonts w:eastAsia="MS Mincho"/>
          <w:i/>
          <w:iCs/>
          <w:sz w:val="20"/>
        </w:rPr>
      </w:pPr>
      <w:r>
        <w:rPr>
          <w:rFonts w:eastAsia="MS Mincho"/>
          <w:i/>
          <w:iCs/>
          <w:sz w:val="20"/>
        </w:rPr>
        <w:t>Papunkčio pakeitimai:</w:t>
      </w:r>
    </w:p>
    <w:p w14:paraId="6AB897D7" w14:textId="77777777" w:rsidR="00A65B58" w:rsidRDefault="000A1E63">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6A6024D" w14:textId="77777777" w:rsidR="00A65B58" w:rsidRDefault="00A65B58"/>
    <w:p w14:paraId="69B30CBA" w14:textId="77777777" w:rsidR="00A65B58" w:rsidRDefault="000A1E6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w:t>
      </w:r>
      <w:r>
        <w:rPr>
          <w:rFonts w:eastAsia="Cambria"/>
        </w:rPr>
        <w:lastRenderedPageBreak/>
        <w:t>dalimi.</w:t>
      </w:r>
    </w:p>
    <w:p w14:paraId="14FC23B9" w14:textId="77777777" w:rsidR="00A65B58" w:rsidRDefault="00A65B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7F3361E"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86FE26F" w14:textId="77777777" w:rsidR="00A65B58" w:rsidRDefault="00A65B58">
      <w:pPr>
        <w:widowControl w:val="0"/>
        <w:pBdr>
          <w:top w:val="nil"/>
          <w:left w:val="nil"/>
          <w:bottom w:val="nil"/>
          <w:right w:val="nil"/>
          <w:between w:val="nil"/>
        </w:pBdr>
        <w:tabs>
          <w:tab w:val="left" w:pos="567"/>
        </w:tabs>
        <w:spacing w:line="276" w:lineRule="auto"/>
        <w:jc w:val="both"/>
        <w:rPr>
          <w:rFonts w:eastAsia="Cambria"/>
          <w:b/>
          <w:bCs/>
        </w:rPr>
      </w:pPr>
    </w:p>
    <w:p w14:paraId="374E8561" w14:textId="77777777" w:rsidR="00A65B58" w:rsidRDefault="000A1E6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A5FB7E6"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1ECE58"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9DECD01"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36B5A54"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87546D9"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362BAFC0" w14:textId="77777777" w:rsidR="00A65B58" w:rsidRDefault="000A1E63">
      <w:pPr>
        <w:rPr>
          <w:rFonts w:eastAsia="MS Mincho"/>
          <w:i/>
          <w:iCs/>
          <w:sz w:val="20"/>
        </w:rPr>
      </w:pPr>
      <w:r>
        <w:rPr>
          <w:rFonts w:eastAsia="MS Mincho"/>
          <w:i/>
          <w:iCs/>
          <w:sz w:val="20"/>
        </w:rPr>
        <w:t>Papunkčio pakeitimai:</w:t>
      </w:r>
    </w:p>
    <w:p w14:paraId="45022613" w14:textId="77777777" w:rsidR="00A65B58" w:rsidRDefault="000A1E63">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E7B921F" w14:textId="77777777" w:rsidR="00A65B58" w:rsidRDefault="00A65B58"/>
    <w:p w14:paraId="65A1ACB1"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66ADED7" w14:textId="77777777" w:rsidR="00A65B58" w:rsidRDefault="00A65B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CF39E18" w14:textId="77777777" w:rsidR="00A65B58" w:rsidRDefault="000A1E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3.4.</w:t>
      </w:r>
      <w:r>
        <w:rPr>
          <w:rFonts w:eastAsia="Arial"/>
          <w:b/>
        </w:rPr>
        <w:tab/>
        <w:t>Susitarimai dėl tiesioginio atsiskaitymo su subtiekėjais</w:t>
      </w:r>
    </w:p>
    <w:p w14:paraId="3904DD34" w14:textId="77777777" w:rsidR="00A65B58" w:rsidRDefault="00A65B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A6EF9B"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142CD5F" w14:textId="77777777" w:rsidR="00A65B58" w:rsidRDefault="000A1E6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ACD9AF7"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CBECD51"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D7A997"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291E7C9" w14:textId="77777777" w:rsidR="00A65B58" w:rsidRDefault="00A65B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275F35E"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20645F9" w14:textId="77777777" w:rsidR="00A65B58" w:rsidRDefault="00A65B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5B73FB8" w14:textId="77777777" w:rsidR="00A65B58" w:rsidRDefault="000A1E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2143CA8" w14:textId="77777777" w:rsidR="00A65B58" w:rsidRDefault="00A65B5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D679F18"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B4F400C"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A590584"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4358E38" w14:textId="77777777" w:rsidR="00A65B58" w:rsidRDefault="00A65B5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59DB816" w14:textId="77777777" w:rsidR="00A65B58" w:rsidRDefault="000A1E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ABF13D" w14:textId="77777777" w:rsidR="00A65B58" w:rsidRDefault="00A65B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52BBC8" w14:textId="77777777" w:rsidR="00A65B58" w:rsidRDefault="000A1E6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FA9CA1" w14:textId="77777777" w:rsidR="00A65B58" w:rsidRDefault="000A1E6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657B670" w14:textId="77777777" w:rsidR="00A65B58" w:rsidRDefault="000A1E6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Pr>
          <w:rFonts w:eastAsia="Arial"/>
        </w:rPr>
        <w:lastRenderedPageBreak/>
        <w:t>kitai Šaliai. Keičiant kontaktinių asmenų funkcijas atliekančius asmenis Susitarimas, vadovaujantis Bendrųjų sąlygų 20.5 punktu, nesudaromas.</w:t>
      </w:r>
    </w:p>
    <w:p w14:paraId="5DFEBA88" w14:textId="77777777" w:rsidR="00A65B58" w:rsidRDefault="00A65B58">
      <w:pPr>
        <w:widowControl w:val="0"/>
        <w:tabs>
          <w:tab w:val="left" w:pos="567"/>
          <w:tab w:val="left" w:pos="709"/>
          <w:tab w:val="left" w:pos="851"/>
          <w:tab w:val="left" w:pos="992"/>
          <w:tab w:val="left" w:pos="1134"/>
        </w:tabs>
        <w:spacing w:line="276" w:lineRule="auto"/>
        <w:jc w:val="both"/>
        <w:rPr>
          <w:rFonts w:eastAsia="Arial"/>
          <w:b/>
          <w:bCs/>
        </w:rPr>
      </w:pPr>
    </w:p>
    <w:p w14:paraId="1046D710" w14:textId="77777777" w:rsidR="00A65B58" w:rsidRDefault="000A1E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8B54A9F" w14:textId="77777777" w:rsidR="00A65B58" w:rsidRDefault="00A65B5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FC6604" w14:textId="77777777" w:rsidR="00A65B58" w:rsidRDefault="000A1E6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6E28065" w14:textId="77777777" w:rsidR="00A65B58" w:rsidRDefault="000A1E6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646D77" w14:textId="77777777" w:rsidR="00A65B58" w:rsidRDefault="000A1E6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9C87912" w14:textId="77777777" w:rsidR="00A65B58" w:rsidRDefault="00A65B58">
      <w:pPr>
        <w:widowControl w:val="0"/>
        <w:tabs>
          <w:tab w:val="left" w:pos="567"/>
          <w:tab w:val="left" w:pos="709"/>
          <w:tab w:val="left" w:pos="851"/>
          <w:tab w:val="left" w:pos="992"/>
          <w:tab w:val="left" w:pos="1134"/>
        </w:tabs>
        <w:spacing w:line="276" w:lineRule="auto"/>
        <w:jc w:val="both"/>
        <w:rPr>
          <w:rFonts w:eastAsia="Arial"/>
          <w:b/>
          <w:bCs/>
        </w:rPr>
      </w:pPr>
    </w:p>
    <w:p w14:paraId="1AD997B6" w14:textId="77777777" w:rsidR="00A65B58" w:rsidRDefault="000A1E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89DD173" w14:textId="77777777" w:rsidR="00A65B58" w:rsidRDefault="00A65B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978E252" w14:textId="77777777" w:rsidR="00A65B58" w:rsidRDefault="000A1E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D8F50CF" w14:textId="77777777" w:rsidR="00A65B58" w:rsidRDefault="00A65B5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E1BFA0E"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54B14B"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226BA8"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188C49A"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6EB271B"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6480482"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3E1D6ED" w14:textId="77777777" w:rsidR="00A65B58" w:rsidRDefault="00A65B58">
      <w:pPr>
        <w:widowControl w:val="0"/>
        <w:tabs>
          <w:tab w:val="left" w:pos="567"/>
          <w:tab w:val="left" w:pos="851"/>
          <w:tab w:val="left" w:pos="992"/>
          <w:tab w:val="left" w:pos="1134"/>
        </w:tabs>
        <w:spacing w:line="276" w:lineRule="auto"/>
        <w:jc w:val="both"/>
        <w:rPr>
          <w:rFonts w:eastAsia="Arial"/>
          <w:b/>
          <w:bCs/>
        </w:rPr>
      </w:pPr>
    </w:p>
    <w:p w14:paraId="49FF2AEC" w14:textId="77777777" w:rsidR="00A65B58" w:rsidRDefault="000A1E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D1E7DFE" w14:textId="77777777" w:rsidR="00A65B58" w:rsidRDefault="00A65B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D46671" w14:textId="77777777" w:rsidR="00A65B58" w:rsidRDefault="000A1E6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06AEFD7" w14:textId="77777777" w:rsidR="00A65B58" w:rsidRDefault="000A1E6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w:t>
      </w:r>
      <w:r>
        <w:rPr>
          <w:rFonts w:eastAsia="Arial"/>
        </w:rPr>
        <w:lastRenderedPageBreak/>
        <w:t>aiškiai nurodo Specialiosiose sąlygose, jog Paslaugų perdavimo–priėmimo aktu laikoma Sąskaita.</w:t>
      </w:r>
    </w:p>
    <w:p w14:paraId="517FEF6F" w14:textId="77777777" w:rsidR="00A65B58" w:rsidRDefault="000A1E6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411578E"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858C173"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0020A9B"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95DAE22"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9EE0F50"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CCE5C68"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3BBF4A5" w14:textId="77777777" w:rsidR="00A65B58" w:rsidRDefault="000A1E6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CA54951" w14:textId="77777777" w:rsidR="00A65B58" w:rsidRDefault="000A1E6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BFA6712"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050CB53" w14:textId="77777777" w:rsidR="00A65B58" w:rsidRDefault="00A65B58">
      <w:pPr>
        <w:widowControl w:val="0"/>
        <w:tabs>
          <w:tab w:val="left" w:pos="567"/>
          <w:tab w:val="left" w:pos="709"/>
          <w:tab w:val="left" w:pos="851"/>
          <w:tab w:val="left" w:pos="992"/>
          <w:tab w:val="left" w:pos="1134"/>
        </w:tabs>
        <w:spacing w:line="276" w:lineRule="auto"/>
        <w:jc w:val="both"/>
        <w:rPr>
          <w:rFonts w:eastAsia="Arial"/>
          <w:b/>
          <w:bCs/>
        </w:rPr>
      </w:pPr>
    </w:p>
    <w:p w14:paraId="5694E1F4" w14:textId="77777777" w:rsidR="00A65B58" w:rsidRDefault="000A1E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8AD2D53" w14:textId="77777777" w:rsidR="00A65B58" w:rsidRDefault="00A65B5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6B0A145" w14:textId="77777777" w:rsidR="00A65B58" w:rsidRDefault="000A1E6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1279EEC" w14:textId="77777777" w:rsidR="00A65B58" w:rsidRDefault="000A1E6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w:t>
      </w:r>
      <w:r>
        <w:rPr>
          <w:rFonts w:eastAsia="Arial"/>
        </w:rPr>
        <w:lastRenderedPageBreak/>
        <w:t>nereikalaujama, Šalys susitaria, ir tai aiškiai nurodo Specialiosiose sąlygose, jog Paslaugų perdavimo–priėmimo aktu laikoma Sąskaita.</w:t>
      </w:r>
    </w:p>
    <w:p w14:paraId="380888D2" w14:textId="77777777" w:rsidR="00A65B58" w:rsidRDefault="000A1E6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A75A5E6" w14:textId="77777777" w:rsidR="00A65B58" w:rsidRDefault="000A1E6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E6A3894" w14:textId="77777777" w:rsidR="00A65B58" w:rsidRDefault="000A1E6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C095F4E"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E9A0F7F"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7516503"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89CF0E3"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7D23BA3"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746A9C5"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CEB9DF8" w14:textId="77777777" w:rsidR="00A65B58" w:rsidRDefault="000A1E6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617FDCC" w14:textId="77777777" w:rsidR="00A65B58" w:rsidRDefault="000A1E6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170589F"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E04999C" w14:textId="77777777" w:rsidR="00A65B58" w:rsidRDefault="00A65B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85EB4F" w14:textId="77777777" w:rsidR="00A65B58" w:rsidRDefault="000A1E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7.</w:t>
      </w:r>
      <w:r>
        <w:tab/>
      </w:r>
      <w:r>
        <w:rPr>
          <w:rFonts w:eastAsia="Arial"/>
          <w:b/>
          <w:bCs/>
          <w:caps/>
        </w:rPr>
        <w:t>Tiekėjo garantiniai įsipareigojimai</w:t>
      </w:r>
    </w:p>
    <w:p w14:paraId="49A1166E" w14:textId="77777777" w:rsidR="00A65B58" w:rsidRDefault="00A65B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E666E8" w14:textId="77777777" w:rsidR="00A65B58" w:rsidRDefault="000A1E6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906B02A" w14:textId="77777777" w:rsidR="00A65B58" w:rsidRDefault="00A65B5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0A12BF4" w14:textId="77777777" w:rsidR="00A65B58" w:rsidRDefault="000A1E6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21FEA50" w14:textId="77777777" w:rsidR="00A65B58" w:rsidRDefault="000A1E6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6CBB27" w14:textId="77777777" w:rsidR="00A65B58" w:rsidRDefault="000A1E6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F54BAEE" w14:textId="77777777" w:rsidR="00A65B58" w:rsidRDefault="00A65B5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0942EB9" w14:textId="77777777" w:rsidR="00A65B58" w:rsidRDefault="000A1E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FD16F8E" w14:textId="77777777" w:rsidR="00A65B58" w:rsidRDefault="00A65B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B1A0A3"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596C3F0A" w14:textId="77777777" w:rsidR="00A65B58" w:rsidRDefault="000A1E63">
      <w:pPr>
        <w:rPr>
          <w:rFonts w:eastAsia="MS Mincho"/>
          <w:i/>
          <w:iCs/>
          <w:sz w:val="20"/>
        </w:rPr>
      </w:pPr>
      <w:r>
        <w:rPr>
          <w:rFonts w:eastAsia="MS Mincho"/>
          <w:i/>
          <w:iCs/>
          <w:sz w:val="20"/>
        </w:rPr>
        <w:t>Papunkčio pakeitimai:</w:t>
      </w:r>
    </w:p>
    <w:p w14:paraId="28BB5AD2" w14:textId="77777777" w:rsidR="00A65B58" w:rsidRDefault="000A1E63">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97EB41" w14:textId="77777777" w:rsidR="00A65B58" w:rsidRDefault="00A65B58"/>
    <w:p w14:paraId="7D28E298"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489D416" w14:textId="77777777" w:rsidR="00A65B58" w:rsidRDefault="000A1E6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69A1500" w14:textId="77777777" w:rsidR="00A65B58" w:rsidRDefault="000A1E6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0248600" w14:textId="77777777" w:rsidR="00A65B58" w:rsidRDefault="000A1E6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435A882" w14:textId="77777777" w:rsidR="00A65B58" w:rsidRDefault="000A1E63">
      <w:pPr>
        <w:tabs>
          <w:tab w:val="left" w:pos="567"/>
          <w:tab w:val="left" w:pos="851"/>
          <w:tab w:val="left" w:pos="992"/>
          <w:tab w:val="left" w:pos="1134"/>
        </w:tabs>
        <w:spacing w:line="276" w:lineRule="auto"/>
        <w:jc w:val="both"/>
      </w:pPr>
      <w:r>
        <w:t>7.2.4. Ekspertizės išvados Šalims yra privalomos.</w:t>
      </w:r>
    </w:p>
    <w:p w14:paraId="598E5C77" w14:textId="77777777" w:rsidR="00A65B58" w:rsidRDefault="000A1E6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57E27E2" w14:textId="77777777" w:rsidR="00A65B58" w:rsidRDefault="00A65B58">
      <w:pPr>
        <w:tabs>
          <w:tab w:val="left" w:pos="567"/>
          <w:tab w:val="left" w:pos="851"/>
          <w:tab w:val="left" w:pos="992"/>
          <w:tab w:val="left" w:pos="1134"/>
        </w:tabs>
        <w:spacing w:line="276" w:lineRule="auto"/>
        <w:jc w:val="both"/>
        <w:rPr>
          <w:rFonts w:eastAsia="Arial"/>
          <w:b/>
          <w:bCs/>
        </w:rPr>
      </w:pPr>
    </w:p>
    <w:p w14:paraId="13CCDD19" w14:textId="77777777" w:rsidR="00A65B58" w:rsidRDefault="000A1E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7.3.</w:t>
      </w:r>
      <w:r>
        <w:rPr>
          <w:rFonts w:eastAsia="Arial"/>
          <w:b/>
          <w:bCs/>
        </w:rPr>
        <w:tab/>
        <w:t xml:space="preserve">Paslaugų </w:t>
      </w:r>
      <w:r>
        <w:rPr>
          <w:rFonts w:eastAsia="Arial"/>
          <w:b/>
        </w:rPr>
        <w:t>trūkumų šalinimas</w:t>
      </w:r>
    </w:p>
    <w:p w14:paraId="354AD350" w14:textId="77777777" w:rsidR="00A65B58" w:rsidRDefault="00A65B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9965A1"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1DC827E"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386EDAC"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A58A76B"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61B75BD"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6807A2C"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9DBD1C2"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10AEF45" w14:textId="77777777" w:rsidR="00A65B58" w:rsidRDefault="00A65B58">
      <w:pPr>
        <w:widowControl w:val="0"/>
        <w:tabs>
          <w:tab w:val="left" w:pos="567"/>
          <w:tab w:val="left" w:pos="851"/>
          <w:tab w:val="left" w:pos="992"/>
          <w:tab w:val="left" w:pos="1134"/>
        </w:tabs>
        <w:spacing w:line="276" w:lineRule="auto"/>
        <w:jc w:val="both"/>
        <w:rPr>
          <w:rFonts w:eastAsia="Arial"/>
          <w:b/>
          <w:bCs/>
        </w:rPr>
      </w:pPr>
    </w:p>
    <w:p w14:paraId="0B8A0435" w14:textId="77777777" w:rsidR="00A65B58" w:rsidRDefault="000A1E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8D02C70" w14:textId="77777777" w:rsidR="00A65B58" w:rsidRDefault="00A65B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458D97"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855CFF2"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F173494"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848FE6A"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354EA85"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BB5CB22"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 xml:space="preserve">Tiekėjas privalo patenkinti Pirkėjo pagal Bendrųjų sąlygų 7.4.4 papunktį pareikštą piniginį </w:t>
      </w:r>
      <w:r>
        <w:rPr>
          <w:rFonts w:eastAsia="Arial"/>
        </w:rPr>
        <w:lastRenderedPageBreak/>
        <w:t>reikalavimą per 30 (trisdešimt) dienų arba per ilgesnį Pirkėjo reikalavime nurodytą protingą terminą.</w:t>
      </w:r>
    </w:p>
    <w:p w14:paraId="783E9085"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33B2EDD" w14:textId="77777777" w:rsidR="00A65B58" w:rsidRDefault="00A65B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81812A" w14:textId="77777777" w:rsidR="00A65B58" w:rsidRDefault="000A1E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34520E4" w14:textId="77777777" w:rsidR="00A65B58" w:rsidRDefault="00A65B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0BB599" w14:textId="77777777" w:rsidR="00A65B58" w:rsidRDefault="000A1E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242A891" w14:textId="77777777" w:rsidR="00A65B58" w:rsidRDefault="00A65B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49916C"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B5CD8C4"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3F4ACB2"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C920C2C" w14:textId="77777777" w:rsidR="00A65B58" w:rsidRDefault="00A65B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E9AFDA" w14:textId="77777777" w:rsidR="00A65B58" w:rsidRDefault="000A1E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50C1D0D" w14:textId="77777777" w:rsidR="00A65B58" w:rsidRDefault="00A65B5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CC37A46" w14:textId="77777777" w:rsidR="00A65B58" w:rsidRDefault="000A1E6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236C7B1" w14:textId="77777777" w:rsidR="00A65B58" w:rsidRDefault="000A1E6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A97994F"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E13488" w14:textId="77777777" w:rsidR="00A65B58" w:rsidRDefault="00A65B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A90E2A" w14:textId="77777777" w:rsidR="00A65B58" w:rsidRDefault="000A1E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691230B" w14:textId="77777777" w:rsidR="00A65B58" w:rsidRDefault="00A65B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8FA4945"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D9A199" w14:textId="77777777" w:rsidR="00A65B58" w:rsidRDefault="00A65B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195A00" w14:textId="77777777" w:rsidR="00A65B58" w:rsidRDefault="000A1E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39E8FA9" w14:textId="77777777" w:rsidR="00A65B58" w:rsidRDefault="00A65B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FA222E"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AFE2C1B"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išduotą </w:t>
      </w:r>
      <w:r>
        <w:rPr>
          <w:rFonts w:eastAsia="Arial"/>
          <w:shd w:val="clear" w:color="auto" w:fill="FFFFFF"/>
        </w:rPr>
        <w:lastRenderedPageBreak/>
        <w:t>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EEE924" w14:textId="77777777" w:rsidR="00A65B58" w:rsidRDefault="000A1E6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F72E21E" w14:textId="77777777" w:rsidR="00A65B58" w:rsidRDefault="000A1E6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598326" w14:textId="77777777" w:rsidR="00A65B58" w:rsidRDefault="000A1E6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6091228" w14:textId="77777777" w:rsidR="00A65B58" w:rsidRDefault="000A1E6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50A8210" w14:textId="77777777" w:rsidR="00A65B58" w:rsidRDefault="000A1E6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F2C91A2" w14:textId="77777777" w:rsidR="00A65B58" w:rsidRDefault="000A1E63">
      <w:pPr>
        <w:tabs>
          <w:tab w:val="left" w:pos="567"/>
        </w:tabs>
        <w:spacing w:line="276" w:lineRule="auto"/>
        <w:jc w:val="both"/>
        <w:textAlignment w:val="baseline"/>
      </w:pPr>
      <w:r>
        <w:t>10.7. Sutarties įvykdymo užtikrinimas turi įsigalioti ne vėliau negu jo pateikimo Pirkėjui dieną.</w:t>
      </w:r>
    </w:p>
    <w:p w14:paraId="3BDBA3F5" w14:textId="77777777" w:rsidR="00A65B58" w:rsidRDefault="000A1E63">
      <w:pPr>
        <w:tabs>
          <w:tab w:val="left" w:pos="567"/>
        </w:tabs>
        <w:spacing w:line="276" w:lineRule="auto"/>
        <w:jc w:val="both"/>
        <w:textAlignment w:val="baseline"/>
      </w:pPr>
      <w:r>
        <w:t>10.8. Sutarties įvykdymo užtikrinimo suma turi būti nurodoma ir išmokama eurais.</w:t>
      </w:r>
    </w:p>
    <w:p w14:paraId="742DB901" w14:textId="77777777" w:rsidR="00A65B58" w:rsidRDefault="000A1E6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91F54C0" w14:textId="77777777" w:rsidR="00A65B58" w:rsidRDefault="000A1E63">
      <w:pPr>
        <w:tabs>
          <w:tab w:val="left" w:pos="567"/>
        </w:tabs>
        <w:spacing w:line="276" w:lineRule="auto"/>
        <w:jc w:val="both"/>
        <w:textAlignment w:val="baseline"/>
      </w:pPr>
      <w:r>
        <w:t>10.10. Sutarties įvykdymo užtikrinime nurodytas jo galiojimo terminas turi būti ne trumpesnis nei nurodytas Specialiosiose sąlygose.</w:t>
      </w:r>
    </w:p>
    <w:p w14:paraId="6203071D" w14:textId="77777777" w:rsidR="00A65B58" w:rsidRDefault="000A1E6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34DAAC" w14:textId="77777777" w:rsidR="00A65B58" w:rsidRDefault="000A1E6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B5CAFA" w14:textId="77777777" w:rsidR="00A65B58" w:rsidRDefault="000A1E63">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838D880" w14:textId="77777777" w:rsidR="00A65B58" w:rsidRDefault="000A1E6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D66DC1" w14:textId="77777777" w:rsidR="00A65B58" w:rsidRDefault="000A1E6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83D7B59" w14:textId="77777777" w:rsidR="00A65B58" w:rsidRDefault="000A1E63">
      <w:pPr>
        <w:tabs>
          <w:tab w:val="left" w:pos="567"/>
        </w:tabs>
        <w:spacing w:line="276" w:lineRule="auto"/>
        <w:jc w:val="both"/>
        <w:textAlignment w:val="baseline"/>
      </w:pPr>
      <w:r>
        <w:t>10.16. Pirkėjas gali pasinaudoti Sutarties įvykdymo užtikrinimu, esant bet kuriai iš žemiau nurodytų aplinkybių:</w:t>
      </w:r>
    </w:p>
    <w:p w14:paraId="69B1F772" w14:textId="77777777" w:rsidR="00A65B58" w:rsidRDefault="000A1E63">
      <w:pPr>
        <w:tabs>
          <w:tab w:val="left" w:pos="567"/>
        </w:tabs>
        <w:spacing w:line="276" w:lineRule="auto"/>
        <w:jc w:val="both"/>
        <w:textAlignment w:val="baseline"/>
      </w:pPr>
      <w:r>
        <w:t>10.16.1. Tiekėjas neįvykdė, nevykdo arba netinkamai vykdo savo įsipareigojimus pagal Sutartį;</w:t>
      </w:r>
    </w:p>
    <w:p w14:paraId="6B6EC2D4" w14:textId="77777777" w:rsidR="00A65B58" w:rsidRDefault="000A1E6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33526DF" w14:textId="77777777" w:rsidR="00A65B58" w:rsidRDefault="000A1E6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920E331" w14:textId="77777777" w:rsidR="00A65B58" w:rsidRDefault="000A1E63">
      <w:pPr>
        <w:tabs>
          <w:tab w:val="left" w:pos="567"/>
        </w:tabs>
        <w:spacing w:line="276" w:lineRule="auto"/>
        <w:jc w:val="both"/>
        <w:textAlignment w:val="baseline"/>
      </w:pPr>
      <w:r>
        <w:t>10.16.4. Tiekėjas be pateisinamos priežasties (ne Sutartyje nustatytais atvejais) vienašališkai nutraukia Sutartį.</w:t>
      </w:r>
    </w:p>
    <w:p w14:paraId="7DB8D91D" w14:textId="77777777" w:rsidR="00A65B58" w:rsidRDefault="00A65B58">
      <w:pPr>
        <w:tabs>
          <w:tab w:val="left" w:pos="567"/>
        </w:tabs>
        <w:spacing w:line="276" w:lineRule="auto"/>
        <w:jc w:val="both"/>
        <w:textAlignment w:val="baseline"/>
        <w:rPr>
          <w:b/>
          <w:bCs/>
        </w:rPr>
      </w:pPr>
    </w:p>
    <w:p w14:paraId="376E39BA" w14:textId="77777777" w:rsidR="00A65B58" w:rsidRDefault="000A1E6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AA968B8" w14:textId="77777777" w:rsidR="00A65B58" w:rsidRDefault="00A65B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230DA4"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BCF52A1"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BA19C51"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1F6A13F"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D94D537" w14:textId="77777777" w:rsidR="00A65B58" w:rsidRDefault="00A65B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C46509" w14:textId="77777777" w:rsidR="00A65B58" w:rsidRDefault="000A1E6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1665041B" w14:textId="77777777" w:rsidR="00A65B58" w:rsidRDefault="00A65B58">
      <w:pPr>
        <w:keepNext/>
        <w:keepLines/>
        <w:tabs>
          <w:tab w:val="left" w:pos="567"/>
          <w:tab w:val="left" w:pos="851"/>
          <w:tab w:val="left" w:pos="992"/>
          <w:tab w:val="left" w:pos="1134"/>
        </w:tabs>
        <w:spacing w:line="276" w:lineRule="auto"/>
        <w:jc w:val="center"/>
        <w:rPr>
          <w:rFonts w:eastAsia="Cambria"/>
          <w:b/>
          <w:bCs/>
          <w:caps/>
          <w14:numSpacing w14:val="tabular"/>
        </w:rPr>
      </w:pPr>
    </w:p>
    <w:p w14:paraId="3C5B40C6" w14:textId="77777777" w:rsidR="00A65B58" w:rsidRDefault="000A1E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3D0B1EA" w14:textId="77777777" w:rsidR="00A65B58" w:rsidRDefault="00A65B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462A82" w14:textId="77777777" w:rsidR="00A65B58" w:rsidRDefault="000A1E6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6D9A886" w14:textId="77777777" w:rsidR="00A65B58" w:rsidRDefault="000A1E63">
      <w:pPr>
        <w:tabs>
          <w:tab w:val="left" w:pos="567"/>
        </w:tabs>
        <w:spacing w:line="276" w:lineRule="auto"/>
        <w:jc w:val="both"/>
        <w:textAlignment w:val="baseline"/>
      </w:pPr>
      <w:r>
        <w:t>12.1.2. Pirkėjas sumoka Tiekėjui ne didesnį kaip Specialiosiose sąlygose nurodyto dydžio Avansą.</w:t>
      </w:r>
    </w:p>
    <w:p w14:paraId="2722FAB7" w14:textId="77777777" w:rsidR="00A65B58" w:rsidRDefault="000A1E6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3F916C0" w14:textId="77777777" w:rsidR="00A65B58" w:rsidRDefault="000A1E6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5EA762E" w14:textId="77777777" w:rsidR="00A65B58" w:rsidRDefault="000A1E6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EC47F8E" w14:textId="77777777" w:rsidR="00A65B58" w:rsidRDefault="000A1E6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35E30F2" w14:textId="77777777" w:rsidR="00A65B58" w:rsidRDefault="000A1E6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F887CE4" w14:textId="77777777" w:rsidR="00A65B58" w:rsidRDefault="000A1E63">
      <w:pPr>
        <w:tabs>
          <w:tab w:val="left" w:pos="567"/>
        </w:tabs>
        <w:spacing w:line="276" w:lineRule="auto"/>
        <w:jc w:val="both"/>
        <w:textAlignment w:val="baseline"/>
      </w:pPr>
      <w:r>
        <w:t>12.1.7. Avanso užtikrinimo suma turi būti nurodoma ir išmokama eurais.</w:t>
      </w:r>
    </w:p>
    <w:p w14:paraId="622C33E2" w14:textId="77777777" w:rsidR="00A65B58" w:rsidRDefault="000A1E6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4CF4515" w14:textId="77777777" w:rsidR="00A65B58" w:rsidRDefault="000A1E63">
      <w:pPr>
        <w:tabs>
          <w:tab w:val="left" w:pos="567"/>
        </w:tabs>
        <w:spacing w:line="276" w:lineRule="auto"/>
        <w:jc w:val="both"/>
        <w:textAlignment w:val="baseline"/>
      </w:pPr>
      <w:r>
        <w:t>12.1.9. Avanso užtikrinimas, neatitinkantis šiame Sutarties poskyryje nustatytų reikalavimų, nebus priimamas.</w:t>
      </w:r>
    </w:p>
    <w:p w14:paraId="2E9A2A9F" w14:textId="77777777" w:rsidR="00A65B58" w:rsidRDefault="000A1E6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B61D021" w14:textId="77777777" w:rsidR="00A65B58" w:rsidRDefault="000A1E6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27A6EF0" w14:textId="77777777" w:rsidR="00A65B58" w:rsidRDefault="000A1E6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w:t>
      </w:r>
      <w: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FEA4DC" w14:textId="77777777" w:rsidR="00A65B58" w:rsidRDefault="00A65B58">
      <w:pPr>
        <w:tabs>
          <w:tab w:val="left" w:pos="567"/>
        </w:tabs>
        <w:spacing w:line="276" w:lineRule="auto"/>
        <w:jc w:val="both"/>
        <w:textAlignment w:val="baseline"/>
      </w:pPr>
    </w:p>
    <w:p w14:paraId="3D076430" w14:textId="77777777" w:rsidR="00A65B58" w:rsidRDefault="000A1E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F9B5E3A" w14:textId="77777777" w:rsidR="00A65B58" w:rsidRDefault="00A65B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7ABA46"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D48FC27"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3FE2D26"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916E180"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DD5A50B"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8298405"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BBA724F"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AC006E9"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3D5D3B1" w14:textId="77777777" w:rsidR="00A65B58" w:rsidRDefault="000A1E6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D26E5DF" w14:textId="77777777" w:rsidR="00A65B58" w:rsidRDefault="00A65B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4D7B2C" w14:textId="77777777" w:rsidR="00A65B58" w:rsidRDefault="000A1E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F7B14AF" w14:textId="77777777" w:rsidR="00A65B58" w:rsidRDefault="00A65B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D56546"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89B1742"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F6E0"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826B62F"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12.3.4.</w:t>
      </w:r>
      <w:r>
        <w:rPr>
          <w:rFonts w:eastAsia="Arial"/>
        </w:rPr>
        <w:tab/>
        <w:t>Už pavėluotus mokėjimus pagal Sutartį mokančioji Šalis privalo sumokėti kitai Šaliai Specialiosiose sąlygose nurodyto dydžio netesybas.</w:t>
      </w:r>
    </w:p>
    <w:p w14:paraId="1027F581" w14:textId="77777777" w:rsidR="00A65B58" w:rsidRDefault="00A65B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0213D4" w14:textId="77777777" w:rsidR="00A65B58" w:rsidRDefault="000A1E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2BF8E2C" w14:textId="77777777" w:rsidR="00A65B58" w:rsidRDefault="00A65B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BE05DF"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F43EB1"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A15B762"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291573"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928B783"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A151B85"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6CD8BC5"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677BEDD"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AE1E3E7"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6F0D090" w14:textId="77777777" w:rsidR="00A65B58" w:rsidRDefault="00A65B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7DEE45" w14:textId="77777777" w:rsidR="00A65B58" w:rsidRDefault="000A1E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D2A8B43" w14:textId="77777777" w:rsidR="00A65B58" w:rsidRDefault="00A65B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2D33AD"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5243F60" w14:textId="77777777" w:rsidR="00A65B58" w:rsidRDefault="000A1E63">
      <w:pPr>
        <w:tabs>
          <w:tab w:val="left" w:pos="567"/>
          <w:tab w:val="left" w:pos="851"/>
          <w:tab w:val="left" w:pos="992"/>
          <w:tab w:val="left" w:pos="1134"/>
        </w:tabs>
        <w:spacing w:line="276" w:lineRule="auto"/>
        <w:jc w:val="both"/>
      </w:pPr>
      <w:r>
        <w:t>14.2.</w:t>
      </w:r>
      <w:r>
        <w:tab/>
        <w:t xml:space="preserve">Šalys patvirtina, kad jeigu siekiant užtikrinti tinkamą Sutarties vykdymą bus tvarkomi asmens duomenys, Šalys įsipareigoja sudaryti atskirą susitarimą dėl duomenų tvarkymo, kuriuo nustato duomenų </w:t>
      </w:r>
      <w:r>
        <w:lastRenderedPageBreak/>
        <w:t>tvarkymo dalyką ir trukmę, duomenų tvarkymo pobūdį ir tikslą, asmens duomenų rūšis ir duomenų subjektų kategorijas bei duomenų valdytojo prievoles ir teises.</w:t>
      </w:r>
    </w:p>
    <w:p w14:paraId="1AA02350" w14:textId="77777777" w:rsidR="00A65B58" w:rsidRDefault="00A65B58">
      <w:pPr>
        <w:tabs>
          <w:tab w:val="left" w:pos="0"/>
          <w:tab w:val="left" w:pos="851"/>
          <w:tab w:val="left" w:pos="992"/>
          <w:tab w:val="left" w:pos="1134"/>
        </w:tabs>
        <w:spacing w:line="276" w:lineRule="auto"/>
        <w:jc w:val="both"/>
        <w:rPr>
          <w:rFonts w:eastAsia="Arial"/>
          <w:b/>
          <w:bCs/>
        </w:rPr>
      </w:pPr>
    </w:p>
    <w:p w14:paraId="0C777AF3" w14:textId="77777777" w:rsidR="00A65B58" w:rsidRDefault="000A1E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EB4694F" w14:textId="77777777" w:rsidR="00A65B58" w:rsidRDefault="00A65B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A38DBE8" w14:textId="77777777" w:rsidR="00A65B58" w:rsidRDefault="000A1E6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25935D1" w14:textId="77777777" w:rsidR="00A65B58" w:rsidRDefault="000A1E6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7240EF" w14:textId="77777777" w:rsidR="00A65B58" w:rsidRDefault="000A1E6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131D888" w14:textId="77777777" w:rsidR="00A65B58" w:rsidRDefault="00A65B58">
      <w:pPr>
        <w:tabs>
          <w:tab w:val="left" w:pos="567"/>
        </w:tabs>
        <w:spacing w:line="276" w:lineRule="auto"/>
        <w:jc w:val="both"/>
        <w:textAlignment w:val="baseline"/>
        <w:rPr>
          <w:b/>
          <w:bCs/>
        </w:rPr>
      </w:pPr>
    </w:p>
    <w:p w14:paraId="304CC3BB" w14:textId="77777777" w:rsidR="00A65B58" w:rsidRDefault="000A1E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BFDAD1C" w14:textId="77777777" w:rsidR="00A65B58" w:rsidRDefault="00A65B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E6CC49"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A37E071"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CAA1350"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3B3A9BE"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83DB61"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83EDBC"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440270"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71E64EB"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4126A3B" w14:textId="77777777" w:rsidR="00A65B58" w:rsidRDefault="000A1E6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182319F" w14:textId="77777777" w:rsidR="00A65B58" w:rsidRDefault="000A1E6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AB698F3" w14:textId="77777777" w:rsidR="00A65B58" w:rsidRDefault="00A65B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A16633E" w14:textId="77777777" w:rsidR="00A65B58" w:rsidRDefault="000A1E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7EA0783" w14:textId="77777777" w:rsidR="00A65B58" w:rsidRDefault="00A65B58">
      <w:pPr>
        <w:widowControl w:val="0"/>
        <w:tabs>
          <w:tab w:val="left" w:pos="567"/>
          <w:tab w:val="left" w:pos="851"/>
          <w:tab w:val="left" w:pos="992"/>
          <w:tab w:val="left" w:pos="1134"/>
        </w:tabs>
        <w:spacing w:line="276" w:lineRule="auto"/>
        <w:jc w:val="both"/>
        <w:rPr>
          <w:rFonts w:eastAsia="Arial"/>
        </w:rPr>
      </w:pPr>
    </w:p>
    <w:p w14:paraId="382ED2BB"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75714DD" w14:textId="77777777" w:rsidR="00A65B58" w:rsidRDefault="000A1E6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C866AF"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D181FEA"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18D33C4"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7C54B"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286E9E" w14:textId="77777777" w:rsidR="00A65B58" w:rsidRDefault="000A1E63">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42868DD" w14:textId="77777777" w:rsidR="00A65B58" w:rsidRDefault="000A1E63">
      <w:pPr>
        <w:rPr>
          <w:rFonts w:eastAsia="MS Mincho"/>
          <w:i/>
          <w:iCs/>
          <w:sz w:val="20"/>
        </w:rPr>
      </w:pPr>
      <w:r>
        <w:rPr>
          <w:rFonts w:eastAsia="MS Mincho"/>
          <w:i/>
          <w:iCs/>
          <w:sz w:val="20"/>
        </w:rPr>
        <w:t>Papildyta papunkčiu:</w:t>
      </w:r>
    </w:p>
    <w:p w14:paraId="1D4B8D83" w14:textId="77777777" w:rsidR="00A65B58" w:rsidRDefault="000A1E63">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680A4A7" w14:textId="77777777" w:rsidR="00A65B58" w:rsidRDefault="00A65B58"/>
    <w:p w14:paraId="40399CDB" w14:textId="77777777" w:rsidR="00A65B58" w:rsidRDefault="000A1E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D435B4A" w14:textId="77777777" w:rsidR="00A65B58" w:rsidRDefault="00A65B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122F01"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0A1FC6E" w14:textId="77777777" w:rsidR="00A65B58" w:rsidRDefault="000A1E6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15DAAE0" w14:textId="77777777" w:rsidR="00A65B58" w:rsidRDefault="000A1E6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7145F1"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950970" w14:textId="77777777" w:rsidR="00A65B58" w:rsidRDefault="000A1E6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97F430"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7FC1DC" w14:textId="77777777" w:rsidR="00A65B58" w:rsidRDefault="00A65B58">
      <w:pPr>
        <w:widowControl w:val="0"/>
        <w:tabs>
          <w:tab w:val="left" w:pos="567"/>
          <w:tab w:val="left" w:pos="851"/>
          <w:tab w:val="left" w:pos="992"/>
          <w:tab w:val="left" w:pos="1134"/>
        </w:tabs>
        <w:spacing w:line="276" w:lineRule="auto"/>
        <w:jc w:val="both"/>
        <w:rPr>
          <w:rFonts w:eastAsia="Arial"/>
          <w:b/>
          <w:bCs/>
        </w:rPr>
      </w:pPr>
    </w:p>
    <w:p w14:paraId="253CE865" w14:textId="77777777" w:rsidR="00A65B58" w:rsidRDefault="000A1E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CAC2B82" w14:textId="77777777" w:rsidR="00A65B58" w:rsidRDefault="00A65B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0DD245"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1489C2E"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9C2E88" w14:textId="77777777" w:rsidR="00A65B58" w:rsidRDefault="00A65B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B1FC7C" w14:textId="77777777" w:rsidR="00A65B58" w:rsidRDefault="000A1E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230079F" w14:textId="77777777" w:rsidR="00A65B58" w:rsidRDefault="00A65B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A15226" w14:textId="77777777" w:rsidR="00A65B58" w:rsidRDefault="000A1E6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2D97185"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AE4BC81"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4207BC1"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D385B41"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1192AC" w14:textId="77777777" w:rsidR="00A65B58" w:rsidRDefault="00A65B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34A3F4" w14:textId="77777777" w:rsidR="00A65B58" w:rsidRDefault="000A1E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D82AED2" w14:textId="77777777" w:rsidR="00A65B58" w:rsidRDefault="00A65B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796655" w14:textId="77777777" w:rsidR="00A65B58" w:rsidRDefault="000A1E6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157C5FC" w14:textId="77777777" w:rsidR="00A65B58" w:rsidRDefault="000A1E6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F533F18" w14:textId="77777777" w:rsidR="00A65B58" w:rsidRDefault="000A1E6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7A860F2" w14:textId="77777777" w:rsidR="00A65B58" w:rsidRDefault="000A1E6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19C0CF7" w14:textId="77777777" w:rsidR="00A65B58" w:rsidRDefault="000A1E6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AAA2C87" w14:textId="77777777" w:rsidR="00A65B58" w:rsidRDefault="000A1E63">
      <w:pPr>
        <w:tabs>
          <w:tab w:val="left" w:pos="567"/>
        </w:tabs>
        <w:spacing w:line="276" w:lineRule="auto"/>
        <w:jc w:val="both"/>
        <w:textAlignment w:val="baseline"/>
      </w:pPr>
      <w:r>
        <w:t>21.2.4. ne dėl Pirkėjo kaltės vėluoja kitos Pirkėjo pirkimo sutarties, turinčios tiesioginės įtakos šiai Sutarčiai, vykdymas;</w:t>
      </w:r>
    </w:p>
    <w:p w14:paraId="6D7B3E36" w14:textId="77777777" w:rsidR="00A65B58" w:rsidRDefault="000A1E6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C0E9188" w14:textId="77777777" w:rsidR="00A65B58" w:rsidRDefault="000A1E63">
      <w:pPr>
        <w:tabs>
          <w:tab w:val="left" w:pos="567"/>
        </w:tabs>
        <w:spacing w:line="276" w:lineRule="auto"/>
        <w:jc w:val="both"/>
        <w:textAlignment w:val="baseline"/>
      </w:pPr>
      <w:r>
        <w:t>21.2.6. pasikeitus galiojančiam teisės aktui ar įsigaliojus naujam teisės aktui, kuris turi įtakos šios Sutarties vykdymui;</w:t>
      </w:r>
    </w:p>
    <w:p w14:paraId="45F1E83F" w14:textId="77777777" w:rsidR="00A65B58" w:rsidRDefault="000A1E6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C678A8E" w14:textId="77777777" w:rsidR="00A65B58" w:rsidRDefault="000A1E6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B3B6956" w14:textId="77777777" w:rsidR="00A65B58" w:rsidRDefault="000A1E63">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144FCE9" w14:textId="77777777" w:rsidR="00A65B58" w:rsidRDefault="000A1E6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EA72301" w14:textId="77777777" w:rsidR="00A65B58" w:rsidRDefault="000A1E63">
      <w:pPr>
        <w:tabs>
          <w:tab w:val="left" w:pos="567"/>
        </w:tabs>
        <w:spacing w:line="276" w:lineRule="auto"/>
        <w:jc w:val="both"/>
        <w:textAlignment w:val="baseline"/>
      </w:pPr>
      <w:r>
        <w:t>21.5. Sutartinių įsipareigojimų vykdymas gali būti stabdomas tik Sutarties galiojimo laikotarpiu tokia tvarka:</w:t>
      </w:r>
    </w:p>
    <w:p w14:paraId="0CF6A539" w14:textId="77777777" w:rsidR="00A65B58" w:rsidRDefault="000A1E6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D2D3699" w14:textId="77777777" w:rsidR="00A65B58" w:rsidRDefault="000A1E6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A9482F1" w14:textId="77777777" w:rsidR="00A65B58" w:rsidRDefault="000A1E6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E703F07" w14:textId="77777777" w:rsidR="00A65B58" w:rsidRDefault="000A1E6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2EC38A" w14:textId="77777777" w:rsidR="00A65B58" w:rsidRDefault="000A1E63">
      <w:pPr>
        <w:spacing w:line="276" w:lineRule="auto"/>
        <w:jc w:val="both"/>
      </w:pPr>
      <w:r>
        <w:t>21.7. Sutartinių įsipareigojimų vykdymas sustabdomas ne ilgesniam kaip konkrečios, pagrįstos aplinkybės egzistavimo laikotarpiui.</w:t>
      </w:r>
    </w:p>
    <w:p w14:paraId="5410505C" w14:textId="77777777" w:rsidR="00A65B58" w:rsidRDefault="000A1E6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E7C15A" w14:textId="77777777" w:rsidR="00A65B58" w:rsidRDefault="000A1E6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5F14AB3" w14:textId="77777777" w:rsidR="00A65B58" w:rsidRDefault="000A1E63">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4CB86ED" w14:textId="77777777" w:rsidR="00A65B58" w:rsidRDefault="000A1E6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F03FA06" w14:textId="77777777" w:rsidR="00A65B58" w:rsidRDefault="00A65B58">
      <w:pPr>
        <w:tabs>
          <w:tab w:val="left" w:pos="567"/>
        </w:tabs>
        <w:spacing w:line="276" w:lineRule="auto"/>
        <w:jc w:val="both"/>
        <w:textAlignment w:val="baseline"/>
        <w:rPr>
          <w:b/>
          <w:bCs/>
        </w:rPr>
      </w:pPr>
    </w:p>
    <w:p w14:paraId="569BC6C4" w14:textId="77777777" w:rsidR="00A65B58" w:rsidRDefault="000A1E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1254085" w14:textId="77777777" w:rsidR="00A65B58" w:rsidRDefault="00A65B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28F6B2" w14:textId="77777777" w:rsidR="00A65B58" w:rsidRDefault="000A1E6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78CF656" w14:textId="77777777" w:rsidR="00A65B58" w:rsidRDefault="00A65B58">
      <w:pPr>
        <w:tabs>
          <w:tab w:val="left" w:pos="567"/>
          <w:tab w:val="left" w:pos="851"/>
          <w:tab w:val="left" w:pos="992"/>
          <w:tab w:val="left" w:pos="1134"/>
        </w:tabs>
        <w:spacing w:line="276" w:lineRule="auto"/>
        <w:jc w:val="both"/>
        <w:rPr>
          <w:rFonts w:eastAsia="Cambria"/>
          <w:b/>
          <w:bCs/>
        </w:rPr>
      </w:pPr>
    </w:p>
    <w:p w14:paraId="65D31BD4" w14:textId="77777777" w:rsidR="00A65B58" w:rsidRDefault="000A1E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EDF8501" w14:textId="77777777" w:rsidR="00A65B58" w:rsidRDefault="00A65B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FE7446" w14:textId="77777777" w:rsidR="00A65B58" w:rsidRDefault="000A1E6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BF4D1D" w14:textId="77777777" w:rsidR="00A65B58" w:rsidRDefault="000A1E6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8FE2767" w14:textId="77777777" w:rsidR="00A65B58" w:rsidRDefault="00A65B58">
      <w:pPr>
        <w:tabs>
          <w:tab w:val="left" w:pos="567"/>
        </w:tabs>
        <w:spacing w:line="276" w:lineRule="auto"/>
        <w:jc w:val="both"/>
        <w:textAlignment w:val="baseline"/>
        <w:rPr>
          <w:b/>
          <w:bCs/>
        </w:rPr>
      </w:pPr>
    </w:p>
    <w:p w14:paraId="293A7A67" w14:textId="77777777" w:rsidR="00A65B58" w:rsidRDefault="000A1E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3768F0B" w14:textId="77777777" w:rsidR="00A65B58" w:rsidRDefault="00A65B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5A79BB" w14:textId="77777777" w:rsidR="00A65B58" w:rsidRDefault="000A1E6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7FCC184" w14:textId="77777777" w:rsidR="00A65B58" w:rsidRDefault="000A1E6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698C2D7" w14:textId="77777777" w:rsidR="00A65B58" w:rsidRDefault="000A1E6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D777C6F" w14:textId="77777777" w:rsidR="00A65B58" w:rsidRDefault="000A1E63">
      <w:pPr>
        <w:tabs>
          <w:tab w:val="left" w:pos="567"/>
        </w:tabs>
        <w:spacing w:line="276" w:lineRule="auto"/>
        <w:jc w:val="both"/>
      </w:pPr>
      <w:r>
        <w:t>22.2.2.2. Tiekėjo padėtis pasikeičia ir jis atitinka pirkimo dokumentuose nustatytą pašalinimo pagrindą;</w:t>
      </w:r>
    </w:p>
    <w:p w14:paraId="1BED8F5C" w14:textId="77777777" w:rsidR="00A65B58" w:rsidRDefault="000A1E6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3A17898" w14:textId="77777777" w:rsidR="00A65B58" w:rsidRDefault="000A1E63">
      <w:pPr>
        <w:tabs>
          <w:tab w:val="left" w:pos="567"/>
        </w:tabs>
        <w:spacing w:line="276" w:lineRule="auto"/>
        <w:jc w:val="both"/>
        <w:textAlignment w:val="baseline"/>
      </w:pPr>
      <w:r>
        <w:t>22.2.2.4. Pirkėjas nusprendžia nebevykdyti veiklos, kurios vykdymui Sutartimi įsigyjamos Paslaugos ir Sutarties poreikis išnyksta;</w:t>
      </w:r>
    </w:p>
    <w:p w14:paraId="649C0D39" w14:textId="77777777" w:rsidR="00A65B58" w:rsidRDefault="000A1E63">
      <w:pPr>
        <w:tabs>
          <w:tab w:val="left" w:pos="567"/>
        </w:tabs>
        <w:spacing w:line="276" w:lineRule="auto"/>
        <w:jc w:val="both"/>
        <w:textAlignment w:val="baseline"/>
      </w:pPr>
      <w:r>
        <w:lastRenderedPageBreak/>
        <w:t>22.2.2.5. Pirkėjo valdymo organas priima sprendimą, dėl kurio Sutarties poreikis išnyksta;</w:t>
      </w:r>
    </w:p>
    <w:p w14:paraId="51B431C7" w14:textId="77777777" w:rsidR="00A65B58" w:rsidRDefault="000A1E6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8E6729E" w14:textId="77777777" w:rsidR="00A65B58" w:rsidRDefault="000A1E6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BC7CA47" w14:textId="77777777" w:rsidR="00A65B58" w:rsidRDefault="000A1E63">
      <w:pPr>
        <w:tabs>
          <w:tab w:val="left" w:pos="567"/>
        </w:tabs>
        <w:spacing w:line="276" w:lineRule="auto"/>
        <w:jc w:val="both"/>
        <w:textAlignment w:val="baseline"/>
      </w:pPr>
      <w:r>
        <w:t xml:space="preserve">22.2.2.8. nebelieka perkamų </w:t>
      </w:r>
      <w:r>
        <w:rPr>
          <w:rFonts w:eastAsia="Arial"/>
        </w:rPr>
        <w:t>Paslaugų</w:t>
      </w:r>
      <w:r>
        <w:t xml:space="preserve"> poreikio;</w:t>
      </w:r>
    </w:p>
    <w:p w14:paraId="0AA7C616" w14:textId="77777777" w:rsidR="00A65B58" w:rsidRDefault="000A1E63">
      <w:pPr>
        <w:tabs>
          <w:tab w:val="left" w:pos="567"/>
        </w:tabs>
        <w:spacing w:line="276" w:lineRule="auto"/>
        <w:jc w:val="both"/>
        <w:textAlignment w:val="baseline"/>
      </w:pPr>
      <w:r>
        <w:t>22.2.2.9. Pirkėjas iš pirkimų priežiūrą atliekančių institucijų gauna nurodymą ar rekomendaciją nutraukti Sutartį;</w:t>
      </w:r>
    </w:p>
    <w:p w14:paraId="6166E79F" w14:textId="77777777" w:rsidR="00A65B58" w:rsidRDefault="000A1E6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3D0B05A" w14:textId="77777777" w:rsidR="00A65B58" w:rsidRDefault="000A1E6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80A549F" w14:textId="77777777" w:rsidR="00A65B58" w:rsidRDefault="000A1E6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F5D2F20" w14:textId="77777777" w:rsidR="00A65B58" w:rsidRDefault="000A1E6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4E5D6E3" w14:textId="77777777" w:rsidR="00A65B58" w:rsidRDefault="000A1E63">
      <w:pPr>
        <w:tabs>
          <w:tab w:val="left" w:pos="567"/>
        </w:tabs>
        <w:spacing w:line="276" w:lineRule="auto"/>
        <w:jc w:val="both"/>
        <w:textAlignment w:val="baseline"/>
        <w:rPr>
          <w:iCs/>
        </w:rPr>
      </w:pPr>
      <w:r>
        <w:rPr>
          <w:iCs/>
        </w:rPr>
        <w:t>22.2.2.14. paaiškėja VPĮ 37 straipsnio 8 dalyje ir (ar) 47 straipsnio 8 dalyje nurodytos aplinkybės.</w:t>
      </w:r>
    </w:p>
    <w:p w14:paraId="70718A78" w14:textId="77777777" w:rsidR="00A65B58" w:rsidRDefault="000A1E6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EDA0CC9" w14:textId="77777777" w:rsidR="00A65B58" w:rsidRDefault="000A1E6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E296A24" w14:textId="77777777" w:rsidR="00A65B58" w:rsidRDefault="000A1E63">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D9A8DE" w14:textId="77777777" w:rsidR="00A65B58" w:rsidRDefault="000A1E63">
      <w:pPr>
        <w:rPr>
          <w:rFonts w:eastAsia="MS Mincho"/>
          <w:i/>
          <w:iCs/>
          <w:sz w:val="20"/>
        </w:rPr>
      </w:pPr>
      <w:r>
        <w:rPr>
          <w:rFonts w:eastAsia="MS Mincho"/>
          <w:i/>
          <w:iCs/>
          <w:sz w:val="20"/>
        </w:rPr>
        <w:t>Papunkčio pakeitimai:</w:t>
      </w:r>
    </w:p>
    <w:p w14:paraId="7A30128E" w14:textId="77777777" w:rsidR="00A65B58" w:rsidRDefault="000A1E63">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44BD7C" w14:textId="77777777" w:rsidR="00A65B58" w:rsidRDefault="00A65B58"/>
    <w:p w14:paraId="6526071A" w14:textId="77777777" w:rsidR="00A65B58" w:rsidRDefault="000A1E63">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7EEB4E1A" w14:textId="77777777" w:rsidR="00A65B58" w:rsidRDefault="000A1E63">
      <w:pPr>
        <w:tabs>
          <w:tab w:val="left" w:pos="567"/>
        </w:tabs>
        <w:spacing w:line="276" w:lineRule="auto"/>
        <w:jc w:val="both"/>
        <w:textAlignment w:val="baseline"/>
      </w:pPr>
      <w:r>
        <w:t>22.2.7. Sutartis laikoma nutraukta kitą dieną po to, kai pasibaigia įspėjimo apie Sutarties nutraukimą terminas.</w:t>
      </w:r>
    </w:p>
    <w:p w14:paraId="24203D99" w14:textId="77777777" w:rsidR="00A65B58" w:rsidRDefault="000A1E6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3E7DDB1" w14:textId="77777777" w:rsidR="00A65B58" w:rsidRDefault="00A65B58">
      <w:pPr>
        <w:tabs>
          <w:tab w:val="left" w:pos="567"/>
        </w:tabs>
        <w:spacing w:line="276" w:lineRule="auto"/>
        <w:jc w:val="both"/>
        <w:textAlignment w:val="baseline"/>
        <w:rPr>
          <w:b/>
          <w:bCs/>
        </w:rPr>
      </w:pPr>
    </w:p>
    <w:p w14:paraId="7130913C" w14:textId="77777777" w:rsidR="00A65B58" w:rsidRDefault="000A1E6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40A501" w14:textId="77777777" w:rsidR="00A65B58" w:rsidRDefault="00A65B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06FB18" w14:textId="77777777" w:rsidR="00A65B58" w:rsidRDefault="000A1E63">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CDB9892" w14:textId="77777777" w:rsidR="00A65B58" w:rsidRDefault="000A1E6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F78CC23" w14:textId="77777777" w:rsidR="00A65B58" w:rsidRDefault="000A1E6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3C5646" w14:textId="77777777" w:rsidR="00A65B58" w:rsidRDefault="000A1E6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DC6830F" w14:textId="77777777" w:rsidR="00A65B58" w:rsidRDefault="000A1E6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39EC92A" w14:textId="77777777" w:rsidR="00A65B58" w:rsidRDefault="000A1E6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D982DB2" w14:textId="77777777" w:rsidR="00A65B58" w:rsidRDefault="000A1E63">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21DCC8D" w14:textId="77777777" w:rsidR="00A65B58" w:rsidRDefault="000A1E63">
      <w:pPr>
        <w:rPr>
          <w:rFonts w:eastAsia="MS Mincho"/>
          <w:i/>
          <w:iCs/>
          <w:sz w:val="20"/>
        </w:rPr>
      </w:pPr>
      <w:r>
        <w:rPr>
          <w:rFonts w:eastAsia="MS Mincho"/>
          <w:i/>
          <w:iCs/>
          <w:sz w:val="20"/>
        </w:rPr>
        <w:t>Papunkčio pakeitimai:</w:t>
      </w:r>
    </w:p>
    <w:p w14:paraId="1C3CEA42" w14:textId="77777777" w:rsidR="00A65B58" w:rsidRDefault="000A1E63">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7F39FD2" w14:textId="77777777" w:rsidR="00A65B58" w:rsidRDefault="00A65B58"/>
    <w:p w14:paraId="08471DD3" w14:textId="77777777" w:rsidR="00A65B58" w:rsidRDefault="000A1E63">
      <w:pPr>
        <w:tabs>
          <w:tab w:val="left" w:pos="567"/>
        </w:tabs>
        <w:spacing w:line="276" w:lineRule="auto"/>
        <w:jc w:val="both"/>
        <w:textAlignment w:val="baseline"/>
      </w:pPr>
      <w:r>
        <w:t>22.3.6. Sutartis laikoma nutraukta kitą dieną po to, kai pasibaigia įspėjimo apie Sutarties nutraukimą terminas.</w:t>
      </w:r>
    </w:p>
    <w:p w14:paraId="2B4FD5A9" w14:textId="77777777" w:rsidR="00A65B58" w:rsidRDefault="000A1E6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0C47C1A" w14:textId="77777777" w:rsidR="00A65B58" w:rsidRDefault="00A65B58">
      <w:pPr>
        <w:tabs>
          <w:tab w:val="left" w:pos="567"/>
        </w:tabs>
        <w:spacing w:line="276" w:lineRule="auto"/>
        <w:jc w:val="both"/>
        <w:textAlignment w:val="baseline"/>
        <w:rPr>
          <w:b/>
          <w:bCs/>
        </w:rPr>
      </w:pPr>
    </w:p>
    <w:p w14:paraId="7CD9C4C3" w14:textId="77777777" w:rsidR="00A65B58" w:rsidRDefault="000A1E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495E6C71" w14:textId="77777777" w:rsidR="00A65B58" w:rsidRDefault="00A65B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7311C7" w14:textId="77777777" w:rsidR="00A65B58" w:rsidRDefault="000A1E6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77DDA41" w14:textId="77777777" w:rsidR="00A65B58" w:rsidRDefault="000A1E63">
      <w:pPr>
        <w:tabs>
          <w:tab w:val="left" w:pos="567"/>
        </w:tabs>
        <w:spacing w:line="276" w:lineRule="auto"/>
        <w:jc w:val="both"/>
        <w:textAlignment w:val="baseline"/>
      </w:pPr>
      <w:r>
        <w:t>22.4.2. Nutraukus Sutartį, Šalys privalo:</w:t>
      </w:r>
    </w:p>
    <w:p w14:paraId="422ADD15" w14:textId="77777777" w:rsidR="00A65B58" w:rsidRDefault="000A1E6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17056EF" w14:textId="77777777" w:rsidR="00A65B58" w:rsidRDefault="000A1E6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DC3BC4E" w14:textId="77777777" w:rsidR="00A65B58" w:rsidRDefault="000A1E6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91BDFFD" w14:textId="77777777" w:rsidR="00A65B58" w:rsidRDefault="00A65B58">
      <w:pPr>
        <w:tabs>
          <w:tab w:val="left" w:pos="567"/>
        </w:tabs>
        <w:spacing w:line="276" w:lineRule="auto"/>
        <w:jc w:val="both"/>
        <w:textAlignment w:val="baseline"/>
        <w:rPr>
          <w:b/>
          <w:bCs/>
        </w:rPr>
      </w:pPr>
    </w:p>
    <w:p w14:paraId="6D6CE88A" w14:textId="77777777" w:rsidR="00A65B58" w:rsidRDefault="000A1E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621EB1A" w14:textId="77777777" w:rsidR="00A65B58" w:rsidRDefault="00A65B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44E663" w14:textId="77777777" w:rsidR="00A65B58" w:rsidRDefault="000A1E6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4748AC" w14:textId="77777777" w:rsidR="00A65B58" w:rsidRDefault="000A1E6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DBBA6C2" w14:textId="77777777" w:rsidR="00A65B58" w:rsidRDefault="000A1E6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F923C2" w14:textId="77777777" w:rsidR="00A65B58" w:rsidRDefault="000A1E6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ADDCE06" w14:textId="77777777" w:rsidR="00A65B58" w:rsidRDefault="000A1E63">
      <w:pPr>
        <w:spacing w:line="276" w:lineRule="auto"/>
        <w:jc w:val="both"/>
      </w:pPr>
      <w:r>
        <w:t>23.1.4. Šalys sudarė rašytinį Susitarimą prie Sutarties dėl prekių keitimo.</w:t>
      </w:r>
    </w:p>
    <w:p w14:paraId="0A35A276" w14:textId="77777777" w:rsidR="00A65B58" w:rsidRDefault="000A1E63">
      <w:pPr>
        <w:spacing w:line="276" w:lineRule="auto"/>
        <w:jc w:val="both"/>
      </w:pPr>
      <w:r>
        <w:t>23.2. Šiame Bendrųjų sąlygų skyriuje nurodytu atveju prekės turi būti pristatytos už ne didesnę nei pasiūlyme nurodytą kainą.</w:t>
      </w:r>
    </w:p>
    <w:p w14:paraId="46A63A05" w14:textId="77777777" w:rsidR="00A65B58" w:rsidRDefault="00A65B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20CB1A6" w14:textId="77777777" w:rsidR="00A65B58" w:rsidRDefault="000A1E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C08135B" w14:textId="77777777" w:rsidR="00A65B58" w:rsidRDefault="00A65B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CDB7330" w14:textId="77777777" w:rsidR="00A65B58" w:rsidRDefault="000A1E6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9DEA5EB" w14:textId="77777777" w:rsidR="00A65B58" w:rsidRDefault="000A1E63">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4D900C06" w14:textId="77777777" w:rsidR="00A65B58" w:rsidRDefault="000A1E6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A2A3259" w14:textId="77777777" w:rsidR="00A65B58" w:rsidRDefault="000A1E6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FDA56F3" w14:textId="77777777" w:rsidR="00A65B58" w:rsidRDefault="000A1E6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6468137" w14:textId="77777777" w:rsidR="00A65B58" w:rsidRDefault="00A65B58">
      <w:pPr>
        <w:widowControl w:val="0"/>
        <w:tabs>
          <w:tab w:val="left" w:pos="0"/>
          <w:tab w:val="left" w:pos="851"/>
          <w:tab w:val="left" w:pos="992"/>
          <w:tab w:val="left" w:pos="1134"/>
        </w:tabs>
        <w:spacing w:line="276" w:lineRule="auto"/>
        <w:jc w:val="both"/>
        <w:rPr>
          <w:rFonts w:eastAsia="Arial"/>
          <w:b/>
          <w:bCs/>
        </w:rPr>
      </w:pPr>
    </w:p>
    <w:p w14:paraId="39D80C1F" w14:textId="77777777" w:rsidR="00A65B58" w:rsidRDefault="000A1E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055E5BE" w14:textId="77777777" w:rsidR="00A65B58" w:rsidRDefault="00A65B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A5B73C0" w14:textId="77777777" w:rsidR="00A65B58" w:rsidRDefault="000A1E6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17482C3" w14:textId="77777777" w:rsidR="00A65B58" w:rsidRDefault="000A1E6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DC94FE6" w14:textId="77777777" w:rsidR="00A65B58" w:rsidRDefault="000A1E6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F0B1B53" w14:textId="77777777" w:rsidR="00A65B58" w:rsidRDefault="00A65B58">
      <w:pPr>
        <w:widowControl w:val="0"/>
        <w:tabs>
          <w:tab w:val="left" w:pos="426"/>
          <w:tab w:val="left" w:pos="567"/>
          <w:tab w:val="left" w:pos="709"/>
          <w:tab w:val="left" w:pos="851"/>
          <w:tab w:val="left" w:pos="992"/>
          <w:tab w:val="left" w:pos="1134"/>
        </w:tabs>
        <w:spacing w:line="276" w:lineRule="auto"/>
        <w:jc w:val="both"/>
        <w:rPr>
          <w:rFonts w:eastAsia="Arial"/>
        </w:rPr>
      </w:pPr>
    </w:p>
    <w:p w14:paraId="582400DD" w14:textId="77777777" w:rsidR="00A65B58" w:rsidRDefault="000A1E63">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8420396" w14:textId="77777777" w:rsidR="00A65B58" w:rsidRDefault="00A65B58">
      <w:pPr>
        <w:spacing w:line="276" w:lineRule="auto"/>
        <w:ind w:left="5954"/>
        <w:sectPr w:rsidR="00A65B58">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14:paraId="17908183" w14:textId="0FAEAA48" w:rsidR="00A65B58" w:rsidRDefault="003A45A1">
      <w:pPr>
        <w:spacing w:line="276" w:lineRule="auto"/>
        <w:ind w:left="4253" w:firstLine="1276"/>
        <w:rPr>
          <w:bCs/>
          <w:caps/>
        </w:rPr>
      </w:pPr>
      <w:r>
        <w:rPr>
          <w:bCs/>
          <w:caps/>
        </w:rPr>
        <w:lastRenderedPageBreak/>
        <w:t xml:space="preserve">  </w:t>
      </w:r>
      <w:r w:rsidR="000A1E63">
        <w:rPr>
          <w:bCs/>
          <w:caps/>
        </w:rPr>
        <w:t>PATVIRTINTA</w:t>
      </w:r>
    </w:p>
    <w:p w14:paraId="1DC54759" w14:textId="77777777" w:rsidR="00A65B58" w:rsidRDefault="000A1E63">
      <w:pPr>
        <w:spacing w:line="276" w:lineRule="auto"/>
        <w:ind w:left="5245" w:hanging="284"/>
        <w:jc w:val="center"/>
        <w:rPr>
          <w:bCs/>
          <w:caps/>
        </w:rPr>
      </w:pPr>
      <w:r>
        <w:rPr>
          <w:bCs/>
        </w:rPr>
        <w:t xml:space="preserve">Viešųjų pirkimų tarnybos direktoriaus </w:t>
      </w:r>
    </w:p>
    <w:p w14:paraId="344EE31F" w14:textId="77777777" w:rsidR="00A65B58" w:rsidRDefault="000A1E63">
      <w:pPr>
        <w:spacing w:line="276" w:lineRule="auto"/>
        <w:ind w:left="5387" w:firstLine="142"/>
        <w:jc w:val="center"/>
        <w:rPr>
          <w:bCs/>
          <w:caps/>
        </w:rPr>
      </w:pPr>
      <w:r>
        <w:rPr>
          <w:bCs/>
        </w:rPr>
        <w:t>2024 m. gruodžio 30 d. įsakymu Nr. 1S-209</w:t>
      </w:r>
    </w:p>
    <w:p w14:paraId="516BE22B" w14:textId="77777777" w:rsidR="00A65B58" w:rsidRDefault="00A65B58">
      <w:pPr>
        <w:tabs>
          <w:tab w:val="left" w:pos="5400"/>
        </w:tabs>
        <w:ind w:firstLine="62"/>
        <w:textAlignment w:val="center"/>
      </w:pPr>
    </w:p>
    <w:p w14:paraId="32D07785" w14:textId="77777777" w:rsidR="00A65B58" w:rsidRDefault="00A65B58">
      <w:pPr>
        <w:tabs>
          <w:tab w:val="left" w:pos="5400"/>
        </w:tabs>
        <w:textAlignment w:val="center"/>
        <w:rPr>
          <w:szCs w:val="24"/>
        </w:rPr>
      </w:pPr>
    </w:p>
    <w:p w14:paraId="0AB80000" w14:textId="65856243" w:rsidR="00A65B58" w:rsidRPr="00F201CB" w:rsidRDefault="000A1E63" w:rsidP="00F201CB">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FE4B26D" w14:textId="77777777" w:rsidR="00A65B58" w:rsidRDefault="00A65B5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65B58" w14:paraId="093DAA26" w14:textId="77777777">
        <w:tc>
          <w:tcPr>
            <w:tcW w:w="2448" w:type="dxa"/>
          </w:tcPr>
          <w:p w14:paraId="139DE2CE" w14:textId="77777777" w:rsidR="00A65B58" w:rsidRDefault="000A1E63">
            <w:pPr>
              <w:jc w:val="both"/>
              <w:rPr>
                <w:b/>
                <w:kern w:val="2"/>
                <w:szCs w:val="24"/>
              </w:rPr>
            </w:pPr>
            <w:r>
              <w:rPr>
                <w:b/>
                <w:kern w:val="2"/>
                <w:szCs w:val="24"/>
              </w:rPr>
              <w:t>Sutarties pavadinimas</w:t>
            </w:r>
          </w:p>
        </w:tc>
        <w:tc>
          <w:tcPr>
            <w:tcW w:w="7110" w:type="dxa"/>
            <w:gridSpan w:val="3"/>
          </w:tcPr>
          <w:p w14:paraId="2B12BF32" w14:textId="59F8EE0C" w:rsidR="00A65B58" w:rsidRDefault="00A3233F">
            <w:pPr>
              <w:jc w:val="both"/>
              <w:rPr>
                <w:kern w:val="2"/>
                <w:szCs w:val="24"/>
              </w:rPr>
            </w:pPr>
            <w:r w:rsidRPr="00A3233F">
              <w:rPr>
                <w:kern w:val="2"/>
                <w:szCs w:val="24"/>
              </w:rPr>
              <w:t>Automobilių atsarginių dalių ir autoserviso paslaug</w:t>
            </w:r>
            <w:r>
              <w:rPr>
                <w:kern w:val="2"/>
                <w:szCs w:val="24"/>
              </w:rPr>
              <w:t>ų</w:t>
            </w:r>
            <w:r w:rsidRPr="00A3233F">
              <w:rPr>
                <w:kern w:val="2"/>
                <w:szCs w:val="24"/>
              </w:rPr>
              <w:t xml:space="preserve"> (kartu su seniūnijomis) pirkim</w:t>
            </w:r>
            <w:r>
              <w:rPr>
                <w:kern w:val="2"/>
                <w:szCs w:val="24"/>
              </w:rPr>
              <w:t>o sutartis</w:t>
            </w:r>
          </w:p>
        </w:tc>
      </w:tr>
      <w:tr w:rsidR="00A65B58" w14:paraId="7AA402FA" w14:textId="77777777">
        <w:tc>
          <w:tcPr>
            <w:tcW w:w="2448" w:type="dxa"/>
          </w:tcPr>
          <w:p w14:paraId="1DB52423" w14:textId="77777777" w:rsidR="00A65B58" w:rsidRDefault="000A1E63">
            <w:pPr>
              <w:jc w:val="both"/>
              <w:rPr>
                <w:b/>
                <w:kern w:val="2"/>
                <w:szCs w:val="24"/>
              </w:rPr>
            </w:pPr>
            <w:r>
              <w:rPr>
                <w:b/>
                <w:kern w:val="2"/>
                <w:szCs w:val="24"/>
              </w:rPr>
              <w:t>Sutarties data</w:t>
            </w:r>
          </w:p>
        </w:tc>
        <w:tc>
          <w:tcPr>
            <w:tcW w:w="2177" w:type="dxa"/>
          </w:tcPr>
          <w:p w14:paraId="49380C42" w14:textId="77777777" w:rsidR="00A65B58" w:rsidRDefault="00A65B58">
            <w:pPr>
              <w:jc w:val="both"/>
              <w:rPr>
                <w:kern w:val="2"/>
                <w:szCs w:val="24"/>
              </w:rPr>
            </w:pPr>
          </w:p>
        </w:tc>
        <w:tc>
          <w:tcPr>
            <w:tcW w:w="2362" w:type="dxa"/>
          </w:tcPr>
          <w:p w14:paraId="063B2D00" w14:textId="77777777" w:rsidR="00A65B58" w:rsidRDefault="000A1E63">
            <w:pPr>
              <w:jc w:val="both"/>
              <w:rPr>
                <w:b/>
                <w:kern w:val="2"/>
                <w:szCs w:val="24"/>
              </w:rPr>
            </w:pPr>
            <w:r>
              <w:rPr>
                <w:b/>
                <w:kern w:val="2"/>
                <w:szCs w:val="24"/>
              </w:rPr>
              <w:t>Sutarties numeris</w:t>
            </w:r>
          </w:p>
        </w:tc>
        <w:tc>
          <w:tcPr>
            <w:tcW w:w="2571" w:type="dxa"/>
          </w:tcPr>
          <w:p w14:paraId="273A177E" w14:textId="77777777" w:rsidR="00A65B58" w:rsidRDefault="00A65B58">
            <w:pPr>
              <w:jc w:val="both"/>
              <w:rPr>
                <w:kern w:val="2"/>
                <w:szCs w:val="24"/>
              </w:rPr>
            </w:pPr>
          </w:p>
        </w:tc>
      </w:tr>
    </w:tbl>
    <w:p w14:paraId="01133898" w14:textId="77777777" w:rsidR="00A65B58" w:rsidRDefault="00A65B5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65B58" w14:paraId="0C593F8C" w14:textId="77777777">
        <w:tc>
          <w:tcPr>
            <w:tcW w:w="9558" w:type="dxa"/>
            <w:gridSpan w:val="3"/>
          </w:tcPr>
          <w:p w14:paraId="596ED7CA" w14:textId="77777777" w:rsidR="00A65B58" w:rsidRDefault="000A1E63">
            <w:pPr>
              <w:jc w:val="center"/>
              <w:rPr>
                <w:b/>
                <w:kern w:val="2"/>
                <w:szCs w:val="24"/>
              </w:rPr>
            </w:pPr>
            <w:r>
              <w:rPr>
                <w:b/>
                <w:kern w:val="2"/>
                <w:szCs w:val="24"/>
              </w:rPr>
              <w:t>1. SUTARTIES ŠALYS</w:t>
            </w:r>
          </w:p>
        </w:tc>
      </w:tr>
      <w:tr w:rsidR="00A65B58" w14:paraId="3E3B8F27" w14:textId="77777777">
        <w:tc>
          <w:tcPr>
            <w:tcW w:w="2808" w:type="dxa"/>
            <w:vMerge w:val="restart"/>
          </w:tcPr>
          <w:p w14:paraId="56E790A9" w14:textId="77777777" w:rsidR="00A65B58" w:rsidRDefault="00A65B58">
            <w:pPr>
              <w:jc w:val="center"/>
              <w:rPr>
                <w:b/>
                <w:kern w:val="2"/>
                <w:szCs w:val="24"/>
              </w:rPr>
            </w:pPr>
          </w:p>
          <w:p w14:paraId="0CA58315" w14:textId="77777777" w:rsidR="00A65B58" w:rsidRDefault="00A65B58">
            <w:pPr>
              <w:jc w:val="center"/>
              <w:rPr>
                <w:b/>
                <w:kern w:val="2"/>
                <w:szCs w:val="24"/>
              </w:rPr>
            </w:pPr>
          </w:p>
          <w:p w14:paraId="44A26E62" w14:textId="77777777" w:rsidR="00A65B58" w:rsidRDefault="00A65B58">
            <w:pPr>
              <w:jc w:val="center"/>
              <w:rPr>
                <w:b/>
                <w:kern w:val="2"/>
                <w:szCs w:val="24"/>
              </w:rPr>
            </w:pPr>
          </w:p>
          <w:p w14:paraId="26717075" w14:textId="77777777" w:rsidR="00A65B58" w:rsidRDefault="00A65B58">
            <w:pPr>
              <w:rPr>
                <w:b/>
                <w:kern w:val="2"/>
                <w:szCs w:val="24"/>
              </w:rPr>
            </w:pPr>
          </w:p>
          <w:p w14:paraId="68F3FD96" w14:textId="77777777" w:rsidR="00A65B58" w:rsidRDefault="000A1E63">
            <w:pPr>
              <w:rPr>
                <w:b/>
                <w:kern w:val="2"/>
                <w:szCs w:val="24"/>
              </w:rPr>
            </w:pPr>
            <w:r>
              <w:rPr>
                <w:b/>
                <w:kern w:val="2"/>
                <w:szCs w:val="24"/>
              </w:rPr>
              <w:t>1.1. Pirkėjas</w:t>
            </w:r>
          </w:p>
        </w:tc>
        <w:tc>
          <w:tcPr>
            <w:tcW w:w="3240" w:type="dxa"/>
          </w:tcPr>
          <w:p w14:paraId="73544F76" w14:textId="77777777" w:rsidR="00A65B58" w:rsidRDefault="000A1E63">
            <w:pPr>
              <w:rPr>
                <w:kern w:val="2"/>
                <w:szCs w:val="24"/>
              </w:rPr>
            </w:pPr>
            <w:r>
              <w:rPr>
                <w:kern w:val="2"/>
                <w:szCs w:val="24"/>
              </w:rPr>
              <w:t>1.1.1. Pavadinimas</w:t>
            </w:r>
          </w:p>
        </w:tc>
        <w:tc>
          <w:tcPr>
            <w:tcW w:w="3510" w:type="dxa"/>
          </w:tcPr>
          <w:p w14:paraId="04795842" w14:textId="399C9348" w:rsidR="00A65B58" w:rsidRDefault="00CF4072" w:rsidP="00CF4072">
            <w:pPr>
              <w:rPr>
                <w:kern w:val="2"/>
                <w:szCs w:val="24"/>
              </w:rPr>
            </w:pPr>
            <w:r w:rsidRPr="009E7979">
              <w:rPr>
                <w:rFonts w:eastAsia="Calibri"/>
                <w:szCs w:val="24"/>
                <w:lang w:eastAsia="lt-LT"/>
              </w:rPr>
              <w:t>Ukmergės rajono savivaldybės administracija</w:t>
            </w:r>
          </w:p>
        </w:tc>
      </w:tr>
      <w:tr w:rsidR="00A65B58" w14:paraId="53A8BAED" w14:textId="77777777">
        <w:tc>
          <w:tcPr>
            <w:tcW w:w="2808" w:type="dxa"/>
            <w:vMerge/>
          </w:tcPr>
          <w:p w14:paraId="0DEFA755" w14:textId="77777777" w:rsidR="00A65B58" w:rsidRDefault="00A65B58">
            <w:pPr>
              <w:rPr>
                <w:kern w:val="2"/>
                <w:szCs w:val="24"/>
              </w:rPr>
            </w:pPr>
          </w:p>
        </w:tc>
        <w:tc>
          <w:tcPr>
            <w:tcW w:w="3240" w:type="dxa"/>
          </w:tcPr>
          <w:p w14:paraId="3DF32B64" w14:textId="77777777" w:rsidR="00A65B58" w:rsidRDefault="000A1E63">
            <w:pPr>
              <w:rPr>
                <w:kern w:val="2"/>
                <w:szCs w:val="24"/>
              </w:rPr>
            </w:pPr>
            <w:r>
              <w:rPr>
                <w:kern w:val="2"/>
                <w:szCs w:val="24"/>
              </w:rPr>
              <w:t>1.1.2. Juridinio asmens kodas</w:t>
            </w:r>
          </w:p>
        </w:tc>
        <w:tc>
          <w:tcPr>
            <w:tcW w:w="3510" w:type="dxa"/>
          </w:tcPr>
          <w:p w14:paraId="34D4680E" w14:textId="7EA1A316" w:rsidR="00A65B58" w:rsidRDefault="00CF4072" w:rsidP="00CF4072">
            <w:pPr>
              <w:rPr>
                <w:kern w:val="2"/>
                <w:szCs w:val="24"/>
              </w:rPr>
            </w:pPr>
            <w:r w:rsidRPr="009E7979">
              <w:rPr>
                <w:kern w:val="2"/>
                <w:szCs w:val="24"/>
              </w:rPr>
              <w:t>188752174</w:t>
            </w:r>
          </w:p>
        </w:tc>
      </w:tr>
      <w:tr w:rsidR="00A65B58" w14:paraId="5C6A452F" w14:textId="77777777">
        <w:tc>
          <w:tcPr>
            <w:tcW w:w="2808" w:type="dxa"/>
            <w:vMerge/>
          </w:tcPr>
          <w:p w14:paraId="0B17E7C6" w14:textId="77777777" w:rsidR="00A65B58" w:rsidRDefault="00A65B58">
            <w:pPr>
              <w:rPr>
                <w:kern w:val="2"/>
                <w:szCs w:val="24"/>
              </w:rPr>
            </w:pPr>
          </w:p>
        </w:tc>
        <w:tc>
          <w:tcPr>
            <w:tcW w:w="3240" w:type="dxa"/>
          </w:tcPr>
          <w:p w14:paraId="2F2349F5" w14:textId="77777777" w:rsidR="00A65B58" w:rsidRDefault="000A1E63">
            <w:pPr>
              <w:rPr>
                <w:kern w:val="2"/>
                <w:szCs w:val="24"/>
              </w:rPr>
            </w:pPr>
            <w:r>
              <w:rPr>
                <w:kern w:val="2"/>
                <w:szCs w:val="24"/>
              </w:rPr>
              <w:t>1.1.3. Adresas</w:t>
            </w:r>
          </w:p>
        </w:tc>
        <w:tc>
          <w:tcPr>
            <w:tcW w:w="3510" w:type="dxa"/>
          </w:tcPr>
          <w:p w14:paraId="77D90A3A" w14:textId="51091D17" w:rsidR="00A65B58" w:rsidRDefault="00CF4072" w:rsidP="00CF4072">
            <w:pPr>
              <w:rPr>
                <w:kern w:val="2"/>
                <w:szCs w:val="24"/>
              </w:rPr>
            </w:pPr>
            <w:r w:rsidRPr="009E7979">
              <w:rPr>
                <w:kern w:val="2"/>
                <w:szCs w:val="24"/>
              </w:rPr>
              <w:t>Kęstučio a. 3, 20114 Ukmergė</w:t>
            </w:r>
          </w:p>
        </w:tc>
      </w:tr>
      <w:tr w:rsidR="00A65B58" w14:paraId="1B975B6C" w14:textId="77777777">
        <w:tc>
          <w:tcPr>
            <w:tcW w:w="2808" w:type="dxa"/>
            <w:vMerge/>
          </w:tcPr>
          <w:p w14:paraId="73ED0E7D" w14:textId="77777777" w:rsidR="00A65B58" w:rsidRDefault="00A65B58">
            <w:pPr>
              <w:rPr>
                <w:kern w:val="2"/>
                <w:szCs w:val="24"/>
              </w:rPr>
            </w:pPr>
          </w:p>
        </w:tc>
        <w:tc>
          <w:tcPr>
            <w:tcW w:w="3240" w:type="dxa"/>
          </w:tcPr>
          <w:p w14:paraId="6851B942" w14:textId="77777777" w:rsidR="00A65B58" w:rsidRDefault="000A1E63">
            <w:pPr>
              <w:rPr>
                <w:kern w:val="2"/>
                <w:szCs w:val="24"/>
              </w:rPr>
            </w:pPr>
            <w:r>
              <w:rPr>
                <w:kern w:val="2"/>
                <w:szCs w:val="24"/>
              </w:rPr>
              <w:t>1.1.4. PVM mokėtojo kodas</w:t>
            </w:r>
          </w:p>
        </w:tc>
        <w:tc>
          <w:tcPr>
            <w:tcW w:w="3510" w:type="dxa"/>
          </w:tcPr>
          <w:p w14:paraId="223D0FE4" w14:textId="320D3C23" w:rsidR="00A65B58" w:rsidRDefault="00CF4072" w:rsidP="00CF4072">
            <w:pPr>
              <w:rPr>
                <w:kern w:val="2"/>
                <w:szCs w:val="24"/>
              </w:rPr>
            </w:pPr>
            <w:r w:rsidRPr="009E7979">
              <w:rPr>
                <w:kern w:val="2"/>
                <w:szCs w:val="24"/>
              </w:rPr>
              <w:t>Nėra PVM mokėtoja</w:t>
            </w:r>
          </w:p>
        </w:tc>
      </w:tr>
      <w:tr w:rsidR="00A65B58" w14:paraId="2825A432" w14:textId="77777777">
        <w:tc>
          <w:tcPr>
            <w:tcW w:w="2808" w:type="dxa"/>
            <w:vMerge/>
          </w:tcPr>
          <w:p w14:paraId="189AFD8D" w14:textId="77777777" w:rsidR="00A65B58" w:rsidRDefault="00A65B58">
            <w:pPr>
              <w:rPr>
                <w:kern w:val="2"/>
                <w:szCs w:val="24"/>
              </w:rPr>
            </w:pPr>
          </w:p>
        </w:tc>
        <w:tc>
          <w:tcPr>
            <w:tcW w:w="3240" w:type="dxa"/>
          </w:tcPr>
          <w:p w14:paraId="0CFDD05C" w14:textId="77777777" w:rsidR="00A65B58" w:rsidRDefault="000A1E63">
            <w:pPr>
              <w:rPr>
                <w:kern w:val="2"/>
                <w:szCs w:val="24"/>
              </w:rPr>
            </w:pPr>
            <w:r>
              <w:rPr>
                <w:kern w:val="2"/>
                <w:szCs w:val="24"/>
              </w:rPr>
              <w:t>1.1.5. Atsiskaitomoji sąskaita</w:t>
            </w:r>
          </w:p>
        </w:tc>
        <w:tc>
          <w:tcPr>
            <w:tcW w:w="3510" w:type="dxa"/>
          </w:tcPr>
          <w:p w14:paraId="002F0D80" w14:textId="22000249" w:rsidR="00A65B58" w:rsidRDefault="00CF4072" w:rsidP="00CF4072">
            <w:pPr>
              <w:rPr>
                <w:kern w:val="2"/>
                <w:szCs w:val="24"/>
              </w:rPr>
            </w:pPr>
            <w:r w:rsidRPr="009E7979">
              <w:t>Nr. LT17 4010 0429 0042 0938</w:t>
            </w:r>
          </w:p>
        </w:tc>
      </w:tr>
      <w:tr w:rsidR="00A65B58" w14:paraId="38B95032" w14:textId="77777777">
        <w:tc>
          <w:tcPr>
            <w:tcW w:w="2808" w:type="dxa"/>
            <w:vMerge/>
          </w:tcPr>
          <w:p w14:paraId="4718CA96" w14:textId="77777777" w:rsidR="00A65B58" w:rsidRDefault="00A65B58">
            <w:pPr>
              <w:rPr>
                <w:kern w:val="2"/>
                <w:szCs w:val="24"/>
              </w:rPr>
            </w:pPr>
          </w:p>
        </w:tc>
        <w:tc>
          <w:tcPr>
            <w:tcW w:w="3240" w:type="dxa"/>
          </w:tcPr>
          <w:p w14:paraId="1D20BC1A" w14:textId="77777777" w:rsidR="00A65B58" w:rsidRDefault="000A1E63">
            <w:pPr>
              <w:rPr>
                <w:kern w:val="2"/>
                <w:szCs w:val="24"/>
              </w:rPr>
            </w:pPr>
            <w:r>
              <w:rPr>
                <w:kern w:val="2"/>
                <w:szCs w:val="24"/>
              </w:rPr>
              <w:t>1.1.6. Bankas, banko kodas</w:t>
            </w:r>
          </w:p>
        </w:tc>
        <w:tc>
          <w:tcPr>
            <w:tcW w:w="3510" w:type="dxa"/>
          </w:tcPr>
          <w:p w14:paraId="0BDD0299" w14:textId="7A0B83A8" w:rsidR="00A65B58" w:rsidRDefault="00CF4072" w:rsidP="00CF4072">
            <w:pPr>
              <w:rPr>
                <w:kern w:val="2"/>
                <w:szCs w:val="24"/>
              </w:rPr>
            </w:pPr>
            <w:r w:rsidRPr="009E7979">
              <w:t>Luminor Bank AS Lietuvos skyrius, 40100</w:t>
            </w:r>
          </w:p>
        </w:tc>
      </w:tr>
      <w:tr w:rsidR="00A65B58" w14:paraId="1390B284" w14:textId="77777777">
        <w:tc>
          <w:tcPr>
            <w:tcW w:w="2808" w:type="dxa"/>
            <w:vMerge/>
          </w:tcPr>
          <w:p w14:paraId="384652E0" w14:textId="77777777" w:rsidR="00A65B58" w:rsidRDefault="00A65B58">
            <w:pPr>
              <w:rPr>
                <w:kern w:val="2"/>
                <w:szCs w:val="24"/>
              </w:rPr>
            </w:pPr>
          </w:p>
        </w:tc>
        <w:tc>
          <w:tcPr>
            <w:tcW w:w="3240" w:type="dxa"/>
          </w:tcPr>
          <w:p w14:paraId="7CE62480" w14:textId="77777777" w:rsidR="00A65B58" w:rsidRDefault="000A1E63">
            <w:pPr>
              <w:rPr>
                <w:kern w:val="2"/>
                <w:szCs w:val="24"/>
              </w:rPr>
            </w:pPr>
            <w:r>
              <w:rPr>
                <w:kern w:val="2"/>
                <w:szCs w:val="24"/>
              </w:rPr>
              <w:t>1.1.7. Telefonas</w:t>
            </w:r>
          </w:p>
        </w:tc>
        <w:tc>
          <w:tcPr>
            <w:tcW w:w="3510" w:type="dxa"/>
          </w:tcPr>
          <w:p w14:paraId="24134D7E" w14:textId="58249A22" w:rsidR="00A65B58" w:rsidRDefault="00CF4072" w:rsidP="00CF4072">
            <w:pPr>
              <w:rPr>
                <w:kern w:val="2"/>
                <w:szCs w:val="24"/>
              </w:rPr>
            </w:pPr>
            <w:r w:rsidRPr="009E7979">
              <w:t>0 340 60302</w:t>
            </w:r>
          </w:p>
        </w:tc>
      </w:tr>
      <w:tr w:rsidR="00A65B58" w14:paraId="32AB5F8B" w14:textId="77777777">
        <w:tc>
          <w:tcPr>
            <w:tcW w:w="2808" w:type="dxa"/>
            <w:vMerge/>
          </w:tcPr>
          <w:p w14:paraId="311D4054" w14:textId="77777777" w:rsidR="00A65B58" w:rsidRDefault="00A65B58">
            <w:pPr>
              <w:rPr>
                <w:kern w:val="2"/>
                <w:szCs w:val="24"/>
              </w:rPr>
            </w:pPr>
          </w:p>
        </w:tc>
        <w:tc>
          <w:tcPr>
            <w:tcW w:w="3240" w:type="dxa"/>
          </w:tcPr>
          <w:p w14:paraId="4A39B034" w14:textId="77777777" w:rsidR="00A65B58" w:rsidRDefault="000A1E63">
            <w:pPr>
              <w:rPr>
                <w:kern w:val="2"/>
                <w:szCs w:val="24"/>
              </w:rPr>
            </w:pPr>
            <w:r>
              <w:rPr>
                <w:kern w:val="2"/>
                <w:szCs w:val="24"/>
              </w:rPr>
              <w:t>1.1.8. El. paštas</w:t>
            </w:r>
          </w:p>
        </w:tc>
        <w:tc>
          <w:tcPr>
            <w:tcW w:w="3510" w:type="dxa"/>
          </w:tcPr>
          <w:p w14:paraId="2229A4FE" w14:textId="2F705E32" w:rsidR="00A65B58" w:rsidRDefault="00CF4072" w:rsidP="00CF4072">
            <w:pPr>
              <w:rPr>
                <w:kern w:val="2"/>
                <w:szCs w:val="24"/>
              </w:rPr>
            </w:pPr>
            <w:hyperlink r:id="rId23" w:history="1">
              <w:r w:rsidRPr="00090BFC">
                <w:rPr>
                  <w:rStyle w:val="Hipersaitas"/>
                  <w:rFonts w:eastAsiaTheme="majorEastAsia"/>
                  <w:color w:val="auto"/>
                </w:rPr>
                <w:t>savivaldybe@ukmerge.lt</w:t>
              </w:r>
            </w:hyperlink>
          </w:p>
        </w:tc>
      </w:tr>
      <w:tr w:rsidR="00A65B58" w14:paraId="77DF90B1" w14:textId="77777777">
        <w:tc>
          <w:tcPr>
            <w:tcW w:w="2808" w:type="dxa"/>
            <w:vMerge/>
          </w:tcPr>
          <w:p w14:paraId="737D24F8" w14:textId="77777777" w:rsidR="00A65B58" w:rsidRDefault="00A65B58">
            <w:pPr>
              <w:rPr>
                <w:kern w:val="2"/>
                <w:szCs w:val="24"/>
              </w:rPr>
            </w:pPr>
          </w:p>
        </w:tc>
        <w:tc>
          <w:tcPr>
            <w:tcW w:w="3240" w:type="dxa"/>
          </w:tcPr>
          <w:p w14:paraId="23003741" w14:textId="77777777" w:rsidR="00A65B58" w:rsidRDefault="000A1E63">
            <w:pPr>
              <w:rPr>
                <w:kern w:val="2"/>
                <w:szCs w:val="24"/>
              </w:rPr>
            </w:pPr>
            <w:r>
              <w:rPr>
                <w:kern w:val="2"/>
                <w:szCs w:val="24"/>
              </w:rPr>
              <w:t>1.1.9. Šalies atstovas</w:t>
            </w:r>
          </w:p>
        </w:tc>
        <w:tc>
          <w:tcPr>
            <w:tcW w:w="3510" w:type="dxa"/>
          </w:tcPr>
          <w:p w14:paraId="5A548783" w14:textId="77777777" w:rsidR="00A65B58" w:rsidRDefault="00A65B58">
            <w:pPr>
              <w:jc w:val="center"/>
              <w:rPr>
                <w:kern w:val="2"/>
                <w:szCs w:val="24"/>
              </w:rPr>
            </w:pPr>
          </w:p>
        </w:tc>
      </w:tr>
      <w:tr w:rsidR="00A65B58" w14:paraId="3C00FC19" w14:textId="77777777">
        <w:tc>
          <w:tcPr>
            <w:tcW w:w="2808" w:type="dxa"/>
            <w:vMerge/>
          </w:tcPr>
          <w:p w14:paraId="56BEC9EA" w14:textId="77777777" w:rsidR="00A65B58" w:rsidRDefault="00A65B58">
            <w:pPr>
              <w:rPr>
                <w:kern w:val="2"/>
                <w:szCs w:val="24"/>
              </w:rPr>
            </w:pPr>
          </w:p>
        </w:tc>
        <w:tc>
          <w:tcPr>
            <w:tcW w:w="3240" w:type="dxa"/>
          </w:tcPr>
          <w:p w14:paraId="7054FA56" w14:textId="77777777" w:rsidR="00A65B58" w:rsidRDefault="000A1E63">
            <w:pPr>
              <w:rPr>
                <w:kern w:val="2"/>
                <w:szCs w:val="24"/>
              </w:rPr>
            </w:pPr>
            <w:r>
              <w:rPr>
                <w:kern w:val="2"/>
                <w:szCs w:val="24"/>
              </w:rPr>
              <w:t>1.1.10. Atstovavimo pagrindas</w:t>
            </w:r>
          </w:p>
        </w:tc>
        <w:tc>
          <w:tcPr>
            <w:tcW w:w="3510" w:type="dxa"/>
          </w:tcPr>
          <w:p w14:paraId="07149767" w14:textId="77777777" w:rsidR="00A65B58" w:rsidRDefault="00A65B58">
            <w:pPr>
              <w:jc w:val="center"/>
              <w:rPr>
                <w:kern w:val="2"/>
                <w:szCs w:val="24"/>
              </w:rPr>
            </w:pPr>
          </w:p>
        </w:tc>
      </w:tr>
      <w:tr w:rsidR="00A65B58" w14:paraId="7899B785" w14:textId="77777777">
        <w:tc>
          <w:tcPr>
            <w:tcW w:w="2808" w:type="dxa"/>
            <w:vMerge w:val="restart"/>
          </w:tcPr>
          <w:p w14:paraId="0CD40EF8" w14:textId="77777777" w:rsidR="00A65B58" w:rsidRDefault="00A65B58">
            <w:pPr>
              <w:rPr>
                <w:b/>
                <w:kern w:val="2"/>
                <w:szCs w:val="24"/>
              </w:rPr>
            </w:pPr>
          </w:p>
          <w:p w14:paraId="3E4F094D" w14:textId="77777777" w:rsidR="00A65B58" w:rsidRDefault="00A65B58">
            <w:pPr>
              <w:rPr>
                <w:b/>
                <w:kern w:val="2"/>
                <w:szCs w:val="24"/>
              </w:rPr>
            </w:pPr>
          </w:p>
          <w:p w14:paraId="79249434" w14:textId="77777777" w:rsidR="00A65B58" w:rsidRDefault="00A65B58">
            <w:pPr>
              <w:rPr>
                <w:b/>
                <w:kern w:val="2"/>
                <w:szCs w:val="24"/>
              </w:rPr>
            </w:pPr>
          </w:p>
          <w:p w14:paraId="0B5688CD" w14:textId="77777777" w:rsidR="00A65B58" w:rsidRDefault="000A1E63">
            <w:pPr>
              <w:rPr>
                <w:b/>
                <w:kern w:val="2"/>
                <w:szCs w:val="24"/>
              </w:rPr>
            </w:pPr>
            <w:r>
              <w:rPr>
                <w:b/>
                <w:kern w:val="2"/>
                <w:szCs w:val="24"/>
              </w:rPr>
              <w:t>1.2. Tiekėjas</w:t>
            </w:r>
          </w:p>
          <w:p w14:paraId="18ACDFEE" w14:textId="77777777" w:rsidR="00A65B58" w:rsidRDefault="00A65B58" w:rsidP="00570566">
            <w:pPr>
              <w:rPr>
                <w:b/>
                <w:kern w:val="2"/>
                <w:szCs w:val="24"/>
              </w:rPr>
            </w:pPr>
          </w:p>
        </w:tc>
        <w:tc>
          <w:tcPr>
            <w:tcW w:w="3240" w:type="dxa"/>
          </w:tcPr>
          <w:p w14:paraId="3B176E80" w14:textId="77777777" w:rsidR="00A65B58" w:rsidRDefault="000A1E63">
            <w:pPr>
              <w:rPr>
                <w:kern w:val="2"/>
                <w:szCs w:val="24"/>
              </w:rPr>
            </w:pPr>
            <w:r>
              <w:rPr>
                <w:kern w:val="2"/>
                <w:szCs w:val="24"/>
              </w:rPr>
              <w:t>1.2.1. Pavadinimas</w:t>
            </w:r>
          </w:p>
        </w:tc>
        <w:tc>
          <w:tcPr>
            <w:tcW w:w="3510" w:type="dxa"/>
          </w:tcPr>
          <w:p w14:paraId="0CF6F174" w14:textId="77777777" w:rsidR="00A65B58" w:rsidRDefault="00A65B58">
            <w:pPr>
              <w:jc w:val="center"/>
              <w:rPr>
                <w:kern w:val="2"/>
                <w:szCs w:val="24"/>
              </w:rPr>
            </w:pPr>
          </w:p>
        </w:tc>
      </w:tr>
      <w:tr w:rsidR="00A65B58" w14:paraId="0080C589" w14:textId="77777777">
        <w:tc>
          <w:tcPr>
            <w:tcW w:w="2808" w:type="dxa"/>
            <w:vMerge/>
          </w:tcPr>
          <w:p w14:paraId="3C2254FD" w14:textId="77777777" w:rsidR="00A65B58" w:rsidRDefault="00A65B58">
            <w:pPr>
              <w:rPr>
                <w:b/>
                <w:kern w:val="2"/>
                <w:szCs w:val="24"/>
              </w:rPr>
            </w:pPr>
          </w:p>
        </w:tc>
        <w:tc>
          <w:tcPr>
            <w:tcW w:w="3240" w:type="dxa"/>
          </w:tcPr>
          <w:p w14:paraId="0C234880" w14:textId="77777777" w:rsidR="00A65B58" w:rsidRDefault="000A1E63">
            <w:pPr>
              <w:rPr>
                <w:kern w:val="2"/>
                <w:szCs w:val="24"/>
              </w:rPr>
            </w:pPr>
            <w:r>
              <w:rPr>
                <w:kern w:val="2"/>
                <w:szCs w:val="24"/>
              </w:rPr>
              <w:t>1.2.2. Juridinio asmens kodas</w:t>
            </w:r>
          </w:p>
        </w:tc>
        <w:tc>
          <w:tcPr>
            <w:tcW w:w="3510" w:type="dxa"/>
          </w:tcPr>
          <w:p w14:paraId="40A12121" w14:textId="77777777" w:rsidR="00A65B58" w:rsidRDefault="00A65B58">
            <w:pPr>
              <w:jc w:val="center"/>
              <w:rPr>
                <w:kern w:val="2"/>
                <w:szCs w:val="24"/>
              </w:rPr>
            </w:pPr>
          </w:p>
        </w:tc>
      </w:tr>
      <w:tr w:rsidR="00A65B58" w14:paraId="1CD857C1" w14:textId="77777777">
        <w:tc>
          <w:tcPr>
            <w:tcW w:w="2808" w:type="dxa"/>
            <w:vMerge/>
          </w:tcPr>
          <w:p w14:paraId="6726C460" w14:textId="77777777" w:rsidR="00A65B58" w:rsidRDefault="00A65B58">
            <w:pPr>
              <w:rPr>
                <w:b/>
                <w:kern w:val="2"/>
                <w:szCs w:val="24"/>
              </w:rPr>
            </w:pPr>
          </w:p>
        </w:tc>
        <w:tc>
          <w:tcPr>
            <w:tcW w:w="3240" w:type="dxa"/>
          </w:tcPr>
          <w:p w14:paraId="55488C23" w14:textId="77777777" w:rsidR="00A65B58" w:rsidRDefault="000A1E63">
            <w:pPr>
              <w:rPr>
                <w:kern w:val="2"/>
                <w:szCs w:val="24"/>
              </w:rPr>
            </w:pPr>
            <w:r>
              <w:rPr>
                <w:kern w:val="2"/>
                <w:szCs w:val="24"/>
              </w:rPr>
              <w:t>1.2.3. Adresas</w:t>
            </w:r>
          </w:p>
        </w:tc>
        <w:tc>
          <w:tcPr>
            <w:tcW w:w="3510" w:type="dxa"/>
          </w:tcPr>
          <w:p w14:paraId="5B350A48" w14:textId="77777777" w:rsidR="00A65B58" w:rsidRDefault="00A65B58">
            <w:pPr>
              <w:jc w:val="center"/>
              <w:rPr>
                <w:kern w:val="2"/>
                <w:szCs w:val="24"/>
              </w:rPr>
            </w:pPr>
          </w:p>
        </w:tc>
      </w:tr>
      <w:tr w:rsidR="00A65B58" w14:paraId="7B566F68" w14:textId="77777777">
        <w:tc>
          <w:tcPr>
            <w:tcW w:w="2808" w:type="dxa"/>
            <w:vMerge/>
          </w:tcPr>
          <w:p w14:paraId="32AB5AA9" w14:textId="77777777" w:rsidR="00A65B58" w:rsidRDefault="00A65B58">
            <w:pPr>
              <w:rPr>
                <w:b/>
                <w:kern w:val="2"/>
                <w:szCs w:val="24"/>
              </w:rPr>
            </w:pPr>
          </w:p>
        </w:tc>
        <w:tc>
          <w:tcPr>
            <w:tcW w:w="3240" w:type="dxa"/>
          </w:tcPr>
          <w:p w14:paraId="72C1CD2C" w14:textId="77777777" w:rsidR="00A65B58" w:rsidRDefault="000A1E63">
            <w:pPr>
              <w:rPr>
                <w:kern w:val="2"/>
                <w:szCs w:val="24"/>
              </w:rPr>
            </w:pPr>
            <w:r>
              <w:rPr>
                <w:kern w:val="2"/>
                <w:szCs w:val="24"/>
              </w:rPr>
              <w:t>1.2.4. PVM mokėtojo kodas</w:t>
            </w:r>
          </w:p>
        </w:tc>
        <w:tc>
          <w:tcPr>
            <w:tcW w:w="3510" w:type="dxa"/>
          </w:tcPr>
          <w:p w14:paraId="0FE911A4" w14:textId="77777777" w:rsidR="00A65B58" w:rsidRDefault="00A65B58">
            <w:pPr>
              <w:jc w:val="center"/>
              <w:rPr>
                <w:kern w:val="2"/>
                <w:szCs w:val="24"/>
              </w:rPr>
            </w:pPr>
          </w:p>
        </w:tc>
      </w:tr>
      <w:tr w:rsidR="00A65B58" w14:paraId="58668740" w14:textId="77777777">
        <w:tc>
          <w:tcPr>
            <w:tcW w:w="2808" w:type="dxa"/>
            <w:vMerge/>
          </w:tcPr>
          <w:p w14:paraId="3DFCD6C7" w14:textId="77777777" w:rsidR="00A65B58" w:rsidRDefault="00A65B58">
            <w:pPr>
              <w:rPr>
                <w:b/>
                <w:kern w:val="2"/>
                <w:szCs w:val="24"/>
              </w:rPr>
            </w:pPr>
          </w:p>
        </w:tc>
        <w:tc>
          <w:tcPr>
            <w:tcW w:w="3240" w:type="dxa"/>
          </w:tcPr>
          <w:p w14:paraId="27C85CA6" w14:textId="77777777" w:rsidR="00A65B58" w:rsidRDefault="000A1E63">
            <w:pPr>
              <w:rPr>
                <w:kern w:val="2"/>
                <w:szCs w:val="24"/>
              </w:rPr>
            </w:pPr>
            <w:r>
              <w:rPr>
                <w:kern w:val="2"/>
                <w:szCs w:val="24"/>
              </w:rPr>
              <w:t>1.2.5. Atsiskaitomoji sąskaita</w:t>
            </w:r>
          </w:p>
        </w:tc>
        <w:tc>
          <w:tcPr>
            <w:tcW w:w="3510" w:type="dxa"/>
          </w:tcPr>
          <w:p w14:paraId="4C97034D" w14:textId="77777777" w:rsidR="00A65B58" w:rsidRDefault="00A65B58">
            <w:pPr>
              <w:jc w:val="center"/>
              <w:rPr>
                <w:kern w:val="2"/>
                <w:szCs w:val="24"/>
              </w:rPr>
            </w:pPr>
          </w:p>
        </w:tc>
      </w:tr>
      <w:tr w:rsidR="00A65B58" w14:paraId="15B6C9A3" w14:textId="77777777">
        <w:tc>
          <w:tcPr>
            <w:tcW w:w="2808" w:type="dxa"/>
            <w:vMerge/>
          </w:tcPr>
          <w:p w14:paraId="705F79C3" w14:textId="77777777" w:rsidR="00A65B58" w:rsidRDefault="00A65B58">
            <w:pPr>
              <w:rPr>
                <w:b/>
                <w:kern w:val="2"/>
                <w:szCs w:val="24"/>
              </w:rPr>
            </w:pPr>
          </w:p>
        </w:tc>
        <w:tc>
          <w:tcPr>
            <w:tcW w:w="3240" w:type="dxa"/>
          </w:tcPr>
          <w:p w14:paraId="19CF340A" w14:textId="77777777" w:rsidR="00A65B58" w:rsidRDefault="000A1E63">
            <w:pPr>
              <w:rPr>
                <w:kern w:val="2"/>
                <w:szCs w:val="24"/>
              </w:rPr>
            </w:pPr>
            <w:r>
              <w:rPr>
                <w:kern w:val="2"/>
                <w:szCs w:val="24"/>
              </w:rPr>
              <w:t>1.2.6. Bankas, banko kodas</w:t>
            </w:r>
          </w:p>
        </w:tc>
        <w:tc>
          <w:tcPr>
            <w:tcW w:w="3510" w:type="dxa"/>
          </w:tcPr>
          <w:p w14:paraId="3D0C2366" w14:textId="77777777" w:rsidR="00A65B58" w:rsidRDefault="00A65B58">
            <w:pPr>
              <w:jc w:val="center"/>
              <w:rPr>
                <w:kern w:val="2"/>
                <w:szCs w:val="24"/>
              </w:rPr>
            </w:pPr>
          </w:p>
        </w:tc>
      </w:tr>
      <w:tr w:rsidR="00A65B58" w14:paraId="7510C6A8" w14:textId="77777777">
        <w:tc>
          <w:tcPr>
            <w:tcW w:w="2808" w:type="dxa"/>
            <w:vMerge/>
          </w:tcPr>
          <w:p w14:paraId="206233EE" w14:textId="77777777" w:rsidR="00A65B58" w:rsidRDefault="00A65B58">
            <w:pPr>
              <w:rPr>
                <w:b/>
                <w:kern w:val="2"/>
                <w:szCs w:val="24"/>
              </w:rPr>
            </w:pPr>
          </w:p>
        </w:tc>
        <w:tc>
          <w:tcPr>
            <w:tcW w:w="3240" w:type="dxa"/>
          </w:tcPr>
          <w:p w14:paraId="726EF066" w14:textId="77777777" w:rsidR="00A65B58" w:rsidRDefault="000A1E63">
            <w:pPr>
              <w:rPr>
                <w:kern w:val="2"/>
                <w:szCs w:val="24"/>
              </w:rPr>
            </w:pPr>
            <w:r>
              <w:rPr>
                <w:kern w:val="2"/>
                <w:szCs w:val="24"/>
              </w:rPr>
              <w:t>1.2.7. Telefonas</w:t>
            </w:r>
          </w:p>
        </w:tc>
        <w:tc>
          <w:tcPr>
            <w:tcW w:w="3510" w:type="dxa"/>
          </w:tcPr>
          <w:p w14:paraId="25096913" w14:textId="77777777" w:rsidR="00A65B58" w:rsidRDefault="00A65B58">
            <w:pPr>
              <w:jc w:val="center"/>
              <w:rPr>
                <w:kern w:val="2"/>
                <w:szCs w:val="24"/>
              </w:rPr>
            </w:pPr>
          </w:p>
        </w:tc>
      </w:tr>
      <w:tr w:rsidR="00A65B58" w14:paraId="15EEE678" w14:textId="77777777">
        <w:tc>
          <w:tcPr>
            <w:tcW w:w="2808" w:type="dxa"/>
            <w:vMerge/>
          </w:tcPr>
          <w:p w14:paraId="1FA2032F" w14:textId="77777777" w:rsidR="00A65B58" w:rsidRDefault="00A65B58">
            <w:pPr>
              <w:rPr>
                <w:b/>
                <w:kern w:val="2"/>
                <w:szCs w:val="24"/>
              </w:rPr>
            </w:pPr>
          </w:p>
        </w:tc>
        <w:tc>
          <w:tcPr>
            <w:tcW w:w="3240" w:type="dxa"/>
          </w:tcPr>
          <w:p w14:paraId="2560E822" w14:textId="77777777" w:rsidR="00A65B58" w:rsidRDefault="000A1E63">
            <w:pPr>
              <w:rPr>
                <w:kern w:val="2"/>
                <w:szCs w:val="24"/>
              </w:rPr>
            </w:pPr>
            <w:r>
              <w:rPr>
                <w:kern w:val="2"/>
                <w:szCs w:val="24"/>
              </w:rPr>
              <w:t>1.2.8. El. paštas</w:t>
            </w:r>
          </w:p>
        </w:tc>
        <w:tc>
          <w:tcPr>
            <w:tcW w:w="3510" w:type="dxa"/>
          </w:tcPr>
          <w:p w14:paraId="11B633D3" w14:textId="77777777" w:rsidR="00A65B58" w:rsidRDefault="00A65B58">
            <w:pPr>
              <w:jc w:val="center"/>
              <w:rPr>
                <w:kern w:val="2"/>
                <w:szCs w:val="24"/>
              </w:rPr>
            </w:pPr>
          </w:p>
        </w:tc>
      </w:tr>
      <w:tr w:rsidR="00A65B58" w14:paraId="0A259953" w14:textId="77777777">
        <w:tc>
          <w:tcPr>
            <w:tcW w:w="2808" w:type="dxa"/>
            <w:vMerge/>
          </w:tcPr>
          <w:p w14:paraId="090C41A5" w14:textId="77777777" w:rsidR="00A65B58" w:rsidRDefault="00A65B58">
            <w:pPr>
              <w:rPr>
                <w:b/>
                <w:kern w:val="2"/>
                <w:szCs w:val="24"/>
              </w:rPr>
            </w:pPr>
          </w:p>
        </w:tc>
        <w:tc>
          <w:tcPr>
            <w:tcW w:w="3240" w:type="dxa"/>
          </w:tcPr>
          <w:p w14:paraId="363F0553" w14:textId="77777777" w:rsidR="00A65B58" w:rsidRDefault="000A1E63">
            <w:pPr>
              <w:rPr>
                <w:kern w:val="2"/>
                <w:szCs w:val="24"/>
              </w:rPr>
            </w:pPr>
            <w:r>
              <w:rPr>
                <w:kern w:val="2"/>
                <w:szCs w:val="24"/>
              </w:rPr>
              <w:t>1.2.9. Šalies atstovas</w:t>
            </w:r>
          </w:p>
        </w:tc>
        <w:tc>
          <w:tcPr>
            <w:tcW w:w="3510" w:type="dxa"/>
          </w:tcPr>
          <w:p w14:paraId="2ABC0557" w14:textId="77777777" w:rsidR="00A65B58" w:rsidRDefault="00A65B58">
            <w:pPr>
              <w:jc w:val="center"/>
              <w:rPr>
                <w:kern w:val="2"/>
                <w:szCs w:val="24"/>
              </w:rPr>
            </w:pPr>
          </w:p>
        </w:tc>
      </w:tr>
      <w:tr w:rsidR="00A65B58" w14:paraId="2C85F231" w14:textId="77777777">
        <w:tc>
          <w:tcPr>
            <w:tcW w:w="2808" w:type="dxa"/>
            <w:vMerge/>
          </w:tcPr>
          <w:p w14:paraId="5F77B9E6" w14:textId="77777777" w:rsidR="00A65B58" w:rsidRDefault="00A65B58">
            <w:pPr>
              <w:rPr>
                <w:b/>
                <w:kern w:val="2"/>
                <w:szCs w:val="24"/>
              </w:rPr>
            </w:pPr>
          </w:p>
        </w:tc>
        <w:tc>
          <w:tcPr>
            <w:tcW w:w="3240" w:type="dxa"/>
          </w:tcPr>
          <w:p w14:paraId="0F23A7F7" w14:textId="77777777" w:rsidR="00A65B58" w:rsidRDefault="000A1E63">
            <w:pPr>
              <w:rPr>
                <w:kern w:val="2"/>
                <w:szCs w:val="24"/>
              </w:rPr>
            </w:pPr>
            <w:r>
              <w:rPr>
                <w:kern w:val="2"/>
                <w:szCs w:val="24"/>
              </w:rPr>
              <w:t>1.2.10. Atstovavimo pagrindas</w:t>
            </w:r>
          </w:p>
        </w:tc>
        <w:tc>
          <w:tcPr>
            <w:tcW w:w="3510" w:type="dxa"/>
          </w:tcPr>
          <w:p w14:paraId="65EF686C" w14:textId="77777777" w:rsidR="00A65B58" w:rsidRDefault="00A65B58">
            <w:pPr>
              <w:jc w:val="center"/>
              <w:rPr>
                <w:kern w:val="2"/>
                <w:szCs w:val="24"/>
              </w:rPr>
            </w:pPr>
          </w:p>
        </w:tc>
      </w:tr>
    </w:tbl>
    <w:p w14:paraId="29A91E6A" w14:textId="77777777" w:rsidR="00A65B58" w:rsidRDefault="00A65B5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65B58" w14:paraId="288CA299" w14:textId="77777777">
        <w:trPr>
          <w:trHeight w:val="300"/>
        </w:trPr>
        <w:tc>
          <w:tcPr>
            <w:tcW w:w="9535" w:type="dxa"/>
            <w:gridSpan w:val="4"/>
          </w:tcPr>
          <w:p w14:paraId="58008F77" w14:textId="77777777" w:rsidR="00A65B58" w:rsidRDefault="000A1E63">
            <w:pPr>
              <w:jc w:val="center"/>
              <w:rPr>
                <w:b/>
                <w:kern w:val="2"/>
                <w:szCs w:val="24"/>
              </w:rPr>
            </w:pPr>
            <w:r>
              <w:rPr>
                <w:b/>
                <w:kern w:val="2"/>
                <w:szCs w:val="24"/>
              </w:rPr>
              <w:t>2. ATSAKINGI ASMENYS</w:t>
            </w:r>
          </w:p>
        </w:tc>
      </w:tr>
      <w:tr w:rsidR="00A65B58" w14:paraId="0376A760" w14:textId="77777777">
        <w:trPr>
          <w:trHeight w:val="300"/>
        </w:trPr>
        <w:tc>
          <w:tcPr>
            <w:tcW w:w="3094" w:type="dxa"/>
            <w:gridSpan w:val="2"/>
          </w:tcPr>
          <w:p w14:paraId="36467D4E" w14:textId="77777777" w:rsidR="00A65B58" w:rsidRDefault="000A1E6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941FC3E" w14:textId="77777777" w:rsidR="00A65B58" w:rsidRDefault="000A1E63">
            <w:pPr>
              <w:rPr>
                <w:color w:val="4472C4"/>
                <w:kern w:val="2"/>
                <w:szCs w:val="24"/>
              </w:rPr>
            </w:pPr>
            <w:r>
              <w:rPr>
                <w:color w:val="4472C4"/>
                <w:kern w:val="2"/>
                <w:szCs w:val="24"/>
              </w:rPr>
              <w:t>(nurodyti padalinį / skyrių, pareigas, vardą, pavardę, tel., el. paštą)</w:t>
            </w:r>
          </w:p>
        </w:tc>
      </w:tr>
      <w:tr w:rsidR="00A65B58" w14:paraId="4E28BD29" w14:textId="77777777">
        <w:trPr>
          <w:trHeight w:val="300"/>
        </w:trPr>
        <w:tc>
          <w:tcPr>
            <w:tcW w:w="3094" w:type="dxa"/>
            <w:gridSpan w:val="2"/>
          </w:tcPr>
          <w:p w14:paraId="79FFC0F9" w14:textId="77777777" w:rsidR="00A65B58" w:rsidRDefault="000A1E63">
            <w:pPr>
              <w:rPr>
                <w:b/>
                <w:kern w:val="2"/>
                <w:szCs w:val="24"/>
              </w:rPr>
            </w:pPr>
            <w:r>
              <w:rPr>
                <w:b/>
                <w:kern w:val="2"/>
                <w:szCs w:val="24"/>
              </w:rPr>
              <w:t>2.2. Tiekėjo kontaktiniai asmenys, atsakingi už Sutarties vykdymą</w:t>
            </w:r>
          </w:p>
        </w:tc>
        <w:tc>
          <w:tcPr>
            <w:tcW w:w="6441" w:type="dxa"/>
            <w:gridSpan w:val="2"/>
          </w:tcPr>
          <w:p w14:paraId="639B0C03" w14:textId="77777777" w:rsidR="00A65B58" w:rsidRDefault="000A1E63">
            <w:pPr>
              <w:rPr>
                <w:color w:val="4472C4"/>
                <w:kern w:val="2"/>
                <w:szCs w:val="24"/>
              </w:rPr>
            </w:pPr>
            <w:r>
              <w:rPr>
                <w:color w:val="4472C4"/>
                <w:kern w:val="2"/>
                <w:szCs w:val="24"/>
              </w:rPr>
              <w:t>(nurodyti padalinį / skyrių, pareigas, vardą, pavardę, tel., el. paštą)</w:t>
            </w:r>
          </w:p>
        </w:tc>
      </w:tr>
      <w:tr w:rsidR="00A65B58" w14:paraId="364E9439" w14:textId="77777777">
        <w:trPr>
          <w:trHeight w:val="300"/>
        </w:trPr>
        <w:tc>
          <w:tcPr>
            <w:tcW w:w="9535" w:type="dxa"/>
            <w:gridSpan w:val="4"/>
          </w:tcPr>
          <w:p w14:paraId="0BEDA138" w14:textId="77777777" w:rsidR="00A65B58" w:rsidRDefault="000A1E63">
            <w:pPr>
              <w:jc w:val="center"/>
              <w:rPr>
                <w:b/>
                <w:kern w:val="2"/>
                <w:szCs w:val="24"/>
              </w:rPr>
            </w:pPr>
            <w:r>
              <w:rPr>
                <w:b/>
                <w:kern w:val="2"/>
                <w:szCs w:val="24"/>
              </w:rPr>
              <w:t>3. SUTARTIES DALYKAS</w:t>
            </w:r>
          </w:p>
        </w:tc>
      </w:tr>
      <w:tr w:rsidR="00A65B58" w14:paraId="12987111" w14:textId="77777777">
        <w:trPr>
          <w:trHeight w:val="300"/>
        </w:trPr>
        <w:tc>
          <w:tcPr>
            <w:tcW w:w="3094" w:type="dxa"/>
            <w:gridSpan w:val="2"/>
          </w:tcPr>
          <w:p w14:paraId="7F990EFE" w14:textId="77777777" w:rsidR="00A65B58" w:rsidRDefault="000A1E63">
            <w:pPr>
              <w:rPr>
                <w:b/>
                <w:kern w:val="2"/>
                <w:szCs w:val="24"/>
              </w:rPr>
            </w:pPr>
            <w:r>
              <w:rPr>
                <w:b/>
                <w:kern w:val="2"/>
                <w:szCs w:val="24"/>
              </w:rPr>
              <w:lastRenderedPageBreak/>
              <w:t>3.1. Sutarties dalykas</w:t>
            </w:r>
          </w:p>
        </w:tc>
        <w:tc>
          <w:tcPr>
            <w:tcW w:w="6441" w:type="dxa"/>
            <w:gridSpan w:val="2"/>
          </w:tcPr>
          <w:p w14:paraId="2CD6B38F" w14:textId="77777777" w:rsidR="00D51675" w:rsidRPr="00663AD4" w:rsidRDefault="000A1E63" w:rsidP="00071652">
            <w:pPr>
              <w:jc w:val="both"/>
              <w:rPr>
                <w:szCs w:val="24"/>
              </w:rPr>
            </w:pPr>
            <w:r>
              <w:rPr>
                <w:kern w:val="2"/>
                <w:szCs w:val="24"/>
              </w:rPr>
              <w:t>Tiekėjas įsipareigoja Sutartyje numatytomis sąlygomis suteikti Pirkėjui Paslaugas</w:t>
            </w:r>
            <w:r w:rsidR="00D51675">
              <w:rPr>
                <w:kern w:val="2"/>
                <w:szCs w:val="24"/>
              </w:rPr>
              <w:t xml:space="preserve"> </w:t>
            </w:r>
            <w:r w:rsidR="00D51675" w:rsidRPr="00E42A21">
              <w:rPr>
                <w:kern w:val="2"/>
                <w:szCs w:val="24"/>
              </w:rPr>
              <w:t>–</w:t>
            </w:r>
            <w:r w:rsidR="00D51675" w:rsidRPr="00E42A21">
              <w:rPr>
                <w:szCs w:val="24"/>
              </w:rPr>
              <w:t xml:space="preserve"> at</w:t>
            </w:r>
            <w:r w:rsidR="00D51675" w:rsidRPr="00663AD4">
              <w:rPr>
                <w:szCs w:val="24"/>
              </w:rPr>
              <w:t>sarginių dalių ir autoserviso paslaugas</w:t>
            </w:r>
            <w:r w:rsidR="00D51675">
              <w:rPr>
                <w:szCs w:val="24"/>
              </w:rPr>
              <w:t xml:space="preserve">. </w:t>
            </w:r>
            <w:bookmarkStart w:id="0" w:name="_Hlk190679093"/>
            <w:r w:rsidR="00D51675" w:rsidRPr="00663AD4">
              <w:rPr>
                <w:szCs w:val="24"/>
              </w:rPr>
              <w:t xml:space="preserve">Pagal Pirkėjo </w:t>
            </w:r>
            <w:r w:rsidR="00D51675">
              <w:rPr>
                <w:szCs w:val="24"/>
              </w:rPr>
              <w:t>U</w:t>
            </w:r>
            <w:r w:rsidR="00D51675" w:rsidRPr="00663AD4">
              <w:rPr>
                <w:szCs w:val="24"/>
              </w:rPr>
              <w:t>žsakymą, Tiekėjas atliks Pirkėjo automobilių techninį aptarnavimą ir (ar) remontą, panaudodamas tam reikalingas detales, dalis, medžiagas</w:t>
            </w:r>
            <w:r w:rsidR="00D51675">
              <w:rPr>
                <w:szCs w:val="24"/>
              </w:rPr>
              <w:t xml:space="preserve"> </w:t>
            </w:r>
            <w:r w:rsidR="00D51675" w:rsidRPr="00663AD4">
              <w:rPr>
                <w:szCs w:val="24"/>
              </w:rPr>
              <w:t>(toliau – Paslaugos).</w:t>
            </w:r>
          </w:p>
          <w:bookmarkEnd w:id="0"/>
          <w:p w14:paraId="30ADB228" w14:textId="59150C12" w:rsidR="00A65B58" w:rsidRDefault="000A1E63" w:rsidP="00071652">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D51675">
              <w:rPr>
                <w:color w:val="000000"/>
                <w:kern w:val="2"/>
                <w:szCs w:val="24"/>
              </w:rPr>
              <w:t xml:space="preserve"> 1</w:t>
            </w:r>
            <w:r>
              <w:rPr>
                <w:color w:val="000000"/>
                <w:kern w:val="2"/>
                <w:szCs w:val="24"/>
              </w:rPr>
              <w:t xml:space="preserve"> „Techninė specifikacija“ (toliau – Techninė specifikacija) ir Sutarties priede Nr. </w:t>
            </w:r>
            <w:r w:rsidR="00D51675">
              <w:rPr>
                <w:color w:val="000000"/>
                <w:kern w:val="2"/>
                <w:szCs w:val="24"/>
              </w:rPr>
              <w:t>2</w:t>
            </w:r>
            <w:r>
              <w:rPr>
                <w:color w:val="000000"/>
                <w:kern w:val="2"/>
                <w:szCs w:val="24"/>
              </w:rPr>
              <w:t xml:space="preserve"> „Pasiūlymas“.</w:t>
            </w:r>
          </w:p>
        </w:tc>
      </w:tr>
      <w:tr w:rsidR="00A65B58" w14:paraId="4772A0C4" w14:textId="77777777">
        <w:trPr>
          <w:trHeight w:val="300"/>
        </w:trPr>
        <w:tc>
          <w:tcPr>
            <w:tcW w:w="3094" w:type="dxa"/>
            <w:gridSpan w:val="2"/>
          </w:tcPr>
          <w:p w14:paraId="7D36460E" w14:textId="77777777" w:rsidR="00A65B58" w:rsidRDefault="000A1E63">
            <w:pPr>
              <w:rPr>
                <w:b/>
                <w:kern w:val="2"/>
                <w:szCs w:val="24"/>
              </w:rPr>
            </w:pPr>
            <w:r>
              <w:rPr>
                <w:b/>
                <w:kern w:val="2"/>
                <w:szCs w:val="24"/>
              </w:rPr>
              <w:t>3.2. Pirkimo pavadinimas ir numeris</w:t>
            </w:r>
          </w:p>
        </w:tc>
        <w:tc>
          <w:tcPr>
            <w:tcW w:w="6441" w:type="dxa"/>
            <w:gridSpan w:val="2"/>
          </w:tcPr>
          <w:p w14:paraId="262A7FB9" w14:textId="3159C3FA" w:rsidR="00A65B58" w:rsidRDefault="003340DA" w:rsidP="00ED11D1">
            <w:pPr>
              <w:jc w:val="both"/>
              <w:rPr>
                <w:kern w:val="2"/>
                <w:szCs w:val="24"/>
              </w:rPr>
            </w:pPr>
            <w:r w:rsidRPr="00BE169D">
              <w:rPr>
                <w:kern w:val="2"/>
                <w:szCs w:val="24"/>
              </w:rPr>
              <w:t>Automobilių atsarginių dalių ir a</w:t>
            </w:r>
            <w:r w:rsidRPr="00697687">
              <w:rPr>
                <w:kern w:val="2"/>
                <w:szCs w:val="24"/>
              </w:rPr>
              <w:t xml:space="preserve">utoserviso paslaugų (kartu su seniūnijomis) viešasis pirkimas, </w:t>
            </w:r>
            <w:r w:rsidR="00697687" w:rsidRPr="00697687">
              <w:rPr>
                <w:kern w:val="2"/>
                <w:szCs w:val="24"/>
              </w:rPr>
              <w:t>8567756</w:t>
            </w:r>
          </w:p>
        </w:tc>
      </w:tr>
      <w:tr w:rsidR="00A65B58" w14:paraId="01BC110F" w14:textId="77777777">
        <w:trPr>
          <w:trHeight w:val="300"/>
        </w:trPr>
        <w:tc>
          <w:tcPr>
            <w:tcW w:w="3094" w:type="dxa"/>
            <w:gridSpan w:val="2"/>
          </w:tcPr>
          <w:p w14:paraId="138E60C3" w14:textId="77777777" w:rsidR="00A65B58" w:rsidRDefault="000A1E63">
            <w:pPr>
              <w:rPr>
                <w:b/>
                <w:kern w:val="2"/>
                <w:szCs w:val="24"/>
              </w:rPr>
            </w:pPr>
            <w:r>
              <w:rPr>
                <w:b/>
                <w:kern w:val="2"/>
                <w:szCs w:val="24"/>
              </w:rPr>
              <w:t>3.3. Informacija apie Europos Sąjungos lėšomis finansuojamą projektą arba kitą projektą</w:t>
            </w:r>
          </w:p>
        </w:tc>
        <w:tc>
          <w:tcPr>
            <w:tcW w:w="6441" w:type="dxa"/>
            <w:gridSpan w:val="2"/>
          </w:tcPr>
          <w:p w14:paraId="5822DF59" w14:textId="77777777" w:rsidR="00A65B58" w:rsidRDefault="000A1E63">
            <w:pPr>
              <w:rPr>
                <w:kern w:val="2"/>
                <w:szCs w:val="24"/>
              </w:rPr>
            </w:pPr>
            <w:r>
              <w:rPr>
                <w:kern w:val="2"/>
                <w:szCs w:val="24"/>
              </w:rPr>
              <w:t>Netaikoma</w:t>
            </w:r>
          </w:p>
          <w:p w14:paraId="4CDF3040" w14:textId="77777777" w:rsidR="00A65B58" w:rsidRDefault="00A65B58">
            <w:pPr>
              <w:rPr>
                <w:kern w:val="2"/>
                <w:szCs w:val="24"/>
              </w:rPr>
            </w:pPr>
          </w:p>
          <w:p w14:paraId="3BA69C04" w14:textId="25FCA2CC" w:rsidR="00A65B58" w:rsidRDefault="00A65B58">
            <w:pPr>
              <w:rPr>
                <w:kern w:val="2"/>
                <w:szCs w:val="24"/>
              </w:rPr>
            </w:pPr>
          </w:p>
        </w:tc>
      </w:tr>
      <w:tr w:rsidR="00A65B58" w14:paraId="0D55E68A" w14:textId="77777777">
        <w:trPr>
          <w:trHeight w:val="300"/>
        </w:trPr>
        <w:tc>
          <w:tcPr>
            <w:tcW w:w="9535" w:type="dxa"/>
            <w:gridSpan w:val="4"/>
          </w:tcPr>
          <w:p w14:paraId="26E72A7E" w14:textId="77777777" w:rsidR="00A65B58" w:rsidRDefault="000A1E63">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65B58" w14:paraId="6C2928EA" w14:textId="77777777">
        <w:trPr>
          <w:trHeight w:val="300"/>
        </w:trPr>
        <w:tc>
          <w:tcPr>
            <w:tcW w:w="3094" w:type="dxa"/>
            <w:gridSpan w:val="2"/>
          </w:tcPr>
          <w:p w14:paraId="2C9FE964" w14:textId="7277348C" w:rsidR="00A65B58" w:rsidRPr="00E37FB4" w:rsidRDefault="000A1E63" w:rsidP="00E37FB4">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980C598" w14:textId="38544A61" w:rsidR="00A65B58" w:rsidRPr="008D40A3" w:rsidRDefault="000A1E63" w:rsidP="008D40A3">
            <w:pPr>
              <w:jc w:val="both"/>
              <w:rPr>
                <w:bCs/>
                <w:szCs w:val="24"/>
              </w:rPr>
            </w:pPr>
            <w:r>
              <w:rPr>
                <w:szCs w:val="24"/>
              </w:rPr>
              <w:t xml:space="preserve">Tiekėjas Paslaugas įsipareigoja teikti </w:t>
            </w:r>
            <w:r w:rsidR="00E37FB4" w:rsidRPr="006C2F68">
              <w:rPr>
                <w:b/>
                <w:szCs w:val="24"/>
              </w:rPr>
              <w:t>23 (dvidešimt tris) mėnesius</w:t>
            </w:r>
            <w:r w:rsidR="00E37FB4" w:rsidRPr="006C2F68">
              <w:rPr>
                <w:szCs w:val="24"/>
              </w:rPr>
              <w:t xml:space="preserve"> nuo Sutarties įsigaliojimo dienos</w:t>
            </w:r>
            <w:r w:rsidR="00E37FB4">
              <w:rPr>
                <w:szCs w:val="24"/>
              </w:rPr>
              <w:t xml:space="preserve">, </w:t>
            </w:r>
            <w:r w:rsidR="00E37FB4" w:rsidRPr="0024721A">
              <w:rPr>
                <w:bCs/>
                <w:szCs w:val="24"/>
              </w:rPr>
              <w:t>pagal Pirkėjo Užsakymą</w:t>
            </w:r>
            <w:r w:rsidR="00E37FB4">
              <w:rPr>
                <w:bCs/>
                <w:szCs w:val="24"/>
              </w:rPr>
              <w:t>.</w:t>
            </w:r>
            <w:r w:rsidR="008D40A3">
              <w:rPr>
                <w:bCs/>
                <w:szCs w:val="24"/>
              </w:rPr>
              <w:t xml:space="preserve"> </w:t>
            </w:r>
          </w:p>
        </w:tc>
      </w:tr>
      <w:tr w:rsidR="00A65B58" w14:paraId="1BD16A0E" w14:textId="77777777">
        <w:trPr>
          <w:trHeight w:val="300"/>
        </w:trPr>
        <w:tc>
          <w:tcPr>
            <w:tcW w:w="3094" w:type="dxa"/>
            <w:gridSpan w:val="2"/>
          </w:tcPr>
          <w:p w14:paraId="4503AACE" w14:textId="77777777" w:rsidR="00A65B58" w:rsidRDefault="000A1E63">
            <w:pPr>
              <w:rPr>
                <w:b/>
                <w:kern w:val="2"/>
                <w:szCs w:val="24"/>
              </w:rPr>
            </w:pPr>
            <w:r>
              <w:rPr>
                <w:b/>
                <w:kern w:val="2"/>
                <w:szCs w:val="24"/>
              </w:rPr>
              <w:t>4.2. Paslaugų / jų dalies / etapo / periodo suteikimo termino pratęsimas</w:t>
            </w:r>
          </w:p>
        </w:tc>
        <w:tc>
          <w:tcPr>
            <w:tcW w:w="6441" w:type="dxa"/>
            <w:gridSpan w:val="2"/>
          </w:tcPr>
          <w:p w14:paraId="38BC7847" w14:textId="77777777" w:rsidR="00A65B58" w:rsidRDefault="000A1E63">
            <w:pPr>
              <w:jc w:val="both"/>
              <w:rPr>
                <w:kern w:val="2"/>
                <w:szCs w:val="24"/>
              </w:rPr>
            </w:pPr>
            <w:r>
              <w:rPr>
                <w:kern w:val="2"/>
                <w:szCs w:val="24"/>
              </w:rPr>
              <w:t>Netaikoma</w:t>
            </w:r>
          </w:p>
          <w:p w14:paraId="144E52F6" w14:textId="7F3B0A66" w:rsidR="00A65B58" w:rsidRDefault="00A65B58" w:rsidP="006D582D">
            <w:pPr>
              <w:jc w:val="both"/>
              <w:rPr>
                <w:szCs w:val="24"/>
              </w:rPr>
            </w:pPr>
          </w:p>
        </w:tc>
      </w:tr>
      <w:tr w:rsidR="00A65B58" w14:paraId="46936884" w14:textId="77777777">
        <w:trPr>
          <w:trHeight w:val="300"/>
        </w:trPr>
        <w:tc>
          <w:tcPr>
            <w:tcW w:w="3094" w:type="dxa"/>
            <w:gridSpan w:val="2"/>
          </w:tcPr>
          <w:p w14:paraId="4BDE67E3" w14:textId="77777777" w:rsidR="00A65B58" w:rsidRDefault="000A1E63">
            <w:pPr>
              <w:rPr>
                <w:b/>
                <w:kern w:val="2"/>
                <w:szCs w:val="24"/>
              </w:rPr>
            </w:pPr>
            <w:r>
              <w:rPr>
                <w:b/>
                <w:kern w:val="2"/>
                <w:szCs w:val="24"/>
              </w:rPr>
              <w:t>4.3. Užsakymų teikimo tvarka</w:t>
            </w:r>
          </w:p>
        </w:tc>
        <w:tc>
          <w:tcPr>
            <w:tcW w:w="6441" w:type="dxa"/>
            <w:gridSpan w:val="2"/>
          </w:tcPr>
          <w:p w14:paraId="68C0C6B1" w14:textId="65647650" w:rsidR="00A65B58" w:rsidRPr="00CB203B" w:rsidRDefault="000A1E63" w:rsidP="003973F7">
            <w:pPr>
              <w:jc w:val="both"/>
              <w:rPr>
                <w:szCs w:val="24"/>
              </w:rPr>
            </w:pPr>
            <w:r w:rsidRPr="002D0275">
              <w:rPr>
                <w:kern w:val="2"/>
                <w:szCs w:val="24"/>
              </w:rPr>
              <w:t>Užsakymai teikiami Tiekėjo nurodytu elektroniniu paštu /</w:t>
            </w:r>
            <w:r w:rsidRPr="002D0275">
              <w:rPr>
                <w:szCs w:val="24"/>
              </w:rPr>
              <w:t xml:space="preserve"> tekstiniu pranešimu</w:t>
            </w:r>
            <w:r w:rsidR="00CB203B" w:rsidRPr="002D0275">
              <w:rPr>
                <w:szCs w:val="24"/>
              </w:rPr>
              <w:t xml:space="preserve"> / </w:t>
            </w:r>
            <w:r w:rsidR="00CB203B" w:rsidRPr="002D0275">
              <w:rPr>
                <w:kern w:val="2"/>
                <w:szCs w:val="24"/>
              </w:rPr>
              <w:t>telefonu</w:t>
            </w:r>
            <w:r w:rsidRPr="002D0275">
              <w:rPr>
                <w:kern w:val="2"/>
                <w:szCs w:val="24"/>
              </w:rPr>
              <w:t xml:space="preserve"> ir laikomi gautais nedelsiant nuo Užsakymo pateikimo.</w:t>
            </w:r>
          </w:p>
        </w:tc>
      </w:tr>
      <w:tr w:rsidR="00A65B58" w14:paraId="45741A63" w14:textId="77777777" w:rsidTr="0090593D">
        <w:trPr>
          <w:trHeight w:val="766"/>
        </w:trPr>
        <w:tc>
          <w:tcPr>
            <w:tcW w:w="3094" w:type="dxa"/>
            <w:gridSpan w:val="2"/>
            <w:tcBorders>
              <w:top w:val="single" w:sz="4" w:space="0" w:color="auto"/>
              <w:left w:val="single" w:sz="4" w:space="0" w:color="auto"/>
              <w:bottom w:val="single" w:sz="4" w:space="0" w:color="auto"/>
              <w:right w:val="single" w:sz="4" w:space="0" w:color="auto"/>
            </w:tcBorders>
          </w:tcPr>
          <w:p w14:paraId="201D5F3B" w14:textId="77777777" w:rsidR="00A65B58" w:rsidRDefault="000A1E63">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29B28AB" w14:textId="0F9573B5" w:rsidR="00E65FEF" w:rsidRPr="00E65FEF" w:rsidRDefault="000A1E63" w:rsidP="00E65FEF">
            <w:pPr>
              <w:rPr>
                <w:kern w:val="2"/>
                <w:szCs w:val="24"/>
              </w:rPr>
            </w:pPr>
            <w:r>
              <w:rPr>
                <w:kern w:val="2"/>
                <w:szCs w:val="24"/>
              </w:rPr>
              <w:t>Netaikoma</w:t>
            </w:r>
          </w:p>
        </w:tc>
      </w:tr>
      <w:tr w:rsidR="00A65B58" w14:paraId="1A300166" w14:textId="77777777">
        <w:trPr>
          <w:trHeight w:val="300"/>
        </w:trPr>
        <w:tc>
          <w:tcPr>
            <w:tcW w:w="3094" w:type="dxa"/>
            <w:gridSpan w:val="2"/>
          </w:tcPr>
          <w:p w14:paraId="122521F5" w14:textId="77777777" w:rsidR="00A65B58" w:rsidRDefault="000A1E63">
            <w:pPr>
              <w:rPr>
                <w:b/>
                <w:kern w:val="2"/>
                <w:szCs w:val="24"/>
              </w:rPr>
            </w:pPr>
            <w:r>
              <w:rPr>
                <w:b/>
                <w:kern w:val="2"/>
                <w:szCs w:val="24"/>
              </w:rPr>
              <w:t>4.5. Pateikiami dokumentai</w:t>
            </w:r>
          </w:p>
        </w:tc>
        <w:tc>
          <w:tcPr>
            <w:tcW w:w="6441" w:type="dxa"/>
            <w:gridSpan w:val="2"/>
          </w:tcPr>
          <w:p w14:paraId="35946D40" w14:textId="1830E75E" w:rsidR="00A65B58" w:rsidRDefault="000A1E63" w:rsidP="00662486">
            <w:pPr>
              <w:jc w:val="both"/>
              <w:rPr>
                <w:szCs w:val="24"/>
              </w:rPr>
            </w:pPr>
            <w:r>
              <w:rPr>
                <w:kern w:val="2"/>
                <w:szCs w:val="24"/>
              </w:rPr>
              <w:t xml:space="preserve">Turi būti pateikiami šie dokumentai: </w:t>
            </w:r>
            <w:r w:rsidRPr="006A50E2">
              <w:rPr>
                <w:kern w:val="2"/>
                <w:szCs w:val="24"/>
              </w:rPr>
              <w:t xml:space="preserve">Paslaugų perdavimo-priėmimo aktas ir Sąskaita. Tiekėjui nepateikus </w:t>
            </w:r>
            <w:r w:rsidRPr="00974F74">
              <w:rPr>
                <w:kern w:val="2"/>
                <w:szCs w:val="24"/>
              </w:rPr>
              <w:t>nurodytų dokumentų, laikoma, kad Paslaugos neatitinka Sutartyje nustatytų reikalavimų.</w:t>
            </w:r>
          </w:p>
        </w:tc>
      </w:tr>
      <w:tr w:rsidR="00A65B58" w14:paraId="5F40789D" w14:textId="77777777">
        <w:trPr>
          <w:trHeight w:val="300"/>
        </w:trPr>
        <w:tc>
          <w:tcPr>
            <w:tcW w:w="9535" w:type="dxa"/>
            <w:gridSpan w:val="4"/>
          </w:tcPr>
          <w:p w14:paraId="3EB27508" w14:textId="77777777" w:rsidR="00A65B58" w:rsidRDefault="000A1E63">
            <w:pPr>
              <w:jc w:val="center"/>
              <w:rPr>
                <w:b/>
                <w:kern w:val="2"/>
                <w:szCs w:val="24"/>
              </w:rPr>
            </w:pPr>
            <w:r>
              <w:rPr>
                <w:b/>
                <w:kern w:val="2"/>
                <w:szCs w:val="24"/>
              </w:rPr>
              <w:t>5. SUTARTIES KAINA IR ATSISKAITYMO TVARKA</w:t>
            </w:r>
          </w:p>
        </w:tc>
      </w:tr>
      <w:tr w:rsidR="00A65B58" w14:paraId="2DECA05D" w14:textId="77777777">
        <w:trPr>
          <w:trHeight w:val="300"/>
        </w:trPr>
        <w:tc>
          <w:tcPr>
            <w:tcW w:w="3094" w:type="dxa"/>
            <w:gridSpan w:val="2"/>
          </w:tcPr>
          <w:p w14:paraId="47600E87" w14:textId="77777777" w:rsidR="00A65B58" w:rsidRDefault="000A1E63">
            <w:pPr>
              <w:rPr>
                <w:b/>
                <w:kern w:val="2"/>
                <w:szCs w:val="24"/>
              </w:rPr>
            </w:pPr>
            <w:r>
              <w:rPr>
                <w:b/>
                <w:kern w:val="2"/>
                <w:szCs w:val="24"/>
              </w:rPr>
              <w:t>5.1. Sutarčiai taikomas kainos apskaičiavimo būdas</w:t>
            </w:r>
          </w:p>
        </w:tc>
        <w:tc>
          <w:tcPr>
            <w:tcW w:w="6441" w:type="dxa"/>
            <w:gridSpan w:val="2"/>
          </w:tcPr>
          <w:p w14:paraId="4DF0E777" w14:textId="654394FF" w:rsidR="00A65B58" w:rsidRPr="00A52C95" w:rsidRDefault="000A1E63" w:rsidP="00162D7C">
            <w:pPr>
              <w:jc w:val="both"/>
              <w:rPr>
                <w:kern w:val="2"/>
                <w:szCs w:val="24"/>
              </w:rPr>
            </w:pPr>
            <w:r>
              <w:rPr>
                <w:kern w:val="2"/>
                <w:szCs w:val="24"/>
              </w:rPr>
              <w:t xml:space="preserve">Mišri </w:t>
            </w:r>
            <w:r w:rsidRPr="00525185">
              <w:rPr>
                <w:kern w:val="2"/>
                <w:szCs w:val="24"/>
              </w:rPr>
              <w:t>kainodara (</w:t>
            </w:r>
            <w:r w:rsidR="00A52C95" w:rsidRPr="00525185">
              <w:rPr>
                <w:szCs w:val="24"/>
              </w:rPr>
              <w:t>fiksuoto įkainio ir sutarties vykdymo išlaidų atlyginimo</w:t>
            </w:r>
            <w:r w:rsidRPr="00525185">
              <w:rPr>
                <w:kern w:val="2"/>
                <w:szCs w:val="24"/>
              </w:rPr>
              <w:t>)</w:t>
            </w:r>
          </w:p>
        </w:tc>
      </w:tr>
      <w:tr w:rsidR="00A65B58" w14:paraId="6D7B1911" w14:textId="77777777">
        <w:trPr>
          <w:trHeight w:val="300"/>
        </w:trPr>
        <w:tc>
          <w:tcPr>
            <w:tcW w:w="3094" w:type="dxa"/>
            <w:gridSpan w:val="2"/>
          </w:tcPr>
          <w:p w14:paraId="783E249D" w14:textId="77777777" w:rsidR="00A65B58" w:rsidRDefault="000A1E63">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030F965F" w14:textId="77777777" w:rsidR="00A65B58" w:rsidRDefault="00A65B58">
            <w:pPr>
              <w:rPr>
                <w:b/>
                <w:kern w:val="2"/>
                <w:szCs w:val="24"/>
              </w:rPr>
            </w:pPr>
          </w:p>
          <w:p w14:paraId="08086D64" w14:textId="77777777" w:rsidR="00A65B58" w:rsidRDefault="00A65B58">
            <w:pPr>
              <w:rPr>
                <w:b/>
                <w:kern w:val="2"/>
                <w:szCs w:val="24"/>
              </w:rPr>
            </w:pPr>
          </w:p>
          <w:p w14:paraId="4659559E" w14:textId="77777777" w:rsidR="00A65B58" w:rsidRDefault="00A65B58">
            <w:pPr>
              <w:rPr>
                <w:b/>
                <w:kern w:val="2"/>
                <w:szCs w:val="24"/>
              </w:rPr>
            </w:pPr>
          </w:p>
          <w:p w14:paraId="6C367962" w14:textId="77777777" w:rsidR="00A65B58" w:rsidRDefault="00A65B58">
            <w:pPr>
              <w:rPr>
                <w:b/>
                <w:kern w:val="2"/>
                <w:szCs w:val="24"/>
              </w:rPr>
            </w:pPr>
          </w:p>
          <w:p w14:paraId="00DBA435" w14:textId="77777777" w:rsidR="00A65B58" w:rsidRDefault="00A65B58">
            <w:pPr>
              <w:rPr>
                <w:b/>
                <w:kern w:val="2"/>
                <w:szCs w:val="24"/>
              </w:rPr>
            </w:pPr>
          </w:p>
          <w:p w14:paraId="0537459F" w14:textId="77777777" w:rsidR="00A65B58" w:rsidRDefault="00A65B58">
            <w:pPr>
              <w:rPr>
                <w:b/>
                <w:kern w:val="2"/>
                <w:szCs w:val="24"/>
              </w:rPr>
            </w:pPr>
          </w:p>
          <w:p w14:paraId="3476995D" w14:textId="77777777" w:rsidR="00A65B58" w:rsidRDefault="00A65B58">
            <w:pPr>
              <w:rPr>
                <w:b/>
                <w:kern w:val="2"/>
                <w:szCs w:val="24"/>
              </w:rPr>
            </w:pPr>
          </w:p>
          <w:p w14:paraId="44E65764" w14:textId="77777777" w:rsidR="00A65B58" w:rsidRDefault="00A65B58">
            <w:pPr>
              <w:rPr>
                <w:b/>
                <w:kern w:val="2"/>
                <w:szCs w:val="24"/>
              </w:rPr>
            </w:pPr>
          </w:p>
          <w:p w14:paraId="53B36045" w14:textId="77777777" w:rsidR="00A65B58" w:rsidRDefault="00A65B58">
            <w:pPr>
              <w:rPr>
                <w:b/>
                <w:kern w:val="2"/>
                <w:szCs w:val="24"/>
              </w:rPr>
            </w:pPr>
          </w:p>
          <w:p w14:paraId="23811D6C" w14:textId="77777777" w:rsidR="00A65B58" w:rsidRDefault="00A65B58">
            <w:pPr>
              <w:rPr>
                <w:b/>
                <w:kern w:val="2"/>
                <w:szCs w:val="24"/>
              </w:rPr>
            </w:pPr>
          </w:p>
          <w:p w14:paraId="2B52705B" w14:textId="77777777" w:rsidR="00A65B58" w:rsidRDefault="00A65B58">
            <w:pPr>
              <w:rPr>
                <w:kern w:val="2"/>
                <w:szCs w:val="24"/>
              </w:rPr>
            </w:pPr>
          </w:p>
        </w:tc>
        <w:tc>
          <w:tcPr>
            <w:tcW w:w="6441" w:type="dxa"/>
            <w:gridSpan w:val="2"/>
          </w:tcPr>
          <w:p w14:paraId="156DC80C" w14:textId="77777777" w:rsidR="00B07779" w:rsidRPr="00DF59BC" w:rsidRDefault="00B07779" w:rsidP="00B07779">
            <w:pPr>
              <w:jc w:val="both"/>
              <w:rPr>
                <w:szCs w:val="24"/>
              </w:rPr>
            </w:pPr>
            <w:r w:rsidRPr="00DF59BC">
              <w:rPr>
                <w:kern w:val="2"/>
                <w:szCs w:val="24"/>
              </w:rPr>
              <w:lastRenderedPageBreak/>
              <w:t>Pradinės Sutarties vertė yra 33 057,85 Eur (trisdešimt trys tūkstančiai penkiasdešimt septyni eurai, 85 ct) be PVM.</w:t>
            </w:r>
          </w:p>
          <w:p w14:paraId="2FA0207E" w14:textId="77777777" w:rsidR="00B07779" w:rsidRPr="00DF59BC" w:rsidRDefault="00B07779" w:rsidP="00B07779">
            <w:pPr>
              <w:jc w:val="both"/>
              <w:rPr>
                <w:szCs w:val="24"/>
              </w:rPr>
            </w:pPr>
            <w:r w:rsidRPr="00DF59BC">
              <w:rPr>
                <w:kern w:val="2"/>
                <w:szCs w:val="24"/>
              </w:rPr>
              <w:t>PVM sudaro 6 942,15 Eur (šeši tūkstančiai devyni šimtai keturiasdešimt du eurai, 15 ct).</w:t>
            </w:r>
          </w:p>
          <w:p w14:paraId="2D0B5B17" w14:textId="16591F92" w:rsidR="00B07779" w:rsidRDefault="00B07779" w:rsidP="00B07779">
            <w:pPr>
              <w:jc w:val="both"/>
              <w:rPr>
                <w:kern w:val="2"/>
                <w:szCs w:val="24"/>
              </w:rPr>
            </w:pPr>
            <w:r w:rsidRPr="00DF59BC">
              <w:rPr>
                <w:kern w:val="2"/>
                <w:szCs w:val="24"/>
              </w:rPr>
              <w:t>Sutarties kaina yra 40 000,00 Eur (keturiasdešimt tūkstanč</w:t>
            </w:r>
            <w:r w:rsidR="00F10EF5">
              <w:rPr>
                <w:kern w:val="2"/>
                <w:szCs w:val="24"/>
              </w:rPr>
              <w:t xml:space="preserve">ių </w:t>
            </w:r>
            <w:r w:rsidRPr="00DF59BC">
              <w:rPr>
                <w:kern w:val="2"/>
                <w:szCs w:val="24"/>
              </w:rPr>
              <w:t>eurų, 00 ct) su PVM.</w:t>
            </w:r>
          </w:p>
          <w:p w14:paraId="24A8A12A" w14:textId="2084C0AE" w:rsidR="00A65B58" w:rsidRDefault="00DF59BC">
            <w:pPr>
              <w:rPr>
                <w:rFonts w:eastAsia="Arial"/>
                <w:szCs w:val="24"/>
              </w:rPr>
            </w:pPr>
            <w:r>
              <w:rPr>
                <w:kern w:val="2"/>
                <w:szCs w:val="24"/>
              </w:rPr>
              <w:t xml:space="preserve">Sutarties vykdymo faktinių </w:t>
            </w:r>
            <w:r w:rsidRPr="00DF59BC">
              <w:rPr>
                <w:kern w:val="2"/>
                <w:szCs w:val="24"/>
              </w:rPr>
              <w:t xml:space="preserve">išlaidų apimtis yra ne didesnė už </w:t>
            </w:r>
            <w:r w:rsidRPr="00DF59BC">
              <w:rPr>
                <w:szCs w:val="24"/>
              </w:rPr>
              <w:t xml:space="preserve">14 876,03 Eur be PVM </w:t>
            </w:r>
            <w:r w:rsidRPr="00DF59BC">
              <w:rPr>
                <w:rFonts w:eastAsia="Arial"/>
                <w:szCs w:val="24"/>
              </w:rPr>
              <w:t>nuo Pradinės Sutarties vertės.</w:t>
            </w:r>
          </w:p>
          <w:p w14:paraId="0650A072" w14:textId="77777777" w:rsidR="00DA1573" w:rsidRDefault="00DA1573">
            <w:pPr>
              <w:rPr>
                <w:kern w:val="2"/>
                <w:szCs w:val="24"/>
              </w:rPr>
            </w:pPr>
          </w:p>
          <w:p w14:paraId="0612A865" w14:textId="58888210" w:rsidR="00B07779" w:rsidRDefault="000A1E63" w:rsidP="00B07779">
            <w:pPr>
              <w:jc w:val="both"/>
              <w:rPr>
                <w:rFonts w:eastAsia="Arial Unicode MS"/>
                <w:szCs w:val="24"/>
                <w:bdr w:val="nil"/>
                <w:lang w:eastAsia="lt-LT"/>
              </w:rPr>
            </w:pPr>
            <w:r>
              <w:rPr>
                <w:color w:val="000000"/>
                <w:kern w:val="2"/>
                <w:szCs w:val="24"/>
              </w:rPr>
              <w:lastRenderedPageBreak/>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r w:rsidR="00B07779">
              <w:rPr>
                <w:color w:val="000000"/>
                <w:kern w:val="2"/>
                <w:szCs w:val="24"/>
              </w:rPr>
              <w:t xml:space="preserve"> </w:t>
            </w:r>
            <w:r w:rsidR="00B07779">
              <w:rPr>
                <w:rFonts w:eastAsia="Arial Unicode MS"/>
                <w:szCs w:val="24"/>
                <w:bdr w:val="nil"/>
                <w:lang w:eastAsia="lt-LT"/>
              </w:rPr>
              <w:t>T</w:t>
            </w:r>
            <w:r w:rsidR="00B07779" w:rsidRPr="006C2F68">
              <w:rPr>
                <w:rFonts w:eastAsia="Arial Unicode MS"/>
                <w:szCs w:val="24"/>
                <w:bdr w:val="nil"/>
                <w:lang w:eastAsia="lt-LT"/>
              </w:rPr>
              <w:t>iekėjo pasiūlyme nurodytais įkainiais be PVM bei tiekėjo faktiškai patiriamų sutarties vykdymo išlaidų be PVM atlyginimui, t. y. reikaling</w:t>
            </w:r>
            <w:r w:rsidR="00B07779">
              <w:rPr>
                <w:rFonts w:eastAsia="Arial Unicode MS"/>
                <w:szCs w:val="24"/>
                <w:bdr w:val="nil"/>
                <w:lang w:eastAsia="lt-LT"/>
              </w:rPr>
              <w:t>ų</w:t>
            </w:r>
            <w:r w:rsidR="00B07779" w:rsidRPr="006C2F68">
              <w:rPr>
                <w:rFonts w:eastAsia="Arial Unicode MS"/>
                <w:szCs w:val="24"/>
                <w:bdr w:val="nil"/>
                <w:lang w:eastAsia="lt-LT"/>
              </w:rPr>
              <w:t xml:space="preserve"> </w:t>
            </w:r>
            <w:r w:rsidR="00DF59BC" w:rsidRPr="00C37DA5">
              <w:rPr>
                <w:szCs w:val="24"/>
              </w:rPr>
              <w:t>automobilių</w:t>
            </w:r>
            <w:r w:rsidR="00DF59BC" w:rsidRPr="006C2F68">
              <w:rPr>
                <w:rFonts w:eastAsia="Arial Unicode MS"/>
                <w:szCs w:val="24"/>
                <w:bdr w:val="nil"/>
                <w:lang w:eastAsia="lt-LT"/>
              </w:rPr>
              <w:t xml:space="preserve"> </w:t>
            </w:r>
            <w:r w:rsidR="00B07779" w:rsidRPr="006C2F68">
              <w:rPr>
                <w:rFonts w:eastAsia="Arial Unicode MS"/>
                <w:szCs w:val="24"/>
                <w:bdr w:val="nil"/>
                <w:lang w:eastAsia="lt-LT"/>
              </w:rPr>
              <w:t>remontui detal</w:t>
            </w:r>
            <w:r w:rsidR="00B07779">
              <w:rPr>
                <w:rFonts w:eastAsia="Arial Unicode MS"/>
                <w:szCs w:val="24"/>
                <w:bdr w:val="nil"/>
                <w:lang w:eastAsia="lt-LT"/>
              </w:rPr>
              <w:t>ių</w:t>
            </w:r>
            <w:r w:rsidR="00B07779" w:rsidRPr="006C2F68">
              <w:rPr>
                <w:rFonts w:eastAsia="Arial Unicode MS"/>
                <w:szCs w:val="24"/>
                <w:bdr w:val="nil"/>
                <w:lang w:eastAsia="lt-LT"/>
              </w:rPr>
              <w:t>,</w:t>
            </w:r>
            <w:r w:rsidR="00B07779">
              <w:rPr>
                <w:rFonts w:eastAsia="Arial Unicode MS"/>
                <w:szCs w:val="24"/>
                <w:bdr w:val="nil"/>
                <w:lang w:eastAsia="lt-LT"/>
              </w:rPr>
              <w:t xml:space="preserve"> dalių,</w:t>
            </w:r>
            <w:r w:rsidR="00B07779" w:rsidRPr="006C2F68">
              <w:rPr>
                <w:rFonts w:eastAsia="Arial Unicode MS"/>
                <w:szCs w:val="24"/>
                <w:bdr w:val="nil"/>
                <w:lang w:eastAsia="lt-LT"/>
              </w:rPr>
              <w:t xml:space="preserve"> medžiag</w:t>
            </w:r>
            <w:r w:rsidR="00B07779">
              <w:rPr>
                <w:rFonts w:eastAsia="Arial Unicode MS"/>
                <w:szCs w:val="24"/>
                <w:bdr w:val="nil"/>
                <w:lang w:eastAsia="lt-LT"/>
              </w:rPr>
              <w:t>ų</w:t>
            </w:r>
            <w:r w:rsidR="00B07779" w:rsidRPr="006C2F68">
              <w:rPr>
                <w:rFonts w:eastAsia="Arial Unicode MS"/>
                <w:szCs w:val="24"/>
                <w:bdr w:val="nil"/>
                <w:lang w:eastAsia="lt-LT"/>
              </w:rPr>
              <w:t xml:space="preserve"> ir pan.</w:t>
            </w:r>
          </w:p>
          <w:p w14:paraId="4F537791" w14:textId="77777777" w:rsidR="00D51F9D" w:rsidRDefault="00D51F9D" w:rsidP="00DF59BC">
            <w:pPr>
              <w:jc w:val="both"/>
              <w:rPr>
                <w:color w:val="000000"/>
                <w:kern w:val="2"/>
                <w:szCs w:val="24"/>
              </w:rPr>
            </w:pPr>
          </w:p>
          <w:p w14:paraId="30C98F54" w14:textId="666F1A5E" w:rsidR="00DF59BC" w:rsidRDefault="00D51F9D" w:rsidP="00DF59BC">
            <w:pPr>
              <w:jc w:val="both"/>
              <w:rPr>
                <w:color w:val="000000"/>
                <w:kern w:val="2"/>
                <w:szCs w:val="24"/>
              </w:rPr>
            </w:pPr>
            <w:r>
              <w:rPr>
                <w:color w:val="000000"/>
                <w:kern w:val="2"/>
                <w:szCs w:val="24"/>
              </w:rPr>
              <w:t xml:space="preserve">Sutartyje arba jos priede Nr. 2 atskirose eilutėse nurodytas </w:t>
            </w:r>
            <w:r>
              <w:rPr>
                <w:color w:val="000000"/>
                <w:szCs w:val="24"/>
              </w:rPr>
              <w:t>Paslaugų</w:t>
            </w:r>
            <w:r>
              <w:rPr>
                <w:color w:val="000000"/>
                <w:kern w:val="2"/>
                <w:szCs w:val="24"/>
              </w:rPr>
              <w:t xml:space="preserve"> kiekis gali būti keičiamas (didėti ar mažėti).</w:t>
            </w:r>
          </w:p>
          <w:p w14:paraId="499E6607" w14:textId="77777777" w:rsidR="00D51F9D" w:rsidRDefault="00D51F9D" w:rsidP="00DF59BC">
            <w:pPr>
              <w:jc w:val="both"/>
              <w:rPr>
                <w:kern w:val="2"/>
                <w:szCs w:val="24"/>
              </w:rPr>
            </w:pPr>
          </w:p>
          <w:p w14:paraId="5CE111B2" w14:textId="70A6526E" w:rsidR="00DF59BC" w:rsidRDefault="00DF59BC" w:rsidP="00DF59BC">
            <w:pPr>
              <w:jc w:val="both"/>
              <w:rPr>
                <w:kern w:val="2"/>
                <w:szCs w:val="24"/>
              </w:rPr>
            </w:pPr>
            <w:bookmarkStart w:id="1" w:name="_Hlk233027288"/>
            <w:r>
              <w:rPr>
                <w:kern w:val="2"/>
                <w:szCs w:val="24"/>
              </w:rPr>
              <w:t xml:space="preserve">Į </w:t>
            </w:r>
            <w:r w:rsidRPr="006C2F68">
              <w:rPr>
                <w:rFonts w:eastAsia="Arial Unicode MS"/>
                <w:szCs w:val="24"/>
                <w:bdr w:val="nil"/>
                <w:lang w:eastAsia="lt-LT"/>
              </w:rPr>
              <w:t>tiekėjo faktiškai patiriam</w:t>
            </w:r>
            <w:r>
              <w:rPr>
                <w:rFonts w:eastAsia="Arial Unicode MS"/>
                <w:szCs w:val="24"/>
                <w:bdr w:val="nil"/>
                <w:lang w:eastAsia="lt-LT"/>
              </w:rPr>
              <w:t>as</w:t>
            </w:r>
            <w:r w:rsidRPr="006C2F68">
              <w:rPr>
                <w:rFonts w:eastAsia="Arial Unicode MS"/>
                <w:szCs w:val="24"/>
                <w:bdr w:val="nil"/>
                <w:lang w:eastAsia="lt-LT"/>
              </w:rPr>
              <w:t xml:space="preserve"> sutarties vykdymo</w:t>
            </w:r>
            <w:r>
              <w:rPr>
                <w:kern w:val="2"/>
                <w:szCs w:val="24"/>
              </w:rPr>
              <w:t xml:space="preserve"> išlaidas negali būti įtrauktas Tiekėjo pelnas (pelnas įtraukiamas į P</w:t>
            </w:r>
            <w:r>
              <w:rPr>
                <w:szCs w:val="24"/>
              </w:rPr>
              <w:t>aslaugų</w:t>
            </w:r>
            <w:r>
              <w:rPr>
                <w:kern w:val="2"/>
                <w:szCs w:val="24"/>
              </w:rPr>
              <w:t xml:space="preserve"> kainas) ir Tiekėjas privalo patirtas išlaidas patvirtinti trečiųjų šalių dokumentais (sąskaitomis faktūromis ir pan.). </w:t>
            </w:r>
          </w:p>
          <w:p w14:paraId="5DA3587B" w14:textId="77777777" w:rsidR="00D51F9D" w:rsidRDefault="00D51F9D" w:rsidP="00D51F9D">
            <w:pPr>
              <w:jc w:val="both"/>
              <w:rPr>
                <w:kern w:val="2"/>
                <w:szCs w:val="24"/>
              </w:rPr>
            </w:pPr>
          </w:p>
          <w:p w14:paraId="5224EBE9" w14:textId="5CBD07F0" w:rsidR="00A65B58" w:rsidRPr="00D51F9D" w:rsidRDefault="00D51F9D" w:rsidP="00D51F9D">
            <w:pPr>
              <w:jc w:val="both"/>
              <w:rPr>
                <w:kern w:val="2"/>
                <w:szCs w:val="24"/>
              </w:rPr>
            </w:pPr>
            <w:r>
              <w:rPr>
                <w:color w:val="000000"/>
                <w:kern w:val="2"/>
                <w:szCs w:val="24"/>
              </w:rPr>
              <w:t>S</w:t>
            </w:r>
            <w:r w:rsidRPr="00282006">
              <w:rPr>
                <w:color w:val="000000"/>
                <w:kern w:val="2"/>
                <w:szCs w:val="24"/>
              </w:rPr>
              <w:t xml:space="preserve">utarties vykdymo metu priimami </w:t>
            </w:r>
            <w:r>
              <w:rPr>
                <w:color w:val="000000"/>
                <w:kern w:val="2"/>
                <w:szCs w:val="24"/>
              </w:rPr>
              <w:t>T</w:t>
            </w:r>
            <w:r w:rsidRPr="00282006">
              <w:rPr>
                <w:color w:val="000000"/>
                <w:kern w:val="2"/>
                <w:szCs w:val="24"/>
              </w:rPr>
              <w:t xml:space="preserve">iekėjo sprendimai, susiję su faktinėmis išlaidomis, su </w:t>
            </w:r>
            <w:r>
              <w:rPr>
                <w:color w:val="000000"/>
                <w:kern w:val="2"/>
                <w:szCs w:val="24"/>
              </w:rPr>
              <w:t>Pirkėju</w:t>
            </w:r>
            <w:r w:rsidRPr="00282006">
              <w:rPr>
                <w:color w:val="000000"/>
                <w:kern w:val="2"/>
                <w:szCs w:val="24"/>
              </w:rPr>
              <w:t xml:space="preserve"> turi būti derinami iš anksto</w:t>
            </w:r>
            <w:r>
              <w:rPr>
                <w:color w:val="000000"/>
                <w:kern w:val="2"/>
                <w:szCs w:val="24"/>
              </w:rPr>
              <w:t>.</w:t>
            </w:r>
            <w:bookmarkEnd w:id="1"/>
          </w:p>
        </w:tc>
      </w:tr>
      <w:tr w:rsidR="00A65B58" w14:paraId="0A8C0DCE" w14:textId="77777777">
        <w:trPr>
          <w:trHeight w:val="300"/>
        </w:trPr>
        <w:tc>
          <w:tcPr>
            <w:tcW w:w="3094" w:type="dxa"/>
            <w:gridSpan w:val="2"/>
          </w:tcPr>
          <w:p w14:paraId="721520B5" w14:textId="773BA992" w:rsidR="00A65B58" w:rsidRPr="00586878" w:rsidRDefault="000A1E63">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B79A120" w14:textId="7AAA2813" w:rsidR="00A65B58" w:rsidRPr="00D0271F" w:rsidRDefault="000A1E63" w:rsidP="00536DBB">
            <w:pPr>
              <w:jc w:val="both"/>
              <w:rPr>
                <w:szCs w:val="24"/>
              </w:rPr>
            </w:pPr>
            <w:r w:rsidRPr="00D0271F">
              <w:rPr>
                <w:kern w:val="2"/>
                <w:szCs w:val="24"/>
              </w:rPr>
              <w:t>Sutarties įkainiai bus perskaičiuojami:</w:t>
            </w:r>
          </w:p>
          <w:p w14:paraId="7455618B" w14:textId="73C56835" w:rsidR="00A65B58" w:rsidRDefault="000A1E63" w:rsidP="00536DBB">
            <w:pPr>
              <w:jc w:val="both"/>
              <w:rPr>
                <w:color w:val="FF0000"/>
                <w:kern w:val="2"/>
                <w:szCs w:val="24"/>
              </w:rPr>
            </w:pPr>
            <w:r w:rsidRPr="00D0271F">
              <w:rPr>
                <w:kern w:val="2"/>
                <w:szCs w:val="24"/>
              </w:rPr>
              <w:t>5.3.1. dėl PVM tarifo pasikeitimo</w:t>
            </w:r>
            <w:r w:rsidR="00586878" w:rsidRPr="00D0271F">
              <w:rPr>
                <w:kern w:val="2"/>
                <w:szCs w:val="24"/>
              </w:rPr>
              <w:t>.</w:t>
            </w:r>
          </w:p>
        </w:tc>
      </w:tr>
      <w:tr w:rsidR="00A65B58" w14:paraId="32AD9E28" w14:textId="77777777">
        <w:trPr>
          <w:trHeight w:val="300"/>
        </w:trPr>
        <w:tc>
          <w:tcPr>
            <w:tcW w:w="3094" w:type="dxa"/>
            <w:gridSpan w:val="2"/>
          </w:tcPr>
          <w:p w14:paraId="39FA5880" w14:textId="77777777" w:rsidR="00A65B58" w:rsidRDefault="000A1E63">
            <w:pPr>
              <w:rPr>
                <w:b/>
                <w:kern w:val="2"/>
                <w:szCs w:val="24"/>
              </w:rPr>
            </w:pPr>
            <w:r>
              <w:rPr>
                <w:b/>
                <w:kern w:val="2"/>
                <w:szCs w:val="24"/>
              </w:rPr>
              <w:t>5.3.1. Sutarties kainos / įkainių peržiūra dėl PVM tarifo pasikeitimo</w:t>
            </w:r>
          </w:p>
        </w:tc>
        <w:tc>
          <w:tcPr>
            <w:tcW w:w="6441" w:type="dxa"/>
            <w:gridSpan w:val="2"/>
          </w:tcPr>
          <w:p w14:paraId="5421F6F9" w14:textId="77777777" w:rsidR="00A65B58" w:rsidRDefault="000A1E63" w:rsidP="00536DB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1497E3E" w14:textId="77777777" w:rsidR="00A65B58" w:rsidRDefault="00A65B58" w:rsidP="00536DBB">
            <w:pPr>
              <w:jc w:val="both"/>
              <w:rPr>
                <w:kern w:val="2"/>
                <w:szCs w:val="24"/>
              </w:rPr>
            </w:pPr>
          </w:p>
          <w:p w14:paraId="6B7CED6F" w14:textId="77777777" w:rsidR="00A65B58" w:rsidRDefault="000A1E63" w:rsidP="00536DBB">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A65B58" w14:paraId="0723D909" w14:textId="77777777">
        <w:trPr>
          <w:trHeight w:val="300"/>
        </w:trPr>
        <w:tc>
          <w:tcPr>
            <w:tcW w:w="3094" w:type="dxa"/>
            <w:gridSpan w:val="2"/>
          </w:tcPr>
          <w:p w14:paraId="49992E7C" w14:textId="77777777" w:rsidR="00A65B58" w:rsidRDefault="000A1E63">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4992F9B" w14:textId="77777777" w:rsidR="00A65B58" w:rsidRDefault="000A1E63">
            <w:pPr>
              <w:rPr>
                <w:kern w:val="2"/>
                <w:szCs w:val="24"/>
              </w:rPr>
            </w:pPr>
            <w:r>
              <w:rPr>
                <w:kern w:val="2"/>
                <w:szCs w:val="24"/>
              </w:rPr>
              <w:t>Netaikoma</w:t>
            </w:r>
          </w:p>
          <w:p w14:paraId="6B466880" w14:textId="6D18A6C1" w:rsidR="00A65B58" w:rsidRDefault="00A65B58" w:rsidP="000E132E">
            <w:pPr>
              <w:rPr>
                <w:szCs w:val="24"/>
              </w:rPr>
            </w:pPr>
          </w:p>
        </w:tc>
      </w:tr>
      <w:tr w:rsidR="00A65B58" w14:paraId="243426B6" w14:textId="77777777">
        <w:trPr>
          <w:trHeight w:val="300"/>
        </w:trPr>
        <w:tc>
          <w:tcPr>
            <w:tcW w:w="3094" w:type="dxa"/>
            <w:gridSpan w:val="2"/>
          </w:tcPr>
          <w:p w14:paraId="0549DC5B" w14:textId="77777777" w:rsidR="00A65B58" w:rsidRDefault="000A1E63">
            <w:pPr>
              <w:rPr>
                <w:bCs/>
                <w:kern w:val="2"/>
                <w:szCs w:val="24"/>
              </w:rPr>
            </w:pPr>
            <w:r>
              <w:rPr>
                <w:b/>
                <w:kern w:val="2"/>
                <w:szCs w:val="24"/>
              </w:rPr>
              <w:t>5.3.3. Sutarties kainos / įkainių peržiūra dėl kainų lygio pokyčio</w:t>
            </w:r>
          </w:p>
          <w:p w14:paraId="2D3406B6" w14:textId="10F34631" w:rsidR="00A65B58" w:rsidRDefault="00A65B58">
            <w:pPr>
              <w:rPr>
                <w:b/>
                <w:kern w:val="2"/>
                <w:szCs w:val="24"/>
              </w:rPr>
            </w:pPr>
          </w:p>
        </w:tc>
        <w:tc>
          <w:tcPr>
            <w:tcW w:w="6441" w:type="dxa"/>
            <w:gridSpan w:val="2"/>
          </w:tcPr>
          <w:p w14:paraId="3FF24DCF" w14:textId="77777777" w:rsidR="00A65B58" w:rsidRDefault="000A1E63">
            <w:pPr>
              <w:rPr>
                <w:szCs w:val="24"/>
              </w:rPr>
            </w:pPr>
            <w:r>
              <w:rPr>
                <w:kern w:val="2"/>
                <w:szCs w:val="24"/>
              </w:rPr>
              <w:t>Netaikoma</w:t>
            </w:r>
          </w:p>
          <w:p w14:paraId="46EA43B4" w14:textId="5FD8753B" w:rsidR="00A65B58" w:rsidRDefault="00A65B58">
            <w:pPr>
              <w:rPr>
                <w:color w:val="4472C4"/>
                <w:kern w:val="2"/>
                <w:szCs w:val="24"/>
              </w:rPr>
            </w:pPr>
          </w:p>
        </w:tc>
      </w:tr>
      <w:tr w:rsidR="00A65B58" w14:paraId="4120C899" w14:textId="77777777">
        <w:trPr>
          <w:trHeight w:val="300"/>
        </w:trPr>
        <w:tc>
          <w:tcPr>
            <w:tcW w:w="3094" w:type="dxa"/>
            <w:gridSpan w:val="2"/>
          </w:tcPr>
          <w:p w14:paraId="7FBDD12E" w14:textId="77777777" w:rsidR="00A65B58" w:rsidRDefault="000A1E63">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00ED357" w14:textId="77777777" w:rsidR="00A65B58" w:rsidRDefault="000A1E63">
            <w:pPr>
              <w:rPr>
                <w:kern w:val="2"/>
                <w:szCs w:val="24"/>
              </w:rPr>
            </w:pPr>
            <w:r>
              <w:rPr>
                <w:kern w:val="2"/>
                <w:szCs w:val="24"/>
              </w:rPr>
              <w:t>Netaikoma</w:t>
            </w:r>
          </w:p>
          <w:p w14:paraId="43CE6D5F" w14:textId="77777777" w:rsidR="00A65B58" w:rsidRDefault="00A65B58">
            <w:pPr>
              <w:rPr>
                <w:kern w:val="2"/>
                <w:szCs w:val="24"/>
              </w:rPr>
            </w:pPr>
          </w:p>
          <w:p w14:paraId="79AB7126" w14:textId="0E163174" w:rsidR="00A65B58" w:rsidRDefault="00A65B58">
            <w:pPr>
              <w:rPr>
                <w:szCs w:val="24"/>
              </w:rPr>
            </w:pPr>
          </w:p>
        </w:tc>
      </w:tr>
      <w:tr w:rsidR="00A65B58" w14:paraId="5B5DEB4D" w14:textId="77777777">
        <w:trPr>
          <w:trHeight w:val="300"/>
        </w:trPr>
        <w:tc>
          <w:tcPr>
            <w:tcW w:w="3094" w:type="dxa"/>
            <w:gridSpan w:val="2"/>
          </w:tcPr>
          <w:p w14:paraId="21BC70EC" w14:textId="77777777" w:rsidR="00A65B58" w:rsidRDefault="000A1E6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544D152" w14:textId="77777777" w:rsidR="00A65B58" w:rsidRDefault="000A1E63">
            <w:pPr>
              <w:rPr>
                <w:kern w:val="2"/>
                <w:szCs w:val="24"/>
              </w:rPr>
            </w:pPr>
            <w:r>
              <w:rPr>
                <w:kern w:val="2"/>
                <w:szCs w:val="24"/>
              </w:rPr>
              <w:t>Netaikoma</w:t>
            </w:r>
          </w:p>
          <w:p w14:paraId="4C1F0A7C" w14:textId="77777777" w:rsidR="00A65B58" w:rsidRDefault="00A65B58">
            <w:pPr>
              <w:rPr>
                <w:kern w:val="2"/>
                <w:szCs w:val="24"/>
              </w:rPr>
            </w:pPr>
          </w:p>
          <w:p w14:paraId="240127BB" w14:textId="13F28EFC" w:rsidR="00A65B58" w:rsidRDefault="00A65B58">
            <w:pPr>
              <w:rPr>
                <w:szCs w:val="24"/>
              </w:rPr>
            </w:pPr>
          </w:p>
        </w:tc>
      </w:tr>
      <w:tr w:rsidR="00A65B58" w14:paraId="77193A3B" w14:textId="77777777">
        <w:trPr>
          <w:trHeight w:val="300"/>
        </w:trPr>
        <w:tc>
          <w:tcPr>
            <w:tcW w:w="3094" w:type="dxa"/>
            <w:gridSpan w:val="2"/>
          </w:tcPr>
          <w:p w14:paraId="3D18D5EB" w14:textId="77777777" w:rsidR="00A65B58" w:rsidRDefault="000A1E63">
            <w:pPr>
              <w:rPr>
                <w:b/>
                <w:kern w:val="2"/>
                <w:szCs w:val="24"/>
              </w:rPr>
            </w:pPr>
            <w:r>
              <w:rPr>
                <w:b/>
                <w:kern w:val="2"/>
                <w:szCs w:val="24"/>
              </w:rPr>
              <w:lastRenderedPageBreak/>
              <w:t>5.5. Atsiskaitymo su Tiekėju terminas ir tvarka</w:t>
            </w:r>
          </w:p>
        </w:tc>
        <w:tc>
          <w:tcPr>
            <w:tcW w:w="6441" w:type="dxa"/>
            <w:gridSpan w:val="2"/>
          </w:tcPr>
          <w:p w14:paraId="576C8C4E" w14:textId="06BF4306" w:rsidR="00A65B58" w:rsidRDefault="000A1E63" w:rsidP="009E7D65">
            <w:pPr>
              <w:jc w:val="both"/>
              <w:rPr>
                <w:kern w:val="2"/>
                <w:szCs w:val="24"/>
              </w:rPr>
            </w:pPr>
            <w:r>
              <w:rPr>
                <w:kern w:val="2"/>
                <w:szCs w:val="24"/>
              </w:rPr>
              <w:t xml:space="preserve">Pirkėjas atsiskaito su Tiekėju ne vėliau kaip per </w:t>
            </w:r>
            <w:r w:rsidR="005F5137" w:rsidRPr="0081197F">
              <w:rPr>
                <w:kern w:val="2"/>
                <w:szCs w:val="24"/>
              </w:rPr>
              <w:t xml:space="preserve">30 (trisdešimt) kalendorinių dienų </w:t>
            </w:r>
            <w:r>
              <w:rPr>
                <w:kern w:val="2"/>
                <w:szCs w:val="24"/>
              </w:rPr>
              <w:t>nuo Sąskaitos gavimo dienos.</w:t>
            </w:r>
          </w:p>
          <w:p w14:paraId="7A4F6D5D" w14:textId="77777777" w:rsidR="00A65B58" w:rsidRDefault="00A65B58" w:rsidP="009E7D65">
            <w:pPr>
              <w:jc w:val="both"/>
              <w:rPr>
                <w:color w:val="000000"/>
                <w:kern w:val="2"/>
                <w:szCs w:val="24"/>
                <w:shd w:val="clear" w:color="auto" w:fill="FFFFFF"/>
              </w:rPr>
            </w:pPr>
          </w:p>
          <w:p w14:paraId="0214599D" w14:textId="00362991" w:rsidR="005F5137" w:rsidRPr="0081197F" w:rsidRDefault="005F5137" w:rsidP="009E7D65">
            <w:pPr>
              <w:jc w:val="both"/>
              <w:rPr>
                <w:rFonts w:eastAsia="Arial Unicode MS"/>
                <w:szCs w:val="24"/>
                <w:bdr w:val="nil"/>
                <w:lang w:eastAsia="lt-LT"/>
              </w:rPr>
            </w:pPr>
            <w:r w:rsidRPr="0081197F">
              <w:rPr>
                <w:kern w:val="2"/>
                <w:szCs w:val="24"/>
                <w:shd w:val="clear" w:color="auto" w:fill="FFFFFF"/>
              </w:rPr>
              <w:t>Apmokėjimo sąlygos: įvykdžius Užsakymą, mokama už konkrečias Paslaugas pagal</w:t>
            </w:r>
            <w:r w:rsidRPr="0081197F">
              <w:rPr>
                <w:rFonts w:eastAsia="Arial Unicode MS"/>
                <w:szCs w:val="24"/>
                <w:bdr w:val="nil"/>
                <w:lang w:eastAsia="lt-LT"/>
              </w:rPr>
              <w:t xml:space="preserve"> Tiekėjo pasiūlyme nurodytą įkainį</w:t>
            </w:r>
            <w:r w:rsidRPr="0081197F">
              <w:rPr>
                <w:szCs w:val="24"/>
                <w:bdr w:val="nil"/>
                <w:lang w:eastAsia="lt-LT"/>
              </w:rPr>
              <w:t xml:space="preserve"> </w:t>
            </w:r>
            <w:r w:rsidRPr="0081197F">
              <w:rPr>
                <w:rFonts w:eastAsia="Arial Unicode MS"/>
                <w:szCs w:val="24"/>
                <w:bdr w:val="nil"/>
                <w:lang w:eastAsia="lt-LT"/>
              </w:rPr>
              <w:t>be PVM bei atlyginamos tiekėjo faktiškai patirtos sutarties vykdymo išlaidos be PVM (reikalingos remontui detalės, dalys, medžiagos ir pan.).</w:t>
            </w:r>
          </w:p>
          <w:p w14:paraId="239023FD" w14:textId="61BE9521" w:rsidR="00A65B58" w:rsidRDefault="00A65B58" w:rsidP="009E7D65">
            <w:pPr>
              <w:jc w:val="both"/>
              <w:rPr>
                <w:color w:val="000000"/>
                <w:kern w:val="2"/>
                <w:szCs w:val="24"/>
                <w:shd w:val="clear" w:color="auto" w:fill="FFFFFF"/>
              </w:rPr>
            </w:pPr>
          </w:p>
          <w:p w14:paraId="6BC17102" w14:textId="65F7F42C" w:rsidR="00A65B58" w:rsidRDefault="005F5137" w:rsidP="009E7D65">
            <w:pPr>
              <w:jc w:val="both"/>
              <w:rPr>
                <w:color w:val="4472C4"/>
                <w:kern w:val="2"/>
                <w:szCs w:val="24"/>
                <w:shd w:val="clear" w:color="auto" w:fill="FFFFFF"/>
              </w:rPr>
            </w:pPr>
            <w:r w:rsidRPr="0081197F">
              <w:rPr>
                <w:szCs w:val="24"/>
              </w:rPr>
              <w:t>Už prekių ir (ar) paslaugų sąraše nenurodytas, tačiau su pirkimo objektu susijusias prekes ir (ar) paslaugas bus apmokėta ne didesnėmis nei rinką atitinkančiomis kainomis.</w:t>
            </w:r>
          </w:p>
        </w:tc>
      </w:tr>
      <w:tr w:rsidR="00A65B58" w14:paraId="4844885D" w14:textId="77777777">
        <w:trPr>
          <w:trHeight w:val="300"/>
        </w:trPr>
        <w:tc>
          <w:tcPr>
            <w:tcW w:w="3094" w:type="dxa"/>
            <w:gridSpan w:val="2"/>
          </w:tcPr>
          <w:p w14:paraId="1DDBE7D7" w14:textId="77777777" w:rsidR="00A65B58" w:rsidRDefault="000A1E63">
            <w:pPr>
              <w:rPr>
                <w:b/>
                <w:kern w:val="2"/>
                <w:szCs w:val="24"/>
              </w:rPr>
            </w:pPr>
            <w:r>
              <w:rPr>
                <w:b/>
                <w:kern w:val="2"/>
                <w:szCs w:val="24"/>
              </w:rPr>
              <w:t>5.6. Avansas</w:t>
            </w:r>
          </w:p>
        </w:tc>
        <w:tc>
          <w:tcPr>
            <w:tcW w:w="6441" w:type="dxa"/>
            <w:gridSpan w:val="2"/>
          </w:tcPr>
          <w:p w14:paraId="6E5B8685" w14:textId="001DA449" w:rsidR="00A65B58" w:rsidRPr="005F5137" w:rsidRDefault="000A1E63" w:rsidP="005F5137">
            <w:pPr>
              <w:rPr>
                <w:kern w:val="2"/>
                <w:szCs w:val="24"/>
              </w:rPr>
            </w:pPr>
            <w:r>
              <w:rPr>
                <w:kern w:val="2"/>
                <w:szCs w:val="24"/>
              </w:rPr>
              <w:t>Netaikoma</w:t>
            </w:r>
          </w:p>
        </w:tc>
      </w:tr>
      <w:tr w:rsidR="00A65B58" w14:paraId="47004E4D" w14:textId="77777777">
        <w:trPr>
          <w:trHeight w:val="300"/>
        </w:trPr>
        <w:tc>
          <w:tcPr>
            <w:tcW w:w="3094" w:type="dxa"/>
            <w:gridSpan w:val="2"/>
          </w:tcPr>
          <w:p w14:paraId="08302EEE" w14:textId="77777777" w:rsidR="00A65B58" w:rsidRDefault="000A1E63">
            <w:pPr>
              <w:rPr>
                <w:b/>
                <w:kern w:val="2"/>
                <w:szCs w:val="24"/>
              </w:rPr>
            </w:pPr>
            <w:r>
              <w:rPr>
                <w:b/>
                <w:kern w:val="2"/>
                <w:szCs w:val="24"/>
              </w:rPr>
              <w:t>5.7. Avanso užtikrinimas</w:t>
            </w:r>
          </w:p>
        </w:tc>
        <w:tc>
          <w:tcPr>
            <w:tcW w:w="6441" w:type="dxa"/>
            <w:gridSpan w:val="2"/>
          </w:tcPr>
          <w:p w14:paraId="1A0EDB50" w14:textId="0C343C1F" w:rsidR="00A65B58" w:rsidRDefault="000A1E63">
            <w:pPr>
              <w:rPr>
                <w:kern w:val="2"/>
                <w:szCs w:val="24"/>
              </w:rPr>
            </w:pPr>
            <w:r>
              <w:rPr>
                <w:kern w:val="2"/>
                <w:szCs w:val="24"/>
              </w:rPr>
              <w:t>Netaikoma</w:t>
            </w:r>
          </w:p>
        </w:tc>
      </w:tr>
      <w:tr w:rsidR="00A65B58" w14:paraId="3D8746FC" w14:textId="77777777">
        <w:trPr>
          <w:trHeight w:val="300"/>
        </w:trPr>
        <w:tc>
          <w:tcPr>
            <w:tcW w:w="9535" w:type="dxa"/>
            <w:gridSpan w:val="4"/>
          </w:tcPr>
          <w:p w14:paraId="71C8C054" w14:textId="77777777" w:rsidR="00A65B58" w:rsidRDefault="000A1E63">
            <w:pPr>
              <w:jc w:val="center"/>
              <w:rPr>
                <w:bCs/>
                <w:kern w:val="2"/>
                <w:szCs w:val="24"/>
              </w:rPr>
            </w:pPr>
            <w:r>
              <w:rPr>
                <w:b/>
                <w:kern w:val="2"/>
                <w:szCs w:val="24"/>
              </w:rPr>
              <w:t>6. PASLAUGŲ KOKYBĖ IR GARANTINIAI ĮSIPAREIGOJIMAI</w:t>
            </w:r>
          </w:p>
        </w:tc>
      </w:tr>
      <w:tr w:rsidR="00A65B58" w14:paraId="03F4D694" w14:textId="77777777">
        <w:trPr>
          <w:trHeight w:val="300"/>
        </w:trPr>
        <w:tc>
          <w:tcPr>
            <w:tcW w:w="3094" w:type="dxa"/>
            <w:gridSpan w:val="2"/>
          </w:tcPr>
          <w:p w14:paraId="09BAFDC1" w14:textId="77777777" w:rsidR="00A65B58" w:rsidRDefault="000A1E63">
            <w:pPr>
              <w:rPr>
                <w:b/>
                <w:kern w:val="2"/>
                <w:szCs w:val="24"/>
              </w:rPr>
            </w:pPr>
            <w:r>
              <w:rPr>
                <w:b/>
                <w:kern w:val="2"/>
                <w:szCs w:val="24"/>
              </w:rPr>
              <w:t>6.1. Garantinis terminas</w:t>
            </w:r>
          </w:p>
        </w:tc>
        <w:tc>
          <w:tcPr>
            <w:tcW w:w="6441" w:type="dxa"/>
            <w:gridSpan w:val="2"/>
          </w:tcPr>
          <w:p w14:paraId="6605F8CD" w14:textId="45707E52" w:rsidR="00A65B58" w:rsidRPr="0074262C" w:rsidRDefault="000A1E63" w:rsidP="00787859">
            <w:pPr>
              <w:jc w:val="both"/>
            </w:pPr>
            <w:r w:rsidRPr="0074262C">
              <w:rPr>
                <w:b/>
                <w:bCs/>
              </w:rPr>
              <w:t>Paslaugoms</w:t>
            </w:r>
            <w:r w:rsidRPr="0074262C">
              <w:rPr>
                <w:szCs w:val="24"/>
              </w:rPr>
              <w:t xml:space="preserve"> </w:t>
            </w:r>
            <w:r w:rsidRPr="0074262C">
              <w:rPr>
                <w:kern w:val="2"/>
              </w:rPr>
              <w:t>taikomas</w:t>
            </w:r>
            <w:r w:rsidRPr="0074262C">
              <w:rPr>
                <w:kern w:val="2"/>
                <w:szCs w:val="24"/>
              </w:rPr>
              <w:t xml:space="preserve"> </w:t>
            </w:r>
            <w:r w:rsidRPr="0074262C">
              <w:rPr>
                <w:kern w:val="2"/>
              </w:rPr>
              <w:t xml:space="preserve">Tiekėjo pasiūlytas </w:t>
            </w:r>
            <w:r w:rsidRPr="0074262C">
              <w:t xml:space="preserve"> </w:t>
            </w:r>
            <w:r w:rsidRPr="0074262C">
              <w:rPr>
                <w:kern w:val="2"/>
              </w:rPr>
              <w:t xml:space="preserve">garantinis terminas, kuris yra </w:t>
            </w:r>
            <w:r w:rsidRPr="00057956">
              <w:rPr>
                <w:color w:val="4472C4" w:themeColor="accent1"/>
                <w:kern w:val="2"/>
              </w:rPr>
              <w:t>(įrašyti terminą mėnesiais)</w:t>
            </w:r>
            <w:r w:rsidRPr="0074262C">
              <w:rPr>
                <w:kern w:val="2"/>
              </w:rPr>
              <w:t xml:space="preserve">. </w:t>
            </w:r>
            <w:r w:rsidRPr="0074262C">
              <w:rPr>
                <w:kern w:val="2"/>
                <w:szCs w:val="24"/>
              </w:rPr>
              <w:t xml:space="preserve"> </w:t>
            </w:r>
            <w:r w:rsidRPr="0074262C">
              <w:rPr>
                <w:kern w:val="2"/>
              </w:rPr>
              <w:t xml:space="preserve">Garantinis terminas skaičiuojamas nuo </w:t>
            </w:r>
            <w:r w:rsidRPr="0074262C">
              <w:t>Paslaugų</w:t>
            </w:r>
            <w:r w:rsidRPr="0074262C">
              <w:rPr>
                <w:kern w:val="2"/>
              </w:rPr>
              <w:t xml:space="preserve"> perdavimo–priėmimo akto ar Sąskaitos (kai </w:t>
            </w:r>
            <w:r w:rsidRPr="0074262C">
              <w:t>Paslaugų</w:t>
            </w:r>
            <w:r w:rsidRPr="0074262C">
              <w:rPr>
                <w:kern w:val="2"/>
              </w:rPr>
              <w:t xml:space="preserve"> perdavimo–priėmimo aktas nėra pasirašomas) pasirašymo dienos.</w:t>
            </w:r>
          </w:p>
          <w:p w14:paraId="4FE449ED" w14:textId="7742972A" w:rsidR="00A65B58" w:rsidRDefault="000A1E63" w:rsidP="00787859">
            <w:pPr>
              <w:spacing w:line="259" w:lineRule="auto"/>
              <w:jc w:val="both"/>
            </w:pPr>
            <w:r w:rsidRPr="0074262C">
              <w:rPr>
                <w:b/>
                <w:bCs/>
              </w:rPr>
              <w:t>Su Paslaugomis susijusioms prekėms</w:t>
            </w:r>
            <w:r w:rsidRPr="0074262C">
              <w:rPr>
                <w:szCs w:val="24"/>
              </w:rPr>
              <w:t xml:space="preserve"> </w:t>
            </w:r>
            <w:r w:rsidRPr="0074262C">
              <w:rPr>
                <w:kern w:val="2"/>
              </w:rPr>
              <w:t xml:space="preserve">nustatomas Tiekėjo pasiūlytas </w:t>
            </w:r>
            <w:r w:rsidRPr="0074262C">
              <w:t xml:space="preserve"> </w:t>
            </w:r>
            <w:r w:rsidRPr="0074262C">
              <w:rPr>
                <w:kern w:val="2"/>
              </w:rPr>
              <w:t xml:space="preserve">garantinis terminas, kuris yra </w:t>
            </w:r>
            <w:r w:rsidRPr="00057956">
              <w:rPr>
                <w:color w:val="4472C4" w:themeColor="accent1"/>
                <w:kern w:val="2"/>
              </w:rPr>
              <w:t>(įrašyti terminą mėnesiais)</w:t>
            </w:r>
            <w:r w:rsidRPr="0074262C">
              <w:rPr>
                <w:kern w:val="2"/>
              </w:rPr>
              <w:t xml:space="preserve">.  Garantinis terminas skaičiuojamas nuo </w:t>
            </w:r>
            <w:r w:rsidRPr="0074262C">
              <w:t>Paslaugų</w:t>
            </w:r>
            <w:r w:rsidRPr="0074262C">
              <w:rPr>
                <w:kern w:val="2"/>
                <w:szCs w:val="24"/>
              </w:rPr>
              <w:t xml:space="preserve"> </w:t>
            </w:r>
            <w:r w:rsidRPr="0074262C">
              <w:rPr>
                <w:kern w:val="2"/>
              </w:rPr>
              <w:t xml:space="preserve">perdavimo–priėmimo akto ar Sąskaitos (kai </w:t>
            </w:r>
            <w:r w:rsidRPr="0074262C">
              <w:t>Paslaugų</w:t>
            </w:r>
            <w:r w:rsidRPr="0074262C">
              <w:rPr>
                <w:kern w:val="2"/>
              </w:rPr>
              <w:t xml:space="preserve"> perdavimo–priėmimo aktas nėra pasirašomas) pasirašymo dienos.</w:t>
            </w:r>
          </w:p>
        </w:tc>
      </w:tr>
      <w:tr w:rsidR="00A65B58" w14:paraId="032D8395" w14:textId="77777777">
        <w:trPr>
          <w:trHeight w:val="300"/>
        </w:trPr>
        <w:tc>
          <w:tcPr>
            <w:tcW w:w="3094" w:type="dxa"/>
            <w:gridSpan w:val="2"/>
          </w:tcPr>
          <w:p w14:paraId="62D8AF33" w14:textId="77777777" w:rsidR="00A65B58" w:rsidRDefault="000A1E63">
            <w:pPr>
              <w:rPr>
                <w:b/>
                <w:kern w:val="2"/>
                <w:szCs w:val="24"/>
              </w:rPr>
            </w:pPr>
            <w:r>
              <w:rPr>
                <w:b/>
                <w:szCs w:val="24"/>
              </w:rPr>
              <w:t>6.2. Terminas Paslaugų trūkumams pašalinti</w:t>
            </w:r>
          </w:p>
        </w:tc>
        <w:tc>
          <w:tcPr>
            <w:tcW w:w="6441" w:type="dxa"/>
            <w:gridSpan w:val="2"/>
          </w:tcPr>
          <w:p w14:paraId="7A7C0735" w14:textId="0F5039FA" w:rsidR="00A65B58" w:rsidRPr="003F6DAB" w:rsidRDefault="000A1E63" w:rsidP="0074262C">
            <w:pPr>
              <w:jc w:val="both"/>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w:t>
            </w:r>
            <w:r w:rsidR="003F6DAB">
              <w:rPr>
                <w:kern w:val="2"/>
                <w:szCs w:val="24"/>
              </w:rPr>
              <w:t xml:space="preserve"> 2</w:t>
            </w:r>
            <w:r w:rsidR="00431A7E">
              <w:rPr>
                <w:kern w:val="2"/>
                <w:szCs w:val="24"/>
              </w:rPr>
              <w:t xml:space="preserve">4 (dvidešimt keturias) valandas </w:t>
            </w:r>
            <w:r>
              <w:rPr>
                <w:kern w:val="2"/>
                <w:szCs w:val="24"/>
              </w:rPr>
              <w:t>nuo rašytinės pretenzijos gavimo dienos pašalinti Paslaugų trūkumus.</w:t>
            </w:r>
          </w:p>
        </w:tc>
      </w:tr>
      <w:tr w:rsidR="00A65B58" w14:paraId="34C606F6" w14:textId="77777777">
        <w:trPr>
          <w:trHeight w:val="300"/>
        </w:trPr>
        <w:tc>
          <w:tcPr>
            <w:tcW w:w="3094" w:type="dxa"/>
            <w:gridSpan w:val="2"/>
          </w:tcPr>
          <w:p w14:paraId="041D90F9" w14:textId="77777777" w:rsidR="00A65B58" w:rsidRDefault="000A1E63">
            <w:pPr>
              <w:rPr>
                <w:b/>
                <w:kern w:val="2"/>
                <w:szCs w:val="24"/>
              </w:rPr>
            </w:pPr>
            <w:r>
              <w:rPr>
                <w:b/>
                <w:szCs w:val="24"/>
              </w:rPr>
              <w:t>6.3. Kokybinių kriterijų įgyvendinimo ir tikrinimo tvarka</w:t>
            </w:r>
          </w:p>
        </w:tc>
        <w:tc>
          <w:tcPr>
            <w:tcW w:w="6441" w:type="dxa"/>
            <w:gridSpan w:val="2"/>
          </w:tcPr>
          <w:p w14:paraId="7D4F4984" w14:textId="56702424" w:rsidR="00DB02AB" w:rsidRDefault="000A1E63" w:rsidP="00DB02AB">
            <w:pPr>
              <w:rPr>
                <w:bCs/>
                <w:kern w:val="2"/>
                <w:szCs w:val="24"/>
              </w:rPr>
            </w:pPr>
            <w:r>
              <w:rPr>
                <w:kern w:val="2"/>
                <w:szCs w:val="24"/>
              </w:rPr>
              <w:t xml:space="preserve">Netaikoma </w:t>
            </w:r>
          </w:p>
          <w:p w14:paraId="74351DD2" w14:textId="7936417B" w:rsidR="00A65B58" w:rsidRDefault="00A65B58">
            <w:pPr>
              <w:rPr>
                <w:bCs/>
                <w:kern w:val="2"/>
                <w:szCs w:val="24"/>
              </w:rPr>
            </w:pPr>
          </w:p>
        </w:tc>
      </w:tr>
      <w:tr w:rsidR="00A65B58" w14:paraId="797BF0D2" w14:textId="77777777">
        <w:trPr>
          <w:trHeight w:val="300"/>
        </w:trPr>
        <w:tc>
          <w:tcPr>
            <w:tcW w:w="9535" w:type="dxa"/>
            <w:gridSpan w:val="4"/>
          </w:tcPr>
          <w:p w14:paraId="2C05E702" w14:textId="77777777" w:rsidR="00A65B58" w:rsidRDefault="000A1E63">
            <w:pPr>
              <w:jc w:val="center"/>
              <w:rPr>
                <w:b/>
                <w:kern w:val="2"/>
                <w:szCs w:val="24"/>
              </w:rPr>
            </w:pPr>
            <w:r>
              <w:rPr>
                <w:b/>
                <w:kern w:val="2"/>
                <w:szCs w:val="24"/>
              </w:rPr>
              <w:t>7. SUTARTIES VYKDYMUI PASITELKIAMI SUBTIEKĖJAI IR (AR) SPECIALISTAI</w:t>
            </w:r>
          </w:p>
        </w:tc>
      </w:tr>
      <w:tr w:rsidR="00A65B58" w14:paraId="011E6D40" w14:textId="77777777">
        <w:trPr>
          <w:trHeight w:val="300"/>
        </w:trPr>
        <w:tc>
          <w:tcPr>
            <w:tcW w:w="3094" w:type="dxa"/>
            <w:gridSpan w:val="2"/>
          </w:tcPr>
          <w:p w14:paraId="22D291DD" w14:textId="77777777" w:rsidR="00A65B58" w:rsidRDefault="000A1E63">
            <w:pPr>
              <w:rPr>
                <w:b/>
                <w:bCs/>
                <w:kern w:val="2"/>
                <w:szCs w:val="24"/>
              </w:rPr>
            </w:pPr>
            <w:r>
              <w:rPr>
                <w:b/>
                <w:bCs/>
                <w:kern w:val="2"/>
                <w:szCs w:val="24"/>
              </w:rPr>
              <w:t>7.1. Sutarties vykdymui pasitelkiami subtiekėjai ir (ar) specialistai</w:t>
            </w:r>
          </w:p>
        </w:tc>
        <w:tc>
          <w:tcPr>
            <w:tcW w:w="6441" w:type="dxa"/>
            <w:gridSpan w:val="2"/>
          </w:tcPr>
          <w:p w14:paraId="7332DB92" w14:textId="3A8C0A18" w:rsidR="00A65B58" w:rsidRDefault="000A1E63" w:rsidP="00B904BC">
            <w:pPr>
              <w:jc w:val="both"/>
              <w:rPr>
                <w:b/>
                <w:kern w:val="2"/>
                <w:szCs w:val="24"/>
              </w:rPr>
            </w:pPr>
            <w:r>
              <w:rPr>
                <w:kern w:val="2"/>
                <w:szCs w:val="24"/>
              </w:rPr>
              <w:t xml:space="preserve">Sutarties vykdymui pasitelkiami subtiekėjai ir (ar) specialistai yra nurodyti Sutarties priede Nr. </w:t>
            </w:r>
            <w:r w:rsidR="00B904BC">
              <w:rPr>
                <w:kern w:val="2"/>
                <w:szCs w:val="24"/>
              </w:rPr>
              <w:t>3</w:t>
            </w:r>
            <w:r>
              <w:rPr>
                <w:kern w:val="2"/>
                <w:szCs w:val="24"/>
              </w:rPr>
              <w:t xml:space="preserve"> „Sutarties vykdymui pasitelkiami subtiekėjai ir (ar) specialistai“</w:t>
            </w:r>
          </w:p>
        </w:tc>
      </w:tr>
      <w:tr w:rsidR="00A65B58" w14:paraId="68DCC7CC" w14:textId="77777777">
        <w:trPr>
          <w:trHeight w:val="300"/>
        </w:trPr>
        <w:tc>
          <w:tcPr>
            <w:tcW w:w="9535" w:type="dxa"/>
            <w:gridSpan w:val="4"/>
          </w:tcPr>
          <w:p w14:paraId="0751D172" w14:textId="77777777" w:rsidR="00A65B58" w:rsidRDefault="000A1E63">
            <w:pPr>
              <w:jc w:val="center"/>
              <w:rPr>
                <w:b/>
                <w:kern w:val="2"/>
                <w:szCs w:val="24"/>
              </w:rPr>
            </w:pPr>
            <w:r>
              <w:rPr>
                <w:b/>
                <w:kern w:val="2"/>
                <w:szCs w:val="24"/>
              </w:rPr>
              <w:t>8. PRIEVOLIŲ PAGAL SUTARTĮ ĮVYKDYMO UŽTIKRINIMAS</w:t>
            </w:r>
          </w:p>
        </w:tc>
      </w:tr>
      <w:tr w:rsidR="00A65B58" w14:paraId="0AF33EE6" w14:textId="77777777">
        <w:trPr>
          <w:trHeight w:val="300"/>
        </w:trPr>
        <w:tc>
          <w:tcPr>
            <w:tcW w:w="3094" w:type="dxa"/>
            <w:gridSpan w:val="2"/>
          </w:tcPr>
          <w:p w14:paraId="78E9CA17" w14:textId="77777777" w:rsidR="00A65B58" w:rsidRDefault="000A1E63">
            <w:pPr>
              <w:rPr>
                <w:b/>
                <w:kern w:val="2"/>
                <w:szCs w:val="24"/>
              </w:rPr>
            </w:pPr>
            <w:r>
              <w:rPr>
                <w:b/>
                <w:kern w:val="2"/>
                <w:szCs w:val="24"/>
              </w:rPr>
              <w:t>8.1. Prievolių pagal Sutartį įvykdymo užtikrinimas</w:t>
            </w:r>
          </w:p>
        </w:tc>
        <w:tc>
          <w:tcPr>
            <w:tcW w:w="6441" w:type="dxa"/>
            <w:gridSpan w:val="2"/>
          </w:tcPr>
          <w:p w14:paraId="3BFAC8F2" w14:textId="44FDFBBA" w:rsidR="00A65B58" w:rsidRDefault="000A1E63">
            <w:pPr>
              <w:rPr>
                <w:kern w:val="2"/>
                <w:szCs w:val="24"/>
              </w:rPr>
            </w:pPr>
            <w:r>
              <w:rPr>
                <w:kern w:val="2"/>
                <w:szCs w:val="24"/>
              </w:rPr>
              <w:t>Prievolių pagal Sutartį įvykdymas užtikrinamas:</w:t>
            </w:r>
          </w:p>
          <w:p w14:paraId="419EFA40" w14:textId="5C45D6B4" w:rsidR="00A65B58" w:rsidRDefault="000A1E63">
            <w:pPr>
              <w:rPr>
                <w:kern w:val="2"/>
                <w:szCs w:val="24"/>
              </w:rPr>
            </w:pPr>
            <w:r>
              <w:rPr>
                <w:kern w:val="2"/>
                <w:szCs w:val="24"/>
              </w:rPr>
              <w:t>Netesybomis (delspinigiais, bauda)</w:t>
            </w:r>
            <w:r w:rsidR="009359A8">
              <w:rPr>
                <w:kern w:val="2"/>
                <w:szCs w:val="24"/>
              </w:rPr>
              <w:t>.</w:t>
            </w:r>
          </w:p>
        </w:tc>
      </w:tr>
      <w:tr w:rsidR="00A65B58" w14:paraId="6DF300FB" w14:textId="77777777">
        <w:trPr>
          <w:trHeight w:val="300"/>
        </w:trPr>
        <w:tc>
          <w:tcPr>
            <w:tcW w:w="3094" w:type="dxa"/>
            <w:gridSpan w:val="2"/>
          </w:tcPr>
          <w:p w14:paraId="30C0A245" w14:textId="77777777" w:rsidR="00A65B58" w:rsidRDefault="000A1E63">
            <w:pPr>
              <w:rPr>
                <w:b/>
                <w:kern w:val="2"/>
                <w:szCs w:val="24"/>
              </w:rPr>
            </w:pPr>
            <w:r>
              <w:rPr>
                <w:b/>
                <w:kern w:val="2"/>
                <w:szCs w:val="24"/>
              </w:rPr>
              <w:t>8.2 Sutarties įvykdymo užtikrinimo galiojimo terminas</w:t>
            </w:r>
          </w:p>
        </w:tc>
        <w:tc>
          <w:tcPr>
            <w:tcW w:w="6441" w:type="dxa"/>
            <w:gridSpan w:val="2"/>
          </w:tcPr>
          <w:p w14:paraId="691E0B0E" w14:textId="77777777" w:rsidR="00A65B58" w:rsidRDefault="000A1E63">
            <w:pPr>
              <w:rPr>
                <w:kern w:val="2"/>
                <w:szCs w:val="24"/>
              </w:rPr>
            </w:pPr>
            <w:r>
              <w:rPr>
                <w:kern w:val="2"/>
                <w:szCs w:val="24"/>
              </w:rPr>
              <w:t>Netaikoma</w:t>
            </w:r>
          </w:p>
          <w:p w14:paraId="76852BEC" w14:textId="0BC0D49E" w:rsidR="00A65B58" w:rsidRDefault="00A65B58">
            <w:pPr>
              <w:rPr>
                <w:kern w:val="2"/>
                <w:szCs w:val="24"/>
              </w:rPr>
            </w:pPr>
          </w:p>
        </w:tc>
      </w:tr>
      <w:tr w:rsidR="00A65B58" w14:paraId="5BB67A00" w14:textId="77777777">
        <w:trPr>
          <w:trHeight w:val="300"/>
        </w:trPr>
        <w:tc>
          <w:tcPr>
            <w:tcW w:w="3094" w:type="dxa"/>
            <w:gridSpan w:val="2"/>
          </w:tcPr>
          <w:p w14:paraId="1E798DF4" w14:textId="77777777" w:rsidR="00A65B58" w:rsidRDefault="000A1E63">
            <w:pPr>
              <w:rPr>
                <w:b/>
                <w:kern w:val="2"/>
                <w:szCs w:val="24"/>
              </w:rPr>
            </w:pPr>
            <w:r>
              <w:rPr>
                <w:b/>
                <w:kern w:val="2"/>
                <w:szCs w:val="24"/>
              </w:rPr>
              <w:t>8.3. Sutarties įvykdymo užtikrinimo pateikimas</w:t>
            </w:r>
          </w:p>
        </w:tc>
        <w:tc>
          <w:tcPr>
            <w:tcW w:w="6441" w:type="dxa"/>
            <w:gridSpan w:val="2"/>
          </w:tcPr>
          <w:p w14:paraId="38478B5B" w14:textId="77777777" w:rsidR="00A65B58" w:rsidRDefault="000A1E63">
            <w:pPr>
              <w:rPr>
                <w:kern w:val="2"/>
                <w:szCs w:val="24"/>
              </w:rPr>
            </w:pPr>
            <w:r>
              <w:rPr>
                <w:kern w:val="2"/>
                <w:szCs w:val="24"/>
              </w:rPr>
              <w:t>Netaikoma</w:t>
            </w:r>
          </w:p>
          <w:p w14:paraId="44285E4D" w14:textId="7FA95C2E" w:rsidR="00A65B58" w:rsidRDefault="00A65B58">
            <w:pPr>
              <w:rPr>
                <w:szCs w:val="24"/>
              </w:rPr>
            </w:pPr>
          </w:p>
        </w:tc>
      </w:tr>
      <w:tr w:rsidR="00A65B58" w14:paraId="1A0C0A42" w14:textId="77777777">
        <w:trPr>
          <w:trHeight w:val="300"/>
        </w:trPr>
        <w:tc>
          <w:tcPr>
            <w:tcW w:w="9535" w:type="dxa"/>
            <w:gridSpan w:val="4"/>
          </w:tcPr>
          <w:p w14:paraId="02733D87" w14:textId="77777777" w:rsidR="00A65B58" w:rsidRDefault="000A1E63">
            <w:pPr>
              <w:jc w:val="center"/>
              <w:rPr>
                <w:bCs/>
                <w:kern w:val="2"/>
                <w:szCs w:val="24"/>
              </w:rPr>
            </w:pPr>
            <w:r>
              <w:rPr>
                <w:b/>
                <w:kern w:val="2"/>
                <w:szCs w:val="24"/>
              </w:rPr>
              <w:t>9. ŠALIŲ ATSAKOMYBĖ</w:t>
            </w:r>
          </w:p>
        </w:tc>
      </w:tr>
      <w:tr w:rsidR="00A65B58" w14:paraId="347BD335" w14:textId="77777777">
        <w:trPr>
          <w:trHeight w:val="300"/>
        </w:trPr>
        <w:tc>
          <w:tcPr>
            <w:tcW w:w="3094" w:type="dxa"/>
            <w:gridSpan w:val="2"/>
          </w:tcPr>
          <w:p w14:paraId="5AF251E1" w14:textId="77777777" w:rsidR="00A65B58" w:rsidRDefault="000A1E63">
            <w:pPr>
              <w:rPr>
                <w:b/>
                <w:kern w:val="2"/>
                <w:szCs w:val="24"/>
              </w:rPr>
            </w:pPr>
            <w:r>
              <w:rPr>
                <w:b/>
                <w:kern w:val="2"/>
                <w:szCs w:val="24"/>
              </w:rPr>
              <w:lastRenderedPageBreak/>
              <w:t>9.1. Pirkėjui taikomos netesybos už mokėjimų pagal Sutartį vėlavimą</w:t>
            </w:r>
          </w:p>
        </w:tc>
        <w:tc>
          <w:tcPr>
            <w:tcW w:w="6441" w:type="dxa"/>
            <w:gridSpan w:val="2"/>
          </w:tcPr>
          <w:p w14:paraId="17BFCF2E" w14:textId="799BC44D" w:rsidR="00A65B58" w:rsidRPr="001564DA" w:rsidRDefault="000A1E63" w:rsidP="001564DA">
            <w:pPr>
              <w:jc w:val="both"/>
              <w:rPr>
                <w:bCs/>
                <w:color w:val="FF0000"/>
                <w:kern w:val="2"/>
                <w:szCs w:val="24"/>
              </w:rPr>
            </w:pPr>
            <w:r w:rsidRPr="001564DA">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A65B58" w14:paraId="5D6E8DC9" w14:textId="77777777">
        <w:trPr>
          <w:trHeight w:val="300"/>
        </w:trPr>
        <w:tc>
          <w:tcPr>
            <w:tcW w:w="3094" w:type="dxa"/>
            <w:gridSpan w:val="2"/>
          </w:tcPr>
          <w:p w14:paraId="0D626B47" w14:textId="77777777" w:rsidR="00A65B58" w:rsidRDefault="000A1E63">
            <w:pPr>
              <w:rPr>
                <w:b/>
                <w:kern w:val="2"/>
                <w:szCs w:val="24"/>
              </w:rPr>
            </w:pPr>
            <w:r>
              <w:rPr>
                <w:b/>
                <w:szCs w:val="24"/>
              </w:rPr>
              <w:t>9.2. Tiekėjui taikomos netesybos</w:t>
            </w:r>
          </w:p>
        </w:tc>
        <w:tc>
          <w:tcPr>
            <w:tcW w:w="6441" w:type="dxa"/>
            <w:gridSpan w:val="2"/>
          </w:tcPr>
          <w:p w14:paraId="13BA402A" w14:textId="61158BDF" w:rsidR="00A65B58" w:rsidRPr="000415DD" w:rsidRDefault="000A1E63" w:rsidP="000415DD">
            <w:pPr>
              <w:jc w:val="both"/>
            </w:pPr>
            <w:r w:rsidRPr="000415DD">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B3C35AA" w14:textId="2F7515AE" w:rsidR="00A65B58" w:rsidRPr="000415DD" w:rsidRDefault="000A1E63" w:rsidP="000415DD">
            <w:pPr>
              <w:jc w:val="both"/>
              <w:rPr>
                <w:szCs w:val="24"/>
              </w:rPr>
            </w:pPr>
            <w:r w:rsidRPr="000415DD">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FE3B39D" w14:textId="726E072F" w:rsidR="00A65B58" w:rsidRDefault="000A1E63" w:rsidP="000415DD">
            <w:pPr>
              <w:jc w:val="both"/>
            </w:pPr>
            <w:r w:rsidRPr="000415DD">
              <w:rPr>
                <w:kern w:val="2"/>
              </w:rPr>
              <w:t xml:space="preserve">9.2.3. Tiekėjas privalo sumokėti Pirkėjui netesybas per </w:t>
            </w:r>
            <w:r w:rsidR="00B15EDB" w:rsidRPr="000415DD">
              <w:rPr>
                <w:kern w:val="2"/>
                <w:szCs w:val="24"/>
              </w:rPr>
              <w:t>30 (trisdešimt) kalendorinių</w:t>
            </w:r>
            <w:r w:rsidRPr="000415DD">
              <w:rPr>
                <w:bCs/>
                <w:kern w:val="2"/>
                <w:szCs w:val="24"/>
              </w:rPr>
              <w:t xml:space="preserve"> </w:t>
            </w:r>
            <w:r w:rsidRPr="000415DD">
              <w:rPr>
                <w:kern w:val="2"/>
              </w:rPr>
              <w:t xml:space="preserve">dienų nuo Pirkėjo pareikalavimo, jeigu netesybų suma nėra </w:t>
            </w:r>
            <w:r w:rsidRPr="000415DD">
              <w:t>išskaitoma iš Tiekėjui mokėtinos sumos.</w:t>
            </w:r>
          </w:p>
        </w:tc>
      </w:tr>
      <w:tr w:rsidR="00A65B58" w14:paraId="33AC5857" w14:textId="77777777">
        <w:trPr>
          <w:trHeight w:val="300"/>
        </w:trPr>
        <w:tc>
          <w:tcPr>
            <w:tcW w:w="3094" w:type="dxa"/>
            <w:gridSpan w:val="2"/>
          </w:tcPr>
          <w:p w14:paraId="75424CAE" w14:textId="77777777" w:rsidR="00A65B58" w:rsidRDefault="000A1E63">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B84A84C" w14:textId="769D712C" w:rsidR="00A65B58" w:rsidRDefault="000A1E63" w:rsidP="00A66753">
            <w:pPr>
              <w:jc w:val="both"/>
              <w:rPr>
                <w:bCs/>
                <w:szCs w:val="24"/>
              </w:rPr>
            </w:pPr>
            <w:r>
              <w:rPr>
                <w:bCs/>
                <w:kern w:val="2"/>
                <w:szCs w:val="24"/>
              </w:rPr>
              <w:t xml:space="preserve">9.3.1. Nutraukus Sutartį dėl esminio Sutarties pažeidimo, nustatyto Sutarties Specialiosiose sąlygose, mokama </w:t>
            </w:r>
            <w:r w:rsidR="00A66753">
              <w:rPr>
                <w:bCs/>
                <w:kern w:val="2"/>
                <w:szCs w:val="24"/>
              </w:rPr>
              <w:t xml:space="preserve">10 (dešimties) </w:t>
            </w:r>
            <w:r>
              <w:rPr>
                <w:bCs/>
                <w:kern w:val="2"/>
                <w:szCs w:val="24"/>
              </w:rPr>
              <w:t>procentų dydžio bauda nuo Pradinės Sutarties vertės, nurodytos Specialiųjų sąlygų 5.2 punkte.</w:t>
            </w:r>
          </w:p>
          <w:p w14:paraId="0E459B55" w14:textId="77777777" w:rsidR="00A65B58" w:rsidRDefault="00A65B58" w:rsidP="00A66753">
            <w:pPr>
              <w:jc w:val="both"/>
              <w:rPr>
                <w:bCs/>
                <w:szCs w:val="24"/>
              </w:rPr>
            </w:pPr>
          </w:p>
          <w:p w14:paraId="3CD0DC9D" w14:textId="2BBDA1AB" w:rsidR="00A65B58" w:rsidRPr="00A66753" w:rsidRDefault="000A1E63" w:rsidP="00A66753">
            <w:pPr>
              <w:jc w:val="both"/>
              <w:rPr>
                <w:bCs/>
                <w:szCs w:val="24"/>
              </w:rPr>
            </w:pPr>
            <w:r>
              <w:rPr>
                <w:bCs/>
                <w:szCs w:val="24"/>
              </w:rPr>
              <w:t xml:space="preserve">9.3.2. Nepagrįstai nutraukus Sutarties vykdymą ne Sutartyje nustatyta tvarka, mokama </w:t>
            </w:r>
            <w:r w:rsidR="00A66753">
              <w:rPr>
                <w:kern w:val="2"/>
                <w:szCs w:val="24"/>
              </w:rPr>
              <w:t xml:space="preserve">10 (dešimties) </w:t>
            </w:r>
            <w:r>
              <w:rPr>
                <w:bCs/>
                <w:kern w:val="2"/>
                <w:szCs w:val="24"/>
              </w:rPr>
              <w:t>procentų dydžio bauda nuo Pradinės Sutarties vertės, nurodytos Specialiųjų sąlygų 5.2 punkte.</w:t>
            </w:r>
          </w:p>
        </w:tc>
      </w:tr>
      <w:tr w:rsidR="00A65B58" w14:paraId="7C6BA3C0" w14:textId="77777777">
        <w:trPr>
          <w:trHeight w:val="300"/>
        </w:trPr>
        <w:tc>
          <w:tcPr>
            <w:tcW w:w="3094" w:type="dxa"/>
            <w:gridSpan w:val="2"/>
          </w:tcPr>
          <w:p w14:paraId="75C5CB42" w14:textId="77777777" w:rsidR="00A65B58" w:rsidRDefault="000A1E6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0139205" w14:textId="77777777" w:rsidR="00A65B58" w:rsidRDefault="000A1E63">
            <w:pPr>
              <w:rPr>
                <w:bCs/>
                <w:color w:val="000000"/>
                <w:kern w:val="2"/>
                <w:szCs w:val="24"/>
              </w:rPr>
            </w:pPr>
            <w:r>
              <w:rPr>
                <w:bCs/>
                <w:color w:val="000000"/>
                <w:kern w:val="2"/>
                <w:szCs w:val="24"/>
              </w:rPr>
              <w:t>Netaikoma</w:t>
            </w:r>
          </w:p>
          <w:p w14:paraId="49D5AB26" w14:textId="77777777" w:rsidR="00A65B58" w:rsidRDefault="00A65B58">
            <w:pPr>
              <w:rPr>
                <w:bCs/>
                <w:kern w:val="2"/>
                <w:szCs w:val="24"/>
              </w:rPr>
            </w:pPr>
          </w:p>
          <w:p w14:paraId="3C7C0229" w14:textId="0374FCEF" w:rsidR="00A65B58" w:rsidRDefault="00A65B58">
            <w:pPr>
              <w:rPr>
                <w:bCs/>
                <w:kern w:val="2"/>
                <w:szCs w:val="24"/>
              </w:rPr>
            </w:pPr>
          </w:p>
        </w:tc>
      </w:tr>
      <w:tr w:rsidR="00A65B58" w14:paraId="3357E1E0" w14:textId="77777777">
        <w:trPr>
          <w:trHeight w:val="300"/>
        </w:trPr>
        <w:tc>
          <w:tcPr>
            <w:tcW w:w="3094" w:type="dxa"/>
            <w:gridSpan w:val="2"/>
          </w:tcPr>
          <w:p w14:paraId="4875FA2E" w14:textId="77777777" w:rsidR="00A65B58" w:rsidRDefault="000A1E63">
            <w:pPr>
              <w:rPr>
                <w:b/>
                <w:kern w:val="2"/>
                <w:szCs w:val="24"/>
              </w:rPr>
            </w:pPr>
            <w:r>
              <w:rPr>
                <w:b/>
                <w:kern w:val="2"/>
                <w:szCs w:val="24"/>
              </w:rPr>
              <w:t>9.5. Tiekėjui taikomos baudos dėl aplinkosauginių ir (arba) socialinių kriterijų nesilaikymo</w:t>
            </w:r>
          </w:p>
        </w:tc>
        <w:tc>
          <w:tcPr>
            <w:tcW w:w="6441" w:type="dxa"/>
            <w:gridSpan w:val="2"/>
          </w:tcPr>
          <w:p w14:paraId="49C8B1C0" w14:textId="02FB1939" w:rsidR="00DE0346" w:rsidRPr="00A32E42" w:rsidRDefault="00DE0346" w:rsidP="00570CB0">
            <w:pPr>
              <w:jc w:val="both"/>
              <w:rPr>
                <w:bCs/>
                <w:kern w:val="2"/>
                <w:szCs w:val="24"/>
              </w:rPr>
            </w:pPr>
            <w:r w:rsidRPr="00127051">
              <w:rPr>
                <w:bCs/>
                <w:kern w:val="2"/>
                <w:szCs w:val="24"/>
              </w:rPr>
              <w:t xml:space="preserve">Nustačius, kad Tiekėjas nesilaiko </w:t>
            </w:r>
            <w:r w:rsidRPr="00A74E6B">
              <w:rPr>
                <w:rFonts w:eastAsia="Calibri"/>
                <w:szCs w:val="24"/>
                <w:lang w:eastAsia="lt-LT"/>
              </w:rPr>
              <w:t xml:space="preserve">bet kurio iš </w:t>
            </w:r>
            <w:r w:rsidRPr="00127051">
              <w:rPr>
                <w:bCs/>
                <w:kern w:val="2"/>
                <w:szCs w:val="24"/>
              </w:rPr>
              <w:t xml:space="preserve">Specialiųjų sąlygų 13.1 punkte nustatytų aplinkosauginių kriterijų, Tiekėjui taikoma </w:t>
            </w:r>
            <w:r>
              <w:rPr>
                <w:rFonts w:eastAsia="Calibri"/>
                <w:szCs w:val="24"/>
                <w:lang w:eastAsia="lt-LT"/>
              </w:rPr>
              <w:t>500</w:t>
            </w:r>
            <w:r w:rsidRPr="00A74E6B">
              <w:rPr>
                <w:rFonts w:eastAsia="Calibri"/>
                <w:szCs w:val="24"/>
                <w:lang w:eastAsia="lt-LT"/>
              </w:rPr>
              <w:t>,00 Eur (</w:t>
            </w:r>
            <w:r>
              <w:rPr>
                <w:rFonts w:eastAsia="Calibri"/>
                <w:szCs w:val="24"/>
                <w:lang w:eastAsia="lt-LT"/>
              </w:rPr>
              <w:t>penkių šimtų</w:t>
            </w:r>
            <w:r w:rsidRPr="00A74E6B">
              <w:rPr>
                <w:rFonts w:eastAsia="Calibri"/>
                <w:szCs w:val="24"/>
                <w:lang w:eastAsia="lt-LT"/>
              </w:rPr>
              <w:t xml:space="preserve"> eurų, 00 ct)</w:t>
            </w:r>
            <w:r w:rsidRPr="00127051">
              <w:rPr>
                <w:bCs/>
                <w:kern w:val="2"/>
                <w:szCs w:val="24"/>
              </w:rPr>
              <w:t xml:space="preserve"> Eur dydžio bauda</w:t>
            </w:r>
            <w:r>
              <w:rPr>
                <w:bCs/>
                <w:kern w:val="2"/>
                <w:szCs w:val="24"/>
              </w:rPr>
              <w:t xml:space="preserve"> už kiekvieną pažeidimo atvejį.</w:t>
            </w:r>
            <w:r w:rsidRPr="00A74E6B">
              <w:rPr>
                <w:rFonts w:eastAsia="Calibri"/>
                <w:szCs w:val="24"/>
                <w:lang w:eastAsia="lt-LT"/>
              </w:rPr>
              <w:t xml:space="preserve"> </w:t>
            </w:r>
          </w:p>
        </w:tc>
      </w:tr>
      <w:tr w:rsidR="00A65B58" w14:paraId="5C3171AB" w14:textId="77777777">
        <w:trPr>
          <w:trHeight w:val="300"/>
        </w:trPr>
        <w:tc>
          <w:tcPr>
            <w:tcW w:w="3094" w:type="dxa"/>
            <w:gridSpan w:val="2"/>
          </w:tcPr>
          <w:p w14:paraId="4D812105" w14:textId="77777777" w:rsidR="00A65B58" w:rsidRDefault="000A1E63">
            <w:pPr>
              <w:rPr>
                <w:b/>
                <w:kern w:val="2"/>
                <w:szCs w:val="24"/>
              </w:rPr>
            </w:pPr>
            <w:r>
              <w:rPr>
                <w:b/>
                <w:kern w:val="2"/>
                <w:szCs w:val="24"/>
              </w:rPr>
              <w:t>9.6. Tiekėjui / Pirkėjui taikoma bauda dėl konfidencialumo reikalavimų nesilaikymo</w:t>
            </w:r>
          </w:p>
        </w:tc>
        <w:tc>
          <w:tcPr>
            <w:tcW w:w="6441" w:type="dxa"/>
            <w:gridSpan w:val="2"/>
          </w:tcPr>
          <w:p w14:paraId="6DDCA411" w14:textId="77777777" w:rsidR="00A65B58" w:rsidRDefault="000A1E63">
            <w:pPr>
              <w:rPr>
                <w:bCs/>
                <w:kern w:val="2"/>
                <w:szCs w:val="24"/>
              </w:rPr>
            </w:pPr>
            <w:r>
              <w:rPr>
                <w:bCs/>
                <w:kern w:val="2"/>
                <w:szCs w:val="24"/>
              </w:rPr>
              <w:t>Netaikoma</w:t>
            </w:r>
          </w:p>
          <w:p w14:paraId="4233E6FE" w14:textId="72D0D0F4" w:rsidR="00A65B58" w:rsidRDefault="00A65B58">
            <w:pPr>
              <w:rPr>
                <w:bCs/>
                <w:color w:val="4472C4"/>
                <w:kern w:val="2"/>
                <w:szCs w:val="24"/>
              </w:rPr>
            </w:pPr>
          </w:p>
        </w:tc>
      </w:tr>
      <w:tr w:rsidR="00A65B58" w14:paraId="04C5D6F6" w14:textId="77777777">
        <w:trPr>
          <w:trHeight w:val="300"/>
        </w:trPr>
        <w:tc>
          <w:tcPr>
            <w:tcW w:w="3094" w:type="dxa"/>
            <w:gridSpan w:val="2"/>
          </w:tcPr>
          <w:p w14:paraId="6FE28D54" w14:textId="77777777" w:rsidR="00A65B58" w:rsidRDefault="000A1E63">
            <w:pPr>
              <w:rPr>
                <w:b/>
                <w:kern w:val="2"/>
              </w:rPr>
            </w:pPr>
            <w:r>
              <w:rPr>
                <w:b/>
              </w:rPr>
              <w:t xml:space="preserve">9.7. Tiekėjui taikomos netesybos dėl pirkimo </w:t>
            </w:r>
            <w:r>
              <w:rPr>
                <w:b/>
              </w:rPr>
              <w:lastRenderedPageBreak/>
              <w:t>dokumentuose nustatytų Kokybinių kriterijų nepasiekimo Sutarties vykdymo metu</w:t>
            </w:r>
          </w:p>
        </w:tc>
        <w:tc>
          <w:tcPr>
            <w:tcW w:w="6441" w:type="dxa"/>
            <w:gridSpan w:val="2"/>
          </w:tcPr>
          <w:p w14:paraId="6154B20B" w14:textId="7977822C" w:rsidR="003D7A37" w:rsidRDefault="000A1E63" w:rsidP="003D7A37">
            <w:pPr>
              <w:rPr>
                <w:bCs/>
                <w:color w:val="4472C4"/>
                <w:kern w:val="2"/>
                <w:szCs w:val="24"/>
              </w:rPr>
            </w:pPr>
            <w:r>
              <w:rPr>
                <w:bCs/>
                <w:szCs w:val="24"/>
              </w:rPr>
              <w:lastRenderedPageBreak/>
              <w:t xml:space="preserve">Netaikoma </w:t>
            </w:r>
          </w:p>
          <w:p w14:paraId="30ECBAC5" w14:textId="4FED1082" w:rsidR="00A65B58" w:rsidRDefault="00A65B58">
            <w:pPr>
              <w:rPr>
                <w:bCs/>
                <w:color w:val="4472C4"/>
                <w:kern w:val="2"/>
                <w:szCs w:val="24"/>
              </w:rPr>
            </w:pPr>
          </w:p>
        </w:tc>
      </w:tr>
      <w:tr w:rsidR="00A65B58" w14:paraId="2F0EA115"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4D4421B" w14:textId="77777777" w:rsidR="00A65B58" w:rsidRDefault="000A1E63">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DF8DC20" w14:textId="77777777" w:rsidR="00A65B58" w:rsidRDefault="000A1E63">
            <w:pPr>
              <w:rPr>
                <w:bCs/>
                <w:kern w:val="2"/>
                <w:szCs w:val="24"/>
              </w:rPr>
            </w:pPr>
            <w:r>
              <w:rPr>
                <w:bCs/>
                <w:kern w:val="2"/>
                <w:szCs w:val="24"/>
              </w:rPr>
              <w:t>Netaikoma</w:t>
            </w:r>
          </w:p>
          <w:p w14:paraId="0AB724E2" w14:textId="78C9BD81" w:rsidR="00A65B58" w:rsidRDefault="00A65B58">
            <w:pPr>
              <w:rPr>
                <w:bCs/>
                <w:color w:val="4472C4"/>
                <w:kern w:val="2"/>
                <w:szCs w:val="24"/>
              </w:rPr>
            </w:pPr>
          </w:p>
        </w:tc>
      </w:tr>
      <w:tr w:rsidR="00A65B58" w14:paraId="336D216B" w14:textId="77777777">
        <w:trPr>
          <w:trHeight w:val="300"/>
        </w:trPr>
        <w:tc>
          <w:tcPr>
            <w:tcW w:w="3094" w:type="dxa"/>
            <w:gridSpan w:val="2"/>
          </w:tcPr>
          <w:p w14:paraId="5F467832" w14:textId="77777777" w:rsidR="00A65B58" w:rsidRDefault="000A1E63">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BE6A869" w14:textId="021B6B22" w:rsidR="003D7A37" w:rsidRPr="00EC3093" w:rsidRDefault="003D7A37" w:rsidP="003D7A37">
            <w:pPr>
              <w:jc w:val="both"/>
              <w:rPr>
                <w:kern w:val="2"/>
                <w:szCs w:val="24"/>
              </w:rPr>
            </w:pPr>
            <w:r>
              <w:rPr>
                <w:kern w:val="2"/>
                <w:szCs w:val="24"/>
              </w:rPr>
              <w:t>500</w:t>
            </w:r>
            <w:r w:rsidRPr="00EC3093">
              <w:rPr>
                <w:kern w:val="2"/>
                <w:szCs w:val="24"/>
              </w:rPr>
              <w:t>,00 (</w:t>
            </w:r>
            <w:r>
              <w:rPr>
                <w:kern w:val="2"/>
                <w:szCs w:val="24"/>
              </w:rPr>
              <w:t>penki šimtai eurų, 00 ct</w:t>
            </w:r>
            <w:r w:rsidRPr="00EC3093">
              <w:rPr>
                <w:kern w:val="2"/>
                <w:szCs w:val="24"/>
              </w:rPr>
              <w:t>) Eur.</w:t>
            </w:r>
          </w:p>
          <w:p w14:paraId="218FE72A" w14:textId="77777777" w:rsidR="00A65B58" w:rsidRDefault="00A65B58">
            <w:pPr>
              <w:rPr>
                <w:bCs/>
                <w:szCs w:val="24"/>
              </w:rPr>
            </w:pPr>
          </w:p>
          <w:p w14:paraId="28A3EAA2" w14:textId="77777777" w:rsidR="00A65B58" w:rsidRDefault="00A65B58">
            <w:pPr>
              <w:rPr>
                <w:bCs/>
                <w:color w:val="4472C4"/>
                <w:kern w:val="2"/>
                <w:szCs w:val="24"/>
              </w:rPr>
            </w:pPr>
          </w:p>
        </w:tc>
      </w:tr>
      <w:tr w:rsidR="00A65B58" w14:paraId="463ADD9C" w14:textId="77777777">
        <w:trPr>
          <w:trHeight w:val="300"/>
        </w:trPr>
        <w:tc>
          <w:tcPr>
            <w:tcW w:w="3094" w:type="dxa"/>
            <w:gridSpan w:val="2"/>
          </w:tcPr>
          <w:p w14:paraId="7CA7D42B" w14:textId="77777777" w:rsidR="00A65B58" w:rsidRDefault="000A1E63">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D836EB4" w14:textId="154995BE" w:rsidR="00A65B58" w:rsidRDefault="00A65B58">
            <w:pPr>
              <w:rPr>
                <w:bCs/>
                <w:color w:val="4472C4"/>
                <w:kern w:val="2"/>
                <w:szCs w:val="24"/>
              </w:rPr>
            </w:pPr>
          </w:p>
        </w:tc>
      </w:tr>
      <w:tr w:rsidR="00A65B58" w14:paraId="55629D75" w14:textId="77777777">
        <w:trPr>
          <w:trHeight w:val="300"/>
        </w:trPr>
        <w:tc>
          <w:tcPr>
            <w:tcW w:w="9535" w:type="dxa"/>
            <w:gridSpan w:val="4"/>
          </w:tcPr>
          <w:p w14:paraId="5B548AED" w14:textId="77777777" w:rsidR="00A65B58" w:rsidRDefault="000A1E63">
            <w:pPr>
              <w:jc w:val="center"/>
              <w:rPr>
                <w:color w:val="4472C4"/>
                <w:kern w:val="2"/>
                <w:szCs w:val="24"/>
              </w:rPr>
            </w:pPr>
            <w:r>
              <w:rPr>
                <w:b/>
                <w:kern w:val="2"/>
                <w:szCs w:val="24"/>
              </w:rPr>
              <w:t>10. ESMINĖS SUTARTIES SĄLYGOS</w:t>
            </w:r>
          </w:p>
        </w:tc>
      </w:tr>
      <w:tr w:rsidR="00A65B58" w14:paraId="35388034" w14:textId="77777777">
        <w:trPr>
          <w:trHeight w:val="300"/>
        </w:trPr>
        <w:tc>
          <w:tcPr>
            <w:tcW w:w="3094" w:type="dxa"/>
            <w:gridSpan w:val="2"/>
          </w:tcPr>
          <w:p w14:paraId="433F78E8" w14:textId="77777777" w:rsidR="00A65B58" w:rsidRDefault="000A1E63">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50E293B" w14:textId="77777777" w:rsidR="00A65B58" w:rsidRDefault="000A1E63">
            <w:pPr>
              <w:rPr>
                <w:kern w:val="2"/>
                <w:szCs w:val="24"/>
              </w:rPr>
            </w:pPr>
            <w:r>
              <w:rPr>
                <w:kern w:val="2"/>
                <w:szCs w:val="24"/>
              </w:rPr>
              <w:t>Netaikoma</w:t>
            </w:r>
          </w:p>
          <w:p w14:paraId="0C911753" w14:textId="656ECE61" w:rsidR="00A65B58" w:rsidRDefault="00A65B58">
            <w:pPr>
              <w:rPr>
                <w:color w:val="4472C4"/>
                <w:kern w:val="2"/>
                <w:szCs w:val="24"/>
              </w:rPr>
            </w:pPr>
          </w:p>
        </w:tc>
      </w:tr>
      <w:tr w:rsidR="00A65B58" w14:paraId="6BBBBF33" w14:textId="77777777">
        <w:trPr>
          <w:trHeight w:val="300"/>
        </w:trPr>
        <w:tc>
          <w:tcPr>
            <w:tcW w:w="3094" w:type="dxa"/>
            <w:gridSpan w:val="2"/>
          </w:tcPr>
          <w:p w14:paraId="539B1572" w14:textId="77777777" w:rsidR="00A65B58" w:rsidRDefault="000A1E63">
            <w:pPr>
              <w:rPr>
                <w:b/>
                <w:kern w:val="2"/>
                <w:szCs w:val="24"/>
                <w:lang w:val="en-US"/>
              </w:rPr>
            </w:pPr>
            <w:r>
              <w:rPr>
                <w:b/>
                <w:bCs/>
                <w:kern w:val="2"/>
                <w:szCs w:val="24"/>
              </w:rPr>
              <w:t>10.2. Dideli arba nuolatiniai esminės Sutarties sąlygos vykdymo trūkumai</w:t>
            </w:r>
          </w:p>
        </w:tc>
        <w:tc>
          <w:tcPr>
            <w:tcW w:w="6441" w:type="dxa"/>
            <w:gridSpan w:val="2"/>
          </w:tcPr>
          <w:p w14:paraId="7F9285FC" w14:textId="55DDE0C7" w:rsidR="000C0B70" w:rsidRDefault="000A1E63" w:rsidP="000C0B70">
            <w:pPr>
              <w:spacing w:line="276" w:lineRule="auto"/>
              <w:jc w:val="both"/>
              <w:textAlignment w:val="baseline"/>
              <w:rPr>
                <w:kern w:val="2"/>
                <w:szCs w:val="24"/>
              </w:rPr>
            </w:pPr>
            <w:r>
              <w:rPr>
                <w:rFonts w:eastAsia="Arial"/>
              </w:rPr>
              <w:t xml:space="preserve">Netaikoma </w:t>
            </w:r>
          </w:p>
          <w:p w14:paraId="61D9631A" w14:textId="0246465F" w:rsidR="00A65B58" w:rsidRDefault="00A65B58">
            <w:pPr>
              <w:rPr>
                <w:kern w:val="2"/>
                <w:szCs w:val="24"/>
              </w:rPr>
            </w:pPr>
          </w:p>
        </w:tc>
      </w:tr>
      <w:tr w:rsidR="00A65B58" w14:paraId="356F427A" w14:textId="77777777">
        <w:trPr>
          <w:trHeight w:val="300"/>
        </w:trPr>
        <w:tc>
          <w:tcPr>
            <w:tcW w:w="9535" w:type="dxa"/>
            <w:gridSpan w:val="4"/>
          </w:tcPr>
          <w:p w14:paraId="1CA307CF" w14:textId="77777777" w:rsidR="00A65B58" w:rsidRDefault="000A1E63">
            <w:pPr>
              <w:jc w:val="center"/>
              <w:rPr>
                <w:b/>
                <w:kern w:val="2"/>
                <w:szCs w:val="24"/>
              </w:rPr>
            </w:pPr>
            <w:r>
              <w:rPr>
                <w:b/>
                <w:kern w:val="2"/>
                <w:szCs w:val="24"/>
              </w:rPr>
              <w:t>11. SUTARTIES GALIOJIMAS IR KEITIMAS</w:t>
            </w:r>
          </w:p>
        </w:tc>
      </w:tr>
      <w:tr w:rsidR="00A65B58" w14:paraId="03E9F470" w14:textId="77777777">
        <w:trPr>
          <w:trHeight w:val="300"/>
        </w:trPr>
        <w:tc>
          <w:tcPr>
            <w:tcW w:w="3094" w:type="dxa"/>
            <w:gridSpan w:val="2"/>
          </w:tcPr>
          <w:p w14:paraId="08561798" w14:textId="77777777" w:rsidR="00A65B58" w:rsidRDefault="000A1E63">
            <w:pPr>
              <w:rPr>
                <w:b/>
                <w:kern w:val="2"/>
                <w:szCs w:val="24"/>
              </w:rPr>
            </w:pPr>
            <w:r>
              <w:rPr>
                <w:b/>
                <w:szCs w:val="24"/>
              </w:rPr>
              <w:t>11.1. Sutarties sudarymas ir įsigaliojimas</w:t>
            </w:r>
          </w:p>
        </w:tc>
        <w:tc>
          <w:tcPr>
            <w:tcW w:w="6441" w:type="dxa"/>
            <w:gridSpan w:val="2"/>
          </w:tcPr>
          <w:p w14:paraId="7D0AB2BB" w14:textId="77777777" w:rsidR="00A65B58" w:rsidRDefault="000A1E63" w:rsidP="005018E9">
            <w:pPr>
              <w:jc w:val="both"/>
              <w:rPr>
                <w:kern w:val="2"/>
                <w:szCs w:val="24"/>
              </w:rPr>
            </w:pPr>
            <w:r>
              <w:rPr>
                <w:kern w:val="2"/>
                <w:szCs w:val="24"/>
              </w:rPr>
              <w:t>Ši Sutartis laikoma sudaryta ir įsigalioja nuo Sutarties pasirašymo dienos (antrosios Šalies pasirašymo dieną).</w:t>
            </w:r>
          </w:p>
          <w:p w14:paraId="73C912FA" w14:textId="1AA5A69A" w:rsidR="00A65B58" w:rsidRDefault="000A1E63" w:rsidP="005018E9">
            <w:pPr>
              <w:jc w:val="both"/>
              <w:rPr>
                <w:color w:val="4472C4"/>
                <w:kern w:val="2"/>
                <w:szCs w:val="24"/>
              </w:rPr>
            </w:pPr>
            <w:r>
              <w:rPr>
                <w:color w:val="000000"/>
                <w:kern w:val="2"/>
                <w:szCs w:val="24"/>
              </w:rPr>
              <w:t>Sutartis galioja iki visiško prievolių įvykdymo (kol bus išnaudota Pradinės Sutarties vertė, bet jos terminas negali būti ilgesnis kaip</w:t>
            </w:r>
            <w:r w:rsidR="003F0754" w:rsidRPr="00863D8B">
              <w:rPr>
                <w:b/>
                <w:bCs/>
                <w:color w:val="000000"/>
                <w:kern w:val="2"/>
                <w:szCs w:val="24"/>
              </w:rPr>
              <w:t xml:space="preserve"> 24 (dvidešimt keturi) mėnesiai</w:t>
            </w:r>
            <w:r w:rsidR="003F0754">
              <w:rPr>
                <w:color w:val="000000"/>
                <w:kern w:val="2"/>
                <w:szCs w:val="24"/>
              </w:rPr>
              <w:t>.</w:t>
            </w:r>
          </w:p>
        </w:tc>
      </w:tr>
      <w:tr w:rsidR="00A65B58" w14:paraId="4D6CA399" w14:textId="77777777">
        <w:trPr>
          <w:trHeight w:val="300"/>
        </w:trPr>
        <w:tc>
          <w:tcPr>
            <w:tcW w:w="3094" w:type="dxa"/>
            <w:gridSpan w:val="2"/>
          </w:tcPr>
          <w:p w14:paraId="41532AA7" w14:textId="77777777" w:rsidR="00A65B58" w:rsidRDefault="000A1E63">
            <w:pPr>
              <w:rPr>
                <w:b/>
                <w:kern w:val="2"/>
                <w:szCs w:val="24"/>
              </w:rPr>
            </w:pPr>
            <w:r>
              <w:rPr>
                <w:b/>
                <w:kern w:val="2"/>
                <w:szCs w:val="24"/>
              </w:rPr>
              <w:t>11.2. Sutarties galiojimo termino pratęsimas</w:t>
            </w:r>
          </w:p>
        </w:tc>
        <w:tc>
          <w:tcPr>
            <w:tcW w:w="6441" w:type="dxa"/>
            <w:gridSpan w:val="2"/>
          </w:tcPr>
          <w:p w14:paraId="2E982AD3" w14:textId="77777777" w:rsidR="00A65B58" w:rsidRDefault="000A1E63">
            <w:pPr>
              <w:rPr>
                <w:kern w:val="2"/>
                <w:szCs w:val="24"/>
              </w:rPr>
            </w:pPr>
            <w:r>
              <w:rPr>
                <w:kern w:val="2"/>
                <w:szCs w:val="24"/>
              </w:rPr>
              <w:t>Netaikoma</w:t>
            </w:r>
          </w:p>
          <w:p w14:paraId="3DA3BBE9" w14:textId="5F648B39" w:rsidR="00A65B58" w:rsidRDefault="00A65B58">
            <w:pPr>
              <w:rPr>
                <w:kern w:val="2"/>
                <w:szCs w:val="24"/>
              </w:rPr>
            </w:pPr>
          </w:p>
        </w:tc>
      </w:tr>
      <w:tr w:rsidR="00A65B58" w14:paraId="63E45469" w14:textId="77777777">
        <w:trPr>
          <w:trHeight w:val="300"/>
        </w:trPr>
        <w:tc>
          <w:tcPr>
            <w:tcW w:w="9535" w:type="dxa"/>
            <w:gridSpan w:val="4"/>
          </w:tcPr>
          <w:p w14:paraId="5BCD0922" w14:textId="77777777" w:rsidR="00A65B58" w:rsidRDefault="000A1E63">
            <w:pPr>
              <w:jc w:val="center"/>
              <w:rPr>
                <w:b/>
                <w:kern w:val="2"/>
                <w:szCs w:val="24"/>
              </w:rPr>
            </w:pPr>
            <w:r>
              <w:rPr>
                <w:b/>
                <w:kern w:val="2"/>
                <w:szCs w:val="24"/>
              </w:rPr>
              <w:t>12. SUTARTIES NUTRAUKIMAS</w:t>
            </w:r>
          </w:p>
        </w:tc>
      </w:tr>
      <w:tr w:rsidR="00A65B58" w14:paraId="4306E10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9873209" w14:textId="77777777" w:rsidR="00A65B58" w:rsidRDefault="000A1E6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BB1E766" w14:textId="42BA422E" w:rsidR="00A65B58" w:rsidRPr="002C7730" w:rsidRDefault="000A1E63" w:rsidP="00675F0B">
            <w:pPr>
              <w:jc w:val="both"/>
              <w:rPr>
                <w:kern w:val="2"/>
                <w:szCs w:val="24"/>
              </w:rPr>
            </w:pPr>
            <w:r>
              <w:rPr>
                <w:kern w:val="2"/>
                <w:szCs w:val="24"/>
              </w:rPr>
              <w:t>Sutartis gali būti nutraukiama rašytiniu Šalių susitarimu arba vienašališkai, Bendrosiose sąlygose nustatyta tvarka.</w:t>
            </w:r>
          </w:p>
        </w:tc>
      </w:tr>
      <w:tr w:rsidR="00A65B58" w14:paraId="25AE448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9F30954" w14:textId="77777777" w:rsidR="00A65B58" w:rsidRDefault="000A1E63">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05ABFC5" w14:textId="648585EC" w:rsidR="00A65B58" w:rsidRPr="002170C5" w:rsidRDefault="000A1E63">
            <w:pPr>
              <w:rPr>
                <w:kern w:val="2"/>
                <w:szCs w:val="24"/>
              </w:rPr>
            </w:pPr>
            <w:r w:rsidRPr="002170C5">
              <w:rPr>
                <w:kern w:val="2"/>
                <w:szCs w:val="24"/>
              </w:rPr>
              <w:t>12.2.1. jeigu Tiekėjas nevykdo prisiimtų įsipareigojimų už Sutartyje nustaty</w:t>
            </w:r>
            <w:r w:rsidR="002170C5" w:rsidRPr="002170C5">
              <w:rPr>
                <w:kern w:val="2"/>
                <w:szCs w:val="24"/>
              </w:rPr>
              <w:t>tus</w:t>
            </w:r>
            <w:r w:rsidRPr="002170C5">
              <w:rPr>
                <w:kern w:val="2"/>
                <w:szCs w:val="24"/>
              </w:rPr>
              <w:t xml:space="preserve"> Sutarties įkainius;</w:t>
            </w:r>
          </w:p>
          <w:p w14:paraId="52411422" w14:textId="24C6F7F9" w:rsidR="00A65B58" w:rsidRPr="002170C5" w:rsidRDefault="000A1E63" w:rsidP="002170C5">
            <w:pPr>
              <w:tabs>
                <w:tab w:val="left" w:pos="567"/>
                <w:tab w:val="left" w:pos="851"/>
                <w:tab w:val="left" w:pos="992"/>
                <w:tab w:val="left" w:pos="1134"/>
              </w:tabs>
              <w:spacing w:line="257" w:lineRule="auto"/>
              <w:jc w:val="both"/>
              <w:rPr>
                <w:rFonts w:eastAsia="Arial"/>
                <w:color w:val="FF0000"/>
                <w:kern w:val="2"/>
                <w:szCs w:val="24"/>
                <w:lang w:val="lt"/>
              </w:rPr>
            </w:pPr>
            <w:r w:rsidRPr="002170C5">
              <w:rPr>
                <w:rFonts w:eastAsia="Arial"/>
                <w:kern w:val="2"/>
                <w:szCs w:val="24"/>
                <w:lang w:val="lt"/>
              </w:rPr>
              <w:t>12.2.</w:t>
            </w:r>
            <w:r w:rsidR="002170C5">
              <w:rPr>
                <w:rFonts w:eastAsia="Arial"/>
                <w:kern w:val="2"/>
                <w:szCs w:val="24"/>
                <w:lang w:val="lt"/>
              </w:rPr>
              <w:t>2</w:t>
            </w:r>
            <w:r w:rsidRPr="002170C5">
              <w:rPr>
                <w:rFonts w:eastAsia="Arial"/>
                <w:kern w:val="2"/>
                <w:szCs w:val="24"/>
                <w:lang w:val="lt"/>
              </w:rPr>
              <w:t>. Tiekėjas daugiau kaip 2 (du) kartus suteikia Paslaugas, kurios neatitinka Sutartyje ir (ar) įstatymuose nustatytų reikalavimų Paslaugoms</w:t>
            </w:r>
            <w:r w:rsidR="002170C5" w:rsidRPr="002170C5">
              <w:rPr>
                <w:rFonts w:eastAsia="Arial"/>
                <w:kern w:val="2"/>
                <w:szCs w:val="24"/>
                <w:lang w:val="lt"/>
              </w:rPr>
              <w:t>.</w:t>
            </w:r>
          </w:p>
        </w:tc>
      </w:tr>
      <w:tr w:rsidR="00A65B58" w14:paraId="33B74777" w14:textId="77777777">
        <w:trPr>
          <w:trHeight w:val="300"/>
        </w:trPr>
        <w:tc>
          <w:tcPr>
            <w:tcW w:w="9535" w:type="dxa"/>
            <w:gridSpan w:val="4"/>
          </w:tcPr>
          <w:p w14:paraId="2986CEC6" w14:textId="6E989854" w:rsidR="00A65B58" w:rsidRDefault="000A1E63">
            <w:pPr>
              <w:jc w:val="center"/>
              <w:rPr>
                <w:kern w:val="2"/>
                <w:szCs w:val="24"/>
              </w:rPr>
            </w:pPr>
            <w:r>
              <w:rPr>
                <w:b/>
                <w:kern w:val="2"/>
                <w:szCs w:val="24"/>
              </w:rPr>
              <w:t xml:space="preserve">13. APLINKOS APSAUGOS IR SOCIALINIAI KRITERIJAI </w:t>
            </w:r>
          </w:p>
        </w:tc>
      </w:tr>
      <w:tr w:rsidR="00A65B58" w14:paraId="76318C57" w14:textId="77777777">
        <w:trPr>
          <w:trHeight w:val="300"/>
        </w:trPr>
        <w:tc>
          <w:tcPr>
            <w:tcW w:w="3058" w:type="dxa"/>
          </w:tcPr>
          <w:p w14:paraId="193D694A" w14:textId="77777777" w:rsidR="00A65B58" w:rsidRDefault="000A1E63">
            <w:pPr>
              <w:rPr>
                <w:b/>
                <w:kern w:val="2"/>
                <w:szCs w:val="24"/>
              </w:rPr>
            </w:pPr>
            <w:r>
              <w:rPr>
                <w:b/>
                <w:kern w:val="2"/>
                <w:szCs w:val="24"/>
              </w:rPr>
              <w:t xml:space="preserve">13.1. Su perkamomis paslaugomis susiję  aplinkos apsaugos kriterijai </w:t>
            </w:r>
          </w:p>
        </w:tc>
        <w:tc>
          <w:tcPr>
            <w:tcW w:w="6477" w:type="dxa"/>
            <w:gridSpan w:val="3"/>
          </w:tcPr>
          <w:p w14:paraId="708ED334" w14:textId="1EEB68CB" w:rsidR="009F5968" w:rsidRPr="002F624B" w:rsidRDefault="009F5968" w:rsidP="009F5968">
            <w:pPr>
              <w:jc w:val="both"/>
            </w:pPr>
            <w:r>
              <w:t xml:space="preserve">13.1.1. </w:t>
            </w:r>
            <w:r w:rsidRPr="002F624B">
              <w:t xml:space="preserve">Aplinkosauginiai kriterijai Paslaugoms nustatomi vadovaujantis Aplinkos apsaugos kriterijų taikymo, vykdant žaliuosius pirkimus, tvarkos aprašo, patvirtinto 2011 m. birželio 28 d. įsakymu </w:t>
            </w:r>
            <w:r w:rsidRPr="002F624B">
              <w:rPr>
                <w:lang w:val="en-US"/>
              </w:rPr>
              <w:t>D1-508</w:t>
            </w:r>
            <w:r w:rsidRPr="002F624B">
              <w:t xml:space="preserve"> „Dėl Aplinkos apsaugos kriterijų taikymo, </w:t>
            </w:r>
            <w:r w:rsidRPr="002F624B">
              <w:lastRenderedPageBreak/>
              <w:t xml:space="preserve">vykdant žaliuosius pirkimus, tvarkos aprašo patvirtinimo“ (aktualia redakcija) 4.4.4.1 </w:t>
            </w:r>
            <w:r>
              <w:t xml:space="preserve">ir 4.4.4.5 </w:t>
            </w:r>
            <w:r w:rsidRPr="002F624B">
              <w:t>papunkči</w:t>
            </w:r>
            <w:r>
              <w:t>ais</w:t>
            </w:r>
            <w:r w:rsidRPr="002F624B">
              <w:t>:</w:t>
            </w:r>
          </w:p>
          <w:p w14:paraId="32495D90" w14:textId="77777777" w:rsidR="009F5968" w:rsidRPr="002F624B" w:rsidRDefault="009F5968" w:rsidP="009F5968">
            <w:pPr>
              <w:jc w:val="both"/>
            </w:pPr>
            <w:r>
              <w:t>13.1.</w:t>
            </w:r>
            <w:r w:rsidRPr="002F624B">
              <w:t>1.</w:t>
            </w:r>
            <w:r>
              <w:t xml:space="preserve">1. </w:t>
            </w:r>
            <w:r w:rsidRPr="002F624B">
              <w:t>Tiekėjas įsipareigoja bendrauti su Pirkėju elektroninėmis priemonėmis (telefonu, elektroniniu paštu ar kt.).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Pirkėjui turi būti pateikti tik elektroniniu formatu. Išimtiniais atvejais su Sutarties vykdymu susiję dokumentai gali būti pateikiami popieriniu formatu, jeigu toks formatas privalomas pagal teisės aktus arba Pirkėjas nurodo tokį būtinumą.</w:t>
            </w:r>
          </w:p>
          <w:p w14:paraId="6A471695" w14:textId="6462DFEC" w:rsidR="0084547E" w:rsidRPr="00DE0346" w:rsidRDefault="009F5968" w:rsidP="0084547E">
            <w:pPr>
              <w:jc w:val="both"/>
            </w:pPr>
            <w:r>
              <w:t>13.1</w:t>
            </w:r>
            <w:r w:rsidR="0084547E">
              <w:t>.1.2.</w:t>
            </w:r>
            <w:r w:rsidR="00DE0346" w:rsidRPr="00663AD4">
              <w:rPr>
                <w:szCs w:val="24"/>
              </w:rPr>
              <w:t xml:space="preserve"> Tiekėjas</w:t>
            </w:r>
            <w:r w:rsidR="00DE0346">
              <w:rPr>
                <w:szCs w:val="24"/>
              </w:rPr>
              <w:t xml:space="preserve"> </w:t>
            </w:r>
            <w:r w:rsidR="00DE0346" w:rsidRPr="006E10DA">
              <w:rPr>
                <w:szCs w:val="24"/>
              </w:rPr>
              <w:t>įsipareigoja</w:t>
            </w:r>
            <w:r w:rsidR="00DE0346">
              <w:rPr>
                <w:szCs w:val="24"/>
              </w:rPr>
              <w:t xml:space="preserve">, kad </w:t>
            </w:r>
            <w:r w:rsidR="00DE0346">
              <w:rPr>
                <w:kern w:val="2"/>
                <w:szCs w:val="24"/>
                <w:shd w:val="clear" w:color="auto" w:fill="FFFFFF"/>
              </w:rPr>
              <w:t xml:space="preserve">Paslaugų teikimo metu su </w:t>
            </w:r>
            <w:r w:rsidR="00DE0346" w:rsidRPr="006E10DA">
              <w:rPr>
                <w:bCs/>
                <w:szCs w:val="24"/>
              </w:rPr>
              <w:t>Paslaugomis susijusi</w:t>
            </w:r>
            <w:r w:rsidR="00DE0346">
              <w:rPr>
                <w:bCs/>
                <w:szCs w:val="24"/>
              </w:rPr>
              <w:t>o</w:t>
            </w:r>
            <w:r w:rsidR="00DE0346" w:rsidRPr="006E10DA">
              <w:rPr>
                <w:bCs/>
                <w:szCs w:val="24"/>
              </w:rPr>
              <w:t>s prek</w:t>
            </w:r>
            <w:r w:rsidR="00DE0346">
              <w:rPr>
                <w:bCs/>
                <w:szCs w:val="24"/>
              </w:rPr>
              <w:t>ė</w:t>
            </w:r>
            <w:r w:rsidR="00DE0346" w:rsidRPr="006E10DA">
              <w:rPr>
                <w:bCs/>
                <w:szCs w:val="24"/>
              </w:rPr>
              <w:t xml:space="preserve">s, </w:t>
            </w:r>
            <w:r w:rsidR="00DE0346">
              <w:rPr>
                <w:bCs/>
                <w:szCs w:val="24"/>
              </w:rPr>
              <w:t>k</w:t>
            </w:r>
            <w:r w:rsidR="00DE0346" w:rsidRPr="006E10DA">
              <w:rPr>
                <w:bCs/>
                <w:szCs w:val="24"/>
              </w:rPr>
              <w:t>urios virsta atliekomis</w:t>
            </w:r>
            <w:r w:rsidR="00DE0346">
              <w:rPr>
                <w:bCs/>
                <w:szCs w:val="24"/>
              </w:rPr>
              <w:t xml:space="preserve"> (t. y. pakuočių, detalių, medžiagų, dalių atliekos)</w:t>
            </w:r>
            <w:r w:rsidR="00DE0346" w:rsidRPr="006E10DA">
              <w:rPr>
                <w:bCs/>
                <w:szCs w:val="24"/>
              </w:rPr>
              <w:t xml:space="preserve"> bus tinkamai rūšiuojamos pagal sudarytą</w:t>
            </w:r>
            <w:r w:rsidR="00DE0346">
              <w:rPr>
                <w:bCs/>
                <w:szCs w:val="24"/>
              </w:rPr>
              <w:t xml:space="preserve"> (-as)</w:t>
            </w:r>
            <w:r w:rsidR="00DE0346" w:rsidRPr="006E10DA">
              <w:rPr>
                <w:bCs/>
                <w:szCs w:val="24"/>
              </w:rPr>
              <w:t xml:space="preserve"> atliekų tvarkymo sutartį</w:t>
            </w:r>
            <w:r w:rsidR="00DE0346">
              <w:rPr>
                <w:bCs/>
                <w:szCs w:val="24"/>
              </w:rPr>
              <w:t xml:space="preserve"> (-is)</w:t>
            </w:r>
            <w:r w:rsidR="00DE0346" w:rsidRPr="006E10DA">
              <w:rPr>
                <w:bCs/>
                <w:szCs w:val="24"/>
              </w:rPr>
              <w:t xml:space="preserve"> ir (ar) perduodamos atitinkamiems atliekų tvarkytojams.</w:t>
            </w:r>
          </w:p>
          <w:p w14:paraId="08CF2296" w14:textId="77777777" w:rsidR="0084547E" w:rsidRDefault="0084547E" w:rsidP="0084547E">
            <w:pPr>
              <w:jc w:val="both"/>
              <w:rPr>
                <w:color w:val="000000"/>
                <w:kern w:val="2"/>
                <w:szCs w:val="24"/>
                <w:shd w:val="clear" w:color="auto" w:fill="FFFFFF"/>
              </w:rPr>
            </w:pPr>
          </w:p>
          <w:p w14:paraId="7CF8F73B" w14:textId="443A39FB" w:rsidR="00A65B58" w:rsidRDefault="009F5968" w:rsidP="0084547E">
            <w:pPr>
              <w:jc w:val="both"/>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A65B58" w14:paraId="16458B26" w14:textId="77777777">
        <w:trPr>
          <w:trHeight w:val="300"/>
        </w:trPr>
        <w:tc>
          <w:tcPr>
            <w:tcW w:w="3058" w:type="dxa"/>
          </w:tcPr>
          <w:p w14:paraId="65E1D3D3" w14:textId="77777777" w:rsidR="00A65B58" w:rsidRDefault="000A1E63">
            <w:pPr>
              <w:rPr>
                <w:b/>
                <w:kern w:val="2"/>
                <w:szCs w:val="24"/>
              </w:rPr>
            </w:pPr>
            <w:r>
              <w:rPr>
                <w:b/>
                <w:kern w:val="2"/>
                <w:szCs w:val="24"/>
              </w:rPr>
              <w:lastRenderedPageBreak/>
              <w:t>13.2. Su perkamomis Paslaugomis susiję socialiniai kriterijai</w:t>
            </w:r>
          </w:p>
        </w:tc>
        <w:tc>
          <w:tcPr>
            <w:tcW w:w="6477" w:type="dxa"/>
            <w:gridSpan w:val="3"/>
          </w:tcPr>
          <w:p w14:paraId="238826FC" w14:textId="77777777" w:rsidR="00A65B58" w:rsidRDefault="000A1E63">
            <w:pPr>
              <w:rPr>
                <w:color w:val="000000"/>
                <w:kern w:val="2"/>
                <w:szCs w:val="24"/>
                <w:shd w:val="clear" w:color="auto" w:fill="FFFFFF"/>
              </w:rPr>
            </w:pPr>
            <w:r>
              <w:rPr>
                <w:color w:val="000000"/>
                <w:kern w:val="2"/>
                <w:szCs w:val="24"/>
                <w:shd w:val="clear" w:color="auto" w:fill="FFFFFF"/>
              </w:rPr>
              <w:t>Netaikoma</w:t>
            </w:r>
          </w:p>
          <w:p w14:paraId="6717C74C" w14:textId="15C1C276" w:rsidR="00A65B58" w:rsidRDefault="00A65B58">
            <w:pPr>
              <w:rPr>
                <w:color w:val="0070C0"/>
                <w:kern w:val="2"/>
                <w:szCs w:val="24"/>
              </w:rPr>
            </w:pPr>
          </w:p>
        </w:tc>
      </w:tr>
      <w:tr w:rsidR="00A65B58" w14:paraId="69A70525" w14:textId="77777777">
        <w:trPr>
          <w:trHeight w:val="300"/>
        </w:trPr>
        <w:tc>
          <w:tcPr>
            <w:tcW w:w="9535" w:type="dxa"/>
            <w:gridSpan w:val="4"/>
          </w:tcPr>
          <w:p w14:paraId="04F7F0CC" w14:textId="77777777" w:rsidR="00A65B58" w:rsidRDefault="000A1E63">
            <w:pPr>
              <w:jc w:val="center"/>
              <w:rPr>
                <w:b/>
                <w:kern w:val="2"/>
                <w:szCs w:val="24"/>
              </w:rPr>
            </w:pPr>
            <w:r>
              <w:rPr>
                <w:b/>
                <w:kern w:val="2"/>
                <w:szCs w:val="24"/>
              </w:rPr>
              <w:t xml:space="preserve">14. BENDRŲJŲ SĄLYGŲ PAKEITIMAI IR PAPILDYMAI </w:t>
            </w:r>
          </w:p>
          <w:p w14:paraId="36DD7A3B" w14:textId="04E55FCB" w:rsidR="00A65B58" w:rsidRDefault="00A65B58">
            <w:pPr>
              <w:jc w:val="center"/>
              <w:rPr>
                <w:kern w:val="2"/>
                <w:szCs w:val="24"/>
              </w:rPr>
            </w:pPr>
          </w:p>
        </w:tc>
      </w:tr>
      <w:tr w:rsidR="00A65B58" w14:paraId="55742D12" w14:textId="77777777">
        <w:trPr>
          <w:trHeight w:val="300"/>
        </w:trPr>
        <w:tc>
          <w:tcPr>
            <w:tcW w:w="3058" w:type="dxa"/>
          </w:tcPr>
          <w:p w14:paraId="477D42DE" w14:textId="77777777" w:rsidR="00A65B58" w:rsidRDefault="000A1E63">
            <w:pPr>
              <w:rPr>
                <w:b/>
                <w:kern w:val="2"/>
                <w:szCs w:val="24"/>
              </w:rPr>
            </w:pPr>
            <w:r>
              <w:rPr>
                <w:b/>
                <w:kern w:val="2"/>
                <w:szCs w:val="24"/>
              </w:rPr>
              <w:t xml:space="preserve">14.1. </w:t>
            </w:r>
          </w:p>
        </w:tc>
        <w:tc>
          <w:tcPr>
            <w:tcW w:w="6477" w:type="dxa"/>
            <w:gridSpan w:val="3"/>
          </w:tcPr>
          <w:p w14:paraId="2E24D10A" w14:textId="77777777" w:rsidR="00A65B58" w:rsidRDefault="000A1E63">
            <w:pPr>
              <w:rPr>
                <w:kern w:val="2"/>
                <w:szCs w:val="24"/>
              </w:rPr>
            </w:pPr>
            <w:r>
              <w:rPr>
                <w:kern w:val="2"/>
                <w:szCs w:val="24"/>
              </w:rPr>
              <w:t>Šalys susitaria pakeisti nurodytą Sutarties Bendrųjų sąlygų punktą ir išdėstyti jį nauja redakcija: ____.</w:t>
            </w:r>
          </w:p>
        </w:tc>
      </w:tr>
      <w:tr w:rsidR="00A65B58" w14:paraId="493F5465" w14:textId="77777777">
        <w:trPr>
          <w:trHeight w:val="300"/>
        </w:trPr>
        <w:tc>
          <w:tcPr>
            <w:tcW w:w="3058" w:type="dxa"/>
          </w:tcPr>
          <w:p w14:paraId="64F1ED78" w14:textId="77777777" w:rsidR="00A65B58" w:rsidRDefault="000A1E63">
            <w:pPr>
              <w:rPr>
                <w:b/>
                <w:kern w:val="2"/>
                <w:szCs w:val="24"/>
              </w:rPr>
            </w:pPr>
            <w:r>
              <w:rPr>
                <w:b/>
                <w:kern w:val="2"/>
                <w:szCs w:val="24"/>
              </w:rPr>
              <w:t>14.2.</w:t>
            </w:r>
          </w:p>
        </w:tc>
        <w:tc>
          <w:tcPr>
            <w:tcW w:w="6477" w:type="dxa"/>
            <w:gridSpan w:val="3"/>
          </w:tcPr>
          <w:p w14:paraId="3C2DEF3A" w14:textId="77777777" w:rsidR="00A65B58" w:rsidRDefault="000A1E63">
            <w:pPr>
              <w:rPr>
                <w:kern w:val="2"/>
                <w:szCs w:val="24"/>
              </w:rPr>
            </w:pPr>
            <w:r>
              <w:rPr>
                <w:kern w:val="2"/>
                <w:szCs w:val="24"/>
              </w:rPr>
              <w:t>Šalys susitaria papildyti Sutarties Bendrąsias sąlygas nurodytu punktu, tačiau kitų punktų numeracijos nekeisti: ________.</w:t>
            </w:r>
          </w:p>
        </w:tc>
      </w:tr>
      <w:tr w:rsidR="00A65B58" w14:paraId="2BADE10F" w14:textId="77777777">
        <w:trPr>
          <w:trHeight w:val="300"/>
        </w:trPr>
        <w:tc>
          <w:tcPr>
            <w:tcW w:w="3058" w:type="dxa"/>
          </w:tcPr>
          <w:p w14:paraId="1D9575BE" w14:textId="77777777" w:rsidR="00A65B58" w:rsidRDefault="000A1E63">
            <w:pPr>
              <w:rPr>
                <w:b/>
                <w:kern w:val="2"/>
                <w:szCs w:val="24"/>
              </w:rPr>
            </w:pPr>
            <w:r>
              <w:rPr>
                <w:b/>
                <w:kern w:val="2"/>
                <w:szCs w:val="24"/>
              </w:rPr>
              <w:t>14.3.</w:t>
            </w:r>
          </w:p>
        </w:tc>
        <w:tc>
          <w:tcPr>
            <w:tcW w:w="6477" w:type="dxa"/>
            <w:gridSpan w:val="3"/>
          </w:tcPr>
          <w:p w14:paraId="75F74F66" w14:textId="77777777" w:rsidR="00A65B58" w:rsidRDefault="000A1E63">
            <w:pPr>
              <w:rPr>
                <w:kern w:val="2"/>
                <w:szCs w:val="24"/>
              </w:rPr>
            </w:pPr>
            <w:r>
              <w:rPr>
                <w:kern w:val="2"/>
                <w:szCs w:val="24"/>
              </w:rPr>
              <w:t>Šalys susitaria išbraukti nurodytą Sutarties Bendrųjų sąlygų punktą, tačiau kitų punktų numeracijos nekeisti: _____.</w:t>
            </w:r>
          </w:p>
        </w:tc>
      </w:tr>
      <w:tr w:rsidR="00A65B58" w14:paraId="72D6FF48" w14:textId="77777777">
        <w:trPr>
          <w:trHeight w:val="300"/>
        </w:trPr>
        <w:tc>
          <w:tcPr>
            <w:tcW w:w="3058" w:type="dxa"/>
          </w:tcPr>
          <w:p w14:paraId="489FD098" w14:textId="77777777" w:rsidR="00A65B58" w:rsidRDefault="000A1E63">
            <w:pPr>
              <w:rPr>
                <w:b/>
                <w:kern w:val="2"/>
                <w:szCs w:val="24"/>
              </w:rPr>
            </w:pPr>
            <w:r>
              <w:rPr>
                <w:b/>
                <w:kern w:val="2"/>
                <w:szCs w:val="24"/>
              </w:rPr>
              <w:t>14.4.</w:t>
            </w:r>
          </w:p>
        </w:tc>
        <w:tc>
          <w:tcPr>
            <w:tcW w:w="6477" w:type="dxa"/>
            <w:gridSpan w:val="3"/>
          </w:tcPr>
          <w:p w14:paraId="36123062" w14:textId="12A95317" w:rsidR="00A65B58" w:rsidRDefault="00A65B58">
            <w:pPr>
              <w:rPr>
                <w:color w:val="0070C0"/>
                <w:kern w:val="2"/>
                <w:szCs w:val="24"/>
              </w:rPr>
            </w:pPr>
          </w:p>
        </w:tc>
      </w:tr>
      <w:tr w:rsidR="00A65B58" w14:paraId="6CA3D29F" w14:textId="77777777">
        <w:trPr>
          <w:trHeight w:val="300"/>
        </w:trPr>
        <w:tc>
          <w:tcPr>
            <w:tcW w:w="3058" w:type="dxa"/>
          </w:tcPr>
          <w:p w14:paraId="3D0C6BA3" w14:textId="77777777" w:rsidR="00A65B58" w:rsidRDefault="000A1E63">
            <w:pPr>
              <w:rPr>
                <w:b/>
                <w:kern w:val="2"/>
                <w:szCs w:val="24"/>
              </w:rPr>
            </w:pPr>
            <w:r>
              <w:rPr>
                <w:b/>
                <w:kern w:val="2"/>
                <w:szCs w:val="24"/>
              </w:rPr>
              <w:t>14.5.</w:t>
            </w:r>
          </w:p>
        </w:tc>
        <w:tc>
          <w:tcPr>
            <w:tcW w:w="6477" w:type="dxa"/>
            <w:gridSpan w:val="3"/>
          </w:tcPr>
          <w:p w14:paraId="208A1712" w14:textId="77777777" w:rsidR="00A65B58" w:rsidRDefault="000A1E63">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65B58" w14:paraId="58864165" w14:textId="77777777">
        <w:trPr>
          <w:trHeight w:val="300"/>
        </w:trPr>
        <w:tc>
          <w:tcPr>
            <w:tcW w:w="9535" w:type="dxa"/>
            <w:gridSpan w:val="4"/>
          </w:tcPr>
          <w:p w14:paraId="63D409BB" w14:textId="77777777" w:rsidR="00A65B58" w:rsidRDefault="000A1E63">
            <w:pPr>
              <w:jc w:val="center"/>
              <w:rPr>
                <w:b/>
                <w:kern w:val="2"/>
                <w:szCs w:val="24"/>
              </w:rPr>
            </w:pPr>
            <w:r>
              <w:rPr>
                <w:b/>
                <w:kern w:val="2"/>
                <w:szCs w:val="24"/>
              </w:rPr>
              <w:t>15. SUTARTIES PRIEDAI</w:t>
            </w:r>
          </w:p>
        </w:tc>
      </w:tr>
      <w:tr w:rsidR="00A65B58" w14:paraId="609850EC" w14:textId="77777777">
        <w:trPr>
          <w:trHeight w:val="300"/>
        </w:trPr>
        <w:tc>
          <w:tcPr>
            <w:tcW w:w="3058" w:type="dxa"/>
          </w:tcPr>
          <w:p w14:paraId="3187A033" w14:textId="77777777" w:rsidR="00A65B58" w:rsidRDefault="000A1E63">
            <w:pPr>
              <w:jc w:val="center"/>
              <w:rPr>
                <w:b/>
                <w:kern w:val="2"/>
                <w:szCs w:val="24"/>
              </w:rPr>
            </w:pPr>
            <w:r>
              <w:rPr>
                <w:b/>
                <w:kern w:val="2"/>
                <w:szCs w:val="24"/>
              </w:rPr>
              <w:t>15.1. Priedas Nr. 1</w:t>
            </w:r>
          </w:p>
        </w:tc>
        <w:tc>
          <w:tcPr>
            <w:tcW w:w="6477" w:type="dxa"/>
            <w:gridSpan w:val="3"/>
          </w:tcPr>
          <w:p w14:paraId="3B199C92" w14:textId="68758BC5" w:rsidR="00A65B58" w:rsidRDefault="00263565" w:rsidP="00263565">
            <w:pPr>
              <w:jc w:val="both"/>
              <w:rPr>
                <w:b/>
                <w:kern w:val="2"/>
                <w:szCs w:val="24"/>
              </w:rPr>
            </w:pPr>
            <w:r w:rsidRPr="00DB060C">
              <w:rPr>
                <w:bCs/>
                <w:kern w:val="2"/>
                <w:szCs w:val="24"/>
              </w:rPr>
              <w:t>Techninė specifikacija</w:t>
            </w:r>
          </w:p>
        </w:tc>
      </w:tr>
      <w:tr w:rsidR="00A65B58" w14:paraId="5AA23A95" w14:textId="77777777">
        <w:trPr>
          <w:trHeight w:val="300"/>
        </w:trPr>
        <w:tc>
          <w:tcPr>
            <w:tcW w:w="3058" w:type="dxa"/>
          </w:tcPr>
          <w:p w14:paraId="4E655D4D" w14:textId="77777777" w:rsidR="00A65B58" w:rsidRDefault="000A1E63">
            <w:pPr>
              <w:jc w:val="center"/>
              <w:rPr>
                <w:b/>
                <w:kern w:val="2"/>
                <w:szCs w:val="24"/>
              </w:rPr>
            </w:pPr>
            <w:r>
              <w:rPr>
                <w:b/>
                <w:kern w:val="2"/>
                <w:szCs w:val="24"/>
              </w:rPr>
              <w:t>15.2. Priedas Nr. 2</w:t>
            </w:r>
          </w:p>
        </w:tc>
        <w:tc>
          <w:tcPr>
            <w:tcW w:w="6477" w:type="dxa"/>
            <w:gridSpan w:val="3"/>
          </w:tcPr>
          <w:p w14:paraId="21B93E92" w14:textId="3D8B4DB3" w:rsidR="00A65B58" w:rsidRDefault="00263565" w:rsidP="00263565">
            <w:pPr>
              <w:jc w:val="both"/>
              <w:rPr>
                <w:b/>
                <w:kern w:val="2"/>
                <w:szCs w:val="24"/>
              </w:rPr>
            </w:pPr>
            <w:r w:rsidRPr="00DB060C">
              <w:rPr>
                <w:bCs/>
                <w:kern w:val="2"/>
                <w:szCs w:val="24"/>
              </w:rPr>
              <w:t>Pasiūlymas</w:t>
            </w:r>
          </w:p>
        </w:tc>
      </w:tr>
      <w:tr w:rsidR="00A65B58" w14:paraId="4E70F6F6" w14:textId="77777777">
        <w:trPr>
          <w:trHeight w:val="300"/>
        </w:trPr>
        <w:tc>
          <w:tcPr>
            <w:tcW w:w="3058" w:type="dxa"/>
          </w:tcPr>
          <w:p w14:paraId="1CAE5447" w14:textId="77777777" w:rsidR="00A65B58" w:rsidRDefault="000A1E63">
            <w:pPr>
              <w:jc w:val="center"/>
              <w:rPr>
                <w:b/>
                <w:kern w:val="2"/>
                <w:szCs w:val="24"/>
              </w:rPr>
            </w:pPr>
            <w:r>
              <w:rPr>
                <w:b/>
                <w:kern w:val="2"/>
                <w:szCs w:val="24"/>
              </w:rPr>
              <w:t>15.3. Priedas Nr. 3</w:t>
            </w:r>
          </w:p>
        </w:tc>
        <w:tc>
          <w:tcPr>
            <w:tcW w:w="6477" w:type="dxa"/>
            <w:gridSpan w:val="3"/>
          </w:tcPr>
          <w:p w14:paraId="66E3DBB7" w14:textId="3EFA5FB3" w:rsidR="00A65B58" w:rsidRDefault="00263565" w:rsidP="00263565">
            <w:pPr>
              <w:jc w:val="both"/>
              <w:rPr>
                <w:b/>
                <w:kern w:val="2"/>
                <w:szCs w:val="24"/>
              </w:rPr>
            </w:pPr>
            <w:r>
              <w:rPr>
                <w:kern w:val="2"/>
                <w:szCs w:val="24"/>
              </w:rPr>
              <w:t>Sutarties vykdymui pasitelkiami subtiekėjai ir (ar) specialistai</w:t>
            </w:r>
          </w:p>
        </w:tc>
      </w:tr>
      <w:tr w:rsidR="00A65B58" w14:paraId="7878213E" w14:textId="77777777">
        <w:trPr>
          <w:trHeight w:val="300"/>
        </w:trPr>
        <w:tc>
          <w:tcPr>
            <w:tcW w:w="3058" w:type="dxa"/>
          </w:tcPr>
          <w:p w14:paraId="5EBF2264" w14:textId="77777777" w:rsidR="00A65B58" w:rsidRDefault="000A1E63">
            <w:pPr>
              <w:jc w:val="center"/>
              <w:rPr>
                <w:b/>
                <w:kern w:val="2"/>
                <w:szCs w:val="24"/>
              </w:rPr>
            </w:pPr>
            <w:r>
              <w:rPr>
                <w:b/>
                <w:kern w:val="2"/>
                <w:szCs w:val="24"/>
              </w:rPr>
              <w:t>15.4. Priedas Nr. 4</w:t>
            </w:r>
          </w:p>
        </w:tc>
        <w:tc>
          <w:tcPr>
            <w:tcW w:w="6477" w:type="dxa"/>
            <w:gridSpan w:val="3"/>
          </w:tcPr>
          <w:p w14:paraId="65974D2A" w14:textId="1C10D575" w:rsidR="00A65B58" w:rsidRDefault="00F85928" w:rsidP="00263565">
            <w:pPr>
              <w:jc w:val="both"/>
              <w:rPr>
                <w:b/>
                <w:kern w:val="2"/>
                <w:szCs w:val="24"/>
              </w:rPr>
            </w:pPr>
            <w:r>
              <w:rPr>
                <w:szCs w:val="24"/>
                <w:lang w:eastAsia="lt-LT"/>
              </w:rPr>
              <w:t>P</w:t>
            </w:r>
            <w:r w:rsidRPr="001817A3">
              <w:rPr>
                <w:szCs w:val="24"/>
                <w:lang w:eastAsia="lt-LT"/>
              </w:rPr>
              <w:t>irkimo sąlygos, pirkimo sąlygų paaiškinimai / patikslinimai (originalai saugomi Pirkėjo, kopijos pateiktos CVP IS)</w:t>
            </w:r>
          </w:p>
        </w:tc>
      </w:tr>
      <w:tr w:rsidR="00A65B58" w14:paraId="496F2838" w14:textId="77777777">
        <w:tc>
          <w:tcPr>
            <w:tcW w:w="9535" w:type="dxa"/>
            <w:gridSpan w:val="4"/>
          </w:tcPr>
          <w:p w14:paraId="0C84459C" w14:textId="77777777" w:rsidR="00A65B58" w:rsidRDefault="000A1E63">
            <w:pPr>
              <w:jc w:val="center"/>
              <w:rPr>
                <w:b/>
                <w:kern w:val="2"/>
                <w:szCs w:val="24"/>
              </w:rPr>
            </w:pPr>
            <w:r>
              <w:rPr>
                <w:b/>
                <w:kern w:val="2"/>
                <w:szCs w:val="24"/>
              </w:rPr>
              <w:t>16. ŠALIŲ ATSTOVŲ PARAŠAI</w:t>
            </w:r>
          </w:p>
        </w:tc>
      </w:tr>
      <w:tr w:rsidR="00A65B58" w14:paraId="07E97DA9" w14:textId="77777777">
        <w:tc>
          <w:tcPr>
            <w:tcW w:w="5224" w:type="dxa"/>
            <w:gridSpan w:val="3"/>
          </w:tcPr>
          <w:p w14:paraId="4866CF2D" w14:textId="77777777" w:rsidR="00A65B58" w:rsidRDefault="000A1E63">
            <w:pPr>
              <w:jc w:val="center"/>
              <w:rPr>
                <w:b/>
                <w:kern w:val="2"/>
                <w:szCs w:val="24"/>
              </w:rPr>
            </w:pPr>
            <w:r>
              <w:rPr>
                <w:b/>
                <w:kern w:val="2"/>
                <w:szCs w:val="24"/>
              </w:rPr>
              <w:t>PIRKĖJAS</w:t>
            </w:r>
          </w:p>
        </w:tc>
        <w:tc>
          <w:tcPr>
            <w:tcW w:w="4311" w:type="dxa"/>
          </w:tcPr>
          <w:p w14:paraId="2B26BB3B" w14:textId="77777777" w:rsidR="00A65B58" w:rsidRDefault="000A1E63">
            <w:pPr>
              <w:jc w:val="center"/>
              <w:rPr>
                <w:b/>
                <w:kern w:val="2"/>
                <w:szCs w:val="24"/>
              </w:rPr>
            </w:pPr>
            <w:r>
              <w:rPr>
                <w:b/>
                <w:kern w:val="2"/>
                <w:szCs w:val="24"/>
              </w:rPr>
              <w:t>TIEKĖJAS</w:t>
            </w:r>
          </w:p>
        </w:tc>
      </w:tr>
      <w:tr w:rsidR="00A65B58" w14:paraId="70ED4F49" w14:textId="77777777">
        <w:tc>
          <w:tcPr>
            <w:tcW w:w="5224" w:type="dxa"/>
            <w:gridSpan w:val="3"/>
          </w:tcPr>
          <w:p w14:paraId="23866ADA" w14:textId="77777777" w:rsidR="00A65B58" w:rsidRDefault="000A1E63">
            <w:pPr>
              <w:jc w:val="center"/>
              <w:rPr>
                <w:color w:val="4472C4"/>
                <w:kern w:val="2"/>
                <w:szCs w:val="24"/>
              </w:rPr>
            </w:pPr>
            <w:r>
              <w:rPr>
                <w:color w:val="4472C4"/>
                <w:kern w:val="2"/>
                <w:szCs w:val="24"/>
              </w:rPr>
              <w:lastRenderedPageBreak/>
              <w:t>(nurodomos atstovo pareigos, vardas, pavardė)</w:t>
            </w:r>
          </w:p>
        </w:tc>
        <w:tc>
          <w:tcPr>
            <w:tcW w:w="4311" w:type="dxa"/>
          </w:tcPr>
          <w:p w14:paraId="76BDF858" w14:textId="77777777" w:rsidR="00A65B58" w:rsidRDefault="000A1E63">
            <w:pPr>
              <w:jc w:val="center"/>
              <w:rPr>
                <w:b/>
                <w:kern w:val="2"/>
                <w:szCs w:val="24"/>
              </w:rPr>
            </w:pPr>
            <w:r>
              <w:rPr>
                <w:color w:val="4472C4"/>
                <w:kern w:val="2"/>
                <w:szCs w:val="24"/>
              </w:rPr>
              <w:t>(nurodomos atstovo pareigos, vardas, pavardė)</w:t>
            </w:r>
          </w:p>
        </w:tc>
      </w:tr>
      <w:tr w:rsidR="00A65B58" w14:paraId="120D9BEE" w14:textId="77777777">
        <w:tc>
          <w:tcPr>
            <w:tcW w:w="5224" w:type="dxa"/>
            <w:gridSpan w:val="3"/>
          </w:tcPr>
          <w:p w14:paraId="5B07A585" w14:textId="77777777" w:rsidR="00A65B58" w:rsidRPr="004D1465" w:rsidRDefault="00A65B58">
            <w:pPr>
              <w:jc w:val="center"/>
              <w:rPr>
                <w:b/>
                <w:kern w:val="2"/>
                <w:szCs w:val="24"/>
              </w:rPr>
            </w:pPr>
          </w:p>
          <w:p w14:paraId="4F65BED9" w14:textId="77777777" w:rsidR="00A65B58" w:rsidRPr="004D1465" w:rsidRDefault="000A1E63">
            <w:pPr>
              <w:jc w:val="center"/>
              <w:rPr>
                <w:b/>
                <w:kern w:val="2"/>
                <w:szCs w:val="24"/>
              </w:rPr>
            </w:pPr>
            <w:r w:rsidRPr="004D1465">
              <w:rPr>
                <w:b/>
                <w:kern w:val="2"/>
                <w:szCs w:val="24"/>
              </w:rPr>
              <w:t>(parašas)</w:t>
            </w:r>
          </w:p>
          <w:p w14:paraId="7024E4F8" w14:textId="77777777" w:rsidR="00A65B58" w:rsidRPr="004D1465" w:rsidRDefault="00A65B58" w:rsidP="00CC1C55">
            <w:pPr>
              <w:rPr>
                <w:b/>
                <w:kern w:val="2"/>
                <w:szCs w:val="24"/>
              </w:rPr>
            </w:pPr>
          </w:p>
        </w:tc>
        <w:tc>
          <w:tcPr>
            <w:tcW w:w="4311" w:type="dxa"/>
          </w:tcPr>
          <w:p w14:paraId="5270E8CA" w14:textId="77777777" w:rsidR="00A65B58" w:rsidRPr="004D1465" w:rsidRDefault="00A65B58">
            <w:pPr>
              <w:jc w:val="center"/>
              <w:rPr>
                <w:b/>
                <w:kern w:val="2"/>
                <w:szCs w:val="24"/>
              </w:rPr>
            </w:pPr>
          </w:p>
          <w:p w14:paraId="509F8066" w14:textId="77777777" w:rsidR="00A65B58" w:rsidRPr="004D1465" w:rsidRDefault="000A1E63">
            <w:pPr>
              <w:jc w:val="center"/>
              <w:rPr>
                <w:b/>
                <w:kern w:val="2"/>
                <w:szCs w:val="24"/>
              </w:rPr>
            </w:pPr>
            <w:r w:rsidRPr="004D1465">
              <w:rPr>
                <w:b/>
                <w:kern w:val="2"/>
                <w:szCs w:val="24"/>
              </w:rPr>
              <w:t>(parašas)</w:t>
            </w:r>
          </w:p>
        </w:tc>
      </w:tr>
    </w:tbl>
    <w:p w14:paraId="2F23A8E4" w14:textId="77777777" w:rsidR="00A65B58" w:rsidRDefault="00A65B58">
      <w:pPr>
        <w:rPr>
          <w:szCs w:val="24"/>
        </w:rPr>
      </w:pPr>
    </w:p>
    <w:p w14:paraId="06130BD9" w14:textId="77777777" w:rsidR="00A65B58" w:rsidRDefault="00A65B58">
      <w:pPr>
        <w:rPr>
          <w:szCs w:val="24"/>
        </w:rPr>
      </w:pPr>
    </w:p>
    <w:p w14:paraId="6A819185" w14:textId="77777777" w:rsidR="00A65B58" w:rsidRDefault="00A65B58">
      <w:pPr>
        <w:widowControl w:val="0"/>
        <w:rPr>
          <w:b/>
          <w:bCs/>
        </w:rPr>
      </w:pPr>
    </w:p>
    <w:p w14:paraId="10FF22AA" w14:textId="77777777" w:rsidR="00BC24AD" w:rsidRDefault="00BC24AD">
      <w:pPr>
        <w:widowControl w:val="0"/>
        <w:rPr>
          <w:b/>
          <w:bCs/>
        </w:rPr>
      </w:pPr>
    </w:p>
    <w:p w14:paraId="367DC9EA" w14:textId="77777777" w:rsidR="00BC24AD" w:rsidRDefault="00BC24AD">
      <w:pPr>
        <w:widowControl w:val="0"/>
        <w:rPr>
          <w:b/>
          <w:bCs/>
        </w:rPr>
      </w:pPr>
    </w:p>
    <w:p w14:paraId="36D7D9BA" w14:textId="77777777" w:rsidR="00BC24AD" w:rsidRDefault="00BC24AD">
      <w:pPr>
        <w:widowControl w:val="0"/>
        <w:rPr>
          <w:b/>
          <w:bCs/>
        </w:rPr>
      </w:pPr>
    </w:p>
    <w:p w14:paraId="555FAB93" w14:textId="77777777" w:rsidR="00BC24AD" w:rsidRDefault="00BC24AD">
      <w:pPr>
        <w:widowControl w:val="0"/>
        <w:rPr>
          <w:b/>
          <w:bCs/>
        </w:rPr>
      </w:pPr>
    </w:p>
    <w:p w14:paraId="65023F7C" w14:textId="77777777" w:rsidR="00BC24AD" w:rsidRDefault="00BC24AD">
      <w:pPr>
        <w:widowControl w:val="0"/>
        <w:rPr>
          <w:b/>
          <w:bCs/>
        </w:rPr>
      </w:pPr>
    </w:p>
    <w:p w14:paraId="190339D4" w14:textId="77777777" w:rsidR="00BC24AD" w:rsidRDefault="00BC24AD">
      <w:pPr>
        <w:widowControl w:val="0"/>
        <w:rPr>
          <w:b/>
          <w:bCs/>
        </w:rPr>
      </w:pPr>
    </w:p>
    <w:p w14:paraId="2129BBA3" w14:textId="77777777" w:rsidR="00BC24AD" w:rsidRDefault="00BC24AD">
      <w:pPr>
        <w:widowControl w:val="0"/>
        <w:rPr>
          <w:b/>
          <w:bCs/>
        </w:rPr>
      </w:pPr>
    </w:p>
    <w:p w14:paraId="5859496B" w14:textId="77777777" w:rsidR="00BC24AD" w:rsidRDefault="00BC24AD">
      <w:pPr>
        <w:widowControl w:val="0"/>
        <w:rPr>
          <w:b/>
          <w:bCs/>
        </w:rPr>
      </w:pPr>
    </w:p>
    <w:p w14:paraId="0236947F" w14:textId="77777777" w:rsidR="00BC24AD" w:rsidRDefault="00BC24AD">
      <w:pPr>
        <w:widowControl w:val="0"/>
        <w:rPr>
          <w:b/>
          <w:bCs/>
        </w:rPr>
      </w:pPr>
    </w:p>
    <w:p w14:paraId="1CD99AC0" w14:textId="77777777" w:rsidR="00BC24AD" w:rsidRDefault="00BC24AD">
      <w:pPr>
        <w:widowControl w:val="0"/>
        <w:rPr>
          <w:b/>
          <w:bCs/>
        </w:rPr>
      </w:pPr>
    </w:p>
    <w:p w14:paraId="56C77B4B" w14:textId="77777777" w:rsidR="00BC24AD" w:rsidRDefault="00BC24AD">
      <w:pPr>
        <w:widowControl w:val="0"/>
        <w:rPr>
          <w:b/>
          <w:bCs/>
        </w:rPr>
      </w:pPr>
    </w:p>
    <w:p w14:paraId="3491E131" w14:textId="77777777" w:rsidR="00BC24AD" w:rsidRDefault="00BC24AD">
      <w:pPr>
        <w:widowControl w:val="0"/>
        <w:rPr>
          <w:b/>
          <w:bCs/>
        </w:rPr>
      </w:pPr>
    </w:p>
    <w:p w14:paraId="454EAA74" w14:textId="77777777" w:rsidR="00BC24AD" w:rsidRDefault="00BC24AD">
      <w:pPr>
        <w:widowControl w:val="0"/>
        <w:rPr>
          <w:b/>
          <w:bCs/>
        </w:rPr>
      </w:pPr>
    </w:p>
    <w:p w14:paraId="4757AACB" w14:textId="77777777" w:rsidR="00BC24AD" w:rsidRDefault="00BC24AD">
      <w:pPr>
        <w:widowControl w:val="0"/>
        <w:rPr>
          <w:b/>
          <w:bCs/>
        </w:rPr>
      </w:pPr>
    </w:p>
    <w:p w14:paraId="793ECDD9" w14:textId="77777777" w:rsidR="00BC24AD" w:rsidRDefault="00BC24AD">
      <w:pPr>
        <w:widowControl w:val="0"/>
        <w:rPr>
          <w:b/>
          <w:bCs/>
        </w:rPr>
      </w:pPr>
    </w:p>
    <w:p w14:paraId="40732034" w14:textId="77777777" w:rsidR="00BC24AD" w:rsidRDefault="00BC24AD">
      <w:pPr>
        <w:widowControl w:val="0"/>
        <w:rPr>
          <w:b/>
          <w:bCs/>
        </w:rPr>
      </w:pPr>
    </w:p>
    <w:p w14:paraId="7C353DE5" w14:textId="77777777" w:rsidR="00BC24AD" w:rsidRDefault="00BC24AD">
      <w:pPr>
        <w:widowControl w:val="0"/>
        <w:rPr>
          <w:b/>
          <w:bCs/>
        </w:rPr>
      </w:pPr>
    </w:p>
    <w:p w14:paraId="55DDE0D2" w14:textId="77777777" w:rsidR="00BC24AD" w:rsidRDefault="00BC24AD">
      <w:pPr>
        <w:widowControl w:val="0"/>
        <w:rPr>
          <w:b/>
          <w:bCs/>
        </w:rPr>
      </w:pPr>
    </w:p>
    <w:p w14:paraId="68680819" w14:textId="77777777" w:rsidR="00BC24AD" w:rsidRDefault="00BC24AD">
      <w:pPr>
        <w:widowControl w:val="0"/>
        <w:rPr>
          <w:b/>
          <w:bCs/>
        </w:rPr>
      </w:pPr>
    </w:p>
    <w:p w14:paraId="287CF6F7" w14:textId="77777777" w:rsidR="00BC24AD" w:rsidRDefault="00BC24AD">
      <w:pPr>
        <w:widowControl w:val="0"/>
        <w:rPr>
          <w:b/>
          <w:bCs/>
        </w:rPr>
      </w:pPr>
    </w:p>
    <w:p w14:paraId="76FD3666" w14:textId="77777777" w:rsidR="00BC24AD" w:rsidRDefault="00BC24AD">
      <w:pPr>
        <w:widowControl w:val="0"/>
        <w:rPr>
          <w:b/>
          <w:bCs/>
        </w:rPr>
      </w:pPr>
    </w:p>
    <w:p w14:paraId="4FE35515" w14:textId="77777777" w:rsidR="00BC24AD" w:rsidRDefault="00BC24AD">
      <w:pPr>
        <w:widowControl w:val="0"/>
        <w:rPr>
          <w:b/>
          <w:bCs/>
        </w:rPr>
      </w:pPr>
    </w:p>
    <w:p w14:paraId="4CECCBE6" w14:textId="77777777" w:rsidR="00BC24AD" w:rsidRDefault="00BC24AD">
      <w:pPr>
        <w:widowControl w:val="0"/>
        <w:rPr>
          <w:b/>
          <w:bCs/>
        </w:rPr>
      </w:pPr>
    </w:p>
    <w:p w14:paraId="2FAF3242" w14:textId="77777777" w:rsidR="00BC24AD" w:rsidRDefault="00BC24AD">
      <w:pPr>
        <w:widowControl w:val="0"/>
        <w:rPr>
          <w:b/>
          <w:bCs/>
        </w:rPr>
      </w:pPr>
    </w:p>
    <w:p w14:paraId="68AA51F5" w14:textId="77777777" w:rsidR="00BC24AD" w:rsidRDefault="00BC24AD">
      <w:pPr>
        <w:widowControl w:val="0"/>
        <w:rPr>
          <w:b/>
          <w:bCs/>
        </w:rPr>
      </w:pPr>
    </w:p>
    <w:p w14:paraId="3692E569" w14:textId="77777777" w:rsidR="00BC24AD" w:rsidRDefault="00BC24AD">
      <w:pPr>
        <w:widowControl w:val="0"/>
        <w:rPr>
          <w:b/>
          <w:bCs/>
        </w:rPr>
      </w:pPr>
    </w:p>
    <w:p w14:paraId="5A3641ED" w14:textId="77777777" w:rsidR="00BC24AD" w:rsidRDefault="00BC24AD">
      <w:pPr>
        <w:widowControl w:val="0"/>
        <w:rPr>
          <w:b/>
          <w:bCs/>
        </w:rPr>
      </w:pPr>
    </w:p>
    <w:p w14:paraId="0AA8208E" w14:textId="77777777" w:rsidR="00BC24AD" w:rsidRDefault="00BC24AD">
      <w:pPr>
        <w:widowControl w:val="0"/>
        <w:rPr>
          <w:b/>
          <w:bCs/>
        </w:rPr>
      </w:pPr>
    </w:p>
    <w:p w14:paraId="5DAC991B" w14:textId="77777777" w:rsidR="00BC24AD" w:rsidRDefault="00BC24AD">
      <w:pPr>
        <w:widowControl w:val="0"/>
        <w:rPr>
          <w:b/>
          <w:bCs/>
        </w:rPr>
      </w:pPr>
    </w:p>
    <w:p w14:paraId="15666575" w14:textId="77777777" w:rsidR="00BC24AD" w:rsidRDefault="00BC24AD">
      <w:pPr>
        <w:widowControl w:val="0"/>
        <w:rPr>
          <w:b/>
          <w:bCs/>
        </w:rPr>
      </w:pPr>
    </w:p>
    <w:p w14:paraId="2BD14652" w14:textId="77777777" w:rsidR="00B1576D" w:rsidRDefault="00B1576D">
      <w:pPr>
        <w:widowControl w:val="0"/>
        <w:rPr>
          <w:b/>
          <w:bCs/>
        </w:rPr>
      </w:pPr>
    </w:p>
    <w:p w14:paraId="50B2FC72" w14:textId="77777777" w:rsidR="00B1576D" w:rsidRDefault="00B1576D">
      <w:pPr>
        <w:widowControl w:val="0"/>
        <w:rPr>
          <w:b/>
          <w:bCs/>
        </w:rPr>
      </w:pPr>
    </w:p>
    <w:p w14:paraId="697A7000" w14:textId="77777777" w:rsidR="00B1576D" w:rsidRDefault="00B1576D">
      <w:pPr>
        <w:widowControl w:val="0"/>
        <w:rPr>
          <w:b/>
          <w:bCs/>
        </w:rPr>
      </w:pPr>
    </w:p>
    <w:p w14:paraId="20F05FF7" w14:textId="77777777" w:rsidR="00B1576D" w:rsidRDefault="00B1576D">
      <w:pPr>
        <w:widowControl w:val="0"/>
        <w:rPr>
          <w:b/>
          <w:bCs/>
        </w:rPr>
      </w:pPr>
    </w:p>
    <w:p w14:paraId="11C14E34" w14:textId="77777777" w:rsidR="00B1576D" w:rsidRDefault="00B1576D">
      <w:pPr>
        <w:widowControl w:val="0"/>
        <w:rPr>
          <w:b/>
          <w:bCs/>
        </w:rPr>
      </w:pPr>
    </w:p>
    <w:p w14:paraId="57ED112E" w14:textId="77777777" w:rsidR="00B1576D" w:rsidRDefault="00B1576D">
      <w:pPr>
        <w:widowControl w:val="0"/>
        <w:rPr>
          <w:b/>
          <w:bCs/>
        </w:rPr>
      </w:pPr>
    </w:p>
    <w:p w14:paraId="1C625B35" w14:textId="77777777" w:rsidR="00B1576D" w:rsidRDefault="00B1576D">
      <w:pPr>
        <w:widowControl w:val="0"/>
        <w:rPr>
          <w:b/>
          <w:bCs/>
        </w:rPr>
      </w:pPr>
    </w:p>
    <w:p w14:paraId="51906EC1" w14:textId="77777777" w:rsidR="00B1576D" w:rsidRDefault="00B1576D">
      <w:pPr>
        <w:widowControl w:val="0"/>
        <w:rPr>
          <w:b/>
          <w:bCs/>
        </w:rPr>
      </w:pPr>
    </w:p>
    <w:p w14:paraId="6B9CC146" w14:textId="77777777" w:rsidR="00B1576D" w:rsidRDefault="00B1576D">
      <w:pPr>
        <w:widowControl w:val="0"/>
        <w:rPr>
          <w:b/>
          <w:bCs/>
        </w:rPr>
      </w:pPr>
    </w:p>
    <w:p w14:paraId="368F40B2" w14:textId="77777777" w:rsidR="00BC24AD" w:rsidRDefault="00BC24AD">
      <w:pPr>
        <w:widowControl w:val="0"/>
        <w:rPr>
          <w:b/>
          <w:bCs/>
        </w:rPr>
      </w:pPr>
    </w:p>
    <w:p w14:paraId="6D4C7637" w14:textId="77777777" w:rsidR="00BC24AD" w:rsidRDefault="00BC24AD" w:rsidP="00BC24AD">
      <w:pPr>
        <w:widowControl w:val="0"/>
        <w:jc w:val="right"/>
        <w:rPr>
          <w:bCs/>
          <w:szCs w:val="24"/>
        </w:rPr>
      </w:pPr>
      <w:r>
        <w:rPr>
          <w:bCs/>
          <w:szCs w:val="24"/>
        </w:rPr>
        <w:lastRenderedPageBreak/>
        <w:t>Sutarties 1 priedas</w:t>
      </w:r>
    </w:p>
    <w:p w14:paraId="66571221" w14:textId="77777777" w:rsidR="00BC24AD" w:rsidRDefault="00BC24AD" w:rsidP="00BC24AD">
      <w:pPr>
        <w:widowControl w:val="0"/>
        <w:rPr>
          <w:bCs/>
          <w:szCs w:val="24"/>
        </w:rPr>
      </w:pPr>
    </w:p>
    <w:p w14:paraId="355F7885" w14:textId="77777777" w:rsidR="00BC24AD" w:rsidRPr="005F5AAE" w:rsidRDefault="00BC24AD" w:rsidP="00BC24AD">
      <w:pPr>
        <w:widowControl w:val="0"/>
        <w:jc w:val="center"/>
        <w:rPr>
          <w:b/>
          <w:szCs w:val="24"/>
        </w:rPr>
      </w:pPr>
      <w:r w:rsidRPr="005F5AAE">
        <w:rPr>
          <w:b/>
          <w:kern w:val="2"/>
          <w:szCs w:val="24"/>
        </w:rPr>
        <w:t>TECHNINĖ SPECIFIKACIJA</w:t>
      </w:r>
    </w:p>
    <w:p w14:paraId="798A3CF6" w14:textId="22D3FAB5" w:rsidR="00BC24AD" w:rsidRDefault="00BC24AD">
      <w:pPr>
        <w:widowControl w:val="0"/>
        <w:rPr>
          <w:snapToGrid w:val="0"/>
        </w:rPr>
      </w:pPr>
    </w:p>
    <w:p w14:paraId="21594995" w14:textId="77777777" w:rsidR="00BC24AD" w:rsidRDefault="00BC24AD">
      <w:pPr>
        <w:widowControl w:val="0"/>
        <w:rPr>
          <w:snapToGrid w:val="0"/>
        </w:rPr>
      </w:pPr>
    </w:p>
    <w:p w14:paraId="3B4B8374" w14:textId="77777777" w:rsidR="00BC24AD" w:rsidRDefault="00BC24AD">
      <w:pPr>
        <w:widowControl w:val="0"/>
        <w:rPr>
          <w:snapToGrid w:val="0"/>
        </w:rPr>
      </w:pPr>
    </w:p>
    <w:p w14:paraId="7E43E997" w14:textId="77777777" w:rsidR="00BC24AD" w:rsidRDefault="00BC24AD">
      <w:pPr>
        <w:widowControl w:val="0"/>
        <w:rPr>
          <w:snapToGrid w:val="0"/>
        </w:rPr>
      </w:pPr>
    </w:p>
    <w:p w14:paraId="60096A81" w14:textId="77777777" w:rsidR="00BC24AD" w:rsidRDefault="00BC24AD">
      <w:pPr>
        <w:widowControl w:val="0"/>
        <w:rPr>
          <w:snapToGrid w:val="0"/>
        </w:rPr>
      </w:pPr>
    </w:p>
    <w:p w14:paraId="2D38DC3A" w14:textId="77777777" w:rsidR="00BC24AD" w:rsidRDefault="00BC24AD">
      <w:pPr>
        <w:widowControl w:val="0"/>
        <w:rPr>
          <w:snapToGrid w:val="0"/>
        </w:rPr>
      </w:pPr>
    </w:p>
    <w:p w14:paraId="444D7D4A" w14:textId="77777777" w:rsidR="00BC24AD" w:rsidRDefault="00BC24AD">
      <w:pPr>
        <w:widowControl w:val="0"/>
        <w:rPr>
          <w:snapToGrid w:val="0"/>
        </w:rPr>
      </w:pPr>
    </w:p>
    <w:p w14:paraId="1C41415C" w14:textId="77777777" w:rsidR="00BC24AD" w:rsidRDefault="00BC24AD">
      <w:pPr>
        <w:widowControl w:val="0"/>
        <w:rPr>
          <w:snapToGrid w:val="0"/>
        </w:rPr>
      </w:pPr>
    </w:p>
    <w:p w14:paraId="411E33CF" w14:textId="77777777" w:rsidR="00BC24AD" w:rsidRDefault="00BC24AD">
      <w:pPr>
        <w:widowControl w:val="0"/>
        <w:rPr>
          <w:snapToGrid w:val="0"/>
        </w:rPr>
      </w:pPr>
    </w:p>
    <w:p w14:paraId="750B2F99" w14:textId="77777777" w:rsidR="00BC24AD" w:rsidRDefault="00BC24AD">
      <w:pPr>
        <w:widowControl w:val="0"/>
        <w:rPr>
          <w:snapToGrid w:val="0"/>
        </w:rPr>
      </w:pPr>
    </w:p>
    <w:p w14:paraId="02239053" w14:textId="77777777" w:rsidR="00BC24AD" w:rsidRDefault="00BC24AD">
      <w:pPr>
        <w:widowControl w:val="0"/>
        <w:rPr>
          <w:snapToGrid w:val="0"/>
        </w:rPr>
      </w:pPr>
    </w:p>
    <w:p w14:paraId="0FE53FF2" w14:textId="77777777" w:rsidR="00BC24AD" w:rsidRDefault="00BC24AD">
      <w:pPr>
        <w:widowControl w:val="0"/>
        <w:rPr>
          <w:snapToGrid w:val="0"/>
        </w:rPr>
      </w:pPr>
    </w:p>
    <w:p w14:paraId="7FBFD594" w14:textId="77777777" w:rsidR="00BC24AD" w:rsidRDefault="00BC24AD">
      <w:pPr>
        <w:widowControl w:val="0"/>
        <w:rPr>
          <w:snapToGrid w:val="0"/>
        </w:rPr>
      </w:pPr>
    </w:p>
    <w:p w14:paraId="071C6224" w14:textId="77777777" w:rsidR="00BC24AD" w:rsidRDefault="00BC24AD">
      <w:pPr>
        <w:widowControl w:val="0"/>
        <w:rPr>
          <w:snapToGrid w:val="0"/>
        </w:rPr>
      </w:pPr>
    </w:p>
    <w:p w14:paraId="463896A8" w14:textId="77777777" w:rsidR="00BC24AD" w:rsidRDefault="00BC24AD">
      <w:pPr>
        <w:widowControl w:val="0"/>
        <w:rPr>
          <w:snapToGrid w:val="0"/>
        </w:rPr>
      </w:pPr>
    </w:p>
    <w:p w14:paraId="70A3A9F5" w14:textId="77777777" w:rsidR="00BC24AD" w:rsidRDefault="00BC24AD">
      <w:pPr>
        <w:widowControl w:val="0"/>
        <w:rPr>
          <w:snapToGrid w:val="0"/>
        </w:rPr>
      </w:pPr>
    </w:p>
    <w:p w14:paraId="35235693" w14:textId="77777777" w:rsidR="00BC24AD" w:rsidRDefault="00BC24AD">
      <w:pPr>
        <w:widowControl w:val="0"/>
        <w:rPr>
          <w:snapToGrid w:val="0"/>
        </w:rPr>
      </w:pPr>
    </w:p>
    <w:p w14:paraId="1DA0BC7B" w14:textId="77777777" w:rsidR="00BC24AD" w:rsidRDefault="00BC24AD">
      <w:pPr>
        <w:widowControl w:val="0"/>
        <w:rPr>
          <w:snapToGrid w:val="0"/>
        </w:rPr>
      </w:pPr>
    </w:p>
    <w:p w14:paraId="4AA3DC12" w14:textId="77777777" w:rsidR="00BC24AD" w:rsidRDefault="00BC24AD">
      <w:pPr>
        <w:widowControl w:val="0"/>
        <w:rPr>
          <w:snapToGrid w:val="0"/>
        </w:rPr>
      </w:pPr>
    </w:p>
    <w:p w14:paraId="74EAE66F" w14:textId="77777777" w:rsidR="00BC24AD" w:rsidRDefault="00BC24AD">
      <w:pPr>
        <w:widowControl w:val="0"/>
        <w:rPr>
          <w:snapToGrid w:val="0"/>
        </w:rPr>
      </w:pPr>
    </w:p>
    <w:p w14:paraId="2E610F07" w14:textId="77777777" w:rsidR="00BC24AD" w:rsidRDefault="00BC24AD">
      <w:pPr>
        <w:widowControl w:val="0"/>
        <w:rPr>
          <w:snapToGrid w:val="0"/>
        </w:rPr>
      </w:pPr>
    </w:p>
    <w:p w14:paraId="41C4DF96" w14:textId="77777777" w:rsidR="00BC24AD" w:rsidRDefault="00BC24AD">
      <w:pPr>
        <w:widowControl w:val="0"/>
        <w:rPr>
          <w:snapToGrid w:val="0"/>
        </w:rPr>
      </w:pPr>
    </w:p>
    <w:p w14:paraId="1104FBEB" w14:textId="77777777" w:rsidR="00BC24AD" w:rsidRDefault="00BC24AD">
      <w:pPr>
        <w:widowControl w:val="0"/>
        <w:rPr>
          <w:snapToGrid w:val="0"/>
        </w:rPr>
      </w:pPr>
    </w:p>
    <w:p w14:paraId="68EDDB77" w14:textId="77777777" w:rsidR="00BC24AD" w:rsidRDefault="00BC24AD">
      <w:pPr>
        <w:widowControl w:val="0"/>
        <w:rPr>
          <w:snapToGrid w:val="0"/>
        </w:rPr>
      </w:pPr>
    </w:p>
    <w:p w14:paraId="69761DFB" w14:textId="77777777" w:rsidR="00BC24AD" w:rsidRDefault="00BC24AD">
      <w:pPr>
        <w:widowControl w:val="0"/>
        <w:rPr>
          <w:snapToGrid w:val="0"/>
        </w:rPr>
      </w:pPr>
    </w:p>
    <w:p w14:paraId="1FA2A74D" w14:textId="77777777" w:rsidR="00BC24AD" w:rsidRDefault="00BC24AD">
      <w:pPr>
        <w:widowControl w:val="0"/>
        <w:rPr>
          <w:snapToGrid w:val="0"/>
        </w:rPr>
      </w:pPr>
    </w:p>
    <w:p w14:paraId="125EC56A" w14:textId="77777777" w:rsidR="00BC24AD" w:rsidRDefault="00BC24AD">
      <w:pPr>
        <w:widowControl w:val="0"/>
        <w:rPr>
          <w:snapToGrid w:val="0"/>
        </w:rPr>
      </w:pPr>
    </w:p>
    <w:p w14:paraId="156376FE" w14:textId="77777777" w:rsidR="00BC24AD" w:rsidRDefault="00BC24AD">
      <w:pPr>
        <w:widowControl w:val="0"/>
        <w:rPr>
          <w:snapToGrid w:val="0"/>
        </w:rPr>
      </w:pPr>
    </w:p>
    <w:p w14:paraId="4A3203DE" w14:textId="77777777" w:rsidR="00BC24AD" w:rsidRDefault="00BC24AD">
      <w:pPr>
        <w:widowControl w:val="0"/>
        <w:rPr>
          <w:snapToGrid w:val="0"/>
        </w:rPr>
      </w:pPr>
    </w:p>
    <w:p w14:paraId="3F2E7E4E" w14:textId="77777777" w:rsidR="00BC24AD" w:rsidRDefault="00BC24AD">
      <w:pPr>
        <w:widowControl w:val="0"/>
        <w:rPr>
          <w:snapToGrid w:val="0"/>
        </w:rPr>
      </w:pPr>
    </w:p>
    <w:p w14:paraId="075427C8" w14:textId="77777777" w:rsidR="00BC24AD" w:rsidRDefault="00BC24AD">
      <w:pPr>
        <w:widowControl w:val="0"/>
        <w:rPr>
          <w:snapToGrid w:val="0"/>
        </w:rPr>
      </w:pPr>
    </w:p>
    <w:p w14:paraId="4C7BE80E" w14:textId="77777777" w:rsidR="00BC24AD" w:rsidRDefault="00BC24AD">
      <w:pPr>
        <w:widowControl w:val="0"/>
        <w:rPr>
          <w:snapToGrid w:val="0"/>
        </w:rPr>
      </w:pPr>
    </w:p>
    <w:p w14:paraId="46AE2CAF" w14:textId="77777777" w:rsidR="00BC24AD" w:rsidRDefault="00BC24AD">
      <w:pPr>
        <w:widowControl w:val="0"/>
        <w:rPr>
          <w:snapToGrid w:val="0"/>
        </w:rPr>
      </w:pPr>
    </w:p>
    <w:p w14:paraId="2EC4A286" w14:textId="77777777" w:rsidR="00BC24AD" w:rsidRDefault="00BC24AD">
      <w:pPr>
        <w:widowControl w:val="0"/>
        <w:rPr>
          <w:snapToGrid w:val="0"/>
        </w:rPr>
      </w:pPr>
    </w:p>
    <w:p w14:paraId="1C1A9FF9" w14:textId="77777777" w:rsidR="00BC24AD" w:rsidRDefault="00BC24AD">
      <w:pPr>
        <w:widowControl w:val="0"/>
        <w:rPr>
          <w:snapToGrid w:val="0"/>
        </w:rPr>
      </w:pPr>
    </w:p>
    <w:p w14:paraId="43FA7AC5" w14:textId="77777777" w:rsidR="00BC24AD" w:rsidRDefault="00BC24AD">
      <w:pPr>
        <w:widowControl w:val="0"/>
        <w:rPr>
          <w:snapToGrid w:val="0"/>
        </w:rPr>
      </w:pPr>
    </w:p>
    <w:p w14:paraId="15007856" w14:textId="77777777" w:rsidR="00BC24AD" w:rsidRDefault="00BC24AD">
      <w:pPr>
        <w:widowControl w:val="0"/>
        <w:rPr>
          <w:snapToGrid w:val="0"/>
        </w:rPr>
      </w:pPr>
    </w:p>
    <w:p w14:paraId="1EE48C8D" w14:textId="77777777" w:rsidR="00BC24AD" w:rsidRDefault="00BC24AD">
      <w:pPr>
        <w:widowControl w:val="0"/>
        <w:rPr>
          <w:snapToGrid w:val="0"/>
        </w:rPr>
      </w:pPr>
    </w:p>
    <w:p w14:paraId="6EF0BB17" w14:textId="77777777" w:rsidR="00BC24AD" w:rsidRDefault="00BC24AD">
      <w:pPr>
        <w:widowControl w:val="0"/>
        <w:rPr>
          <w:snapToGrid w:val="0"/>
        </w:rPr>
      </w:pPr>
    </w:p>
    <w:p w14:paraId="397B8F52" w14:textId="77777777" w:rsidR="00BC24AD" w:rsidRDefault="00BC24AD">
      <w:pPr>
        <w:widowControl w:val="0"/>
        <w:rPr>
          <w:snapToGrid w:val="0"/>
        </w:rPr>
      </w:pPr>
    </w:p>
    <w:p w14:paraId="37FB2816" w14:textId="77777777" w:rsidR="00BC24AD" w:rsidRDefault="00BC24AD">
      <w:pPr>
        <w:widowControl w:val="0"/>
        <w:rPr>
          <w:snapToGrid w:val="0"/>
        </w:rPr>
      </w:pPr>
    </w:p>
    <w:p w14:paraId="303FB012" w14:textId="77777777" w:rsidR="00E93FB8" w:rsidRDefault="00E93FB8">
      <w:pPr>
        <w:widowControl w:val="0"/>
        <w:rPr>
          <w:snapToGrid w:val="0"/>
        </w:rPr>
      </w:pPr>
    </w:p>
    <w:p w14:paraId="7C94CA5C" w14:textId="77777777" w:rsidR="00BC24AD" w:rsidRDefault="00BC24AD">
      <w:pPr>
        <w:widowControl w:val="0"/>
        <w:rPr>
          <w:snapToGrid w:val="0"/>
        </w:rPr>
      </w:pPr>
    </w:p>
    <w:p w14:paraId="09558F10" w14:textId="77777777" w:rsidR="00BC24AD" w:rsidRDefault="00BC24AD" w:rsidP="00BC24AD">
      <w:pPr>
        <w:widowControl w:val="0"/>
        <w:jc w:val="right"/>
        <w:rPr>
          <w:bCs/>
          <w:szCs w:val="24"/>
        </w:rPr>
      </w:pPr>
    </w:p>
    <w:p w14:paraId="14633F6F" w14:textId="77777777" w:rsidR="001F28DC" w:rsidRDefault="001F28DC" w:rsidP="00BC24AD">
      <w:pPr>
        <w:widowControl w:val="0"/>
        <w:jc w:val="right"/>
        <w:rPr>
          <w:bCs/>
          <w:szCs w:val="24"/>
        </w:rPr>
      </w:pPr>
    </w:p>
    <w:p w14:paraId="168DB168" w14:textId="77777777" w:rsidR="001F28DC" w:rsidRDefault="001F28DC" w:rsidP="00BC24AD">
      <w:pPr>
        <w:widowControl w:val="0"/>
        <w:jc w:val="right"/>
        <w:rPr>
          <w:bCs/>
          <w:szCs w:val="24"/>
        </w:rPr>
      </w:pPr>
    </w:p>
    <w:p w14:paraId="03CBEE23" w14:textId="1C29C41F" w:rsidR="00BC24AD" w:rsidRDefault="00BC24AD" w:rsidP="00BC24AD">
      <w:pPr>
        <w:widowControl w:val="0"/>
        <w:jc w:val="right"/>
        <w:rPr>
          <w:snapToGrid w:val="0"/>
        </w:rPr>
      </w:pPr>
      <w:r>
        <w:rPr>
          <w:bCs/>
          <w:szCs w:val="24"/>
        </w:rPr>
        <w:t>Sutarties 2 priedas</w:t>
      </w:r>
    </w:p>
    <w:p w14:paraId="363F12A3" w14:textId="77777777" w:rsidR="00BC24AD" w:rsidRPr="005F5AAE" w:rsidRDefault="00BC24AD" w:rsidP="00BC24AD">
      <w:pPr>
        <w:widowControl w:val="0"/>
        <w:rPr>
          <w:b/>
          <w:snapToGrid w:val="0"/>
        </w:rPr>
      </w:pPr>
    </w:p>
    <w:p w14:paraId="2CBACF55" w14:textId="77777777" w:rsidR="00BC24AD" w:rsidRPr="005F5AAE" w:rsidRDefault="00BC24AD" w:rsidP="00BC24AD">
      <w:pPr>
        <w:widowControl w:val="0"/>
        <w:jc w:val="center"/>
        <w:rPr>
          <w:b/>
          <w:snapToGrid w:val="0"/>
        </w:rPr>
      </w:pPr>
      <w:r w:rsidRPr="005F5AAE">
        <w:rPr>
          <w:b/>
          <w:kern w:val="2"/>
          <w:szCs w:val="24"/>
        </w:rPr>
        <w:t>PASIŪLYMAS</w:t>
      </w:r>
    </w:p>
    <w:p w14:paraId="4E87C0D7" w14:textId="77777777" w:rsidR="00BC24AD" w:rsidRDefault="00BC24AD">
      <w:pPr>
        <w:widowControl w:val="0"/>
        <w:rPr>
          <w:snapToGrid w:val="0"/>
        </w:rPr>
      </w:pPr>
    </w:p>
    <w:p w14:paraId="205261AD" w14:textId="77777777" w:rsidR="00BC24AD" w:rsidRDefault="00BC24AD">
      <w:pPr>
        <w:widowControl w:val="0"/>
        <w:rPr>
          <w:snapToGrid w:val="0"/>
        </w:rPr>
      </w:pPr>
    </w:p>
    <w:p w14:paraId="4568E81C" w14:textId="77777777" w:rsidR="00BC24AD" w:rsidRDefault="00BC24AD">
      <w:pPr>
        <w:widowControl w:val="0"/>
        <w:rPr>
          <w:snapToGrid w:val="0"/>
        </w:rPr>
      </w:pPr>
    </w:p>
    <w:p w14:paraId="0122FA7C" w14:textId="77777777" w:rsidR="00BC24AD" w:rsidRDefault="00BC24AD">
      <w:pPr>
        <w:widowControl w:val="0"/>
        <w:rPr>
          <w:snapToGrid w:val="0"/>
        </w:rPr>
      </w:pPr>
    </w:p>
    <w:p w14:paraId="55844BE1" w14:textId="77777777" w:rsidR="00BC24AD" w:rsidRDefault="00BC24AD">
      <w:pPr>
        <w:widowControl w:val="0"/>
        <w:rPr>
          <w:snapToGrid w:val="0"/>
        </w:rPr>
      </w:pPr>
    </w:p>
    <w:p w14:paraId="2CBCEDD0" w14:textId="77777777" w:rsidR="00BC24AD" w:rsidRDefault="00BC24AD">
      <w:pPr>
        <w:widowControl w:val="0"/>
        <w:rPr>
          <w:snapToGrid w:val="0"/>
        </w:rPr>
      </w:pPr>
    </w:p>
    <w:p w14:paraId="717D6335" w14:textId="77777777" w:rsidR="00BC24AD" w:rsidRDefault="00BC24AD">
      <w:pPr>
        <w:widowControl w:val="0"/>
        <w:rPr>
          <w:snapToGrid w:val="0"/>
        </w:rPr>
      </w:pPr>
    </w:p>
    <w:p w14:paraId="16B0B1C6" w14:textId="77777777" w:rsidR="00BC24AD" w:rsidRDefault="00BC24AD">
      <w:pPr>
        <w:widowControl w:val="0"/>
        <w:rPr>
          <w:snapToGrid w:val="0"/>
        </w:rPr>
      </w:pPr>
    </w:p>
    <w:p w14:paraId="165EDF51" w14:textId="77777777" w:rsidR="00BC24AD" w:rsidRDefault="00BC24AD">
      <w:pPr>
        <w:widowControl w:val="0"/>
        <w:rPr>
          <w:snapToGrid w:val="0"/>
        </w:rPr>
      </w:pPr>
    </w:p>
    <w:p w14:paraId="2243E01F" w14:textId="77777777" w:rsidR="00BC24AD" w:rsidRDefault="00BC24AD">
      <w:pPr>
        <w:widowControl w:val="0"/>
        <w:rPr>
          <w:snapToGrid w:val="0"/>
        </w:rPr>
      </w:pPr>
    </w:p>
    <w:p w14:paraId="2B304E4B" w14:textId="77777777" w:rsidR="00BC24AD" w:rsidRDefault="00BC24AD">
      <w:pPr>
        <w:widowControl w:val="0"/>
        <w:rPr>
          <w:snapToGrid w:val="0"/>
        </w:rPr>
      </w:pPr>
    </w:p>
    <w:p w14:paraId="4948077A" w14:textId="77777777" w:rsidR="00BC24AD" w:rsidRDefault="00BC24AD">
      <w:pPr>
        <w:widowControl w:val="0"/>
        <w:rPr>
          <w:snapToGrid w:val="0"/>
        </w:rPr>
      </w:pPr>
    </w:p>
    <w:p w14:paraId="03E1D2AD" w14:textId="77777777" w:rsidR="00BC24AD" w:rsidRDefault="00BC24AD">
      <w:pPr>
        <w:widowControl w:val="0"/>
        <w:rPr>
          <w:snapToGrid w:val="0"/>
        </w:rPr>
      </w:pPr>
    </w:p>
    <w:p w14:paraId="23C0E047" w14:textId="77777777" w:rsidR="00BC24AD" w:rsidRDefault="00BC24AD">
      <w:pPr>
        <w:widowControl w:val="0"/>
        <w:rPr>
          <w:snapToGrid w:val="0"/>
        </w:rPr>
      </w:pPr>
    </w:p>
    <w:p w14:paraId="04DDBA9E" w14:textId="77777777" w:rsidR="00BC24AD" w:rsidRDefault="00BC24AD">
      <w:pPr>
        <w:widowControl w:val="0"/>
        <w:rPr>
          <w:snapToGrid w:val="0"/>
        </w:rPr>
      </w:pPr>
    </w:p>
    <w:p w14:paraId="2711586E" w14:textId="77777777" w:rsidR="00BC24AD" w:rsidRDefault="00BC24AD">
      <w:pPr>
        <w:widowControl w:val="0"/>
        <w:rPr>
          <w:snapToGrid w:val="0"/>
        </w:rPr>
      </w:pPr>
    </w:p>
    <w:p w14:paraId="6ED16821" w14:textId="77777777" w:rsidR="00BC24AD" w:rsidRDefault="00BC24AD">
      <w:pPr>
        <w:widowControl w:val="0"/>
        <w:rPr>
          <w:snapToGrid w:val="0"/>
        </w:rPr>
      </w:pPr>
    </w:p>
    <w:p w14:paraId="4D0E4EB0" w14:textId="77777777" w:rsidR="00BC24AD" w:rsidRDefault="00BC24AD">
      <w:pPr>
        <w:widowControl w:val="0"/>
        <w:rPr>
          <w:snapToGrid w:val="0"/>
        </w:rPr>
      </w:pPr>
    </w:p>
    <w:p w14:paraId="0D191250" w14:textId="77777777" w:rsidR="00BC24AD" w:rsidRDefault="00BC24AD">
      <w:pPr>
        <w:widowControl w:val="0"/>
        <w:rPr>
          <w:snapToGrid w:val="0"/>
        </w:rPr>
      </w:pPr>
    </w:p>
    <w:p w14:paraId="56E4C9C9" w14:textId="77777777" w:rsidR="00BC24AD" w:rsidRDefault="00BC24AD">
      <w:pPr>
        <w:widowControl w:val="0"/>
        <w:rPr>
          <w:snapToGrid w:val="0"/>
        </w:rPr>
      </w:pPr>
    </w:p>
    <w:p w14:paraId="75839CDD" w14:textId="77777777" w:rsidR="00BC24AD" w:rsidRDefault="00BC24AD">
      <w:pPr>
        <w:widowControl w:val="0"/>
        <w:rPr>
          <w:snapToGrid w:val="0"/>
        </w:rPr>
      </w:pPr>
    </w:p>
    <w:p w14:paraId="257FB30A" w14:textId="77777777" w:rsidR="00BC24AD" w:rsidRDefault="00BC24AD">
      <w:pPr>
        <w:widowControl w:val="0"/>
        <w:rPr>
          <w:snapToGrid w:val="0"/>
        </w:rPr>
      </w:pPr>
    </w:p>
    <w:p w14:paraId="5277DBD9" w14:textId="77777777" w:rsidR="00BC24AD" w:rsidRDefault="00BC24AD">
      <w:pPr>
        <w:widowControl w:val="0"/>
        <w:rPr>
          <w:snapToGrid w:val="0"/>
        </w:rPr>
      </w:pPr>
    </w:p>
    <w:p w14:paraId="5AA736E7" w14:textId="77777777" w:rsidR="00BC24AD" w:rsidRDefault="00BC24AD">
      <w:pPr>
        <w:widowControl w:val="0"/>
        <w:rPr>
          <w:snapToGrid w:val="0"/>
        </w:rPr>
      </w:pPr>
    </w:p>
    <w:p w14:paraId="7244D91E" w14:textId="77777777" w:rsidR="00BC24AD" w:rsidRDefault="00BC24AD">
      <w:pPr>
        <w:widowControl w:val="0"/>
        <w:rPr>
          <w:snapToGrid w:val="0"/>
        </w:rPr>
      </w:pPr>
    </w:p>
    <w:p w14:paraId="7C865B65" w14:textId="77777777" w:rsidR="00BC24AD" w:rsidRDefault="00BC24AD">
      <w:pPr>
        <w:widowControl w:val="0"/>
        <w:rPr>
          <w:snapToGrid w:val="0"/>
        </w:rPr>
      </w:pPr>
    </w:p>
    <w:p w14:paraId="7A03B3D5" w14:textId="77777777" w:rsidR="00BC24AD" w:rsidRDefault="00BC24AD">
      <w:pPr>
        <w:widowControl w:val="0"/>
        <w:rPr>
          <w:snapToGrid w:val="0"/>
        </w:rPr>
      </w:pPr>
    </w:p>
    <w:p w14:paraId="3B0328D7" w14:textId="77777777" w:rsidR="00BC24AD" w:rsidRDefault="00BC24AD">
      <w:pPr>
        <w:widowControl w:val="0"/>
        <w:rPr>
          <w:snapToGrid w:val="0"/>
        </w:rPr>
      </w:pPr>
    </w:p>
    <w:p w14:paraId="29E84F51" w14:textId="77777777" w:rsidR="00BC24AD" w:rsidRDefault="00BC24AD">
      <w:pPr>
        <w:widowControl w:val="0"/>
        <w:rPr>
          <w:snapToGrid w:val="0"/>
        </w:rPr>
      </w:pPr>
    </w:p>
    <w:p w14:paraId="008C6AC0" w14:textId="77777777" w:rsidR="00BC24AD" w:rsidRDefault="00BC24AD">
      <w:pPr>
        <w:widowControl w:val="0"/>
        <w:rPr>
          <w:snapToGrid w:val="0"/>
        </w:rPr>
      </w:pPr>
    </w:p>
    <w:p w14:paraId="4C8CF50D" w14:textId="77777777" w:rsidR="00BC24AD" w:rsidRDefault="00BC24AD">
      <w:pPr>
        <w:widowControl w:val="0"/>
        <w:rPr>
          <w:snapToGrid w:val="0"/>
        </w:rPr>
      </w:pPr>
    </w:p>
    <w:p w14:paraId="1620287E" w14:textId="77777777" w:rsidR="00BC24AD" w:rsidRDefault="00BC24AD">
      <w:pPr>
        <w:widowControl w:val="0"/>
        <w:rPr>
          <w:snapToGrid w:val="0"/>
        </w:rPr>
      </w:pPr>
    </w:p>
    <w:p w14:paraId="1B1BAA6C" w14:textId="77777777" w:rsidR="00BC24AD" w:rsidRDefault="00BC24AD">
      <w:pPr>
        <w:widowControl w:val="0"/>
        <w:rPr>
          <w:snapToGrid w:val="0"/>
        </w:rPr>
      </w:pPr>
    </w:p>
    <w:p w14:paraId="4DC7F99C" w14:textId="77777777" w:rsidR="00BC24AD" w:rsidRDefault="00BC24AD">
      <w:pPr>
        <w:widowControl w:val="0"/>
        <w:rPr>
          <w:snapToGrid w:val="0"/>
        </w:rPr>
      </w:pPr>
    </w:p>
    <w:p w14:paraId="558331D4" w14:textId="77777777" w:rsidR="00BC24AD" w:rsidRDefault="00BC24AD">
      <w:pPr>
        <w:widowControl w:val="0"/>
        <w:rPr>
          <w:snapToGrid w:val="0"/>
        </w:rPr>
      </w:pPr>
    </w:p>
    <w:p w14:paraId="281C8133" w14:textId="77777777" w:rsidR="00BC24AD" w:rsidRDefault="00BC24AD">
      <w:pPr>
        <w:widowControl w:val="0"/>
        <w:rPr>
          <w:snapToGrid w:val="0"/>
        </w:rPr>
      </w:pPr>
    </w:p>
    <w:p w14:paraId="3FDCF080" w14:textId="77777777" w:rsidR="00BC24AD" w:rsidRDefault="00BC24AD">
      <w:pPr>
        <w:widowControl w:val="0"/>
        <w:rPr>
          <w:snapToGrid w:val="0"/>
        </w:rPr>
      </w:pPr>
    </w:p>
    <w:p w14:paraId="07FFBA02" w14:textId="77777777" w:rsidR="00BC24AD" w:rsidRDefault="00BC24AD">
      <w:pPr>
        <w:widowControl w:val="0"/>
        <w:rPr>
          <w:snapToGrid w:val="0"/>
        </w:rPr>
      </w:pPr>
    </w:p>
    <w:p w14:paraId="347602C2" w14:textId="77777777" w:rsidR="00BC24AD" w:rsidRDefault="00BC24AD">
      <w:pPr>
        <w:widowControl w:val="0"/>
        <w:rPr>
          <w:snapToGrid w:val="0"/>
        </w:rPr>
      </w:pPr>
    </w:p>
    <w:p w14:paraId="7D136A69" w14:textId="77777777" w:rsidR="00BC24AD" w:rsidRDefault="00BC24AD">
      <w:pPr>
        <w:widowControl w:val="0"/>
        <w:rPr>
          <w:snapToGrid w:val="0"/>
        </w:rPr>
      </w:pPr>
    </w:p>
    <w:p w14:paraId="55E7859D" w14:textId="77777777" w:rsidR="00BC24AD" w:rsidRDefault="00BC24AD">
      <w:pPr>
        <w:widowControl w:val="0"/>
        <w:rPr>
          <w:snapToGrid w:val="0"/>
        </w:rPr>
      </w:pPr>
    </w:p>
    <w:p w14:paraId="0A2DCA4E" w14:textId="77777777" w:rsidR="00BC24AD" w:rsidRDefault="00BC24AD">
      <w:pPr>
        <w:widowControl w:val="0"/>
        <w:rPr>
          <w:snapToGrid w:val="0"/>
        </w:rPr>
        <w:sectPr w:rsidR="00BC24AD" w:rsidSect="00BC24AD">
          <w:endnotePr>
            <w:numFmt w:val="decimal"/>
          </w:endnotePr>
          <w:pgSz w:w="12240" w:h="15840" w:code="1"/>
          <w:pgMar w:top="1134" w:right="567" w:bottom="1134" w:left="1701" w:header="720" w:footer="720" w:gutter="0"/>
          <w:pgNumType w:start="1"/>
          <w:cols w:space="720"/>
          <w:titlePg/>
          <w:docGrid w:linePitch="360"/>
        </w:sectPr>
      </w:pPr>
    </w:p>
    <w:p w14:paraId="3CEF8992" w14:textId="19B6CB49" w:rsidR="00BC24AD" w:rsidRDefault="00BC24AD" w:rsidP="00BC24AD">
      <w:pPr>
        <w:widowControl w:val="0"/>
        <w:rPr>
          <w:snapToGrid w:val="0"/>
        </w:rPr>
      </w:pPr>
    </w:p>
    <w:p w14:paraId="2CE54941" w14:textId="77777777" w:rsidR="001018D8" w:rsidRPr="00A14FB6" w:rsidRDefault="001018D8" w:rsidP="001018D8">
      <w:pPr>
        <w:widowControl w:val="0"/>
        <w:jc w:val="right"/>
        <w:rPr>
          <w:snapToGrid w:val="0"/>
          <w:szCs w:val="24"/>
        </w:rPr>
      </w:pPr>
      <w:r w:rsidRPr="00A14FB6">
        <w:rPr>
          <w:bCs/>
          <w:szCs w:val="24"/>
        </w:rPr>
        <w:t>Sutarties 3 priedas</w:t>
      </w:r>
    </w:p>
    <w:p w14:paraId="7338017A" w14:textId="77777777" w:rsidR="001018D8" w:rsidRPr="00A14FB6" w:rsidRDefault="001018D8" w:rsidP="001018D8">
      <w:pPr>
        <w:widowControl w:val="0"/>
        <w:rPr>
          <w:snapToGrid w:val="0"/>
          <w:szCs w:val="24"/>
        </w:rPr>
      </w:pPr>
    </w:p>
    <w:p w14:paraId="1C82C9C4" w14:textId="48EBD3DE" w:rsidR="00BC24AD" w:rsidRPr="00754B8E" w:rsidRDefault="001018D8" w:rsidP="00754B8E">
      <w:pPr>
        <w:widowControl w:val="0"/>
        <w:jc w:val="center"/>
        <w:rPr>
          <w:b/>
          <w:bCs/>
          <w:snapToGrid w:val="0"/>
          <w:szCs w:val="24"/>
        </w:rPr>
      </w:pPr>
      <w:r w:rsidRPr="00A14FB6">
        <w:rPr>
          <w:b/>
          <w:bCs/>
          <w:kern w:val="2"/>
          <w:szCs w:val="24"/>
        </w:rPr>
        <w:t>SUTARTIES VYKDYMUI PASITELKIAMI SUBTIEKĖJAI IR (AR) SPECIALISTAI</w:t>
      </w:r>
    </w:p>
    <w:p w14:paraId="2097D23B" w14:textId="77777777" w:rsidR="00BC24AD" w:rsidRDefault="00BC24AD" w:rsidP="00BC24AD">
      <w:pPr>
        <w:widowControl w:val="0"/>
        <w:rPr>
          <w:snapToGrid w:val="0"/>
        </w:rPr>
      </w:pPr>
    </w:p>
    <w:tbl>
      <w:tblPr>
        <w:tblpPr w:leftFromText="180" w:rightFromText="180" w:vertAnchor="text" w:horzAnchor="margin" w:tblpXSpec="right" w:tblpY="-1"/>
        <w:tblW w:w="13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981"/>
        <w:gridCol w:w="3749"/>
        <w:gridCol w:w="2364"/>
        <w:gridCol w:w="3604"/>
      </w:tblGrid>
      <w:tr w:rsidR="00BC24AD" w:rsidRPr="00BC24AD" w14:paraId="42D94DEB" w14:textId="77777777" w:rsidTr="00D575F4">
        <w:trPr>
          <w:trHeight w:val="1344"/>
        </w:trPr>
        <w:tc>
          <w:tcPr>
            <w:tcW w:w="556" w:type="dxa"/>
            <w:tcBorders>
              <w:top w:val="single" w:sz="4" w:space="0" w:color="auto"/>
              <w:left w:val="single" w:sz="4" w:space="0" w:color="auto"/>
              <w:bottom w:val="single" w:sz="4" w:space="0" w:color="auto"/>
              <w:right w:val="single" w:sz="4" w:space="0" w:color="auto"/>
            </w:tcBorders>
            <w:hideMark/>
          </w:tcPr>
          <w:p w14:paraId="46A56382" w14:textId="77777777" w:rsidR="00BC24AD" w:rsidRPr="00BC24AD" w:rsidRDefault="00BC24AD" w:rsidP="00BC24AD">
            <w:pPr>
              <w:widowControl w:val="0"/>
              <w:jc w:val="both"/>
              <w:rPr>
                <w:bCs/>
                <w:snapToGrid w:val="0"/>
              </w:rPr>
            </w:pPr>
            <w:r w:rsidRPr="00BC24AD">
              <w:rPr>
                <w:bCs/>
                <w:snapToGrid w:val="0"/>
              </w:rPr>
              <w:t>Eil. Nr.</w:t>
            </w:r>
          </w:p>
        </w:tc>
        <w:tc>
          <w:tcPr>
            <w:tcW w:w="2981" w:type="dxa"/>
            <w:tcBorders>
              <w:top w:val="single" w:sz="4" w:space="0" w:color="auto"/>
              <w:left w:val="single" w:sz="4" w:space="0" w:color="auto"/>
              <w:bottom w:val="single" w:sz="4" w:space="0" w:color="auto"/>
              <w:right w:val="single" w:sz="4" w:space="0" w:color="auto"/>
            </w:tcBorders>
            <w:hideMark/>
          </w:tcPr>
          <w:p w14:paraId="51E753EF" w14:textId="77777777" w:rsidR="00BC24AD" w:rsidRPr="00BC24AD" w:rsidRDefault="00BC24AD" w:rsidP="00BC24AD">
            <w:pPr>
              <w:widowControl w:val="0"/>
              <w:jc w:val="both"/>
              <w:rPr>
                <w:bCs/>
                <w:snapToGrid w:val="0"/>
              </w:rPr>
            </w:pPr>
            <w:r w:rsidRPr="00BC24AD">
              <w:rPr>
                <w:bCs/>
                <w:snapToGrid w:val="0"/>
              </w:rPr>
              <w:t>Subtiekėjo pavadinimas, įmonės kodas, adresas</w:t>
            </w:r>
          </w:p>
        </w:tc>
        <w:tc>
          <w:tcPr>
            <w:tcW w:w="3749" w:type="dxa"/>
            <w:tcBorders>
              <w:top w:val="single" w:sz="4" w:space="0" w:color="auto"/>
              <w:left w:val="single" w:sz="4" w:space="0" w:color="auto"/>
              <w:bottom w:val="single" w:sz="4" w:space="0" w:color="auto"/>
              <w:right w:val="single" w:sz="4" w:space="0" w:color="auto"/>
            </w:tcBorders>
            <w:hideMark/>
          </w:tcPr>
          <w:p w14:paraId="328BCC45" w14:textId="77777777" w:rsidR="00BC24AD" w:rsidRPr="00BC24AD" w:rsidRDefault="00BC24AD" w:rsidP="00BC24AD">
            <w:pPr>
              <w:widowControl w:val="0"/>
              <w:jc w:val="both"/>
              <w:rPr>
                <w:bCs/>
                <w:snapToGrid w:val="0"/>
              </w:rPr>
            </w:pPr>
            <w:r w:rsidRPr="00BC24AD">
              <w:rPr>
                <w:bCs/>
                <w:snapToGrid w:val="0"/>
              </w:rPr>
              <w:t>Perduodamų Paslaugų dalis (nurodant konkrečius pagal pirkimo sutartį prisiimamus įsipareigojimus)</w:t>
            </w:r>
          </w:p>
        </w:tc>
        <w:tc>
          <w:tcPr>
            <w:tcW w:w="2364" w:type="dxa"/>
            <w:tcBorders>
              <w:top w:val="single" w:sz="4" w:space="0" w:color="auto"/>
              <w:left w:val="single" w:sz="4" w:space="0" w:color="auto"/>
              <w:bottom w:val="single" w:sz="4" w:space="0" w:color="auto"/>
              <w:right w:val="single" w:sz="4" w:space="0" w:color="auto"/>
            </w:tcBorders>
            <w:hideMark/>
          </w:tcPr>
          <w:p w14:paraId="382841BE" w14:textId="77777777" w:rsidR="00BC24AD" w:rsidRPr="00BC24AD" w:rsidRDefault="00BC24AD" w:rsidP="00BC24AD">
            <w:pPr>
              <w:widowControl w:val="0"/>
              <w:jc w:val="both"/>
              <w:rPr>
                <w:bCs/>
                <w:snapToGrid w:val="0"/>
              </w:rPr>
            </w:pPr>
            <w:r w:rsidRPr="00BC24AD">
              <w:rPr>
                <w:bCs/>
                <w:snapToGrid w:val="0"/>
              </w:rPr>
              <w:t>Paslaugų dalies vertine išraiška eurais arba procentais kuriai ketinama pasitelkti subtiekėją</w:t>
            </w:r>
          </w:p>
        </w:tc>
        <w:tc>
          <w:tcPr>
            <w:tcW w:w="3604" w:type="dxa"/>
            <w:tcBorders>
              <w:top w:val="single" w:sz="4" w:space="0" w:color="auto"/>
              <w:left w:val="single" w:sz="4" w:space="0" w:color="auto"/>
              <w:bottom w:val="single" w:sz="4" w:space="0" w:color="auto"/>
              <w:right w:val="single" w:sz="4" w:space="0" w:color="auto"/>
            </w:tcBorders>
            <w:hideMark/>
          </w:tcPr>
          <w:p w14:paraId="7B6EE538" w14:textId="77777777" w:rsidR="00BC24AD" w:rsidRPr="00BC24AD" w:rsidRDefault="00BC24AD" w:rsidP="00BC24AD">
            <w:pPr>
              <w:widowControl w:val="0"/>
              <w:jc w:val="both"/>
              <w:rPr>
                <w:bCs/>
                <w:snapToGrid w:val="0"/>
              </w:rPr>
            </w:pPr>
            <w:r w:rsidRPr="00BC24AD">
              <w:rPr>
                <w:bCs/>
                <w:snapToGrid w:val="0"/>
              </w:rPr>
              <w:t xml:space="preserve">Subtiekėjo atstovas </w:t>
            </w:r>
          </w:p>
          <w:p w14:paraId="685C9552" w14:textId="77777777" w:rsidR="00BC24AD" w:rsidRPr="00BC24AD" w:rsidRDefault="00BC24AD" w:rsidP="00BC24AD">
            <w:pPr>
              <w:widowControl w:val="0"/>
              <w:jc w:val="both"/>
              <w:rPr>
                <w:bCs/>
                <w:snapToGrid w:val="0"/>
              </w:rPr>
            </w:pPr>
            <w:r w:rsidRPr="00BC24AD">
              <w:rPr>
                <w:bCs/>
                <w:snapToGrid w:val="0"/>
              </w:rPr>
              <w:t xml:space="preserve">(vardas, pavardė, telefono numeris, el. pašto adresas) </w:t>
            </w:r>
          </w:p>
        </w:tc>
      </w:tr>
      <w:tr w:rsidR="00BC24AD" w:rsidRPr="00BC24AD" w14:paraId="4C7F9F1F" w14:textId="77777777" w:rsidTr="00D575F4">
        <w:trPr>
          <w:trHeight w:val="207"/>
        </w:trPr>
        <w:tc>
          <w:tcPr>
            <w:tcW w:w="556" w:type="dxa"/>
            <w:tcBorders>
              <w:top w:val="single" w:sz="4" w:space="0" w:color="auto"/>
              <w:left w:val="single" w:sz="4" w:space="0" w:color="auto"/>
              <w:bottom w:val="single" w:sz="4" w:space="0" w:color="auto"/>
              <w:right w:val="single" w:sz="4" w:space="0" w:color="auto"/>
            </w:tcBorders>
          </w:tcPr>
          <w:p w14:paraId="258F1620" w14:textId="77777777" w:rsidR="00BC24AD" w:rsidRPr="00BC24AD" w:rsidRDefault="00BC24AD" w:rsidP="00BC24AD">
            <w:pPr>
              <w:widowControl w:val="0"/>
              <w:jc w:val="center"/>
              <w:rPr>
                <w:bCs/>
                <w:i/>
                <w:iCs/>
                <w:snapToGrid w:val="0"/>
              </w:rPr>
            </w:pPr>
            <w:r w:rsidRPr="00BC24AD">
              <w:rPr>
                <w:bCs/>
                <w:i/>
                <w:iCs/>
                <w:snapToGrid w:val="0"/>
              </w:rPr>
              <w:t>1</w:t>
            </w:r>
          </w:p>
        </w:tc>
        <w:tc>
          <w:tcPr>
            <w:tcW w:w="2981" w:type="dxa"/>
            <w:tcBorders>
              <w:top w:val="single" w:sz="4" w:space="0" w:color="auto"/>
              <w:left w:val="single" w:sz="4" w:space="0" w:color="auto"/>
              <w:bottom w:val="single" w:sz="4" w:space="0" w:color="auto"/>
              <w:right w:val="single" w:sz="4" w:space="0" w:color="auto"/>
            </w:tcBorders>
          </w:tcPr>
          <w:p w14:paraId="7D5096B9" w14:textId="77777777" w:rsidR="00BC24AD" w:rsidRPr="00BC24AD" w:rsidRDefault="00BC24AD" w:rsidP="00BC24AD">
            <w:pPr>
              <w:widowControl w:val="0"/>
              <w:jc w:val="center"/>
              <w:rPr>
                <w:bCs/>
                <w:i/>
                <w:iCs/>
                <w:snapToGrid w:val="0"/>
              </w:rPr>
            </w:pPr>
            <w:r w:rsidRPr="00BC24AD">
              <w:rPr>
                <w:bCs/>
                <w:i/>
                <w:iCs/>
                <w:snapToGrid w:val="0"/>
              </w:rPr>
              <w:t>2</w:t>
            </w:r>
          </w:p>
        </w:tc>
        <w:tc>
          <w:tcPr>
            <w:tcW w:w="3749" w:type="dxa"/>
            <w:tcBorders>
              <w:top w:val="single" w:sz="4" w:space="0" w:color="auto"/>
              <w:left w:val="single" w:sz="4" w:space="0" w:color="auto"/>
              <w:bottom w:val="single" w:sz="4" w:space="0" w:color="auto"/>
              <w:right w:val="single" w:sz="4" w:space="0" w:color="auto"/>
            </w:tcBorders>
          </w:tcPr>
          <w:p w14:paraId="17B333E4" w14:textId="77777777" w:rsidR="00BC24AD" w:rsidRPr="00BC24AD" w:rsidRDefault="00BC24AD" w:rsidP="00BC24AD">
            <w:pPr>
              <w:widowControl w:val="0"/>
              <w:jc w:val="center"/>
              <w:rPr>
                <w:bCs/>
                <w:i/>
                <w:iCs/>
                <w:snapToGrid w:val="0"/>
              </w:rPr>
            </w:pPr>
            <w:r w:rsidRPr="00BC24AD">
              <w:rPr>
                <w:bCs/>
                <w:i/>
                <w:iCs/>
                <w:snapToGrid w:val="0"/>
              </w:rPr>
              <w:t>3</w:t>
            </w:r>
          </w:p>
        </w:tc>
        <w:tc>
          <w:tcPr>
            <w:tcW w:w="2364" w:type="dxa"/>
            <w:tcBorders>
              <w:top w:val="single" w:sz="4" w:space="0" w:color="auto"/>
              <w:left w:val="single" w:sz="4" w:space="0" w:color="auto"/>
              <w:bottom w:val="single" w:sz="4" w:space="0" w:color="auto"/>
              <w:right w:val="single" w:sz="4" w:space="0" w:color="auto"/>
            </w:tcBorders>
          </w:tcPr>
          <w:p w14:paraId="50DA6EE5" w14:textId="77777777" w:rsidR="00BC24AD" w:rsidRPr="00BC24AD" w:rsidRDefault="00BC24AD" w:rsidP="00BC24AD">
            <w:pPr>
              <w:widowControl w:val="0"/>
              <w:jc w:val="center"/>
              <w:rPr>
                <w:bCs/>
                <w:i/>
                <w:iCs/>
                <w:snapToGrid w:val="0"/>
              </w:rPr>
            </w:pPr>
            <w:r w:rsidRPr="00BC24AD">
              <w:rPr>
                <w:bCs/>
                <w:i/>
                <w:iCs/>
                <w:snapToGrid w:val="0"/>
              </w:rPr>
              <w:t>4</w:t>
            </w:r>
          </w:p>
        </w:tc>
        <w:tc>
          <w:tcPr>
            <w:tcW w:w="3604" w:type="dxa"/>
            <w:tcBorders>
              <w:top w:val="single" w:sz="4" w:space="0" w:color="auto"/>
              <w:left w:val="single" w:sz="4" w:space="0" w:color="auto"/>
              <w:bottom w:val="single" w:sz="4" w:space="0" w:color="auto"/>
              <w:right w:val="single" w:sz="4" w:space="0" w:color="auto"/>
            </w:tcBorders>
          </w:tcPr>
          <w:p w14:paraId="66DD2274" w14:textId="77777777" w:rsidR="00BC24AD" w:rsidRPr="00BC24AD" w:rsidRDefault="00BC24AD" w:rsidP="00BC24AD">
            <w:pPr>
              <w:widowControl w:val="0"/>
              <w:jc w:val="center"/>
              <w:rPr>
                <w:bCs/>
                <w:i/>
                <w:iCs/>
                <w:snapToGrid w:val="0"/>
              </w:rPr>
            </w:pPr>
            <w:r w:rsidRPr="00BC24AD">
              <w:rPr>
                <w:bCs/>
                <w:i/>
                <w:iCs/>
                <w:snapToGrid w:val="0"/>
              </w:rPr>
              <w:t>5</w:t>
            </w:r>
          </w:p>
        </w:tc>
      </w:tr>
      <w:tr w:rsidR="00BC24AD" w:rsidRPr="00BC24AD" w14:paraId="41FEE441" w14:textId="77777777" w:rsidTr="00D575F4">
        <w:trPr>
          <w:trHeight w:val="296"/>
        </w:trPr>
        <w:tc>
          <w:tcPr>
            <w:tcW w:w="556" w:type="dxa"/>
            <w:tcBorders>
              <w:top w:val="single" w:sz="4" w:space="0" w:color="auto"/>
              <w:left w:val="single" w:sz="4" w:space="0" w:color="auto"/>
              <w:bottom w:val="single" w:sz="4" w:space="0" w:color="auto"/>
              <w:right w:val="single" w:sz="4" w:space="0" w:color="auto"/>
            </w:tcBorders>
            <w:hideMark/>
          </w:tcPr>
          <w:p w14:paraId="57084014" w14:textId="77777777" w:rsidR="00BC24AD" w:rsidRPr="00BC24AD" w:rsidRDefault="00BC24AD" w:rsidP="00BC24AD">
            <w:pPr>
              <w:widowControl w:val="0"/>
              <w:rPr>
                <w:snapToGrid w:val="0"/>
              </w:rPr>
            </w:pPr>
            <w:r w:rsidRPr="00BC24AD">
              <w:rPr>
                <w:snapToGrid w:val="0"/>
              </w:rPr>
              <w:t>1.</w:t>
            </w:r>
          </w:p>
        </w:tc>
        <w:tc>
          <w:tcPr>
            <w:tcW w:w="2981" w:type="dxa"/>
            <w:tcBorders>
              <w:top w:val="single" w:sz="4" w:space="0" w:color="auto"/>
              <w:left w:val="single" w:sz="4" w:space="0" w:color="auto"/>
              <w:bottom w:val="single" w:sz="4" w:space="0" w:color="auto"/>
              <w:right w:val="single" w:sz="4" w:space="0" w:color="auto"/>
            </w:tcBorders>
          </w:tcPr>
          <w:p w14:paraId="728F149B" w14:textId="77777777" w:rsidR="00BC24AD" w:rsidRPr="00BC24AD" w:rsidRDefault="00BC24AD" w:rsidP="00BC24AD">
            <w:pPr>
              <w:widowControl w:val="0"/>
              <w:rPr>
                <w:snapToGrid w:val="0"/>
              </w:rPr>
            </w:pPr>
          </w:p>
        </w:tc>
        <w:tc>
          <w:tcPr>
            <w:tcW w:w="3749" w:type="dxa"/>
            <w:tcBorders>
              <w:top w:val="single" w:sz="4" w:space="0" w:color="auto"/>
              <w:left w:val="single" w:sz="4" w:space="0" w:color="auto"/>
              <w:bottom w:val="single" w:sz="4" w:space="0" w:color="auto"/>
              <w:right w:val="single" w:sz="4" w:space="0" w:color="auto"/>
            </w:tcBorders>
          </w:tcPr>
          <w:p w14:paraId="76167A3D" w14:textId="77777777" w:rsidR="00BC24AD" w:rsidRPr="00BC24AD" w:rsidRDefault="00BC24AD" w:rsidP="00BC24AD">
            <w:pPr>
              <w:widowControl w:val="0"/>
              <w:rPr>
                <w:snapToGrid w:val="0"/>
              </w:rPr>
            </w:pPr>
          </w:p>
        </w:tc>
        <w:tc>
          <w:tcPr>
            <w:tcW w:w="2364" w:type="dxa"/>
            <w:tcBorders>
              <w:top w:val="single" w:sz="4" w:space="0" w:color="auto"/>
              <w:left w:val="single" w:sz="4" w:space="0" w:color="auto"/>
              <w:bottom w:val="single" w:sz="4" w:space="0" w:color="auto"/>
              <w:right w:val="single" w:sz="4" w:space="0" w:color="auto"/>
            </w:tcBorders>
          </w:tcPr>
          <w:p w14:paraId="575C60C8" w14:textId="77777777" w:rsidR="00BC24AD" w:rsidRPr="00BC24AD" w:rsidRDefault="00BC24AD" w:rsidP="00BC24AD">
            <w:pPr>
              <w:widowControl w:val="0"/>
              <w:rPr>
                <w:snapToGrid w:val="0"/>
              </w:rPr>
            </w:pPr>
          </w:p>
        </w:tc>
        <w:tc>
          <w:tcPr>
            <w:tcW w:w="3604" w:type="dxa"/>
            <w:tcBorders>
              <w:top w:val="single" w:sz="4" w:space="0" w:color="auto"/>
              <w:left w:val="single" w:sz="4" w:space="0" w:color="auto"/>
              <w:bottom w:val="single" w:sz="4" w:space="0" w:color="auto"/>
              <w:right w:val="single" w:sz="4" w:space="0" w:color="auto"/>
            </w:tcBorders>
          </w:tcPr>
          <w:p w14:paraId="0DF9C4C8" w14:textId="77777777" w:rsidR="00BC24AD" w:rsidRPr="00BC24AD" w:rsidRDefault="00BC24AD" w:rsidP="00BC24AD">
            <w:pPr>
              <w:widowControl w:val="0"/>
              <w:rPr>
                <w:snapToGrid w:val="0"/>
              </w:rPr>
            </w:pPr>
          </w:p>
        </w:tc>
      </w:tr>
      <w:tr w:rsidR="00BC24AD" w:rsidRPr="00BC24AD" w14:paraId="2EF1D410" w14:textId="77777777" w:rsidTr="00D575F4">
        <w:trPr>
          <w:trHeight w:val="296"/>
        </w:trPr>
        <w:tc>
          <w:tcPr>
            <w:tcW w:w="556" w:type="dxa"/>
            <w:tcBorders>
              <w:top w:val="single" w:sz="4" w:space="0" w:color="auto"/>
              <w:left w:val="single" w:sz="4" w:space="0" w:color="auto"/>
              <w:bottom w:val="single" w:sz="4" w:space="0" w:color="auto"/>
              <w:right w:val="single" w:sz="4" w:space="0" w:color="auto"/>
            </w:tcBorders>
          </w:tcPr>
          <w:p w14:paraId="6A8762E9" w14:textId="77777777" w:rsidR="00BC24AD" w:rsidRPr="00BC24AD" w:rsidRDefault="00BC24AD" w:rsidP="00BC24AD">
            <w:pPr>
              <w:widowControl w:val="0"/>
              <w:rPr>
                <w:snapToGrid w:val="0"/>
              </w:rPr>
            </w:pPr>
            <w:r w:rsidRPr="00BC24AD">
              <w:rPr>
                <w:snapToGrid w:val="0"/>
              </w:rPr>
              <w:t>...</w:t>
            </w:r>
          </w:p>
        </w:tc>
        <w:tc>
          <w:tcPr>
            <w:tcW w:w="2981" w:type="dxa"/>
            <w:tcBorders>
              <w:top w:val="single" w:sz="4" w:space="0" w:color="auto"/>
              <w:left w:val="single" w:sz="4" w:space="0" w:color="auto"/>
              <w:bottom w:val="single" w:sz="4" w:space="0" w:color="auto"/>
              <w:right w:val="single" w:sz="4" w:space="0" w:color="auto"/>
            </w:tcBorders>
          </w:tcPr>
          <w:p w14:paraId="66EA618E" w14:textId="77777777" w:rsidR="00BC24AD" w:rsidRPr="00BC24AD" w:rsidRDefault="00BC24AD" w:rsidP="00BC24AD">
            <w:pPr>
              <w:widowControl w:val="0"/>
              <w:rPr>
                <w:snapToGrid w:val="0"/>
              </w:rPr>
            </w:pPr>
          </w:p>
        </w:tc>
        <w:tc>
          <w:tcPr>
            <w:tcW w:w="3749" w:type="dxa"/>
            <w:tcBorders>
              <w:top w:val="single" w:sz="4" w:space="0" w:color="auto"/>
              <w:left w:val="single" w:sz="4" w:space="0" w:color="auto"/>
              <w:bottom w:val="single" w:sz="4" w:space="0" w:color="auto"/>
              <w:right w:val="single" w:sz="4" w:space="0" w:color="auto"/>
            </w:tcBorders>
          </w:tcPr>
          <w:p w14:paraId="48AD676B" w14:textId="77777777" w:rsidR="00BC24AD" w:rsidRPr="00BC24AD" w:rsidRDefault="00BC24AD" w:rsidP="00BC24AD">
            <w:pPr>
              <w:widowControl w:val="0"/>
              <w:rPr>
                <w:snapToGrid w:val="0"/>
              </w:rPr>
            </w:pPr>
          </w:p>
        </w:tc>
        <w:tc>
          <w:tcPr>
            <w:tcW w:w="2364" w:type="dxa"/>
            <w:tcBorders>
              <w:top w:val="single" w:sz="4" w:space="0" w:color="auto"/>
              <w:left w:val="single" w:sz="4" w:space="0" w:color="auto"/>
              <w:bottom w:val="single" w:sz="4" w:space="0" w:color="auto"/>
              <w:right w:val="single" w:sz="4" w:space="0" w:color="auto"/>
            </w:tcBorders>
          </w:tcPr>
          <w:p w14:paraId="3F653DC0" w14:textId="77777777" w:rsidR="00BC24AD" w:rsidRPr="00BC24AD" w:rsidRDefault="00BC24AD" w:rsidP="00BC24AD">
            <w:pPr>
              <w:widowControl w:val="0"/>
              <w:rPr>
                <w:snapToGrid w:val="0"/>
              </w:rPr>
            </w:pPr>
          </w:p>
        </w:tc>
        <w:tc>
          <w:tcPr>
            <w:tcW w:w="3604" w:type="dxa"/>
            <w:tcBorders>
              <w:top w:val="single" w:sz="4" w:space="0" w:color="auto"/>
              <w:left w:val="single" w:sz="4" w:space="0" w:color="auto"/>
              <w:bottom w:val="single" w:sz="4" w:space="0" w:color="auto"/>
              <w:right w:val="single" w:sz="4" w:space="0" w:color="auto"/>
            </w:tcBorders>
          </w:tcPr>
          <w:p w14:paraId="29FECC56" w14:textId="77777777" w:rsidR="00BC24AD" w:rsidRPr="00BC24AD" w:rsidRDefault="00BC24AD" w:rsidP="00BC24AD">
            <w:pPr>
              <w:widowControl w:val="0"/>
              <w:rPr>
                <w:snapToGrid w:val="0"/>
              </w:rPr>
            </w:pPr>
          </w:p>
        </w:tc>
      </w:tr>
    </w:tbl>
    <w:p w14:paraId="04D2E5BC" w14:textId="77777777" w:rsidR="00BC24AD" w:rsidRDefault="00BC24AD" w:rsidP="00BC24AD">
      <w:pPr>
        <w:widowControl w:val="0"/>
        <w:rPr>
          <w:snapToGrid w:val="0"/>
        </w:rPr>
      </w:pPr>
    </w:p>
    <w:p w14:paraId="6006705F" w14:textId="77777777" w:rsidR="00BC24AD" w:rsidRDefault="00BC24AD" w:rsidP="00BC24AD">
      <w:pPr>
        <w:widowControl w:val="0"/>
        <w:rPr>
          <w:snapToGrid w:val="0"/>
        </w:rPr>
      </w:pPr>
    </w:p>
    <w:p w14:paraId="5A315FD6" w14:textId="77777777" w:rsidR="00451867" w:rsidRDefault="00451867" w:rsidP="00BC24AD">
      <w:pPr>
        <w:widowControl w:val="0"/>
        <w:rPr>
          <w:snapToGrid w:val="0"/>
        </w:rPr>
      </w:pPr>
    </w:p>
    <w:p w14:paraId="4C4E0401" w14:textId="77777777" w:rsidR="00451867" w:rsidRDefault="00451867" w:rsidP="00BC24AD">
      <w:pPr>
        <w:widowControl w:val="0"/>
        <w:rPr>
          <w:snapToGrid w:val="0"/>
        </w:rPr>
      </w:pPr>
    </w:p>
    <w:p w14:paraId="5C4A71D1" w14:textId="77777777" w:rsidR="00451867" w:rsidRDefault="00451867" w:rsidP="00BC24AD">
      <w:pPr>
        <w:widowControl w:val="0"/>
        <w:rPr>
          <w:snapToGrid w:val="0"/>
        </w:rPr>
      </w:pPr>
    </w:p>
    <w:p w14:paraId="47BBD7BB" w14:textId="77777777" w:rsidR="00451867" w:rsidRDefault="00451867" w:rsidP="00BC24AD">
      <w:pPr>
        <w:widowControl w:val="0"/>
        <w:rPr>
          <w:snapToGrid w:val="0"/>
        </w:rPr>
      </w:pPr>
    </w:p>
    <w:p w14:paraId="744B847A" w14:textId="77777777" w:rsidR="00451867" w:rsidRDefault="00451867" w:rsidP="00BC24AD">
      <w:pPr>
        <w:widowControl w:val="0"/>
        <w:rPr>
          <w:snapToGrid w:val="0"/>
        </w:rPr>
      </w:pPr>
    </w:p>
    <w:p w14:paraId="247CC2FB" w14:textId="77777777" w:rsidR="00451867" w:rsidRDefault="00451867" w:rsidP="00BC24AD">
      <w:pPr>
        <w:widowControl w:val="0"/>
        <w:rPr>
          <w:snapToGrid w:val="0"/>
        </w:rPr>
      </w:pPr>
    </w:p>
    <w:p w14:paraId="78C56A27" w14:textId="77777777" w:rsidR="00451867" w:rsidRDefault="00451867" w:rsidP="00BC24AD">
      <w:pPr>
        <w:widowControl w:val="0"/>
        <w:rPr>
          <w:snapToGrid w:val="0"/>
        </w:rPr>
      </w:pPr>
    </w:p>
    <w:p w14:paraId="61C7C867" w14:textId="77777777" w:rsidR="00451867" w:rsidRDefault="00451867" w:rsidP="00BC24AD">
      <w:pPr>
        <w:widowControl w:val="0"/>
        <w:rPr>
          <w:snapToGrid w:val="0"/>
        </w:rPr>
      </w:pPr>
    </w:p>
    <w:p w14:paraId="25FEC866" w14:textId="77777777" w:rsidR="00451867" w:rsidRDefault="00451867" w:rsidP="00BC24AD">
      <w:pPr>
        <w:widowControl w:val="0"/>
        <w:rPr>
          <w:snapToGrid w:val="0"/>
        </w:rPr>
      </w:pPr>
    </w:p>
    <w:p w14:paraId="43721B0D" w14:textId="77777777" w:rsidR="00451867" w:rsidRDefault="00451867" w:rsidP="00BC24AD">
      <w:pPr>
        <w:widowControl w:val="0"/>
        <w:rPr>
          <w:snapToGrid w:val="0"/>
        </w:rPr>
      </w:pPr>
    </w:p>
    <w:p w14:paraId="794DD51C" w14:textId="77777777" w:rsidR="00451867" w:rsidRDefault="00451867" w:rsidP="00BC24AD">
      <w:pPr>
        <w:widowControl w:val="0"/>
        <w:rPr>
          <w:snapToGrid w:val="0"/>
        </w:rPr>
      </w:pPr>
    </w:p>
    <w:p w14:paraId="1DB07536" w14:textId="77777777" w:rsidR="00451867" w:rsidRDefault="00451867" w:rsidP="00BC24AD">
      <w:pPr>
        <w:widowControl w:val="0"/>
        <w:rPr>
          <w:snapToGrid w:val="0"/>
        </w:rPr>
      </w:pPr>
    </w:p>
    <w:p w14:paraId="6CD77669" w14:textId="77777777" w:rsidR="00451867" w:rsidRDefault="00451867" w:rsidP="00BC24AD">
      <w:pPr>
        <w:widowControl w:val="0"/>
        <w:rPr>
          <w:snapToGrid w:val="0"/>
        </w:rPr>
      </w:pPr>
    </w:p>
    <w:p w14:paraId="44C2B34C" w14:textId="77777777" w:rsidR="00451867" w:rsidRDefault="00451867" w:rsidP="00BC24AD">
      <w:pPr>
        <w:widowControl w:val="0"/>
        <w:rPr>
          <w:snapToGrid w:val="0"/>
        </w:rPr>
      </w:pPr>
    </w:p>
    <w:p w14:paraId="518FFD83" w14:textId="77777777" w:rsidR="00451867" w:rsidRDefault="00451867" w:rsidP="00BC24AD">
      <w:pPr>
        <w:widowControl w:val="0"/>
        <w:rPr>
          <w:snapToGrid w:val="0"/>
        </w:rPr>
      </w:pPr>
    </w:p>
    <w:p w14:paraId="64BD4DB7" w14:textId="77777777" w:rsidR="00451867" w:rsidRDefault="00451867" w:rsidP="00BC24AD">
      <w:pPr>
        <w:widowControl w:val="0"/>
        <w:rPr>
          <w:snapToGrid w:val="0"/>
        </w:rPr>
      </w:pPr>
    </w:p>
    <w:p w14:paraId="54256296" w14:textId="77777777" w:rsidR="00451867" w:rsidRDefault="00451867" w:rsidP="00BC24AD">
      <w:pPr>
        <w:widowControl w:val="0"/>
        <w:rPr>
          <w:snapToGrid w:val="0"/>
        </w:rPr>
      </w:pPr>
    </w:p>
    <w:p w14:paraId="219BF371" w14:textId="77777777" w:rsidR="00F85928" w:rsidRDefault="00F85928" w:rsidP="00D74A09">
      <w:pPr>
        <w:widowControl w:val="0"/>
        <w:rPr>
          <w:bCs/>
          <w:szCs w:val="24"/>
        </w:rPr>
        <w:sectPr w:rsidR="00F85928" w:rsidSect="00BC24AD">
          <w:endnotePr>
            <w:numFmt w:val="decimal"/>
          </w:endnotePr>
          <w:pgSz w:w="15840" w:h="12240" w:orient="landscape" w:code="1"/>
          <w:pgMar w:top="1701" w:right="1134" w:bottom="567" w:left="1134" w:header="720" w:footer="720" w:gutter="0"/>
          <w:pgNumType w:start="1"/>
          <w:cols w:space="720"/>
          <w:titlePg/>
          <w:docGrid w:linePitch="360"/>
        </w:sectPr>
      </w:pPr>
    </w:p>
    <w:p w14:paraId="76163B77" w14:textId="654DCF90" w:rsidR="00D74A09" w:rsidRDefault="00D74A09" w:rsidP="00D74A09">
      <w:pPr>
        <w:widowControl w:val="0"/>
        <w:jc w:val="right"/>
        <w:rPr>
          <w:bCs/>
          <w:szCs w:val="24"/>
        </w:rPr>
      </w:pPr>
      <w:r>
        <w:rPr>
          <w:bCs/>
          <w:szCs w:val="24"/>
        </w:rPr>
        <w:lastRenderedPageBreak/>
        <w:t>Sutarties 4 priedas</w:t>
      </w:r>
    </w:p>
    <w:p w14:paraId="4DF43346" w14:textId="77777777" w:rsidR="00D74A09" w:rsidRDefault="00D74A09" w:rsidP="00D74A09">
      <w:pPr>
        <w:widowControl w:val="0"/>
        <w:jc w:val="center"/>
        <w:rPr>
          <w:b/>
          <w:szCs w:val="24"/>
          <w:lang w:eastAsia="lt-LT"/>
        </w:rPr>
      </w:pPr>
    </w:p>
    <w:p w14:paraId="2C5FE5C3" w14:textId="77777777" w:rsidR="00D74A09" w:rsidRDefault="00D74A09" w:rsidP="00D74A09">
      <w:pPr>
        <w:widowControl w:val="0"/>
        <w:jc w:val="center"/>
        <w:rPr>
          <w:b/>
          <w:szCs w:val="24"/>
          <w:lang w:eastAsia="lt-LT"/>
        </w:rPr>
      </w:pPr>
    </w:p>
    <w:p w14:paraId="75FE41CD" w14:textId="77777777" w:rsidR="00D74A09" w:rsidRPr="005F5AAE" w:rsidRDefault="00D74A09" w:rsidP="00D74A09">
      <w:pPr>
        <w:widowControl w:val="0"/>
        <w:jc w:val="center"/>
        <w:rPr>
          <w:b/>
          <w:bCs/>
          <w:snapToGrid w:val="0"/>
        </w:rPr>
      </w:pPr>
      <w:r w:rsidRPr="005F5AAE">
        <w:rPr>
          <w:b/>
          <w:bCs/>
          <w:szCs w:val="24"/>
          <w:lang w:eastAsia="lt-LT"/>
        </w:rPr>
        <w:t>PIRKIMO SĄLYGOS, PIRKIMO SĄLYGŲ PAAIŠKINIMAI / PATIKSLINIMAI (ORIGINALAI SAUGOMI PIRKĖJO, KOPIJOS PATEIKTOS CVP IS)</w:t>
      </w:r>
    </w:p>
    <w:p w14:paraId="22A03D5B" w14:textId="77777777" w:rsidR="001D44CD" w:rsidRDefault="001D44CD" w:rsidP="00BC24AD">
      <w:pPr>
        <w:widowControl w:val="0"/>
        <w:rPr>
          <w:szCs w:val="24"/>
          <w:lang w:eastAsia="lt-LT"/>
        </w:rPr>
      </w:pPr>
    </w:p>
    <w:p w14:paraId="7FECAF99" w14:textId="6C6A3957" w:rsidR="00451867" w:rsidRDefault="001D44CD" w:rsidP="001D44CD">
      <w:pPr>
        <w:widowControl w:val="0"/>
        <w:jc w:val="center"/>
        <w:rPr>
          <w:snapToGrid w:val="0"/>
        </w:rPr>
      </w:pPr>
      <w:r>
        <w:rPr>
          <w:szCs w:val="24"/>
          <w:lang w:eastAsia="lt-LT"/>
        </w:rPr>
        <w:t>(</w:t>
      </w:r>
      <w:r w:rsidRPr="00DE7D7B">
        <w:rPr>
          <w:szCs w:val="24"/>
          <w:lang w:eastAsia="lt-LT"/>
        </w:rPr>
        <w:t xml:space="preserve">originalai saugomi </w:t>
      </w:r>
      <w:r w:rsidR="005C641A">
        <w:rPr>
          <w:szCs w:val="24"/>
          <w:lang w:eastAsia="lt-LT"/>
        </w:rPr>
        <w:t>Pirkėjo</w:t>
      </w:r>
      <w:r w:rsidRPr="00DE7D7B">
        <w:rPr>
          <w:szCs w:val="24"/>
          <w:lang w:eastAsia="lt-LT"/>
        </w:rPr>
        <w:t xml:space="preserve">, kopijos pateiktos </w:t>
      </w:r>
      <w:r>
        <w:rPr>
          <w:szCs w:val="24"/>
          <w:lang w:eastAsia="lt-LT"/>
        </w:rPr>
        <w:t>CVP IS</w:t>
      </w:r>
      <w:r w:rsidRPr="00DE7D7B">
        <w:rPr>
          <w:szCs w:val="24"/>
          <w:lang w:eastAsia="lt-LT"/>
        </w:rPr>
        <w:t>)</w:t>
      </w:r>
    </w:p>
    <w:sectPr w:rsidR="00451867" w:rsidSect="00D74A09">
      <w:headerReference w:type="first" r:id="rId24"/>
      <w:endnotePr>
        <w:numFmt w:val="decimal"/>
      </w:endnotePr>
      <w:pgSz w:w="12240" w:h="15840" w:code="1"/>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28B03" w14:textId="77777777" w:rsidR="000F585F" w:rsidRDefault="000F585F">
      <w:pPr>
        <w:rPr>
          <w:sz w:val="20"/>
        </w:rPr>
      </w:pPr>
      <w:r>
        <w:rPr>
          <w:sz w:val="20"/>
        </w:rPr>
        <w:separator/>
      </w:r>
    </w:p>
  </w:endnote>
  <w:endnote w:type="continuationSeparator" w:id="0">
    <w:p w14:paraId="0D483A4F" w14:textId="77777777" w:rsidR="000F585F" w:rsidRDefault="000F585F">
      <w:pPr>
        <w:rPr>
          <w:sz w:val="20"/>
        </w:rPr>
      </w:pPr>
      <w:r>
        <w:rPr>
          <w:sz w:val="20"/>
        </w:rPr>
        <w:continuationSeparator/>
      </w:r>
    </w:p>
  </w:endnote>
  <w:endnote w:type="continuationNotice" w:id="1">
    <w:p w14:paraId="1DC4DEBD" w14:textId="77777777" w:rsidR="000F585F" w:rsidRDefault="000F5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34F3" w14:textId="77777777" w:rsidR="00A65B58" w:rsidRDefault="00A65B5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235B2" w14:textId="77777777" w:rsidR="000F585F" w:rsidRDefault="000F585F">
      <w:pPr>
        <w:rPr>
          <w:sz w:val="20"/>
        </w:rPr>
      </w:pPr>
      <w:r>
        <w:rPr>
          <w:sz w:val="20"/>
        </w:rPr>
        <w:separator/>
      </w:r>
    </w:p>
  </w:footnote>
  <w:footnote w:type="continuationSeparator" w:id="0">
    <w:p w14:paraId="21BDB516" w14:textId="77777777" w:rsidR="000F585F" w:rsidRDefault="000F585F">
      <w:pPr>
        <w:rPr>
          <w:sz w:val="20"/>
        </w:rPr>
      </w:pPr>
      <w:r>
        <w:rPr>
          <w:sz w:val="20"/>
        </w:rPr>
        <w:continuationSeparator/>
      </w:r>
    </w:p>
  </w:footnote>
  <w:footnote w:type="continuationNotice" w:id="1">
    <w:p w14:paraId="6C83F1E7" w14:textId="77777777" w:rsidR="000F585F" w:rsidRDefault="000F58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95285"/>
      <w:docPartObj>
        <w:docPartGallery w:val="Page Numbers (Top of Page)"/>
        <w:docPartUnique/>
      </w:docPartObj>
    </w:sdtPr>
    <w:sdtEndPr/>
    <w:sdtContent>
      <w:p w14:paraId="7AB5ABDA" w14:textId="502B0F0A" w:rsidR="004A4947" w:rsidRDefault="004A4947">
        <w:pPr>
          <w:pStyle w:val="Antrats"/>
          <w:jc w:val="center"/>
        </w:pPr>
        <w:r>
          <w:fldChar w:fldCharType="begin"/>
        </w:r>
        <w:r>
          <w:instrText>PAGE   \* MERGEFORMAT</w:instrText>
        </w:r>
        <w:r>
          <w:fldChar w:fldCharType="separate"/>
        </w:r>
        <w:r>
          <w:t>2</w:t>
        </w:r>
        <w:r>
          <w:fldChar w:fldCharType="end"/>
        </w:r>
      </w:p>
    </w:sdtContent>
  </w:sdt>
  <w:p w14:paraId="6309A334" w14:textId="77777777" w:rsidR="00A65B58" w:rsidRDefault="00A65B58">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491913"/>
      <w:docPartObj>
        <w:docPartGallery w:val="Page Numbers (Top of Page)"/>
        <w:docPartUnique/>
      </w:docPartObj>
    </w:sdtPr>
    <w:sdtEndPr/>
    <w:sdtContent>
      <w:p w14:paraId="31681D67" w14:textId="6DF9F215" w:rsidR="004A4947" w:rsidRDefault="004A4947">
        <w:pPr>
          <w:pStyle w:val="Antrats"/>
          <w:jc w:val="center"/>
        </w:pPr>
        <w:r>
          <w:fldChar w:fldCharType="begin"/>
        </w:r>
        <w:r>
          <w:instrText>PAGE   \* MERGEFORMAT</w:instrText>
        </w:r>
        <w:r>
          <w:fldChar w:fldCharType="separate"/>
        </w:r>
        <w:r>
          <w:t>2</w:t>
        </w:r>
        <w:r>
          <w:fldChar w:fldCharType="end"/>
        </w:r>
      </w:p>
    </w:sdtContent>
  </w:sdt>
  <w:p w14:paraId="5260CF4C" w14:textId="77777777" w:rsidR="00D74A09" w:rsidRDefault="00D74A0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D6F"/>
    <w:rsid w:val="000415DD"/>
    <w:rsid w:val="00057956"/>
    <w:rsid w:val="00071652"/>
    <w:rsid w:val="000A1E63"/>
    <w:rsid w:val="000C0B70"/>
    <w:rsid w:val="000E132E"/>
    <w:rsid w:val="000F585F"/>
    <w:rsid w:val="001018D8"/>
    <w:rsid w:val="001564DA"/>
    <w:rsid w:val="00162D7C"/>
    <w:rsid w:val="0019260C"/>
    <w:rsid w:val="001B18F5"/>
    <w:rsid w:val="001D44CD"/>
    <w:rsid w:val="001F28DC"/>
    <w:rsid w:val="00215962"/>
    <w:rsid w:val="002170C5"/>
    <w:rsid w:val="00263565"/>
    <w:rsid w:val="002C7730"/>
    <w:rsid w:val="002C7CCB"/>
    <w:rsid w:val="002D0275"/>
    <w:rsid w:val="002D6C9D"/>
    <w:rsid w:val="00316797"/>
    <w:rsid w:val="00327722"/>
    <w:rsid w:val="003340DA"/>
    <w:rsid w:val="00366650"/>
    <w:rsid w:val="003973F7"/>
    <w:rsid w:val="003A45A1"/>
    <w:rsid w:val="003D7A37"/>
    <w:rsid w:val="003F0754"/>
    <w:rsid w:val="003F07A3"/>
    <w:rsid w:val="003F6DAB"/>
    <w:rsid w:val="00431A7E"/>
    <w:rsid w:val="00451867"/>
    <w:rsid w:val="004A4947"/>
    <w:rsid w:val="004D1465"/>
    <w:rsid w:val="005018E9"/>
    <w:rsid w:val="00525185"/>
    <w:rsid w:val="00536DBB"/>
    <w:rsid w:val="00556EA0"/>
    <w:rsid w:val="00570566"/>
    <w:rsid w:val="00570CB0"/>
    <w:rsid w:val="00586878"/>
    <w:rsid w:val="005C641A"/>
    <w:rsid w:val="005F5137"/>
    <w:rsid w:val="00662486"/>
    <w:rsid w:val="00667EFD"/>
    <w:rsid w:val="00675F0B"/>
    <w:rsid w:val="00697687"/>
    <w:rsid w:val="006A50E2"/>
    <w:rsid w:val="006D582D"/>
    <w:rsid w:val="006E2660"/>
    <w:rsid w:val="00704418"/>
    <w:rsid w:val="0074262C"/>
    <w:rsid w:val="00754B8E"/>
    <w:rsid w:val="00787859"/>
    <w:rsid w:val="0084547E"/>
    <w:rsid w:val="008D40A3"/>
    <w:rsid w:val="0090593D"/>
    <w:rsid w:val="00906807"/>
    <w:rsid w:val="00924365"/>
    <w:rsid w:val="009359A8"/>
    <w:rsid w:val="00974F74"/>
    <w:rsid w:val="009E7D65"/>
    <w:rsid w:val="009F5968"/>
    <w:rsid w:val="00A3233F"/>
    <w:rsid w:val="00A32E42"/>
    <w:rsid w:val="00A52C95"/>
    <w:rsid w:val="00A65B58"/>
    <w:rsid w:val="00A66753"/>
    <w:rsid w:val="00A870F8"/>
    <w:rsid w:val="00AB40BD"/>
    <w:rsid w:val="00B07779"/>
    <w:rsid w:val="00B1576D"/>
    <w:rsid w:val="00B15EDB"/>
    <w:rsid w:val="00B4584E"/>
    <w:rsid w:val="00B73A32"/>
    <w:rsid w:val="00B904BC"/>
    <w:rsid w:val="00B94A31"/>
    <w:rsid w:val="00BC24AD"/>
    <w:rsid w:val="00CB203B"/>
    <w:rsid w:val="00CB6ACF"/>
    <w:rsid w:val="00CC1C55"/>
    <w:rsid w:val="00CF4072"/>
    <w:rsid w:val="00D0271F"/>
    <w:rsid w:val="00D51675"/>
    <w:rsid w:val="00D51F9D"/>
    <w:rsid w:val="00D66FA5"/>
    <w:rsid w:val="00D74A09"/>
    <w:rsid w:val="00DA1573"/>
    <w:rsid w:val="00DA4E0C"/>
    <w:rsid w:val="00DB02AB"/>
    <w:rsid w:val="00DB7085"/>
    <w:rsid w:val="00DE0346"/>
    <w:rsid w:val="00DF59BC"/>
    <w:rsid w:val="00DF638E"/>
    <w:rsid w:val="00E05F9B"/>
    <w:rsid w:val="00E06A2C"/>
    <w:rsid w:val="00E37FB4"/>
    <w:rsid w:val="00E42A21"/>
    <w:rsid w:val="00E65FEF"/>
    <w:rsid w:val="00E75833"/>
    <w:rsid w:val="00E83E07"/>
    <w:rsid w:val="00E93FB8"/>
    <w:rsid w:val="00E97920"/>
    <w:rsid w:val="00EB49A8"/>
    <w:rsid w:val="00ED11D1"/>
    <w:rsid w:val="00F10EF5"/>
    <w:rsid w:val="00F201CB"/>
    <w:rsid w:val="00F51684"/>
    <w:rsid w:val="00F85928"/>
    <w:rsid w:val="00FB534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3897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CF4072"/>
    <w:rPr>
      <w:color w:val="0563C1" w:themeColor="hyperlink"/>
      <w:u w:val="single"/>
    </w:rPr>
  </w:style>
  <w:style w:type="paragraph" w:styleId="Antrats">
    <w:name w:val="header"/>
    <w:basedOn w:val="prastasis"/>
    <w:link w:val="AntratsDiagrama"/>
    <w:uiPriority w:val="99"/>
    <w:unhideWhenUsed/>
    <w:rsid w:val="00D74A09"/>
    <w:pPr>
      <w:tabs>
        <w:tab w:val="center" w:pos="4819"/>
        <w:tab w:val="right" w:pos="9638"/>
      </w:tabs>
    </w:pPr>
  </w:style>
  <w:style w:type="character" w:customStyle="1" w:styleId="AntratsDiagrama">
    <w:name w:val="Antraštės Diagrama"/>
    <w:basedOn w:val="Numatytasispastraiposriftas"/>
    <w:link w:val="Antrats"/>
    <w:uiPriority w:val="99"/>
    <w:rsid w:val="00D74A09"/>
  </w:style>
  <w:style w:type="paragraph" w:styleId="Porat">
    <w:name w:val="footer"/>
    <w:basedOn w:val="prastasis"/>
    <w:link w:val="PoratDiagrama"/>
    <w:unhideWhenUsed/>
    <w:rsid w:val="00D74A09"/>
    <w:pPr>
      <w:tabs>
        <w:tab w:val="center" w:pos="4819"/>
        <w:tab w:val="right" w:pos="9638"/>
      </w:tabs>
    </w:pPr>
  </w:style>
  <w:style w:type="character" w:customStyle="1" w:styleId="PoratDiagrama">
    <w:name w:val="Poraštė Diagrama"/>
    <w:basedOn w:val="Numatytasispastraiposriftas"/>
    <w:link w:val="Porat"/>
    <w:rsid w:val="00D74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mailto:savivaldybe@ukmerge.lt"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41</Pages>
  <Words>68184</Words>
  <Characters>38865</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Kamilė Pežinskaitė</cp:lastModifiedBy>
  <cp:revision>104</cp:revision>
  <cp:lastPrinted>2017-06-29T23:42:00Z</cp:lastPrinted>
  <dcterms:created xsi:type="dcterms:W3CDTF">2024-12-30T11:12:00Z</dcterms:created>
  <dcterms:modified xsi:type="dcterms:W3CDTF">2026-06-29T07:36:00Z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