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3B7" w14:textId="695E7672"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3978C4B" w:rsidR="00D11A29" w:rsidRPr="00062EA1" w:rsidRDefault="00BE76B6">
            <w:pPr>
              <w:jc w:val="both"/>
              <w:rPr>
                <w:i/>
                <w:iCs/>
                <w:kern w:val="2"/>
                <w:szCs w:val="24"/>
              </w:rPr>
            </w:pPr>
            <w:r>
              <w:rPr>
                <w:i/>
                <w:iCs/>
                <w:kern w:val="2"/>
                <w:szCs w:val="24"/>
              </w:rPr>
              <w:t>S</w:t>
            </w:r>
            <w:r w:rsidRPr="00BE76B6">
              <w:rPr>
                <w:i/>
                <w:iCs/>
                <w:kern w:val="2"/>
                <w:szCs w:val="24"/>
              </w:rPr>
              <w:t xml:space="preserve">tudentų </w:t>
            </w:r>
            <w:proofErr w:type="spellStart"/>
            <w:r w:rsidRPr="00BE76B6">
              <w:rPr>
                <w:i/>
                <w:iCs/>
                <w:kern w:val="2"/>
                <w:szCs w:val="24"/>
              </w:rPr>
              <w:t>ikiklinikinių</w:t>
            </w:r>
            <w:proofErr w:type="spellEnd"/>
            <w:r w:rsidRPr="00BE76B6">
              <w:rPr>
                <w:i/>
                <w:iCs/>
                <w:kern w:val="2"/>
                <w:szCs w:val="24"/>
              </w:rPr>
              <w:t xml:space="preserve"> simuliacijų darbų odontologin</w:t>
            </w:r>
            <w:r>
              <w:rPr>
                <w:i/>
                <w:iCs/>
                <w:kern w:val="2"/>
                <w:szCs w:val="24"/>
              </w:rPr>
              <w:t>ių</w:t>
            </w:r>
            <w:r w:rsidRPr="00BE76B6">
              <w:rPr>
                <w:i/>
                <w:iCs/>
                <w:kern w:val="2"/>
                <w:szCs w:val="24"/>
              </w:rPr>
              <w:t xml:space="preserve"> medžiag</w:t>
            </w:r>
            <w:r>
              <w:rPr>
                <w:i/>
                <w:iCs/>
                <w:kern w:val="2"/>
                <w:szCs w:val="24"/>
              </w:rPr>
              <w:t>ų</w:t>
            </w:r>
            <w:r w:rsidR="005C13C2" w:rsidRPr="00062EA1">
              <w:rPr>
                <w:i/>
                <w:iCs/>
                <w:kern w:val="2"/>
                <w:szCs w:val="24"/>
              </w:rPr>
              <w:t xml:space="preserve"> </w:t>
            </w:r>
            <w:r>
              <w:rPr>
                <w:i/>
                <w:iCs/>
                <w:kern w:val="2"/>
                <w:szCs w:val="24"/>
              </w:rPr>
              <w:t xml:space="preserve">2 </w:t>
            </w:r>
            <w:r w:rsidR="005C13C2" w:rsidRPr="00062EA1">
              <w:rPr>
                <w:i/>
                <w:iCs/>
                <w:kern w:val="2"/>
                <w:szCs w:val="24"/>
              </w:rPr>
              <w:t>pirkimo-pardavimo sutartis</w:t>
            </w:r>
            <w:r w:rsidR="008A580C" w:rsidRPr="00062EA1">
              <w:rPr>
                <w:i/>
                <w:iCs/>
                <w:kern w:val="2"/>
                <w:szCs w:val="24"/>
              </w:rPr>
              <w:t xml:space="preserve"> </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lastRenderedPageBreak/>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73DBBA7" w:rsidR="00D11A29" w:rsidRDefault="00820150" w:rsidP="00DA4CC5">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795690" w:rsidRPr="00795690">
              <w:rPr>
                <w:i/>
                <w:iCs/>
                <w:kern w:val="2"/>
                <w:szCs w:val="24"/>
              </w:rPr>
              <w:t xml:space="preserve">- </w:t>
            </w:r>
            <w:r w:rsidR="00950535" w:rsidRPr="00950535">
              <w:rPr>
                <w:i/>
                <w:iCs/>
                <w:kern w:val="2"/>
                <w:szCs w:val="24"/>
              </w:rPr>
              <w:t xml:space="preserve">Studentų </w:t>
            </w:r>
            <w:proofErr w:type="spellStart"/>
            <w:r w:rsidR="00950535" w:rsidRPr="00950535">
              <w:rPr>
                <w:i/>
                <w:iCs/>
                <w:kern w:val="2"/>
                <w:szCs w:val="24"/>
              </w:rPr>
              <w:t>ikiklinikinių</w:t>
            </w:r>
            <w:proofErr w:type="spellEnd"/>
            <w:r w:rsidR="00950535" w:rsidRPr="00950535">
              <w:rPr>
                <w:i/>
                <w:iCs/>
                <w:kern w:val="2"/>
                <w:szCs w:val="24"/>
              </w:rPr>
              <w:t xml:space="preserve"> simuliacijų darbų odontologin</w:t>
            </w:r>
            <w:r w:rsidR="00950535">
              <w:rPr>
                <w:i/>
                <w:iCs/>
                <w:kern w:val="2"/>
                <w:szCs w:val="24"/>
              </w:rPr>
              <w:t>ės</w:t>
            </w:r>
            <w:r w:rsidR="00950535" w:rsidRPr="00950535">
              <w:rPr>
                <w:i/>
                <w:iCs/>
                <w:kern w:val="2"/>
                <w:szCs w:val="24"/>
              </w:rPr>
              <w:t xml:space="preserve"> medžiag</w:t>
            </w:r>
            <w:r w:rsidR="00950535">
              <w:rPr>
                <w:i/>
                <w:iCs/>
                <w:kern w:val="2"/>
                <w:szCs w:val="24"/>
              </w:rPr>
              <w:t>os</w:t>
            </w:r>
            <w:r>
              <w:rPr>
                <w:color w:val="000000"/>
                <w:kern w:val="2"/>
                <w:szCs w:val="24"/>
              </w:rPr>
              <w:t xml:space="preserve"> (toliau – Prekės).</w:t>
            </w:r>
          </w:p>
          <w:p w14:paraId="665E4AC2" w14:textId="77777777" w:rsidR="00950535" w:rsidRPr="00950535" w:rsidRDefault="00950535" w:rsidP="00950535">
            <w:pPr>
              <w:jc w:val="both"/>
              <w:rPr>
                <w:color w:val="000000"/>
                <w:kern w:val="2"/>
                <w:szCs w:val="24"/>
              </w:rPr>
            </w:pPr>
            <w:r w:rsidRPr="00950535">
              <w:rPr>
                <w:color w:val="000000"/>
                <w:kern w:val="2"/>
                <w:szCs w:val="24"/>
              </w:rPr>
              <w:t>Pirkimas skaidomas į dalis:</w:t>
            </w:r>
          </w:p>
          <w:p w14:paraId="4A66E41F" w14:textId="43E71E42" w:rsidR="00950535" w:rsidRPr="00950535" w:rsidRDefault="00950535" w:rsidP="00950535">
            <w:pPr>
              <w:jc w:val="both"/>
              <w:rPr>
                <w:color w:val="000000"/>
                <w:kern w:val="2"/>
                <w:szCs w:val="24"/>
              </w:rPr>
            </w:pPr>
            <w:r w:rsidRPr="00950535">
              <w:rPr>
                <w:b/>
                <w:color w:val="000000"/>
                <w:kern w:val="2"/>
                <w:szCs w:val="24"/>
              </w:rPr>
              <w:t>1 pirkimo objekto dalis:</w:t>
            </w:r>
            <w:r w:rsidRPr="00950535">
              <w:rPr>
                <w:color w:val="000000"/>
                <w:kern w:val="2"/>
                <w:szCs w:val="24"/>
              </w:rPr>
              <w:t xml:space="preserve"> </w:t>
            </w:r>
            <w:r>
              <w:rPr>
                <w:color w:val="000000"/>
                <w:kern w:val="2"/>
                <w:szCs w:val="24"/>
              </w:rPr>
              <w:t>š</w:t>
            </w:r>
            <w:r w:rsidRPr="00950535">
              <w:rPr>
                <w:bCs/>
                <w:color w:val="000000"/>
                <w:kern w:val="2"/>
                <w:szCs w:val="24"/>
              </w:rPr>
              <w:t>lifavimo, poliravimo priemonės</w:t>
            </w:r>
            <w:r w:rsidRPr="00950535">
              <w:rPr>
                <w:color w:val="000000"/>
                <w:kern w:val="2"/>
                <w:szCs w:val="24"/>
              </w:rPr>
              <w:t xml:space="preserve">  (toliau – 1 pirkimo objekto dalis).</w:t>
            </w:r>
          </w:p>
          <w:p w14:paraId="20CB8231" w14:textId="711E54DD" w:rsidR="00950535" w:rsidRDefault="00950535" w:rsidP="00950535">
            <w:pPr>
              <w:jc w:val="both"/>
              <w:rPr>
                <w:color w:val="000000"/>
                <w:kern w:val="2"/>
                <w:szCs w:val="24"/>
              </w:rPr>
            </w:pPr>
            <w:r w:rsidRPr="00950535">
              <w:rPr>
                <w:b/>
                <w:color w:val="000000"/>
                <w:kern w:val="2"/>
                <w:szCs w:val="24"/>
              </w:rPr>
              <w:t>2 pirkimo objekto dalis:</w:t>
            </w:r>
            <w:r w:rsidRPr="00950535">
              <w:rPr>
                <w:color w:val="000000"/>
                <w:kern w:val="2"/>
                <w:szCs w:val="24"/>
              </w:rPr>
              <w:t xml:space="preserve"> </w:t>
            </w:r>
            <w:r w:rsidRPr="00950535">
              <w:rPr>
                <w:bCs/>
                <w:color w:val="000000"/>
                <w:kern w:val="2"/>
                <w:szCs w:val="24"/>
              </w:rPr>
              <w:t>vienkartinės medžiagos</w:t>
            </w:r>
            <w:r w:rsidRPr="00950535">
              <w:rPr>
                <w:color w:val="000000"/>
                <w:kern w:val="2"/>
                <w:szCs w:val="24"/>
              </w:rPr>
              <w:t xml:space="preserve"> (toliau – 2 pirkimo objekto dalis).</w:t>
            </w:r>
          </w:p>
          <w:p w14:paraId="2C02F2FC" w14:textId="32BDC6AD" w:rsidR="00950535" w:rsidRPr="00950535" w:rsidRDefault="00950535" w:rsidP="00950535">
            <w:pPr>
              <w:jc w:val="both"/>
              <w:rPr>
                <w:color w:val="000000"/>
                <w:kern w:val="2"/>
                <w:szCs w:val="24"/>
              </w:rPr>
            </w:pPr>
            <w:r>
              <w:rPr>
                <w:b/>
                <w:color w:val="000000"/>
                <w:kern w:val="2"/>
                <w:szCs w:val="24"/>
              </w:rPr>
              <w:t>3</w:t>
            </w:r>
            <w:r w:rsidRPr="00950535">
              <w:rPr>
                <w:b/>
                <w:color w:val="000000"/>
                <w:kern w:val="2"/>
                <w:szCs w:val="24"/>
              </w:rPr>
              <w:t xml:space="preserve"> pirkimo objekto dalis:</w:t>
            </w:r>
            <w:r w:rsidRPr="00950535">
              <w:rPr>
                <w:color w:val="000000"/>
                <w:kern w:val="2"/>
                <w:szCs w:val="24"/>
              </w:rPr>
              <w:t xml:space="preserve"> </w:t>
            </w:r>
            <w:r w:rsidRPr="00950535">
              <w:rPr>
                <w:bCs/>
                <w:color w:val="000000"/>
                <w:kern w:val="2"/>
                <w:szCs w:val="24"/>
              </w:rPr>
              <w:t xml:space="preserve">vaškas </w:t>
            </w:r>
            <w:r w:rsidRPr="00950535">
              <w:rPr>
                <w:color w:val="000000"/>
                <w:kern w:val="2"/>
                <w:szCs w:val="24"/>
              </w:rPr>
              <w:t xml:space="preserve"> (toliau – </w:t>
            </w:r>
            <w:r>
              <w:rPr>
                <w:color w:val="000000"/>
                <w:kern w:val="2"/>
                <w:szCs w:val="24"/>
              </w:rPr>
              <w:t>3</w:t>
            </w:r>
            <w:r w:rsidRPr="00950535">
              <w:rPr>
                <w:color w:val="000000"/>
                <w:kern w:val="2"/>
                <w:szCs w:val="24"/>
              </w:rPr>
              <w:t xml:space="preserve"> pirkimo objekto dalis).</w:t>
            </w:r>
          </w:p>
          <w:p w14:paraId="5480853E" w14:textId="782C581C" w:rsidR="00950535" w:rsidRDefault="00950535" w:rsidP="00950535">
            <w:pPr>
              <w:jc w:val="both"/>
              <w:rPr>
                <w:color w:val="000000"/>
                <w:kern w:val="2"/>
                <w:szCs w:val="24"/>
              </w:rPr>
            </w:pPr>
            <w:r>
              <w:rPr>
                <w:b/>
                <w:color w:val="000000"/>
                <w:kern w:val="2"/>
                <w:szCs w:val="24"/>
              </w:rPr>
              <w:t>4</w:t>
            </w:r>
            <w:r w:rsidRPr="00950535">
              <w:rPr>
                <w:b/>
                <w:color w:val="000000"/>
                <w:kern w:val="2"/>
                <w:szCs w:val="24"/>
              </w:rPr>
              <w:t xml:space="preserve"> pirkimo objekto dalis:</w:t>
            </w:r>
            <w:r w:rsidRPr="00950535">
              <w:rPr>
                <w:color w:val="000000"/>
                <w:kern w:val="2"/>
                <w:szCs w:val="24"/>
              </w:rPr>
              <w:t xml:space="preserve"> </w:t>
            </w:r>
            <w:r w:rsidR="008C659A" w:rsidRPr="008C659A">
              <w:rPr>
                <w:bCs/>
                <w:color w:val="000000"/>
                <w:kern w:val="2"/>
                <w:szCs w:val="24"/>
              </w:rPr>
              <w:t>gipsas ir priedai</w:t>
            </w:r>
            <w:r w:rsidRPr="00950535">
              <w:rPr>
                <w:color w:val="000000"/>
                <w:kern w:val="2"/>
                <w:szCs w:val="24"/>
              </w:rPr>
              <w:t xml:space="preserve"> (toliau – </w:t>
            </w:r>
            <w:r w:rsidR="008C659A">
              <w:rPr>
                <w:color w:val="000000"/>
                <w:kern w:val="2"/>
                <w:szCs w:val="24"/>
              </w:rPr>
              <w:t>4</w:t>
            </w:r>
            <w:r w:rsidRPr="00950535">
              <w:rPr>
                <w:color w:val="000000"/>
                <w:kern w:val="2"/>
                <w:szCs w:val="24"/>
              </w:rPr>
              <w:t xml:space="preserve"> pirkimo objekto dalis).</w:t>
            </w:r>
          </w:p>
          <w:p w14:paraId="6C7E2FAD" w14:textId="29C2D065" w:rsidR="008C659A" w:rsidRPr="00950535" w:rsidRDefault="008C659A" w:rsidP="008C659A">
            <w:pPr>
              <w:jc w:val="both"/>
              <w:rPr>
                <w:color w:val="000000"/>
                <w:kern w:val="2"/>
                <w:szCs w:val="24"/>
              </w:rPr>
            </w:pPr>
            <w:r>
              <w:rPr>
                <w:b/>
                <w:color w:val="000000"/>
                <w:kern w:val="2"/>
                <w:szCs w:val="24"/>
              </w:rPr>
              <w:t>5</w:t>
            </w:r>
            <w:r w:rsidRPr="00950535">
              <w:rPr>
                <w:b/>
                <w:color w:val="000000"/>
                <w:kern w:val="2"/>
                <w:szCs w:val="24"/>
              </w:rPr>
              <w:t xml:space="preserve"> pirkimo objekto dalis:</w:t>
            </w:r>
            <w:r w:rsidRPr="00950535">
              <w:rPr>
                <w:color w:val="000000"/>
                <w:kern w:val="2"/>
                <w:szCs w:val="24"/>
              </w:rPr>
              <w:t xml:space="preserve"> </w:t>
            </w:r>
            <w:r w:rsidRPr="008C659A">
              <w:rPr>
                <w:color w:val="000000"/>
                <w:kern w:val="2"/>
                <w:szCs w:val="24"/>
              </w:rPr>
              <w:t>pagalbinės priemonės</w:t>
            </w:r>
            <w:r w:rsidRPr="00950535">
              <w:rPr>
                <w:color w:val="000000"/>
                <w:kern w:val="2"/>
                <w:szCs w:val="24"/>
              </w:rPr>
              <w:t xml:space="preserve">  (toliau – </w:t>
            </w:r>
            <w:r>
              <w:rPr>
                <w:color w:val="000000"/>
                <w:kern w:val="2"/>
                <w:szCs w:val="24"/>
              </w:rPr>
              <w:t>5</w:t>
            </w:r>
            <w:r w:rsidRPr="00950535">
              <w:rPr>
                <w:color w:val="000000"/>
                <w:kern w:val="2"/>
                <w:szCs w:val="24"/>
              </w:rPr>
              <w:t xml:space="preserve"> pirkimo objekto dalis).</w:t>
            </w:r>
          </w:p>
          <w:p w14:paraId="3FF7E154" w14:textId="45EEFD43" w:rsidR="008C659A" w:rsidRDefault="008C659A" w:rsidP="008C659A">
            <w:pPr>
              <w:jc w:val="both"/>
              <w:rPr>
                <w:color w:val="000000"/>
                <w:kern w:val="2"/>
                <w:szCs w:val="24"/>
              </w:rPr>
            </w:pPr>
            <w:r>
              <w:rPr>
                <w:b/>
                <w:color w:val="000000"/>
                <w:kern w:val="2"/>
                <w:szCs w:val="24"/>
              </w:rPr>
              <w:t>6</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silikonai ir priedai</w:t>
            </w:r>
            <w:r w:rsidRPr="00950535">
              <w:rPr>
                <w:color w:val="000000"/>
                <w:kern w:val="2"/>
                <w:szCs w:val="24"/>
              </w:rPr>
              <w:t xml:space="preserve"> (toliau – </w:t>
            </w:r>
            <w:r>
              <w:rPr>
                <w:color w:val="000000"/>
                <w:kern w:val="2"/>
                <w:szCs w:val="24"/>
              </w:rPr>
              <w:t>6</w:t>
            </w:r>
            <w:r w:rsidRPr="00950535">
              <w:rPr>
                <w:color w:val="000000"/>
                <w:kern w:val="2"/>
                <w:szCs w:val="24"/>
              </w:rPr>
              <w:t xml:space="preserve"> pirkimo objekto dalis).</w:t>
            </w:r>
          </w:p>
          <w:p w14:paraId="238C397F" w14:textId="3A3F5990" w:rsidR="008C659A" w:rsidRPr="00950535" w:rsidRDefault="008C659A" w:rsidP="008C659A">
            <w:pPr>
              <w:jc w:val="both"/>
              <w:rPr>
                <w:color w:val="000000"/>
                <w:kern w:val="2"/>
                <w:szCs w:val="24"/>
              </w:rPr>
            </w:pPr>
            <w:r>
              <w:rPr>
                <w:b/>
                <w:color w:val="000000"/>
                <w:kern w:val="2"/>
                <w:szCs w:val="24"/>
              </w:rPr>
              <w:t>7</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alginatinė</w:t>
            </w:r>
            <w:proofErr w:type="spellEnd"/>
            <w:r w:rsidRPr="008C659A">
              <w:rPr>
                <w:bCs/>
                <w:color w:val="000000"/>
                <w:kern w:val="2"/>
                <w:szCs w:val="24"/>
              </w:rPr>
              <w:t xml:space="preserve"> </w:t>
            </w:r>
            <w:proofErr w:type="spellStart"/>
            <w:r w:rsidRPr="008C659A">
              <w:rPr>
                <w:bCs/>
                <w:color w:val="000000"/>
                <w:kern w:val="2"/>
                <w:szCs w:val="24"/>
              </w:rPr>
              <w:t>atspaudinė</w:t>
            </w:r>
            <w:proofErr w:type="spellEnd"/>
            <w:r w:rsidRPr="008C659A">
              <w:rPr>
                <w:bCs/>
                <w:color w:val="000000"/>
                <w:kern w:val="2"/>
                <w:szCs w:val="24"/>
              </w:rPr>
              <w:t xml:space="preserve"> medžiaga</w:t>
            </w:r>
            <w:r w:rsidRPr="00950535">
              <w:rPr>
                <w:bCs/>
                <w:color w:val="000000"/>
                <w:kern w:val="2"/>
                <w:szCs w:val="24"/>
              </w:rPr>
              <w:t xml:space="preserve"> </w:t>
            </w:r>
            <w:r w:rsidRPr="00950535">
              <w:rPr>
                <w:color w:val="000000"/>
                <w:kern w:val="2"/>
                <w:szCs w:val="24"/>
              </w:rPr>
              <w:t xml:space="preserve"> (toliau – </w:t>
            </w:r>
            <w:r>
              <w:rPr>
                <w:color w:val="000000"/>
                <w:kern w:val="2"/>
                <w:szCs w:val="24"/>
              </w:rPr>
              <w:t>7</w:t>
            </w:r>
            <w:r w:rsidRPr="00950535">
              <w:rPr>
                <w:color w:val="000000"/>
                <w:kern w:val="2"/>
                <w:szCs w:val="24"/>
              </w:rPr>
              <w:t xml:space="preserve"> pirkimo objekto dalis).</w:t>
            </w:r>
          </w:p>
          <w:p w14:paraId="740E87D7" w14:textId="76A02BC6" w:rsidR="008C659A" w:rsidRDefault="008C659A" w:rsidP="008C659A">
            <w:pPr>
              <w:jc w:val="both"/>
              <w:rPr>
                <w:color w:val="000000"/>
                <w:kern w:val="2"/>
                <w:szCs w:val="24"/>
              </w:rPr>
            </w:pPr>
            <w:r>
              <w:rPr>
                <w:b/>
                <w:color w:val="000000"/>
                <w:kern w:val="2"/>
                <w:szCs w:val="24"/>
              </w:rPr>
              <w:t>8</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cementai ir priedai</w:t>
            </w:r>
            <w:r w:rsidRPr="00950535">
              <w:rPr>
                <w:color w:val="000000"/>
                <w:kern w:val="2"/>
                <w:szCs w:val="24"/>
              </w:rPr>
              <w:t xml:space="preserve"> (toliau – </w:t>
            </w:r>
            <w:r>
              <w:rPr>
                <w:color w:val="000000"/>
                <w:kern w:val="2"/>
                <w:szCs w:val="24"/>
              </w:rPr>
              <w:t>8</w:t>
            </w:r>
            <w:r w:rsidRPr="00950535">
              <w:rPr>
                <w:color w:val="000000"/>
                <w:kern w:val="2"/>
                <w:szCs w:val="24"/>
              </w:rPr>
              <w:t xml:space="preserve"> pirkimo objekto dalis).</w:t>
            </w:r>
          </w:p>
          <w:p w14:paraId="6D03FDC1" w14:textId="6BA6050A" w:rsidR="008C659A" w:rsidRPr="00950535" w:rsidRDefault="008C659A" w:rsidP="008C659A">
            <w:pPr>
              <w:jc w:val="both"/>
              <w:rPr>
                <w:color w:val="000000"/>
                <w:kern w:val="2"/>
                <w:szCs w:val="24"/>
              </w:rPr>
            </w:pPr>
            <w:r>
              <w:rPr>
                <w:b/>
                <w:color w:val="000000"/>
                <w:kern w:val="2"/>
                <w:szCs w:val="24"/>
              </w:rPr>
              <w:t>9</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kompozitas ir priedai</w:t>
            </w:r>
            <w:r w:rsidRPr="00950535">
              <w:rPr>
                <w:color w:val="000000"/>
                <w:kern w:val="2"/>
                <w:szCs w:val="24"/>
              </w:rPr>
              <w:t xml:space="preserve">  (toliau – </w:t>
            </w:r>
            <w:r>
              <w:rPr>
                <w:color w:val="000000"/>
                <w:kern w:val="2"/>
                <w:szCs w:val="24"/>
              </w:rPr>
              <w:t>9</w:t>
            </w:r>
            <w:r w:rsidRPr="00950535">
              <w:rPr>
                <w:color w:val="000000"/>
                <w:kern w:val="2"/>
                <w:szCs w:val="24"/>
              </w:rPr>
              <w:t xml:space="preserve"> pirkimo objekto dalis).</w:t>
            </w:r>
          </w:p>
          <w:p w14:paraId="4D2AC0DC" w14:textId="74413904" w:rsidR="008C659A" w:rsidRDefault="008C659A" w:rsidP="008C659A">
            <w:pPr>
              <w:jc w:val="both"/>
              <w:rPr>
                <w:color w:val="000000"/>
                <w:kern w:val="2"/>
                <w:szCs w:val="24"/>
              </w:rPr>
            </w:pPr>
            <w:r>
              <w:rPr>
                <w:b/>
                <w:color w:val="000000"/>
                <w:kern w:val="2"/>
                <w:szCs w:val="24"/>
              </w:rPr>
              <w:t>10</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kanalų užpildai</w:t>
            </w:r>
            <w:r w:rsidRPr="00950535">
              <w:rPr>
                <w:color w:val="000000"/>
                <w:kern w:val="2"/>
                <w:szCs w:val="24"/>
              </w:rPr>
              <w:t xml:space="preserve"> (toliau – </w:t>
            </w:r>
            <w:r>
              <w:rPr>
                <w:color w:val="000000"/>
                <w:kern w:val="2"/>
                <w:szCs w:val="24"/>
              </w:rPr>
              <w:t>10</w:t>
            </w:r>
            <w:r w:rsidRPr="00950535">
              <w:rPr>
                <w:color w:val="000000"/>
                <w:kern w:val="2"/>
                <w:szCs w:val="24"/>
              </w:rPr>
              <w:t xml:space="preserve"> pirkimo objekto dalis).</w:t>
            </w:r>
          </w:p>
          <w:p w14:paraId="7C35998D" w14:textId="45B493CA" w:rsidR="008C659A" w:rsidRPr="00950535" w:rsidRDefault="008C659A" w:rsidP="008C659A">
            <w:pPr>
              <w:jc w:val="both"/>
              <w:rPr>
                <w:color w:val="000000"/>
                <w:kern w:val="2"/>
                <w:szCs w:val="24"/>
              </w:rPr>
            </w:pPr>
            <w:r>
              <w:rPr>
                <w:b/>
                <w:color w:val="000000"/>
                <w:kern w:val="2"/>
                <w:szCs w:val="24"/>
              </w:rPr>
              <w:t>11</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š</w:t>
            </w:r>
            <w:r w:rsidRPr="008C659A">
              <w:rPr>
                <w:bCs/>
                <w:color w:val="000000"/>
                <w:kern w:val="2"/>
                <w:szCs w:val="24"/>
              </w:rPr>
              <w:t>viesoje kietėjančios plombinės medžiagos</w:t>
            </w:r>
            <w:r w:rsidRPr="00950535">
              <w:rPr>
                <w:bCs/>
                <w:color w:val="000000"/>
                <w:kern w:val="2"/>
                <w:szCs w:val="24"/>
              </w:rPr>
              <w:t xml:space="preserve"> </w:t>
            </w:r>
            <w:r w:rsidRPr="00950535">
              <w:rPr>
                <w:color w:val="000000"/>
                <w:kern w:val="2"/>
                <w:szCs w:val="24"/>
              </w:rPr>
              <w:t xml:space="preserve"> (toliau – </w:t>
            </w:r>
            <w:r>
              <w:rPr>
                <w:color w:val="000000"/>
                <w:kern w:val="2"/>
                <w:szCs w:val="24"/>
              </w:rPr>
              <w:t>11</w:t>
            </w:r>
            <w:r w:rsidRPr="00950535">
              <w:rPr>
                <w:color w:val="000000"/>
                <w:kern w:val="2"/>
                <w:szCs w:val="24"/>
              </w:rPr>
              <w:t xml:space="preserve"> pirkimo objekto dalis).</w:t>
            </w:r>
          </w:p>
          <w:p w14:paraId="2F50AA10" w14:textId="2DED8AA3" w:rsidR="008C659A" w:rsidRDefault="008C659A" w:rsidP="008C659A">
            <w:pPr>
              <w:jc w:val="both"/>
              <w:rPr>
                <w:color w:val="000000"/>
                <w:kern w:val="2"/>
                <w:szCs w:val="24"/>
              </w:rPr>
            </w:pPr>
            <w:r>
              <w:rPr>
                <w:b/>
                <w:color w:val="000000"/>
                <w:kern w:val="2"/>
                <w:szCs w:val="24"/>
              </w:rPr>
              <w:t>12</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c</w:t>
            </w:r>
            <w:r w:rsidRPr="008C659A">
              <w:rPr>
                <w:bCs/>
                <w:color w:val="000000"/>
                <w:kern w:val="2"/>
                <w:szCs w:val="24"/>
              </w:rPr>
              <w:t>heminio kietėjimo plombinės medžiagos</w:t>
            </w:r>
            <w:r w:rsidRPr="00950535">
              <w:rPr>
                <w:color w:val="000000"/>
                <w:kern w:val="2"/>
                <w:szCs w:val="24"/>
              </w:rPr>
              <w:t xml:space="preserve"> (toliau – </w:t>
            </w:r>
            <w:r>
              <w:rPr>
                <w:color w:val="000000"/>
                <w:kern w:val="2"/>
                <w:szCs w:val="24"/>
              </w:rPr>
              <w:t>12</w:t>
            </w:r>
            <w:r w:rsidRPr="00950535">
              <w:rPr>
                <w:color w:val="000000"/>
                <w:kern w:val="2"/>
                <w:szCs w:val="24"/>
              </w:rPr>
              <w:t xml:space="preserve"> pirkimo objekto dalis).</w:t>
            </w:r>
          </w:p>
          <w:p w14:paraId="4498FAC2" w14:textId="7986C781" w:rsidR="008C659A" w:rsidRPr="00950535" w:rsidRDefault="008C659A" w:rsidP="008C659A">
            <w:pPr>
              <w:jc w:val="both"/>
              <w:rPr>
                <w:color w:val="000000"/>
                <w:kern w:val="2"/>
                <w:szCs w:val="24"/>
              </w:rPr>
            </w:pPr>
            <w:r>
              <w:rPr>
                <w:b/>
                <w:color w:val="000000"/>
                <w:kern w:val="2"/>
                <w:szCs w:val="24"/>
              </w:rPr>
              <w:t>13</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color w:val="000000"/>
                <w:kern w:val="2"/>
                <w:szCs w:val="24"/>
              </w:rPr>
              <w:t>gutaperčos</w:t>
            </w:r>
            <w:proofErr w:type="spellEnd"/>
            <w:r w:rsidRPr="008C659A">
              <w:rPr>
                <w:color w:val="000000"/>
                <w:kern w:val="2"/>
                <w:szCs w:val="24"/>
              </w:rPr>
              <w:t xml:space="preserve"> kaiščiai</w:t>
            </w:r>
            <w:r w:rsidRPr="00950535">
              <w:rPr>
                <w:color w:val="000000"/>
                <w:kern w:val="2"/>
                <w:szCs w:val="24"/>
              </w:rPr>
              <w:t xml:space="preserve">  (toliau – </w:t>
            </w:r>
            <w:r>
              <w:rPr>
                <w:color w:val="000000"/>
                <w:kern w:val="2"/>
                <w:szCs w:val="24"/>
              </w:rPr>
              <w:t>13</w:t>
            </w:r>
            <w:r w:rsidRPr="00950535">
              <w:rPr>
                <w:color w:val="000000"/>
                <w:kern w:val="2"/>
                <w:szCs w:val="24"/>
              </w:rPr>
              <w:t xml:space="preserve"> pirkimo objekto dalis).</w:t>
            </w:r>
          </w:p>
          <w:p w14:paraId="3BD8C13D" w14:textId="53C7A717" w:rsidR="008C659A" w:rsidRDefault="008C659A" w:rsidP="008C659A">
            <w:pPr>
              <w:jc w:val="both"/>
              <w:rPr>
                <w:color w:val="000000"/>
                <w:kern w:val="2"/>
                <w:szCs w:val="24"/>
              </w:rPr>
            </w:pPr>
            <w:r>
              <w:rPr>
                <w:b/>
                <w:color w:val="000000"/>
                <w:kern w:val="2"/>
                <w:szCs w:val="24"/>
              </w:rPr>
              <w:t>14</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gutaperčos</w:t>
            </w:r>
            <w:proofErr w:type="spellEnd"/>
            <w:r w:rsidRPr="008C659A">
              <w:rPr>
                <w:bCs/>
                <w:color w:val="000000"/>
                <w:kern w:val="2"/>
                <w:szCs w:val="24"/>
              </w:rPr>
              <w:t xml:space="preserve"> kondensatoriai</w:t>
            </w:r>
            <w:r w:rsidRPr="00950535">
              <w:rPr>
                <w:color w:val="000000"/>
                <w:kern w:val="2"/>
                <w:szCs w:val="24"/>
              </w:rPr>
              <w:t xml:space="preserve"> (toliau – </w:t>
            </w:r>
            <w:r>
              <w:rPr>
                <w:color w:val="000000"/>
                <w:kern w:val="2"/>
                <w:szCs w:val="24"/>
              </w:rPr>
              <w:t>14</w:t>
            </w:r>
            <w:r w:rsidRPr="00950535">
              <w:rPr>
                <w:color w:val="000000"/>
                <w:kern w:val="2"/>
                <w:szCs w:val="24"/>
              </w:rPr>
              <w:t xml:space="preserve"> pirkimo objekto dalis).</w:t>
            </w:r>
          </w:p>
          <w:p w14:paraId="057A160F" w14:textId="137D6FAB" w:rsidR="008C659A" w:rsidRPr="00950535" w:rsidRDefault="008C659A" w:rsidP="008C659A">
            <w:pPr>
              <w:jc w:val="both"/>
              <w:rPr>
                <w:color w:val="000000"/>
                <w:kern w:val="2"/>
                <w:szCs w:val="24"/>
              </w:rPr>
            </w:pPr>
            <w:r>
              <w:rPr>
                <w:b/>
                <w:color w:val="000000"/>
                <w:kern w:val="2"/>
                <w:szCs w:val="24"/>
              </w:rPr>
              <w:t>15</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sauskaiščiai</w:t>
            </w:r>
            <w:proofErr w:type="spellEnd"/>
            <w:r w:rsidRPr="008C659A">
              <w:rPr>
                <w:bCs/>
                <w:color w:val="000000"/>
                <w:kern w:val="2"/>
                <w:szCs w:val="24"/>
              </w:rPr>
              <w:t xml:space="preserve"> (popieriniai kaiščiai)</w:t>
            </w:r>
            <w:r w:rsidRPr="00950535">
              <w:rPr>
                <w:bCs/>
                <w:color w:val="000000"/>
                <w:kern w:val="2"/>
                <w:szCs w:val="24"/>
              </w:rPr>
              <w:t xml:space="preserve"> </w:t>
            </w:r>
            <w:r w:rsidRPr="00950535">
              <w:rPr>
                <w:color w:val="000000"/>
                <w:kern w:val="2"/>
                <w:szCs w:val="24"/>
              </w:rPr>
              <w:t xml:space="preserve"> (toliau – </w:t>
            </w:r>
            <w:r>
              <w:rPr>
                <w:color w:val="000000"/>
                <w:kern w:val="2"/>
                <w:szCs w:val="24"/>
              </w:rPr>
              <w:t>15</w:t>
            </w:r>
            <w:r w:rsidRPr="00950535">
              <w:rPr>
                <w:color w:val="000000"/>
                <w:kern w:val="2"/>
                <w:szCs w:val="24"/>
              </w:rPr>
              <w:t xml:space="preserve"> pirkimo objekto dalis).</w:t>
            </w:r>
          </w:p>
          <w:p w14:paraId="459B801E" w14:textId="6CABB92A" w:rsidR="008C659A" w:rsidRDefault="008C659A" w:rsidP="008C659A">
            <w:pPr>
              <w:jc w:val="both"/>
              <w:rPr>
                <w:color w:val="000000"/>
                <w:kern w:val="2"/>
                <w:szCs w:val="24"/>
              </w:rPr>
            </w:pPr>
            <w:r>
              <w:rPr>
                <w:b/>
                <w:color w:val="000000"/>
                <w:kern w:val="2"/>
                <w:szCs w:val="24"/>
              </w:rPr>
              <w:t>16</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m</w:t>
            </w:r>
            <w:r w:rsidRPr="008C659A">
              <w:rPr>
                <w:bCs/>
                <w:color w:val="000000"/>
                <w:kern w:val="2"/>
                <w:szCs w:val="24"/>
              </w:rPr>
              <w:t xml:space="preserve">aišymo </w:t>
            </w:r>
            <w:proofErr w:type="spellStart"/>
            <w:r w:rsidRPr="008C659A">
              <w:rPr>
                <w:bCs/>
                <w:color w:val="000000"/>
                <w:kern w:val="2"/>
                <w:szCs w:val="24"/>
              </w:rPr>
              <w:t>antgaliukai</w:t>
            </w:r>
            <w:proofErr w:type="spellEnd"/>
            <w:r w:rsidRPr="00950535">
              <w:rPr>
                <w:color w:val="000000"/>
                <w:kern w:val="2"/>
                <w:szCs w:val="24"/>
              </w:rPr>
              <w:t xml:space="preserve"> (toliau – </w:t>
            </w:r>
            <w:r>
              <w:rPr>
                <w:color w:val="000000"/>
                <w:kern w:val="2"/>
                <w:szCs w:val="24"/>
              </w:rPr>
              <w:t>16</w:t>
            </w:r>
            <w:r w:rsidRPr="00950535">
              <w:rPr>
                <w:color w:val="000000"/>
                <w:kern w:val="2"/>
                <w:szCs w:val="24"/>
              </w:rPr>
              <w:t xml:space="preserve"> pirkimo objekto dalis).</w:t>
            </w:r>
          </w:p>
          <w:p w14:paraId="47742859" w14:textId="77777777" w:rsidR="00DA4CC5" w:rsidRDefault="00DA4CC5" w:rsidP="00DA4CC5">
            <w:pPr>
              <w:jc w:val="both"/>
              <w:rPr>
                <w:color w:val="000000"/>
                <w:kern w:val="2"/>
                <w:szCs w:val="24"/>
              </w:rPr>
            </w:pPr>
          </w:p>
          <w:p w14:paraId="1629696D" w14:textId="77777777" w:rsidR="00D11A29" w:rsidRDefault="00820150" w:rsidP="00DA4CC5">
            <w:pPr>
              <w:jc w:val="both"/>
              <w:rPr>
                <w:color w:val="000000"/>
                <w:kern w:val="2"/>
                <w:szCs w:val="24"/>
              </w:rPr>
            </w:pPr>
            <w:r>
              <w:rPr>
                <w:color w:val="000000"/>
                <w:kern w:val="2"/>
                <w:szCs w:val="24"/>
              </w:rPr>
              <w:t xml:space="preserve">Išsamus Prekių </w:t>
            </w:r>
            <w:r w:rsidRPr="003E4529">
              <w:rPr>
                <w:color w:val="000000"/>
                <w:kern w:val="2"/>
                <w:szCs w:val="24"/>
              </w:rPr>
              <w:t>aprašymas ir kiti reikalavimai tiekiamoms Prekėms nustatyti Sutarties priede Nr. [_] „Techninė specifikacija“ (toliau – Techninė specifikacija) ir Sutarties priede Nr. [_] „Pasiūlymas</w:t>
            </w:r>
            <w:r>
              <w:rPr>
                <w:color w:val="000000"/>
                <w:kern w:val="2"/>
                <w:szCs w:val="24"/>
              </w:rPr>
              <w:t>“.</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B4954EB"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lastRenderedPageBreak/>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35289998" w:rsidR="00D11A29" w:rsidRDefault="007A403C">
            <w:pPr>
              <w:rPr>
                <w:b/>
                <w:bCs/>
                <w:kern w:val="2"/>
                <w:szCs w:val="24"/>
              </w:rPr>
            </w:pPr>
            <w:r>
              <w:rPr>
                <w:b/>
                <w:bCs/>
                <w:kern w:val="2"/>
                <w:szCs w:val="24"/>
              </w:rPr>
              <w:t xml:space="preserve">4.1. Prekių pristatymo terminai, kai Prekės pristatomos dalimis </w:t>
            </w:r>
          </w:p>
        </w:tc>
        <w:tc>
          <w:tcPr>
            <w:tcW w:w="6828" w:type="dxa"/>
            <w:gridSpan w:val="2"/>
            <w:tcBorders>
              <w:top w:val="single" w:sz="4" w:space="0" w:color="auto"/>
              <w:left w:val="single" w:sz="4" w:space="0" w:color="auto"/>
              <w:bottom w:val="single" w:sz="4" w:space="0" w:color="auto"/>
              <w:right w:val="single" w:sz="4" w:space="0" w:color="auto"/>
            </w:tcBorders>
          </w:tcPr>
          <w:p w14:paraId="643EDB68" w14:textId="18DC628B" w:rsidR="007A403C" w:rsidRPr="00256A59" w:rsidRDefault="007A403C" w:rsidP="007A403C">
            <w:pPr>
              <w:jc w:val="both"/>
              <w:rPr>
                <w:szCs w:val="24"/>
              </w:rPr>
            </w:pPr>
            <w:r w:rsidRPr="00256A59">
              <w:rPr>
                <w:szCs w:val="24"/>
              </w:rPr>
              <w:t xml:space="preserve">Bendras Prekių teikimo terminas </w:t>
            </w:r>
            <w:r w:rsidR="00CE08A1" w:rsidRPr="00256A59">
              <w:rPr>
                <w:szCs w:val="24"/>
              </w:rPr>
              <w:t xml:space="preserve">6 </w:t>
            </w:r>
            <w:r w:rsidR="00CE08A1" w:rsidRPr="00256A59">
              <w:rPr>
                <w:i/>
                <w:iCs/>
                <w:szCs w:val="24"/>
              </w:rPr>
              <w:t>(šeši)</w:t>
            </w:r>
            <w:r w:rsidRPr="00256A59">
              <w:rPr>
                <w:i/>
                <w:iCs/>
                <w:szCs w:val="24"/>
              </w:rPr>
              <w:t xml:space="preserve"> </w:t>
            </w:r>
            <w:r w:rsidRPr="00256A59">
              <w:rPr>
                <w:szCs w:val="24"/>
              </w:rPr>
              <w:t>mėnesiai nuo Sutarties įsigaliojimo dienos.</w:t>
            </w:r>
          </w:p>
          <w:p w14:paraId="5A742116" w14:textId="77777777" w:rsidR="007A403C" w:rsidRPr="00256A59" w:rsidRDefault="007A403C" w:rsidP="007A403C">
            <w:pPr>
              <w:jc w:val="both"/>
              <w:rPr>
                <w:kern w:val="2"/>
                <w:szCs w:val="24"/>
              </w:rPr>
            </w:pPr>
          </w:p>
          <w:p w14:paraId="34262FF2" w14:textId="2B0FBBDB" w:rsidR="007A403C" w:rsidRPr="00256A59" w:rsidRDefault="007A403C" w:rsidP="007A403C">
            <w:pPr>
              <w:jc w:val="both"/>
              <w:rPr>
                <w:kern w:val="2"/>
                <w:szCs w:val="24"/>
              </w:rPr>
            </w:pPr>
            <w:r w:rsidRPr="00256A59">
              <w:rPr>
                <w:kern w:val="2"/>
                <w:szCs w:val="24"/>
              </w:rPr>
              <w:t xml:space="preserve">Tiekėjas pagal atskirą užsakymą įsipareigoja pristatyti Prekes ne vėliau kaip per </w:t>
            </w:r>
            <w:r w:rsidR="00944435" w:rsidRPr="00256A59">
              <w:rPr>
                <w:kern w:val="2"/>
                <w:szCs w:val="24"/>
              </w:rPr>
              <w:t>1</w:t>
            </w:r>
            <w:r w:rsidR="00E7671E" w:rsidRPr="00256A59">
              <w:rPr>
                <w:kern w:val="2"/>
                <w:szCs w:val="24"/>
              </w:rPr>
              <w:t>0</w:t>
            </w:r>
            <w:r w:rsidR="00944435" w:rsidRPr="00256A59">
              <w:rPr>
                <w:kern w:val="2"/>
                <w:szCs w:val="24"/>
              </w:rPr>
              <w:t xml:space="preserve"> </w:t>
            </w:r>
            <w:r w:rsidR="00944435" w:rsidRPr="00256A59">
              <w:rPr>
                <w:i/>
                <w:iCs/>
                <w:kern w:val="2"/>
                <w:szCs w:val="24"/>
              </w:rPr>
              <w:t>(</w:t>
            </w:r>
            <w:r w:rsidR="00E7671E" w:rsidRPr="00256A59">
              <w:rPr>
                <w:i/>
                <w:iCs/>
                <w:kern w:val="2"/>
                <w:szCs w:val="24"/>
              </w:rPr>
              <w:t>dešimt</w:t>
            </w:r>
            <w:r w:rsidR="00944435" w:rsidRPr="00256A59">
              <w:rPr>
                <w:i/>
                <w:iCs/>
                <w:kern w:val="2"/>
                <w:szCs w:val="24"/>
              </w:rPr>
              <w:t>)</w:t>
            </w:r>
            <w:r w:rsidR="00944435" w:rsidRPr="00256A59">
              <w:rPr>
                <w:kern w:val="2"/>
                <w:szCs w:val="24"/>
              </w:rPr>
              <w:t xml:space="preserve"> darbo dienų</w:t>
            </w:r>
            <w:r w:rsidRPr="00256A59">
              <w:rPr>
                <w:kern w:val="2"/>
                <w:szCs w:val="24"/>
              </w:rPr>
              <w:t xml:space="preserve"> nuo užsakymo pateikimo dienos šiuo adresu: </w:t>
            </w:r>
            <w:r w:rsidR="00E7671E" w:rsidRPr="00256A59">
              <w:rPr>
                <w:kern w:val="2"/>
                <w:szCs w:val="24"/>
              </w:rPr>
              <w:t>Kalniečių g. 231, 230 kab.</w:t>
            </w:r>
            <w:r w:rsidR="00944435" w:rsidRPr="00256A59">
              <w:rPr>
                <w:kern w:val="2"/>
                <w:szCs w:val="24"/>
              </w:rPr>
              <w:t>, Kaunas</w:t>
            </w:r>
            <w:r w:rsidRPr="00256A59">
              <w:rPr>
                <w:kern w:val="2"/>
                <w:szCs w:val="24"/>
              </w:rPr>
              <w:t xml:space="preserve">. </w:t>
            </w:r>
          </w:p>
          <w:p w14:paraId="380A206B" w14:textId="77777777" w:rsidR="007A403C" w:rsidRPr="00256A59" w:rsidRDefault="007A403C" w:rsidP="007A403C">
            <w:pPr>
              <w:jc w:val="both"/>
              <w:rPr>
                <w:kern w:val="2"/>
                <w:szCs w:val="24"/>
              </w:rPr>
            </w:pPr>
          </w:p>
          <w:p w14:paraId="53E1CCDF" w14:textId="39880983" w:rsidR="00D11A29" w:rsidRPr="00256A59" w:rsidRDefault="007A403C" w:rsidP="007A403C">
            <w:pPr>
              <w:jc w:val="both"/>
              <w:rPr>
                <w:b/>
                <w:bCs/>
                <w:kern w:val="2"/>
                <w:szCs w:val="24"/>
              </w:rPr>
            </w:pPr>
            <w:r w:rsidRPr="00256A59">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Pr="00256A59" w:rsidRDefault="00820150">
            <w:pPr>
              <w:rPr>
                <w:kern w:val="2"/>
                <w:szCs w:val="24"/>
              </w:rPr>
            </w:pPr>
            <w:r w:rsidRPr="00256A59">
              <w:rPr>
                <w:kern w:val="2"/>
                <w:szCs w:val="24"/>
              </w:rPr>
              <w:t>Netaikoma</w:t>
            </w:r>
          </w:p>
          <w:p w14:paraId="72B0AD04" w14:textId="7C7100EA" w:rsidR="00D11A29" w:rsidRPr="00256A5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2779DD3C" w:rsidR="00D11A29" w:rsidRPr="00256A59" w:rsidRDefault="005E1BD5" w:rsidP="005E1BD5">
            <w:pPr>
              <w:jc w:val="both"/>
              <w:rPr>
                <w:kern w:val="2"/>
                <w:szCs w:val="24"/>
              </w:rPr>
            </w:pPr>
            <w:r w:rsidRPr="00256A59">
              <w:rPr>
                <w:kern w:val="2"/>
                <w:szCs w:val="24"/>
              </w:rPr>
              <w:t xml:space="preserve">Užsakymai teikiami Tiekėjo nurodytu elektroniniu paštu: [____________] ir laikomi gautais po 24 </w:t>
            </w:r>
            <w:r w:rsidRPr="00256A59">
              <w:rPr>
                <w:i/>
                <w:iCs/>
                <w:kern w:val="2"/>
                <w:szCs w:val="24"/>
              </w:rPr>
              <w:t>(dvidešimt keturių valandų)</w:t>
            </w:r>
            <w:r w:rsidRPr="00256A59">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Pr="00256A59" w:rsidRDefault="00820150">
            <w:pPr>
              <w:rPr>
                <w:kern w:val="2"/>
                <w:szCs w:val="24"/>
              </w:rPr>
            </w:pPr>
            <w:r w:rsidRPr="00256A59">
              <w:rPr>
                <w:kern w:val="2"/>
                <w:szCs w:val="24"/>
              </w:rPr>
              <w:t>Netaikoma</w:t>
            </w:r>
          </w:p>
          <w:p w14:paraId="17979661" w14:textId="143FB969" w:rsidR="00D11A29" w:rsidRPr="00256A5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02EB91" w14:textId="77777777" w:rsidR="005E1BD5" w:rsidRPr="00256A59" w:rsidRDefault="00820150" w:rsidP="005E1BD5">
            <w:pPr>
              <w:jc w:val="both"/>
              <w:rPr>
                <w:kern w:val="2"/>
                <w:szCs w:val="24"/>
              </w:rPr>
            </w:pPr>
            <w:r w:rsidRPr="00256A59">
              <w:rPr>
                <w:kern w:val="2"/>
                <w:szCs w:val="24"/>
              </w:rPr>
              <w:t xml:space="preserve">Kartu su Prekėmis pateikiami šie dokumentai: </w:t>
            </w:r>
          </w:p>
          <w:p w14:paraId="48B4E3F7" w14:textId="28183267" w:rsidR="005E1BD5" w:rsidRPr="00256A59" w:rsidRDefault="00820150" w:rsidP="005E1BD5">
            <w:pPr>
              <w:pStyle w:val="ListParagraph"/>
              <w:numPr>
                <w:ilvl w:val="0"/>
                <w:numId w:val="1"/>
              </w:numPr>
              <w:jc w:val="both"/>
              <w:rPr>
                <w:kern w:val="2"/>
                <w:szCs w:val="24"/>
              </w:rPr>
            </w:pPr>
            <w:r w:rsidRPr="00256A59">
              <w:rPr>
                <w:kern w:val="2"/>
                <w:szCs w:val="24"/>
              </w:rPr>
              <w:t>Prekių perdavimo-priėmimo aktas</w:t>
            </w:r>
            <w:r w:rsidR="005E1BD5" w:rsidRPr="00256A59">
              <w:rPr>
                <w:kern w:val="2"/>
                <w:szCs w:val="24"/>
              </w:rPr>
              <w:t>.</w:t>
            </w:r>
          </w:p>
          <w:p w14:paraId="2EE9417E" w14:textId="7F447609" w:rsidR="00E7671E" w:rsidRPr="00256A59" w:rsidRDefault="00E7671E" w:rsidP="005E1BD5">
            <w:pPr>
              <w:pStyle w:val="ListParagraph"/>
              <w:numPr>
                <w:ilvl w:val="0"/>
                <w:numId w:val="1"/>
              </w:numPr>
              <w:jc w:val="both"/>
              <w:rPr>
                <w:kern w:val="2"/>
                <w:szCs w:val="24"/>
              </w:rPr>
            </w:pPr>
            <w:r w:rsidRPr="00256A59">
              <w:rPr>
                <w:kern w:val="2"/>
                <w:szCs w:val="24"/>
              </w:rPr>
              <w:t>Sąskaita.</w:t>
            </w:r>
          </w:p>
          <w:p w14:paraId="02268478" w14:textId="77777777" w:rsidR="005E1BD5" w:rsidRPr="00256A59" w:rsidRDefault="005E1BD5" w:rsidP="005E1BD5">
            <w:pPr>
              <w:jc w:val="both"/>
              <w:rPr>
                <w:kern w:val="2"/>
                <w:szCs w:val="24"/>
              </w:rPr>
            </w:pPr>
          </w:p>
          <w:p w14:paraId="1257EFCC" w14:textId="62CD89A6" w:rsidR="00D11A29" w:rsidRPr="00256A59" w:rsidRDefault="00820150" w:rsidP="005E1BD5">
            <w:pPr>
              <w:jc w:val="both"/>
              <w:rPr>
                <w:kern w:val="2"/>
                <w:szCs w:val="24"/>
              </w:rPr>
            </w:pPr>
            <w:r w:rsidRPr="00256A59">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77777777" w:rsidR="00D11A29" w:rsidRDefault="00820150">
            <w:pPr>
              <w:rPr>
                <w:kern w:val="2"/>
                <w:szCs w:val="24"/>
              </w:rPr>
            </w:pPr>
            <w:r>
              <w:rPr>
                <w:kern w:val="2"/>
                <w:szCs w:val="24"/>
              </w:rPr>
              <w:t>Fiksuoto įkainio kainodara</w:t>
            </w:r>
          </w:p>
          <w:p w14:paraId="61B28E6A" w14:textId="4492F9C8"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04DF5EBE" w14:textId="77777777" w:rsidR="00D11A29" w:rsidRDefault="00D11A29">
            <w:pPr>
              <w:rPr>
                <w:b/>
                <w:bCs/>
                <w:kern w:val="2"/>
                <w:szCs w:val="24"/>
              </w:rPr>
            </w:pPr>
          </w:p>
          <w:p w14:paraId="685E5AE3" w14:textId="77777777" w:rsidR="00D11A29" w:rsidRDefault="00D11A29" w:rsidP="001E113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49B3B5" w14:textId="77777777" w:rsidR="001E113B" w:rsidRPr="00502AC5" w:rsidRDefault="001E113B" w:rsidP="001E113B">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04802F6D" w14:textId="77777777" w:rsidR="001E113B" w:rsidRPr="00502AC5" w:rsidRDefault="001E113B" w:rsidP="001E113B">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4A82810" w14:textId="77777777" w:rsidR="001E113B" w:rsidRPr="00502AC5" w:rsidRDefault="001E113B" w:rsidP="001E113B">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0215C1E3" w14:textId="77777777" w:rsidR="001E113B" w:rsidRPr="00502AC5" w:rsidRDefault="001E113B" w:rsidP="001E113B">
            <w:pPr>
              <w:jc w:val="both"/>
              <w:rPr>
                <w:kern w:val="2"/>
                <w:szCs w:val="24"/>
              </w:rPr>
            </w:pPr>
          </w:p>
          <w:p w14:paraId="17BBCD4D" w14:textId="77777777" w:rsidR="001E113B" w:rsidRPr="00502AC5" w:rsidRDefault="001E113B" w:rsidP="001E113B">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 xml:space="preserve">nurodytais įkainiais, neviršijant bendros Sutarties kainos, bet  ne mažiau kaip už ........... Eur </w:t>
            </w:r>
            <w:r w:rsidRPr="00502AC5">
              <w:rPr>
                <w:i/>
                <w:iCs/>
                <w:color w:val="000000"/>
                <w:kern w:val="2"/>
                <w:szCs w:val="24"/>
              </w:rPr>
              <w:t>(............ ct)</w:t>
            </w:r>
            <w:r w:rsidRPr="00502AC5">
              <w:rPr>
                <w:color w:val="000000"/>
                <w:kern w:val="2"/>
                <w:szCs w:val="24"/>
              </w:rPr>
              <w:t xml:space="preserve"> be PVM. Sutartyje arba jos priede Nr. [...]  atskirose eilutėse nurodytas Prekių kiekis gali būti keičiamas (didėti ar mažėti) 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51C19E17" w14:textId="3B4B85F2" w:rsidR="00D11A29" w:rsidRDefault="00D11A29">
            <w:pPr>
              <w:rPr>
                <w:color w:val="000000"/>
                <w:kern w:val="2"/>
                <w:szCs w:val="24"/>
              </w:rPr>
            </w:pP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6D21694F" w:rsidR="00D11A29" w:rsidRPr="00395FAC" w:rsidRDefault="00820150" w:rsidP="00395FAC">
            <w:pPr>
              <w:jc w:val="both"/>
              <w:rPr>
                <w:kern w:val="2"/>
                <w:szCs w:val="24"/>
              </w:rPr>
            </w:pPr>
            <w:r w:rsidRPr="00395FAC">
              <w:rPr>
                <w:kern w:val="2"/>
                <w:szCs w:val="24"/>
              </w:rPr>
              <w:t>Sutarties įkainiai bus perskaičiuojami:</w:t>
            </w:r>
          </w:p>
          <w:p w14:paraId="3EF5C172" w14:textId="77777777" w:rsidR="00D11A29" w:rsidRPr="00395FAC" w:rsidRDefault="00820150" w:rsidP="00395FAC">
            <w:pPr>
              <w:jc w:val="both"/>
              <w:rPr>
                <w:kern w:val="2"/>
                <w:szCs w:val="24"/>
              </w:rPr>
            </w:pPr>
            <w:r w:rsidRPr="00395FAC">
              <w:rPr>
                <w:kern w:val="2"/>
                <w:szCs w:val="24"/>
              </w:rPr>
              <w:t>5.3.1. dėl PVM tarifo pasikeitimo;</w:t>
            </w:r>
          </w:p>
          <w:p w14:paraId="750B11F2" w14:textId="77777777" w:rsidR="00D11A29" w:rsidRPr="00395FAC" w:rsidRDefault="00820150" w:rsidP="00395FAC">
            <w:pPr>
              <w:jc w:val="both"/>
              <w:rPr>
                <w:kern w:val="2"/>
                <w:szCs w:val="24"/>
              </w:rPr>
            </w:pPr>
            <w:r w:rsidRPr="00395FAC">
              <w:rPr>
                <w:kern w:val="2"/>
                <w:szCs w:val="24"/>
              </w:rPr>
              <w:t>5.3.2. dėl kitų mokesčių, lemiančių Prekių kainos pokytį, pasikeitimo (nurodyti mokesčius, dėl kurių bus atliekamas perskaičiavimas);</w:t>
            </w:r>
          </w:p>
          <w:p w14:paraId="44BC6175" w14:textId="77777777" w:rsidR="00D11A29" w:rsidRPr="00395FAC" w:rsidRDefault="00820150" w:rsidP="00395FAC">
            <w:pPr>
              <w:jc w:val="both"/>
              <w:rPr>
                <w:kern w:val="2"/>
                <w:szCs w:val="24"/>
              </w:rPr>
            </w:pPr>
            <w:r w:rsidRPr="00395FAC">
              <w:rPr>
                <w:kern w:val="2"/>
                <w:szCs w:val="24"/>
              </w:rPr>
              <w:t>5.3.3. dėl kainų lygio pokyčio;</w:t>
            </w:r>
          </w:p>
          <w:p w14:paraId="09F398C1" w14:textId="77777777" w:rsidR="00D11A29" w:rsidRDefault="00820150" w:rsidP="00395FAC">
            <w:pPr>
              <w:jc w:val="both"/>
              <w:rPr>
                <w:color w:val="FF0000"/>
                <w:kern w:val="2"/>
              </w:rPr>
            </w:pPr>
            <w:r w:rsidRPr="00395FAC">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395FA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395FAC">
            <w:pPr>
              <w:jc w:val="both"/>
              <w:rPr>
                <w:kern w:val="2"/>
                <w:szCs w:val="24"/>
              </w:rPr>
            </w:pPr>
          </w:p>
          <w:p w14:paraId="4FE918CF" w14:textId="77777777" w:rsidR="00D11A29" w:rsidRDefault="00820150" w:rsidP="00395FA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3584BABE" w14:textId="77777777" w:rsidR="00D11A29" w:rsidRDefault="00D11A29">
            <w:pPr>
              <w:rPr>
                <w:kern w:val="2"/>
                <w:szCs w:val="24"/>
              </w:rPr>
            </w:pPr>
          </w:p>
          <w:p w14:paraId="551B3DC1" w14:textId="6BEF957C"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37276B74" w14:textId="77777777" w:rsidR="00D11A29" w:rsidRDefault="00D11A29">
            <w:pPr>
              <w:rPr>
                <w:color w:val="4472C4"/>
                <w:kern w:val="2"/>
                <w:szCs w:val="24"/>
              </w:rPr>
            </w:pPr>
          </w:p>
          <w:p w14:paraId="7E520266" w14:textId="06B64FEB"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1D6C1F" w14:textId="77777777" w:rsidR="00E65390" w:rsidRPr="00256A59" w:rsidRDefault="00E65390" w:rsidP="00E65390">
            <w:pPr>
              <w:jc w:val="both"/>
              <w:rPr>
                <w:kern w:val="2"/>
                <w:szCs w:val="24"/>
              </w:rPr>
            </w:pPr>
            <w:r w:rsidRPr="00256A59">
              <w:rPr>
                <w:color w:val="000000"/>
                <w:kern w:val="2"/>
                <w:szCs w:val="24"/>
              </w:rPr>
              <w:t>5.3.3.1 Bet</w:t>
            </w:r>
            <w:r w:rsidRPr="00256A59">
              <w:rPr>
                <w:kern w:val="2"/>
                <w:szCs w:val="24"/>
              </w:rPr>
              <w:t xml:space="preserve"> kuri Sutarties šalis Sutarties galiojimo metu turi teisę inicijuoti Sutarties įkainių peržiūrą (keitimą) ne anksčiau kaip po </w:t>
            </w:r>
            <w:r w:rsidRPr="00256A59">
              <w:rPr>
                <w:b/>
                <w:bCs/>
                <w:kern w:val="2"/>
                <w:szCs w:val="24"/>
              </w:rPr>
              <w:t xml:space="preserve">6 </w:t>
            </w:r>
            <w:r w:rsidRPr="00256A59">
              <w:rPr>
                <w:b/>
                <w:bCs/>
                <w:i/>
                <w:iCs/>
                <w:kern w:val="2"/>
                <w:szCs w:val="24"/>
              </w:rPr>
              <w:t xml:space="preserve">(šešių) </w:t>
            </w:r>
            <w:r w:rsidRPr="00256A59">
              <w:rPr>
                <w:b/>
                <w:bCs/>
                <w:kern w:val="2"/>
                <w:szCs w:val="24"/>
              </w:rPr>
              <w:t>mėnesių</w:t>
            </w:r>
            <w:r w:rsidRPr="00256A59">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256A59">
              <w:rPr>
                <w:i/>
                <w:iCs/>
                <w:kern w:val="2"/>
                <w:szCs w:val="24"/>
              </w:rPr>
              <w:t>(aštuonis)</w:t>
            </w:r>
            <w:r w:rsidRPr="00256A59">
              <w:rPr>
                <w:kern w:val="2"/>
                <w:szCs w:val="24"/>
              </w:rPr>
              <w:t xml:space="preserve"> procentus Sutarties kainos peržiūra atliekama ne rečiau kaip kas </w:t>
            </w:r>
            <w:r w:rsidRPr="00256A59">
              <w:rPr>
                <w:b/>
                <w:bCs/>
                <w:kern w:val="2"/>
                <w:szCs w:val="24"/>
              </w:rPr>
              <w:t xml:space="preserve">6 </w:t>
            </w:r>
            <w:r w:rsidRPr="00256A59">
              <w:rPr>
                <w:b/>
                <w:bCs/>
                <w:i/>
                <w:iCs/>
                <w:kern w:val="2"/>
                <w:szCs w:val="24"/>
              </w:rPr>
              <w:t>(šeši)</w:t>
            </w:r>
            <w:r w:rsidRPr="00256A59">
              <w:rPr>
                <w:i/>
                <w:iCs/>
                <w:kern w:val="2"/>
                <w:szCs w:val="24"/>
              </w:rPr>
              <w:t xml:space="preserve"> </w:t>
            </w:r>
            <w:r w:rsidRPr="00256A59">
              <w:rPr>
                <w:kern w:val="2"/>
                <w:szCs w:val="24"/>
              </w:rPr>
              <w:t>mėnesiai.</w:t>
            </w:r>
          </w:p>
          <w:p w14:paraId="28C9DF98" w14:textId="77777777" w:rsidR="00E65390" w:rsidRPr="00256A59" w:rsidRDefault="00E65390" w:rsidP="00E65390">
            <w:pPr>
              <w:jc w:val="both"/>
              <w:rPr>
                <w:kern w:val="2"/>
                <w:szCs w:val="24"/>
                <w:shd w:val="clear" w:color="auto" w:fill="FFFFFF"/>
              </w:rPr>
            </w:pPr>
            <w:r w:rsidRPr="00256A59">
              <w:rPr>
                <w:kern w:val="2"/>
                <w:szCs w:val="24"/>
              </w:rPr>
              <w:t xml:space="preserve">5.3.3.2. Sutarties </w:t>
            </w:r>
            <w:r w:rsidRPr="00256A5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3938722" w14:textId="77777777" w:rsidR="00E65390" w:rsidRPr="00256A59" w:rsidRDefault="00E65390" w:rsidP="00E65390">
            <w:pPr>
              <w:jc w:val="both"/>
              <w:rPr>
                <w:kern w:val="2"/>
                <w:szCs w:val="24"/>
                <w:shd w:val="clear" w:color="auto" w:fill="FFFFFF"/>
              </w:rPr>
            </w:pPr>
            <w:r w:rsidRPr="00256A59">
              <w:rPr>
                <w:kern w:val="2"/>
                <w:szCs w:val="24"/>
              </w:rPr>
              <w:t xml:space="preserve">5.3.3.3. </w:t>
            </w:r>
            <w:r w:rsidRPr="00256A59">
              <w:rPr>
                <w:kern w:val="2"/>
                <w:szCs w:val="24"/>
                <w:shd w:val="clear" w:color="auto" w:fill="FFFFFF"/>
              </w:rPr>
              <w:t>Jeigu Prekių tiekimas vėluoja dėl Tiekėjo kaltės, uždelstų pristatyti Prekių įkainiai nėra perskaičiuojami dėl kainų lygio kilimo (negali būti didinami).</w:t>
            </w:r>
          </w:p>
          <w:p w14:paraId="2DB4170B" w14:textId="77777777" w:rsidR="00E65390" w:rsidRPr="00256A59" w:rsidRDefault="00E65390" w:rsidP="00E65390">
            <w:pPr>
              <w:jc w:val="both"/>
              <w:rPr>
                <w:kern w:val="2"/>
                <w:szCs w:val="24"/>
                <w:shd w:val="clear" w:color="auto" w:fill="FFFFFF"/>
              </w:rPr>
            </w:pPr>
            <w:r w:rsidRPr="00256A59">
              <w:rPr>
                <w:kern w:val="2"/>
                <w:szCs w:val="24"/>
              </w:rPr>
              <w:t xml:space="preserve">5.3.3.4. Atlikdamos Sutarties įkainių peržiūrą </w:t>
            </w:r>
            <w:r w:rsidRPr="00256A5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E4C5DA" w14:textId="77777777" w:rsidR="00E65390" w:rsidRPr="00256A59" w:rsidRDefault="00E65390" w:rsidP="00E65390">
            <w:pPr>
              <w:jc w:val="both"/>
              <w:rPr>
                <w:kern w:val="2"/>
                <w:szCs w:val="24"/>
                <w:shd w:val="clear" w:color="auto" w:fill="FFFFFF"/>
              </w:rPr>
            </w:pPr>
            <w:r w:rsidRPr="00256A5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38739A1" w14:textId="77777777" w:rsidR="00E65390" w:rsidRPr="00256A59" w:rsidRDefault="00E65390" w:rsidP="00E65390">
            <w:pPr>
              <w:jc w:val="both"/>
              <w:rPr>
                <w:kern w:val="2"/>
                <w:szCs w:val="24"/>
                <w:shd w:val="clear" w:color="auto" w:fill="FFFFFF"/>
              </w:rPr>
            </w:pPr>
            <w:r w:rsidRPr="00256A59">
              <w:rPr>
                <w:kern w:val="2"/>
                <w:szCs w:val="24"/>
                <w:shd w:val="clear" w:color="auto" w:fill="FFFFFF"/>
              </w:rPr>
              <w:lastRenderedPageBreak/>
              <w:t>5.3.3.6. Nauja Sutarties įkainiai apskaičiuojami pagal žemiau pateiktą formulę:</w:t>
            </w:r>
          </w:p>
          <w:p w14:paraId="45BA8BA9" w14:textId="77777777" w:rsidR="00E65390" w:rsidRPr="00256A59" w:rsidRDefault="003019A2" w:rsidP="00E6539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65390" w:rsidRPr="00256A59">
              <w:rPr>
                <w:kern w:val="2"/>
                <w:szCs w:val="24"/>
              </w:rPr>
              <w:t>, kur a –įkainis (Eur be PVM)) (jei peržiūra jau buvo atlikta, tai po paskutinio perskaičiavimo) </w:t>
            </w:r>
          </w:p>
          <w:p w14:paraId="208CB8C0" w14:textId="77777777" w:rsidR="00E65390" w:rsidRPr="00256A59" w:rsidRDefault="00E65390" w:rsidP="00E65390">
            <w:pPr>
              <w:jc w:val="both"/>
              <w:textAlignment w:val="baseline"/>
              <w:rPr>
                <w:kern w:val="2"/>
                <w:szCs w:val="24"/>
              </w:rPr>
            </w:pPr>
            <w:r w:rsidRPr="00256A59">
              <w:rPr>
                <w:kern w:val="2"/>
                <w:szCs w:val="24"/>
              </w:rPr>
              <w:t>a</w:t>
            </w:r>
            <w:r w:rsidRPr="00256A59">
              <w:rPr>
                <w:kern w:val="2"/>
                <w:szCs w:val="24"/>
                <w:vertAlign w:val="subscript"/>
              </w:rPr>
              <w:t>1</w:t>
            </w:r>
            <w:r w:rsidRPr="00256A59">
              <w:rPr>
                <w:kern w:val="2"/>
                <w:szCs w:val="24"/>
              </w:rPr>
              <w:t xml:space="preserve"> – perskaičiuota (pakeista) įkainis (Eur be PVM) </w:t>
            </w:r>
          </w:p>
          <w:p w14:paraId="519855DF" w14:textId="77777777" w:rsidR="00E65390" w:rsidRPr="00256A59" w:rsidRDefault="00E65390" w:rsidP="00E65390">
            <w:pPr>
              <w:jc w:val="both"/>
              <w:textAlignment w:val="baseline"/>
              <w:rPr>
                <w:kern w:val="2"/>
                <w:szCs w:val="24"/>
              </w:rPr>
            </w:pPr>
            <w:r w:rsidRPr="00256A59">
              <w:rPr>
                <w:kern w:val="2"/>
                <w:szCs w:val="24"/>
              </w:rPr>
              <w:t>k – pagal vartotojų kainų indeksą apskaičiuotas Vartojimo prekių ir paslaugų kainų pokytis (padidėjimas arba sumažėjimas) (%). „k“ reikšmė skaičiuojama pagal formulę (:</w:t>
            </w:r>
          </w:p>
          <w:p w14:paraId="5C2327B9" w14:textId="77777777" w:rsidR="00E65390" w:rsidRPr="00256A59" w:rsidRDefault="00E65390" w:rsidP="00E6539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56A59">
              <w:rPr>
                <w:kern w:val="2"/>
                <w:szCs w:val="24"/>
              </w:rPr>
              <w:t>, (proc.) kur</w:t>
            </w:r>
          </w:p>
          <w:p w14:paraId="4BB7CAA2" w14:textId="77777777" w:rsidR="00E65390" w:rsidRPr="00256A59" w:rsidRDefault="00E65390" w:rsidP="00E65390">
            <w:pPr>
              <w:jc w:val="both"/>
              <w:textAlignment w:val="baseline"/>
              <w:rPr>
                <w:kern w:val="2"/>
                <w:szCs w:val="24"/>
              </w:rPr>
            </w:pPr>
            <w:proofErr w:type="spellStart"/>
            <w:r w:rsidRPr="00256A59">
              <w:rPr>
                <w:kern w:val="2"/>
                <w:szCs w:val="24"/>
              </w:rPr>
              <w:t>Ind</w:t>
            </w:r>
            <w:r w:rsidRPr="00256A59">
              <w:rPr>
                <w:kern w:val="2"/>
                <w:szCs w:val="24"/>
                <w:vertAlign w:val="subscript"/>
              </w:rPr>
              <w:t>naujausias</w:t>
            </w:r>
            <w:proofErr w:type="spellEnd"/>
            <w:r w:rsidRPr="00256A59">
              <w:rPr>
                <w:kern w:val="2"/>
                <w:szCs w:val="24"/>
              </w:rPr>
              <w:t xml:space="preserve"> – kreipimosi dėl įkainių peržiūros išsiuntimo kitai šaliai dieną paskelbtas naujausias vartojimo prekių ir paslaugų indeksas.</w:t>
            </w:r>
          </w:p>
          <w:p w14:paraId="64E58E4D" w14:textId="77777777" w:rsidR="00E65390" w:rsidRPr="00256A59" w:rsidRDefault="00E65390" w:rsidP="00E65390">
            <w:pPr>
              <w:jc w:val="both"/>
              <w:rPr>
                <w:kern w:val="2"/>
                <w:szCs w:val="24"/>
              </w:rPr>
            </w:pPr>
            <w:proofErr w:type="spellStart"/>
            <w:r w:rsidRPr="00256A59">
              <w:rPr>
                <w:kern w:val="2"/>
                <w:szCs w:val="24"/>
              </w:rPr>
              <w:t>Ind</w:t>
            </w:r>
            <w:r w:rsidRPr="00256A59">
              <w:rPr>
                <w:kern w:val="2"/>
                <w:szCs w:val="24"/>
                <w:vertAlign w:val="subscript"/>
              </w:rPr>
              <w:t>pradžia</w:t>
            </w:r>
            <w:proofErr w:type="spellEnd"/>
            <w:r w:rsidRPr="00256A59">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911DED" w14:textId="77777777" w:rsidR="00E65390" w:rsidRPr="00256A59" w:rsidRDefault="00E65390" w:rsidP="00E65390">
            <w:pPr>
              <w:jc w:val="both"/>
              <w:rPr>
                <w:kern w:val="2"/>
                <w:szCs w:val="24"/>
                <w:shd w:val="clear" w:color="auto" w:fill="FFFFFF"/>
              </w:rPr>
            </w:pPr>
            <w:r w:rsidRPr="00256A59">
              <w:rPr>
                <w:kern w:val="2"/>
                <w:szCs w:val="24"/>
              </w:rPr>
              <w:t xml:space="preserve">5.3.3.7. </w:t>
            </w:r>
            <w:r w:rsidRPr="00256A59">
              <w:rPr>
                <w:kern w:val="2"/>
                <w:szCs w:val="24"/>
                <w:shd w:val="clear" w:color="auto" w:fill="FFFFFF"/>
              </w:rPr>
              <w:t xml:space="preserve">Skaičiavimams indeksų reikšmės imamos </w:t>
            </w:r>
            <w:r w:rsidRPr="00256A59">
              <w:rPr>
                <w:b/>
                <w:bCs/>
                <w:kern w:val="2"/>
                <w:szCs w:val="24"/>
                <w:shd w:val="clear" w:color="auto" w:fill="FFFFFF"/>
              </w:rPr>
              <w:t>keturių</w:t>
            </w:r>
            <w:r w:rsidRPr="00256A59">
              <w:rPr>
                <w:kern w:val="2"/>
                <w:szCs w:val="24"/>
                <w:shd w:val="clear" w:color="auto" w:fill="FFFFFF"/>
              </w:rPr>
              <w:t xml:space="preserve"> skaitmenų po kablelio tikslumu. Apskaičiuotas pokytis (k) tolimesniems skaičiavimams naudojamas suapvalinus iki </w:t>
            </w:r>
            <w:r w:rsidRPr="00256A59">
              <w:rPr>
                <w:b/>
                <w:bCs/>
                <w:kern w:val="2"/>
                <w:szCs w:val="24"/>
                <w:shd w:val="clear" w:color="auto" w:fill="FFFFFF"/>
              </w:rPr>
              <w:t>vieno</w:t>
            </w:r>
            <w:r w:rsidRPr="00256A59">
              <w:rPr>
                <w:kern w:val="2"/>
                <w:szCs w:val="24"/>
                <w:shd w:val="clear" w:color="auto" w:fill="FFFFFF"/>
              </w:rPr>
              <w:t xml:space="preserve"> skaitmens po kablelio, o apskaičiuotas įkainis „a</w:t>
            </w:r>
            <w:r w:rsidRPr="00256A59">
              <w:rPr>
                <w:kern w:val="2"/>
                <w:szCs w:val="24"/>
                <w:shd w:val="clear" w:color="auto" w:fill="FFFFFF"/>
                <w:vertAlign w:val="subscript"/>
              </w:rPr>
              <w:t>1</w:t>
            </w:r>
            <w:r w:rsidRPr="00256A59">
              <w:rPr>
                <w:kern w:val="2"/>
                <w:szCs w:val="24"/>
                <w:shd w:val="clear" w:color="auto" w:fill="FFFFFF"/>
              </w:rPr>
              <w:t xml:space="preserve">“ suapvalinamas iki </w:t>
            </w:r>
            <w:r w:rsidRPr="00256A59">
              <w:rPr>
                <w:b/>
                <w:bCs/>
                <w:kern w:val="2"/>
                <w:szCs w:val="24"/>
                <w:shd w:val="clear" w:color="auto" w:fill="FFFFFF"/>
              </w:rPr>
              <w:t xml:space="preserve">dviejų </w:t>
            </w:r>
            <w:r w:rsidRPr="00256A59">
              <w:rPr>
                <w:kern w:val="2"/>
                <w:szCs w:val="24"/>
                <w:shd w:val="clear" w:color="auto" w:fill="FFFFFF"/>
              </w:rPr>
              <w:t xml:space="preserve"> skaitmenų po kablelio.</w:t>
            </w:r>
          </w:p>
          <w:p w14:paraId="3B35F3E6" w14:textId="77777777" w:rsidR="00E65390" w:rsidRPr="00256A59" w:rsidRDefault="00E65390" w:rsidP="00E65390">
            <w:pPr>
              <w:jc w:val="both"/>
              <w:rPr>
                <w:kern w:val="2"/>
                <w:szCs w:val="24"/>
                <w:shd w:val="clear" w:color="auto" w:fill="FFFFFF"/>
              </w:rPr>
            </w:pPr>
            <w:r w:rsidRPr="00256A5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56A59">
              <w:rPr>
                <w:kern w:val="2"/>
                <w:szCs w:val="24"/>
                <w:bdr w:val="none" w:sz="0" w:space="0" w:color="auto" w:frame="1"/>
              </w:rPr>
              <w:t>kitus oficialius šaltinių duomenis</w:t>
            </w:r>
            <w:r w:rsidRPr="00256A59">
              <w:rPr>
                <w:kern w:val="2"/>
                <w:szCs w:val="24"/>
                <w:shd w:val="clear" w:color="auto" w:fill="FFFFFF"/>
              </w:rPr>
              <w:t>, kita svarbi informacija. Prašyme Šalis neturi teisės nurodyti kito Indekso ar prašyti perskaičiavimo pagal kitą Indeksą nei nurodytas šioje procedūroje.</w:t>
            </w:r>
          </w:p>
          <w:p w14:paraId="1FDAA07D" w14:textId="77777777" w:rsidR="00E65390" w:rsidRPr="00256A59" w:rsidRDefault="00E65390" w:rsidP="00E65390">
            <w:pPr>
              <w:jc w:val="both"/>
              <w:rPr>
                <w:kern w:val="2"/>
                <w:szCs w:val="24"/>
                <w:shd w:val="clear" w:color="auto" w:fill="FFFFFF"/>
              </w:rPr>
            </w:pPr>
            <w:r w:rsidRPr="00256A59">
              <w:rPr>
                <w:kern w:val="2"/>
                <w:szCs w:val="24"/>
                <w:shd w:val="clear" w:color="auto" w:fill="FFFFFF"/>
              </w:rPr>
              <w:t>5</w:t>
            </w:r>
            <w:r w:rsidRPr="00256A59">
              <w:rPr>
                <w:kern w:val="2"/>
                <w:szCs w:val="24"/>
              </w:rPr>
              <w:t xml:space="preserve">.3.3.9. </w:t>
            </w:r>
            <w:r w:rsidRPr="00256A59">
              <w:rPr>
                <w:kern w:val="2"/>
                <w:szCs w:val="24"/>
                <w:shd w:val="clear" w:color="auto" w:fill="FFFFFF"/>
              </w:rPr>
              <w:t xml:space="preserve">Susitarimas turi būti sudarytas per 10 </w:t>
            </w:r>
            <w:r w:rsidRPr="00256A59">
              <w:rPr>
                <w:i/>
                <w:iCs/>
                <w:kern w:val="2"/>
                <w:szCs w:val="24"/>
                <w:shd w:val="clear" w:color="auto" w:fill="FFFFFF"/>
              </w:rPr>
              <w:t xml:space="preserve">(dešimt) </w:t>
            </w:r>
            <w:r w:rsidRPr="00256A59">
              <w:rPr>
                <w:kern w:val="2"/>
                <w:szCs w:val="24"/>
                <w:shd w:val="clear" w:color="auto" w:fill="FFFFFF"/>
              </w:rPr>
              <w:t>kalendorinių dienų nuo Šalies pateikto tinkamo prašymo perskaičiuoti S</w:t>
            </w:r>
            <w:r w:rsidRPr="00256A59">
              <w:rPr>
                <w:kern w:val="2"/>
                <w:szCs w:val="24"/>
              </w:rPr>
              <w:t xml:space="preserve">utarties </w:t>
            </w:r>
            <w:r w:rsidRPr="00256A59">
              <w:rPr>
                <w:kern w:val="2"/>
                <w:szCs w:val="24"/>
                <w:shd w:val="clear" w:color="auto" w:fill="FFFFFF"/>
              </w:rPr>
              <w:t>įkainius gavimo dienos.</w:t>
            </w:r>
          </w:p>
          <w:p w14:paraId="27C7FF9C" w14:textId="2CCBCCB0" w:rsidR="00D11A29" w:rsidRPr="00256A59" w:rsidRDefault="00E65390" w:rsidP="00E65390">
            <w:pPr>
              <w:jc w:val="both"/>
              <w:rPr>
                <w:kern w:val="2"/>
                <w:szCs w:val="24"/>
                <w:bdr w:val="none" w:sz="0" w:space="0" w:color="auto" w:frame="1"/>
              </w:rPr>
            </w:pPr>
            <w:r w:rsidRPr="00256A59">
              <w:rPr>
                <w:kern w:val="2"/>
                <w:szCs w:val="24"/>
                <w:shd w:val="clear" w:color="auto" w:fill="FFFFFF"/>
              </w:rPr>
              <w:t xml:space="preserve">5.3.3.10. </w:t>
            </w:r>
            <w:r w:rsidRPr="00256A59">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Pr="00256A59" w:rsidRDefault="00820150">
            <w:pPr>
              <w:rPr>
                <w:kern w:val="2"/>
                <w:szCs w:val="24"/>
              </w:rPr>
            </w:pPr>
            <w:r w:rsidRPr="00256A59">
              <w:rPr>
                <w:kern w:val="2"/>
                <w:szCs w:val="24"/>
              </w:rPr>
              <w:t>Netaikoma</w:t>
            </w:r>
          </w:p>
          <w:p w14:paraId="3D0F5453" w14:textId="782E77B2" w:rsidR="00D11A29" w:rsidRPr="00256A5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8A8E97" w14:textId="77777777" w:rsidR="003571AE" w:rsidRPr="00256A59" w:rsidRDefault="003571AE" w:rsidP="003E4529">
            <w:pPr>
              <w:jc w:val="both"/>
              <w:rPr>
                <w:kern w:val="2"/>
                <w:szCs w:val="24"/>
              </w:rPr>
            </w:pPr>
            <w:r w:rsidRPr="00256A59">
              <w:rPr>
                <w:kern w:val="2"/>
                <w:szCs w:val="24"/>
              </w:rPr>
              <w:t xml:space="preserve">Pirkėjas numato galimybę įsigyti Sutartimi įsigyjamų Prekių sąraše nenurodytų, tačiau su pirkimo objektu susijusių Prekių (toliau – Nenumatytos prekės) neviršijant 10 </w:t>
            </w:r>
            <w:r w:rsidRPr="00256A59">
              <w:rPr>
                <w:i/>
                <w:iCs/>
                <w:kern w:val="2"/>
                <w:szCs w:val="24"/>
              </w:rPr>
              <w:t>(dešimt)</w:t>
            </w:r>
            <w:r w:rsidRPr="00256A59">
              <w:rPr>
                <w:kern w:val="2"/>
                <w:szCs w:val="24"/>
              </w:rPr>
              <w:t xml:space="preserve"> proc. Pradinės Sutarties vertės (jos nedidinant).</w:t>
            </w:r>
          </w:p>
          <w:p w14:paraId="68D23C58" w14:textId="428D0B73" w:rsidR="00D11A29" w:rsidRPr="00256A59" w:rsidRDefault="003571AE" w:rsidP="003E4529">
            <w:pPr>
              <w:jc w:val="both"/>
              <w:rPr>
                <w:kern w:val="2"/>
                <w:szCs w:val="24"/>
              </w:rPr>
            </w:pPr>
            <w:r w:rsidRPr="00256A59">
              <w:rPr>
                <w:kern w:val="2"/>
                <w:szCs w:val="24"/>
                <w:lang w:val="en-US"/>
              </w:rPr>
              <w:t>U</w:t>
            </w:r>
            <w:r w:rsidRPr="00256A59">
              <w:rPr>
                <w:kern w:val="2"/>
                <w:szCs w:val="24"/>
              </w:rPr>
              <w:t xml:space="preserve">ž Nenumatytas prekes bus apmokama ne didesnėmis nei užsakymo dieną tiekėjo prekybos vietoje, kataloge ar interneto svetainėje </w:t>
            </w:r>
            <w:r w:rsidRPr="00256A59">
              <w:rPr>
                <w:kern w:val="2"/>
                <w:szCs w:val="24"/>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F24C27A" w14:textId="77777777" w:rsidR="00870203" w:rsidRPr="00CC046D" w:rsidRDefault="00870203" w:rsidP="00870203">
            <w:pPr>
              <w:jc w:val="both"/>
              <w:rPr>
                <w:kern w:val="2"/>
                <w:szCs w:val="24"/>
              </w:rPr>
            </w:pPr>
            <w:r w:rsidRPr="00CC046D">
              <w:rPr>
                <w:kern w:val="2"/>
                <w:szCs w:val="24"/>
              </w:rPr>
              <w:t xml:space="preserve">Pirkėjas atsiskaito su Tiekėju ne vėliau kaip per 30 </w:t>
            </w:r>
            <w:r w:rsidRPr="00CC046D">
              <w:rPr>
                <w:i/>
                <w:iCs/>
                <w:kern w:val="2"/>
                <w:szCs w:val="24"/>
              </w:rPr>
              <w:t xml:space="preserve">(trisdešimt) </w:t>
            </w:r>
            <w:r w:rsidRPr="00CC046D">
              <w:rPr>
                <w:kern w:val="2"/>
                <w:szCs w:val="24"/>
              </w:rPr>
              <w:t>kalendorinių dienių nuo Sąskaitos gavimo dienos.</w:t>
            </w:r>
          </w:p>
          <w:p w14:paraId="60457F29" w14:textId="77777777" w:rsidR="00870203" w:rsidRPr="00CC046D" w:rsidRDefault="00870203" w:rsidP="00870203">
            <w:pPr>
              <w:jc w:val="both"/>
              <w:rPr>
                <w:kern w:val="2"/>
                <w:szCs w:val="24"/>
              </w:rPr>
            </w:pPr>
          </w:p>
          <w:p w14:paraId="31749B55" w14:textId="13957891" w:rsidR="00D11A29" w:rsidRPr="00870203" w:rsidRDefault="00870203" w:rsidP="00870203">
            <w:pPr>
              <w:jc w:val="both"/>
              <w:rPr>
                <w:kern w:val="2"/>
                <w:szCs w:val="24"/>
                <w:shd w:val="clear" w:color="auto" w:fill="FFFFFF"/>
              </w:rPr>
            </w:pPr>
            <w:r w:rsidRPr="00CC046D">
              <w:rPr>
                <w:kern w:val="2"/>
                <w:szCs w:val="24"/>
                <w:shd w:val="clear" w:color="auto" w:fill="FFFFFF"/>
              </w:rPr>
              <w:t>Apmokėjimo sąlygos: įvykdžius užsakymą, mokama už konkretų kiekį / apimtį pagal nustatytus įkainius</w:t>
            </w:r>
            <w:r>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488A5AB"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9E064F"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sidRPr="00DE4C6F">
              <w:rPr>
                <w:kern w:val="2"/>
                <w:szCs w:val="24"/>
                <w:highlight w:val="yellow"/>
              </w:rPr>
              <w:t>Netaikoma</w:t>
            </w:r>
          </w:p>
          <w:p w14:paraId="15C36307" w14:textId="78E685CF"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1A573ABD" w14:textId="77777777" w:rsidR="00D11A29" w:rsidRDefault="00D11A29">
            <w:pPr>
              <w:rPr>
                <w:kern w:val="2"/>
                <w:szCs w:val="24"/>
              </w:rPr>
            </w:pPr>
          </w:p>
          <w:p w14:paraId="435B016A" w14:textId="41AA0129"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4B18CC8E" w:rsidR="006A1382" w:rsidRDefault="00820150" w:rsidP="006A1382">
            <w:pPr>
              <w:rPr>
                <w:kern w:val="2"/>
                <w:szCs w:val="24"/>
              </w:rPr>
            </w:pPr>
            <w:r>
              <w:rPr>
                <w:kern w:val="2"/>
                <w:szCs w:val="24"/>
              </w:rPr>
              <w:t xml:space="preserve">Netaikoma </w:t>
            </w:r>
          </w:p>
          <w:p w14:paraId="2621314C" w14:textId="3D3064F8"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001B5D6" w:rsidR="00D11A29" w:rsidRDefault="00820150">
            <w:pPr>
              <w:rPr>
                <w:kern w:val="2"/>
                <w:szCs w:val="24"/>
              </w:rPr>
            </w:pPr>
            <w:r>
              <w:rPr>
                <w:kern w:val="2"/>
                <w:szCs w:val="24"/>
              </w:rPr>
              <w:t>Prievolių pagal Sutartį įvykdymas užtikrinamas:</w:t>
            </w:r>
          </w:p>
          <w:p w14:paraId="49895837" w14:textId="0CD62944" w:rsidR="00D11A29" w:rsidRDefault="00820150">
            <w:pPr>
              <w:rPr>
                <w:kern w:val="2"/>
                <w:szCs w:val="24"/>
              </w:rPr>
            </w:pPr>
            <w:r>
              <w:rPr>
                <w:kern w:val="2"/>
                <w:szCs w:val="24"/>
              </w:rPr>
              <w:t>Netesybomis (delspinigiais, bauda)</w:t>
            </w:r>
            <w:r w:rsidR="006A1382">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77C02A3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0E2C9B3A"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lastRenderedPageBreak/>
              <w:t>9. ŠALIŲ ATSAKOMYBĖ</w:t>
            </w:r>
            <w:r>
              <w:rPr>
                <w:b/>
                <w:bCs/>
                <w:kern w:val="2"/>
                <w:szCs w:val="24"/>
              </w:rPr>
              <w:tab/>
            </w:r>
          </w:p>
        </w:tc>
      </w:tr>
      <w:tr w:rsidR="004635C3"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4635C3" w:rsidRDefault="004635C3" w:rsidP="004635C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382550" w14:textId="77777777" w:rsidR="004635C3" w:rsidRPr="001B71AE" w:rsidRDefault="004635C3" w:rsidP="004635C3">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1B71AE">
              <w:rPr>
                <w:i/>
                <w:iCs/>
                <w:kern w:val="2"/>
                <w:szCs w:val="24"/>
              </w:rPr>
              <w:t xml:space="preserve">(aštuonių šimtųjų) </w:t>
            </w:r>
            <w:r w:rsidRPr="001B71AE">
              <w:rPr>
                <w:kern w:val="2"/>
                <w:szCs w:val="24"/>
              </w:rPr>
              <w:t xml:space="preserve">procento dydžio delspinigius nuo neapmokėtos sumos be PVM už kiekvieną vėlavimo dieną. </w:t>
            </w:r>
          </w:p>
          <w:p w14:paraId="2DC3B5FD" w14:textId="3F029C6F" w:rsidR="004635C3" w:rsidRDefault="004635C3" w:rsidP="004635C3">
            <w:pPr>
              <w:spacing w:line="259" w:lineRule="auto"/>
              <w:rPr>
                <w:color w:val="000000"/>
                <w:kern w:val="2"/>
                <w:szCs w:val="24"/>
              </w:rPr>
            </w:pPr>
          </w:p>
        </w:tc>
      </w:tr>
      <w:tr w:rsidR="004635C3"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4635C3" w:rsidRDefault="004635C3" w:rsidP="004635C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756001" w14:textId="77777777" w:rsidR="004635C3" w:rsidRPr="001B71AE" w:rsidRDefault="004635C3" w:rsidP="004635C3">
            <w:pPr>
              <w:jc w:val="both"/>
              <w:rPr>
                <w:kern w:val="2"/>
                <w:szCs w:val="24"/>
              </w:rPr>
            </w:pPr>
            <w:r w:rsidRPr="001B71AE">
              <w:rPr>
                <w:kern w:val="2"/>
                <w:szCs w:val="24"/>
              </w:rPr>
              <w:t>9</w:t>
            </w:r>
            <w:r w:rsidRPr="001B71AE">
              <w:rPr>
                <w:kern w:val="2"/>
                <w:szCs w:val="24"/>
                <w:lang w:val="en-US"/>
              </w:rPr>
              <w:t xml:space="preserve">.2.1. </w:t>
            </w:r>
            <w:r w:rsidRPr="001B71AE">
              <w:rPr>
                <w:kern w:val="2"/>
                <w:szCs w:val="24"/>
              </w:rPr>
              <w:t xml:space="preserve">Jeigu Tiekėjas vėluoja vykdyti užsakymą, tiekti Prekes ar ištaisyti jų trūkumus arba nevykdo kitų sutartinių įsipareigojimų, Pirkėjas nuo kitos nei nustatytas terminas dienos Tiekėjui skaičiuoja 0,08 </w:t>
            </w:r>
            <w:r w:rsidRPr="001B71AE">
              <w:rPr>
                <w:i/>
                <w:iCs/>
                <w:kern w:val="2"/>
                <w:szCs w:val="24"/>
              </w:rPr>
              <w:t xml:space="preserve">(aštuonių šimtųjų) </w:t>
            </w:r>
            <w:r w:rsidRPr="001B71AE">
              <w:rPr>
                <w:kern w:val="2"/>
                <w:szCs w:val="24"/>
              </w:rPr>
              <w:t>procento dydžio delspinigius už kiekvieną uždelstą dieną nuo laiku neperduotų Prekių ar Prekių, turinčių trūkumų, kainos be PVM. </w:t>
            </w:r>
          </w:p>
          <w:p w14:paraId="35F0ECB7" w14:textId="77777777" w:rsidR="004635C3" w:rsidRPr="001B71AE" w:rsidRDefault="004635C3" w:rsidP="004635C3">
            <w:pPr>
              <w:jc w:val="both"/>
              <w:rPr>
                <w:kern w:val="2"/>
                <w:szCs w:val="24"/>
              </w:rPr>
            </w:pPr>
          </w:p>
          <w:p w14:paraId="3CD2FB6A" w14:textId="76B606F6" w:rsidR="004635C3" w:rsidRDefault="004635C3" w:rsidP="003E4529">
            <w:pPr>
              <w:jc w:val="both"/>
              <w:rPr>
                <w:b/>
                <w:kern w:val="2"/>
              </w:rPr>
            </w:pPr>
            <w:r w:rsidRPr="001B71AE">
              <w:rPr>
                <w:kern w:val="2"/>
                <w:szCs w:val="24"/>
              </w:rPr>
              <w:t>9.2.2.</w:t>
            </w:r>
            <w:r w:rsidRPr="001B71AE">
              <w:rPr>
                <w:kern w:val="2"/>
                <w:szCs w:val="24"/>
                <w:lang w:val="en-US"/>
              </w:rPr>
              <w:t xml:space="preserve"> </w:t>
            </w:r>
            <w:r w:rsidRPr="001B71AE">
              <w:rPr>
                <w:kern w:val="2"/>
                <w:szCs w:val="24"/>
              </w:rPr>
              <w:t xml:space="preserve">Tiekėjas privalo sumokėti Pirkėjui netesybas per 30 </w:t>
            </w:r>
            <w:r w:rsidRPr="001B71AE">
              <w:rPr>
                <w:i/>
                <w:iCs/>
                <w:kern w:val="2"/>
                <w:szCs w:val="24"/>
              </w:rPr>
              <w:t xml:space="preserve">(trisdešimt) </w:t>
            </w:r>
            <w:r w:rsidRPr="001B71AE">
              <w:rPr>
                <w:kern w:val="2"/>
                <w:szCs w:val="24"/>
              </w:rPr>
              <w:t xml:space="preserve">kalendorinių dienų nuo Pirkėjo pareikalavimo. </w:t>
            </w:r>
          </w:p>
        </w:tc>
      </w:tr>
      <w:tr w:rsidR="009A0FCB"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9A0FCB" w:rsidRDefault="009A0FCB" w:rsidP="009A0FC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238607" w14:textId="77777777" w:rsidR="009A0FCB" w:rsidRPr="00AE4644" w:rsidRDefault="009A0FCB" w:rsidP="009A0FCB">
            <w:pPr>
              <w:jc w:val="both"/>
              <w:rPr>
                <w:kern w:val="2"/>
                <w:szCs w:val="24"/>
              </w:rPr>
            </w:pPr>
            <w:r>
              <w:rPr>
                <w:kern w:val="2"/>
                <w:szCs w:val="24"/>
              </w:rPr>
              <w:t xml:space="preserve">9.3.1. Nutraukus Sutartį dėl esminio Sutarties pažeidimo, nustatyto Sutarties Specialiosiose sąlygose, mokama </w:t>
            </w:r>
            <w:r w:rsidRPr="00AE4644">
              <w:rPr>
                <w:kern w:val="2"/>
                <w:szCs w:val="24"/>
              </w:rPr>
              <w:t>5</w:t>
            </w:r>
            <w:r>
              <w:rPr>
                <w:kern w:val="2"/>
                <w:szCs w:val="24"/>
              </w:rPr>
              <w:t xml:space="preserve"> (</w:t>
            </w:r>
            <w:r w:rsidRPr="00DE4C6F">
              <w:rPr>
                <w:i/>
                <w:iCs/>
                <w:kern w:val="2"/>
                <w:szCs w:val="24"/>
              </w:rPr>
              <w:t>penkių</w:t>
            </w:r>
            <w:r>
              <w:rPr>
                <w:kern w:val="2"/>
                <w:szCs w:val="24"/>
              </w:rPr>
              <w:t>) procentų dydžio bauda nuo Pradinės Sutarties vertės, nurodytos Specialiųjų sąlygų 5.2 punkte.</w:t>
            </w:r>
          </w:p>
          <w:p w14:paraId="1ED9AB50" w14:textId="77777777" w:rsidR="009A0FCB" w:rsidRDefault="009A0FCB" w:rsidP="009A0FCB">
            <w:pPr>
              <w:jc w:val="both"/>
              <w:rPr>
                <w:szCs w:val="24"/>
              </w:rPr>
            </w:pPr>
          </w:p>
          <w:p w14:paraId="14FA40F6" w14:textId="4515670D" w:rsidR="009A0FCB" w:rsidRDefault="009A0FCB" w:rsidP="003E4529">
            <w:pPr>
              <w:jc w:val="both"/>
              <w:rPr>
                <w:kern w:val="2"/>
                <w:szCs w:val="24"/>
              </w:rPr>
            </w:pPr>
            <w:r>
              <w:rPr>
                <w:szCs w:val="24"/>
              </w:rPr>
              <w:t xml:space="preserve">9.3.2. Nepagrįstai nutraukus Sutarties vykdymą ne Sutartyje nustatyta tvarka, mokama </w:t>
            </w:r>
            <w:r w:rsidR="00DE4C6F">
              <w:rPr>
                <w:szCs w:val="24"/>
              </w:rPr>
              <w:t>5</w:t>
            </w:r>
            <w:r>
              <w:rPr>
                <w:szCs w:val="24"/>
              </w:rPr>
              <w:t xml:space="preserve"> (</w:t>
            </w:r>
            <w:r w:rsidR="00DE4C6F" w:rsidRPr="00DE4C6F">
              <w:rPr>
                <w:i/>
                <w:iCs/>
                <w:szCs w:val="24"/>
              </w:rPr>
              <w:t>penkių</w:t>
            </w:r>
            <w:r>
              <w:rPr>
                <w:szCs w:val="24"/>
              </w:rPr>
              <w:t xml:space="preserve">) </w:t>
            </w:r>
            <w:r>
              <w:rPr>
                <w:kern w:val="2"/>
                <w:szCs w:val="24"/>
              </w:rPr>
              <w:t>procentų dydžio bauda nuo Pradinės Sutarties vertės, nurodytos Specialiųjų sąlygų 5.2 punkte.</w:t>
            </w:r>
          </w:p>
        </w:tc>
      </w:tr>
      <w:tr w:rsidR="009A0FC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9A0FCB" w:rsidRDefault="009A0FCB" w:rsidP="009A0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BAB10F" w14:textId="381D6F76" w:rsidR="009A0FCB" w:rsidRDefault="00DE4C6F" w:rsidP="00DE4C6F">
            <w:pPr>
              <w:jc w:val="both"/>
              <w:rPr>
                <w:kern w:val="2"/>
                <w:szCs w:val="24"/>
              </w:rPr>
            </w:pPr>
            <w:r w:rsidRPr="00DE4C6F">
              <w:rPr>
                <w:color w:val="000000"/>
                <w:kern w:val="2"/>
                <w:szCs w:val="24"/>
              </w:rPr>
              <w:t>Dėl esamų subtiekėjų ar specialistų pakeitimo / naujų subtiekėjų pasitelkimo nesilaikant nustatytos tvarkos taikoma 200,00 Eur (</w:t>
            </w:r>
            <w:r w:rsidRPr="00DE4C6F">
              <w:rPr>
                <w:i/>
                <w:iCs/>
                <w:color w:val="000000"/>
                <w:kern w:val="2"/>
                <w:szCs w:val="24"/>
              </w:rPr>
              <w:t>du šimtai eurų 00 ct</w:t>
            </w:r>
            <w:r w:rsidRPr="00DE4C6F">
              <w:rPr>
                <w:color w:val="000000"/>
                <w:kern w:val="2"/>
                <w:szCs w:val="24"/>
              </w:rPr>
              <w:t>) bauda už kiekvieną pažeidimą.</w:t>
            </w:r>
          </w:p>
          <w:p w14:paraId="6BBCD9E2" w14:textId="77777777" w:rsidR="009A0FCB" w:rsidRDefault="009A0FCB" w:rsidP="009A0FCB">
            <w:pPr>
              <w:rPr>
                <w:kern w:val="2"/>
                <w:szCs w:val="24"/>
              </w:rPr>
            </w:pPr>
          </w:p>
        </w:tc>
      </w:tr>
      <w:tr w:rsidR="009A0FC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9A0FCB" w:rsidRDefault="009A0FCB" w:rsidP="009A0FC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16784D" w14:textId="699E9C77" w:rsidR="009A0FCB" w:rsidRPr="00502AC5" w:rsidRDefault="009A0FCB" w:rsidP="009A0FCB">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sidR="0038422D">
              <w:rPr>
                <w:kern w:val="2"/>
                <w:szCs w:val="24"/>
              </w:rPr>
              <w:t>2</w:t>
            </w:r>
            <w:r w:rsidRPr="00502AC5">
              <w:rPr>
                <w:kern w:val="2"/>
                <w:szCs w:val="24"/>
              </w:rPr>
              <w:t xml:space="preserve">00,00 Eur </w:t>
            </w:r>
            <w:r w:rsidRPr="00502AC5">
              <w:rPr>
                <w:i/>
                <w:iCs/>
                <w:kern w:val="2"/>
                <w:szCs w:val="24"/>
              </w:rPr>
              <w:t>(</w:t>
            </w:r>
            <w:r w:rsidR="00DE4C6F">
              <w:rPr>
                <w:i/>
                <w:iCs/>
                <w:kern w:val="2"/>
                <w:szCs w:val="24"/>
              </w:rPr>
              <w:t>du</w:t>
            </w:r>
            <w:r>
              <w:rPr>
                <w:i/>
                <w:iCs/>
                <w:kern w:val="2"/>
                <w:szCs w:val="24"/>
              </w:rPr>
              <w:t xml:space="preserve"> šimt</w:t>
            </w:r>
            <w:r w:rsidR="00DE4C6F">
              <w:rPr>
                <w:i/>
                <w:iCs/>
                <w:kern w:val="2"/>
                <w:szCs w:val="24"/>
              </w:rPr>
              <w:t>ai</w:t>
            </w:r>
            <w:r w:rsidRPr="00502AC5">
              <w:rPr>
                <w:i/>
                <w:iCs/>
                <w:kern w:val="2"/>
                <w:szCs w:val="24"/>
              </w:rPr>
              <w:t xml:space="preserve"> eurų 00 ct) </w:t>
            </w:r>
            <w:r w:rsidRPr="00502AC5">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502AC5">
              <w:rPr>
                <w:kern w:val="2"/>
                <w:szCs w:val="24"/>
              </w:rPr>
              <w:t>.</w:t>
            </w:r>
          </w:p>
          <w:p w14:paraId="485CC141" w14:textId="5626BDA8" w:rsidR="009A0FCB" w:rsidRDefault="009A0FCB" w:rsidP="009A0FCB">
            <w:pPr>
              <w:rPr>
                <w:color w:val="4472C4"/>
                <w:kern w:val="2"/>
                <w:szCs w:val="24"/>
              </w:rPr>
            </w:pPr>
          </w:p>
        </w:tc>
      </w:tr>
      <w:tr w:rsidR="009A0FC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9A0FCB" w:rsidRDefault="009A0FCB" w:rsidP="009A0FC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7C997F20" w:rsidR="009A0FCB" w:rsidRDefault="009A0FCB" w:rsidP="009A0FCB">
            <w:pPr>
              <w:rPr>
                <w:color w:val="4472C4"/>
                <w:kern w:val="2"/>
                <w:szCs w:val="24"/>
              </w:rPr>
            </w:pPr>
            <w:r w:rsidRPr="00566B28">
              <w:rPr>
                <w:kern w:val="2"/>
                <w:szCs w:val="24"/>
              </w:rPr>
              <w:t xml:space="preserve">Dėl konfidencialumo reikalavimų nesilaikymo taikoma 500,00 Eur </w:t>
            </w:r>
            <w:r w:rsidRPr="00566B28">
              <w:rPr>
                <w:i/>
                <w:iCs/>
                <w:kern w:val="2"/>
                <w:szCs w:val="24"/>
              </w:rPr>
              <w:t>(penki šimt</w:t>
            </w:r>
            <w:r w:rsidR="00DE4C6F">
              <w:rPr>
                <w:i/>
                <w:iCs/>
                <w:kern w:val="2"/>
                <w:szCs w:val="24"/>
              </w:rPr>
              <w:t>ai</w:t>
            </w:r>
            <w:r w:rsidRPr="00566B28">
              <w:rPr>
                <w:i/>
                <w:iCs/>
                <w:kern w:val="2"/>
                <w:szCs w:val="24"/>
              </w:rPr>
              <w:t xml:space="preserve"> eurų 00 ct) </w:t>
            </w:r>
            <w:r w:rsidRPr="00566B28">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566B28">
              <w:rPr>
                <w:kern w:val="2"/>
                <w:szCs w:val="24"/>
              </w:rPr>
              <w:t>.</w:t>
            </w:r>
          </w:p>
        </w:tc>
      </w:tr>
      <w:tr w:rsidR="009A0FCB"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9A0FCB" w:rsidRDefault="009A0FCB" w:rsidP="009A0FCB">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1BD033ED" w:rsidR="009A0FCB" w:rsidRPr="004053BB" w:rsidRDefault="004053BB" w:rsidP="009A0FCB">
            <w:pPr>
              <w:rPr>
                <w:kern w:val="2"/>
                <w:szCs w:val="24"/>
              </w:rPr>
            </w:pPr>
            <w:r w:rsidRPr="004053BB">
              <w:rPr>
                <w:kern w:val="2"/>
                <w:szCs w:val="24"/>
              </w:rPr>
              <w:lastRenderedPageBreak/>
              <w:t>Netaikoma</w:t>
            </w:r>
          </w:p>
        </w:tc>
      </w:tr>
      <w:tr w:rsidR="009A0FCB"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9A0FCB" w:rsidRDefault="009A0FCB" w:rsidP="009A0FC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9A0FCB" w:rsidRDefault="009A0FCB" w:rsidP="009A0FCB">
            <w:pPr>
              <w:rPr>
                <w:kern w:val="2"/>
                <w:szCs w:val="24"/>
              </w:rPr>
            </w:pPr>
            <w:r>
              <w:rPr>
                <w:kern w:val="2"/>
                <w:szCs w:val="24"/>
              </w:rPr>
              <w:t>Netaikoma</w:t>
            </w:r>
          </w:p>
          <w:p w14:paraId="667183DD" w14:textId="66D4674E" w:rsidR="009A0FCB" w:rsidRDefault="009A0FCB" w:rsidP="009A0FCB">
            <w:pPr>
              <w:rPr>
                <w:color w:val="4472C4"/>
                <w:kern w:val="2"/>
                <w:szCs w:val="24"/>
              </w:rPr>
            </w:pPr>
          </w:p>
        </w:tc>
      </w:tr>
      <w:tr w:rsidR="009A0FCB"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9A0FCB" w:rsidRDefault="009A0FCB" w:rsidP="009A0FC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4BFCF897" w:rsidR="009A0FCB" w:rsidRPr="00EB170D" w:rsidRDefault="009A0FCB" w:rsidP="009A0FCB">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(penki šimt</w:t>
            </w:r>
            <w:r w:rsidR="00DE4C6F">
              <w:rPr>
                <w:i/>
                <w:iCs/>
                <w:kern w:val="2"/>
                <w:szCs w:val="24"/>
              </w:rPr>
              <w:t>ai</w:t>
            </w:r>
            <w:r w:rsidRPr="00EB170D">
              <w:rPr>
                <w:i/>
                <w:iCs/>
                <w:kern w:val="2"/>
                <w:szCs w:val="24"/>
              </w:rPr>
              <w:t xml:space="preserve"> eurų 00 ct) </w:t>
            </w:r>
            <w:r w:rsidRPr="00EB170D">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EB170D">
              <w:rPr>
                <w:kern w:val="2"/>
                <w:szCs w:val="24"/>
              </w:rPr>
              <w:t>.</w:t>
            </w:r>
          </w:p>
          <w:p w14:paraId="4F885ED1" w14:textId="77777777" w:rsidR="009A0FCB" w:rsidRDefault="009A0FCB" w:rsidP="009A0FCB">
            <w:pPr>
              <w:rPr>
                <w:color w:val="4472C4"/>
                <w:kern w:val="2"/>
                <w:szCs w:val="24"/>
              </w:rPr>
            </w:pPr>
          </w:p>
        </w:tc>
      </w:tr>
      <w:tr w:rsidR="009A0FCB"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9A0FCB" w:rsidRDefault="009A0FCB" w:rsidP="009A0FC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DAAFEB5" w:rsidR="009A0FCB" w:rsidRDefault="009A0FCB" w:rsidP="009A0FCB">
            <w:pPr>
              <w:rPr>
                <w:color w:val="4472C4"/>
                <w:kern w:val="2"/>
                <w:szCs w:val="24"/>
              </w:rPr>
            </w:pPr>
            <w:r w:rsidRPr="009A0FCB">
              <w:rPr>
                <w:kern w:val="2"/>
                <w:szCs w:val="24"/>
              </w:rPr>
              <w:t>Netaikoma</w:t>
            </w:r>
          </w:p>
        </w:tc>
      </w:tr>
      <w:tr w:rsidR="009A0FCB" w14:paraId="7A827494" w14:textId="77777777">
        <w:trPr>
          <w:trHeight w:val="300"/>
        </w:trPr>
        <w:tc>
          <w:tcPr>
            <w:tcW w:w="9535" w:type="dxa"/>
            <w:gridSpan w:val="5"/>
          </w:tcPr>
          <w:p w14:paraId="2A3CD34A" w14:textId="77777777" w:rsidR="009A0FCB" w:rsidRDefault="009A0FCB" w:rsidP="009A0FCB">
            <w:pPr>
              <w:jc w:val="center"/>
              <w:rPr>
                <w:b/>
                <w:bCs/>
                <w:kern w:val="2"/>
                <w:szCs w:val="24"/>
              </w:rPr>
            </w:pPr>
            <w:r>
              <w:rPr>
                <w:b/>
                <w:kern w:val="2"/>
                <w:szCs w:val="24"/>
              </w:rPr>
              <w:t>10. ESMINĖS SUTARTIES SĄLYGOS</w:t>
            </w:r>
          </w:p>
        </w:tc>
      </w:tr>
      <w:tr w:rsidR="009A0FCB" w14:paraId="7C4803EB" w14:textId="77777777">
        <w:trPr>
          <w:trHeight w:val="300"/>
        </w:trPr>
        <w:tc>
          <w:tcPr>
            <w:tcW w:w="2707" w:type="dxa"/>
            <w:gridSpan w:val="3"/>
          </w:tcPr>
          <w:p w14:paraId="79BF4288" w14:textId="77777777" w:rsidR="009A0FCB" w:rsidRDefault="009A0FCB" w:rsidP="009A0FCB">
            <w:pPr>
              <w:rPr>
                <w:b/>
                <w:bCs/>
                <w:kern w:val="2"/>
              </w:rPr>
            </w:pPr>
            <w:r>
              <w:rPr>
                <w:b/>
                <w:bCs/>
              </w:rPr>
              <w:t>10.1. Esminės Sutarties sąlygos</w:t>
            </w:r>
          </w:p>
        </w:tc>
        <w:tc>
          <w:tcPr>
            <w:tcW w:w="6828" w:type="dxa"/>
            <w:gridSpan w:val="2"/>
          </w:tcPr>
          <w:p w14:paraId="3968437B" w14:textId="77777777" w:rsidR="009A0FCB" w:rsidRDefault="009A0FCB" w:rsidP="009A0FCB">
            <w:pPr>
              <w:rPr>
                <w:kern w:val="2"/>
                <w:szCs w:val="24"/>
              </w:rPr>
            </w:pPr>
            <w:r>
              <w:rPr>
                <w:kern w:val="2"/>
                <w:szCs w:val="24"/>
              </w:rPr>
              <w:t>Netaikoma</w:t>
            </w:r>
          </w:p>
          <w:p w14:paraId="09E04872" w14:textId="4CB226CF" w:rsidR="009A0FCB" w:rsidRDefault="009A0FCB" w:rsidP="009A0FCB">
            <w:pPr>
              <w:rPr>
                <w:b/>
                <w:bCs/>
                <w:color w:val="4472C4"/>
                <w:kern w:val="2"/>
                <w:szCs w:val="24"/>
              </w:rPr>
            </w:pPr>
          </w:p>
        </w:tc>
      </w:tr>
      <w:tr w:rsidR="009A0FCB" w14:paraId="797DA3A6" w14:textId="77777777">
        <w:trPr>
          <w:trHeight w:val="300"/>
        </w:trPr>
        <w:tc>
          <w:tcPr>
            <w:tcW w:w="2700" w:type="dxa"/>
            <w:gridSpan w:val="2"/>
          </w:tcPr>
          <w:p w14:paraId="71CB4BA6" w14:textId="77777777" w:rsidR="009A0FCB" w:rsidRDefault="009A0FCB" w:rsidP="009A0FCB">
            <w:pPr>
              <w:rPr>
                <w:b/>
                <w:bCs/>
                <w:kern w:val="2"/>
                <w:szCs w:val="24"/>
              </w:rPr>
            </w:pPr>
            <w:r>
              <w:rPr>
                <w:b/>
                <w:bCs/>
                <w:kern w:val="2"/>
                <w:szCs w:val="24"/>
              </w:rPr>
              <w:t>10.2. Dideli arba nuolatiniai esminės Sutarties sąlygos vykdymo trūkumai</w:t>
            </w:r>
          </w:p>
        </w:tc>
        <w:tc>
          <w:tcPr>
            <w:tcW w:w="6835" w:type="dxa"/>
            <w:gridSpan w:val="3"/>
          </w:tcPr>
          <w:p w14:paraId="1F22141F" w14:textId="6DCBF13D" w:rsidR="009A0FCB" w:rsidRDefault="009A0FCB" w:rsidP="009A0FCB">
            <w:pPr>
              <w:rPr>
                <w:kern w:val="2"/>
                <w:szCs w:val="24"/>
              </w:rPr>
            </w:pPr>
            <w:r>
              <w:rPr>
                <w:kern w:val="2"/>
                <w:szCs w:val="24"/>
              </w:rPr>
              <w:t xml:space="preserve">Netaikoma </w:t>
            </w:r>
          </w:p>
          <w:p w14:paraId="20F887C7" w14:textId="0AE423DF" w:rsidR="009A0FCB" w:rsidRDefault="009A0FCB" w:rsidP="009A0FCB">
            <w:pPr>
              <w:rPr>
                <w:kern w:val="2"/>
                <w:szCs w:val="24"/>
              </w:rPr>
            </w:pPr>
          </w:p>
        </w:tc>
      </w:tr>
      <w:tr w:rsidR="009A0FCB" w14:paraId="5697E525" w14:textId="77777777">
        <w:trPr>
          <w:trHeight w:val="300"/>
        </w:trPr>
        <w:tc>
          <w:tcPr>
            <w:tcW w:w="9535" w:type="dxa"/>
            <w:gridSpan w:val="5"/>
          </w:tcPr>
          <w:p w14:paraId="63FC06A5" w14:textId="77777777" w:rsidR="009A0FCB" w:rsidRDefault="009A0FCB" w:rsidP="009A0FCB">
            <w:pPr>
              <w:jc w:val="center"/>
              <w:rPr>
                <w:b/>
                <w:bCs/>
                <w:kern w:val="2"/>
                <w:szCs w:val="24"/>
              </w:rPr>
            </w:pPr>
            <w:r>
              <w:rPr>
                <w:b/>
                <w:bCs/>
                <w:kern w:val="2"/>
                <w:szCs w:val="24"/>
              </w:rPr>
              <w:t>11. SUTARTIES GALIOJIMAS IR KEITIMAS</w:t>
            </w:r>
          </w:p>
        </w:tc>
      </w:tr>
      <w:tr w:rsidR="009A0FCB"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9A0FCB" w:rsidRDefault="009A0FCB" w:rsidP="009A0FC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9A0FCB" w:rsidRDefault="009A0FCB" w:rsidP="003E4529">
            <w:pPr>
              <w:jc w:val="both"/>
              <w:rPr>
                <w:kern w:val="2"/>
                <w:szCs w:val="24"/>
              </w:rPr>
            </w:pPr>
            <w:r>
              <w:rPr>
                <w:kern w:val="2"/>
                <w:szCs w:val="24"/>
              </w:rPr>
              <w:t>Ši Sutartis laikoma sudaryta ir įsigalioja nuo Sutarties pasirašymo dienos (antrosios Šalies pasirašymo dieną).</w:t>
            </w:r>
          </w:p>
          <w:p w14:paraId="2886439B" w14:textId="62B88E6C" w:rsidR="009A0FCB" w:rsidRDefault="009A0FCB" w:rsidP="003E4529">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944435">
              <w:rPr>
                <w:color w:val="000000"/>
                <w:kern w:val="2"/>
                <w:szCs w:val="24"/>
              </w:rPr>
              <w:t xml:space="preserve"> 7 </w:t>
            </w:r>
            <w:r w:rsidR="000A132E" w:rsidRPr="000A132E">
              <w:rPr>
                <w:i/>
                <w:iCs/>
                <w:color w:val="000000"/>
                <w:kern w:val="2"/>
                <w:szCs w:val="24"/>
              </w:rPr>
              <w:t>(septyni)</w:t>
            </w:r>
            <w:r w:rsidR="000A132E">
              <w:rPr>
                <w:color w:val="000000"/>
                <w:kern w:val="2"/>
                <w:szCs w:val="24"/>
              </w:rPr>
              <w:t xml:space="preserve"> mėnesiai.</w:t>
            </w:r>
            <w:r>
              <w:rPr>
                <w:color w:val="000000"/>
                <w:kern w:val="2"/>
                <w:szCs w:val="24"/>
              </w:rPr>
              <w:t xml:space="preserve"> </w:t>
            </w:r>
          </w:p>
        </w:tc>
      </w:tr>
      <w:tr w:rsidR="009A0FCB"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9A0FCB" w:rsidRDefault="009A0FCB" w:rsidP="009A0FC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9A0FCB" w:rsidRDefault="009A0FCB" w:rsidP="009A0FCB">
            <w:pPr>
              <w:rPr>
                <w:kern w:val="2"/>
                <w:szCs w:val="24"/>
              </w:rPr>
            </w:pPr>
            <w:r>
              <w:rPr>
                <w:kern w:val="2"/>
                <w:szCs w:val="24"/>
              </w:rPr>
              <w:t>Netaikoma</w:t>
            </w:r>
          </w:p>
          <w:p w14:paraId="7AC0248A" w14:textId="77777777" w:rsidR="009A0FCB" w:rsidRDefault="009A0FCB" w:rsidP="009A0FCB">
            <w:pPr>
              <w:rPr>
                <w:kern w:val="2"/>
                <w:szCs w:val="24"/>
              </w:rPr>
            </w:pPr>
          </w:p>
          <w:p w14:paraId="22D08D0A" w14:textId="0BE1F51F" w:rsidR="009A0FCB" w:rsidRDefault="009A0FCB" w:rsidP="009A0FCB">
            <w:pPr>
              <w:rPr>
                <w:kern w:val="2"/>
                <w:szCs w:val="24"/>
              </w:rPr>
            </w:pPr>
          </w:p>
        </w:tc>
      </w:tr>
      <w:tr w:rsidR="009A0FCB" w14:paraId="024DBB59" w14:textId="77777777">
        <w:trPr>
          <w:trHeight w:val="300"/>
        </w:trPr>
        <w:tc>
          <w:tcPr>
            <w:tcW w:w="9535" w:type="dxa"/>
            <w:gridSpan w:val="5"/>
          </w:tcPr>
          <w:p w14:paraId="101B4C60" w14:textId="77777777" w:rsidR="009A0FCB" w:rsidRDefault="009A0FCB" w:rsidP="009A0FCB">
            <w:pPr>
              <w:jc w:val="center"/>
              <w:rPr>
                <w:b/>
                <w:bCs/>
                <w:kern w:val="2"/>
                <w:szCs w:val="24"/>
              </w:rPr>
            </w:pPr>
            <w:r>
              <w:rPr>
                <w:b/>
                <w:bCs/>
                <w:kern w:val="2"/>
                <w:szCs w:val="24"/>
              </w:rPr>
              <w:t>12. SUTARTIES NUTRAUKIMAS</w:t>
            </w:r>
          </w:p>
        </w:tc>
      </w:tr>
      <w:tr w:rsidR="009A0FCB" w14:paraId="503C2317" w14:textId="77777777" w:rsidTr="004053BB">
        <w:trPr>
          <w:trHeight w:val="300"/>
        </w:trPr>
        <w:tc>
          <w:tcPr>
            <w:tcW w:w="2689" w:type="dxa"/>
          </w:tcPr>
          <w:p w14:paraId="7B18E8D8" w14:textId="77777777" w:rsidR="009A0FCB" w:rsidRDefault="009A0FCB" w:rsidP="009A0FCB">
            <w:pPr>
              <w:rPr>
                <w:b/>
                <w:bCs/>
                <w:kern w:val="2"/>
                <w:szCs w:val="24"/>
              </w:rPr>
            </w:pPr>
            <w:r>
              <w:rPr>
                <w:b/>
                <w:bCs/>
                <w:kern w:val="2"/>
                <w:szCs w:val="24"/>
              </w:rPr>
              <w:t>12.1. Sutarties nutraukimo pagrindai</w:t>
            </w:r>
          </w:p>
        </w:tc>
        <w:tc>
          <w:tcPr>
            <w:tcW w:w="6846" w:type="dxa"/>
            <w:gridSpan w:val="4"/>
          </w:tcPr>
          <w:p w14:paraId="05A9AA6C" w14:textId="77777777" w:rsidR="009A0FCB" w:rsidRDefault="009A0FCB" w:rsidP="009A0FCB">
            <w:pPr>
              <w:rPr>
                <w:kern w:val="2"/>
                <w:szCs w:val="24"/>
              </w:rPr>
            </w:pPr>
            <w:r>
              <w:rPr>
                <w:kern w:val="2"/>
                <w:szCs w:val="24"/>
              </w:rPr>
              <w:t>Sutartis gali būti nutraukiama rašytiniu Šalių susitarimu arba vienašališkai, Bendrosiose sąlygose nustatyta tvarka.</w:t>
            </w:r>
          </w:p>
          <w:p w14:paraId="14DBD30C" w14:textId="22FEDDB0" w:rsidR="009A0FCB" w:rsidRDefault="009A0FCB" w:rsidP="009A0FCB">
            <w:pPr>
              <w:rPr>
                <w:color w:val="4472C4"/>
                <w:kern w:val="2"/>
                <w:szCs w:val="24"/>
              </w:rPr>
            </w:pPr>
          </w:p>
        </w:tc>
      </w:tr>
      <w:tr w:rsidR="009A0FCB" w14:paraId="23834ADC" w14:textId="77777777" w:rsidTr="004053BB">
        <w:trPr>
          <w:trHeight w:val="300"/>
        </w:trPr>
        <w:tc>
          <w:tcPr>
            <w:tcW w:w="2689" w:type="dxa"/>
          </w:tcPr>
          <w:p w14:paraId="2E1AF7E2" w14:textId="77777777" w:rsidR="009A0FCB" w:rsidRDefault="009A0FCB" w:rsidP="009A0FCB">
            <w:pPr>
              <w:rPr>
                <w:b/>
                <w:bCs/>
                <w:kern w:val="2"/>
                <w:szCs w:val="24"/>
              </w:rPr>
            </w:pPr>
            <w:r>
              <w:rPr>
                <w:b/>
                <w:bCs/>
                <w:kern w:val="2"/>
                <w:szCs w:val="24"/>
              </w:rPr>
              <w:t>12.2. Esminiai Sutarties pažeidimai</w:t>
            </w:r>
          </w:p>
          <w:p w14:paraId="5BA45A5D" w14:textId="77777777" w:rsidR="009A0FCB" w:rsidRDefault="009A0FCB" w:rsidP="009A0FCB">
            <w:pPr>
              <w:rPr>
                <w:b/>
                <w:bCs/>
                <w:kern w:val="2"/>
                <w:szCs w:val="24"/>
              </w:rPr>
            </w:pPr>
          </w:p>
        </w:tc>
        <w:tc>
          <w:tcPr>
            <w:tcW w:w="6846" w:type="dxa"/>
            <w:gridSpan w:val="4"/>
          </w:tcPr>
          <w:p w14:paraId="5F660CF5" w14:textId="0EE09A8D" w:rsidR="009A0FCB" w:rsidRPr="00F445AD" w:rsidRDefault="009A0FCB" w:rsidP="00F445AD">
            <w:pPr>
              <w:jc w:val="both"/>
              <w:rPr>
                <w:kern w:val="2"/>
                <w:szCs w:val="24"/>
              </w:rPr>
            </w:pPr>
            <w:r w:rsidRPr="00F445AD">
              <w:rPr>
                <w:kern w:val="2"/>
                <w:szCs w:val="24"/>
              </w:rPr>
              <w:t>12.2.1. jeigu Tiekėjas nevykdo prisiimtų įsipareigojimų už Sutartyje nustatytą Sutarties įkainius;</w:t>
            </w:r>
          </w:p>
          <w:p w14:paraId="06CBA0CF" w14:textId="359DCFF8" w:rsidR="009A0FCB" w:rsidRPr="00F445AD" w:rsidRDefault="009A0FCB" w:rsidP="00F445AD">
            <w:pPr>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2</w:t>
            </w:r>
            <w:r w:rsidRPr="00F445AD">
              <w:rPr>
                <w:rFonts w:eastAsia="Arial"/>
                <w:kern w:val="2"/>
                <w:szCs w:val="24"/>
              </w:rPr>
              <w:t xml:space="preserve">. jeigu Tiekėjas nesilaiko Sutartyje nustatytų Prekių tiekimo terminų 2 (du) kartus iš eilės arba vėluoja pristatyti Prekes daugiau nei </w:t>
            </w:r>
            <w:r w:rsidR="00EC0D77" w:rsidRPr="00F445AD">
              <w:rPr>
                <w:rFonts w:eastAsia="Arial"/>
                <w:kern w:val="2"/>
                <w:szCs w:val="24"/>
                <w:lang w:val="lt"/>
              </w:rPr>
              <w:t xml:space="preserve">20 </w:t>
            </w:r>
            <w:r w:rsidR="00EC0D77" w:rsidRPr="00F445AD">
              <w:rPr>
                <w:rFonts w:eastAsia="Arial"/>
                <w:i/>
                <w:iCs/>
                <w:kern w:val="2"/>
                <w:szCs w:val="24"/>
                <w:lang w:val="lt"/>
              </w:rPr>
              <w:t>(dvidešimt)</w:t>
            </w:r>
            <w:r w:rsidRPr="00F445AD">
              <w:rPr>
                <w:rFonts w:eastAsia="Arial"/>
                <w:kern w:val="2"/>
                <w:szCs w:val="24"/>
              </w:rPr>
              <w:t xml:space="preserve"> Sutartyje nustatytas Prekių pristatymo terminas;</w:t>
            </w:r>
          </w:p>
          <w:p w14:paraId="4CE4DF1E" w14:textId="71C8002E"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lastRenderedPageBreak/>
              <w:t>12.2.</w:t>
            </w:r>
            <w:r w:rsidR="00EC0D77" w:rsidRPr="00F445AD">
              <w:rPr>
                <w:rFonts w:eastAsia="Arial"/>
                <w:kern w:val="2"/>
                <w:szCs w:val="24"/>
              </w:rPr>
              <w:t>3</w:t>
            </w:r>
            <w:r w:rsidRPr="00F445AD">
              <w:rPr>
                <w:rFonts w:eastAsia="Arial"/>
                <w:kern w:val="2"/>
                <w:szCs w:val="24"/>
              </w:rPr>
              <w:t>. jeigu Tiekėjas pažeidžia Prekių pristatymo terminus ir priskaičiuotų netesybų už vėlavimą suma viršija 20 </w:t>
            </w:r>
            <w:r w:rsidRPr="00F445AD">
              <w:rPr>
                <w:rFonts w:eastAsia="Arial"/>
                <w:i/>
                <w:iCs/>
                <w:kern w:val="2"/>
                <w:szCs w:val="24"/>
              </w:rPr>
              <w:t>(dvidešimt)</w:t>
            </w:r>
            <w:r w:rsidRPr="00F445AD">
              <w:rPr>
                <w:rFonts w:eastAsia="Arial"/>
                <w:kern w:val="2"/>
                <w:szCs w:val="24"/>
              </w:rPr>
              <w:t xml:space="preserve"> proc. Pradinės sutarties vertės;</w:t>
            </w:r>
          </w:p>
          <w:p w14:paraId="03506B67" w14:textId="5F4D5BAB"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4</w:t>
            </w:r>
            <w:r w:rsidRPr="00F445AD">
              <w:rPr>
                <w:rFonts w:eastAsia="Arial"/>
                <w:kern w:val="2"/>
                <w:szCs w:val="24"/>
              </w:rPr>
              <w:t>. Tiekėjas pažeidžia Prekių pristatymo terminus ir dėl Prekių pristatymo vėlavimo Prekės tampa nebereikalingos;</w:t>
            </w:r>
          </w:p>
          <w:p w14:paraId="3F34F84E" w14:textId="0371B284"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5</w:t>
            </w:r>
            <w:r w:rsidRPr="00F445AD">
              <w:rPr>
                <w:rFonts w:eastAsia="Arial"/>
                <w:kern w:val="2"/>
                <w:szCs w:val="24"/>
              </w:rPr>
              <w:t>. Tiekėjas daugiau kaip 2 </w:t>
            </w:r>
            <w:r w:rsidRPr="00F445AD">
              <w:rPr>
                <w:rFonts w:eastAsia="Arial"/>
                <w:i/>
                <w:iCs/>
                <w:kern w:val="2"/>
                <w:szCs w:val="24"/>
              </w:rPr>
              <w:t>(du)</w:t>
            </w:r>
            <w:r w:rsidRPr="00F445AD">
              <w:rPr>
                <w:rFonts w:eastAsia="Arial"/>
                <w:kern w:val="2"/>
                <w:szCs w:val="24"/>
              </w:rPr>
              <w:t xml:space="preserve"> kartus pristato Prekes, kurios neatitinka Sutartyje ir (ar) Įstatymuose nustatytų reikalavimų Prekėms;</w:t>
            </w:r>
          </w:p>
          <w:p w14:paraId="6E26906B" w14:textId="4E78446C"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B702DD" w:rsidRPr="00F445AD">
              <w:rPr>
                <w:rFonts w:eastAsia="Arial"/>
                <w:kern w:val="2"/>
                <w:szCs w:val="24"/>
              </w:rPr>
              <w:t>6</w:t>
            </w:r>
            <w:r w:rsidRPr="00F445AD">
              <w:rPr>
                <w:rFonts w:eastAsia="Arial"/>
                <w:kern w:val="2"/>
                <w:szCs w:val="24"/>
              </w:rPr>
              <w:t>. Tiekėjo kvalifikacija tapo nebeatitinkančia pirkimo dokumentuose nustatytų Sutarties tinkamam vykdymui būtinų reikalavimų ir šie neatitikimai nebuvo ištaisyti per 14 </w:t>
            </w:r>
            <w:r w:rsidRPr="00F445AD">
              <w:rPr>
                <w:rFonts w:eastAsia="Arial"/>
                <w:i/>
                <w:iCs/>
                <w:kern w:val="2"/>
                <w:szCs w:val="24"/>
              </w:rPr>
              <w:t>(keturiolika)</w:t>
            </w:r>
            <w:r w:rsidRPr="00F445AD">
              <w:rPr>
                <w:rFonts w:eastAsia="Arial"/>
                <w:kern w:val="2"/>
                <w:szCs w:val="24"/>
              </w:rPr>
              <w:t xml:space="preserve"> kalendorinių dienų nuo kvalifikacijos tapimo neatitinkančia dienos;</w:t>
            </w:r>
          </w:p>
          <w:p w14:paraId="24BA8B6B" w14:textId="13B9C939" w:rsidR="009A0FCB" w:rsidRPr="0038422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B702DD" w:rsidRPr="00F445AD">
              <w:rPr>
                <w:rFonts w:eastAsia="Arial"/>
                <w:kern w:val="2"/>
                <w:szCs w:val="24"/>
              </w:rPr>
              <w:t>7</w:t>
            </w:r>
            <w:r w:rsidRPr="00F445AD">
              <w:rPr>
                <w:rFonts w:eastAsia="Arial"/>
                <w:kern w:val="2"/>
                <w:szCs w:val="24"/>
              </w:rPr>
              <w:t>. Tiekėjas pažeidžia šios Sutarties nuostatas, reglamentuojančias konkurenciją, intelektinės nuosavybės ar konfidencialios informacijos valdymą;</w:t>
            </w:r>
          </w:p>
        </w:tc>
      </w:tr>
      <w:tr w:rsidR="009A0FCB" w14:paraId="4A057A1F" w14:textId="77777777">
        <w:trPr>
          <w:trHeight w:val="300"/>
        </w:trPr>
        <w:tc>
          <w:tcPr>
            <w:tcW w:w="9535" w:type="dxa"/>
            <w:gridSpan w:val="5"/>
          </w:tcPr>
          <w:p w14:paraId="7EDB9C3B" w14:textId="77777777" w:rsidR="009A0FCB" w:rsidRDefault="009A0FCB" w:rsidP="009A0FCB">
            <w:pPr>
              <w:jc w:val="center"/>
              <w:rPr>
                <w:kern w:val="2"/>
                <w:szCs w:val="24"/>
              </w:rPr>
            </w:pPr>
            <w:r>
              <w:rPr>
                <w:b/>
                <w:bCs/>
                <w:kern w:val="2"/>
                <w:szCs w:val="24"/>
              </w:rPr>
              <w:lastRenderedPageBreak/>
              <w:t xml:space="preserve">13. APLINKOSAUGINIAI IR SOCIALINIAI KRITERIJAI </w:t>
            </w:r>
            <w:r w:rsidRPr="004053BB">
              <w:rPr>
                <w:kern w:val="2"/>
                <w:szCs w:val="24"/>
              </w:rPr>
              <w:t>(taikoma, jeigu aplinkosauginiai ir (arba) socialiniai kriterijai nustatomi kaip Sutarties vykdymo sąlygos)</w:t>
            </w:r>
          </w:p>
        </w:tc>
      </w:tr>
      <w:tr w:rsidR="009A0FCB" w14:paraId="7C2EF2E3" w14:textId="77777777" w:rsidTr="004053BB">
        <w:trPr>
          <w:trHeight w:val="300"/>
        </w:trPr>
        <w:tc>
          <w:tcPr>
            <w:tcW w:w="2689" w:type="dxa"/>
          </w:tcPr>
          <w:p w14:paraId="4F2AC64F" w14:textId="77777777" w:rsidR="009A0FCB" w:rsidRDefault="009A0FCB" w:rsidP="009A0FCB">
            <w:pPr>
              <w:rPr>
                <w:b/>
                <w:bCs/>
                <w:kern w:val="2"/>
                <w:szCs w:val="24"/>
              </w:rPr>
            </w:pPr>
            <w:r>
              <w:rPr>
                <w:b/>
                <w:bCs/>
                <w:kern w:val="2"/>
                <w:szCs w:val="24"/>
              </w:rPr>
              <w:t>13.1. Aplinkosauginių kriterijų nustatymo teisinis pagrindas</w:t>
            </w:r>
          </w:p>
        </w:tc>
        <w:tc>
          <w:tcPr>
            <w:tcW w:w="6846" w:type="dxa"/>
            <w:gridSpan w:val="4"/>
          </w:tcPr>
          <w:p w14:paraId="0D29159D" w14:textId="3C376AF9" w:rsidR="009A0FCB" w:rsidRPr="00B64D95" w:rsidRDefault="0083022C" w:rsidP="00765873">
            <w:pPr>
              <w:jc w:val="both"/>
              <w:rPr>
                <w:b/>
                <w:bCs/>
                <w:kern w:val="2"/>
                <w:szCs w:val="24"/>
              </w:rPr>
            </w:pPr>
            <w:r w:rsidRPr="00B64D95">
              <w:rPr>
                <w:color w:val="000000"/>
                <w:kern w:val="2"/>
                <w:szCs w:val="24"/>
                <w:shd w:val="clear" w:color="auto" w:fill="FFFFFF"/>
              </w:rPr>
              <w:t xml:space="preserve">Aplinkosauginiai kriterijai Prekėms nustatomi vadovaujantis </w:t>
            </w:r>
            <w:r w:rsidRPr="00B64D95">
              <w:rPr>
                <w:color w:val="000000"/>
                <w:kern w:val="2"/>
                <w:szCs w:val="24"/>
              </w:rPr>
              <w:t xml:space="preserve">Aplinkos apsaugos kriterijų taikymo, vykdant žaliuosius pirkimus, tvarkos aprašo, patvirtinto 2011 m. birželio 28 d. įsakymu </w:t>
            </w:r>
            <w:r w:rsidRPr="00B64D95">
              <w:rPr>
                <w:color w:val="000000"/>
                <w:kern w:val="2"/>
                <w:szCs w:val="24"/>
                <w:lang w:val="en-US"/>
              </w:rPr>
              <w:t>D1-508</w:t>
            </w:r>
            <w:r w:rsidRPr="00B64D95">
              <w:rPr>
                <w:color w:val="000000"/>
                <w:kern w:val="2"/>
                <w:szCs w:val="24"/>
                <w:shd w:val="clear" w:color="auto" w:fill="FFFFFF"/>
              </w:rPr>
              <w:t xml:space="preserve"> „Dėl Aplinkos apsaugos kriterijų taikymo, vykdant žaliuosius pirkimus, tvarkos aprašo patvirtinimo“ (toliau – Tvarkos aprašas) </w:t>
            </w:r>
            <w:r w:rsidRPr="00B64D95">
              <w:rPr>
                <w:kern w:val="2"/>
                <w:szCs w:val="24"/>
                <w:shd w:val="clear" w:color="auto" w:fill="FFFFFF"/>
              </w:rPr>
              <w:t>4.4.4.</w:t>
            </w:r>
            <w:r w:rsidR="00765873" w:rsidRPr="00B64D95">
              <w:rPr>
                <w:kern w:val="2"/>
                <w:szCs w:val="24"/>
                <w:shd w:val="clear" w:color="auto" w:fill="FFFFFF"/>
              </w:rPr>
              <w:t>1</w:t>
            </w:r>
            <w:r w:rsidRPr="00B64D95">
              <w:rPr>
                <w:kern w:val="2"/>
                <w:szCs w:val="24"/>
                <w:shd w:val="clear" w:color="auto" w:fill="FFFFFF"/>
              </w:rPr>
              <w:t xml:space="preserve"> </w:t>
            </w:r>
            <w:r w:rsidRPr="00B64D95">
              <w:rPr>
                <w:color w:val="000000"/>
                <w:kern w:val="2"/>
                <w:szCs w:val="24"/>
                <w:shd w:val="clear" w:color="auto" w:fill="FFFFFF"/>
              </w:rPr>
              <w:t>papunkčiu</w:t>
            </w:r>
            <w:r w:rsidR="00DE4C6F" w:rsidRPr="00B64D95">
              <w:rPr>
                <w:color w:val="000000"/>
                <w:kern w:val="2"/>
                <w:szCs w:val="24"/>
                <w:shd w:val="clear" w:color="auto" w:fill="FFFFFF"/>
              </w:rPr>
              <w:t>: 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r w:rsidRPr="00B64D95">
              <w:rPr>
                <w:color w:val="000000"/>
                <w:kern w:val="2"/>
                <w:szCs w:val="24"/>
              </w:rPr>
              <w:t> </w:t>
            </w:r>
          </w:p>
        </w:tc>
      </w:tr>
      <w:tr w:rsidR="009A0FCB" w14:paraId="2FD7B12F" w14:textId="77777777" w:rsidTr="004053BB">
        <w:trPr>
          <w:trHeight w:val="300"/>
        </w:trPr>
        <w:tc>
          <w:tcPr>
            <w:tcW w:w="2689" w:type="dxa"/>
          </w:tcPr>
          <w:p w14:paraId="3028D9EA" w14:textId="77777777" w:rsidR="009A0FCB" w:rsidRDefault="009A0FCB" w:rsidP="009A0FCB">
            <w:pPr>
              <w:rPr>
                <w:b/>
                <w:bCs/>
                <w:kern w:val="2"/>
                <w:szCs w:val="24"/>
              </w:rPr>
            </w:pPr>
            <w:r>
              <w:rPr>
                <w:b/>
                <w:bCs/>
                <w:kern w:val="2"/>
                <w:szCs w:val="24"/>
              </w:rPr>
              <w:t>13.2.  Su perkamomis Prekėmis susiję socialiniai kriterijai</w:t>
            </w:r>
          </w:p>
        </w:tc>
        <w:tc>
          <w:tcPr>
            <w:tcW w:w="6846" w:type="dxa"/>
            <w:gridSpan w:val="4"/>
          </w:tcPr>
          <w:p w14:paraId="2A3CABC5" w14:textId="77777777" w:rsidR="009A0FCB" w:rsidRPr="00B64D95" w:rsidRDefault="009A0FCB" w:rsidP="00765873">
            <w:pPr>
              <w:jc w:val="both"/>
              <w:rPr>
                <w:color w:val="000000"/>
                <w:kern w:val="2"/>
                <w:szCs w:val="24"/>
                <w:shd w:val="clear" w:color="auto" w:fill="FFFFFF"/>
              </w:rPr>
            </w:pPr>
            <w:r w:rsidRPr="00B64D95">
              <w:rPr>
                <w:color w:val="000000"/>
                <w:kern w:val="2"/>
                <w:szCs w:val="24"/>
                <w:shd w:val="clear" w:color="auto" w:fill="FFFFFF"/>
              </w:rPr>
              <w:t>Netaikoma</w:t>
            </w:r>
          </w:p>
          <w:p w14:paraId="74965C29" w14:textId="77777777" w:rsidR="009A0FCB" w:rsidRPr="00B64D95" w:rsidRDefault="009A0FCB" w:rsidP="00765873">
            <w:pPr>
              <w:jc w:val="both"/>
              <w:rPr>
                <w:color w:val="000000"/>
                <w:kern w:val="2"/>
                <w:szCs w:val="24"/>
                <w:shd w:val="clear" w:color="auto" w:fill="FFFFFF"/>
              </w:rPr>
            </w:pPr>
          </w:p>
          <w:p w14:paraId="68F23B3E" w14:textId="71F5A546" w:rsidR="009A0FCB" w:rsidRPr="00B64D95" w:rsidRDefault="009A0FCB" w:rsidP="00765873">
            <w:pPr>
              <w:jc w:val="both"/>
              <w:rPr>
                <w:color w:val="0070C0"/>
                <w:kern w:val="2"/>
                <w:szCs w:val="24"/>
              </w:rPr>
            </w:pPr>
          </w:p>
        </w:tc>
      </w:tr>
      <w:tr w:rsidR="009A0FCB" w14:paraId="22CF751F" w14:textId="77777777">
        <w:trPr>
          <w:trHeight w:val="300"/>
        </w:trPr>
        <w:tc>
          <w:tcPr>
            <w:tcW w:w="9535" w:type="dxa"/>
            <w:gridSpan w:val="5"/>
          </w:tcPr>
          <w:p w14:paraId="00B534FD" w14:textId="326D3FE4" w:rsidR="009A0FCB" w:rsidRPr="00B64D95" w:rsidRDefault="009A0FCB" w:rsidP="004053BB">
            <w:pPr>
              <w:jc w:val="center"/>
              <w:rPr>
                <w:b/>
                <w:bCs/>
                <w:kern w:val="2"/>
                <w:szCs w:val="24"/>
              </w:rPr>
            </w:pPr>
            <w:r w:rsidRPr="00B64D95">
              <w:rPr>
                <w:b/>
                <w:bCs/>
                <w:kern w:val="2"/>
                <w:szCs w:val="24"/>
              </w:rPr>
              <w:t>14. BENDRŲJŲ SĄLYGŲ PAKEITIMAI IR PAPILDYMAI</w:t>
            </w:r>
          </w:p>
          <w:p w14:paraId="42BE8A61" w14:textId="2438EC3D" w:rsidR="009A0FCB" w:rsidRPr="00B64D95" w:rsidRDefault="009A0FCB" w:rsidP="004053BB">
            <w:pPr>
              <w:jc w:val="center"/>
              <w:rPr>
                <w:kern w:val="2"/>
                <w:szCs w:val="24"/>
              </w:rPr>
            </w:pPr>
            <w:r w:rsidRPr="00B64D95">
              <w:rPr>
                <w:kern w:val="2"/>
                <w:szCs w:val="24"/>
              </w:rPr>
              <w:t>(jeigu būtina dėl konkretaus Sutarties dalyko specifikos)</w:t>
            </w:r>
          </w:p>
        </w:tc>
      </w:tr>
      <w:tr w:rsidR="009A0FCB" w14:paraId="0B93BD75" w14:textId="77777777" w:rsidTr="004053BB">
        <w:trPr>
          <w:trHeight w:val="300"/>
        </w:trPr>
        <w:tc>
          <w:tcPr>
            <w:tcW w:w="2689" w:type="dxa"/>
          </w:tcPr>
          <w:p w14:paraId="0BCCE8F4" w14:textId="77777777" w:rsidR="009A0FCB" w:rsidRDefault="009A0FCB" w:rsidP="009A0FCB">
            <w:pPr>
              <w:rPr>
                <w:b/>
                <w:bCs/>
                <w:kern w:val="2"/>
                <w:szCs w:val="24"/>
              </w:rPr>
            </w:pPr>
            <w:r>
              <w:rPr>
                <w:b/>
                <w:bCs/>
                <w:kern w:val="2"/>
                <w:szCs w:val="24"/>
              </w:rPr>
              <w:t xml:space="preserve">14.1. </w:t>
            </w:r>
          </w:p>
        </w:tc>
        <w:tc>
          <w:tcPr>
            <w:tcW w:w="6846" w:type="dxa"/>
            <w:gridSpan w:val="4"/>
          </w:tcPr>
          <w:p w14:paraId="4F117F14" w14:textId="77777777" w:rsidR="009A0FCB" w:rsidRPr="00B64D95" w:rsidRDefault="009A0FCB" w:rsidP="00765873">
            <w:pPr>
              <w:jc w:val="both"/>
              <w:rPr>
                <w:kern w:val="2"/>
                <w:szCs w:val="24"/>
              </w:rPr>
            </w:pPr>
            <w:r w:rsidRPr="00B64D95">
              <w:rPr>
                <w:kern w:val="2"/>
                <w:szCs w:val="24"/>
              </w:rPr>
              <w:t>(pildyti jei keičiamas Sutarties Bendrųjų sąlygų punktas, jį išdėstant nauja redakcija):</w:t>
            </w:r>
          </w:p>
          <w:p w14:paraId="6D450312" w14:textId="022E3A2F" w:rsidR="009A0FCB" w:rsidRPr="00B64D95" w:rsidRDefault="009A0FCB" w:rsidP="00765873">
            <w:pPr>
              <w:jc w:val="both"/>
              <w:rPr>
                <w:kern w:val="2"/>
                <w:szCs w:val="24"/>
              </w:rPr>
            </w:pPr>
            <w:r w:rsidRPr="00B64D95">
              <w:rPr>
                <w:kern w:val="2"/>
                <w:szCs w:val="24"/>
              </w:rPr>
              <w:t>Šalys susitaria pakeisti nurodytą Sutarties Bendrųjų sąlygų punktą ir išdėstyti jį nauja redakcija: _</w:t>
            </w:r>
            <w:r w:rsidR="00DE4C6F" w:rsidRPr="00B64D95">
              <w:rPr>
                <w:kern w:val="2"/>
                <w:szCs w:val="24"/>
              </w:rPr>
              <w:t>Netaikoma</w:t>
            </w:r>
          </w:p>
        </w:tc>
      </w:tr>
      <w:tr w:rsidR="009A0FCB" w14:paraId="3529CC81" w14:textId="77777777" w:rsidTr="004053BB">
        <w:trPr>
          <w:trHeight w:val="300"/>
        </w:trPr>
        <w:tc>
          <w:tcPr>
            <w:tcW w:w="2689" w:type="dxa"/>
          </w:tcPr>
          <w:p w14:paraId="3DD7E4FB" w14:textId="77777777" w:rsidR="009A0FCB" w:rsidRDefault="009A0FCB" w:rsidP="009A0FCB">
            <w:pPr>
              <w:rPr>
                <w:b/>
                <w:bCs/>
                <w:kern w:val="2"/>
                <w:szCs w:val="24"/>
              </w:rPr>
            </w:pPr>
            <w:r>
              <w:rPr>
                <w:b/>
                <w:bCs/>
                <w:kern w:val="2"/>
                <w:szCs w:val="24"/>
              </w:rPr>
              <w:t>14.2.</w:t>
            </w:r>
          </w:p>
        </w:tc>
        <w:tc>
          <w:tcPr>
            <w:tcW w:w="6846" w:type="dxa"/>
            <w:gridSpan w:val="4"/>
          </w:tcPr>
          <w:p w14:paraId="1E7842DC" w14:textId="77777777" w:rsidR="009A0FCB" w:rsidRPr="00B64D95" w:rsidRDefault="009A0FCB" w:rsidP="00765873">
            <w:pPr>
              <w:jc w:val="both"/>
              <w:rPr>
                <w:kern w:val="2"/>
                <w:szCs w:val="24"/>
              </w:rPr>
            </w:pPr>
            <w:r w:rsidRPr="00B64D95">
              <w:rPr>
                <w:kern w:val="2"/>
                <w:szCs w:val="24"/>
              </w:rPr>
              <w:t>(pildyti jei papildomos Sutarties Bendrosios sąlygos naujomis nuostatomis):</w:t>
            </w:r>
          </w:p>
          <w:p w14:paraId="06F10870" w14:textId="77777777" w:rsidR="009A0FCB" w:rsidRPr="00B64D95" w:rsidRDefault="009A0FCB" w:rsidP="00765873">
            <w:pPr>
              <w:jc w:val="both"/>
              <w:rPr>
                <w:kern w:val="2"/>
                <w:szCs w:val="24"/>
              </w:rPr>
            </w:pPr>
            <w:r w:rsidRPr="00B64D95">
              <w:rPr>
                <w:kern w:val="2"/>
                <w:szCs w:val="24"/>
              </w:rPr>
              <w:t xml:space="preserve">Šalys susitaria papildyti Sutarties Bendrąsias sąlygas nurodytu punktu, tačiau kitų punktų numeracijos nekeisti: </w:t>
            </w:r>
          </w:p>
          <w:p w14:paraId="06A9A4F4" w14:textId="31DE33FF" w:rsidR="00DE4C6F" w:rsidRPr="00B64D95" w:rsidRDefault="00DE4C6F" w:rsidP="00765873">
            <w:pPr>
              <w:jc w:val="both"/>
              <w:rPr>
                <w:kern w:val="2"/>
                <w:szCs w:val="24"/>
              </w:rPr>
            </w:pPr>
            <w:r w:rsidRPr="00B64D95">
              <w:rPr>
                <w:kern w:val="2"/>
                <w:szCs w:val="24"/>
              </w:rPr>
              <w:t>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w:t>
            </w:r>
          </w:p>
        </w:tc>
      </w:tr>
      <w:tr w:rsidR="009A0FCB" w14:paraId="3CCF6AFF" w14:textId="77777777" w:rsidTr="004053BB">
        <w:trPr>
          <w:trHeight w:val="300"/>
        </w:trPr>
        <w:tc>
          <w:tcPr>
            <w:tcW w:w="2689" w:type="dxa"/>
          </w:tcPr>
          <w:p w14:paraId="1F973C9E" w14:textId="77777777" w:rsidR="009A0FCB" w:rsidRDefault="009A0FCB" w:rsidP="009A0FCB">
            <w:pPr>
              <w:rPr>
                <w:b/>
                <w:bCs/>
                <w:kern w:val="2"/>
                <w:szCs w:val="24"/>
              </w:rPr>
            </w:pPr>
            <w:r>
              <w:rPr>
                <w:b/>
                <w:bCs/>
                <w:kern w:val="2"/>
                <w:szCs w:val="24"/>
              </w:rPr>
              <w:lastRenderedPageBreak/>
              <w:t>14.3.</w:t>
            </w:r>
          </w:p>
        </w:tc>
        <w:tc>
          <w:tcPr>
            <w:tcW w:w="6846" w:type="dxa"/>
            <w:gridSpan w:val="4"/>
          </w:tcPr>
          <w:p w14:paraId="07FD4561" w14:textId="77777777" w:rsidR="009A0FCB" w:rsidRPr="004053BB" w:rsidRDefault="009A0FCB" w:rsidP="00765873">
            <w:pPr>
              <w:jc w:val="both"/>
              <w:rPr>
                <w:kern w:val="2"/>
                <w:szCs w:val="24"/>
              </w:rPr>
            </w:pPr>
            <w:r w:rsidRPr="004053BB">
              <w:rPr>
                <w:kern w:val="2"/>
                <w:szCs w:val="24"/>
              </w:rPr>
              <w:t>(pildyti jei išbraukiamas Sutarties Bendrųjų sąlygų atitinkamas punktas:</w:t>
            </w:r>
          </w:p>
          <w:p w14:paraId="1A5B54C3" w14:textId="17A0EEAD" w:rsidR="009A0FCB" w:rsidRPr="004053BB" w:rsidRDefault="009A0FCB" w:rsidP="00765873">
            <w:pPr>
              <w:jc w:val="both"/>
              <w:rPr>
                <w:kern w:val="2"/>
                <w:szCs w:val="24"/>
              </w:rPr>
            </w:pPr>
            <w:r w:rsidRPr="004053BB">
              <w:rPr>
                <w:kern w:val="2"/>
                <w:szCs w:val="24"/>
              </w:rPr>
              <w:t xml:space="preserve">Šalys susitaria išbraukti nurodytą Sutarties Bendrųjų sąlygų punktą, tačiau kitų punktų numeracijos nekeisti: </w:t>
            </w:r>
            <w:r w:rsidR="00DE4C6F">
              <w:rPr>
                <w:kern w:val="2"/>
                <w:szCs w:val="24"/>
              </w:rPr>
              <w:t>Netaikoma</w:t>
            </w:r>
            <w:r w:rsidRPr="004053BB">
              <w:rPr>
                <w:kern w:val="2"/>
                <w:szCs w:val="24"/>
              </w:rPr>
              <w:t>.</w:t>
            </w:r>
          </w:p>
        </w:tc>
      </w:tr>
      <w:tr w:rsidR="009A0FCB" w14:paraId="2FE99C5F" w14:textId="77777777" w:rsidTr="004053BB">
        <w:trPr>
          <w:trHeight w:val="300"/>
        </w:trPr>
        <w:tc>
          <w:tcPr>
            <w:tcW w:w="2689" w:type="dxa"/>
          </w:tcPr>
          <w:p w14:paraId="7C488E47" w14:textId="77777777" w:rsidR="009A0FCB" w:rsidRDefault="009A0FCB" w:rsidP="009A0FCB">
            <w:pPr>
              <w:rPr>
                <w:b/>
                <w:bCs/>
                <w:kern w:val="2"/>
                <w:szCs w:val="24"/>
              </w:rPr>
            </w:pPr>
            <w:r>
              <w:rPr>
                <w:b/>
                <w:bCs/>
                <w:kern w:val="2"/>
                <w:szCs w:val="24"/>
              </w:rPr>
              <w:t>14.4.</w:t>
            </w:r>
          </w:p>
        </w:tc>
        <w:tc>
          <w:tcPr>
            <w:tcW w:w="6846" w:type="dxa"/>
            <w:gridSpan w:val="4"/>
          </w:tcPr>
          <w:p w14:paraId="06872B3D" w14:textId="77777777" w:rsidR="009A0FCB" w:rsidRPr="004053BB" w:rsidRDefault="009A0FCB" w:rsidP="00765873">
            <w:pPr>
              <w:jc w:val="both"/>
              <w:rPr>
                <w:kern w:val="2"/>
                <w:szCs w:val="24"/>
              </w:rPr>
            </w:pPr>
            <w:r w:rsidRPr="004053BB">
              <w:rPr>
                <w:kern w:val="2"/>
                <w:szCs w:val="24"/>
              </w:rPr>
              <w:t>(pildyti jei nustatomos kitokios nei Sutarties Bendrosiose sąlygose nustatytos nuostatos dėl Prekių intelektinės nuosavybės):</w:t>
            </w:r>
          </w:p>
          <w:p w14:paraId="0A9276F0" w14:textId="51B31B0F" w:rsidR="009A0FCB" w:rsidRPr="004053BB" w:rsidRDefault="00DE4C6F" w:rsidP="00765873">
            <w:pPr>
              <w:jc w:val="both"/>
              <w:rPr>
                <w:kern w:val="2"/>
                <w:szCs w:val="24"/>
              </w:rPr>
            </w:pPr>
            <w:r>
              <w:rPr>
                <w:kern w:val="2"/>
                <w:szCs w:val="24"/>
              </w:rPr>
              <w:t>Netaikoma</w:t>
            </w:r>
          </w:p>
        </w:tc>
      </w:tr>
      <w:tr w:rsidR="009A0FCB" w14:paraId="38061C40" w14:textId="77777777" w:rsidTr="004053BB">
        <w:trPr>
          <w:trHeight w:val="300"/>
        </w:trPr>
        <w:tc>
          <w:tcPr>
            <w:tcW w:w="2689" w:type="dxa"/>
          </w:tcPr>
          <w:p w14:paraId="3020B16B" w14:textId="77777777" w:rsidR="009A0FCB" w:rsidRDefault="009A0FCB" w:rsidP="009A0FCB">
            <w:pPr>
              <w:rPr>
                <w:b/>
                <w:bCs/>
                <w:kern w:val="2"/>
                <w:szCs w:val="24"/>
              </w:rPr>
            </w:pPr>
            <w:r>
              <w:rPr>
                <w:b/>
                <w:bCs/>
                <w:kern w:val="2"/>
                <w:szCs w:val="24"/>
              </w:rPr>
              <w:t>14.5.</w:t>
            </w:r>
          </w:p>
        </w:tc>
        <w:tc>
          <w:tcPr>
            <w:tcW w:w="6846" w:type="dxa"/>
            <w:gridSpan w:val="4"/>
          </w:tcPr>
          <w:p w14:paraId="71432598" w14:textId="77777777" w:rsidR="009A0FCB" w:rsidRPr="004053BB" w:rsidRDefault="009A0FCB" w:rsidP="00765873">
            <w:pPr>
              <w:jc w:val="both"/>
              <w:rPr>
                <w:kern w:val="2"/>
                <w:szCs w:val="24"/>
              </w:rPr>
            </w:pPr>
            <w:r w:rsidRPr="004053BB">
              <w:rPr>
                <w:kern w:val="2"/>
                <w:szCs w:val="24"/>
              </w:rPr>
              <w:t>Sutarties Bendrosiose sąlygose nurodytos alternatyvios nuostatos (su prierašu „jei taikoma“ ir pan.) taikomos tik tokiu atveju, jeigu jos konkrečiai aprašomos Sutarties Specialiosiose sąlygose.</w:t>
            </w:r>
          </w:p>
        </w:tc>
      </w:tr>
      <w:tr w:rsidR="009A0FCB" w14:paraId="2789EEA7" w14:textId="77777777">
        <w:trPr>
          <w:trHeight w:val="300"/>
        </w:trPr>
        <w:tc>
          <w:tcPr>
            <w:tcW w:w="9535" w:type="dxa"/>
            <w:gridSpan w:val="5"/>
          </w:tcPr>
          <w:p w14:paraId="5D76899B" w14:textId="77777777" w:rsidR="009A0FCB" w:rsidRDefault="009A0FCB" w:rsidP="009A0FCB">
            <w:pPr>
              <w:jc w:val="center"/>
              <w:rPr>
                <w:b/>
                <w:bCs/>
                <w:kern w:val="2"/>
                <w:szCs w:val="24"/>
              </w:rPr>
            </w:pPr>
            <w:r>
              <w:rPr>
                <w:b/>
                <w:bCs/>
                <w:kern w:val="2"/>
                <w:szCs w:val="24"/>
              </w:rPr>
              <w:t>15. SUTARTIES PRIEDAI</w:t>
            </w:r>
          </w:p>
        </w:tc>
      </w:tr>
      <w:tr w:rsidR="009A0FCB" w14:paraId="42641389" w14:textId="77777777" w:rsidTr="004053BB">
        <w:trPr>
          <w:trHeight w:val="300"/>
        </w:trPr>
        <w:tc>
          <w:tcPr>
            <w:tcW w:w="2689" w:type="dxa"/>
          </w:tcPr>
          <w:p w14:paraId="7195535B" w14:textId="77777777" w:rsidR="009A0FCB" w:rsidRDefault="009A0FCB" w:rsidP="009A0FCB">
            <w:pPr>
              <w:jc w:val="center"/>
              <w:rPr>
                <w:b/>
                <w:bCs/>
                <w:kern w:val="2"/>
                <w:szCs w:val="24"/>
              </w:rPr>
            </w:pPr>
            <w:r>
              <w:rPr>
                <w:b/>
                <w:bCs/>
                <w:kern w:val="2"/>
                <w:szCs w:val="24"/>
              </w:rPr>
              <w:t>15.1. Priedas Nr. 1</w:t>
            </w:r>
          </w:p>
        </w:tc>
        <w:tc>
          <w:tcPr>
            <w:tcW w:w="6846" w:type="dxa"/>
            <w:gridSpan w:val="4"/>
          </w:tcPr>
          <w:p w14:paraId="08ABD055" w14:textId="77777777" w:rsidR="009A0FCB" w:rsidRDefault="009A0FCB" w:rsidP="009A0FCB">
            <w:pPr>
              <w:jc w:val="center"/>
              <w:rPr>
                <w:b/>
                <w:bCs/>
                <w:kern w:val="2"/>
                <w:szCs w:val="24"/>
              </w:rPr>
            </w:pPr>
          </w:p>
        </w:tc>
      </w:tr>
      <w:tr w:rsidR="009A0FCB" w14:paraId="1DB9894A" w14:textId="77777777" w:rsidTr="004053BB">
        <w:trPr>
          <w:trHeight w:val="300"/>
        </w:trPr>
        <w:tc>
          <w:tcPr>
            <w:tcW w:w="2689" w:type="dxa"/>
          </w:tcPr>
          <w:p w14:paraId="144E53A0" w14:textId="77777777" w:rsidR="009A0FCB" w:rsidRDefault="009A0FCB" w:rsidP="009A0FCB">
            <w:pPr>
              <w:jc w:val="center"/>
              <w:rPr>
                <w:b/>
                <w:bCs/>
                <w:kern w:val="2"/>
                <w:szCs w:val="24"/>
              </w:rPr>
            </w:pPr>
            <w:r>
              <w:rPr>
                <w:b/>
                <w:bCs/>
                <w:kern w:val="2"/>
                <w:szCs w:val="24"/>
              </w:rPr>
              <w:t>15.2. Priedas Nr. 2</w:t>
            </w:r>
          </w:p>
        </w:tc>
        <w:tc>
          <w:tcPr>
            <w:tcW w:w="6846" w:type="dxa"/>
            <w:gridSpan w:val="4"/>
          </w:tcPr>
          <w:p w14:paraId="1BEAE756" w14:textId="77777777" w:rsidR="009A0FCB" w:rsidRDefault="009A0FCB" w:rsidP="009A0FCB">
            <w:pPr>
              <w:jc w:val="center"/>
              <w:rPr>
                <w:b/>
                <w:bCs/>
                <w:kern w:val="2"/>
                <w:szCs w:val="24"/>
              </w:rPr>
            </w:pPr>
          </w:p>
        </w:tc>
      </w:tr>
      <w:tr w:rsidR="009A0FCB" w14:paraId="2FE828D3" w14:textId="77777777" w:rsidTr="004053BB">
        <w:trPr>
          <w:trHeight w:val="300"/>
        </w:trPr>
        <w:tc>
          <w:tcPr>
            <w:tcW w:w="2689" w:type="dxa"/>
          </w:tcPr>
          <w:p w14:paraId="71D49473" w14:textId="77777777" w:rsidR="009A0FCB" w:rsidRDefault="009A0FCB" w:rsidP="009A0FCB">
            <w:pPr>
              <w:jc w:val="center"/>
              <w:rPr>
                <w:b/>
                <w:bCs/>
                <w:kern w:val="2"/>
                <w:szCs w:val="24"/>
              </w:rPr>
            </w:pPr>
            <w:r>
              <w:rPr>
                <w:b/>
                <w:bCs/>
                <w:kern w:val="2"/>
                <w:szCs w:val="24"/>
              </w:rPr>
              <w:t>15.3. Priedas Nr. 3</w:t>
            </w:r>
          </w:p>
        </w:tc>
        <w:tc>
          <w:tcPr>
            <w:tcW w:w="6846" w:type="dxa"/>
            <w:gridSpan w:val="4"/>
          </w:tcPr>
          <w:p w14:paraId="0350054E" w14:textId="77777777" w:rsidR="009A0FCB" w:rsidRDefault="009A0FCB" w:rsidP="009A0FCB">
            <w:pPr>
              <w:jc w:val="center"/>
              <w:rPr>
                <w:b/>
                <w:bCs/>
                <w:kern w:val="2"/>
                <w:szCs w:val="24"/>
              </w:rPr>
            </w:pPr>
          </w:p>
        </w:tc>
      </w:tr>
      <w:tr w:rsidR="009A0FCB" w14:paraId="6A291B84" w14:textId="77777777" w:rsidTr="004053BB">
        <w:trPr>
          <w:trHeight w:val="300"/>
        </w:trPr>
        <w:tc>
          <w:tcPr>
            <w:tcW w:w="2689" w:type="dxa"/>
          </w:tcPr>
          <w:p w14:paraId="7872F5ED" w14:textId="77777777" w:rsidR="009A0FCB" w:rsidRDefault="009A0FCB" w:rsidP="009A0FCB">
            <w:pPr>
              <w:jc w:val="center"/>
              <w:rPr>
                <w:b/>
                <w:bCs/>
                <w:kern w:val="2"/>
                <w:szCs w:val="24"/>
              </w:rPr>
            </w:pPr>
            <w:r>
              <w:rPr>
                <w:b/>
                <w:bCs/>
                <w:kern w:val="2"/>
                <w:szCs w:val="24"/>
              </w:rPr>
              <w:t>15.4. Priedas Nr. 4</w:t>
            </w:r>
          </w:p>
        </w:tc>
        <w:tc>
          <w:tcPr>
            <w:tcW w:w="6846" w:type="dxa"/>
            <w:gridSpan w:val="4"/>
          </w:tcPr>
          <w:p w14:paraId="6D517CAE" w14:textId="77777777" w:rsidR="009A0FCB" w:rsidRDefault="009A0FCB" w:rsidP="009A0FCB">
            <w:pPr>
              <w:jc w:val="center"/>
              <w:rPr>
                <w:b/>
                <w:bCs/>
                <w:kern w:val="2"/>
                <w:szCs w:val="24"/>
              </w:rPr>
            </w:pPr>
          </w:p>
        </w:tc>
      </w:tr>
      <w:tr w:rsidR="009A0FCB" w14:paraId="28A9C805" w14:textId="77777777" w:rsidTr="004053BB">
        <w:trPr>
          <w:trHeight w:val="300"/>
        </w:trPr>
        <w:tc>
          <w:tcPr>
            <w:tcW w:w="2689" w:type="dxa"/>
          </w:tcPr>
          <w:p w14:paraId="46117DFB" w14:textId="77777777" w:rsidR="009A0FCB" w:rsidRDefault="009A0FCB" w:rsidP="009A0FCB">
            <w:pPr>
              <w:jc w:val="center"/>
              <w:rPr>
                <w:b/>
                <w:bCs/>
                <w:kern w:val="2"/>
                <w:szCs w:val="24"/>
              </w:rPr>
            </w:pPr>
            <w:r>
              <w:rPr>
                <w:b/>
                <w:bCs/>
                <w:kern w:val="2"/>
                <w:szCs w:val="24"/>
              </w:rPr>
              <w:t>15.5. Priedas Nr. 5</w:t>
            </w:r>
          </w:p>
        </w:tc>
        <w:tc>
          <w:tcPr>
            <w:tcW w:w="6846" w:type="dxa"/>
            <w:gridSpan w:val="4"/>
          </w:tcPr>
          <w:p w14:paraId="281AD6A9" w14:textId="77777777" w:rsidR="009A0FCB" w:rsidRDefault="009A0FCB" w:rsidP="009A0FCB">
            <w:pPr>
              <w:jc w:val="center"/>
              <w:rPr>
                <w:b/>
                <w:bCs/>
                <w:kern w:val="2"/>
                <w:szCs w:val="24"/>
              </w:rPr>
            </w:pPr>
          </w:p>
        </w:tc>
      </w:tr>
      <w:tr w:rsidR="009A0FCB" w14:paraId="6E67225E" w14:textId="77777777">
        <w:tc>
          <w:tcPr>
            <w:tcW w:w="9535" w:type="dxa"/>
            <w:gridSpan w:val="5"/>
          </w:tcPr>
          <w:p w14:paraId="146B2B41" w14:textId="77777777" w:rsidR="009A0FCB" w:rsidRDefault="009A0FCB" w:rsidP="009A0FCB">
            <w:pPr>
              <w:jc w:val="center"/>
              <w:rPr>
                <w:b/>
                <w:bCs/>
                <w:kern w:val="2"/>
                <w:szCs w:val="24"/>
              </w:rPr>
            </w:pPr>
            <w:r>
              <w:rPr>
                <w:b/>
                <w:bCs/>
                <w:kern w:val="2"/>
                <w:szCs w:val="24"/>
              </w:rPr>
              <w:t>16. ŠALIŲ ATSTOVŲ PARAŠAI</w:t>
            </w:r>
          </w:p>
        </w:tc>
      </w:tr>
      <w:tr w:rsidR="009A0FCB"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9A0FCB" w:rsidRDefault="009A0FCB" w:rsidP="009A0FC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9A0FCB" w:rsidRDefault="009A0FCB" w:rsidP="009A0FCB">
            <w:pPr>
              <w:jc w:val="center"/>
              <w:rPr>
                <w:b/>
                <w:bCs/>
                <w:kern w:val="2"/>
                <w:szCs w:val="24"/>
              </w:rPr>
            </w:pPr>
            <w:r>
              <w:rPr>
                <w:b/>
                <w:bCs/>
                <w:kern w:val="2"/>
                <w:szCs w:val="24"/>
              </w:rPr>
              <w:t>TIEKĖJAS</w:t>
            </w:r>
          </w:p>
        </w:tc>
      </w:tr>
      <w:tr w:rsidR="009A0FCB"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9A0FCB" w:rsidRPr="007756EB" w:rsidRDefault="009A0FCB" w:rsidP="009A0FCB">
            <w:pPr>
              <w:jc w:val="center"/>
              <w:rPr>
                <w:kern w:val="2"/>
                <w:szCs w:val="24"/>
              </w:rPr>
            </w:pPr>
            <w:r w:rsidRPr="007756E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9A0FCB" w:rsidRPr="007756EB" w:rsidRDefault="009A0FCB" w:rsidP="009A0FCB">
            <w:pPr>
              <w:jc w:val="center"/>
              <w:rPr>
                <w:b/>
                <w:bCs/>
                <w:kern w:val="2"/>
                <w:szCs w:val="24"/>
              </w:rPr>
            </w:pPr>
            <w:r w:rsidRPr="007756EB">
              <w:rPr>
                <w:kern w:val="2"/>
                <w:szCs w:val="24"/>
              </w:rPr>
              <w:t>(nurodomos atstovo pareigos, vardas, pavardė)</w:t>
            </w:r>
          </w:p>
        </w:tc>
      </w:tr>
      <w:tr w:rsidR="009A0FCB"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9A0FCB" w:rsidRPr="007756EB" w:rsidRDefault="009A0FCB" w:rsidP="009A0FCB">
            <w:pPr>
              <w:jc w:val="center"/>
              <w:rPr>
                <w:b/>
                <w:bCs/>
                <w:kern w:val="2"/>
                <w:szCs w:val="24"/>
              </w:rPr>
            </w:pPr>
          </w:p>
          <w:p w14:paraId="656F2212" w14:textId="77777777" w:rsidR="009A0FCB" w:rsidRPr="007756EB" w:rsidRDefault="009A0FCB" w:rsidP="009A0FCB">
            <w:pPr>
              <w:jc w:val="center"/>
              <w:rPr>
                <w:b/>
                <w:bCs/>
                <w:kern w:val="2"/>
                <w:szCs w:val="24"/>
              </w:rPr>
            </w:pPr>
            <w:r w:rsidRPr="007756EB">
              <w:rPr>
                <w:b/>
                <w:bCs/>
                <w:kern w:val="2"/>
                <w:szCs w:val="24"/>
              </w:rPr>
              <w:t>(parašas)</w:t>
            </w:r>
          </w:p>
          <w:p w14:paraId="737AED45" w14:textId="77777777" w:rsidR="009A0FCB" w:rsidRPr="007756EB" w:rsidRDefault="009A0FCB" w:rsidP="009A0FCB">
            <w:pPr>
              <w:jc w:val="center"/>
              <w:rPr>
                <w:b/>
                <w:bCs/>
                <w:kern w:val="2"/>
                <w:szCs w:val="24"/>
              </w:rPr>
            </w:pPr>
          </w:p>
          <w:p w14:paraId="4DED5D03" w14:textId="77777777" w:rsidR="009A0FCB" w:rsidRPr="007756EB" w:rsidRDefault="009A0FCB" w:rsidP="009A0FC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9A0FCB" w:rsidRPr="007756EB" w:rsidRDefault="009A0FCB" w:rsidP="009A0FCB">
            <w:pPr>
              <w:jc w:val="center"/>
              <w:rPr>
                <w:b/>
                <w:bCs/>
                <w:kern w:val="2"/>
                <w:szCs w:val="24"/>
              </w:rPr>
            </w:pPr>
          </w:p>
          <w:p w14:paraId="38F515E4" w14:textId="77777777" w:rsidR="009A0FCB" w:rsidRPr="007756EB" w:rsidRDefault="009A0FCB" w:rsidP="009A0FCB">
            <w:pPr>
              <w:jc w:val="center"/>
              <w:rPr>
                <w:b/>
                <w:bCs/>
                <w:kern w:val="2"/>
                <w:szCs w:val="24"/>
              </w:rPr>
            </w:pPr>
            <w:r w:rsidRPr="007756EB">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DE4C6F">
      <w:pPr>
        <w:jc w:val="center"/>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3059" w14:textId="77777777" w:rsidR="003019A2" w:rsidRDefault="003019A2">
      <w:r>
        <w:separator/>
      </w:r>
    </w:p>
  </w:endnote>
  <w:endnote w:type="continuationSeparator" w:id="0">
    <w:p w14:paraId="55985D60" w14:textId="77777777" w:rsidR="003019A2" w:rsidRDefault="0030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BDD5" w14:textId="77777777" w:rsidR="003019A2" w:rsidRDefault="003019A2">
      <w:r>
        <w:separator/>
      </w:r>
    </w:p>
  </w:footnote>
  <w:footnote w:type="continuationSeparator" w:id="0">
    <w:p w14:paraId="42110ABD" w14:textId="77777777" w:rsidR="003019A2" w:rsidRDefault="0030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4A61"/>
    <w:multiLevelType w:val="hybridMultilevel"/>
    <w:tmpl w:val="C238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19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EA1"/>
    <w:rsid w:val="000A132E"/>
    <w:rsid w:val="000C18B6"/>
    <w:rsid w:val="0011331A"/>
    <w:rsid w:val="00162315"/>
    <w:rsid w:val="001869E0"/>
    <w:rsid w:val="001C3922"/>
    <w:rsid w:val="001E113B"/>
    <w:rsid w:val="001F5CFB"/>
    <w:rsid w:val="00214842"/>
    <w:rsid w:val="00256A59"/>
    <w:rsid w:val="002B22A1"/>
    <w:rsid w:val="002F0B5F"/>
    <w:rsid w:val="00301770"/>
    <w:rsid w:val="003019A2"/>
    <w:rsid w:val="003571AE"/>
    <w:rsid w:val="0038422D"/>
    <w:rsid w:val="00395FAC"/>
    <w:rsid w:val="003E4529"/>
    <w:rsid w:val="004053BB"/>
    <w:rsid w:val="00433912"/>
    <w:rsid w:val="004635C3"/>
    <w:rsid w:val="005C13C2"/>
    <w:rsid w:val="005E1BD5"/>
    <w:rsid w:val="006A0481"/>
    <w:rsid w:val="006A1382"/>
    <w:rsid w:val="006A3F49"/>
    <w:rsid w:val="006E1F28"/>
    <w:rsid w:val="006F0566"/>
    <w:rsid w:val="00762D78"/>
    <w:rsid w:val="00765873"/>
    <w:rsid w:val="007756EB"/>
    <w:rsid w:val="00786345"/>
    <w:rsid w:val="00795690"/>
    <w:rsid w:val="00795CDA"/>
    <w:rsid w:val="007A403C"/>
    <w:rsid w:val="007D7CEA"/>
    <w:rsid w:val="00820150"/>
    <w:rsid w:val="00822FE2"/>
    <w:rsid w:val="0083022C"/>
    <w:rsid w:val="00870203"/>
    <w:rsid w:val="008A580C"/>
    <w:rsid w:val="008C1E1B"/>
    <w:rsid w:val="008C659A"/>
    <w:rsid w:val="008F16B3"/>
    <w:rsid w:val="00925D74"/>
    <w:rsid w:val="00944435"/>
    <w:rsid w:val="00950535"/>
    <w:rsid w:val="00967448"/>
    <w:rsid w:val="009A0FCB"/>
    <w:rsid w:val="009C07C7"/>
    <w:rsid w:val="00A50061"/>
    <w:rsid w:val="00A91FF3"/>
    <w:rsid w:val="00B15757"/>
    <w:rsid w:val="00B64D95"/>
    <w:rsid w:val="00B702DD"/>
    <w:rsid w:val="00BE76B6"/>
    <w:rsid w:val="00C12F74"/>
    <w:rsid w:val="00CA30FA"/>
    <w:rsid w:val="00CE08A1"/>
    <w:rsid w:val="00CF5AAF"/>
    <w:rsid w:val="00D11A29"/>
    <w:rsid w:val="00D71F9E"/>
    <w:rsid w:val="00D90EE0"/>
    <w:rsid w:val="00D91555"/>
    <w:rsid w:val="00DA4CC5"/>
    <w:rsid w:val="00DC3E1D"/>
    <w:rsid w:val="00DE4C6F"/>
    <w:rsid w:val="00E65390"/>
    <w:rsid w:val="00E7671E"/>
    <w:rsid w:val="00EB3BE0"/>
    <w:rsid w:val="00EC0D77"/>
    <w:rsid w:val="00F44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5E1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33</Pages>
  <Words>66753</Words>
  <Characters>38050</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6</cp:revision>
  <dcterms:created xsi:type="dcterms:W3CDTF">2026-06-19T12:07:00Z</dcterms:created>
  <dcterms:modified xsi:type="dcterms:W3CDTF">2026-07-01T11:04:00Z</dcterms:modified>
</cp:coreProperties>
</file>