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694E6C"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970909">
        <w:rPr>
          <w:rFonts w:ascii="Times New Roman" w:eastAsia="Times New Roman" w:hAnsi="Times New Roman" w:cs="Times New Roman"/>
          <w:i/>
          <w:iCs/>
          <w:sz w:val="24"/>
          <w:szCs w:val="24"/>
        </w:rPr>
        <w:t>Pirkimo sąlygų 1 priedas</w:t>
      </w:r>
      <w:bookmarkEnd w:id="0"/>
    </w:p>
    <w:p w14:paraId="22F244A5" w14:textId="77777777" w:rsidR="009D7B56" w:rsidRDefault="009D7B56" w:rsidP="00A56E2C">
      <w:pPr>
        <w:spacing w:after="0" w:line="240" w:lineRule="auto"/>
        <w:jc w:val="center"/>
        <w:rPr>
          <w:rFonts w:ascii="Times New Roman" w:eastAsia="Times New Roman" w:hAnsi="Times New Roman" w:cs="Times New Roman"/>
          <w:sz w:val="20"/>
          <w:szCs w:val="16"/>
        </w:rPr>
      </w:pPr>
    </w:p>
    <w:p w14:paraId="57C150F2" w14:textId="17CCB2C1"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Herbas arba prekių ženklas</w:t>
      </w:r>
    </w:p>
    <w:p w14:paraId="2E4B32C7" w14:textId="77777777" w:rsidR="00A56E2C" w:rsidRPr="00970909" w:rsidRDefault="00A56E2C" w:rsidP="00A56E2C">
      <w:pPr>
        <w:spacing w:after="0" w:line="240" w:lineRule="auto"/>
        <w:jc w:val="center"/>
        <w:rPr>
          <w:rFonts w:ascii="Times New Roman" w:eastAsia="Times New Roman" w:hAnsi="Times New Roman" w:cs="Times New Roman"/>
          <w:sz w:val="24"/>
          <w:szCs w:val="20"/>
        </w:rPr>
      </w:pPr>
    </w:p>
    <w:p w14:paraId="15E7BBC3" w14:textId="260B1775"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(T</w:t>
      </w:r>
      <w:r w:rsidR="005A31C4">
        <w:rPr>
          <w:rFonts w:ascii="Times New Roman" w:eastAsia="Times New Roman" w:hAnsi="Times New Roman" w:cs="Times New Roman"/>
          <w:sz w:val="20"/>
          <w:szCs w:val="16"/>
        </w:rPr>
        <w:t>ie</w:t>
      </w:r>
      <w:r w:rsidRPr="00970909">
        <w:rPr>
          <w:rFonts w:ascii="Times New Roman" w:eastAsia="Times New Roman" w:hAnsi="Times New Roman" w:cs="Times New Roman"/>
          <w:sz w:val="20"/>
          <w:szCs w:val="16"/>
        </w:rPr>
        <w:t>kėjo pavadinimas)</w:t>
      </w:r>
    </w:p>
    <w:p w14:paraId="761AD58B" w14:textId="77777777" w:rsidR="00A56E2C" w:rsidRPr="00970909"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970909"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970909"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Valstybinei energetikos reguliavimo tarybai</w:t>
      </w:r>
    </w:p>
    <w:p w14:paraId="7507753F" w14:textId="77777777" w:rsidR="00A56E2C" w:rsidRPr="00970909"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970909"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970909">
        <w:rPr>
          <w:rFonts w:ascii="Times New Roman" w:eastAsia="Times New Roman" w:hAnsi="Times New Roman" w:cs="Times New Roman"/>
          <w:b/>
          <w:sz w:val="24"/>
          <w:szCs w:val="24"/>
        </w:rPr>
        <w:t>PASIŪLYMAS</w:t>
      </w:r>
    </w:p>
    <w:p w14:paraId="4C7FFF76" w14:textId="24D389AD" w:rsidR="00553293" w:rsidRPr="00553293" w:rsidRDefault="00553293" w:rsidP="00553293">
      <w:pPr>
        <w:shd w:val="clear" w:color="auto" w:fill="FFFFFF"/>
        <w:spacing w:after="0" w:line="240" w:lineRule="auto"/>
        <w:jc w:val="center"/>
        <w:rPr>
          <w:rFonts w:ascii="Times New Roman" w:eastAsia="Times New Roman" w:hAnsi="Times New Roman" w:cs="Times New Roman"/>
          <w:b/>
          <w:caps/>
          <w:color w:val="000000" w:themeColor="text1"/>
          <w:sz w:val="24"/>
          <w:szCs w:val="24"/>
        </w:rPr>
      </w:pPr>
      <w:r w:rsidRPr="00553293">
        <w:rPr>
          <w:rFonts w:ascii="Times New Roman" w:eastAsia="Times New Roman" w:hAnsi="Times New Roman" w:cs="Times New Roman"/>
          <w:b/>
          <w:caps/>
          <w:color w:val="000000" w:themeColor="text1"/>
          <w:sz w:val="24"/>
          <w:szCs w:val="24"/>
        </w:rPr>
        <w:t xml:space="preserve">DĖL </w:t>
      </w:r>
      <w:r w:rsidR="00A20C9E">
        <w:rPr>
          <w:rFonts w:ascii="Times New Roman" w:eastAsia="Times New Roman" w:hAnsi="Times New Roman" w:cs="Times New Roman"/>
          <w:b/>
          <w:bCs/>
          <w:caps/>
          <w:color w:val="000000" w:themeColor="text1"/>
          <w:sz w:val="24"/>
          <w:szCs w:val="24"/>
        </w:rPr>
        <w:t xml:space="preserve">DARBUOTOJŲ SVEIKATOS DRAUDIMO </w:t>
      </w:r>
      <w:r w:rsidRPr="00553293">
        <w:rPr>
          <w:rFonts w:ascii="Times New Roman" w:eastAsia="Times New Roman" w:hAnsi="Times New Roman" w:cs="Times New Roman"/>
          <w:b/>
          <w:bCs/>
          <w:caps/>
          <w:color w:val="000000" w:themeColor="text1"/>
          <w:sz w:val="24"/>
          <w:szCs w:val="24"/>
        </w:rPr>
        <w:t xml:space="preserve">PASLAUGŲ </w:t>
      </w:r>
      <w:r w:rsidRPr="00553293">
        <w:rPr>
          <w:rFonts w:ascii="Times New Roman" w:eastAsia="Times New Roman" w:hAnsi="Times New Roman" w:cs="Times New Roman"/>
          <w:b/>
          <w:caps/>
          <w:color w:val="000000" w:themeColor="text1"/>
          <w:sz w:val="24"/>
          <w:szCs w:val="24"/>
        </w:rPr>
        <w:t>PIRKIMO</w:t>
      </w:r>
    </w:p>
    <w:p w14:paraId="03227259"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
          <w:bCs/>
          <w:sz w:val="24"/>
        </w:rPr>
      </w:pPr>
      <w:r w:rsidRPr="00970909">
        <w:rPr>
          <w:rFonts w:ascii="Times New Roman" w:eastAsia="Times New Roman" w:hAnsi="Times New Roman" w:cs="Times New Roman"/>
          <w:sz w:val="24"/>
        </w:rPr>
        <w:t>____________ Nr.______</w:t>
      </w:r>
    </w:p>
    <w:p w14:paraId="457CC33B"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(Data)</w:t>
      </w:r>
    </w:p>
    <w:p w14:paraId="5E5A99E1"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_____________</w:t>
      </w:r>
    </w:p>
    <w:p w14:paraId="06626E25"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(Sudarymo vieta)</w:t>
      </w:r>
    </w:p>
    <w:p w14:paraId="66776D8F" w14:textId="77777777" w:rsidR="00A56E2C" w:rsidRPr="00970909"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E40B8B" w:rsidRDefault="00A56E2C" w:rsidP="00E40B8B">
      <w:pPr>
        <w:pStyle w:val="ListParagraph"/>
        <w:numPr>
          <w:ilvl w:val="0"/>
          <w:numId w:val="1"/>
        </w:numPr>
        <w:tabs>
          <w:tab w:val="left" w:pos="993"/>
        </w:tabs>
        <w:ind w:left="0" w:firstLine="567"/>
        <w:rPr>
          <w:szCs w:val="24"/>
        </w:rPr>
      </w:pPr>
      <w:r w:rsidRPr="00970909">
        <w:rPr>
          <w:szCs w:val="24"/>
        </w:rPr>
        <w:t>Informacija apie tiekėją:</w:t>
      </w:r>
    </w:p>
    <w:p w14:paraId="130B731D" w14:textId="3EB61C40" w:rsidR="00922B75" w:rsidRPr="00970909" w:rsidRDefault="00922B75" w:rsidP="0023748C">
      <w:pPr>
        <w:pStyle w:val="ListParagraph"/>
        <w:tabs>
          <w:tab w:val="left" w:pos="993"/>
        </w:tabs>
        <w:ind w:left="567" w:right="191"/>
        <w:jc w:val="right"/>
        <w:rPr>
          <w:b/>
          <w:bCs/>
          <w:i/>
          <w:iCs/>
          <w:szCs w:val="24"/>
        </w:rPr>
      </w:pPr>
      <w:r w:rsidRPr="00970909">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970909" w14:paraId="24628571" w14:textId="77777777" w:rsidTr="0023748C">
        <w:trPr>
          <w:jc w:val="center"/>
        </w:trPr>
        <w:tc>
          <w:tcPr>
            <w:tcW w:w="6531" w:type="dxa"/>
          </w:tcPr>
          <w:p w14:paraId="471245B0"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970909">
              <w:rPr>
                <w:rFonts w:ascii="Times New Roman" w:eastAsia="Times New Roman" w:hAnsi="Times New Roman" w:cs="Times New Roman"/>
                <w:b/>
                <w:bCs/>
                <w:sz w:val="24"/>
                <w:szCs w:val="24"/>
              </w:rPr>
              <w:t>Tiekėjo pavadinimas</w:t>
            </w:r>
          </w:p>
          <w:p w14:paraId="23083C2B" w14:textId="77777777" w:rsidR="0023748C" w:rsidRPr="00970909" w:rsidRDefault="0023748C" w:rsidP="00CD0D8E">
            <w:pPr>
              <w:spacing w:after="0" w:line="240" w:lineRule="auto"/>
              <w:jc w:val="both"/>
              <w:rPr>
                <w:rFonts w:ascii="Times New Roman" w:eastAsia="Times New Roman" w:hAnsi="Times New Roman" w:cs="Times New Roman"/>
                <w:i/>
                <w:sz w:val="24"/>
                <w:szCs w:val="24"/>
              </w:rPr>
            </w:pPr>
            <w:r w:rsidRPr="00970909">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FF14A99" w14:textId="77777777" w:rsidTr="0023748C">
        <w:trPr>
          <w:jc w:val="center"/>
        </w:trPr>
        <w:tc>
          <w:tcPr>
            <w:tcW w:w="6531" w:type="dxa"/>
          </w:tcPr>
          <w:p w14:paraId="72A611F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dalyvauja asmenų grupė, surašomi visų dalyvių</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b/>
                <w:bCs/>
                <w:sz w:val="24"/>
                <w:szCs w:val="24"/>
              </w:rPr>
              <w:t>valdymo ar priežiūros organai</w:t>
            </w:r>
            <w:r w:rsidRPr="00970909">
              <w:rPr>
                <w:rFonts w:ascii="Times New Roman" w:eastAsia="Times New Roman" w:hAnsi="Times New Roman" w:cs="Times New Roman"/>
                <w:sz w:val="24"/>
                <w:szCs w:val="24"/>
                <w:vertAlign w:val="superscript"/>
              </w:rPr>
              <w:footnoteReference w:id="1"/>
            </w:r>
          </w:p>
          <w:p w14:paraId="680B5F35"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17505C7B"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2. Jei tiekėjas neturi valdymo ar priežiūros organo, ši eilutė nepildoma (įrašyti „netaikoma“).</w:t>
            </w:r>
          </w:p>
          <w:p w14:paraId="5E4100B9"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7EC5A8F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hAnsi="Times New Roman" w:cs="Times New Roman"/>
                <w:i/>
                <w:sz w:val="24"/>
                <w:szCs w:val="24"/>
              </w:rPr>
              <w:t xml:space="preserve">Pastaba Nr. 2 jeigu tiekėjas pasitelkia ūkio subjektą, kurio </w:t>
            </w:r>
            <w:r w:rsidRPr="00970909">
              <w:rPr>
                <w:rFonts w:ascii="Times New Roman" w:hAnsi="Times New Roman" w:cs="Times New Roman"/>
                <w:i/>
                <w:sz w:val="24"/>
                <w:szCs w:val="24"/>
              </w:rPr>
              <w:lastRenderedPageBreak/>
              <w:t>pajėgumais remiasi kvalifikacijai atitikti – taip pat turi būti nurodoma informacija dėl šio subjekto valdymo ir priežiūros narių (išvardinamas visas sąrašas asmenų nurodant vardus / pavardes);</w:t>
            </w:r>
          </w:p>
        </w:tc>
      </w:tr>
      <w:tr w:rsidR="0023748C" w:rsidRPr="00970909" w14:paraId="11DB9C0D" w14:textId="77777777" w:rsidTr="0023748C">
        <w:trPr>
          <w:jc w:val="center"/>
        </w:trPr>
        <w:tc>
          <w:tcPr>
            <w:tcW w:w="6531" w:type="dxa"/>
          </w:tcPr>
          <w:p w14:paraId="66C7DB79"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lastRenderedPageBreak/>
              <w:t>Tiekėjo kodas</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F95600E" w14:textId="77777777" w:rsidTr="0023748C">
        <w:trPr>
          <w:jc w:val="center"/>
        </w:trPr>
        <w:tc>
          <w:tcPr>
            <w:tcW w:w="6531" w:type="dxa"/>
          </w:tcPr>
          <w:p w14:paraId="297E8ADD" w14:textId="6DAE3EB6" w:rsidR="0023748C" w:rsidRPr="00970909" w:rsidRDefault="0023748C" w:rsidP="00CD0D8E">
            <w:pPr>
              <w:spacing w:after="0" w:line="240" w:lineRule="auto"/>
              <w:jc w:val="both"/>
              <w:rPr>
                <w:rFonts w:ascii="Times New Roman" w:eastAsia="Times New Roman" w:hAnsi="Times New Roman" w:cs="Times New Roman"/>
                <w:i/>
                <w:iCs/>
                <w:sz w:val="24"/>
                <w:szCs w:val="24"/>
              </w:rPr>
            </w:pPr>
            <w:r w:rsidRPr="00970909">
              <w:rPr>
                <w:rFonts w:ascii="Times New Roman" w:eastAsia="Times New Roman" w:hAnsi="Times New Roman" w:cs="Times New Roman"/>
                <w:b/>
                <w:bCs/>
                <w:i/>
                <w:iCs/>
                <w:sz w:val="24"/>
                <w:szCs w:val="24"/>
              </w:rPr>
              <w:t>Tiekėjo finansiniai metai</w:t>
            </w:r>
            <w:r w:rsidRPr="00970909">
              <w:rPr>
                <w:rStyle w:val="FootnoteReference"/>
                <w:rFonts w:ascii="Times New Roman" w:eastAsia="Times New Roman" w:hAnsi="Times New Roman" w:cs="Times New Roman"/>
                <w:b/>
                <w:bCs/>
                <w:i/>
                <w:iCs/>
                <w:sz w:val="24"/>
                <w:szCs w:val="24"/>
              </w:rPr>
              <w:footnoteReference w:id="2"/>
            </w:r>
            <w:r w:rsidRPr="00970909">
              <w:rPr>
                <w:rFonts w:ascii="Times New Roman" w:eastAsia="Times New Roman" w:hAnsi="Times New Roman" w:cs="Times New Roman"/>
                <w:b/>
                <w:bCs/>
                <w:i/>
                <w:iCs/>
                <w:sz w:val="24"/>
                <w:szCs w:val="24"/>
              </w:rPr>
              <w:t xml:space="preserve"> </w:t>
            </w:r>
            <w:r w:rsidRPr="00970909">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297C29A" w14:textId="77777777" w:rsidTr="0023748C">
        <w:trPr>
          <w:jc w:val="center"/>
        </w:trPr>
        <w:tc>
          <w:tcPr>
            <w:tcW w:w="6531" w:type="dxa"/>
          </w:tcPr>
          <w:p w14:paraId="6092BF4B" w14:textId="77777777" w:rsidR="0023748C" w:rsidRPr="00970909" w:rsidRDefault="0023748C" w:rsidP="00CD0D8E">
            <w:pPr>
              <w:spacing w:after="0" w:line="240" w:lineRule="auto"/>
              <w:jc w:val="both"/>
              <w:rPr>
                <w:rFonts w:ascii="Times New Roman" w:eastAsia="Times New Roman" w:hAnsi="Times New Roman" w:cs="Times New Roman"/>
                <w:b/>
                <w:bCs/>
                <w:i/>
                <w:iCs/>
                <w:sz w:val="24"/>
                <w:szCs w:val="24"/>
              </w:rPr>
            </w:pPr>
            <w:r w:rsidRPr="00970909">
              <w:rPr>
                <w:rFonts w:ascii="Times New Roman" w:eastAsia="Times New Roman" w:hAnsi="Times New Roman" w:cs="Times New Roman"/>
                <w:b/>
                <w:bCs/>
                <w:i/>
                <w:iCs/>
                <w:sz w:val="24"/>
                <w:szCs w:val="24"/>
              </w:rPr>
              <w:t>Ūkio subjekto (-ų), kurio (-</w:t>
            </w:r>
            <w:proofErr w:type="spellStart"/>
            <w:r w:rsidRPr="00970909">
              <w:rPr>
                <w:rFonts w:ascii="Times New Roman" w:eastAsia="Times New Roman" w:hAnsi="Times New Roman" w:cs="Times New Roman"/>
                <w:b/>
                <w:bCs/>
                <w:i/>
                <w:iCs/>
                <w:sz w:val="24"/>
                <w:szCs w:val="24"/>
              </w:rPr>
              <w:t>ių</w:t>
            </w:r>
            <w:proofErr w:type="spellEnd"/>
            <w:r w:rsidRPr="00970909">
              <w:rPr>
                <w:rFonts w:ascii="Times New Roman" w:eastAsia="Times New Roman" w:hAnsi="Times New Roman" w:cs="Times New Roman"/>
                <w:b/>
                <w:bCs/>
                <w:i/>
                <w:iCs/>
                <w:sz w:val="24"/>
                <w:szCs w:val="24"/>
              </w:rPr>
              <w:t xml:space="preserve">) pajėgumais remiamasi kvalifikacijai pagrįsti, finansiniai metai </w:t>
            </w:r>
            <w:r w:rsidRPr="00970909">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970909" w:rsidRDefault="0023748C" w:rsidP="00CD0D8E">
            <w:pPr>
              <w:spacing w:after="0" w:line="240" w:lineRule="auto"/>
              <w:jc w:val="both"/>
              <w:rPr>
                <w:rFonts w:ascii="Times New Roman" w:hAnsi="Times New Roman" w:cs="Times New Roman"/>
                <w:i/>
                <w:color w:val="FF0000"/>
                <w:sz w:val="24"/>
                <w:szCs w:val="24"/>
              </w:rPr>
            </w:pPr>
            <w:r w:rsidRPr="00970909">
              <w:rPr>
                <w:rFonts w:ascii="Times New Roman" w:hAnsi="Times New Roman" w:cs="Times New Roman"/>
                <w:i/>
                <w:color w:val="FF0000"/>
                <w:sz w:val="24"/>
                <w:szCs w:val="24"/>
              </w:rPr>
              <w:t>Pildoma, jeigu pasitelkiami</w:t>
            </w:r>
          </w:p>
        </w:tc>
      </w:tr>
      <w:tr w:rsidR="0023748C" w:rsidRPr="00970909" w14:paraId="62BAF020" w14:textId="77777777" w:rsidTr="0023748C">
        <w:trPr>
          <w:jc w:val="center"/>
        </w:trPr>
        <w:tc>
          <w:tcPr>
            <w:tcW w:w="6531" w:type="dxa"/>
          </w:tcPr>
          <w:p w14:paraId="03116D2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Tiekėjo adresas</w:t>
            </w:r>
            <w:r w:rsidRPr="00970909">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4E71E23" w14:textId="77777777" w:rsidTr="0023748C">
        <w:trPr>
          <w:jc w:val="center"/>
        </w:trPr>
        <w:tc>
          <w:tcPr>
            <w:tcW w:w="6531" w:type="dxa"/>
          </w:tcPr>
          <w:p w14:paraId="389AF3BC"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08BA8E61" w14:textId="77777777" w:rsidTr="0023748C">
        <w:trPr>
          <w:jc w:val="center"/>
        </w:trPr>
        <w:tc>
          <w:tcPr>
            <w:tcW w:w="6531" w:type="dxa"/>
          </w:tcPr>
          <w:p w14:paraId="217BF0D8"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D811296" w14:textId="77777777" w:rsidTr="0023748C">
        <w:trPr>
          <w:jc w:val="center"/>
        </w:trPr>
        <w:tc>
          <w:tcPr>
            <w:tcW w:w="6531" w:type="dxa"/>
          </w:tcPr>
          <w:p w14:paraId="77F4CF44"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Telefono numeris</w:t>
            </w:r>
          </w:p>
        </w:tc>
        <w:tc>
          <w:tcPr>
            <w:tcW w:w="3255" w:type="dxa"/>
          </w:tcPr>
          <w:p w14:paraId="05C04E1B"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62C366B9" w14:textId="77777777" w:rsidTr="0023748C">
        <w:trPr>
          <w:jc w:val="center"/>
        </w:trPr>
        <w:tc>
          <w:tcPr>
            <w:tcW w:w="6531" w:type="dxa"/>
          </w:tcPr>
          <w:p w14:paraId="1BB2E7DA"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Fakso numeris</w:t>
            </w:r>
          </w:p>
        </w:tc>
        <w:tc>
          <w:tcPr>
            <w:tcW w:w="3255" w:type="dxa"/>
          </w:tcPr>
          <w:p w14:paraId="3975442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ABB66F6" w14:textId="77777777" w:rsidTr="0023748C">
        <w:trPr>
          <w:jc w:val="center"/>
        </w:trPr>
        <w:tc>
          <w:tcPr>
            <w:tcW w:w="6531" w:type="dxa"/>
          </w:tcPr>
          <w:p w14:paraId="7D48C50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El. pašto adresas</w:t>
            </w:r>
          </w:p>
        </w:tc>
        <w:tc>
          <w:tcPr>
            <w:tcW w:w="3255" w:type="dxa"/>
          </w:tcPr>
          <w:p w14:paraId="6BBADCF4"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Default="007025EF" w:rsidP="007025EF">
      <w:pPr>
        <w:pStyle w:val="ListParagraph"/>
        <w:tabs>
          <w:tab w:val="left" w:pos="993"/>
        </w:tabs>
        <w:ind w:left="567"/>
        <w:rPr>
          <w:szCs w:val="24"/>
        </w:rPr>
      </w:pPr>
    </w:p>
    <w:p w14:paraId="2BF87728" w14:textId="77777777" w:rsidR="00694E6C" w:rsidRDefault="00694E6C" w:rsidP="00694E6C">
      <w:pPr>
        <w:pStyle w:val="ListParagraph"/>
        <w:tabs>
          <w:tab w:val="left" w:pos="993"/>
        </w:tabs>
        <w:ind w:left="567"/>
        <w:jc w:val="right"/>
        <w:rPr>
          <w:i/>
          <w:iCs/>
          <w:szCs w:val="24"/>
        </w:rPr>
      </w:pPr>
      <w:r>
        <w:rPr>
          <w:b/>
          <w:bCs/>
          <w:i/>
          <w:iCs/>
          <w:szCs w:val="24"/>
        </w:rPr>
        <w:t>2 lentelė</w:t>
      </w:r>
      <w:r>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694E6C" w14:paraId="246247E2"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Default="00694E6C">
            <w:pPr>
              <w:pStyle w:val="ListParagraph"/>
              <w:tabs>
                <w:tab w:val="left" w:pos="993"/>
              </w:tabs>
              <w:ind w:left="0"/>
              <w:rPr>
                <w:szCs w:val="24"/>
                <w:lang w:eastAsia="en-US"/>
              </w:rPr>
            </w:pPr>
            <w:r>
              <w:rPr>
                <w:szCs w:val="24"/>
                <w:lang w:eastAsia="en-US"/>
              </w:rPr>
              <w:t>1.</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67F7B186" w14:textId="15BBA8F1" w:rsidR="00694E6C" w:rsidRDefault="00694E6C">
            <w:pPr>
              <w:pStyle w:val="ListParagraph"/>
              <w:tabs>
                <w:tab w:val="left" w:pos="993"/>
              </w:tabs>
              <w:ind w:left="0"/>
              <w:rPr>
                <w:szCs w:val="24"/>
                <w:lang w:eastAsia="en-US"/>
              </w:rPr>
            </w:pPr>
            <w:r>
              <w:rPr>
                <w:szCs w:val="24"/>
                <w:lang w:eastAsia="en-US"/>
              </w:rPr>
              <w:t xml:space="preserve">Nurodyti, ar </w:t>
            </w:r>
            <w:r>
              <w:rPr>
                <w:b/>
                <w:bCs/>
                <w:szCs w:val="24"/>
                <w:lang w:eastAsia="en-US"/>
              </w:rPr>
              <w:t>Paslaugos teikėjas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FootnoteReference"/>
                <w:szCs w:val="24"/>
                <w:lang w:eastAsia="en-US"/>
              </w:rPr>
              <w:footnoteReference w:id="3"/>
            </w:r>
            <w:r>
              <w:rPr>
                <w:szCs w:val="24"/>
                <w:lang w:eastAsia="en-US"/>
              </w:rPr>
              <w:t xml:space="preserve">: </w:t>
            </w:r>
          </w:p>
        </w:tc>
      </w:tr>
      <w:tr w:rsidR="00694E6C" w14:paraId="4B44392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Default="00694E6C">
            <w:pPr>
              <w:pStyle w:val="ListParagraph"/>
              <w:tabs>
                <w:tab w:val="left" w:pos="993"/>
              </w:tabs>
              <w:ind w:left="0"/>
              <w:rPr>
                <w:szCs w:val="24"/>
                <w:lang w:eastAsia="en-US"/>
              </w:rPr>
            </w:pPr>
            <w:r>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Default="00694E6C">
            <w:pPr>
              <w:pStyle w:val="ListParagraph"/>
              <w:tabs>
                <w:tab w:val="left" w:pos="993"/>
              </w:tabs>
              <w:ind w:left="0"/>
              <w:rPr>
                <w:szCs w:val="24"/>
                <w:lang w:eastAsia="en-US"/>
              </w:rPr>
            </w:pPr>
            <w:r>
              <w:rPr>
                <w:b/>
                <w:bCs/>
                <w:szCs w:val="24"/>
                <w:lang w:eastAsia="en-US"/>
              </w:rPr>
              <w:t>Paslaugos teikėjas (Ūkio subjektų grupės nariai)</w:t>
            </w:r>
          </w:p>
        </w:tc>
        <w:tc>
          <w:tcPr>
            <w:tcW w:w="4438"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nė vienas iš ūkio subjektų grupės narių nėra nurodyti Nacionaliniam saugumui užtikrinti svarbių objektų apsaugos įstatyme – nurodyti nėra</w:t>
            </w:r>
          </w:p>
        </w:tc>
      </w:tr>
      <w:tr w:rsidR="00694E6C" w14:paraId="2AC376BC"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Default="00694E6C">
            <w:pPr>
              <w:pStyle w:val="ListParagraph"/>
              <w:tabs>
                <w:tab w:val="left" w:pos="993"/>
              </w:tabs>
              <w:ind w:left="0"/>
              <w:rPr>
                <w:szCs w:val="24"/>
                <w:lang w:eastAsia="en-US"/>
              </w:rPr>
            </w:pPr>
            <w:r>
              <w:rPr>
                <w:szCs w:val="24"/>
                <w:lang w:eastAsia="en-US"/>
              </w:rPr>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Default="00694E6C">
            <w:pPr>
              <w:pStyle w:val="ListParagraph"/>
              <w:tabs>
                <w:tab w:val="left" w:pos="993"/>
              </w:tabs>
              <w:ind w:left="0"/>
              <w:rPr>
                <w:szCs w:val="24"/>
                <w:lang w:eastAsia="en-US"/>
              </w:rPr>
            </w:pPr>
            <w:r>
              <w:rPr>
                <w:b/>
                <w:bCs/>
                <w:szCs w:val="24"/>
                <w:lang w:eastAsia="en-US"/>
              </w:rPr>
              <w:t>Paslaugos teikėjo subtiekėjas / subtiekėjai</w:t>
            </w:r>
          </w:p>
        </w:tc>
        <w:tc>
          <w:tcPr>
            <w:tcW w:w="4438"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 xml:space="preserve">Nacionaliniam saugumui užtikrinti svarbių objektų apsaugos įstatyme] Jeigu subtiekėjai nėra nurodyti </w:t>
            </w:r>
            <w:r>
              <w:rPr>
                <w:i/>
                <w:iCs/>
                <w:szCs w:val="24"/>
                <w:lang w:eastAsia="en-US"/>
              </w:rPr>
              <w:lastRenderedPageBreak/>
              <w:t>Nacionaliniam saugumui užtikrinti svarbių objektų apsaugos įstatyme – nurodyti nėra</w:t>
            </w:r>
          </w:p>
        </w:tc>
      </w:tr>
      <w:tr w:rsidR="00694E6C" w14:paraId="779CD95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Default="00694E6C">
            <w:pPr>
              <w:pStyle w:val="ListParagraph"/>
              <w:tabs>
                <w:tab w:val="left" w:pos="993"/>
              </w:tabs>
              <w:ind w:left="0"/>
              <w:rPr>
                <w:szCs w:val="24"/>
                <w:lang w:eastAsia="en-US"/>
              </w:rPr>
            </w:pPr>
            <w:r>
              <w:rPr>
                <w:szCs w:val="24"/>
                <w:lang w:eastAsia="en-US"/>
              </w:rPr>
              <w:lastRenderedPageBreak/>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Default="00694E6C">
            <w:pPr>
              <w:pStyle w:val="ListParagraph"/>
              <w:tabs>
                <w:tab w:val="left" w:pos="993"/>
              </w:tabs>
              <w:ind w:left="0"/>
              <w:rPr>
                <w:szCs w:val="24"/>
                <w:lang w:eastAsia="en-US"/>
              </w:rPr>
            </w:pPr>
            <w:r>
              <w:rPr>
                <w:b/>
                <w:bCs/>
                <w:szCs w:val="24"/>
                <w:lang w:eastAsia="en-US"/>
              </w:rPr>
              <w:t>Paslaugos teikėjo pasitelkiami ūkio subjektai, kurių pajėgumais remiamasi</w:t>
            </w:r>
          </w:p>
        </w:tc>
        <w:tc>
          <w:tcPr>
            <w:tcW w:w="4438"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14:paraId="70D56044"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Default="00694E6C">
            <w:pPr>
              <w:pStyle w:val="ListParagraph"/>
              <w:tabs>
                <w:tab w:val="left" w:pos="993"/>
              </w:tabs>
              <w:ind w:left="0"/>
              <w:rPr>
                <w:szCs w:val="24"/>
                <w:lang w:eastAsia="en-US"/>
              </w:rPr>
            </w:pPr>
            <w:r>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Default="00694E6C">
            <w:pPr>
              <w:pStyle w:val="ListParagraph"/>
              <w:tabs>
                <w:tab w:val="left" w:pos="993"/>
              </w:tabs>
              <w:ind w:left="30"/>
              <w:rPr>
                <w:szCs w:val="24"/>
                <w:lang w:eastAsia="en-US"/>
              </w:rPr>
            </w:pPr>
            <w:r>
              <w:rPr>
                <w:b/>
                <w:bCs/>
                <w:szCs w:val="24"/>
                <w:lang w:eastAsia="en-US"/>
              </w:rPr>
              <w:t>1.1. – 1.3. punktuose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14:paraId="1B9A78A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Default="00694E6C">
            <w:pPr>
              <w:pStyle w:val="ListParagraph"/>
              <w:tabs>
                <w:tab w:val="left" w:pos="993"/>
              </w:tabs>
              <w:ind w:left="0"/>
              <w:rPr>
                <w:szCs w:val="24"/>
                <w:lang w:eastAsia="en-US"/>
              </w:rPr>
            </w:pPr>
            <w:r>
              <w:rPr>
                <w:szCs w:val="24"/>
                <w:lang w:eastAsia="en-US"/>
              </w:rPr>
              <w:t>2.</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Default="00694E6C">
            <w:pPr>
              <w:pStyle w:val="ListParagraph"/>
              <w:tabs>
                <w:tab w:val="left" w:pos="993"/>
              </w:tabs>
              <w:ind w:left="0"/>
              <w:rPr>
                <w:b/>
                <w:bCs/>
                <w:szCs w:val="24"/>
                <w:lang w:eastAsia="en-US"/>
              </w:rPr>
            </w:pPr>
            <w:r>
              <w:rPr>
                <w:szCs w:val="24"/>
                <w:lang w:eastAsia="en-US"/>
              </w:rPr>
              <w:t xml:space="preserve">Nurodyti, ar </w:t>
            </w:r>
            <w:r>
              <w:rPr>
                <w:b/>
                <w:bCs/>
                <w:szCs w:val="24"/>
                <w:lang w:eastAsia="en-US"/>
              </w:rPr>
              <w:t>Prekių</w:t>
            </w:r>
            <w:r>
              <w:rPr>
                <w:szCs w:val="24"/>
                <w:lang w:eastAsia="en-US"/>
              </w:rPr>
              <w:t xml:space="preserve"> (programinės įrangos) </w:t>
            </w:r>
            <w:r>
              <w:rPr>
                <w:b/>
                <w:bCs/>
                <w:szCs w:val="24"/>
                <w:lang w:eastAsia="en-US"/>
              </w:rPr>
              <w:t>gamintojas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FootnoteReference"/>
                <w:szCs w:val="24"/>
                <w:lang w:eastAsia="en-US"/>
              </w:rPr>
              <w:footnoteReference w:id="4"/>
            </w:r>
            <w:r>
              <w:rPr>
                <w:szCs w:val="24"/>
                <w:lang w:eastAsia="en-US"/>
              </w:rPr>
              <w:t xml:space="preserve">: </w:t>
            </w:r>
          </w:p>
        </w:tc>
      </w:tr>
      <w:tr w:rsidR="00694E6C" w14:paraId="708D2DA8"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Default="00694E6C">
            <w:pPr>
              <w:pStyle w:val="ListParagraph"/>
              <w:tabs>
                <w:tab w:val="left" w:pos="993"/>
              </w:tabs>
              <w:ind w:left="0"/>
              <w:rPr>
                <w:szCs w:val="24"/>
                <w:lang w:eastAsia="en-US"/>
              </w:rPr>
            </w:pPr>
            <w:r>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Default="00694E6C">
            <w:pPr>
              <w:pStyle w:val="ListParagraph"/>
              <w:tabs>
                <w:tab w:val="left" w:pos="993"/>
              </w:tabs>
              <w:ind w:left="0"/>
              <w:rPr>
                <w:szCs w:val="24"/>
                <w:lang w:eastAsia="en-US"/>
              </w:rPr>
            </w:pPr>
            <w:r>
              <w:rPr>
                <w:b/>
                <w:bCs/>
                <w:szCs w:val="24"/>
                <w:lang w:eastAsia="en-US"/>
              </w:rPr>
              <w:t>Prekių (programinės įrangos) gamintojas / gamintojai</w:t>
            </w:r>
          </w:p>
        </w:tc>
        <w:tc>
          <w:tcPr>
            <w:tcW w:w="4438"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Default="00694E6C">
            <w:pPr>
              <w:pStyle w:val="ListParagraph"/>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0DD647CD" w14:textId="77777777" w:rsidR="00694E6C" w:rsidRDefault="00694E6C">
            <w:pPr>
              <w:pStyle w:val="ListParagraph"/>
              <w:tabs>
                <w:tab w:val="left" w:pos="993"/>
              </w:tabs>
              <w:ind w:left="0"/>
              <w:rPr>
                <w:szCs w:val="24"/>
                <w:lang w:eastAsia="en-US"/>
              </w:rPr>
            </w:pPr>
            <w:r>
              <w:rPr>
                <w:i/>
                <w:iCs/>
                <w:szCs w:val="24"/>
                <w:lang w:eastAsia="en-US"/>
              </w:rPr>
              <w:t>Jeigu prekių gamintojas / gamintojai nėra nurodyti Nacionaliniam saugumui užtikrinti svarbių objektų apsaugos įstatyme – nurodyti nėra</w:t>
            </w:r>
          </w:p>
        </w:tc>
      </w:tr>
      <w:tr w:rsidR="00694E6C" w14:paraId="33F2EA0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Default="00694E6C">
            <w:pPr>
              <w:pStyle w:val="ListParagraph"/>
              <w:tabs>
                <w:tab w:val="left" w:pos="993"/>
              </w:tabs>
              <w:ind w:left="0"/>
              <w:rPr>
                <w:szCs w:val="24"/>
                <w:lang w:eastAsia="en-US"/>
              </w:rPr>
            </w:pPr>
            <w:r>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Default="00694E6C">
            <w:pPr>
              <w:pStyle w:val="ListParagraph"/>
              <w:tabs>
                <w:tab w:val="left" w:pos="993"/>
              </w:tabs>
              <w:ind w:left="0"/>
              <w:rPr>
                <w:b/>
                <w:bCs/>
                <w:szCs w:val="24"/>
                <w:lang w:eastAsia="en-US"/>
              </w:rPr>
            </w:pPr>
            <w:r>
              <w:rPr>
                <w:b/>
                <w:bCs/>
                <w:szCs w:val="24"/>
                <w:lang w:eastAsia="en-US"/>
              </w:rPr>
              <w:t>2.1 punkte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Default="00694E6C">
            <w:pPr>
              <w:pStyle w:val="ListParagraph"/>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1B4151FC" w14:textId="77777777" w:rsidR="00694E6C" w:rsidRDefault="00694E6C">
            <w:pPr>
              <w:pStyle w:val="ListParagraph"/>
              <w:tabs>
                <w:tab w:val="left" w:pos="993"/>
              </w:tabs>
              <w:ind w:left="0"/>
              <w:rPr>
                <w:szCs w:val="24"/>
                <w:lang w:eastAsia="en-US"/>
              </w:rPr>
            </w:pPr>
            <w:r>
              <w:rPr>
                <w:i/>
                <w:iCs/>
                <w:szCs w:val="24"/>
                <w:lang w:eastAsia="en-US"/>
              </w:rPr>
              <w:t>Jeigu tokie subjektai nėra nurodyti Nacionaliniam saugumui užtikrinti svarbių objektų apsaugos įstatyme – nurodyti nėra</w:t>
            </w:r>
          </w:p>
        </w:tc>
      </w:tr>
    </w:tbl>
    <w:p w14:paraId="37F2E102" w14:textId="77777777" w:rsidR="00A56E2C" w:rsidRPr="00970909" w:rsidRDefault="00A56E2C" w:rsidP="00A56E2C">
      <w:pPr>
        <w:pStyle w:val="ListParagraph"/>
        <w:numPr>
          <w:ilvl w:val="0"/>
          <w:numId w:val="1"/>
        </w:numPr>
        <w:tabs>
          <w:tab w:val="left" w:pos="993"/>
        </w:tabs>
        <w:ind w:left="0" w:firstLine="567"/>
        <w:rPr>
          <w:szCs w:val="24"/>
        </w:rPr>
      </w:pPr>
      <w:r w:rsidRPr="00970909">
        <w:rPr>
          <w:szCs w:val="24"/>
        </w:rPr>
        <w:t>Šiuo pasiūlymu pažymime, kad sutinkame su visomis Pirkimo sąlygomis, nustatytomis:</w:t>
      </w:r>
    </w:p>
    <w:p w14:paraId="7BAEE01E" w14:textId="77777777" w:rsidR="00A56E2C" w:rsidRPr="00970909" w:rsidRDefault="00A56E2C" w:rsidP="00A56E2C">
      <w:pPr>
        <w:pStyle w:val="ListParagraph"/>
        <w:numPr>
          <w:ilvl w:val="1"/>
          <w:numId w:val="1"/>
        </w:numPr>
        <w:tabs>
          <w:tab w:val="left" w:pos="993"/>
        </w:tabs>
        <w:ind w:left="0" w:firstLine="567"/>
        <w:rPr>
          <w:szCs w:val="24"/>
        </w:rPr>
      </w:pPr>
      <w:r w:rsidRPr="00970909">
        <w:rPr>
          <w:szCs w:val="24"/>
        </w:rPr>
        <w:t>Pirkimo skelbime ir Pirkimo sąlygose;</w:t>
      </w:r>
    </w:p>
    <w:p w14:paraId="7ED8C94B" w14:textId="77777777" w:rsidR="00A56E2C" w:rsidRPr="00970909" w:rsidRDefault="00A56E2C" w:rsidP="00A56E2C">
      <w:pPr>
        <w:pStyle w:val="ListParagraph"/>
        <w:numPr>
          <w:ilvl w:val="1"/>
          <w:numId w:val="1"/>
        </w:numPr>
        <w:tabs>
          <w:tab w:val="left" w:pos="993"/>
        </w:tabs>
        <w:ind w:left="0" w:firstLine="567"/>
        <w:rPr>
          <w:szCs w:val="24"/>
        </w:rPr>
      </w:pPr>
      <w:r w:rsidRPr="00970909">
        <w:rPr>
          <w:szCs w:val="24"/>
        </w:rPr>
        <w:t>kituose dokumentuose (Pirkimo sąlygų paaiškinimuose, papildymuose).</w:t>
      </w:r>
    </w:p>
    <w:p w14:paraId="5DAF3FC0" w14:textId="77777777" w:rsidR="00A56E2C" w:rsidRPr="00970909" w:rsidRDefault="00A56E2C" w:rsidP="00A56E2C">
      <w:pPr>
        <w:pStyle w:val="ListParagraph"/>
        <w:numPr>
          <w:ilvl w:val="0"/>
          <w:numId w:val="1"/>
        </w:numPr>
        <w:tabs>
          <w:tab w:val="left" w:pos="993"/>
        </w:tabs>
        <w:ind w:left="0" w:firstLine="567"/>
        <w:jc w:val="both"/>
        <w:rPr>
          <w:szCs w:val="24"/>
        </w:rPr>
      </w:pPr>
      <w:r w:rsidRPr="00970909">
        <w:rPr>
          <w:spacing w:val="-4"/>
        </w:rPr>
        <w:t>Pasirašydamas CVP IS priemonėmis pateiktą pasiūlymą, patvirtinu, kad dokumentų skaitmeninės</w:t>
      </w:r>
      <w:r w:rsidRPr="00970909">
        <w:t xml:space="preserve"> kopijos ir elektroninėmis priemonėmis pateikti duomenys yra tikri.</w:t>
      </w:r>
    </w:p>
    <w:p w14:paraId="272D8C2F" w14:textId="13211FED" w:rsidR="00A56E2C" w:rsidRPr="00970909" w:rsidRDefault="00A56E2C" w:rsidP="00A56E2C">
      <w:pPr>
        <w:pStyle w:val="ListParagraph"/>
        <w:numPr>
          <w:ilvl w:val="0"/>
          <w:numId w:val="1"/>
        </w:numPr>
        <w:tabs>
          <w:tab w:val="left" w:pos="993"/>
        </w:tabs>
        <w:ind w:left="0" w:firstLine="567"/>
        <w:rPr>
          <w:szCs w:val="24"/>
        </w:rPr>
      </w:pPr>
      <w:r w:rsidRPr="00970909">
        <w:rPr>
          <w:szCs w:val="24"/>
        </w:rPr>
        <w:t>Pasiūlymas galioja Pirkimo sąlygose nustatytą laiką.</w:t>
      </w:r>
    </w:p>
    <w:p w14:paraId="3E1F864A" w14:textId="67D12919" w:rsidR="00A44420" w:rsidRPr="00970909" w:rsidRDefault="00A44420" w:rsidP="00A44420">
      <w:pPr>
        <w:pStyle w:val="ListParagraph"/>
        <w:numPr>
          <w:ilvl w:val="0"/>
          <w:numId w:val="1"/>
        </w:numPr>
        <w:tabs>
          <w:tab w:val="left" w:pos="993"/>
        </w:tabs>
        <w:ind w:left="0" w:firstLine="567"/>
        <w:jc w:val="both"/>
        <w:rPr>
          <w:szCs w:val="24"/>
        </w:rPr>
      </w:pPr>
      <w:r w:rsidRPr="00970909">
        <w:rPr>
          <w:szCs w:val="24"/>
        </w:rPr>
        <w:t xml:space="preserve">Pasiūlymą sudaro tiekėjo pateiktų rašytinių dokumentų visuma </w:t>
      </w:r>
      <w:r w:rsidRPr="00970909">
        <w:rPr>
          <w:b/>
          <w:bCs/>
          <w:i/>
          <w:iCs/>
          <w:szCs w:val="24"/>
        </w:rPr>
        <w:t>(Teikiama iš karto su pasiūlymu)</w:t>
      </w:r>
      <w:r w:rsidRPr="00970909">
        <w:rPr>
          <w:szCs w:val="24"/>
        </w:rPr>
        <w:t>:</w:t>
      </w:r>
    </w:p>
    <w:p w14:paraId="67A5EB18" w14:textId="62557AD3" w:rsidR="00A40C38" w:rsidRDefault="00EB5061" w:rsidP="00A40C38">
      <w:pPr>
        <w:pStyle w:val="ListParagraph"/>
        <w:numPr>
          <w:ilvl w:val="2"/>
          <w:numId w:val="1"/>
        </w:numPr>
        <w:tabs>
          <w:tab w:val="right" w:pos="993"/>
          <w:tab w:val="left" w:pos="1134"/>
          <w:tab w:val="left" w:pos="1418"/>
        </w:tabs>
        <w:ind w:left="0" w:firstLine="567"/>
        <w:jc w:val="both"/>
        <w:rPr>
          <w:szCs w:val="24"/>
        </w:rPr>
      </w:pPr>
      <w:r w:rsidRPr="00970909">
        <w:rPr>
          <w:szCs w:val="24"/>
        </w:rPr>
        <w:t xml:space="preserve">Pasiūlymas, kuris privalo būti parengtas pagal šių Pirkimo sąlygų 1 priede pateiktą formą. </w:t>
      </w:r>
      <w:bookmarkStart w:id="2" w:name="_Hlk124889618"/>
      <w:r w:rsidRPr="00970909">
        <w:rPr>
          <w:b/>
          <w:bCs/>
          <w:i/>
          <w:iCs/>
          <w:szCs w:val="24"/>
        </w:rPr>
        <w:t>(T</w:t>
      </w:r>
      <w:r w:rsidRPr="00970909">
        <w:rPr>
          <w:b/>
          <w:bCs/>
          <w:i/>
          <w:szCs w:val="24"/>
        </w:rPr>
        <w:t>eikiama kartu su pasiūlymu)</w:t>
      </w:r>
      <w:bookmarkEnd w:id="2"/>
      <w:r w:rsidRPr="00970909">
        <w:rPr>
          <w:szCs w:val="24"/>
        </w:rPr>
        <w:t xml:space="preserve">; </w:t>
      </w:r>
    </w:p>
    <w:p w14:paraId="1C558E22" w14:textId="63B80275" w:rsidR="005A31C4" w:rsidRPr="005A31C4" w:rsidRDefault="005A31C4" w:rsidP="005A31C4">
      <w:pPr>
        <w:pStyle w:val="ListParagraph"/>
        <w:numPr>
          <w:ilvl w:val="2"/>
          <w:numId w:val="1"/>
        </w:numPr>
        <w:tabs>
          <w:tab w:val="right" w:pos="993"/>
          <w:tab w:val="left" w:pos="1134"/>
          <w:tab w:val="left" w:pos="1418"/>
        </w:tabs>
        <w:ind w:left="0" w:firstLine="567"/>
        <w:jc w:val="both"/>
        <w:rPr>
          <w:szCs w:val="24"/>
        </w:rPr>
      </w:pPr>
      <w:r w:rsidRPr="005A31C4">
        <w:rPr>
          <w:szCs w:val="24"/>
        </w:rPr>
        <w:t xml:space="preserve">užpildyta ir tiekėjo vadovo ar jo įgalioto asmens pasirašyta Tiekėjų pasiūlymų vertinimo kriterijai ir tvarka </w:t>
      </w:r>
      <w:r w:rsidRPr="005A31C4">
        <w:rPr>
          <w:b/>
          <w:bCs/>
          <w:i/>
          <w:iCs/>
          <w:color w:val="FF0000"/>
          <w:szCs w:val="24"/>
        </w:rPr>
        <w:t>(Teikiama kartu su pasiūlymu).</w:t>
      </w:r>
      <w:r w:rsidRPr="005A31C4">
        <w:rPr>
          <w:color w:val="FF0000"/>
          <w:szCs w:val="24"/>
        </w:rPr>
        <w:t xml:space="preserve"> Perkančioji organizacija nustato taisyklę, kad jeigu </w:t>
      </w:r>
      <w:r w:rsidRPr="005A31C4">
        <w:rPr>
          <w:color w:val="FF0000"/>
          <w:szCs w:val="24"/>
        </w:rPr>
        <w:lastRenderedPageBreak/>
        <w:t xml:space="preserve">tiekėjas kartu su pasiūlymu nepateiks užpildyto Tiekėjų pasiūlymų vertinimo kriterijų ir tvarkos </w:t>
      </w:r>
      <w:r w:rsidRPr="005A31C4">
        <w:rPr>
          <w:color w:val="FF0000"/>
          <w:szCs w:val="24"/>
          <w:lang w:val="en-US"/>
        </w:rPr>
        <w:t xml:space="preserve">4 </w:t>
      </w:r>
      <w:proofErr w:type="spellStart"/>
      <w:r w:rsidRPr="005A31C4">
        <w:rPr>
          <w:color w:val="FF0000"/>
          <w:szCs w:val="24"/>
          <w:lang w:val="en-US"/>
        </w:rPr>
        <w:t>lentel</w:t>
      </w:r>
      <w:proofErr w:type="spellEnd"/>
      <w:r w:rsidRPr="005A31C4">
        <w:rPr>
          <w:color w:val="FF0000"/>
          <w:szCs w:val="24"/>
        </w:rPr>
        <w:t xml:space="preserve">ės </w:t>
      </w:r>
      <w:r w:rsidRPr="005A31C4">
        <w:rPr>
          <w:color w:val="FF0000"/>
          <w:szCs w:val="24"/>
          <w:lang w:val="en-US"/>
        </w:rPr>
        <w:t xml:space="preserve">3 </w:t>
      </w:r>
      <w:proofErr w:type="spellStart"/>
      <w:r w:rsidRPr="005A31C4">
        <w:rPr>
          <w:color w:val="FF0000"/>
          <w:szCs w:val="24"/>
          <w:lang w:val="en-US"/>
        </w:rPr>
        <w:t>punkto</w:t>
      </w:r>
      <w:proofErr w:type="spellEnd"/>
      <w:r w:rsidRPr="005A31C4">
        <w:rPr>
          <w:color w:val="FF0000"/>
          <w:szCs w:val="24"/>
          <w:lang w:val="en-US"/>
        </w:rPr>
        <w:t xml:space="preserve">, </w:t>
      </w:r>
      <w:r w:rsidRPr="005A31C4">
        <w:rPr>
          <w:color w:val="FF0000"/>
          <w:szCs w:val="24"/>
        </w:rPr>
        <w:t>ši informacija negalės būti tikslinama ir tiekėjo pasiūlymas atmetamas</w:t>
      </w:r>
      <w:r>
        <w:rPr>
          <w:color w:val="FF0000"/>
          <w:szCs w:val="24"/>
        </w:rPr>
        <w:t xml:space="preserve"> (išskyrus atvejus, kai ši informacija bus pateikta kitur pateiktuose dokumentuose)</w:t>
      </w:r>
      <w:r w:rsidRPr="005A31C4">
        <w:rPr>
          <w:color w:val="FF0000"/>
          <w:szCs w:val="24"/>
        </w:rPr>
        <w:t>. (</w:t>
      </w:r>
      <w:r w:rsidRPr="005A31C4">
        <w:rPr>
          <w:bCs/>
          <w:i/>
          <w:iCs/>
          <w:szCs w:val="24"/>
        </w:rPr>
        <w:t xml:space="preserve">Pirkimo sąlygų </w:t>
      </w:r>
      <w:r w:rsidRPr="005A31C4">
        <w:rPr>
          <w:bCs/>
          <w:i/>
          <w:iCs/>
          <w:szCs w:val="24"/>
          <w:lang w:val="en-US"/>
        </w:rPr>
        <w:t>5</w:t>
      </w:r>
      <w:r w:rsidRPr="005A31C4">
        <w:rPr>
          <w:bCs/>
          <w:i/>
          <w:iCs/>
          <w:szCs w:val="24"/>
        </w:rPr>
        <w:t xml:space="preserve"> priedas)</w:t>
      </w:r>
    </w:p>
    <w:p w14:paraId="0811B955" w14:textId="695D07B0" w:rsidR="00A40C38" w:rsidRPr="00A40C38" w:rsidRDefault="00A40C38" w:rsidP="00A40C38">
      <w:pPr>
        <w:pStyle w:val="ListParagraph"/>
        <w:numPr>
          <w:ilvl w:val="2"/>
          <w:numId w:val="1"/>
        </w:numPr>
        <w:tabs>
          <w:tab w:val="right" w:pos="993"/>
          <w:tab w:val="left" w:pos="1134"/>
          <w:tab w:val="left" w:pos="1418"/>
        </w:tabs>
        <w:ind w:left="0" w:firstLine="567"/>
        <w:jc w:val="both"/>
        <w:rPr>
          <w:szCs w:val="24"/>
        </w:rPr>
      </w:pPr>
      <w:r w:rsidRPr="00A40C38">
        <w:rPr>
          <w:szCs w:val="24"/>
        </w:rPr>
        <w:t>Nacionalinio saugumo reikalavimų atitikties deklaracija</w:t>
      </w:r>
      <w:r w:rsidRPr="00A40C38">
        <w:rPr>
          <w:b/>
          <w:bCs/>
          <w:szCs w:val="24"/>
        </w:rPr>
        <w:t xml:space="preserve"> </w:t>
      </w:r>
      <w:r w:rsidRPr="00A40C38">
        <w:rPr>
          <w:b/>
          <w:bCs/>
          <w:i/>
          <w:iCs/>
          <w:szCs w:val="24"/>
        </w:rPr>
        <w:t>(Teikiama kartu su pasiūlymu)</w:t>
      </w:r>
      <w:r>
        <w:rPr>
          <w:rStyle w:val="FootnoteReference"/>
          <w:i/>
          <w:iCs/>
          <w:szCs w:val="24"/>
        </w:rPr>
        <w:footnoteReference w:id="5"/>
      </w:r>
      <w:r w:rsidRPr="00A40C38">
        <w:rPr>
          <w:szCs w:val="24"/>
        </w:rPr>
        <w:t xml:space="preserve">; </w:t>
      </w:r>
    </w:p>
    <w:p w14:paraId="43FF8E7C" w14:textId="4A02AED7" w:rsidR="00EB5061" w:rsidRPr="00C0398E" w:rsidRDefault="00EB5061" w:rsidP="00930481">
      <w:pPr>
        <w:pStyle w:val="ListParagraph"/>
        <w:numPr>
          <w:ilvl w:val="2"/>
          <w:numId w:val="1"/>
        </w:numPr>
        <w:tabs>
          <w:tab w:val="left" w:pos="720"/>
          <w:tab w:val="right" w:pos="993"/>
          <w:tab w:val="left" w:pos="1134"/>
          <w:tab w:val="left" w:pos="1276"/>
          <w:tab w:val="left" w:pos="1418"/>
        </w:tabs>
        <w:ind w:left="0" w:firstLine="567"/>
        <w:jc w:val="both"/>
        <w:rPr>
          <w:color w:val="FF0000"/>
          <w:szCs w:val="24"/>
        </w:rPr>
      </w:pPr>
      <w:bookmarkStart w:id="3" w:name="_Hlk25864649"/>
      <w:r w:rsidRPr="00970909">
        <w:rPr>
          <w:szCs w:val="24"/>
        </w:rPr>
        <w:t>Europos bendrasis viešojo pirkimo dokumentas (EBVPD), vadovaujantis Viešųjų pirkimų įstatymo 50 straipsnio nuostatomis</w:t>
      </w:r>
      <w:bookmarkEnd w:id="3"/>
      <w:r w:rsidRPr="00970909">
        <w:rPr>
          <w:szCs w:val="24"/>
        </w:rPr>
        <w:t xml:space="preserve"> </w:t>
      </w:r>
      <w:r w:rsidRPr="00970909">
        <w:rPr>
          <w:b/>
          <w:i/>
          <w:szCs w:val="24"/>
        </w:rPr>
        <w:t>(Teikiama kartu su pasiūlymu)</w:t>
      </w:r>
      <w:r w:rsidRPr="00970909">
        <w:rPr>
          <w:bCs/>
          <w:szCs w:val="24"/>
        </w:rPr>
        <w:t>;</w:t>
      </w:r>
      <w:r w:rsidR="00C0398E">
        <w:rPr>
          <w:bCs/>
          <w:szCs w:val="24"/>
        </w:rPr>
        <w:t xml:space="preserve"> </w:t>
      </w:r>
      <w:r w:rsidR="00C0398E" w:rsidRPr="00C0398E">
        <w:rPr>
          <w:bCs/>
          <w:color w:val="FF0000"/>
          <w:szCs w:val="24"/>
        </w:rPr>
        <w:t xml:space="preserve">SVARBU: </w:t>
      </w:r>
      <w:r w:rsidR="00C0398E" w:rsidRPr="00C0398E">
        <w:rPr>
          <w:b/>
          <w:bCs/>
          <w:color w:val="FF0000"/>
          <w:szCs w:val="24"/>
        </w:rPr>
        <w:t>Jeigu tiekėjas rinkos tyrimo metu ir / ar rinkos konsultacijos metu konsultavo Perkančiąją organizaciją dėl perkamo objekto turinio ir reikalavimų taikymo, jis šį faktą turi pažymėti EBVPD</w:t>
      </w:r>
      <w:r w:rsidR="00C0398E" w:rsidRPr="00C0398E">
        <w:rPr>
          <w:bCs/>
          <w:color w:val="FF0000"/>
          <w:szCs w:val="24"/>
        </w:rPr>
        <w:t>;</w:t>
      </w:r>
    </w:p>
    <w:p w14:paraId="7D1EEB2C" w14:textId="5F0F61DA" w:rsidR="00555274" w:rsidRPr="00970909"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970909">
        <w:rPr>
          <w:color w:val="000000"/>
          <w:szCs w:val="24"/>
        </w:rPr>
        <w:t>jungtinės veiklos sutarties skaitmeninė kopija (</w:t>
      </w:r>
      <w:r w:rsidRPr="00970909">
        <w:rPr>
          <w:bCs/>
          <w:color w:val="000000"/>
          <w:szCs w:val="24"/>
        </w:rPr>
        <w:t xml:space="preserve">jeigu pasiūlymą teikia ūkio subjektų grupė) </w:t>
      </w:r>
      <w:r w:rsidRPr="00970909">
        <w:rPr>
          <w:b/>
          <w:i/>
          <w:szCs w:val="24"/>
        </w:rPr>
        <w:t>(Teikiama kartu su pasiūlymu</w:t>
      </w:r>
      <w:r w:rsidRPr="00970909">
        <w:rPr>
          <w:bCs/>
          <w:i/>
          <w:szCs w:val="24"/>
        </w:rPr>
        <w:t>)</w:t>
      </w:r>
      <w:r w:rsidRPr="00970909">
        <w:rPr>
          <w:bCs/>
          <w:iCs/>
          <w:szCs w:val="24"/>
        </w:rPr>
        <w:t>;</w:t>
      </w:r>
    </w:p>
    <w:p w14:paraId="670CBAC2" w14:textId="0FCE3C2B" w:rsidR="00555274" w:rsidRPr="00970909"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970909">
        <w:rPr>
          <w:color w:val="000000"/>
          <w:szCs w:val="24"/>
        </w:rPr>
        <w:t xml:space="preserve">įgaliojimo </w:t>
      </w:r>
      <w:r w:rsidRPr="00970909">
        <w:rPr>
          <w:szCs w:val="24"/>
        </w:rPr>
        <w:t xml:space="preserve">pateikti ir pasirašyti pasiūlymą ir kitus dokumentus skaitmeninė kopija (jeigu pasiūlymą pateikia ne ūkio subjekto vadovas) </w:t>
      </w:r>
      <w:r w:rsidRPr="00970909">
        <w:rPr>
          <w:b/>
          <w:bCs/>
          <w:i/>
          <w:iCs/>
          <w:szCs w:val="24"/>
        </w:rPr>
        <w:t>(Teikiama kartu su pasiūlymu</w:t>
      </w:r>
      <w:r w:rsidRPr="00970909">
        <w:rPr>
          <w:b/>
          <w:bCs/>
          <w:i/>
          <w:szCs w:val="24"/>
        </w:rPr>
        <w:t>)</w:t>
      </w:r>
      <w:r w:rsidR="000D3EFD" w:rsidRPr="00970909">
        <w:rPr>
          <w:b/>
          <w:bCs/>
          <w:i/>
          <w:szCs w:val="24"/>
        </w:rPr>
        <w:t>;</w:t>
      </w:r>
    </w:p>
    <w:p w14:paraId="54DA0D83" w14:textId="77777777" w:rsidR="00555274" w:rsidRPr="00970909"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970909">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970909">
        <w:rPr>
          <w:szCs w:val="24"/>
        </w:rPr>
        <w:t>kvazisubtiekėjų</w:t>
      </w:r>
      <w:proofErr w:type="spellEnd"/>
      <w:r w:rsidRPr="00970909">
        <w:rPr>
          <w:szCs w:val="24"/>
        </w:rPr>
        <w:t xml:space="preserve"> ištekliai </w:t>
      </w:r>
      <w:r w:rsidRPr="00970909">
        <w:rPr>
          <w:b/>
          <w:bCs/>
          <w:i/>
          <w:szCs w:val="24"/>
        </w:rPr>
        <w:t>(Teikiama kartu su pasiūlymu, jeigu tiekėjas pasitelkia subtiekėjus (kitus ūkio subjektus), kurių pajėgumais, jis remiasi</w:t>
      </w:r>
      <w:r w:rsidRPr="00970909">
        <w:rPr>
          <w:b/>
          <w:bCs/>
          <w:i/>
          <w:iCs/>
          <w:szCs w:val="24"/>
        </w:rPr>
        <w:t>)</w:t>
      </w:r>
      <w:r w:rsidRPr="00970909">
        <w:rPr>
          <w:szCs w:val="24"/>
        </w:rPr>
        <w:t>;</w:t>
      </w:r>
    </w:p>
    <w:bookmarkEnd w:id="4"/>
    <w:bookmarkEnd w:id="5"/>
    <w:bookmarkEnd w:id="6"/>
    <w:p w14:paraId="7981C448" w14:textId="77777777" w:rsidR="00EB5061" w:rsidRPr="00970909" w:rsidRDefault="00EB5061" w:rsidP="00930481">
      <w:pPr>
        <w:pStyle w:val="ListParagraph"/>
        <w:numPr>
          <w:ilvl w:val="2"/>
          <w:numId w:val="1"/>
        </w:numPr>
        <w:tabs>
          <w:tab w:val="right" w:pos="993"/>
          <w:tab w:val="left" w:pos="1276"/>
          <w:tab w:val="left" w:pos="1418"/>
        </w:tabs>
        <w:ind w:left="0" w:firstLine="567"/>
        <w:jc w:val="both"/>
        <w:rPr>
          <w:bCs/>
          <w:szCs w:val="24"/>
        </w:rPr>
      </w:pPr>
      <w:r w:rsidRPr="00970909">
        <w:rPr>
          <w:bCs/>
          <w:szCs w:val="24"/>
        </w:rPr>
        <w:t xml:space="preserve">jeigu tiekėjas pasiūlyme nurodo </w:t>
      </w:r>
      <w:proofErr w:type="spellStart"/>
      <w:r w:rsidRPr="00970909">
        <w:rPr>
          <w:bCs/>
          <w:szCs w:val="24"/>
        </w:rPr>
        <w:t>kvazisubtiekėją</w:t>
      </w:r>
      <w:proofErr w:type="spellEnd"/>
      <w:r w:rsidRPr="00970909">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970909">
        <w:rPr>
          <w:bCs/>
          <w:szCs w:val="24"/>
        </w:rPr>
        <w:t>kvazisubtiekėju</w:t>
      </w:r>
      <w:proofErr w:type="spellEnd"/>
      <w:r w:rsidRPr="00970909">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970909">
        <w:rPr>
          <w:bCs/>
          <w:szCs w:val="24"/>
        </w:rPr>
        <w:t>kvazisubtiekėjai</w:t>
      </w:r>
      <w:proofErr w:type="spellEnd"/>
      <w:r w:rsidRPr="00970909">
        <w:rPr>
          <w:bCs/>
          <w:szCs w:val="24"/>
        </w:rPr>
        <w:t xml:space="preserve"> bus įdarbinti. Pateikiamos tokių susitarimų kopijos </w:t>
      </w:r>
      <w:r w:rsidRPr="00970909">
        <w:rPr>
          <w:b/>
          <w:i/>
          <w:szCs w:val="24"/>
        </w:rPr>
        <w:t>(Teikiama kartu su pasiūlymu)</w:t>
      </w:r>
      <w:r w:rsidRPr="00970909">
        <w:rPr>
          <w:bCs/>
          <w:iCs/>
          <w:szCs w:val="24"/>
        </w:rPr>
        <w:t>;</w:t>
      </w:r>
    </w:p>
    <w:p w14:paraId="0253F9A4" w14:textId="77777777" w:rsidR="00EB5061" w:rsidRPr="00970909"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970909">
        <w:rPr>
          <w:szCs w:val="24"/>
        </w:rPr>
        <w:t xml:space="preserve">kita reikalaujama informacija ir dokumentai </w:t>
      </w:r>
      <w:r w:rsidRPr="00970909">
        <w:rPr>
          <w:i/>
          <w:iCs/>
          <w:szCs w:val="24"/>
        </w:rPr>
        <w:t>(</w:t>
      </w:r>
      <w:r w:rsidRPr="00970909">
        <w:rPr>
          <w:i/>
          <w:szCs w:val="24"/>
        </w:rPr>
        <w:t>jeigu Pirkimo sąlygose nenustatyta kitaip, teikiama kartu su pasiūlymu)</w:t>
      </w:r>
      <w:r w:rsidRPr="00970909">
        <w:rPr>
          <w:szCs w:val="24"/>
        </w:rPr>
        <w:t>.</w:t>
      </w:r>
    </w:p>
    <w:p w14:paraId="37D1D76C" w14:textId="347863AF" w:rsidR="001909EB" w:rsidRPr="00970909" w:rsidRDefault="00FF2554" w:rsidP="009E4A3F">
      <w:pPr>
        <w:pStyle w:val="ListParagraph"/>
        <w:tabs>
          <w:tab w:val="left" w:pos="993"/>
        </w:tabs>
        <w:ind w:left="0" w:firstLine="567"/>
        <w:jc w:val="both"/>
        <w:rPr>
          <w:szCs w:val="18"/>
        </w:rPr>
      </w:pPr>
      <w:r w:rsidRPr="00970909">
        <w:rPr>
          <w:szCs w:val="24"/>
        </w:rPr>
        <w:t xml:space="preserve">6. </w:t>
      </w:r>
      <w:r w:rsidR="001909EB" w:rsidRPr="00970909">
        <w:rPr>
          <w:szCs w:val="24"/>
        </w:rPr>
        <w:t>Patvirtiname, kad</w:t>
      </w:r>
      <w:r w:rsidR="001909EB" w:rsidRPr="00970909">
        <w:rPr>
          <w:rStyle w:val="cf01"/>
          <w:rFonts w:ascii="Times New Roman" w:hAnsi="Times New Roman" w:cs="Times New Roman"/>
          <w:sz w:val="24"/>
        </w:rPr>
        <w:t>:</w:t>
      </w:r>
    </w:p>
    <w:p w14:paraId="631FB129" w14:textId="65D23042" w:rsidR="00FF2554" w:rsidRPr="00970909" w:rsidRDefault="00694E6C" w:rsidP="009E4A3F">
      <w:pPr>
        <w:pStyle w:val="ListParagraph"/>
        <w:tabs>
          <w:tab w:val="left" w:pos="851"/>
          <w:tab w:val="left" w:pos="993"/>
        </w:tabs>
        <w:suppressAutoHyphens/>
        <w:ind w:left="567" w:right="49"/>
        <w:jc w:val="right"/>
        <w:textAlignment w:val="baseline"/>
        <w:rPr>
          <w:bCs/>
          <w:i/>
          <w:szCs w:val="24"/>
        </w:rPr>
      </w:pPr>
      <w:r>
        <w:rPr>
          <w:rFonts w:eastAsia="Calibri"/>
          <w:b/>
          <w:i/>
          <w:iCs/>
        </w:rPr>
        <w:t>3</w:t>
      </w:r>
      <w:r w:rsidR="00FF2554" w:rsidRPr="00970909">
        <w:rPr>
          <w:rFonts w:eastAsia="Calibri"/>
          <w:b/>
          <w:i/>
          <w:iCs/>
        </w:rPr>
        <w:t xml:space="preserve"> lentelė</w:t>
      </w:r>
    </w:p>
    <w:tbl>
      <w:tblPr>
        <w:tblStyle w:val="TableGrid"/>
        <w:tblW w:w="0" w:type="auto"/>
        <w:tblInd w:w="0" w:type="dxa"/>
        <w:tblLook w:val="04A0" w:firstRow="1" w:lastRow="0" w:firstColumn="1" w:lastColumn="0" w:noHBand="0" w:noVBand="1"/>
      </w:tblPr>
      <w:tblGrid>
        <w:gridCol w:w="6091"/>
        <w:gridCol w:w="3871"/>
      </w:tblGrid>
      <w:tr w:rsidR="001909EB" w:rsidRPr="00970909" w14:paraId="2D10D2DE" w14:textId="77777777" w:rsidTr="002A66E6">
        <w:tc>
          <w:tcPr>
            <w:tcW w:w="6091" w:type="dxa"/>
          </w:tcPr>
          <w:p w14:paraId="27DDE73D" w14:textId="47131504" w:rsidR="00565948" w:rsidRPr="00970909" w:rsidRDefault="006F1715" w:rsidP="00FF2554">
            <w:pPr>
              <w:pStyle w:val="ListParagraph"/>
              <w:tabs>
                <w:tab w:val="left" w:pos="993"/>
              </w:tabs>
              <w:ind w:left="0"/>
              <w:jc w:val="both"/>
              <w:rPr>
                <w:rStyle w:val="cf01"/>
                <w:rFonts w:ascii="Times New Roman" w:hAnsi="Times New Roman" w:cs="Times New Roman"/>
                <w:sz w:val="24"/>
              </w:rPr>
            </w:pPr>
            <w:r w:rsidRPr="00970909">
              <w:rPr>
                <w:rStyle w:val="cf01"/>
                <w:rFonts w:ascii="Times New Roman" w:hAnsi="Times New Roman" w:cs="Times New Roman"/>
                <w:sz w:val="24"/>
                <w:szCs w:val="24"/>
              </w:rPr>
              <w:t>atitinkame visus Techninėje specifikacijoje (</w:t>
            </w:r>
            <w:r w:rsidRPr="00970909">
              <w:rPr>
                <w:rStyle w:val="cf01"/>
                <w:rFonts w:ascii="Times New Roman" w:hAnsi="Times New Roman" w:cs="Times New Roman"/>
                <w:i/>
                <w:iCs/>
                <w:sz w:val="24"/>
                <w:szCs w:val="24"/>
              </w:rPr>
              <w:t>Pirkimo sąlygų 2 priedas</w:t>
            </w:r>
            <w:r w:rsidRPr="00970909">
              <w:rPr>
                <w:rStyle w:val="cf01"/>
                <w:rFonts w:ascii="Times New Roman" w:hAnsi="Times New Roman" w:cs="Times New Roman"/>
                <w:sz w:val="24"/>
                <w:szCs w:val="24"/>
              </w:rPr>
              <w:t xml:space="preserve">) nustatytus reikalavimus </w:t>
            </w:r>
            <w:r w:rsidR="00897FEC" w:rsidRPr="00970909">
              <w:rPr>
                <w:rStyle w:val="cf01"/>
                <w:rFonts w:ascii="Times New Roman" w:hAnsi="Times New Roman" w:cs="Times New Roman"/>
                <w:sz w:val="24"/>
                <w:szCs w:val="24"/>
              </w:rPr>
              <w:t>P</w:t>
            </w:r>
            <w:r w:rsidRPr="00970909">
              <w:rPr>
                <w:rStyle w:val="cf01"/>
                <w:rFonts w:ascii="Times New Roman" w:hAnsi="Times New Roman" w:cs="Times New Roman"/>
                <w:sz w:val="24"/>
              </w:rPr>
              <w:t>aslaugų teikimui</w:t>
            </w:r>
          </w:p>
        </w:tc>
        <w:tc>
          <w:tcPr>
            <w:tcW w:w="3871" w:type="dxa"/>
            <w:vAlign w:val="center"/>
          </w:tcPr>
          <w:p w14:paraId="06FCD8AB" w14:textId="5DEC2816" w:rsidR="001909EB" w:rsidRPr="00970909" w:rsidRDefault="001909EB" w:rsidP="006F1715">
            <w:pPr>
              <w:pStyle w:val="ListParagraph"/>
              <w:tabs>
                <w:tab w:val="left" w:pos="993"/>
              </w:tabs>
              <w:ind w:left="0"/>
              <w:jc w:val="center"/>
              <w:rPr>
                <w:szCs w:val="24"/>
              </w:rPr>
            </w:pPr>
            <w:r w:rsidRPr="00970909">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970909">
                  <w:rPr>
                    <w:rFonts w:ascii="MS Gothic" w:eastAsia="MS Gothic" w:hAnsi="MS Gothic"/>
                    <w:szCs w:val="24"/>
                  </w:rPr>
                  <w:t>☐</w:t>
                </w:r>
              </w:sdtContent>
            </w:sdt>
            <w:r w:rsidRPr="00970909">
              <w:rPr>
                <w:szCs w:val="24"/>
              </w:rPr>
              <w:t xml:space="preserve"> Ne</w:t>
            </w:r>
            <w:sdt>
              <w:sdtPr>
                <w:rPr>
                  <w:szCs w:val="24"/>
                </w:rPr>
                <w:id w:val="2095664524"/>
                <w14:checkbox>
                  <w14:checked w14:val="0"/>
                  <w14:checkedState w14:val="2612" w14:font="MS Gothic"/>
                  <w14:uncheckedState w14:val="2610" w14:font="MS Gothic"/>
                </w14:checkbox>
              </w:sdtPr>
              <w:sdtContent>
                <w:r w:rsidRPr="00970909">
                  <w:rPr>
                    <w:rFonts w:ascii="MS Gothic" w:eastAsia="MS Gothic" w:hAnsi="MS Gothic"/>
                    <w:szCs w:val="24"/>
                  </w:rPr>
                  <w:t>☐</w:t>
                </w:r>
              </w:sdtContent>
            </w:sdt>
          </w:p>
        </w:tc>
      </w:tr>
    </w:tbl>
    <w:p w14:paraId="37BF476A" w14:textId="589FBDB3" w:rsidR="00D36596" w:rsidRPr="00970909" w:rsidRDefault="006F1715" w:rsidP="00B62F6B">
      <w:pPr>
        <w:tabs>
          <w:tab w:val="left" w:pos="851"/>
          <w:tab w:val="left" w:pos="993"/>
        </w:tabs>
        <w:ind w:firstLine="567"/>
        <w:jc w:val="both"/>
        <w:rPr>
          <w:rFonts w:ascii="Times New Roman" w:hAnsi="Times New Roman" w:cs="Times New Roman"/>
          <w:sz w:val="24"/>
          <w:szCs w:val="28"/>
        </w:rPr>
      </w:pPr>
      <w:r w:rsidRPr="00970909">
        <w:rPr>
          <w:rFonts w:ascii="Times New Roman" w:hAnsi="Times New Roman" w:cs="Times New Roman"/>
          <w:sz w:val="24"/>
          <w:szCs w:val="28"/>
        </w:rPr>
        <w:t xml:space="preserve">7. </w:t>
      </w:r>
      <w:r w:rsidR="00D36596" w:rsidRPr="00970909">
        <w:rPr>
          <w:rFonts w:ascii="Times New Roman" w:hAnsi="Times New Roman" w:cs="Times New Roman"/>
          <w:sz w:val="24"/>
          <w:szCs w:val="28"/>
        </w:rPr>
        <w:t>Mes siūlome šias Paslaugas bei patvirtiname, kad mūsų siūlomos Paslaugos atitinka visus Pirkimo sąlygose keliamus reikalavimus:</w:t>
      </w:r>
    </w:p>
    <w:p w14:paraId="11D3081F" w14:textId="0114C204" w:rsidR="00575CAB" w:rsidRDefault="00575CAB" w:rsidP="00B62F6B">
      <w:pPr>
        <w:tabs>
          <w:tab w:val="left" w:pos="851"/>
          <w:tab w:val="left" w:pos="993"/>
        </w:tabs>
        <w:ind w:firstLine="567"/>
        <w:jc w:val="both"/>
        <w:rPr>
          <w:rFonts w:ascii="Times New Roman" w:eastAsia="Calibri" w:hAnsi="Times New Roman" w:cs="Times New Roman"/>
          <w:sz w:val="24"/>
          <w:szCs w:val="24"/>
        </w:rPr>
      </w:pPr>
      <w:r w:rsidRPr="009544B1">
        <w:rPr>
          <w:rFonts w:ascii="Times New Roman" w:hAnsi="Times New Roman" w:cs="Times New Roman"/>
          <w:b/>
          <w:bCs/>
          <w:sz w:val="24"/>
          <w:szCs w:val="28"/>
        </w:rPr>
        <w:t xml:space="preserve">7.1. Kokybės </w:t>
      </w:r>
      <w:r w:rsidR="00B36A22" w:rsidRPr="009544B1">
        <w:rPr>
          <w:rFonts w:ascii="Times New Roman" w:hAnsi="Times New Roman" w:cs="Times New Roman"/>
          <w:b/>
          <w:bCs/>
          <w:sz w:val="24"/>
          <w:szCs w:val="28"/>
        </w:rPr>
        <w:t xml:space="preserve">ir kainos </w:t>
      </w:r>
      <w:r w:rsidRPr="009544B1">
        <w:rPr>
          <w:rFonts w:ascii="Times New Roman" w:hAnsi="Times New Roman" w:cs="Times New Roman"/>
          <w:b/>
          <w:bCs/>
          <w:sz w:val="24"/>
          <w:szCs w:val="28"/>
        </w:rPr>
        <w:t>kriterijus</w:t>
      </w:r>
      <w:r w:rsidR="00A51E8F" w:rsidRPr="009544B1">
        <w:rPr>
          <w:rFonts w:ascii="Times New Roman" w:hAnsi="Times New Roman" w:cs="Times New Roman"/>
          <w:b/>
          <w:bCs/>
          <w:sz w:val="24"/>
          <w:szCs w:val="28"/>
        </w:rPr>
        <w:t xml:space="preserve"> </w:t>
      </w:r>
      <w:r w:rsidRPr="009544B1">
        <w:rPr>
          <w:rFonts w:ascii="Times New Roman" w:hAnsi="Times New Roman" w:cs="Times New Roman"/>
          <w:sz w:val="24"/>
          <w:szCs w:val="24"/>
        </w:rPr>
        <w:t>(</w:t>
      </w:r>
      <w:r w:rsidRPr="009544B1">
        <w:rPr>
          <w:rFonts w:ascii="Times New Roman" w:hAnsi="Times New Roman" w:cs="Times New Roman"/>
          <w:i/>
          <w:iCs/>
          <w:sz w:val="24"/>
          <w:szCs w:val="24"/>
        </w:rPr>
        <w:t xml:space="preserve">Pirkimo sąlygų </w:t>
      </w:r>
      <w:r w:rsidR="00553293" w:rsidRPr="009544B1">
        <w:rPr>
          <w:rFonts w:ascii="Times New Roman" w:eastAsia="Calibri" w:hAnsi="Times New Roman" w:cs="Times New Roman"/>
          <w:i/>
          <w:iCs/>
          <w:sz w:val="24"/>
          <w:szCs w:val="24"/>
        </w:rPr>
        <w:t>5</w:t>
      </w:r>
      <w:r w:rsidRPr="009544B1">
        <w:rPr>
          <w:rFonts w:ascii="Times New Roman" w:eastAsia="Calibri" w:hAnsi="Times New Roman" w:cs="Times New Roman"/>
          <w:i/>
          <w:iCs/>
          <w:sz w:val="24"/>
          <w:szCs w:val="24"/>
        </w:rPr>
        <w:t xml:space="preserve"> priedas</w:t>
      </w:r>
      <w:r w:rsidRPr="009544B1">
        <w:rPr>
          <w:rFonts w:ascii="Times New Roman" w:eastAsia="Calibri" w:hAnsi="Times New Roman" w:cs="Times New Roman"/>
          <w:sz w:val="24"/>
          <w:szCs w:val="24"/>
        </w:rPr>
        <w:t>)</w:t>
      </w:r>
    </w:p>
    <w:p w14:paraId="01A2E1B8" w14:textId="6DAC91FA" w:rsidR="001357F3" w:rsidRPr="001357F3" w:rsidRDefault="001357F3" w:rsidP="001357F3">
      <w:pPr>
        <w:tabs>
          <w:tab w:val="left" w:pos="851"/>
          <w:tab w:val="left" w:pos="993"/>
        </w:tabs>
        <w:ind w:firstLine="567"/>
        <w:jc w:val="right"/>
        <w:rPr>
          <w:rFonts w:ascii="Times New Roman" w:eastAsia="Calibri" w:hAnsi="Times New Roman" w:cs="Times New Roman"/>
          <w:b/>
          <w:bCs/>
          <w:i/>
          <w:iCs/>
          <w:sz w:val="24"/>
          <w:szCs w:val="24"/>
        </w:rPr>
      </w:pPr>
      <w:r w:rsidRPr="001357F3">
        <w:rPr>
          <w:rFonts w:ascii="Times New Roman" w:eastAsia="Calibri" w:hAnsi="Times New Roman" w:cs="Times New Roman"/>
          <w:b/>
          <w:bCs/>
          <w:i/>
          <w:iCs/>
          <w:sz w:val="24"/>
          <w:szCs w:val="24"/>
          <w:lang w:val="en-US"/>
        </w:rPr>
        <w:t xml:space="preserve">4 </w:t>
      </w:r>
      <w:r w:rsidRPr="001357F3">
        <w:rPr>
          <w:rFonts w:ascii="Times New Roman" w:eastAsia="Calibri" w:hAnsi="Times New Roman" w:cs="Times New Roman"/>
          <w:b/>
          <w:bCs/>
          <w:i/>
          <w:iCs/>
          <w:sz w:val="24"/>
          <w:szCs w:val="24"/>
        </w:rPr>
        <w:t>lentelė</w:t>
      </w:r>
    </w:p>
    <w:tbl>
      <w:tblPr>
        <w:tblW w:w="10075" w:type="dxa"/>
        <w:jc w:val="right"/>
        <w:tblLayout w:type="fixed"/>
        <w:tblLook w:val="04A0" w:firstRow="1" w:lastRow="0" w:firstColumn="1" w:lastColumn="0" w:noHBand="0" w:noVBand="1"/>
      </w:tblPr>
      <w:tblGrid>
        <w:gridCol w:w="889"/>
        <w:gridCol w:w="5249"/>
        <w:gridCol w:w="1602"/>
        <w:gridCol w:w="2335"/>
      </w:tblGrid>
      <w:tr w:rsidR="00A20C9E" w:rsidRPr="000A1B67" w14:paraId="1A556901" w14:textId="77777777" w:rsidTr="00394DA8">
        <w:trPr>
          <w:trHeight w:val="410"/>
          <w:jc w:val="right"/>
        </w:trPr>
        <w:tc>
          <w:tcPr>
            <w:tcW w:w="889" w:type="dxa"/>
            <w:tcBorders>
              <w:top w:val="single" w:sz="4" w:space="0" w:color="auto"/>
              <w:left w:val="single" w:sz="4" w:space="0" w:color="auto"/>
              <w:bottom w:val="single" w:sz="4" w:space="0" w:color="auto"/>
              <w:right w:val="single" w:sz="4" w:space="0" w:color="auto"/>
            </w:tcBorders>
            <w:vAlign w:val="center"/>
          </w:tcPr>
          <w:p w14:paraId="7CE5E9D7"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Eil. Nr.</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tcPr>
          <w:p w14:paraId="1B48E447"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paslaugos</w:t>
            </w:r>
          </w:p>
        </w:tc>
        <w:tc>
          <w:tcPr>
            <w:tcW w:w="1602" w:type="dxa"/>
            <w:tcBorders>
              <w:top w:val="single" w:sz="4" w:space="0" w:color="auto"/>
              <w:left w:val="nil"/>
              <w:bottom w:val="single" w:sz="4" w:space="0" w:color="auto"/>
              <w:right w:val="single" w:sz="4" w:space="0" w:color="auto"/>
            </w:tcBorders>
            <w:shd w:val="clear" w:color="auto" w:fill="auto"/>
            <w:vAlign w:val="center"/>
          </w:tcPr>
          <w:p w14:paraId="566A4558"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suma (limitas)</w:t>
            </w:r>
          </w:p>
        </w:tc>
        <w:tc>
          <w:tcPr>
            <w:tcW w:w="2335" w:type="dxa"/>
            <w:tcBorders>
              <w:top w:val="single" w:sz="4" w:space="0" w:color="auto"/>
              <w:left w:val="nil"/>
              <w:bottom w:val="single" w:sz="4" w:space="0" w:color="auto"/>
              <w:right w:val="single" w:sz="4" w:space="0" w:color="auto"/>
            </w:tcBorders>
            <w:shd w:val="clear" w:color="auto" w:fill="auto"/>
            <w:vAlign w:val="center"/>
          </w:tcPr>
          <w:p w14:paraId="45F31ABC"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Apmokėjimas (kompensuojamoji dalis) %</w:t>
            </w:r>
          </w:p>
        </w:tc>
      </w:tr>
      <w:tr w:rsidR="00A20C9E" w:rsidRPr="000A1B67" w14:paraId="6CCF164E" w14:textId="77777777" w:rsidTr="00394DA8">
        <w:trPr>
          <w:trHeight w:val="485"/>
          <w:jc w:val="right"/>
        </w:trPr>
        <w:tc>
          <w:tcPr>
            <w:tcW w:w="889" w:type="dxa"/>
            <w:tcBorders>
              <w:top w:val="single" w:sz="4" w:space="0" w:color="auto"/>
              <w:left w:val="single" w:sz="4" w:space="0" w:color="auto"/>
              <w:bottom w:val="single" w:sz="4" w:space="0" w:color="auto"/>
              <w:right w:val="single" w:sz="4" w:space="0" w:color="auto"/>
            </w:tcBorders>
            <w:vAlign w:val="center"/>
          </w:tcPr>
          <w:p w14:paraId="59AA0282"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2970" w14:textId="77777777" w:rsidR="00A20C9E" w:rsidRPr="000A1B67" w:rsidRDefault="00A20C9E" w:rsidP="00E83C54">
            <w:pPr>
              <w:tabs>
                <w:tab w:val="left" w:pos="426"/>
                <w:tab w:val="left" w:pos="851"/>
              </w:tabs>
              <w:spacing w:after="0" w:line="240" w:lineRule="auto"/>
              <w:jc w:val="both"/>
              <w:rPr>
                <w:rFonts w:ascii="Times New Roman" w:eastAsia="Times New Roman" w:hAnsi="Times New Roman" w:cs="Times New Roman"/>
                <w:sz w:val="24"/>
                <w:szCs w:val="24"/>
                <w:lang w:val="en-US"/>
              </w:rPr>
            </w:pPr>
            <w:r w:rsidRPr="000A1B67">
              <w:rPr>
                <w:rFonts w:ascii="Times New Roman" w:hAnsi="Times New Roman" w:cs="Times New Roman"/>
                <w:sz w:val="24"/>
                <w:szCs w:val="24"/>
              </w:rPr>
              <w:t xml:space="preserve">Ambulatorinis gydymas valstybinėse ir privačiose gydymo įstaigose, apibrėžta Techninės </w:t>
            </w:r>
            <w:r w:rsidRPr="000A1B67">
              <w:rPr>
                <w:rFonts w:ascii="Times New Roman" w:hAnsi="Times New Roman" w:cs="Times New Roman"/>
                <w:sz w:val="24"/>
                <w:szCs w:val="24"/>
              </w:rPr>
              <w:lastRenderedPageBreak/>
              <w:t>specifikacijos 4.1 punkte bei dienos chirurgijos</w:t>
            </w:r>
            <w:r w:rsidRPr="000A1B67">
              <w:rPr>
                <w:rStyle w:val="FootnoteReference"/>
                <w:szCs w:val="24"/>
              </w:rPr>
              <w:footnoteReference w:id="6"/>
            </w:r>
            <w:r w:rsidRPr="000A1B67">
              <w:rPr>
                <w:rFonts w:ascii="Times New Roman" w:hAnsi="Times New Roman" w:cs="Times New Roman"/>
                <w:sz w:val="24"/>
                <w:szCs w:val="24"/>
              </w:rPr>
              <w:t xml:space="preserve"> ir dienos stacionaro paslaugos</w:t>
            </w:r>
            <w:r w:rsidRPr="000A1B67">
              <w:rPr>
                <w:rStyle w:val="FootnoteReference"/>
                <w:szCs w:val="24"/>
              </w:rPr>
              <w:footnoteReference w:id="7"/>
            </w:r>
            <w:r w:rsidRPr="000A1B67">
              <w:rPr>
                <w:rFonts w:ascii="Times New Roman" w:hAnsi="Times New Roman" w:cs="Times New Roman"/>
                <w:sz w:val="24"/>
                <w:szCs w:val="24"/>
              </w:rPr>
              <w:t xml:space="preserve"> </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2E55A354" w14:textId="65D157C3"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lang w:val="en-US"/>
              </w:rPr>
            </w:pPr>
            <w:r w:rsidRPr="000A1B67">
              <w:rPr>
                <w:rFonts w:ascii="Times New Roman" w:eastAsia="Times New Roman" w:hAnsi="Times New Roman" w:cs="Times New Roman"/>
                <w:sz w:val="24"/>
                <w:szCs w:val="24"/>
                <w:lang w:val="en-US"/>
              </w:rPr>
              <w:lastRenderedPageBreak/>
              <w:t>1</w:t>
            </w:r>
            <w:r w:rsidR="003D1FE5">
              <w:rPr>
                <w:rFonts w:ascii="Times New Roman" w:eastAsia="Times New Roman" w:hAnsi="Times New Roman" w:cs="Times New Roman"/>
                <w:sz w:val="24"/>
                <w:szCs w:val="24"/>
                <w:lang w:val="en-US"/>
              </w:rPr>
              <w:t xml:space="preserve"> </w:t>
            </w:r>
            <w:r w:rsidRPr="000A1B67">
              <w:rPr>
                <w:rFonts w:ascii="Times New Roman" w:eastAsia="Times New Roman" w:hAnsi="Times New Roman" w:cs="Times New Roman"/>
                <w:sz w:val="24"/>
                <w:szCs w:val="24"/>
                <w:lang w:val="en-US"/>
              </w:rPr>
              <w:t xml:space="preserve">500,00 </w:t>
            </w:r>
            <w:proofErr w:type="spellStart"/>
            <w:r w:rsidRPr="000A1B67">
              <w:rPr>
                <w:rFonts w:ascii="Times New Roman" w:eastAsia="Times New Roman" w:hAnsi="Times New Roman" w:cs="Times New Roman"/>
                <w:sz w:val="24"/>
                <w:szCs w:val="24"/>
                <w:lang w:val="en-US"/>
              </w:rPr>
              <w:t>Eur</w:t>
            </w:r>
            <w:proofErr w:type="spellEnd"/>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266787BD" w14:textId="2B20CB81"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80</w:t>
            </w:r>
            <w:r w:rsidR="003D1FE5">
              <w:rPr>
                <w:rFonts w:ascii="Times New Roman" w:eastAsia="Times New Roman" w:hAnsi="Times New Roman" w:cs="Times New Roman"/>
                <w:sz w:val="24"/>
                <w:szCs w:val="24"/>
              </w:rPr>
              <w:t xml:space="preserve"> </w:t>
            </w:r>
            <w:r w:rsidRPr="000A1B67">
              <w:rPr>
                <w:rFonts w:ascii="Times New Roman" w:eastAsia="Times New Roman" w:hAnsi="Times New Roman" w:cs="Times New Roman"/>
                <w:sz w:val="24"/>
                <w:szCs w:val="24"/>
              </w:rPr>
              <w:t>%</w:t>
            </w:r>
          </w:p>
        </w:tc>
      </w:tr>
      <w:tr w:rsidR="00A20C9E" w:rsidRPr="000A1B67" w14:paraId="394ADF28" w14:textId="77777777" w:rsidTr="00394DA8">
        <w:trPr>
          <w:trHeight w:val="252"/>
          <w:jc w:val="right"/>
        </w:trPr>
        <w:tc>
          <w:tcPr>
            <w:tcW w:w="889" w:type="dxa"/>
            <w:tcBorders>
              <w:top w:val="single" w:sz="4" w:space="0" w:color="auto"/>
              <w:left w:val="single" w:sz="4" w:space="0" w:color="auto"/>
              <w:bottom w:val="single" w:sz="4" w:space="0" w:color="auto"/>
              <w:right w:val="single" w:sz="4" w:space="0" w:color="auto"/>
            </w:tcBorders>
            <w:vAlign w:val="center"/>
          </w:tcPr>
          <w:p w14:paraId="5F979476"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762E2" w14:textId="77777777" w:rsidR="00A20C9E" w:rsidRPr="000A1B67" w:rsidRDefault="00A20C9E" w:rsidP="00E83C54">
            <w:pPr>
              <w:tabs>
                <w:tab w:val="left" w:pos="426"/>
                <w:tab w:val="left" w:pos="851"/>
              </w:tabs>
              <w:spacing w:after="0" w:line="240" w:lineRule="auto"/>
              <w:jc w:val="both"/>
              <w:rPr>
                <w:rFonts w:ascii="Times New Roman" w:hAnsi="Times New Roman" w:cs="Times New Roman"/>
                <w:sz w:val="24"/>
                <w:szCs w:val="24"/>
              </w:rPr>
            </w:pPr>
            <w:r w:rsidRPr="000A1B67">
              <w:rPr>
                <w:rFonts w:ascii="Times New Roman" w:hAnsi="Times New Roman" w:cs="Times New Roman"/>
                <w:sz w:val="24"/>
                <w:szCs w:val="24"/>
              </w:rPr>
              <w:t>Stacionarinis gydymas valstybinėse gydymo įstaigose, apibrėžta Techninės specifikacijos 4.2 punkte</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63096725"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1 500,00 Eur </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7AC6D79F" w14:textId="242BE16B"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lang w:val="en-US"/>
              </w:rPr>
              <w:t>80</w:t>
            </w:r>
            <w:r w:rsidR="003D1FE5">
              <w:rPr>
                <w:rFonts w:ascii="Times New Roman" w:eastAsia="Times New Roman" w:hAnsi="Times New Roman" w:cs="Times New Roman"/>
                <w:sz w:val="24"/>
                <w:szCs w:val="24"/>
                <w:lang w:val="en-US"/>
              </w:rPr>
              <w:t xml:space="preserve"> </w:t>
            </w:r>
            <w:r w:rsidRPr="000A1B67">
              <w:rPr>
                <w:rFonts w:ascii="Times New Roman" w:eastAsia="Times New Roman" w:hAnsi="Times New Roman" w:cs="Times New Roman"/>
                <w:sz w:val="24"/>
                <w:szCs w:val="24"/>
              </w:rPr>
              <w:t>%</w:t>
            </w:r>
          </w:p>
        </w:tc>
      </w:tr>
      <w:tr w:rsidR="00A20C9E" w:rsidRPr="000A1B67" w14:paraId="65D16E69" w14:textId="77777777" w:rsidTr="00394DA8">
        <w:trPr>
          <w:trHeight w:val="527"/>
          <w:jc w:val="right"/>
        </w:trPr>
        <w:tc>
          <w:tcPr>
            <w:tcW w:w="889" w:type="dxa"/>
            <w:tcBorders>
              <w:top w:val="single" w:sz="4" w:space="0" w:color="auto"/>
              <w:left w:val="single" w:sz="4" w:space="0" w:color="auto"/>
              <w:bottom w:val="single" w:sz="4" w:space="0" w:color="auto"/>
              <w:right w:val="single" w:sz="4" w:space="0" w:color="auto"/>
            </w:tcBorders>
            <w:vAlign w:val="center"/>
          </w:tcPr>
          <w:p w14:paraId="085FC6B2"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640E0" w14:textId="77777777" w:rsidR="00A20C9E" w:rsidRPr="000A1B67" w:rsidRDefault="00A20C9E" w:rsidP="00E83C54">
            <w:pPr>
              <w:tabs>
                <w:tab w:val="left" w:pos="426"/>
                <w:tab w:val="left" w:pos="851"/>
              </w:tabs>
              <w:spacing w:after="0" w:line="240" w:lineRule="auto"/>
              <w:jc w:val="both"/>
              <w:rPr>
                <w:rFonts w:ascii="Times New Roman" w:eastAsia="Times New Roman" w:hAnsi="Times New Roman" w:cs="Times New Roman"/>
                <w:sz w:val="24"/>
                <w:szCs w:val="24"/>
              </w:rPr>
            </w:pPr>
            <w:r w:rsidRPr="000A1B67">
              <w:rPr>
                <w:rFonts w:ascii="Times New Roman" w:hAnsi="Times New Roman" w:cs="Times New Roman"/>
                <w:sz w:val="24"/>
                <w:szCs w:val="24"/>
              </w:rPr>
              <w:t>Laisvai pasirenkamos medicininės paslaugos, skiepai, apibrėžta Techninės specifikacijos 4.3 punkt</w:t>
            </w:r>
            <w:r>
              <w:rPr>
                <w:rFonts w:ascii="Times New Roman" w:hAnsi="Times New Roman" w:cs="Times New Roman"/>
                <w:sz w:val="24"/>
                <w:szCs w:val="24"/>
              </w:rPr>
              <w:t>e</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5103C3A4" w14:textId="60179518"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color w:val="FF0000"/>
                <w:sz w:val="24"/>
                <w:szCs w:val="24"/>
              </w:rPr>
              <w:t>Pildo Tiekėjas</w:t>
            </w:r>
            <w:r w:rsidR="00522182">
              <w:rPr>
                <w:rStyle w:val="FootnoteReference"/>
                <w:rFonts w:ascii="Times New Roman" w:eastAsia="Times New Roman" w:hAnsi="Times New Roman" w:cs="Times New Roman"/>
                <w:i/>
                <w:iCs/>
                <w:color w:val="FF0000"/>
                <w:sz w:val="24"/>
                <w:szCs w:val="24"/>
              </w:rPr>
              <w:footnoteReference w:id="8"/>
            </w:r>
            <w:r>
              <w:rPr>
                <w:rFonts w:ascii="Times New Roman" w:eastAsia="Times New Roman" w:hAnsi="Times New Roman" w:cs="Times New Roman"/>
                <w:i/>
                <w:iCs/>
                <w:color w:val="FF0000"/>
                <w:sz w:val="24"/>
                <w:szCs w:val="24"/>
              </w:rPr>
              <w:t xml:space="preserve"> </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1875447F" w14:textId="42737946"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100</w:t>
            </w:r>
            <w:r w:rsidR="003D1FE5">
              <w:rPr>
                <w:rFonts w:ascii="Times New Roman" w:eastAsia="Times New Roman" w:hAnsi="Times New Roman" w:cs="Times New Roman"/>
                <w:sz w:val="24"/>
                <w:szCs w:val="24"/>
              </w:rPr>
              <w:t xml:space="preserve"> </w:t>
            </w:r>
            <w:r w:rsidRPr="000A1B67">
              <w:rPr>
                <w:rFonts w:ascii="Times New Roman" w:eastAsia="Times New Roman" w:hAnsi="Times New Roman" w:cs="Times New Roman"/>
                <w:sz w:val="24"/>
                <w:szCs w:val="24"/>
              </w:rPr>
              <w:t>%</w:t>
            </w:r>
          </w:p>
        </w:tc>
      </w:tr>
      <w:tr w:rsidR="00A20C9E" w:rsidRPr="000A1B67" w14:paraId="144B22F9" w14:textId="77777777" w:rsidTr="00394DA8">
        <w:trPr>
          <w:trHeight w:val="400"/>
          <w:jc w:val="right"/>
        </w:trPr>
        <w:tc>
          <w:tcPr>
            <w:tcW w:w="889" w:type="dxa"/>
            <w:tcBorders>
              <w:top w:val="single" w:sz="4" w:space="0" w:color="auto"/>
              <w:left w:val="single" w:sz="4" w:space="0" w:color="auto"/>
              <w:bottom w:val="single" w:sz="4" w:space="0" w:color="auto"/>
              <w:right w:val="single" w:sz="4" w:space="0" w:color="auto"/>
            </w:tcBorders>
            <w:vAlign w:val="center"/>
          </w:tcPr>
          <w:p w14:paraId="2E85ADC7"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4.</w:t>
            </w:r>
          </w:p>
        </w:tc>
        <w:tc>
          <w:tcPr>
            <w:tcW w:w="5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879E4"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Metinė įmoka vienam Apdraustajam</w:t>
            </w:r>
          </w:p>
        </w:tc>
        <w:tc>
          <w:tcPr>
            <w:tcW w:w="3937" w:type="dxa"/>
            <w:gridSpan w:val="2"/>
            <w:tcBorders>
              <w:top w:val="single" w:sz="4" w:space="0" w:color="auto"/>
              <w:left w:val="nil"/>
              <w:bottom w:val="single" w:sz="4" w:space="0" w:color="auto"/>
              <w:right w:val="single" w:sz="4" w:space="0" w:color="auto"/>
            </w:tcBorders>
            <w:shd w:val="clear" w:color="auto" w:fill="auto"/>
            <w:vAlign w:val="center"/>
            <w:hideMark/>
          </w:tcPr>
          <w:p w14:paraId="18190E6D" w14:textId="77777777" w:rsidR="00A20C9E" w:rsidRPr="000A1B67" w:rsidRDefault="00A20C9E" w:rsidP="00E83C54">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lang w:val="en-US"/>
              </w:rPr>
              <w:t>4</w:t>
            </w:r>
            <w:r w:rsidRPr="000A1B67">
              <w:rPr>
                <w:rFonts w:ascii="Times New Roman" w:eastAsia="Times New Roman" w:hAnsi="Times New Roman" w:cs="Times New Roman"/>
                <w:b/>
                <w:bCs/>
                <w:sz w:val="24"/>
                <w:szCs w:val="24"/>
              </w:rPr>
              <w:t>00,00 Eur</w:t>
            </w:r>
          </w:p>
        </w:tc>
      </w:tr>
    </w:tbl>
    <w:p w14:paraId="218966DA" w14:textId="77777777" w:rsidR="00A20C9E" w:rsidRPr="000A1B67" w:rsidRDefault="00A20C9E" w:rsidP="00A20C9E">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0A1B67">
        <w:rPr>
          <w:rFonts w:ascii="Times New Roman" w:eastAsia="SimSun" w:hAnsi="Times New Roman" w:cs="Times New Roman"/>
          <w:b/>
          <w:bCs/>
          <w:sz w:val="24"/>
          <w:szCs w:val="24"/>
          <w:lang w:eastAsia="zh-CN"/>
        </w:rPr>
        <w:t>Pastaba</w:t>
      </w:r>
      <w:r w:rsidRPr="000A1B67">
        <w:rPr>
          <w:rFonts w:ascii="Times New Roman" w:eastAsia="SimSun" w:hAnsi="Times New Roman" w:cs="Times New Roman"/>
          <w:sz w:val="24"/>
          <w:szCs w:val="24"/>
          <w:lang w:eastAsia="zh-CN"/>
        </w:rPr>
        <w:t xml:space="preserve">. </w:t>
      </w:r>
      <w:r w:rsidRPr="000A1B67">
        <w:rPr>
          <w:rFonts w:ascii="Times New Roman" w:hAnsi="Times New Roman" w:cs="Times New Roman"/>
          <w:sz w:val="24"/>
          <w:szCs w:val="24"/>
        </w:rPr>
        <w:t xml:space="preserve">Į pasiūlymą (siūlomą draudimo sumą) </w:t>
      </w:r>
      <w:r w:rsidRPr="000A1B67">
        <w:rPr>
          <w:rFonts w:ascii="Times New Roman" w:hAnsi="Times New Roman" w:cs="Times New Roman"/>
          <w:sz w:val="24"/>
          <w:szCs w:val="24"/>
          <w:u w:val="single"/>
        </w:rPr>
        <w:t>neturi būti įtrauktas komisinis atlygis draudimo brokeriui.</w:t>
      </w:r>
    </w:p>
    <w:p w14:paraId="2F3B7C1C" w14:textId="63003D22" w:rsidR="00A20C9E" w:rsidRDefault="00A20C9E" w:rsidP="00A20C9E">
      <w:pPr>
        <w:tabs>
          <w:tab w:val="left" w:pos="426"/>
          <w:tab w:val="left" w:pos="851"/>
        </w:tabs>
        <w:spacing w:after="0" w:line="240" w:lineRule="auto"/>
        <w:ind w:firstLine="567"/>
        <w:jc w:val="both"/>
        <w:rPr>
          <w:rFonts w:ascii="Times New Roman" w:eastAsia="SimSun" w:hAnsi="Times New Roman" w:cs="Times New Roman"/>
          <w:sz w:val="24"/>
          <w:szCs w:val="24"/>
          <w:lang w:val="en-US" w:eastAsia="zh-CN"/>
        </w:rPr>
      </w:pPr>
      <w:r w:rsidRPr="000A1B67">
        <w:rPr>
          <w:rFonts w:ascii="Times New Roman" w:eastAsia="SimSun" w:hAnsi="Times New Roman" w:cs="Times New Roman"/>
          <w:sz w:val="24"/>
          <w:szCs w:val="24"/>
          <w:lang w:eastAsia="zh-CN"/>
        </w:rPr>
        <w:t>Tiekėjai gali siūlyti bendrą paketą Techninės specifikacijos</w:t>
      </w:r>
      <w:r w:rsidRPr="00522182">
        <w:rPr>
          <w:rFonts w:ascii="Times New Roman" w:eastAsia="SimSun" w:hAnsi="Times New Roman" w:cs="Times New Roman"/>
          <w:sz w:val="24"/>
          <w:szCs w:val="24"/>
          <w:lang w:eastAsia="zh-CN"/>
        </w:rPr>
        <w:t xml:space="preserve"> 5 lentelės 1 eilutės (</w:t>
      </w:r>
      <w:r w:rsidRPr="00522182">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522182">
        <w:rPr>
          <w:rFonts w:ascii="Times New Roman" w:eastAsia="SimSun" w:hAnsi="Times New Roman" w:cs="Times New Roman"/>
          <w:sz w:val="24"/>
          <w:szCs w:val="24"/>
          <w:lang w:eastAsia="zh-CN"/>
        </w:rPr>
        <w:t xml:space="preserve"> ir 2 eilutės  (</w:t>
      </w:r>
      <w:r w:rsidRPr="00522182">
        <w:rPr>
          <w:rFonts w:ascii="Times New Roman" w:hAnsi="Times New Roman" w:cs="Times New Roman"/>
          <w:sz w:val="24"/>
          <w:szCs w:val="24"/>
        </w:rPr>
        <w:t>Stacionarinis gydymas valstybinėse gydymo įstaigose, apibrėžta Techninės specifikacijos 4.2 punkte)</w:t>
      </w:r>
      <w:r w:rsidRPr="00522182">
        <w:rPr>
          <w:rFonts w:ascii="Times New Roman" w:eastAsia="SimSun" w:hAnsi="Times New Roman" w:cs="Times New Roman"/>
          <w:sz w:val="24"/>
          <w:szCs w:val="24"/>
          <w:lang w:eastAsia="zh-CN"/>
        </w:rPr>
        <w:t xml:space="preserve"> pozicijų</w:t>
      </w:r>
      <w:r w:rsidRPr="000A1B67">
        <w:rPr>
          <w:rFonts w:ascii="Times New Roman" w:eastAsia="SimSun" w:hAnsi="Times New Roman" w:cs="Times New Roman"/>
          <w:sz w:val="24"/>
          <w:szCs w:val="24"/>
          <w:lang w:eastAsia="zh-CN"/>
        </w:rPr>
        <w:t xml:space="preserve">, kai draudimo bendra siūlytina suma (limitas) – </w:t>
      </w:r>
      <w:r w:rsidRPr="000A1B67">
        <w:rPr>
          <w:rFonts w:ascii="Times New Roman" w:eastAsia="SimSun" w:hAnsi="Times New Roman" w:cs="Times New Roman"/>
          <w:sz w:val="24"/>
          <w:szCs w:val="24"/>
          <w:lang w:val="en-US" w:eastAsia="zh-CN"/>
        </w:rPr>
        <w:t>3</w:t>
      </w:r>
      <w:r w:rsidR="003D1FE5">
        <w:rPr>
          <w:rFonts w:ascii="Times New Roman" w:eastAsia="SimSun" w:hAnsi="Times New Roman" w:cs="Times New Roman"/>
          <w:sz w:val="24"/>
          <w:szCs w:val="24"/>
          <w:lang w:val="en-US" w:eastAsia="zh-CN"/>
        </w:rPr>
        <w:t xml:space="preserve"> </w:t>
      </w:r>
      <w:r w:rsidRPr="000A1B67">
        <w:rPr>
          <w:rFonts w:ascii="Times New Roman" w:eastAsia="SimSun" w:hAnsi="Times New Roman" w:cs="Times New Roman"/>
          <w:sz w:val="24"/>
          <w:szCs w:val="24"/>
          <w:lang w:val="en-US" w:eastAsia="zh-CN"/>
        </w:rPr>
        <w:t xml:space="preserve">000,00 Eur. </w:t>
      </w:r>
    </w:p>
    <w:p w14:paraId="1814F985" w14:textId="1B361EDD" w:rsidR="00A20C9E" w:rsidRPr="00032BB2" w:rsidRDefault="00A20C9E" w:rsidP="00A20C9E">
      <w:pPr>
        <w:tabs>
          <w:tab w:val="left" w:pos="426"/>
          <w:tab w:val="left" w:pos="851"/>
        </w:tabs>
        <w:spacing w:after="0" w:line="240" w:lineRule="auto"/>
        <w:ind w:firstLine="567"/>
        <w:jc w:val="both"/>
        <w:rPr>
          <w:rFonts w:ascii="Times New Roman" w:eastAsia="Times New Roman" w:hAnsi="Times New Roman" w:cs="Times New Roman"/>
          <w:color w:val="FF0000"/>
          <w:sz w:val="24"/>
          <w:szCs w:val="24"/>
        </w:rPr>
      </w:pPr>
      <w:r w:rsidRPr="003D1FE5">
        <w:rPr>
          <w:rFonts w:ascii="Times New Roman" w:eastAsia="SimSun" w:hAnsi="Times New Roman" w:cs="Times New Roman"/>
          <w:i/>
          <w:iCs/>
          <w:color w:val="FF0000"/>
          <w:sz w:val="24"/>
          <w:szCs w:val="24"/>
          <w:lang w:eastAsia="zh-CN"/>
        </w:rPr>
        <w:t>Nurodyti, kuris modelis bus taikomas (užpildyti paslaugos tiekėjui)</w:t>
      </w:r>
      <w:r w:rsidR="003D1FE5">
        <w:rPr>
          <w:rFonts w:ascii="Times New Roman" w:eastAsia="SimSun" w:hAnsi="Times New Roman" w:cs="Times New Roman"/>
          <w:i/>
          <w:iCs/>
          <w:color w:val="FF0000"/>
          <w:sz w:val="24"/>
          <w:szCs w:val="24"/>
          <w:lang w:eastAsia="zh-CN"/>
        </w:rPr>
        <w:t xml:space="preserve"> </w:t>
      </w:r>
      <w:r w:rsidRPr="00032BB2">
        <w:rPr>
          <w:rFonts w:ascii="Times New Roman" w:eastAsia="SimSun" w:hAnsi="Times New Roman" w:cs="Times New Roman"/>
          <w:color w:val="FF0000"/>
          <w:sz w:val="24"/>
          <w:szCs w:val="24"/>
          <w:lang w:eastAsia="zh-CN"/>
        </w:rPr>
        <w:t>_________________________________________________________________</w:t>
      </w:r>
    </w:p>
    <w:p w14:paraId="77B51165" w14:textId="77777777" w:rsidR="00A20C9E" w:rsidRPr="000A1B67" w:rsidRDefault="00A20C9E" w:rsidP="00A20C9E">
      <w:pPr>
        <w:tabs>
          <w:tab w:val="left" w:pos="426"/>
          <w:tab w:val="left" w:pos="851"/>
        </w:tabs>
        <w:spacing w:after="0" w:line="240" w:lineRule="auto"/>
        <w:ind w:firstLine="567"/>
        <w:rPr>
          <w:rFonts w:ascii="Times New Roman" w:eastAsia="SimSun" w:hAnsi="Times New Roman" w:cs="Times New Roman"/>
          <w:b/>
          <w:bCs/>
          <w:sz w:val="24"/>
          <w:szCs w:val="24"/>
          <w:lang w:eastAsia="zh-CN"/>
        </w:rPr>
      </w:pPr>
      <w:bookmarkStart w:id="7" w:name="_Hlk175647498"/>
      <w:r w:rsidRPr="000A1B67">
        <w:rPr>
          <w:rFonts w:ascii="Times New Roman" w:eastAsia="SimSun" w:hAnsi="Times New Roman" w:cs="Times New Roman"/>
          <w:b/>
          <w:bCs/>
          <w:sz w:val="24"/>
          <w:szCs w:val="24"/>
          <w:lang w:eastAsia="zh-CN"/>
        </w:rPr>
        <w:t>KITOS PASTABOS:</w:t>
      </w:r>
    </w:p>
    <w:p w14:paraId="786944BA" w14:textId="6500878C" w:rsidR="00A20C9E" w:rsidRPr="000A1B67" w:rsidRDefault="00A20C9E" w:rsidP="00A20C9E">
      <w:pPr>
        <w:numPr>
          <w:ilvl w:val="0"/>
          <w:numId w:val="1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Paslaugų tiekėjas gali pasiūlyti, kad dienos chirurgijos, dienos stacionaro paslaugos sveikatos priežiūros įstaigose (įskaitant Draudiko pripažįstamoje sveikatos priežiūros įstaigoje) bus kompensuojamos iš draudimo sumos limito – stacionarinis gydymas.</w:t>
      </w:r>
      <w:r w:rsidRPr="003D1FE5">
        <w:rPr>
          <w:rFonts w:ascii="Times New Roman" w:eastAsia="Times New Roman" w:hAnsi="Times New Roman" w:cs="Times New Roman"/>
          <w:i/>
          <w:iCs/>
          <w:sz w:val="24"/>
          <w:szCs w:val="24"/>
        </w:rPr>
        <w:t xml:space="preserve"> </w:t>
      </w:r>
      <w:r w:rsidRPr="003D1FE5">
        <w:rPr>
          <w:rFonts w:ascii="Times New Roman" w:eastAsia="Times New Roman" w:hAnsi="Times New Roman" w:cs="Times New Roman"/>
          <w:i/>
          <w:iCs/>
          <w:color w:val="FF0000"/>
          <w:sz w:val="24"/>
          <w:szCs w:val="24"/>
        </w:rPr>
        <w:t>Nurodyti paslaugos tiekėjui</w:t>
      </w:r>
      <w:r w:rsidR="005A31C4">
        <w:rPr>
          <w:rFonts w:ascii="Times New Roman" w:eastAsia="Times New Roman" w:hAnsi="Times New Roman" w:cs="Times New Roman"/>
          <w:i/>
          <w:iCs/>
          <w:color w:val="FF0000"/>
          <w:sz w:val="24"/>
          <w:szCs w:val="24"/>
        </w:rPr>
        <w:t>, ar tai bus taikoma</w:t>
      </w:r>
      <w:r w:rsidR="003D1FE5">
        <w:rPr>
          <w:rFonts w:ascii="Times New Roman" w:eastAsia="Times New Roman" w:hAnsi="Times New Roman" w:cs="Times New Roman"/>
          <w:i/>
          <w:iCs/>
          <w:color w:val="FF0000"/>
          <w:sz w:val="24"/>
          <w:szCs w:val="24"/>
        </w:rPr>
        <w:t xml:space="preserve"> </w:t>
      </w:r>
      <w:r w:rsidRPr="003D1FE5">
        <w:rPr>
          <w:rFonts w:ascii="Times New Roman" w:eastAsia="Times New Roman" w:hAnsi="Times New Roman" w:cs="Times New Roman"/>
          <w:i/>
          <w:iCs/>
          <w:color w:val="FF0000"/>
          <w:sz w:val="24"/>
          <w:szCs w:val="24"/>
        </w:rPr>
        <w:t>_</w:t>
      </w:r>
      <w:r>
        <w:rPr>
          <w:rFonts w:ascii="Times New Roman" w:eastAsia="Times New Roman" w:hAnsi="Times New Roman" w:cs="Times New Roman"/>
          <w:sz w:val="24"/>
          <w:szCs w:val="24"/>
        </w:rPr>
        <w:t>_______________________</w:t>
      </w:r>
      <w:r w:rsidR="003D1FE5">
        <w:rPr>
          <w:rFonts w:ascii="Times New Roman" w:eastAsia="Times New Roman" w:hAnsi="Times New Roman" w:cs="Times New Roman"/>
          <w:sz w:val="24"/>
          <w:szCs w:val="24"/>
        </w:rPr>
        <w:t>________</w:t>
      </w:r>
      <w:r w:rsidR="005A31C4">
        <w:rPr>
          <w:rFonts w:ascii="Times New Roman" w:eastAsia="Times New Roman" w:hAnsi="Times New Roman" w:cs="Times New Roman"/>
          <w:sz w:val="24"/>
          <w:szCs w:val="24"/>
        </w:rPr>
        <w:t>___________________________</w:t>
      </w:r>
    </w:p>
    <w:p w14:paraId="797E8948" w14:textId="7F6C57FC" w:rsidR="00A20C9E" w:rsidRPr="000A1B67" w:rsidRDefault="00A20C9E" w:rsidP="00A20C9E">
      <w:pPr>
        <w:numPr>
          <w:ilvl w:val="0"/>
          <w:numId w:val="1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Paslaugų tiekėjas gali pasiūlyti ambulatorinio gydymo didesnį nei 1 500,00 EUR limitą, tačiau jis nebus papildomai vertinamas.</w:t>
      </w:r>
      <w:r>
        <w:rPr>
          <w:rFonts w:ascii="Times New Roman" w:eastAsia="Times New Roman" w:hAnsi="Times New Roman" w:cs="Times New Roman"/>
          <w:sz w:val="24"/>
          <w:szCs w:val="24"/>
        </w:rPr>
        <w:t xml:space="preserve"> </w:t>
      </w:r>
      <w:r w:rsidRPr="003D1FE5">
        <w:rPr>
          <w:rFonts w:ascii="Times New Roman" w:eastAsia="Times New Roman" w:hAnsi="Times New Roman" w:cs="Times New Roman"/>
          <w:i/>
          <w:iCs/>
          <w:color w:val="FF0000"/>
          <w:sz w:val="24"/>
          <w:szCs w:val="24"/>
        </w:rPr>
        <w:t>Nurodyti paslaugos tiekėjui limitą</w:t>
      </w:r>
      <w:r w:rsidR="003D1FE5">
        <w:rPr>
          <w:rFonts w:ascii="Times New Roman" w:eastAsia="Times New Roman" w:hAnsi="Times New Roman" w:cs="Times New Roman"/>
          <w:i/>
          <w:iCs/>
          <w:color w:val="FF0000"/>
          <w:sz w:val="24"/>
          <w:szCs w:val="24"/>
        </w:rPr>
        <w:t xml:space="preserve"> </w:t>
      </w:r>
      <w:r>
        <w:rPr>
          <w:rFonts w:ascii="Times New Roman" w:eastAsia="Times New Roman" w:hAnsi="Times New Roman" w:cs="Times New Roman"/>
          <w:sz w:val="24"/>
          <w:szCs w:val="24"/>
        </w:rPr>
        <w:t>_________________________________</w:t>
      </w:r>
    </w:p>
    <w:p w14:paraId="066576C9" w14:textId="601EDFFE" w:rsidR="00A20C9E" w:rsidRPr="000A1B67" w:rsidRDefault="00A20C9E" w:rsidP="00A20C9E">
      <w:pPr>
        <w:numPr>
          <w:ilvl w:val="0"/>
          <w:numId w:val="1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Kompensuojamos tik tos paslaugos, kurios buvo suteiktos </w:t>
      </w:r>
      <w:r w:rsidRPr="000A1B67">
        <w:rPr>
          <w:rFonts w:ascii="Times New Roman" w:eastAsia="SimSun" w:hAnsi="Times New Roman" w:cs="Times New Roman"/>
          <w:sz w:val="24"/>
          <w:szCs w:val="24"/>
          <w:lang w:eastAsia="zh-CN"/>
        </w:rPr>
        <w:t xml:space="preserve">sveikatos priežiūros įstaigose, kaip apibrėžta </w:t>
      </w:r>
      <w:r w:rsidR="003D1FE5">
        <w:rPr>
          <w:rFonts w:ascii="Times New Roman" w:eastAsia="SimSun" w:hAnsi="Times New Roman" w:cs="Times New Roman"/>
          <w:sz w:val="24"/>
          <w:szCs w:val="24"/>
          <w:lang w:eastAsia="zh-CN"/>
        </w:rPr>
        <w:t>T</w:t>
      </w:r>
      <w:r w:rsidRPr="000A1B67">
        <w:rPr>
          <w:rFonts w:ascii="Times New Roman" w:eastAsia="SimSun" w:hAnsi="Times New Roman" w:cs="Times New Roman"/>
          <w:sz w:val="24"/>
          <w:szCs w:val="24"/>
          <w:lang w:eastAsia="zh-CN"/>
        </w:rPr>
        <w:t xml:space="preserve">echninės specifikacijos </w:t>
      </w:r>
      <w:r w:rsidRPr="000A1B67">
        <w:rPr>
          <w:rFonts w:ascii="Times New Roman" w:eastAsia="SimSun" w:hAnsi="Times New Roman" w:cs="Times New Roman"/>
          <w:sz w:val="24"/>
          <w:szCs w:val="24"/>
          <w:lang w:val="en-US" w:eastAsia="zh-CN"/>
        </w:rPr>
        <w:t xml:space="preserve">3.5 </w:t>
      </w:r>
      <w:r w:rsidRPr="000A1B67">
        <w:rPr>
          <w:rFonts w:ascii="Times New Roman" w:eastAsia="SimSun" w:hAnsi="Times New Roman" w:cs="Times New Roman"/>
          <w:sz w:val="24"/>
          <w:szCs w:val="24"/>
          <w:lang w:eastAsia="zh-CN"/>
        </w:rPr>
        <w:t xml:space="preserve">punkte. </w:t>
      </w:r>
    </w:p>
    <w:bookmarkEnd w:id="7"/>
    <w:p w14:paraId="329A46EF" w14:textId="77777777" w:rsidR="00BD6F54" w:rsidRDefault="00BD6F54" w:rsidP="006D574C">
      <w:pPr>
        <w:spacing w:after="0" w:line="240" w:lineRule="auto"/>
        <w:ind w:firstLine="567"/>
        <w:jc w:val="both"/>
        <w:rPr>
          <w:rFonts w:ascii="Times New Roman" w:eastAsia="Times New Roman" w:hAnsi="Times New Roman" w:cs="Times New Roman"/>
          <w:bCs/>
          <w:sz w:val="20"/>
          <w:szCs w:val="20"/>
        </w:rPr>
      </w:pPr>
    </w:p>
    <w:p w14:paraId="108885F9" w14:textId="539F80F3" w:rsidR="001357F3" w:rsidRPr="009544B1" w:rsidRDefault="001357F3" w:rsidP="001357F3">
      <w:pPr>
        <w:pStyle w:val="ListParagraph"/>
        <w:tabs>
          <w:tab w:val="left" w:pos="284"/>
        </w:tabs>
        <w:autoSpaceDE w:val="0"/>
        <w:adjustRightInd w:val="0"/>
        <w:ind w:left="0" w:firstLine="567"/>
        <w:jc w:val="both"/>
        <w:rPr>
          <w:rStyle w:val="Hyperlink"/>
          <w:rFonts w:eastAsia="Calibri"/>
          <w:iCs/>
          <w:color w:val="auto"/>
          <w:szCs w:val="24"/>
          <w:u w:val="none"/>
        </w:rPr>
      </w:pPr>
      <w:r w:rsidRPr="009544B1">
        <w:rPr>
          <w:bCs/>
          <w:snapToGrid w:val="0"/>
          <w:szCs w:val="24"/>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00A51E8F" w:rsidRPr="009544B1">
        <w:rPr>
          <w:szCs w:val="24"/>
        </w:rPr>
        <w:t xml:space="preserve">Draudimo įmoka vienam Apdraustajam </w:t>
      </w:r>
      <w:r w:rsidR="00A51E8F" w:rsidRPr="009544B1">
        <w:rPr>
          <w:b/>
          <w:bCs/>
          <w:szCs w:val="24"/>
          <w:lang w:val="en-US"/>
        </w:rPr>
        <w:t xml:space="preserve">400,00 </w:t>
      </w:r>
      <w:r w:rsidR="00A51E8F" w:rsidRPr="009544B1">
        <w:rPr>
          <w:b/>
          <w:bCs/>
          <w:szCs w:val="24"/>
        </w:rPr>
        <w:t>(keturi šimtai) Eur</w:t>
      </w:r>
      <w:r w:rsidR="00A51E8F" w:rsidRPr="009544B1">
        <w:rPr>
          <w:szCs w:val="24"/>
        </w:rPr>
        <w:t>.</w:t>
      </w:r>
      <w:r w:rsidR="00B36A22" w:rsidRPr="009544B1">
        <w:rPr>
          <w:szCs w:val="24"/>
        </w:rPr>
        <w:t xml:space="preserve"> </w:t>
      </w:r>
      <w:r w:rsidRPr="009544B1">
        <w:rPr>
          <w:rStyle w:val="Hyperlink"/>
          <w:rFonts w:eastAsia="Calibri"/>
          <w:iCs/>
          <w:color w:val="auto"/>
          <w:szCs w:val="24"/>
          <w:u w:val="none"/>
        </w:rPr>
        <w:t xml:space="preserve">Pradinės sutarties vertė lygi </w:t>
      </w:r>
      <w:r w:rsidRPr="009544B1">
        <w:rPr>
          <w:rStyle w:val="Hyperlink"/>
          <w:rFonts w:eastAsia="Calibri"/>
          <w:b/>
          <w:bCs/>
          <w:iCs/>
          <w:color w:val="auto"/>
          <w:szCs w:val="24"/>
          <w:u w:val="none"/>
        </w:rPr>
        <w:t>90 000,00 (devyniasdešimt tūkstančių) Eur</w:t>
      </w:r>
      <w:r w:rsidRPr="009544B1">
        <w:rPr>
          <w:rStyle w:val="Hyperlink"/>
          <w:rFonts w:eastAsia="Calibri"/>
          <w:iCs/>
          <w:color w:val="auto"/>
          <w:szCs w:val="24"/>
          <w:u w:val="none"/>
        </w:rPr>
        <w:t>.</w:t>
      </w:r>
    </w:p>
    <w:p w14:paraId="5060DCA9" w14:textId="061E2BF5" w:rsidR="009544B1" w:rsidRPr="003B0ED5" w:rsidRDefault="009544B1" w:rsidP="009544B1">
      <w:pPr>
        <w:pStyle w:val="ListParagraph"/>
        <w:pBdr>
          <w:top w:val="nil"/>
          <w:left w:val="nil"/>
          <w:bottom w:val="nil"/>
          <w:right w:val="nil"/>
          <w:between w:val="nil"/>
          <w:bar w:val="nil"/>
        </w:pBdr>
        <w:tabs>
          <w:tab w:val="left" w:pos="851"/>
          <w:tab w:val="left" w:pos="1134"/>
        </w:tabs>
        <w:autoSpaceDN/>
        <w:ind w:left="0" w:firstLine="567"/>
        <w:jc w:val="both"/>
      </w:pPr>
      <w:r w:rsidRPr="009544B1">
        <w:rPr>
          <w:rFonts w:eastAsia="SimSun"/>
          <w:lang w:eastAsia="zh-CN"/>
        </w:rPr>
        <w:t>Preliminarus Paslaugų kiekis (apimtis) – 200 draudžiamų darbuotojų. Perkančioji organizacija neįsipareigoja išpirkti preliminaraus paslaugų kiekio, Paslaugos bus užsakomos pagal Perkančiosios organizacijos poreikį. Draudžiamų asmenų skaičius užsakymo pateikimo dieną bus tikslinamas. Galimas nuokrypis nuo numatyto preliminaraus planuojamo draudžiamų darbuotojų skaičiaus ±</w:t>
      </w:r>
      <w:r w:rsidRPr="009544B1">
        <w:rPr>
          <w:rFonts w:eastAsia="SimSun"/>
          <w:lang w:val="en-US" w:eastAsia="zh-CN"/>
        </w:rPr>
        <w:t xml:space="preserve">10 proc (t. y. </w:t>
      </w:r>
      <w:proofErr w:type="spellStart"/>
      <w:r w:rsidRPr="009544B1">
        <w:rPr>
          <w:rFonts w:eastAsia="SimSun"/>
          <w:lang w:val="en-US" w:eastAsia="zh-CN"/>
        </w:rPr>
        <w:t>paklaida</w:t>
      </w:r>
      <w:proofErr w:type="spellEnd"/>
      <w:r w:rsidRPr="009544B1">
        <w:rPr>
          <w:rFonts w:eastAsia="SimSun"/>
          <w:lang w:val="en-US" w:eastAsia="zh-CN"/>
        </w:rPr>
        <w:t xml:space="preserve"> 20 </w:t>
      </w:r>
      <w:proofErr w:type="spellStart"/>
      <w:r w:rsidRPr="009544B1">
        <w:rPr>
          <w:rFonts w:eastAsia="SimSun"/>
          <w:lang w:val="en-US" w:eastAsia="zh-CN"/>
        </w:rPr>
        <w:t>draud</w:t>
      </w:r>
      <w:r w:rsidRPr="009544B1">
        <w:rPr>
          <w:rFonts w:eastAsia="SimSun"/>
          <w:lang w:eastAsia="zh-CN"/>
        </w:rPr>
        <w:t>žiamų</w:t>
      </w:r>
      <w:proofErr w:type="spellEnd"/>
      <w:r w:rsidRPr="009544B1">
        <w:rPr>
          <w:rFonts w:eastAsia="SimSun"/>
          <w:lang w:eastAsia="zh-CN"/>
        </w:rPr>
        <w:t xml:space="preserve"> darbuotojų).</w:t>
      </w:r>
    </w:p>
    <w:p w14:paraId="0AE54EDB" w14:textId="2EFE2E11" w:rsidR="00A51E8F" w:rsidRPr="00A51E8F" w:rsidRDefault="00A51E8F" w:rsidP="00D5672A">
      <w:pPr>
        <w:pStyle w:val="ListParagraph"/>
        <w:tabs>
          <w:tab w:val="left" w:pos="284"/>
        </w:tabs>
        <w:autoSpaceDE w:val="0"/>
        <w:adjustRightInd w:val="0"/>
        <w:ind w:left="0" w:firstLine="567"/>
        <w:jc w:val="both"/>
        <w:rPr>
          <w:rStyle w:val="Hyperlink"/>
          <w:rFonts w:eastAsia="Calibri"/>
          <w:iCs/>
          <w:color w:val="auto"/>
          <w:szCs w:val="24"/>
          <w:u w:val="none"/>
        </w:rPr>
      </w:pPr>
    </w:p>
    <w:p w14:paraId="72F32ED8" w14:textId="77777777" w:rsidR="00A51E8F" w:rsidRPr="00A51E8F" w:rsidRDefault="00A51E8F" w:rsidP="00D5672A">
      <w:pPr>
        <w:pStyle w:val="ListParagraph"/>
        <w:tabs>
          <w:tab w:val="left" w:pos="284"/>
        </w:tabs>
        <w:autoSpaceDE w:val="0"/>
        <w:adjustRightInd w:val="0"/>
        <w:ind w:left="0" w:firstLine="567"/>
        <w:jc w:val="both"/>
        <w:rPr>
          <w:rStyle w:val="Hyperlink"/>
          <w:rFonts w:eastAsia="Calibri"/>
          <w:b/>
          <w:bCs/>
          <w:iCs/>
          <w:color w:val="auto"/>
          <w:szCs w:val="24"/>
          <w:u w:val="none"/>
        </w:rPr>
      </w:pPr>
    </w:p>
    <w:p w14:paraId="58E7E236" w14:textId="448C4051" w:rsidR="00C95487" w:rsidRPr="00970909" w:rsidRDefault="00E46CA9" w:rsidP="00542C41">
      <w:pPr>
        <w:pStyle w:val="ListParagraph"/>
        <w:tabs>
          <w:tab w:val="left" w:pos="851"/>
          <w:tab w:val="left" w:pos="993"/>
        </w:tabs>
        <w:ind w:left="567"/>
        <w:rPr>
          <w:szCs w:val="24"/>
        </w:rPr>
      </w:pPr>
      <w:r w:rsidRPr="00970909">
        <w:rPr>
          <w:szCs w:val="24"/>
        </w:rPr>
        <w:t xml:space="preserve">8. </w:t>
      </w:r>
      <w:r w:rsidR="00D5672A" w:rsidRPr="00970909">
        <w:rPr>
          <w:szCs w:val="24"/>
        </w:rPr>
        <w:t>Kartu su pasiūlymu pateikiami šie dokumentai:</w:t>
      </w:r>
    </w:p>
    <w:p w14:paraId="62487A19" w14:textId="2B58BA35" w:rsidR="00D5672A" w:rsidRPr="00970909" w:rsidRDefault="001357F3" w:rsidP="009E4A3F">
      <w:pPr>
        <w:tabs>
          <w:tab w:val="left" w:pos="851"/>
        </w:tabs>
        <w:autoSpaceDN w:val="0"/>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5</w:t>
      </w:r>
      <w:r w:rsidR="00D5672A" w:rsidRPr="00970909">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970909"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Lapų</w:t>
            </w:r>
          </w:p>
          <w:p w14:paraId="2540D4F6"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skaičius</w:t>
            </w:r>
          </w:p>
        </w:tc>
      </w:tr>
      <w:tr w:rsidR="00D5672A" w:rsidRPr="00970909"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970909" w:rsidRDefault="00B679A3" w:rsidP="00B679A3">
            <w:pPr>
              <w:jc w:val="center"/>
              <w:rPr>
                <w:rFonts w:ascii="Times New Roman" w:hAnsi="Times New Roman" w:cs="Times New Roman"/>
                <w:szCs w:val="24"/>
              </w:rPr>
            </w:pPr>
            <w:r w:rsidRPr="00970909">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r w:rsidR="00D5672A" w:rsidRPr="00970909"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970909" w:rsidRDefault="00D5672A" w:rsidP="00F06942">
            <w:pPr>
              <w:pStyle w:val="ListParagraph"/>
              <w:ind w:left="0"/>
              <w:jc w:val="center"/>
              <w:rPr>
                <w:szCs w:val="24"/>
              </w:rPr>
            </w:pPr>
            <w:r w:rsidRPr="00970909">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bl>
    <w:p w14:paraId="2F724AC0" w14:textId="7CDCFC65" w:rsidR="00C95487" w:rsidRPr="00970909" w:rsidRDefault="00E46CA9" w:rsidP="009E4A3F">
      <w:pPr>
        <w:pStyle w:val="ListParagraph"/>
        <w:tabs>
          <w:tab w:val="left" w:pos="993"/>
        </w:tabs>
        <w:ind w:left="0" w:firstLine="567"/>
        <w:jc w:val="both"/>
        <w:rPr>
          <w:szCs w:val="24"/>
        </w:rPr>
      </w:pPr>
      <w:bookmarkStart w:id="8" w:name="_Hlk530037161"/>
      <w:r w:rsidRPr="00970909">
        <w:rPr>
          <w:bCs/>
          <w:szCs w:val="24"/>
        </w:rPr>
        <w:t xml:space="preserve">9. </w:t>
      </w:r>
      <w:r w:rsidR="00D5672A" w:rsidRPr="00970909">
        <w:rPr>
          <w:bCs/>
          <w:szCs w:val="24"/>
        </w:rPr>
        <w:t xml:space="preserve">Vykdant Sutartį bus pasitelkti šie ūkio subjektai, kurių pajėgumais </w:t>
      </w:r>
      <w:r w:rsidR="00D5672A" w:rsidRPr="00970909">
        <w:rPr>
          <w:b/>
          <w:bCs/>
          <w:szCs w:val="24"/>
          <w:u w:val="single"/>
        </w:rPr>
        <w:t>remiamasi,</w:t>
      </w:r>
      <w:r w:rsidR="00D5672A" w:rsidRPr="00970909">
        <w:rPr>
          <w:bCs/>
          <w:szCs w:val="24"/>
        </w:rPr>
        <w:t xml:space="preserve"> </w:t>
      </w:r>
      <w:r w:rsidR="00D5672A" w:rsidRPr="00970909">
        <w:rPr>
          <w:b/>
          <w:bCs/>
          <w:szCs w:val="24"/>
          <w:u w:val="single"/>
        </w:rPr>
        <w:t>kvalifikacijai pagrįsti</w:t>
      </w:r>
      <w:r w:rsidR="00D5672A" w:rsidRPr="00970909">
        <w:rPr>
          <w:bCs/>
          <w:szCs w:val="24"/>
        </w:rPr>
        <w:t xml:space="preserve"> (Tiekėjas privalo šiuos ūkio subjektus nurodyti / išviešinti iš karto pasiūlyme)</w:t>
      </w:r>
      <w:r w:rsidR="00D5672A" w:rsidRPr="00970909">
        <w:rPr>
          <w:szCs w:val="24"/>
        </w:rPr>
        <w:t>:</w:t>
      </w:r>
    </w:p>
    <w:p w14:paraId="62E5A3AC" w14:textId="573AD936" w:rsidR="00D5672A" w:rsidRPr="00970909" w:rsidRDefault="001357F3"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970909"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bookmarkStart w:id="9" w:name="_Hlk519872665"/>
            <w:r w:rsidRPr="00970909">
              <w:rPr>
                <w:rFonts w:ascii="Times New Roman" w:eastAsia="Times New Roman" w:hAnsi="Times New Roman" w:cs="Times New Roman"/>
                <w:b/>
              </w:rPr>
              <w:t>Eil.</w:t>
            </w:r>
          </w:p>
          <w:p w14:paraId="01D2CDD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353550EB" w:rsidR="00D5672A" w:rsidRPr="00970909" w:rsidRDefault="0086652D" w:rsidP="00F06942">
            <w:pPr>
              <w:autoSpaceDN w:val="0"/>
              <w:spacing w:after="0" w:line="240" w:lineRule="auto"/>
              <w:jc w:val="center"/>
              <w:rPr>
                <w:rFonts w:ascii="Times New Roman" w:eastAsia="Times New Roman" w:hAnsi="Times New Roman" w:cs="Times New Roman"/>
                <w:b/>
              </w:rPr>
            </w:pPr>
            <w:r w:rsidRPr="00375872">
              <w:rPr>
                <w:rFonts w:ascii="Times New Roman" w:eastAsia="Times New Roman" w:hAnsi="Times New Roman" w:cs="Times New Roman"/>
                <w:b/>
              </w:rPr>
              <w:t>Ūkio subjekto, kurio pajėgumais yra remiamasi juridinio asmens kodas (-ai) adresas (-ai), kontaktinis asmuo / Ūkio subjekto, kurio pajėgumais remiamasi, kai jis yra fizinis asmuo, kontaktinė informacija, reikalinga Sutarties vykdymui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Įsipareigojimų dalis (procentais), kuriai ketinama pasitelkti ūkio subjektą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kurio (</w:t>
            </w:r>
            <w:proofErr w:type="spellStart"/>
            <w:r w:rsidRPr="00970909">
              <w:rPr>
                <w:rFonts w:ascii="Times New Roman" w:eastAsia="Times New Roman" w:hAnsi="Times New Roman" w:cs="Times New Roman"/>
                <w:b/>
              </w:rPr>
              <w:t>ių</w:t>
            </w:r>
            <w:proofErr w:type="spellEnd"/>
            <w:r w:rsidRPr="00970909">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turėti spec. leidimą / būti t.t. organizacijų nariu (VPĮ 47 str. 2 d.)</w:t>
            </w:r>
          </w:p>
        </w:tc>
      </w:tr>
      <w:tr w:rsidR="00D5672A" w:rsidRPr="00970909"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bookmarkEnd w:id="9"/>
    <w:p w14:paraId="3C3B81CB" w14:textId="0B25C38F" w:rsidR="00D5672A" w:rsidRPr="00970909" w:rsidRDefault="00E46CA9" w:rsidP="00E46CA9">
      <w:pPr>
        <w:tabs>
          <w:tab w:val="left" w:pos="426"/>
          <w:tab w:val="left" w:pos="993"/>
        </w:tabs>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10. </w:t>
      </w:r>
      <w:r w:rsidR="00D5672A" w:rsidRPr="00970909">
        <w:rPr>
          <w:rFonts w:ascii="Times New Roman" w:hAnsi="Times New Roman" w:cs="Times New Roman"/>
          <w:bCs/>
          <w:sz w:val="24"/>
          <w:szCs w:val="28"/>
        </w:rPr>
        <w:t xml:space="preserve">Vykdant Sutartį bus pasitelkti šie subtiekėjai, kurių pajėgumais </w:t>
      </w:r>
      <w:r w:rsidR="00D5672A" w:rsidRPr="00970909">
        <w:rPr>
          <w:rFonts w:ascii="Times New Roman" w:hAnsi="Times New Roman" w:cs="Times New Roman"/>
          <w:b/>
          <w:bCs/>
          <w:sz w:val="24"/>
          <w:szCs w:val="28"/>
          <w:u w:val="single"/>
        </w:rPr>
        <w:t>nesiremiama kvalifikacijai pagrįsti</w:t>
      </w:r>
      <w:r w:rsidR="00D5672A" w:rsidRPr="00970909">
        <w:rPr>
          <w:rFonts w:ascii="Times New Roman" w:hAnsi="Times New Roman" w:cs="Times New Roman"/>
          <w:b/>
          <w:bCs/>
          <w:sz w:val="24"/>
          <w:szCs w:val="28"/>
        </w:rPr>
        <w:t xml:space="preserve"> </w:t>
      </w:r>
      <w:r w:rsidR="00D5672A" w:rsidRPr="00970909">
        <w:rPr>
          <w:rFonts w:ascii="Times New Roman" w:hAnsi="Times New Roman" w:cs="Times New Roman"/>
          <w:bCs/>
          <w:sz w:val="24"/>
          <w:szCs w:val="28"/>
        </w:rPr>
        <w:t>(kurie yra žinomi )</w:t>
      </w:r>
      <w:r w:rsidR="00D5672A" w:rsidRPr="00970909">
        <w:rPr>
          <w:rFonts w:ascii="Times New Roman" w:hAnsi="Times New Roman" w:cs="Times New Roman"/>
          <w:sz w:val="24"/>
          <w:szCs w:val="28"/>
        </w:rPr>
        <w:t>*:</w:t>
      </w:r>
    </w:p>
    <w:p w14:paraId="5BF23E7A" w14:textId="62E3B3F1" w:rsidR="00D5672A" w:rsidRPr="00970909" w:rsidRDefault="001357F3"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970909"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60753268"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154855F9" w:rsidR="00D5672A" w:rsidRPr="00970909" w:rsidRDefault="0086652D"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 subtiekėjo kontaktai</w:t>
            </w:r>
            <w:r>
              <w:rPr>
                <w:rFonts w:ascii="Times New Roman" w:eastAsia="Times New Roman" w:hAnsi="Times New Roman" w:cs="Times New Roman"/>
                <w:b/>
              </w:rPr>
              <w:t>, reikalingi Sutarties vykdymui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Prekių / Paslaugų / Darbų apimtis / įsipareigojimų dalis (procentais), kuriai ketinama pasitelkti subtiekėją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paslaugų / prekių / darbų apibūdinimas / pavadinimas</w:t>
            </w:r>
          </w:p>
        </w:tc>
      </w:tr>
      <w:tr w:rsidR="00D5672A" w:rsidRPr="00970909"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r w:rsidRPr="00970909">
        <w:rPr>
          <w:rFonts w:ascii="Times New Roman" w:hAnsi="Times New Roman" w:cs="Times New Roman"/>
          <w:bCs/>
          <w:sz w:val="24"/>
          <w:szCs w:val="24"/>
        </w:rPr>
        <w:t xml:space="preserve">*Pildyti tuomet, jei Sutarties vykdymui bus pasitelkti subtiekėjai, kurių pajėgumais tiekėjas </w:t>
      </w:r>
      <w:r w:rsidRPr="00970909">
        <w:rPr>
          <w:rFonts w:ascii="Times New Roman" w:hAnsi="Times New Roman" w:cs="Times New Roman"/>
          <w:b/>
          <w:bCs/>
          <w:sz w:val="24"/>
          <w:szCs w:val="24"/>
        </w:rPr>
        <w:t>nesiremia kvalifikacijai pagrįsti</w:t>
      </w:r>
      <w:r w:rsidRPr="00970909">
        <w:rPr>
          <w:rFonts w:ascii="Times New Roman" w:hAnsi="Times New Roman" w:cs="Times New Roman"/>
          <w:bCs/>
          <w:sz w:val="24"/>
          <w:szCs w:val="24"/>
        </w:rPr>
        <w:t>.</w:t>
      </w:r>
    </w:p>
    <w:p w14:paraId="1ECA0CE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970909" w:rsidRDefault="00E46CA9" w:rsidP="00E46CA9">
      <w:pPr>
        <w:tabs>
          <w:tab w:val="left" w:pos="993"/>
        </w:tabs>
        <w:ind w:firstLine="567"/>
        <w:jc w:val="both"/>
        <w:rPr>
          <w:rFonts w:ascii="Times New Roman" w:hAnsi="Times New Roman" w:cs="Times New Roman"/>
          <w:sz w:val="24"/>
          <w:szCs w:val="28"/>
        </w:rPr>
      </w:pPr>
      <w:r w:rsidRPr="00970909">
        <w:rPr>
          <w:rFonts w:ascii="Times New Roman" w:hAnsi="Times New Roman" w:cs="Times New Roman"/>
          <w:bCs/>
          <w:sz w:val="24"/>
          <w:szCs w:val="28"/>
        </w:rPr>
        <w:lastRenderedPageBreak/>
        <w:t xml:space="preserve">11. </w:t>
      </w:r>
      <w:r w:rsidR="00D5672A" w:rsidRPr="00970909">
        <w:rPr>
          <w:rFonts w:ascii="Times New Roman" w:hAnsi="Times New Roman" w:cs="Times New Roman"/>
          <w:bCs/>
          <w:sz w:val="24"/>
          <w:szCs w:val="28"/>
        </w:rPr>
        <w:t xml:space="preserve">Vykdant Sutartį bus pasitelkti šie </w:t>
      </w:r>
      <w:proofErr w:type="spellStart"/>
      <w:r w:rsidR="00D5672A" w:rsidRPr="00970909">
        <w:rPr>
          <w:rFonts w:ascii="Times New Roman" w:hAnsi="Times New Roman" w:cs="Times New Roman"/>
          <w:sz w:val="24"/>
          <w:szCs w:val="28"/>
        </w:rPr>
        <w:t>kvazisubtiekėjai</w:t>
      </w:r>
      <w:proofErr w:type="spellEnd"/>
      <w:r w:rsidR="00D5672A" w:rsidRPr="00970909">
        <w:rPr>
          <w:rFonts w:ascii="Times New Roman" w:hAnsi="Times New Roman" w:cs="Times New Roman"/>
          <w:sz w:val="24"/>
          <w:szCs w:val="28"/>
        </w:rPr>
        <w:t xml:space="preserve">, kurių pajėgumais bus </w:t>
      </w:r>
      <w:r w:rsidR="00D5672A" w:rsidRPr="00970909">
        <w:rPr>
          <w:rFonts w:ascii="Times New Roman" w:hAnsi="Times New Roman" w:cs="Times New Roman"/>
          <w:b/>
          <w:bCs/>
          <w:sz w:val="24"/>
          <w:szCs w:val="28"/>
          <w:u w:val="single"/>
        </w:rPr>
        <w:t>remiamasi,</w:t>
      </w:r>
      <w:r w:rsidR="00D5672A" w:rsidRPr="00970909">
        <w:rPr>
          <w:rFonts w:ascii="Times New Roman" w:hAnsi="Times New Roman" w:cs="Times New Roman"/>
          <w:bCs/>
          <w:sz w:val="24"/>
          <w:szCs w:val="28"/>
        </w:rPr>
        <w:t xml:space="preserve"> </w:t>
      </w:r>
      <w:r w:rsidR="00D5672A" w:rsidRPr="00970909">
        <w:rPr>
          <w:rFonts w:ascii="Times New Roman" w:hAnsi="Times New Roman" w:cs="Times New Roman"/>
          <w:b/>
          <w:bCs/>
          <w:sz w:val="24"/>
          <w:szCs w:val="28"/>
          <w:u w:val="single"/>
        </w:rPr>
        <w:t>kvalifikacijai pagrįsti</w:t>
      </w:r>
      <w:r w:rsidR="00D5672A" w:rsidRPr="00970909">
        <w:rPr>
          <w:rFonts w:ascii="Times New Roman" w:hAnsi="Times New Roman" w:cs="Times New Roman"/>
          <w:bCs/>
          <w:sz w:val="24"/>
          <w:szCs w:val="28"/>
        </w:rPr>
        <w:t xml:space="preserve"> (Tiekėjas privalo šiuos </w:t>
      </w:r>
      <w:proofErr w:type="spellStart"/>
      <w:r w:rsidR="00D5672A" w:rsidRPr="00970909">
        <w:rPr>
          <w:rFonts w:ascii="Times New Roman" w:hAnsi="Times New Roman" w:cs="Times New Roman"/>
          <w:bCs/>
          <w:sz w:val="24"/>
          <w:szCs w:val="28"/>
        </w:rPr>
        <w:t>kvazisubtiekėjus</w:t>
      </w:r>
      <w:proofErr w:type="spellEnd"/>
      <w:r w:rsidR="00D5672A" w:rsidRPr="00970909">
        <w:rPr>
          <w:rFonts w:ascii="Times New Roman" w:hAnsi="Times New Roman" w:cs="Times New Roman"/>
          <w:bCs/>
          <w:sz w:val="24"/>
          <w:szCs w:val="28"/>
        </w:rPr>
        <w:t xml:space="preserve"> išviešinti iš karto pasiūlyme)</w:t>
      </w:r>
      <w:r w:rsidR="00D5672A" w:rsidRPr="00970909">
        <w:rPr>
          <w:rFonts w:ascii="Times New Roman" w:hAnsi="Times New Roman" w:cs="Times New Roman"/>
          <w:sz w:val="24"/>
          <w:szCs w:val="28"/>
        </w:rPr>
        <w:t>:</w:t>
      </w:r>
    </w:p>
    <w:p w14:paraId="4CFB355A" w14:textId="11E20170" w:rsidR="00D5672A" w:rsidRPr="00970909" w:rsidRDefault="001357F3" w:rsidP="006D2E7A">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8</w:t>
      </w:r>
      <w:r w:rsidR="00D5672A" w:rsidRPr="00970909">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970909"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4CE5CAAF"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proofErr w:type="spellStart"/>
            <w:r w:rsidRPr="00970909">
              <w:rPr>
                <w:rFonts w:ascii="Times New Roman" w:eastAsia="Times New Roman" w:hAnsi="Times New Roman" w:cs="Times New Roman"/>
                <w:b/>
              </w:rPr>
              <w:t>Kvazisubtiekėjo</w:t>
            </w:r>
            <w:proofErr w:type="spellEnd"/>
            <w:r w:rsidRPr="00970909">
              <w:rPr>
                <w:rFonts w:ascii="Times New Roman" w:eastAsia="Times New Roman" w:hAnsi="Times New Roman" w:cs="Times New Roman"/>
                <w:b/>
              </w:rPr>
              <w:t xml:space="preserve">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3447D158" w:rsidR="00D5672A" w:rsidRPr="00970909" w:rsidRDefault="0086652D"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Įsipareigojimų dalis (procentais), kuriai ketinama pasitelkti </w:t>
            </w:r>
            <w:proofErr w:type="spellStart"/>
            <w:r w:rsidRPr="00970909">
              <w:rPr>
                <w:rFonts w:ascii="Times New Roman" w:eastAsia="Times New Roman" w:hAnsi="Times New Roman" w:cs="Times New Roman"/>
                <w:b/>
              </w:rPr>
              <w:t>kvazisubtiekėją</w:t>
            </w:r>
            <w:proofErr w:type="spellEnd"/>
            <w:r w:rsidRPr="00970909">
              <w:rPr>
                <w:rFonts w:ascii="Times New Roman" w:eastAsia="Times New Roman" w:hAnsi="Times New Roman" w:cs="Times New Roman"/>
                <w:b/>
              </w:rPr>
              <w:t xml:space="preserve">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 paslaugų / prekių / darbų apibūdinimas / pavadinimas.</w:t>
            </w:r>
            <w:r w:rsidRPr="00970909">
              <w:t xml:space="preserve"> </w:t>
            </w:r>
          </w:p>
        </w:tc>
      </w:tr>
      <w:tr w:rsidR="00D5672A" w:rsidRPr="00970909"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970909" w:rsidRDefault="00D5672A"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970909" w:rsidRDefault="00540F24"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70092964"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Times New Roman" w:hAnsi="Times New Roman" w:cs="Times New Roman"/>
          <w:bCs/>
          <w:sz w:val="24"/>
          <w:szCs w:val="24"/>
          <w:lang w:eastAsia="lt-LT"/>
        </w:rPr>
        <w:t xml:space="preserve">12. Vadovaujantis </w:t>
      </w:r>
      <w:r w:rsidRPr="00970909">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970909">
        <w:rPr>
          <w:rFonts w:ascii="Times New Roman" w:eastAsia="Times New Roman" w:hAnsi="Times New Roman" w:cs="Times New Roman"/>
          <w:bCs/>
          <w:sz w:val="24"/>
          <w:szCs w:val="24"/>
          <w:lang w:eastAsia="lt-LT"/>
        </w:rPr>
        <w:t xml:space="preserve">Perkančiajai organizacijai </w:t>
      </w:r>
      <w:r w:rsidRPr="00970909">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970909"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970909">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14.3. ir / ar kitų dokumentų ar paaiškinimų pateikimo.</w:t>
      </w:r>
    </w:p>
    <w:p w14:paraId="712DA268" w14:textId="77777777" w:rsidR="00BD103A" w:rsidRPr="00BD103A" w:rsidRDefault="008F3F89" w:rsidP="00BD103A">
      <w:pPr>
        <w:pStyle w:val="ListParagraph"/>
        <w:tabs>
          <w:tab w:val="left" w:pos="567"/>
          <w:tab w:val="left" w:pos="709"/>
          <w:tab w:val="left" w:pos="851"/>
          <w:tab w:val="left" w:pos="1134"/>
        </w:tabs>
        <w:ind w:hanging="180"/>
        <w:rPr>
          <w:rFonts w:eastAsia="Calibri"/>
          <w:szCs w:val="24"/>
        </w:rPr>
      </w:pPr>
      <w:r>
        <w:rPr>
          <w:rFonts w:eastAsia="Calibri"/>
          <w:szCs w:val="24"/>
          <w:lang w:val="en-US"/>
        </w:rPr>
        <w:t>15.</w:t>
      </w:r>
      <w:r w:rsidR="001357F3" w:rsidRPr="00D33645">
        <w:rPr>
          <w:rFonts w:eastAsia="Calibri"/>
          <w:szCs w:val="24"/>
          <w:lang w:val="en-US"/>
        </w:rPr>
        <w:t xml:space="preserve"> </w:t>
      </w:r>
      <w:r w:rsidR="00BD103A" w:rsidRPr="00BD103A">
        <w:rPr>
          <w:rFonts w:eastAsia="Calibri"/>
          <w:szCs w:val="24"/>
        </w:rPr>
        <w:t>Programinė įranga, kuri bus naudojama Paslaugų teikimo metu:</w:t>
      </w:r>
    </w:p>
    <w:p w14:paraId="7EBC6CAF" w14:textId="37EE0AC7" w:rsidR="00BD103A" w:rsidRDefault="00BD103A" w:rsidP="00BD103A">
      <w:pPr>
        <w:pStyle w:val="ListParagraph"/>
        <w:tabs>
          <w:tab w:val="left" w:pos="567"/>
          <w:tab w:val="left" w:pos="709"/>
          <w:tab w:val="left" w:pos="851"/>
          <w:tab w:val="left" w:pos="1134"/>
        </w:tabs>
        <w:ind w:firstLine="567"/>
        <w:jc w:val="right"/>
        <w:rPr>
          <w:rFonts w:eastAsia="Calibri"/>
          <w:b/>
          <w:bCs/>
          <w:i/>
          <w:iCs/>
          <w:szCs w:val="24"/>
        </w:rPr>
      </w:pPr>
    </w:p>
    <w:p w14:paraId="6940441A" w14:textId="64B8EFE3" w:rsidR="009544B1" w:rsidRPr="00BD103A" w:rsidRDefault="009544B1" w:rsidP="00BD103A">
      <w:pPr>
        <w:pStyle w:val="ListParagraph"/>
        <w:tabs>
          <w:tab w:val="left" w:pos="567"/>
          <w:tab w:val="left" w:pos="709"/>
          <w:tab w:val="left" w:pos="851"/>
          <w:tab w:val="left" w:pos="1134"/>
        </w:tabs>
        <w:ind w:firstLine="567"/>
        <w:jc w:val="right"/>
        <w:rPr>
          <w:rFonts w:eastAsia="Calibri"/>
          <w:b/>
          <w:bCs/>
          <w:i/>
          <w:iCs/>
          <w:szCs w:val="24"/>
        </w:rPr>
      </w:pPr>
      <w:r>
        <w:rPr>
          <w:rFonts w:eastAsia="Calibri"/>
          <w:b/>
          <w:bCs/>
          <w:i/>
          <w:iCs/>
          <w:szCs w:val="24"/>
        </w:rPr>
        <w:t>9 lentelė</w:t>
      </w:r>
    </w:p>
    <w:tbl>
      <w:tblPr>
        <w:tblStyle w:val="TableGrid"/>
        <w:tblW w:w="10060" w:type="dxa"/>
        <w:tblInd w:w="0" w:type="dxa"/>
        <w:tblLook w:val="04A0" w:firstRow="1" w:lastRow="0" w:firstColumn="1" w:lastColumn="0" w:noHBand="0" w:noVBand="1"/>
      </w:tblPr>
      <w:tblGrid>
        <w:gridCol w:w="4675"/>
        <w:gridCol w:w="5385"/>
      </w:tblGrid>
      <w:tr w:rsidR="00BD103A" w:rsidRPr="00BD103A" w14:paraId="0137CC5E"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1DA26DFD" w14:textId="0F9DC584" w:rsidR="00BD103A" w:rsidRPr="00BD103A" w:rsidRDefault="00BD103A" w:rsidP="00BD103A">
            <w:pPr>
              <w:tabs>
                <w:tab w:val="left" w:pos="567"/>
                <w:tab w:val="left" w:pos="709"/>
                <w:tab w:val="left" w:pos="851"/>
                <w:tab w:val="left" w:pos="1134"/>
              </w:tabs>
              <w:rPr>
                <w:rFonts w:ascii="Times New Roman" w:eastAsia="Calibri" w:hAnsi="Times New Roman"/>
                <w:b/>
                <w:bCs/>
                <w:sz w:val="24"/>
                <w:szCs w:val="24"/>
              </w:rPr>
            </w:pPr>
            <w:r w:rsidRPr="00BD103A">
              <w:rPr>
                <w:rFonts w:ascii="Times New Roman" w:eastAsia="Calibri" w:hAnsi="Times New Roman"/>
                <w:b/>
                <w:bCs/>
                <w:sz w:val="24"/>
                <w:szCs w:val="24"/>
              </w:rPr>
              <w:t>Savitarnos portalas</w:t>
            </w:r>
          </w:p>
        </w:tc>
        <w:tc>
          <w:tcPr>
            <w:tcW w:w="5385" w:type="dxa"/>
            <w:tcBorders>
              <w:top w:val="single" w:sz="4" w:space="0" w:color="000000"/>
              <w:left w:val="single" w:sz="4" w:space="0" w:color="000000"/>
              <w:bottom w:val="single" w:sz="4" w:space="0" w:color="000000"/>
              <w:right w:val="single" w:sz="4" w:space="0" w:color="000000"/>
            </w:tcBorders>
            <w:hideMark/>
          </w:tcPr>
          <w:p w14:paraId="7B62327C" w14:textId="77777777" w:rsidR="00BD103A" w:rsidRPr="00BD103A" w:rsidRDefault="00BD103A" w:rsidP="00BD103A">
            <w:pPr>
              <w:pStyle w:val="ListParagraph"/>
              <w:tabs>
                <w:tab w:val="left" w:pos="567"/>
                <w:tab w:val="left" w:pos="709"/>
                <w:tab w:val="left" w:pos="851"/>
                <w:tab w:val="left" w:pos="1134"/>
              </w:tabs>
              <w:ind w:firstLine="567"/>
              <w:rPr>
                <w:rFonts w:eastAsia="Calibri"/>
                <w:b/>
                <w:bCs/>
                <w:szCs w:val="24"/>
              </w:rPr>
            </w:pPr>
            <w:r w:rsidRPr="00BD103A">
              <w:rPr>
                <w:rFonts w:eastAsia="Calibri"/>
                <w:b/>
                <w:bCs/>
                <w:szCs w:val="24"/>
              </w:rPr>
              <w:t>Tiekėjo siūlomos charakteristikos:</w:t>
            </w:r>
          </w:p>
        </w:tc>
      </w:tr>
      <w:tr w:rsidR="00BD103A" w:rsidRPr="00BD103A" w14:paraId="2925AA95"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54A7D570" w14:textId="77777777" w:rsidR="00BD103A" w:rsidRPr="003D1FE5" w:rsidRDefault="00BD103A" w:rsidP="003D1FE5">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Pavadinimas</w:t>
            </w:r>
          </w:p>
        </w:tc>
        <w:tc>
          <w:tcPr>
            <w:tcW w:w="5385" w:type="dxa"/>
            <w:tcBorders>
              <w:top w:val="single" w:sz="4" w:space="0" w:color="000000"/>
              <w:left w:val="single" w:sz="4" w:space="0" w:color="000000"/>
              <w:bottom w:val="single" w:sz="4" w:space="0" w:color="000000"/>
              <w:right w:val="single" w:sz="4" w:space="0" w:color="000000"/>
            </w:tcBorders>
          </w:tcPr>
          <w:p w14:paraId="45B418BB" w14:textId="77777777" w:rsidR="00BD103A" w:rsidRPr="00BD103A" w:rsidRDefault="00BD103A" w:rsidP="00BD103A">
            <w:pPr>
              <w:pStyle w:val="ListParagraph"/>
              <w:tabs>
                <w:tab w:val="left" w:pos="567"/>
                <w:tab w:val="left" w:pos="709"/>
                <w:tab w:val="left" w:pos="851"/>
                <w:tab w:val="left" w:pos="1134"/>
              </w:tabs>
              <w:ind w:firstLine="567"/>
              <w:rPr>
                <w:rFonts w:eastAsia="Calibri"/>
                <w:szCs w:val="24"/>
              </w:rPr>
            </w:pPr>
          </w:p>
        </w:tc>
      </w:tr>
      <w:tr w:rsidR="00BD103A" w:rsidRPr="00BD103A" w14:paraId="1E80855D"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250DD825" w14:textId="77777777" w:rsidR="00BD103A" w:rsidRPr="003D1FE5" w:rsidRDefault="00BD103A" w:rsidP="003D1FE5">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Naudojama versija</w:t>
            </w:r>
          </w:p>
        </w:tc>
        <w:tc>
          <w:tcPr>
            <w:tcW w:w="5385" w:type="dxa"/>
            <w:tcBorders>
              <w:top w:val="single" w:sz="4" w:space="0" w:color="000000"/>
              <w:left w:val="single" w:sz="4" w:space="0" w:color="000000"/>
              <w:bottom w:val="single" w:sz="4" w:space="0" w:color="000000"/>
              <w:right w:val="single" w:sz="4" w:space="0" w:color="000000"/>
            </w:tcBorders>
          </w:tcPr>
          <w:p w14:paraId="1F29B7E5" w14:textId="77777777" w:rsidR="00BD103A" w:rsidRPr="00BD103A" w:rsidRDefault="00BD103A" w:rsidP="00BD103A">
            <w:pPr>
              <w:pStyle w:val="ListParagraph"/>
              <w:tabs>
                <w:tab w:val="left" w:pos="567"/>
                <w:tab w:val="left" w:pos="709"/>
                <w:tab w:val="left" w:pos="851"/>
                <w:tab w:val="left" w:pos="1134"/>
              </w:tabs>
              <w:ind w:firstLine="567"/>
              <w:rPr>
                <w:rFonts w:eastAsia="Calibri"/>
                <w:szCs w:val="24"/>
              </w:rPr>
            </w:pPr>
          </w:p>
        </w:tc>
      </w:tr>
      <w:tr w:rsidR="00BD103A" w:rsidRPr="00BD103A" w14:paraId="0B06215B"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43890AF7" w14:textId="77777777" w:rsidR="00BD103A" w:rsidRPr="003D1FE5" w:rsidRDefault="00BD103A" w:rsidP="003D1FE5">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Gamintojas</w:t>
            </w:r>
          </w:p>
        </w:tc>
        <w:tc>
          <w:tcPr>
            <w:tcW w:w="5385" w:type="dxa"/>
            <w:tcBorders>
              <w:top w:val="single" w:sz="4" w:space="0" w:color="000000"/>
              <w:left w:val="single" w:sz="4" w:space="0" w:color="000000"/>
              <w:bottom w:val="single" w:sz="4" w:space="0" w:color="000000"/>
              <w:right w:val="single" w:sz="4" w:space="0" w:color="000000"/>
            </w:tcBorders>
          </w:tcPr>
          <w:p w14:paraId="7B7678D3" w14:textId="77777777" w:rsidR="00BD103A" w:rsidRPr="00BD103A" w:rsidRDefault="00BD103A" w:rsidP="00BD103A">
            <w:pPr>
              <w:pStyle w:val="ListParagraph"/>
              <w:tabs>
                <w:tab w:val="left" w:pos="567"/>
                <w:tab w:val="left" w:pos="709"/>
                <w:tab w:val="left" w:pos="851"/>
                <w:tab w:val="left" w:pos="1134"/>
              </w:tabs>
              <w:ind w:firstLine="567"/>
              <w:rPr>
                <w:rFonts w:eastAsia="Calibri"/>
                <w:szCs w:val="24"/>
              </w:rPr>
            </w:pPr>
          </w:p>
        </w:tc>
      </w:tr>
      <w:tr w:rsidR="00BD103A" w:rsidRPr="00BD103A" w14:paraId="301A7BAF"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053A465A" w14:textId="77777777" w:rsidR="00BD103A" w:rsidRPr="003D1FE5" w:rsidRDefault="00BD103A" w:rsidP="003D1FE5">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Gamintojo registracijos valstybė</w:t>
            </w:r>
          </w:p>
        </w:tc>
        <w:tc>
          <w:tcPr>
            <w:tcW w:w="5385" w:type="dxa"/>
            <w:tcBorders>
              <w:top w:val="single" w:sz="4" w:space="0" w:color="000000"/>
              <w:left w:val="single" w:sz="4" w:space="0" w:color="000000"/>
              <w:bottom w:val="single" w:sz="4" w:space="0" w:color="000000"/>
              <w:right w:val="single" w:sz="4" w:space="0" w:color="000000"/>
            </w:tcBorders>
          </w:tcPr>
          <w:p w14:paraId="27A99734" w14:textId="77777777" w:rsidR="00BD103A" w:rsidRPr="00BD103A" w:rsidRDefault="00BD103A" w:rsidP="00BD103A">
            <w:pPr>
              <w:pStyle w:val="ListParagraph"/>
              <w:tabs>
                <w:tab w:val="left" w:pos="567"/>
                <w:tab w:val="left" w:pos="709"/>
                <w:tab w:val="left" w:pos="851"/>
                <w:tab w:val="left" w:pos="1134"/>
              </w:tabs>
              <w:ind w:firstLine="567"/>
              <w:rPr>
                <w:rFonts w:eastAsia="Calibri"/>
                <w:szCs w:val="24"/>
              </w:rPr>
            </w:pPr>
          </w:p>
        </w:tc>
      </w:tr>
      <w:tr w:rsidR="00BD103A" w:rsidRPr="00BD103A" w14:paraId="5383E74E" w14:textId="77777777" w:rsidTr="00BD103A">
        <w:tc>
          <w:tcPr>
            <w:tcW w:w="4675" w:type="dxa"/>
            <w:tcBorders>
              <w:top w:val="single" w:sz="4" w:space="0" w:color="000000"/>
              <w:left w:val="single" w:sz="4" w:space="0" w:color="000000"/>
              <w:bottom w:val="single" w:sz="4" w:space="0" w:color="000000"/>
              <w:right w:val="single" w:sz="4" w:space="0" w:color="000000"/>
            </w:tcBorders>
            <w:hideMark/>
          </w:tcPr>
          <w:p w14:paraId="0307C198" w14:textId="16518CAF" w:rsidR="00BD103A" w:rsidRPr="003D1FE5" w:rsidRDefault="00BD103A" w:rsidP="003D1FE5">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 xml:space="preserve">Internetinė nuoroda į </w:t>
            </w:r>
            <w:r w:rsidR="009544B1">
              <w:rPr>
                <w:rFonts w:ascii="Times New Roman" w:eastAsia="Calibri" w:hAnsi="Times New Roman"/>
                <w:sz w:val="24"/>
                <w:szCs w:val="24"/>
              </w:rPr>
              <w:t>gamintojo puslapį</w:t>
            </w:r>
          </w:p>
        </w:tc>
        <w:tc>
          <w:tcPr>
            <w:tcW w:w="5385" w:type="dxa"/>
            <w:tcBorders>
              <w:top w:val="single" w:sz="4" w:space="0" w:color="000000"/>
              <w:left w:val="single" w:sz="4" w:space="0" w:color="000000"/>
              <w:bottom w:val="single" w:sz="4" w:space="0" w:color="000000"/>
              <w:right w:val="single" w:sz="4" w:space="0" w:color="000000"/>
            </w:tcBorders>
          </w:tcPr>
          <w:p w14:paraId="5B9A8F9A" w14:textId="77777777" w:rsidR="00BD103A" w:rsidRPr="00BD103A" w:rsidRDefault="00BD103A" w:rsidP="00BD103A">
            <w:pPr>
              <w:pStyle w:val="ListParagraph"/>
              <w:tabs>
                <w:tab w:val="left" w:pos="567"/>
                <w:tab w:val="left" w:pos="709"/>
                <w:tab w:val="left" w:pos="851"/>
                <w:tab w:val="left" w:pos="1134"/>
              </w:tabs>
              <w:ind w:firstLine="567"/>
              <w:rPr>
                <w:rFonts w:eastAsia="Calibri"/>
                <w:szCs w:val="24"/>
              </w:rPr>
            </w:pPr>
          </w:p>
        </w:tc>
      </w:tr>
    </w:tbl>
    <w:p w14:paraId="3BC37028" w14:textId="5D7F9336" w:rsidR="006822FC" w:rsidRPr="009544B1" w:rsidRDefault="009544B1" w:rsidP="009544B1">
      <w:pPr>
        <w:pStyle w:val="ListParagraph"/>
        <w:tabs>
          <w:tab w:val="left" w:pos="567"/>
          <w:tab w:val="left" w:pos="8400"/>
        </w:tabs>
        <w:autoSpaceDN/>
        <w:ind w:left="0" w:firstLine="567"/>
        <w:jc w:val="both"/>
        <w:rPr>
          <w:rFonts w:eastAsia="Calibri"/>
          <w:b/>
          <w:bCs/>
          <w:i/>
          <w:iCs/>
          <w:szCs w:val="24"/>
        </w:rPr>
      </w:pPr>
      <w:r>
        <w:rPr>
          <w:rFonts w:eastAsia="Calibri"/>
          <w:szCs w:val="24"/>
        </w:rPr>
        <w:lastRenderedPageBreak/>
        <w:tab/>
      </w:r>
      <w:r w:rsidRPr="009544B1">
        <w:rPr>
          <w:rFonts w:eastAsia="Calibri"/>
          <w:b/>
          <w:bCs/>
          <w:i/>
          <w:iCs/>
          <w:szCs w:val="24"/>
          <w:lang w:val="en-US"/>
        </w:rPr>
        <w:t xml:space="preserve">10 </w:t>
      </w:r>
      <w:proofErr w:type="spellStart"/>
      <w:r w:rsidRPr="009544B1">
        <w:rPr>
          <w:rFonts w:eastAsia="Calibri"/>
          <w:b/>
          <w:bCs/>
          <w:i/>
          <w:iCs/>
          <w:szCs w:val="24"/>
          <w:lang w:val="en-US"/>
        </w:rPr>
        <w:t>lentel</w:t>
      </w:r>
      <w:proofErr w:type="spellEnd"/>
      <w:r w:rsidRPr="009544B1">
        <w:rPr>
          <w:rFonts w:eastAsia="Calibri"/>
          <w:b/>
          <w:bCs/>
          <w:i/>
          <w:iCs/>
          <w:szCs w:val="24"/>
        </w:rPr>
        <w:t>ė</w:t>
      </w:r>
    </w:p>
    <w:tbl>
      <w:tblPr>
        <w:tblStyle w:val="TableGrid"/>
        <w:tblW w:w="10060" w:type="dxa"/>
        <w:tblInd w:w="0" w:type="dxa"/>
        <w:tblLook w:val="04A0" w:firstRow="1" w:lastRow="0" w:firstColumn="1" w:lastColumn="0" w:noHBand="0" w:noVBand="1"/>
      </w:tblPr>
      <w:tblGrid>
        <w:gridCol w:w="4675"/>
        <w:gridCol w:w="5385"/>
      </w:tblGrid>
      <w:tr w:rsidR="009544B1" w:rsidRPr="00BD103A" w14:paraId="7DD004E9"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72FA95D1" w14:textId="0729A75B" w:rsidR="009544B1" w:rsidRPr="00BD103A" w:rsidRDefault="009544B1" w:rsidP="004A1B0B">
            <w:pPr>
              <w:tabs>
                <w:tab w:val="left" w:pos="567"/>
                <w:tab w:val="left" w:pos="709"/>
                <w:tab w:val="left" w:pos="851"/>
                <w:tab w:val="left" w:pos="1134"/>
              </w:tabs>
              <w:rPr>
                <w:rFonts w:ascii="Times New Roman" w:eastAsia="Calibri" w:hAnsi="Times New Roman"/>
                <w:b/>
                <w:bCs/>
                <w:sz w:val="24"/>
                <w:szCs w:val="24"/>
              </w:rPr>
            </w:pPr>
            <w:r>
              <w:rPr>
                <w:rFonts w:ascii="Times New Roman" w:eastAsia="Calibri" w:hAnsi="Times New Roman"/>
                <w:b/>
                <w:bCs/>
                <w:sz w:val="24"/>
                <w:szCs w:val="24"/>
              </w:rPr>
              <w:t>Mobilioji programėlė</w:t>
            </w:r>
          </w:p>
        </w:tc>
        <w:tc>
          <w:tcPr>
            <w:tcW w:w="5385" w:type="dxa"/>
            <w:tcBorders>
              <w:top w:val="single" w:sz="4" w:space="0" w:color="000000"/>
              <w:left w:val="single" w:sz="4" w:space="0" w:color="000000"/>
              <w:bottom w:val="single" w:sz="4" w:space="0" w:color="000000"/>
              <w:right w:val="single" w:sz="4" w:space="0" w:color="000000"/>
            </w:tcBorders>
            <w:hideMark/>
          </w:tcPr>
          <w:p w14:paraId="125263EC" w14:textId="77777777" w:rsidR="009544B1" w:rsidRPr="00BD103A" w:rsidRDefault="009544B1" w:rsidP="004A1B0B">
            <w:pPr>
              <w:pStyle w:val="ListParagraph"/>
              <w:tabs>
                <w:tab w:val="left" w:pos="567"/>
                <w:tab w:val="left" w:pos="709"/>
                <w:tab w:val="left" w:pos="851"/>
                <w:tab w:val="left" w:pos="1134"/>
              </w:tabs>
              <w:ind w:firstLine="567"/>
              <w:rPr>
                <w:rFonts w:eastAsia="Calibri"/>
                <w:b/>
                <w:bCs/>
                <w:szCs w:val="24"/>
              </w:rPr>
            </w:pPr>
            <w:r w:rsidRPr="00BD103A">
              <w:rPr>
                <w:rFonts w:eastAsia="Calibri"/>
                <w:b/>
                <w:bCs/>
                <w:szCs w:val="24"/>
              </w:rPr>
              <w:t>Tiekėjo siūlomos charakteristikos:</w:t>
            </w:r>
          </w:p>
        </w:tc>
      </w:tr>
      <w:tr w:rsidR="009544B1" w:rsidRPr="00BD103A" w14:paraId="0D118B7A"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305956FB" w14:textId="77777777" w:rsidR="009544B1" w:rsidRPr="003D1FE5" w:rsidRDefault="009544B1" w:rsidP="004A1B0B">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Pavadinimas</w:t>
            </w:r>
          </w:p>
        </w:tc>
        <w:tc>
          <w:tcPr>
            <w:tcW w:w="5385" w:type="dxa"/>
            <w:tcBorders>
              <w:top w:val="single" w:sz="4" w:space="0" w:color="000000"/>
              <w:left w:val="single" w:sz="4" w:space="0" w:color="000000"/>
              <w:bottom w:val="single" w:sz="4" w:space="0" w:color="000000"/>
              <w:right w:val="single" w:sz="4" w:space="0" w:color="000000"/>
            </w:tcBorders>
          </w:tcPr>
          <w:p w14:paraId="6E6AAA3B" w14:textId="77777777" w:rsidR="009544B1" w:rsidRPr="00BD103A" w:rsidRDefault="009544B1" w:rsidP="004A1B0B">
            <w:pPr>
              <w:pStyle w:val="ListParagraph"/>
              <w:tabs>
                <w:tab w:val="left" w:pos="567"/>
                <w:tab w:val="left" w:pos="709"/>
                <w:tab w:val="left" w:pos="851"/>
                <w:tab w:val="left" w:pos="1134"/>
              </w:tabs>
              <w:ind w:firstLine="567"/>
              <w:rPr>
                <w:rFonts w:eastAsia="Calibri"/>
                <w:szCs w:val="24"/>
              </w:rPr>
            </w:pPr>
          </w:p>
        </w:tc>
      </w:tr>
      <w:tr w:rsidR="009544B1" w:rsidRPr="00BD103A" w14:paraId="0A1B3165"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75208C7A" w14:textId="77777777" w:rsidR="009544B1" w:rsidRPr="003D1FE5" w:rsidRDefault="009544B1" w:rsidP="004A1B0B">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Naudojama versija</w:t>
            </w:r>
          </w:p>
        </w:tc>
        <w:tc>
          <w:tcPr>
            <w:tcW w:w="5385" w:type="dxa"/>
            <w:tcBorders>
              <w:top w:val="single" w:sz="4" w:space="0" w:color="000000"/>
              <w:left w:val="single" w:sz="4" w:space="0" w:color="000000"/>
              <w:bottom w:val="single" w:sz="4" w:space="0" w:color="000000"/>
              <w:right w:val="single" w:sz="4" w:space="0" w:color="000000"/>
            </w:tcBorders>
          </w:tcPr>
          <w:p w14:paraId="7CBA1742" w14:textId="77777777" w:rsidR="009544B1" w:rsidRPr="00BD103A" w:rsidRDefault="009544B1" w:rsidP="004A1B0B">
            <w:pPr>
              <w:pStyle w:val="ListParagraph"/>
              <w:tabs>
                <w:tab w:val="left" w:pos="567"/>
                <w:tab w:val="left" w:pos="709"/>
                <w:tab w:val="left" w:pos="851"/>
                <w:tab w:val="left" w:pos="1134"/>
              </w:tabs>
              <w:ind w:firstLine="567"/>
              <w:rPr>
                <w:rFonts w:eastAsia="Calibri"/>
                <w:szCs w:val="24"/>
              </w:rPr>
            </w:pPr>
          </w:p>
        </w:tc>
      </w:tr>
      <w:tr w:rsidR="009544B1" w:rsidRPr="00BD103A" w14:paraId="1C682C15"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5042B141" w14:textId="77777777" w:rsidR="009544B1" w:rsidRPr="003D1FE5" w:rsidRDefault="009544B1" w:rsidP="004A1B0B">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Gamintojas</w:t>
            </w:r>
          </w:p>
        </w:tc>
        <w:tc>
          <w:tcPr>
            <w:tcW w:w="5385" w:type="dxa"/>
            <w:tcBorders>
              <w:top w:val="single" w:sz="4" w:space="0" w:color="000000"/>
              <w:left w:val="single" w:sz="4" w:space="0" w:color="000000"/>
              <w:bottom w:val="single" w:sz="4" w:space="0" w:color="000000"/>
              <w:right w:val="single" w:sz="4" w:space="0" w:color="000000"/>
            </w:tcBorders>
          </w:tcPr>
          <w:p w14:paraId="2996E1FB" w14:textId="77777777" w:rsidR="009544B1" w:rsidRPr="00BD103A" w:rsidRDefault="009544B1" w:rsidP="004A1B0B">
            <w:pPr>
              <w:pStyle w:val="ListParagraph"/>
              <w:tabs>
                <w:tab w:val="left" w:pos="567"/>
                <w:tab w:val="left" w:pos="709"/>
                <w:tab w:val="left" w:pos="851"/>
                <w:tab w:val="left" w:pos="1134"/>
              </w:tabs>
              <w:ind w:firstLine="567"/>
              <w:rPr>
                <w:rFonts w:eastAsia="Calibri"/>
                <w:szCs w:val="24"/>
              </w:rPr>
            </w:pPr>
          </w:p>
        </w:tc>
      </w:tr>
      <w:tr w:rsidR="009544B1" w:rsidRPr="00BD103A" w14:paraId="1833BA3A"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636FE98F" w14:textId="77777777" w:rsidR="009544B1" w:rsidRPr="003D1FE5" w:rsidRDefault="009544B1" w:rsidP="004A1B0B">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Gamintojo registracijos valstybė</w:t>
            </w:r>
          </w:p>
        </w:tc>
        <w:tc>
          <w:tcPr>
            <w:tcW w:w="5385" w:type="dxa"/>
            <w:tcBorders>
              <w:top w:val="single" w:sz="4" w:space="0" w:color="000000"/>
              <w:left w:val="single" w:sz="4" w:space="0" w:color="000000"/>
              <w:bottom w:val="single" w:sz="4" w:space="0" w:color="000000"/>
              <w:right w:val="single" w:sz="4" w:space="0" w:color="000000"/>
            </w:tcBorders>
          </w:tcPr>
          <w:p w14:paraId="575FFB2C" w14:textId="77777777" w:rsidR="009544B1" w:rsidRPr="00BD103A" w:rsidRDefault="009544B1" w:rsidP="004A1B0B">
            <w:pPr>
              <w:pStyle w:val="ListParagraph"/>
              <w:tabs>
                <w:tab w:val="left" w:pos="567"/>
                <w:tab w:val="left" w:pos="709"/>
                <w:tab w:val="left" w:pos="851"/>
                <w:tab w:val="left" w:pos="1134"/>
              </w:tabs>
              <w:ind w:firstLine="567"/>
              <w:rPr>
                <w:rFonts w:eastAsia="Calibri"/>
                <w:szCs w:val="24"/>
              </w:rPr>
            </w:pPr>
          </w:p>
        </w:tc>
      </w:tr>
      <w:tr w:rsidR="009544B1" w:rsidRPr="00BD103A" w14:paraId="74CB6C75" w14:textId="77777777" w:rsidTr="004A1B0B">
        <w:tc>
          <w:tcPr>
            <w:tcW w:w="4675" w:type="dxa"/>
            <w:tcBorders>
              <w:top w:val="single" w:sz="4" w:space="0" w:color="000000"/>
              <w:left w:val="single" w:sz="4" w:space="0" w:color="000000"/>
              <w:bottom w:val="single" w:sz="4" w:space="0" w:color="000000"/>
              <w:right w:val="single" w:sz="4" w:space="0" w:color="000000"/>
            </w:tcBorders>
            <w:hideMark/>
          </w:tcPr>
          <w:p w14:paraId="137C047C" w14:textId="2075EA5A" w:rsidR="009544B1" w:rsidRPr="003D1FE5" w:rsidRDefault="009544B1" w:rsidP="004A1B0B">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 xml:space="preserve">Internetinė nuoroda </w:t>
            </w:r>
            <w:r>
              <w:rPr>
                <w:rFonts w:ascii="Times New Roman" w:eastAsia="Calibri" w:hAnsi="Times New Roman"/>
                <w:sz w:val="24"/>
                <w:szCs w:val="24"/>
              </w:rPr>
              <w:t xml:space="preserve">į gamintojo puslapį </w:t>
            </w:r>
          </w:p>
        </w:tc>
        <w:tc>
          <w:tcPr>
            <w:tcW w:w="5385" w:type="dxa"/>
            <w:tcBorders>
              <w:top w:val="single" w:sz="4" w:space="0" w:color="000000"/>
              <w:left w:val="single" w:sz="4" w:space="0" w:color="000000"/>
              <w:bottom w:val="single" w:sz="4" w:space="0" w:color="000000"/>
              <w:right w:val="single" w:sz="4" w:space="0" w:color="000000"/>
            </w:tcBorders>
          </w:tcPr>
          <w:p w14:paraId="17C4D27B" w14:textId="77777777" w:rsidR="009544B1" w:rsidRPr="00BD103A" w:rsidRDefault="009544B1" w:rsidP="004A1B0B">
            <w:pPr>
              <w:pStyle w:val="ListParagraph"/>
              <w:tabs>
                <w:tab w:val="left" w:pos="567"/>
                <w:tab w:val="left" w:pos="709"/>
                <w:tab w:val="left" w:pos="851"/>
                <w:tab w:val="left" w:pos="1134"/>
              </w:tabs>
              <w:ind w:firstLine="567"/>
              <w:rPr>
                <w:rFonts w:eastAsia="Calibri"/>
                <w:szCs w:val="24"/>
              </w:rPr>
            </w:pPr>
          </w:p>
        </w:tc>
      </w:tr>
    </w:tbl>
    <w:p w14:paraId="11011E78" w14:textId="77777777" w:rsidR="009544B1" w:rsidRDefault="009544B1" w:rsidP="00BD103A">
      <w:pPr>
        <w:pStyle w:val="ListParagraph"/>
        <w:tabs>
          <w:tab w:val="left" w:pos="567"/>
          <w:tab w:val="left" w:pos="709"/>
          <w:tab w:val="left" w:pos="851"/>
          <w:tab w:val="left" w:pos="1134"/>
        </w:tabs>
        <w:autoSpaceDN/>
        <w:ind w:left="0" w:firstLine="567"/>
        <w:jc w:val="both"/>
        <w:rPr>
          <w:rFonts w:eastAsia="Calibri"/>
          <w:szCs w:val="24"/>
        </w:rPr>
      </w:pPr>
    </w:p>
    <w:p w14:paraId="158B3D22" w14:textId="77777777" w:rsidR="009544B1" w:rsidRDefault="009544B1" w:rsidP="009544B1">
      <w:pPr>
        <w:spacing w:after="0" w:line="240" w:lineRule="auto"/>
        <w:ind w:firstLine="567"/>
        <w:jc w:val="both"/>
        <w:rPr>
          <w:rFonts w:ascii="Times New Roman" w:eastAsia="Calibri" w:hAnsi="Times New Roman" w:cs="Times New Roman"/>
          <w:color w:val="FF0000"/>
          <w:sz w:val="24"/>
          <w:szCs w:val="24"/>
          <w:lang w:val="en-US" w:eastAsia="lt-LT"/>
        </w:rPr>
      </w:pPr>
      <w:proofErr w:type="spellStart"/>
      <w:r>
        <w:rPr>
          <w:rFonts w:ascii="Times New Roman" w:eastAsia="Calibri" w:hAnsi="Times New Roman" w:cs="Times New Roman"/>
          <w:color w:val="FF0000"/>
          <w:sz w:val="24"/>
          <w:szCs w:val="24"/>
          <w:lang w:val="en-US" w:eastAsia="lt-LT"/>
        </w:rPr>
        <w:t>P</w:t>
      </w:r>
      <w:r w:rsidRPr="00FB0557">
        <w:rPr>
          <w:rFonts w:ascii="Times New Roman" w:eastAsia="Calibri" w:hAnsi="Times New Roman" w:cs="Times New Roman"/>
          <w:color w:val="FF0000"/>
          <w:sz w:val="24"/>
          <w:szCs w:val="24"/>
          <w:lang w:val="en-US" w:eastAsia="lt-LT"/>
        </w:rPr>
        <w:t>rek</w:t>
      </w:r>
      <w:proofErr w:type="spellEnd"/>
      <w:r w:rsidRPr="00FB0557">
        <w:rPr>
          <w:rFonts w:ascii="Times New Roman" w:eastAsia="Calibri" w:hAnsi="Times New Roman" w:cs="Times New Roman"/>
          <w:color w:val="FF0000"/>
          <w:sz w:val="24"/>
          <w:szCs w:val="24"/>
          <w:lang w:eastAsia="lt-LT"/>
        </w:rPr>
        <w:t xml:space="preserve">ės, programinė įranga, kuri bus naudojama Paslaugų teikimo metu </w:t>
      </w:r>
      <w:proofErr w:type="spellStart"/>
      <w:r w:rsidRPr="00FB0557">
        <w:rPr>
          <w:rFonts w:ascii="Times New Roman" w:eastAsia="Calibri" w:hAnsi="Times New Roman" w:cs="Times New Roman"/>
          <w:color w:val="FF0000"/>
          <w:sz w:val="24"/>
          <w:szCs w:val="24"/>
          <w:lang w:val="en-US" w:eastAsia="lt-LT"/>
        </w:rPr>
        <w:t>ir</w:t>
      </w:r>
      <w:proofErr w:type="spellEnd"/>
      <w:r w:rsidRPr="00FB0557">
        <w:rPr>
          <w:rFonts w:ascii="Times New Roman" w:eastAsia="Calibri" w:hAnsi="Times New Roman" w:cs="Times New Roman"/>
          <w:color w:val="FF0000"/>
          <w:sz w:val="24"/>
          <w:szCs w:val="24"/>
          <w:lang w:val="en-US" w:eastAsia="lt-LT"/>
        </w:rPr>
        <w:t xml:space="preserve"> </w:t>
      </w:r>
      <w:proofErr w:type="spellStart"/>
      <w:r w:rsidRPr="00FB0557">
        <w:rPr>
          <w:rFonts w:ascii="Times New Roman" w:eastAsia="Calibri" w:hAnsi="Times New Roman" w:cs="Times New Roman"/>
          <w:color w:val="FF0000"/>
          <w:sz w:val="24"/>
          <w:szCs w:val="24"/>
          <w:lang w:val="en-US" w:eastAsia="lt-LT"/>
        </w:rPr>
        <w:t>kuri</w:t>
      </w:r>
      <w:proofErr w:type="spellEnd"/>
      <w:r w:rsidRPr="00FB0557">
        <w:rPr>
          <w:rFonts w:ascii="Times New Roman" w:eastAsia="Calibri" w:hAnsi="Times New Roman" w:cs="Times New Roman"/>
          <w:color w:val="FF0000"/>
          <w:sz w:val="24"/>
          <w:szCs w:val="24"/>
          <w:lang w:eastAsia="lt-LT"/>
        </w:rPr>
        <w:t>ą</w:t>
      </w:r>
      <w:r w:rsidRPr="00FB0557">
        <w:rPr>
          <w:rFonts w:ascii="Times New Roman" w:eastAsia="Calibri" w:hAnsi="Times New Roman" w:cs="Times New Roman"/>
          <w:color w:val="FF0000"/>
          <w:sz w:val="24"/>
          <w:szCs w:val="24"/>
          <w:lang w:val="en-US" w:eastAsia="lt-LT"/>
        </w:rPr>
        <w:t xml:space="preserve"> </w:t>
      </w:r>
      <w:proofErr w:type="spellStart"/>
      <w:r w:rsidRPr="00FB0557">
        <w:rPr>
          <w:rFonts w:ascii="Times New Roman" w:eastAsia="Calibri" w:hAnsi="Times New Roman" w:cs="Times New Roman"/>
          <w:color w:val="FF0000"/>
          <w:sz w:val="24"/>
          <w:szCs w:val="24"/>
          <w:lang w:val="en-US" w:eastAsia="lt-LT"/>
        </w:rPr>
        <w:t>naudojant</w:t>
      </w:r>
      <w:proofErr w:type="spellEnd"/>
      <w:r w:rsidRPr="00FB0557">
        <w:rPr>
          <w:rFonts w:ascii="Times New Roman" w:eastAsia="Calibri" w:hAnsi="Times New Roman" w:cs="Times New Roman"/>
          <w:color w:val="FF0000"/>
          <w:sz w:val="24"/>
          <w:szCs w:val="24"/>
          <w:lang w:val="en-US" w:eastAsia="lt-LT"/>
        </w:rPr>
        <w:t xml:space="preserve"> </w:t>
      </w:r>
      <w:r w:rsidRPr="00FB0557">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FB0557">
        <w:rPr>
          <w:rFonts w:ascii="Times New Roman" w:eastAsia="Calibri" w:hAnsi="Times New Roman" w:cs="Times New Roman"/>
          <w:color w:val="FF0000"/>
          <w:sz w:val="24"/>
          <w:szCs w:val="24"/>
          <w:lang w:val="en-US" w:eastAsia="lt-LT"/>
        </w:rPr>
        <w:t>:</w:t>
      </w:r>
    </w:p>
    <w:p w14:paraId="0AC01603" w14:textId="03447D0A" w:rsidR="009544B1" w:rsidRPr="009544B1" w:rsidRDefault="009544B1" w:rsidP="009544B1">
      <w:pPr>
        <w:spacing w:after="0" w:line="240" w:lineRule="auto"/>
        <w:ind w:firstLine="567"/>
        <w:jc w:val="both"/>
        <w:rPr>
          <w:rFonts w:ascii="Times New Roman" w:eastAsia="Calibri" w:hAnsi="Times New Roman" w:cs="Times New Roman"/>
          <w:b/>
          <w:bCs/>
          <w:i/>
          <w:iCs/>
          <w:color w:val="FF0000"/>
          <w:sz w:val="24"/>
          <w:szCs w:val="24"/>
          <w:lang w:eastAsia="lt-LT"/>
        </w:rPr>
      </w:pPr>
      <w:r>
        <w:rPr>
          <w:rFonts w:ascii="Times New Roman" w:eastAsia="Calibri" w:hAnsi="Times New Roman" w:cs="Times New Roman"/>
          <w:color w:val="FF0000"/>
          <w:sz w:val="24"/>
          <w:szCs w:val="24"/>
          <w:lang w:val="en-US" w:eastAsia="lt-LT"/>
        </w:rPr>
        <w:t>L</w:t>
      </w:r>
      <w:proofErr w:type="spellStart"/>
      <w:r>
        <w:rPr>
          <w:rFonts w:ascii="Times New Roman" w:eastAsia="Calibri" w:hAnsi="Times New Roman" w:cs="Times New Roman"/>
          <w:color w:val="FF0000"/>
          <w:sz w:val="24"/>
          <w:szCs w:val="24"/>
          <w:lang w:eastAsia="lt-LT"/>
        </w:rPr>
        <w:t>entelė</w:t>
      </w:r>
      <w:proofErr w:type="spellEnd"/>
      <w:r>
        <w:rPr>
          <w:rFonts w:ascii="Times New Roman" w:eastAsia="Calibri" w:hAnsi="Times New Roman" w:cs="Times New Roman"/>
          <w:color w:val="FF0000"/>
          <w:sz w:val="24"/>
          <w:szCs w:val="24"/>
          <w:lang w:eastAsia="lt-LT"/>
        </w:rPr>
        <w:t xml:space="preserve"> pildoma (pagal poreikį):</w:t>
      </w:r>
    </w:p>
    <w:p w14:paraId="19B4EBD7" w14:textId="63412F03" w:rsidR="009544B1" w:rsidRPr="00FB0557" w:rsidRDefault="009544B1" w:rsidP="009544B1">
      <w:pPr>
        <w:spacing w:after="0" w:line="240" w:lineRule="auto"/>
        <w:ind w:firstLine="8505"/>
        <w:jc w:val="both"/>
        <w:rPr>
          <w:rFonts w:ascii="Times New Roman" w:eastAsia="Calibri" w:hAnsi="Times New Roman" w:cs="Times New Roman"/>
          <w:b/>
          <w:bCs/>
          <w:i/>
          <w:iCs/>
          <w:sz w:val="24"/>
          <w:szCs w:val="24"/>
          <w:lang w:eastAsia="lt-LT"/>
        </w:rPr>
      </w:pPr>
      <w:r w:rsidRPr="00FB0557">
        <w:rPr>
          <w:rFonts w:ascii="Times New Roman" w:eastAsia="Calibri" w:hAnsi="Times New Roman" w:cs="Times New Roman"/>
          <w:b/>
          <w:bCs/>
          <w:i/>
          <w:iCs/>
          <w:sz w:val="24"/>
          <w:szCs w:val="24"/>
          <w:lang w:val="en-US" w:eastAsia="lt-LT"/>
        </w:rPr>
        <w:t>1</w:t>
      </w:r>
      <w:r>
        <w:rPr>
          <w:rFonts w:ascii="Times New Roman" w:eastAsia="Calibri" w:hAnsi="Times New Roman" w:cs="Times New Roman"/>
          <w:b/>
          <w:bCs/>
          <w:i/>
          <w:iCs/>
          <w:sz w:val="24"/>
          <w:szCs w:val="24"/>
          <w:lang w:val="en-US" w:eastAsia="lt-LT"/>
        </w:rPr>
        <w:t>1</w:t>
      </w:r>
      <w:r w:rsidRPr="00FB0557">
        <w:rPr>
          <w:rFonts w:ascii="Times New Roman" w:eastAsia="Calibri" w:hAnsi="Times New Roman" w:cs="Times New Roman"/>
          <w:b/>
          <w:bCs/>
          <w:i/>
          <w:iCs/>
          <w:sz w:val="24"/>
          <w:szCs w:val="24"/>
          <w:lang w:val="en-US" w:eastAsia="lt-LT"/>
        </w:rPr>
        <w:t xml:space="preserve"> </w:t>
      </w:r>
      <w:proofErr w:type="spellStart"/>
      <w:r w:rsidRPr="00FB0557">
        <w:rPr>
          <w:rFonts w:ascii="Times New Roman" w:eastAsia="Calibri" w:hAnsi="Times New Roman" w:cs="Times New Roman"/>
          <w:b/>
          <w:bCs/>
          <w:i/>
          <w:iCs/>
          <w:sz w:val="24"/>
          <w:szCs w:val="24"/>
          <w:lang w:val="en-US" w:eastAsia="lt-LT"/>
        </w:rPr>
        <w:t>lentel</w:t>
      </w:r>
      <w:proofErr w:type="spellEnd"/>
      <w:r w:rsidRPr="00FB0557">
        <w:rPr>
          <w:rFonts w:ascii="Times New Roman" w:eastAsia="Calibri" w:hAnsi="Times New Roman" w:cs="Times New Roman"/>
          <w:b/>
          <w:bCs/>
          <w:i/>
          <w:iCs/>
          <w:sz w:val="24"/>
          <w:szCs w:val="24"/>
          <w:lang w:eastAsia="lt-LT"/>
        </w:rPr>
        <w:t>ė</w:t>
      </w:r>
    </w:p>
    <w:tbl>
      <w:tblPr>
        <w:tblStyle w:val="TableGrid"/>
        <w:tblW w:w="10060" w:type="dxa"/>
        <w:tblInd w:w="0" w:type="dxa"/>
        <w:tblLook w:val="04A0" w:firstRow="1" w:lastRow="0" w:firstColumn="1" w:lastColumn="0" w:noHBand="0" w:noVBand="1"/>
      </w:tblPr>
      <w:tblGrid>
        <w:gridCol w:w="4106"/>
        <w:gridCol w:w="5954"/>
      </w:tblGrid>
      <w:tr w:rsidR="009544B1" w:rsidRPr="00FB0557" w14:paraId="64F20B68" w14:textId="77777777" w:rsidTr="004A1B0B">
        <w:tc>
          <w:tcPr>
            <w:tcW w:w="4106" w:type="dxa"/>
          </w:tcPr>
          <w:p w14:paraId="4CC84A35" w14:textId="77777777" w:rsidR="009544B1" w:rsidRPr="00FB0557" w:rsidRDefault="009544B1" w:rsidP="004A1B0B">
            <w:pPr>
              <w:rPr>
                <w:rFonts w:asciiTheme="majorBidi" w:hAnsiTheme="majorBidi" w:cstheme="majorBidi"/>
                <w:b/>
                <w:bCs/>
                <w:iCs/>
                <w:szCs w:val="24"/>
              </w:rPr>
            </w:pPr>
            <w:r w:rsidRPr="00FB0557">
              <w:rPr>
                <w:rFonts w:asciiTheme="majorBidi" w:hAnsiTheme="majorBidi" w:cstheme="majorBidi"/>
                <w:b/>
                <w:bCs/>
                <w:iCs/>
                <w:szCs w:val="24"/>
              </w:rPr>
              <w:t>Nurodyti programinės įrangos, prekių kuri bus naudojama Paslaugų teikime informaciją (pildyti papildomai  tiek analogiškų lentelių, kiek reikalinga):</w:t>
            </w:r>
          </w:p>
        </w:tc>
        <w:tc>
          <w:tcPr>
            <w:tcW w:w="5954" w:type="dxa"/>
          </w:tcPr>
          <w:p w14:paraId="3AD3A873" w14:textId="77777777" w:rsidR="009544B1" w:rsidRPr="00FB0557" w:rsidRDefault="009544B1" w:rsidP="004A1B0B">
            <w:pPr>
              <w:jc w:val="both"/>
              <w:rPr>
                <w:rFonts w:ascii="Times New Roman" w:eastAsia="Calibri" w:hAnsi="Times New Roman"/>
                <w:b/>
                <w:bCs/>
                <w:sz w:val="24"/>
                <w:szCs w:val="24"/>
                <w:lang w:eastAsia="lt-LT"/>
              </w:rPr>
            </w:pPr>
            <w:r w:rsidRPr="00FB0557">
              <w:rPr>
                <w:rFonts w:ascii="Times New Roman" w:eastAsia="Calibri" w:hAnsi="Times New Roman"/>
                <w:b/>
                <w:bCs/>
                <w:sz w:val="24"/>
                <w:szCs w:val="24"/>
                <w:lang w:eastAsia="lt-LT"/>
              </w:rPr>
              <w:t>Tiekėjo siūlomos charakteristikos:</w:t>
            </w:r>
          </w:p>
        </w:tc>
      </w:tr>
      <w:tr w:rsidR="009544B1" w:rsidRPr="00FB0557" w14:paraId="25D51E6A" w14:textId="77777777" w:rsidTr="004A1B0B">
        <w:tc>
          <w:tcPr>
            <w:tcW w:w="4106" w:type="dxa"/>
          </w:tcPr>
          <w:p w14:paraId="34AC877F" w14:textId="77777777" w:rsidR="009544B1" w:rsidRPr="00FB0557" w:rsidRDefault="009544B1" w:rsidP="004A1B0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Pavadinimas</w:t>
            </w:r>
          </w:p>
        </w:tc>
        <w:tc>
          <w:tcPr>
            <w:tcW w:w="5954" w:type="dxa"/>
          </w:tcPr>
          <w:p w14:paraId="59D6F07F" w14:textId="77777777" w:rsidR="009544B1" w:rsidRPr="00FB0557" w:rsidRDefault="009544B1" w:rsidP="004A1B0B">
            <w:pPr>
              <w:jc w:val="both"/>
              <w:rPr>
                <w:rFonts w:ascii="Times New Roman" w:eastAsia="Calibri" w:hAnsi="Times New Roman"/>
                <w:sz w:val="24"/>
                <w:szCs w:val="24"/>
                <w:lang w:eastAsia="lt-LT"/>
              </w:rPr>
            </w:pPr>
          </w:p>
        </w:tc>
      </w:tr>
      <w:tr w:rsidR="009544B1" w:rsidRPr="00FB0557" w14:paraId="35EBE738" w14:textId="77777777" w:rsidTr="004A1B0B">
        <w:tc>
          <w:tcPr>
            <w:tcW w:w="4106" w:type="dxa"/>
          </w:tcPr>
          <w:p w14:paraId="7BFCA005" w14:textId="77777777" w:rsidR="009544B1" w:rsidRPr="00FB0557" w:rsidRDefault="009544B1" w:rsidP="004A1B0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Naudojama versija</w:t>
            </w:r>
          </w:p>
        </w:tc>
        <w:tc>
          <w:tcPr>
            <w:tcW w:w="5954" w:type="dxa"/>
          </w:tcPr>
          <w:p w14:paraId="2593E604" w14:textId="77777777" w:rsidR="009544B1" w:rsidRPr="00FB0557" w:rsidRDefault="009544B1" w:rsidP="004A1B0B">
            <w:pPr>
              <w:jc w:val="both"/>
              <w:rPr>
                <w:rFonts w:ascii="Times New Roman" w:eastAsia="Calibri" w:hAnsi="Times New Roman"/>
                <w:sz w:val="24"/>
                <w:szCs w:val="24"/>
                <w:lang w:eastAsia="lt-LT"/>
              </w:rPr>
            </w:pPr>
          </w:p>
        </w:tc>
      </w:tr>
      <w:tr w:rsidR="009544B1" w:rsidRPr="00FB0557" w14:paraId="5DDFD380" w14:textId="77777777" w:rsidTr="004A1B0B">
        <w:tc>
          <w:tcPr>
            <w:tcW w:w="4106" w:type="dxa"/>
          </w:tcPr>
          <w:p w14:paraId="361218ED" w14:textId="77777777" w:rsidR="009544B1" w:rsidRPr="00FB0557" w:rsidRDefault="009544B1" w:rsidP="004A1B0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Gamintojas</w:t>
            </w:r>
          </w:p>
        </w:tc>
        <w:tc>
          <w:tcPr>
            <w:tcW w:w="5954" w:type="dxa"/>
          </w:tcPr>
          <w:p w14:paraId="6F52FDCF" w14:textId="77777777" w:rsidR="009544B1" w:rsidRPr="00FB0557" w:rsidRDefault="009544B1" w:rsidP="004A1B0B">
            <w:pPr>
              <w:jc w:val="both"/>
              <w:rPr>
                <w:rFonts w:ascii="Times New Roman" w:eastAsia="Calibri" w:hAnsi="Times New Roman"/>
                <w:sz w:val="24"/>
                <w:szCs w:val="24"/>
                <w:lang w:eastAsia="lt-LT"/>
              </w:rPr>
            </w:pPr>
          </w:p>
        </w:tc>
      </w:tr>
      <w:tr w:rsidR="009544B1" w:rsidRPr="00BD103A" w14:paraId="644D6C58" w14:textId="77777777" w:rsidTr="009544B1">
        <w:tc>
          <w:tcPr>
            <w:tcW w:w="4106" w:type="dxa"/>
            <w:tcBorders>
              <w:top w:val="single" w:sz="4" w:space="0" w:color="000000"/>
              <w:left w:val="single" w:sz="4" w:space="0" w:color="000000"/>
              <w:bottom w:val="single" w:sz="4" w:space="0" w:color="000000"/>
              <w:right w:val="single" w:sz="4" w:space="0" w:color="000000"/>
            </w:tcBorders>
            <w:hideMark/>
          </w:tcPr>
          <w:p w14:paraId="046FEBCE" w14:textId="77777777" w:rsidR="009544B1" w:rsidRPr="003D1FE5" w:rsidRDefault="009544B1" w:rsidP="004A1B0B">
            <w:pPr>
              <w:tabs>
                <w:tab w:val="left" w:pos="567"/>
                <w:tab w:val="left" w:pos="709"/>
                <w:tab w:val="left" w:pos="851"/>
                <w:tab w:val="left" w:pos="1134"/>
              </w:tabs>
              <w:rPr>
                <w:rFonts w:ascii="Times New Roman" w:eastAsia="Calibri" w:hAnsi="Times New Roman"/>
                <w:sz w:val="24"/>
                <w:szCs w:val="24"/>
              </w:rPr>
            </w:pPr>
            <w:r w:rsidRPr="003D1FE5">
              <w:rPr>
                <w:rFonts w:ascii="Times New Roman" w:eastAsia="Calibri" w:hAnsi="Times New Roman"/>
                <w:sz w:val="24"/>
                <w:szCs w:val="24"/>
              </w:rPr>
              <w:t xml:space="preserve">Internetinė nuoroda </w:t>
            </w:r>
            <w:r>
              <w:rPr>
                <w:rFonts w:ascii="Times New Roman" w:eastAsia="Calibri" w:hAnsi="Times New Roman"/>
                <w:sz w:val="24"/>
                <w:szCs w:val="24"/>
              </w:rPr>
              <w:t xml:space="preserve">į gamintojo puslapį </w:t>
            </w:r>
          </w:p>
        </w:tc>
        <w:tc>
          <w:tcPr>
            <w:tcW w:w="5954" w:type="dxa"/>
            <w:tcBorders>
              <w:top w:val="single" w:sz="4" w:space="0" w:color="000000"/>
              <w:left w:val="single" w:sz="4" w:space="0" w:color="000000"/>
              <w:bottom w:val="single" w:sz="4" w:space="0" w:color="000000"/>
              <w:right w:val="single" w:sz="4" w:space="0" w:color="000000"/>
            </w:tcBorders>
          </w:tcPr>
          <w:p w14:paraId="54B5FA3A" w14:textId="77777777" w:rsidR="009544B1" w:rsidRPr="00BD103A" w:rsidRDefault="009544B1" w:rsidP="004A1B0B">
            <w:pPr>
              <w:pStyle w:val="ListParagraph"/>
              <w:tabs>
                <w:tab w:val="left" w:pos="567"/>
                <w:tab w:val="left" w:pos="709"/>
                <w:tab w:val="left" w:pos="851"/>
                <w:tab w:val="left" w:pos="1134"/>
              </w:tabs>
              <w:ind w:firstLine="567"/>
              <w:rPr>
                <w:rFonts w:eastAsia="Calibri"/>
                <w:szCs w:val="24"/>
              </w:rPr>
            </w:pPr>
          </w:p>
        </w:tc>
      </w:tr>
      <w:tr w:rsidR="009544B1" w:rsidRPr="00FB0557" w14:paraId="50ADE2F8" w14:textId="77777777" w:rsidTr="004A1B0B">
        <w:tc>
          <w:tcPr>
            <w:tcW w:w="4106" w:type="dxa"/>
          </w:tcPr>
          <w:p w14:paraId="6EC1C584" w14:textId="77777777" w:rsidR="009544B1" w:rsidRPr="00FB0557" w:rsidRDefault="009544B1" w:rsidP="004A1B0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Gamintojo registracijos valstybė</w:t>
            </w:r>
          </w:p>
        </w:tc>
        <w:tc>
          <w:tcPr>
            <w:tcW w:w="5954" w:type="dxa"/>
          </w:tcPr>
          <w:p w14:paraId="1AC34800" w14:textId="77777777" w:rsidR="009544B1" w:rsidRPr="00FB0557" w:rsidRDefault="009544B1" w:rsidP="004A1B0B">
            <w:pPr>
              <w:jc w:val="both"/>
              <w:rPr>
                <w:rFonts w:ascii="Times New Roman" w:eastAsia="Calibri" w:hAnsi="Times New Roman"/>
                <w:sz w:val="24"/>
                <w:szCs w:val="24"/>
                <w:lang w:eastAsia="lt-LT"/>
              </w:rPr>
            </w:pPr>
          </w:p>
        </w:tc>
      </w:tr>
    </w:tbl>
    <w:p w14:paraId="3673DA52" w14:textId="77777777" w:rsidR="009544B1" w:rsidRPr="00970909" w:rsidRDefault="009544B1" w:rsidP="00BD103A">
      <w:pPr>
        <w:pStyle w:val="ListParagraph"/>
        <w:tabs>
          <w:tab w:val="left" w:pos="567"/>
          <w:tab w:val="left" w:pos="709"/>
          <w:tab w:val="left" w:pos="851"/>
          <w:tab w:val="left" w:pos="1134"/>
        </w:tabs>
        <w:autoSpaceDN/>
        <w:ind w:left="0" w:firstLine="567"/>
        <w:jc w:val="both"/>
        <w:rPr>
          <w:rFonts w:eastAsia="Calibri"/>
          <w:szCs w:val="24"/>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970909" w14:paraId="651563EC" w14:textId="77777777" w:rsidTr="00F06942">
        <w:trPr>
          <w:trHeight w:val="285"/>
          <w:jc w:val="center"/>
        </w:trPr>
        <w:tc>
          <w:tcPr>
            <w:tcW w:w="3284" w:type="dxa"/>
            <w:tcBorders>
              <w:top w:val="nil"/>
              <w:left w:val="nil"/>
              <w:bottom w:val="single" w:sz="4" w:space="0" w:color="auto"/>
              <w:right w:val="nil"/>
            </w:tcBorders>
          </w:tcPr>
          <w:p w14:paraId="40298A42" w14:textId="77777777" w:rsidR="00D5672A" w:rsidRDefault="00D5672A" w:rsidP="00F06942">
            <w:pPr>
              <w:spacing w:after="0" w:line="240" w:lineRule="auto"/>
              <w:ind w:right="-1"/>
              <w:rPr>
                <w:rFonts w:ascii="Times New Roman" w:eastAsia="Times New Roman" w:hAnsi="Times New Roman" w:cs="Times New Roman"/>
                <w:sz w:val="24"/>
                <w:szCs w:val="24"/>
              </w:rPr>
            </w:pPr>
          </w:p>
          <w:p w14:paraId="680990C9" w14:textId="77777777" w:rsidR="009544B1" w:rsidRPr="00970909" w:rsidRDefault="009544B1"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E179D5"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r w:rsidRPr="00970909">
              <w:rPr>
                <w:rFonts w:ascii="Times New Roman" w:eastAsia="Calibri" w:hAnsi="Times New Roman" w:cs="Times New Roman"/>
                <w:position w:val="6"/>
                <w:sz w:val="20"/>
                <w:szCs w:val="20"/>
              </w:rPr>
              <w:t>(Tiekėjo arba jo įgalioto asmens pareigų pavadinimas)</w:t>
            </w:r>
          </w:p>
          <w:p w14:paraId="2AC65727"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(Parašas)</w:t>
            </w:r>
          </w:p>
        </w:tc>
        <w:tc>
          <w:tcPr>
            <w:tcW w:w="701" w:type="dxa"/>
          </w:tcPr>
          <w:p w14:paraId="1C635920"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p>
        </w:tc>
      </w:tr>
      <w:bookmarkEnd w:id="8"/>
    </w:tbl>
    <w:p w14:paraId="24040940" w14:textId="77777777" w:rsidR="00A56E2C" w:rsidRPr="00E179D5"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E179D5" w:rsidRDefault="000E1ED9"/>
    <w:sectPr w:rsidR="000E1ED9" w:rsidRPr="00E179D5" w:rsidSect="00BD103A">
      <w:headerReference w:type="default" r:id="rId8"/>
      <w:pgSz w:w="12240" w:h="15840"/>
      <w:pgMar w:top="54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D961" w14:textId="77777777" w:rsidR="00937D7E" w:rsidRDefault="00937D7E" w:rsidP="00A56E2C">
      <w:pPr>
        <w:spacing w:after="0" w:line="240" w:lineRule="auto"/>
      </w:pPr>
      <w:r>
        <w:separator/>
      </w:r>
    </w:p>
  </w:endnote>
  <w:endnote w:type="continuationSeparator" w:id="0">
    <w:p w14:paraId="72CB049C" w14:textId="77777777" w:rsidR="00937D7E" w:rsidRDefault="00937D7E"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E935" w14:textId="77777777" w:rsidR="00937D7E" w:rsidRDefault="00937D7E" w:rsidP="00A56E2C">
      <w:pPr>
        <w:spacing w:after="0" w:line="240" w:lineRule="auto"/>
      </w:pPr>
      <w:r>
        <w:separator/>
      </w:r>
    </w:p>
  </w:footnote>
  <w:footnote w:type="continuationSeparator" w:id="0">
    <w:p w14:paraId="36DD7AB9" w14:textId="77777777" w:rsidR="00937D7E" w:rsidRDefault="00937D7E"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 w:id="6">
    <w:p w14:paraId="7D8AB896" w14:textId="77777777" w:rsidR="00A20C9E" w:rsidRPr="00032BB2" w:rsidRDefault="00A20C9E" w:rsidP="00A20C9E">
      <w:pPr>
        <w:pStyle w:val="FootnoteText"/>
        <w:jc w:val="both"/>
        <w:rPr>
          <w:rFonts w:ascii="Times New Roman" w:hAnsi="Times New Roman"/>
        </w:rPr>
      </w:pPr>
      <w:r>
        <w:rPr>
          <w:rStyle w:val="FootnoteReference"/>
        </w:rPr>
        <w:footnoteRef/>
      </w:r>
      <w:r>
        <w:t xml:space="preserve"> </w:t>
      </w:r>
      <w:r w:rsidRPr="00032BB2">
        <w:rPr>
          <w:rFonts w:ascii="Times New Roman" w:hAnsi="Times New Roman"/>
        </w:rPr>
        <w:t xml:space="preserve">Sąvoka įtvirtinta: </w:t>
      </w:r>
      <w:hyperlink r:id="rId2" w:history="1">
        <w:r w:rsidRPr="00032BB2">
          <w:rPr>
            <w:rStyle w:val="Hyperlink"/>
            <w:rFonts w:ascii="Times New Roman" w:hAnsi="Times New Roman"/>
          </w:rPr>
          <w:t>https://e-seimas.lrs.lt/portal/legalAct/lt/TAD/TAIS.351492/asr</w:t>
        </w:r>
      </w:hyperlink>
      <w:r w:rsidRPr="00032BB2">
        <w:rPr>
          <w:rFonts w:ascii="Times New Roman" w:hAnsi="Times New Roman"/>
        </w:rPr>
        <w:t xml:space="preserve">. </w:t>
      </w:r>
      <w:r w:rsidRPr="00032BB2">
        <w:rPr>
          <w:rFonts w:ascii="Times New Roman" w:hAnsi="Times New Roman"/>
          <w:b/>
          <w:bCs/>
        </w:rPr>
        <w:t>Dienos chirurgijos paslauga</w:t>
      </w:r>
      <w:r w:rsidRPr="00032BB2">
        <w:rPr>
          <w:rFonts w:ascii="Times New Roman" w:hAnsi="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7">
    <w:p w14:paraId="4DD83BD7" w14:textId="77777777" w:rsidR="00A20C9E" w:rsidRPr="00032BB2" w:rsidRDefault="00A20C9E" w:rsidP="00A20C9E">
      <w:pPr>
        <w:pStyle w:val="FootnoteText"/>
        <w:jc w:val="both"/>
        <w:rPr>
          <w:rFonts w:ascii="Times New Roman" w:hAnsi="Times New Roman"/>
        </w:rPr>
      </w:pPr>
      <w:r w:rsidRPr="00032BB2">
        <w:rPr>
          <w:rStyle w:val="FootnoteReference"/>
        </w:rPr>
        <w:footnoteRef/>
      </w:r>
      <w:r w:rsidRPr="00032BB2">
        <w:rPr>
          <w:rFonts w:ascii="Times New Roman" w:hAnsi="Times New Roman"/>
        </w:rPr>
        <w:t xml:space="preserve">Sąvoką įtvirtinta: </w:t>
      </w:r>
      <w:hyperlink r:id="rId3" w:history="1">
        <w:r w:rsidRPr="00032BB2">
          <w:rPr>
            <w:rStyle w:val="Hyperlink"/>
            <w:rFonts w:ascii="Times New Roman" w:hAnsi="Times New Roman"/>
          </w:rPr>
          <w:t>https://e-seimas.lrs.lt/portal/legalAct/lt/TAD/8a2d87c0f1d311e3a8c1a1dee39661ca/asr</w:t>
        </w:r>
      </w:hyperlink>
      <w:r w:rsidRPr="00032BB2">
        <w:rPr>
          <w:rFonts w:ascii="Times New Roman" w:hAnsi="Times New Roman"/>
        </w:rPr>
        <w:t xml:space="preserve">. </w:t>
      </w:r>
      <w:r w:rsidRPr="00032BB2">
        <w:rPr>
          <w:rFonts w:ascii="Times New Roman" w:hAnsi="Times New Roman"/>
          <w:b/>
          <w:bCs/>
        </w:rPr>
        <w:t>Dienos stacionaro paslauga</w:t>
      </w:r>
      <w:r w:rsidRPr="00032BB2">
        <w:rPr>
          <w:rFonts w:ascii="Times New Roman" w:hAnsi="Times New Roman"/>
        </w:rPr>
        <w:t xml:space="preserve"> -  ne ilgesnė kaip 8 valandų planinė diagnostinė ir (ar) gydomoji asmens sveikatos priežiūros paslauga, teikiama asmens sveikatos priežiūros įstaigoje atvykimo į ją dieną. </w:t>
      </w:r>
    </w:p>
  </w:footnote>
  <w:footnote w:id="8">
    <w:p w14:paraId="03BFAC70" w14:textId="4361F5A3" w:rsidR="00522182" w:rsidRPr="00522182" w:rsidRDefault="00522182">
      <w:pPr>
        <w:pStyle w:val="FootnoteText"/>
        <w:rPr>
          <w:rFonts w:ascii="Times New Roman" w:hAnsi="Times New Roman"/>
          <w:lang w:val="en-US"/>
        </w:rPr>
      </w:pPr>
      <w:r>
        <w:rPr>
          <w:rStyle w:val="FootnoteReference"/>
        </w:rPr>
        <w:footnoteRef/>
      </w:r>
      <w:r>
        <w:t xml:space="preserve"> </w:t>
      </w:r>
      <w:r w:rsidRPr="005A31C4">
        <w:rPr>
          <w:rFonts w:ascii="Times New Roman" w:hAnsi="Times New Roman"/>
        </w:rPr>
        <w:t>Pagal šią sumą bus palyginami visi pasiūlymai ir išrenkamas laimėtojas.</w:t>
      </w:r>
      <w:r w:rsidR="005A31C4" w:rsidRPr="005A31C4">
        <w:rPr>
          <w:rFonts w:ascii="Times New Roman" w:hAnsi="Times New Roman"/>
        </w:rPr>
        <w:t xml:space="preserve"> Nenurodžius šios sumos, tiekėjo pasiūlymas bus atmetamas.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5394"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E133B"/>
    <w:multiLevelType w:val="multilevel"/>
    <w:tmpl w:val="0409001F"/>
    <w:lvl w:ilvl="0">
      <w:start w:val="1"/>
      <w:numFmt w:val="decimal"/>
      <w:lvlText w:val="%1."/>
      <w:lvlJc w:val="left"/>
      <w:pPr>
        <w:ind w:left="360" w:hanging="360"/>
      </w:pPr>
    </w:lvl>
    <w:lvl w:ilvl="1">
      <w:start w:val="1"/>
      <w:numFmt w:val="decimal"/>
      <w:lvlText w:val="%1.%2."/>
      <w:lvlJc w:val="left"/>
      <w:pPr>
        <w:ind w:left="70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12"/>
  </w:num>
  <w:num w:numId="2" w16cid:durableId="1022321350">
    <w:abstractNumId w:val="10"/>
  </w:num>
  <w:num w:numId="3" w16cid:durableId="625041356">
    <w:abstractNumId w:val="8"/>
  </w:num>
  <w:num w:numId="4" w16cid:durableId="481194831">
    <w:abstractNumId w:val="13"/>
  </w:num>
  <w:num w:numId="5" w16cid:durableId="261379774">
    <w:abstractNumId w:val="9"/>
  </w:num>
  <w:num w:numId="6" w16cid:durableId="177736336">
    <w:abstractNumId w:val="6"/>
  </w:num>
  <w:num w:numId="7" w16cid:durableId="1325427140">
    <w:abstractNumId w:val="3"/>
  </w:num>
  <w:num w:numId="8" w16cid:durableId="1783575311">
    <w:abstractNumId w:val="7"/>
  </w:num>
  <w:num w:numId="9" w16cid:durableId="1153793846">
    <w:abstractNumId w:val="2"/>
  </w:num>
  <w:num w:numId="10" w16cid:durableId="1321150507">
    <w:abstractNumId w:val="1"/>
  </w:num>
  <w:num w:numId="11" w16cid:durableId="936868795">
    <w:abstractNumId w:val="14"/>
  </w:num>
  <w:num w:numId="12" w16cid:durableId="1234509593">
    <w:abstractNumId w:val="4"/>
  </w:num>
  <w:num w:numId="13" w16cid:durableId="485976810">
    <w:abstractNumId w:val="11"/>
  </w:num>
  <w:num w:numId="14" w16cid:durableId="1595480104">
    <w:abstractNumId w:val="5"/>
  </w:num>
  <w:num w:numId="15" w16cid:durableId="155222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41E8E"/>
    <w:rsid w:val="00042679"/>
    <w:rsid w:val="0004379D"/>
    <w:rsid w:val="00056E7E"/>
    <w:rsid w:val="00062449"/>
    <w:rsid w:val="00064C61"/>
    <w:rsid w:val="00080C17"/>
    <w:rsid w:val="00084AFF"/>
    <w:rsid w:val="000957A6"/>
    <w:rsid w:val="000C4A0E"/>
    <w:rsid w:val="000C792A"/>
    <w:rsid w:val="000D0EE2"/>
    <w:rsid w:val="000D1157"/>
    <w:rsid w:val="000D3EFD"/>
    <w:rsid w:val="000E1ED9"/>
    <w:rsid w:val="000E233B"/>
    <w:rsid w:val="000E2E34"/>
    <w:rsid w:val="000E760F"/>
    <w:rsid w:val="000E77AF"/>
    <w:rsid w:val="00103EA6"/>
    <w:rsid w:val="00105233"/>
    <w:rsid w:val="001216F5"/>
    <w:rsid w:val="00122B42"/>
    <w:rsid w:val="001306C0"/>
    <w:rsid w:val="00130CF4"/>
    <w:rsid w:val="00133D01"/>
    <w:rsid w:val="001357F3"/>
    <w:rsid w:val="001411CB"/>
    <w:rsid w:val="0015611C"/>
    <w:rsid w:val="00161F5B"/>
    <w:rsid w:val="0016774B"/>
    <w:rsid w:val="00167EA4"/>
    <w:rsid w:val="001703EA"/>
    <w:rsid w:val="0017231F"/>
    <w:rsid w:val="0018282B"/>
    <w:rsid w:val="00185D8C"/>
    <w:rsid w:val="001909EB"/>
    <w:rsid w:val="00193444"/>
    <w:rsid w:val="00196F5B"/>
    <w:rsid w:val="001A0825"/>
    <w:rsid w:val="001C1655"/>
    <w:rsid w:val="001C4512"/>
    <w:rsid w:val="001D10DB"/>
    <w:rsid w:val="001D3214"/>
    <w:rsid w:val="001F0940"/>
    <w:rsid w:val="001F1834"/>
    <w:rsid w:val="00210D6A"/>
    <w:rsid w:val="00217E26"/>
    <w:rsid w:val="00222B70"/>
    <w:rsid w:val="00230476"/>
    <w:rsid w:val="00231154"/>
    <w:rsid w:val="0023748C"/>
    <w:rsid w:val="002403DC"/>
    <w:rsid w:val="002505A9"/>
    <w:rsid w:val="0025756E"/>
    <w:rsid w:val="00261569"/>
    <w:rsid w:val="00272178"/>
    <w:rsid w:val="00287ACA"/>
    <w:rsid w:val="00291AE2"/>
    <w:rsid w:val="00292094"/>
    <w:rsid w:val="002922D5"/>
    <w:rsid w:val="002966A5"/>
    <w:rsid w:val="002A66E6"/>
    <w:rsid w:val="002B115D"/>
    <w:rsid w:val="002B6D50"/>
    <w:rsid w:val="002C42DD"/>
    <w:rsid w:val="002D0B66"/>
    <w:rsid w:val="002E2B9E"/>
    <w:rsid w:val="002E5E27"/>
    <w:rsid w:val="002E6A07"/>
    <w:rsid w:val="002F0699"/>
    <w:rsid w:val="00306006"/>
    <w:rsid w:val="0031237B"/>
    <w:rsid w:val="00314935"/>
    <w:rsid w:val="00322C3A"/>
    <w:rsid w:val="00323A4D"/>
    <w:rsid w:val="00332C5E"/>
    <w:rsid w:val="0033358B"/>
    <w:rsid w:val="0033361B"/>
    <w:rsid w:val="003363A8"/>
    <w:rsid w:val="00345B1E"/>
    <w:rsid w:val="003467DB"/>
    <w:rsid w:val="00347132"/>
    <w:rsid w:val="00352B31"/>
    <w:rsid w:val="0035596A"/>
    <w:rsid w:val="003577C2"/>
    <w:rsid w:val="00357902"/>
    <w:rsid w:val="003607D5"/>
    <w:rsid w:val="00381A89"/>
    <w:rsid w:val="00394DA8"/>
    <w:rsid w:val="00395CC6"/>
    <w:rsid w:val="0039659D"/>
    <w:rsid w:val="003A1455"/>
    <w:rsid w:val="003A5439"/>
    <w:rsid w:val="003A6F65"/>
    <w:rsid w:val="003B631E"/>
    <w:rsid w:val="003D1F5B"/>
    <w:rsid w:val="003D1FE5"/>
    <w:rsid w:val="003E5AFE"/>
    <w:rsid w:val="003E7B15"/>
    <w:rsid w:val="003F21BE"/>
    <w:rsid w:val="003F3AA5"/>
    <w:rsid w:val="0040336D"/>
    <w:rsid w:val="00404EFF"/>
    <w:rsid w:val="00410030"/>
    <w:rsid w:val="004111B4"/>
    <w:rsid w:val="00422C5C"/>
    <w:rsid w:val="00426DCC"/>
    <w:rsid w:val="004342D1"/>
    <w:rsid w:val="00434C22"/>
    <w:rsid w:val="0043578D"/>
    <w:rsid w:val="00444544"/>
    <w:rsid w:val="00446BA3"/>
    <w:rsid w:val="00450B13"/>
    <w:rsid w:val="00451F9A"/>
    <w:rsid w:val="0045321B"/>
    <w:rsid w:val="00456C3F"/>
    <w:rsid w:val="004611CE"/>
    <w:rsid w:val="00462E9B"/>
    <w:rsid w:val="00465A33"/>
    <w:rsid w:val="004677E4"/>
    <w:rsid w:val="00484017"/>
    <w:rsid w:val="00484521"/>
    <w:rsid w:val="00485DC7"/>
    <w:rsid w:val="004A1122"/>
    <w:rsid w:val="004A1E00"/>
    <w:rsid w:val="004B1F08"/>
    <w:rsid w:val="004B3096"/>
    <w:rsid w:val="004B3C5A"/>
    <w:rsid w:val="004D0495"/>
    <w:rsid w:val="004D27F2"/>
    <w:rsid w:val="004E69B4"/>
    <w:rsid w:val="004F04BB"/>
    <w:rsid w:val="004F2944"/>
    <w:rsid w:val="004F4982"/>
    <w:rsid w:val="00507D38"/>
    <w:rsid w:val="00511D67"/>
    <w:rsid w:val="005144AA"/>
    <w:rsid w:val="0051456E"/>
    <w:rsid w:val="00516E25"/>
    <w:rsid w:val="00522182"/>
    <w:rsid w:val="0053119D"/>
    <w:rsid w:val="005324FE"/>
    <w:rsid w:val="005370D3"/>
    <w:rsid w:val="00540F24"/>
    <w:rsid w:val="00542606"/>
    <w:rsid w:val="00542653"/>
    <w:rsid w:val="00542C41"/>
    <w:rsid w:val="00543276"/>
    <w:rsid w:val="005500B8"/>
    <w:rsid w:val="00552F83"/>
    <w:rsid w:val="00553293"/>
    <w:rsid w:val="00555274"/>
    <w:rsid w:val="005622C2"/>
    <w:rsid w:val="00565948"/>
    <w:rsid w:val="00566744"/>
    <w:rsid w:val="005752A9"/>
    <w:rsid w:val="00575CAB"/>
    <w:rsid w:val="00577643"/>
    <w:rsid w:val="00582E78"/>
    <w:rsid w:val="00582E92"/>
    <w:rsid w:val="0058508C"/>
    <w:rsid w:val="005A0451"/>
    <w:rsid w:val="005A31C4"/>
    <w:rsid w:val="005C2E04"/>
    <w:rsid w:val="005C5264"/>
    <w:rsid w:val="005D22FF"/>
    <w:rsid w:val="005D32A9"/>
    <w:rsid w:val="005D61DE"/>
    <w:rsid w:val="005E5563"/>
    <w:rsid w:val="005F1066"/>
    <w:rsid w:val="005F4585"/>
    <w:rsid w:val="005F4DBB"/>
    <w:rsid w:val="00603AD9"/>
    <w:rsid w:val="00643C60"/>
    <w:rsid w:val="00650F3B"/>
    <w:rsid w:val="00662E86"/>
    <w:rsid w:val="00666F6B"/>
    <w:rsid w:val="0066702D"/>
    <w:rsid w:val="00670690"/>
    <w:rsid w:val="0068057C"/>
    <w:rsid w:val="006822FC"/>
    <w:rsid w:val="00686785"/>
    <w:rsid w:val="00694E6C"/>
    <w:rsid w:val="00695878"/>
    <w:rsid w:val="006972E6"/>
    <w:rsid w:val="006A51D6"/>
    <w:rsid w:val="006B2361"/>
    <w:rsid w:val="006B755A"/>
    <w:rsid w:val="006C0FE7"/>
    <w:rsid w:val="006C1E2E"/>
    <w:rsid w:val="006C3137"/>
    <w:rsid w:val="006D2E7A"/>
    <w:rsid w:val="006D574C"/>
    <w:rsid w:val="006E28A8"/>
    <w:rsid w:val="006F1715"/>
    <w:rsid w:val="007025EF"/>
    <w:rsid w:val="00710E24"/>
    <w:rsid w:val="007203E1"/>
    <w:rsid w:val="00720B3D"/>
    <w:rsid w:val="00720FD1"/>
    <w:rsid w:val="00734C25"/>
    <w:rsid w:val="0073517A"/>
    <w:rsid w:val="00741D57"/>
    <w:rsid w:val="00750446"/>
    <w:rsid w:val="00751F7E"/>
    <w:rsid w:val="0075658B"/>
    <w:rsid w:val="00757937"/>
    <w:rsid w:val="00760DCF"/>
    <w:rsid w:val="007670C6"/>
    <w:rsid w:val="007826B8"/>
    <w:rsid w:val="00791C16"/>
    <w:rsid w:val="007A0700"/>
    <w:rsid w:val="007A3D67"/>
    <w:rsid w:val="007B3656"/>
    <w:rsid w:val="007C588F"/>
    <w:rsid w:val="007D30BD"/>
    <w:rsid w:val="007F1646"/>
    <w:rsid w:val="007F1EAD"/>
    <w:rsid w:val="00804543"/>
    <w:rsid w:val="008166D3"/>
    <w:rsid w:val="00821374"/>
    <w:rsid w:val="00832268"/>
    <w:rsid w:val="00836076"/>
    <w:rsid w:val="00843407"/>
    <w:rsid w:val="0085368D"/>
    <w:rsid w:val="00856FEC"/>
    <w:rsid w:val="00863B8C"/>
    <w:rsid w:val="00864866"/>
    <w:rsid w:val="0086652D"/>
    <w:rsid w:val="0087553D"/>
    <w:rsid w:val="0088410A"/>
    <w:rsid w:val="008871F3"/>
    <w:rsid w:val="00891ECB"/>
    <w:rsid w:val="008932AB"/>
    <w:rsid w:val="00897FC2"/>
    <w:rsid w:val="00897FEC"/>
    <w:rsid w:val="008B5077"/>
    <w:rsid w:val="008B6FDB"/>
    <w:rsid w:val="008B77C8"/>
    <w:rsid w:val="008C7D93"/>
    <w:rsid w:val="008D6D51"/>
    <w:rsid w:val="008E0DDF"/>
    <w:rsid w:val="008E1981"/>
    <w:rsid w:val="008E6F97"/>
    <w:rsid w:val="008F3F89"/>
    <w:rsid w:val="0090532D"/>
    <w:rsid w:val="00920D65"/>
    <w:rsid w:val="00920DA5"/>
    <w:rsid w:val="00922B75"/>
    <w:rsid w:val="00926708"/>
    <w:rsid w:val="00930481"/>
    <w:rsid w:val="00933456"/>
    <w:rsid w:val="00937D7E"/>
    <w:rsid w:val="00946172"/>
    <w:rsid w:val="009507FB"/>
    <w:rsid w:val="009544B1"/>
    <w:rsid w:val="00966EC9"/>
    <w:rsid w:val="00966F19"/>
    <w:rsid w:val="00967E45"/>
    <w:rsid w:val="00970909"/>
    <w:rsid w:val="00973E9B"/>
    <w:rsid w:val="009746C3"/>
    <w:rsid w:val="00974F78"/>
    <w:rsid w:val="00982A0B"/>
    <w:rsid w:val="00997B02"/>
    <w:rsid w:val="009A17D1"/>
    <w:rsid w:val="009A31DC"/>
    <w:rsid w:val="009A34CE"/>
    <w:rsid w:val="009A689F"/>
    <w:rsid w:val="009B2A46"/>
    <w:rsid w:val="009B507C"/>
    <w:rsid w:val="009B6CE6"/>
    <w:rsid w:val="009C28CE"/>
    <w:rsid w:val="009C5C80"/>
    <w:rsid w:val="009D00F7"/>
    <w:rsid w:val="009D2E12"/>
    <w:rsid w:val="009D7B56"/>
    <w:rsid w:val="009E4A3F"/>
    <w:rsid w:val="009F4346"/>
    <w:rsid w:val="009F5394"/>
    <w:rsid w:val="00A01570"/>
    <w:rsid w:val="00A14DC3"/>
    <w:rsid w:val="00A20C9E"/>
    <w:rsid w:val="00A21183"/>
    <w:rsid w:val="00A23527"/>
    <w:rsid w:val="00A24876"/>
    <w:rsid w:val="00A351F3"/>
    <w:rsid w:val="00A40C38"/>
    <w:rsid w:val="00A42A3C"/>
    <w:rsid w:val="00A44420"/>
    <w:rsid w:val="00A4710E"/>
    <w:rsid w:val="00A51E8F"/>
    <w:rsid w:val="00A56E2C"/>
    <w:rsid w:val="00A572D0"/>
    <w:rsid w:val="00A57A90"/>
    <w:rsid w:val="00A6015C"/>
    <w:rsid w:val="00A6359E"/>
    <w:rsid w:val="00A70A1E"/>
    <w:rsid w:val="00A81AAF"/>
    <w:rsid w:val="00A85399"/>
    <w:rsid w:val="00A956A3"/>
    <w:rsid w:val="00AA211D"/>
    <w:rsid w:val="00AA75EA"/>
    <w:rsid w:val="00AB7ECF"/>
    <w:rsid w:val="00AD36B1"/>
    <w:rsid w:val="00AF375F"/>
    <w:rsid w:val="00AF6079"/>
    <w:rsid w:val="00AF6A3B"/>
    <w:rsid w:val="00B02CDA"/>
    <w:rsid w:val="00B03BBD"/>
    <w:rsid w:val="00B1197A"/>
    <w:rsid w:val="00B14360"/>
    <w:rsid w:val="00B14A20"/>
    <w:rsid w:val="00B153FC"/>
    <w:rsid w:val="00B15A07"/>
    <w:rsid w:val="00B229BA"/>
    <w:rsid w:val="00B36A22"/>
    <w:rsid w:val="00B406D5"/>
    <w:rsid w:val="00B42E01"/>
    <w:rsid w:val="00B51347"/>
    <w:rsid w:val="00B514A7"/>
    <w:rsid w:val="00B62F6B"/>
    <w:rsid w:val="00B631D5"/>
    <w:rsid w:val="00B661A8"/>
    <w:rsid w:val="00B679A3"/>
    <w:rsid w:val="00B71F46"/>
    <w:rsid w:val="00B74FA7"/>
    <w:rsid w:val="00B911BB"/>
    <w:rsid w:val="00BB4AB3"/>
    <w:rsid w:val="00BB7F1F"/>
    <w:rsid w:val="00BC70D0"/>
    <w:rsid w:val="00BD103A"/>
    <w:rsid w:val="00BD48F7"/>
    <w:rsid w:val="00BD6F54"/>
    <w:rsid w:val="00BE416F"/>
    <w:rsid w:val="00C0398E"/>
    <w:rsid w:val="00C040C1"/>
    <w:rsid w:val="00C41F8F"/>
    <w:rsid w:val="00C47D2F"/>
    <w:rsid w:val="00C709B0"/>
    <w:rsid w:val="00C7230E"/>
    <w:rsid w:val="00C7312B"/>
    <w:rsid w:val="00C80C9C"/>
    <w:rsid w:val="00C83A66"/>
    <w:rsid w:val="00C906D2"/>
    <w:rsid w:val="00C93A77"/>
    <w:rsid w:val="00C95487"/>
    <w:rsid w:val="00C97A81"/>
    <w:rsid w:val="00C97AC1"/>
    <w:rsid w:val="00CB1719"/>
    <w:rsid w:val="00CB1E37"/>
    <w:rsid w:val="00CC0031"/>
    <w:rsid w:val="00CC701A"/>
    <w:rsid w:val="00CE0E28"/>
    <w:rsid w:val="00CE6052"/>
    <w:rsid w:val="00CF3234"/>
    <w:rsid w:val="00CF3C44"/>
    <w:rsid w:val="00CF4235"/>
    <w:rsid w:val="00CF7A6F"/>
    <w:rsid w:val="00D01D71"/>
    <w:rsid w:val="00D07DD3"/>
    <w:rsid w:val="00D32270"/>
    <w:rsid w:val="00D32940"/>
    <w:rsid w:val="00D33645"/>
    <w:rsid w:val="00D3477F"/>
    <w:rsid w:val="00D36237"/>
    <w:rsid w:val="00D36596"/>
    <w:rsid w:val="00D42FAE"/>
    <w:rsid w:val="00D43CE2"/>
    <w:rsid w:val="00D4443E"/>
    <w:rsid w:val="00D4612D"/>
    <w:rsid w:val="00D512BE"/>
    <w:rsid w:val="00D5672A"/>
    <w:rsid w:val="00D67BF8"/>
    <w:rsid w:val="00D82C41"/>
    <w:rsid w:val="00D845A0"/>
    <w:rsid w:val="00D850C3"/>
    <w:rsid w:val="00D91A1B"/>
    <w:rsid w:val="00D94106"/>
    <w:rsid w:val="00D963B7"/>
    <w:rsid w:val="00DA3375"/>
    <w:rsid w:val="00DB4A49"/>
    <w:rsid w:val="00DB63E1"/>
    <w:rsid w:val="00DC205A"/>
    <w:rsid w:val="00DD273F"/>
    <w:rsid w:val="00DD7994"/>
    <w:rsid w:val="00DE0687"/>
    <w:rsid w:val="00DE1A34"/>
    <w:rsid w:val="00DF39A5"/>
    <w:rsid w:val="00DF4E03"/>
    <w:rsid w:val="00E0296D"/>
    <w:rsid w:val="00E033DE"/>
    <w:rsid w:val="00E05207"/>
    <w:rsid w:val="00E1009E"/>
    <w:rsid w:val="00E154D1"/>
    <w:rsid w:val="00E179D5"/>
    <w:rsid w:val="00E23C9E"/>
    <w:rsid w:val="00E261F1"/>
    <w:rsid w:val="00E3124B"/>
    <w:rsid w:val="00E40B8B"/>
    <w:rsid w:val="00E46CA9"/>
    <w:rsid w:val="00E51751"/>
    <w:rsid w:val="00E555F0"/>
    <w:rsid w:val="00E616E2"/>
    <w:rsid w:val="00E62B26"/>
    <w:rsid w:val="00E62BE3"/>
    <w:rsid w:val="00E84F34"/>
    <w:rsid w:val="00E904B9"/>
    <w:rsid w:val="00E91AEB"/>
    <w:rsid w:val="00EA32B9"/>
    <w:rsid w:val="00EA4FCB"/>
    <w:rsid w:val="00EA76B5"/>
    <w:rsid w:val="00EB2A77"/>
    <w:rsid w:val="00EB2BDA"/>
    <w:rsid w:val="00EB5061"/>
    <w:rsid w:val="00EB74DC"/>
    <w:rsid w:val="00EC12E3"/>
    <w:rsid w:val="00EC78A8"/>
    <w:rsid w:val="00EC7F43"/>
    <w:rsid w:val="00ED19D3"/>
    <w:rsid w:val="00ED2C18"/>
    <w:rsid w:val="00EE23FC"/>
    <w:rsid w:val="00F00ED6"/>
    <w:rsid w:val="00F2032B"/>
    <w:rsid w:val="00F23B9A"/>
    <w:rsid w:val="00F23C89"/>
    <w:rsid w:val="00F27425"/>
    <w:rsid w:val="00F31D37"/>
    <w:rsid w:val="00F44A30"/>
    <w:rsid w:val="00F479AC"/>
    <w:rsid w:val="00F55353"/>
    <w:rsid w:val="00F67CBF"/>
    <w:rsid w:val="00F70AD1"/>
    <w:rsid w:val="00F7400D"/>
    <w:rsid w:val="00F91213"/>
    <w:rsid w:val="00F94A52"/>
    <w:rsid w:val="00FB0413"/>
    <w:rsid w:val="00FB6FAB"/>
    <w:rsid w:val="00FC4677"/>
    <w:rsid w:val="00FC4F53"/>
    <w:rsid w:val="00FD3F8C"/>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FF"/>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74436728">
      <w:bodyDiv w:val="1"/>
      <w:marLeft w:val="0"/>
      <w:marRight w:val="0"/>
      <w:marTop w:val="0"/>
      <w:marBottom w:val="0"/>
      <w:divBdr>
        <w:top w:val="none" w:sz="0" w:space="0" w:color="auto"/>
        <w:left w:val="none" w:sz="0" w:space="0" w:color="auto"/>
        <w:bottom w:val="none" w:sz="0" w:space="0" w:color="auto"/>
        <w:right w:val="none" w:sz="0" w:space="0" w:color="auto"/>
      </w:divBdr>
    </w:div>
    <w:div w:id="757138218">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602759250">
      <w:bodyDiv w:val="1"/>
      <w:marLeft w:val="0"/>
      <w:marRight w:val="0"/>
      <w:marTop w:val="0"/>
      <w:marBottom w:val="0"/>
      <w:divBdr>
        <w:top w:val="none" w:sz="0" w:space="0" w:color="auto"/>
        <w:left w:val="none" w:sz="0" w:space="0" w:color="auto"/>
        <w:bottom w:val="none" w:sz="0" w:space="0" w:color="auto"/>
        <w:right w:val="none" w:sz="0" w:space="0" w:color="auto"/>
      </w:divBdr>
    </w:div>
    <w:div w:id="1618675389">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8a2d87c0f1d311e3a8c1a1dee39661ca/asr" TargetMode="External"/><Relationship Id="rId2" Type="http://schemas.openxmlformats.org/officeDocument/2006/relationships/hyperlink" Target="https://e-seimas.lrs.lt/portal/legalAct/lt/TAD/TAIS.351492/asr" TargetMode="External"/><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11561</Words>
  <Characters>6590</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5</cp:revision>
  <dcterms:created xsi:type="dcterms:W3CDTF">2025-01-21T06:39:00Z</dcterms:created>
  <dcterms:modified xsi:type="dcterms:W3CDTF">2025-01-21T13:59:00Z</dcterms:modified>
</cp:coreProperties>
</file>