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A67B" w14:textId="26A117C3" w:rsidR="00640C97" w:rsidRPr="00BD3A27" w:rsidRDefault="00651726" w:rsidP="00651726">
      <w:pPr>
        <w:widowControl w:val="0"/>
        <w:tabs>
          <w:tab w:val="right" w:leader="underscore" w:pos="8505"/>
        </w:tabs>
        <w:suppressAutoHyphens/>
        <w:autoSpaceDE w:val="0"/>
        <w:spacing w:after="0" w:line="240" w:lineRule="auto"/>
        <w:jc w:val="right"/>
        <w:rPr>
          <w:rFonts w:eastAsiaTheme="majorEastAsia"/>
          <w:color w:val="2E74B5" w:themeColor="accent1" w:themeShade="BF"/>
          <w:lang w:val="en-GB"/>
        </w:rPr>
      </w:pPr>
      <w:bookmarkStart w:id="0" w:name="_Hlk509403890"/>
      <w:r w:rsidRPr="00BD3A27">
        <w:rPr>
          <w:rFonts w:eastAsiaTheme="majorEastAsia"/>
          <w:color w:val="2E74B5" w:themeColor="accent1" w:themeShade="BF"/>
          <w:lang w:val="en-GB"/>
        </w:rPr>
        <w:t>Annex 2 to Procurement Conditions "Technical Specification"</w:t>
      </w:r>
    </w:p>
    <w:p w14:paraId="1FDFC86F" w14:textId="77777777" w:rsidR="00651726" w:rsidRPr="00BD3A27" w:rsidRDefault="00651726" w:rsidP="00651726">
      <w:pPr>
        <w:widowControl w:val="0"/>
        <w:tabs>
          <w:tab w:val="right" w:leader="underscore" w:pos="8505"/>
        </w:tabs>
        <w:suppressAutoHyphens/>
        <w:autoSpaceDE w:val="0"/>
        <w:spacing w:after="0" w:line="240" w:lineRule="auto"/>
        <w:jc w:val="right"/>
        <w:rPr>
          <w:rFonts w:eastAsiaTheme="majorEastAsia"/>
          <w:color w:val="2E74B5" w:themeColor="accent1" w:themeShade="BF"/>
          <w:lang w:val="en-GB"/>
        </w:rPr>
      </w:pPr>
    </w:p>
    <w:p w14:paraId="46B33D4A" w14:textId="77777777" w:rsidR="00651726" w:rsidRPr="00BD3A27" w:rsidRDefault="00651726" w:rsidP="00651726">
      <w:pPr>
        <w:widowControl w:val="0"/>
        <w:tabs>
          <w:tab w:val="right" w:leader="underscore" w:pos="8505"/>
        </w:tabs>
        <w:suppressAutoHyphens/>
        <w:autoSpaceDE w:val="0"/>
        <w:spacing w:after="0" w:line="240" w:lineRule="auto"/>
        <w:jc w:val="right"/>
        <w:rPr>
          <w:rFonts w:eastAsia="SimSun"/>
          <w:b/>
          <w:bCs/>
          <w:kern w:val="1"/>
          <w:lang w:val="en-GB" w:eastAsia="hi-IN" w:bidi="hi-IN"/>
        </w:rPr>
      </w:pPr>
    </w:p>
    <w:p w14:paraId="66B74F49" w14:textId="38948543" w:rsidR="00651726" w:rsidRPr="00BD3A27" w:rsidRDefault="007D7FD5" w:rsidP="00651726">
      <w:pPr>
        <w:spacing w:line="360" w:lineRule="auto"/>
        <w:jc w:val="center"/>
        <w:rPr>
          <w:lang w:val="en-GB"/>
        </w:rPr>
      </w:pPr>
      <w:r w:rsidRPr="00BD3A27">
        <w:rPr>
          <w:b/>
          <w:bCs/>
          <w:lang w:val="en-GB"/>
        </w:rPr>
        <w:t xml:space="preserve">INSURANCE SERVICES (STUDENTS’ INSURANCE) </w:t>
      </w:r>
      <w:r w:rsidR="00651726" w:rsidRPr="00BD3A27">
        <w:rPr>
          <w:b/>
          <w:lang w:val="en-GB"/>
        </w:rPr>
        <w:br/>
        <w:t>TECHNICAL SPECIFICATION</w:t>
      </w:r>
    </w:p>
    <w:p w14:paraId="55AE2EB8" w14:textId="77777777" w:rsidR="00FC4F88" w:rsidRPr="00BD3A27" w:rsidRDefault="00FC4F88" w:rsidP="00D37AC3">
      <w:pPr>
        <w:widowControl w:val="0"/>
        <w:suppressAutoHyphens/>
        <w:autoSpaceDE w:val="0"/>
        <w:spacing w:after="0" w:line="240" w:lineRule="auto"/>
        <w:jc w:val="both"/>
        <w:rPr>
          <w:rFonts w:eastAsia="SimSun"/>
          <w:b/>
          <w:bCs/>
          <w:kern w:val="1"/>
          <w:lang w:val="en-GB" w:eastAsia="hi-IN" w:bidi="hi-IN"/>
        </w:rPr>
      </w:pPr>
    </w:p>
    <w:p w14:paraId="4A8F6A23" w14:textId="7976D379" w:rsidR="00651726" w:rsidRPr="00BD3A27" w:rsidRDefault="00651726" w:rsidP="00876FD4">
      <w:pPr>
        <w:pStyle w:val="ListParagraph"/>
        <w:numPr>
          <w:ilvl w:val="0"/>
          <w:numId w:val="14"/>
        </w:numPr>
        <w:tabs>
          <w:tab w:val="left" w:pos="993"/>
        </w:tabs>
        <w:suppressAutoHyphens/>
        <w:spacing w:line="288" w:lineRule="auto"/>
        <w:ind w:left="0" w:firstLine="709"/>
        <w:jc w:val="both"/>
        <w:rPr>
          <w:rFonts w:eastAsia="SimSun"/>
          <w:b/>
          <w:kern w:val="1"/>
          <w:szCs w:val="24"/>
          <w:lang w:val="en-GB" w:eastAsia="hi-IN" w:bidi="hi-IN"/>
        </w:rPr>
      </w:pPr>
      <w:r w:rsidRPr="00BD3A27">
        <w:rPr>
          <w:rFonts w:eastAsia="SimSun"/>
          <w:b/>
          <w:kern w:val="1"/>
          <w:szCs w:val="24"/>
          <w:lang w:val="en-GB" w:eastAsia="hi-IN" w:bidi="hi-IN"/>
        </w:rPr>
        <w:t>Insurance object</w:t>
      </w:r>
    </w:p>
    <w:p w14:paraId="37AC3F9C" w14:textId="1D4C1DCE" w:rsidR="00FE1F98" w:rsidRPr="00BD3A27" w:rsidRDefault="00651726" w:rsidP="00876FD4">
      <w:pPr>
        <w:tabs>
          <w:tab w:val="left" w:pos="993"/>
        </w:tabs>
        <w:spacing w:after="0" w:line="288" w:lineRule="auto"/>
        <w:ind w:firstLine="709"/>
        <w:jc w:val="both"/>
        <w:rPr>
          <w:lang w:val="en-GB"/>
        </w:rPr>
      </w:pPr>
      <w:r w:rsidRPr="00BD3A27">
        <w:rPr>
          <w:lang w:val="en-GB"/>
        </w:rPr>
        <w:t>Students admitted to the Erasmus Mundus Joint Master’s Programme "</w:t>
      </w:r>
      <w:proofErr w:type="spellStart"/>
      <w:r w:rsidRPr="00BD3A27">
        <w:rPr>
          <w:lang w:val="en-GB"/>
        </w:rPr>
        <w:t>Choreomundus</w:t>
      </w:r>
      <w:proofErr w:type="spellEnd"/>
      <w:r w:rsidRPr="00BD3A27">
        <w:rPr>
          <w:lang w:val="en-GB"/>
        </w:rPr>
        <w:t xml:space="preserve"> – Erasmus Mundus Master in Dance and Movement as Practical Knowledge and Heritage", implemented by a consortium of four partner universities: Vytautas Magnus University (VDU, Kaunas, Lithuania), National and </w:t>
      </w:r>
      <w:proofErr w:type="spellStart"/>
      <w:r w:rsidRPr="00BD3A27">
        <w:rPr>
          <w:lang w:val="en-GB"/>
        </w:rPr>
        <w:t>Kapodistrian</w:t>
      </w:r>
      <w:proofErr w:type="spellEnd"/>
      <w:r w:rsidRPr="00BD3A27">
        <w:rPr>
          <w:lang w:val="en-GB"/>
        </w:rPr>
        <w:t xml:space="preserve"> University of Athens (NKUA), University Clermont Auvergne (UCA, Clermont-Ferrand, France) and University of Roehampton (RU, London).</w:t>
      </w:r>
    </w:p>
    <w:p w14:paraId="0875E8DD" w14:textId="77777777" w:rsidR="00651726" w:rsidRPr="00BD3A27" w:rsidRDefault="00651726" w:rsidP="00876FD4">
      <w:pPr>
        <w:tabs>
          <w:tab w:val="left" w:pos="993"/>
        </w:tabs>
        <w:spacing w:after="0" w:line="288" w:lineRule="auto"/>
        <w:ind w:firstLine="709"/>
        <w:jc w:val="both"/>
        <w:rPr>
          <w:lang w:val="en-GB"/>
        </w:rPr>
      </w:pPr>
    </w:p>
    <w:p w14:paraId="1B3F3639" w14:textId="77777777" w:rsidR="00651726" w:rsidRPr="00BD3A27" w:rsidRDefault="00651726" w:rsidP="00876FD4">
      <w:pPr>
        <w:pStyle w:val="ListParagraph"/>
        <w:numPr>
          <w:ilvl w:val="0"/>
          <w:numId w:val="14"/>
        </w:numPr>
        <w:tabs>
          <w:tab w:val="left" w:pos="993"/>
        </w:tabs>
        <w:spacing w:line="288" w:lineRule="auto"/>
        <w:ind w:left="0" w:firstLine="709"/>
        <w:jc w:val="both"/>
        <w:rPr>
          <w:b/>
          <w:szCs w:val="24"/>
          <w:lang w:val="en-GB"/>
        </w:rPr>
      </w:pPr>
      <w:r w:rsidRPr="00BD3A27">
        <w:rPr>
          <w:b/>
          <w:szCs w:val="24"/>
          <w:lang w:val="en-GB"/>
        </w:rPr>
        <w:t>Policyholder</w:t>
      </w:r>
    </w:p>
    <w:p w14:paraId="630FFB47" w14:textId="77777777" w:rsidR="00651726" w:rsidRPr="00BD3A27" w:rsidRDefault="00651726" w:rsidP="00876FD4">
      <w:pPr>
        <w:tabs>
          <w:tab w:val="left" w:pos="993"/>
        </w:tabs>
        <w:spacing w:after="0" w:line="288" w:lineRule="auto"/>
        <w:ind w:firstLine="709"/>
        <w:jc w:val="both"/>
        <w:rPr>
          <w:lang w:val="en-GB"/>
        </w:rPr>
      </w:pPr>
      <w:r w:rsidRPr="00BD3A27">
        <w:rPr>
          <w:lang w:val="en-GB"/>
        </w:rPr>
        <w:t>The student insurance services are organised and procured by Vytautas Magnus University as the coordinating institution.</w:t>
      </w:r>
    </w:p>
    <w:p w14:paraId="799AC521" w14:textId="77777777" w:rsidR="00FE1F98" w:rsidRPr="00BD3A27" w:rsidRDefault="00FE1F98" w:rsidP="00876FD4">
      <w:pPr>
        <w:tabs>
          <w:tab w:val="left" w:pos="993"/>
        </w:tabs>
        <w:suppressAutoHyphens/>
        <w:spacing w:after="0" w:line="288" w:lineRule="auto"/>
        <w:ind w:firstLine="709"/>
        <w:jc w:val="both"/>
        <w:rPr>
          <w:rFonts w:eastAsia="Arial"/>
          <w:color w:val="000000"/>
          <w:lang w:val="en-GB" w:eastAsia="ar-SA"/>
        </w:rPr>
      </w:pPr>
    </w:p>
    <w:p w14:paraId="6DB7387A" w14:textId="1380C354" w:rsidR="00651726" w:rsidRPr="00BD3A27" w:rsidRDefault="00651726" w:rsidP="00876FD4">
      <w:pPr>
        <w:pStyle w:val="ListParagraph"/>
        <w:numPr>
          <w:ilvl w:val="0"/>
          <w:numId w:val="14"/>
        </w:numPr>
        <w:tabs>
          <w:tab w:val="left" w:pos="993"/>
        </w:tabs>
        <w:spacing w:line="288" w:lineRule="auto"/>
        <w:ind w:left="0" w:firstLine="709"/>
        <w:jc w:val="both"/>
        <w:rPr>
          <w:b/>
          <w:szCs w:val="24"/>
          <w:lang w:val="en-GB"/>
        </w:rPr>
      </w:pPr>
      <w:r w:rsidRPr="00BD3A27">
        <w:rPr>
          <w:b/>
          <w:szCs w:val="24"/>
          <w:lang w:val="en-GB"/>
        </w:rPr>
        <w:t>Insurance requirements</w:t>
      </w:r>
    </w:p>
    <w:p w14:paraId="63F79968" w14:textId="7A3F9A2F" w:rsidR="00F94BC5" w:rsidRPr="00BD3A27" w:rsidRDefault="0022128D" w:rsidP="00876FD4">
      <w:pPr>
        <w:tabs>
          <w:tab w:val="left" w:pos="993"/>
        </w:tabs>
        <w:spacing w:after="0" w:line="288" w:lineRule="auto"/>
        <w:ind w:firstLine="709"/>
        <w:jc w:val="both"/>
        <w:rPr>
          <w:lang w:val="en-GB"/>
        </w:rPr>
      </w:pPr>
      <w:r w:rsidRPr="00BD3A27">
        <w:rPr>
          <w:lang w:val="en-GB"/>
        </w:rPr>
        <w:t>The insurance meets the minimum requirements for health and accident insurance coverage of Erasmus Mundus issued by the EACEA</w:t>
      </w:r>
      <w:r w:rsidR="00F94BC5" w:rsidRPr="00BD3A27">
        <w:rPr>
          <w:lang w:val="en-GB"/>
        </w:rPr>
        <w:t>, as specified in the project grant agreement (listed in section 3.2).</w:t>
      </w:r>
    </w:p>
    <w:p w14:paraId="12C57FB6" w14:textId="53EF38CF" w:rsidR="00F94BC5" w:rsidRPr="00BD3A27" w:rsidRDefault="00F94BC5" w:rsidP="00876FD4">
      <w:pPr>
        <w:tabs>
          <w:tab w:val="left" w:pos="993"/>
        </w:tabs>
        <w:spacing w:after="0" w:line="288" w:lineRule="auto"/>
        <w:ind w:firstLine="709"/>
        <w:jc w:val="both"/>
        <w:rPr>
          <w:lang w:val="en-GB"/>
        </w:rPr>
      </w:pPr>
      <w:r w:rsidRPr="00BD3A27">
        <w:rPr>
          <w:lang w:val="en-GB"/>
        </w:rPr>
        <w:t xml:space="preserve">The specific insured amounts, coverage limits, covered events, and exclusions shall be determined by the insurers in accordance with their applicable insurance rules and insurance products, while ensuring that the proposed insurance coverage meets all requirements set out in the technical specification. </w:t>
      </w:r>
      <w:r w:rsidRPr="00582382">
        <w:rPr>
          <w:b/>
          <w:bCs/>
          <w:lang w:val="en-GB"/>
        </w:rPr>
        <w:t>Together with their tender, suppliers must submit the applicable insurance terms and conditions or other documents that allow an assessment of whether the proposed insurance coverage complies with the requirements established in the technical specification.</w:t>
      </w:r>
    </w:p>
    <w:p w14:paraId="25BB11D6" w14:textId="77777777" w:rsidR="00271EC0" w:rsidRPr="00BD3A27" w:rsidRDefault="00271EC0" w:rsidP="00876FD4">
      <w:pPr>
        <w:tabs>
          <w:tab w:val="left" w:pos="993"/>
        </w:tabs>
        <w:spacing w:after="0" w:line="288" w:lineRule="auto"/>
        <w:ind w:firstLine="709"/>
        <w:jc w:val="both"/>
        <w:rPr>
          <w:lang w:val="en-GB"/>
        </w:rPr>
      </w:pPr>
    </w:p>
    <w:p w14:paraId="22114258" w14:textId="77777777" w:rsidR="00651726" w:rsidRPr="00BD3A27" w:rsidRDefault="00651726" w:rsidP="00876FD4">
      <w:pPr>
        <w:tabs>
          <w:tab w:val="left" w:pos="993"/>
        </w:tabs>
        <w:spacing w:after="0" w:line="288" w:lineRule="auto"/>
        <w:ind w:firstLine="709"/>
        <w:jc w:val="both"/>
        <w:rPr>
          <w:lang w:val="en-GB"/>
        </w:rPr>
      </w:pPr>
      <w:r w:rsidRPr="00BD3A27">
        <w:rPr>
          <w:b/>
          <w:lang w:val="en-GB"/>
        </w:rPr>
        <w:t>3.1. Validity of insurance</w:t>
      </w:r>
    </w:p>
    <w:p w14:paraId="0B2AF640" w14:textId="77777777" w:rsidR="00651726" w:rsidRPr="00BD3A27" w:rsidRDefault="00651726" w:rsidP="00876FD4">
      <w:pPr>
        <w:tabs>
          <w:tab w:val="left" w:pos="993"/>
        </w:tabs>
        <w:spacing w:after="0" w:line="288" w:lineRule="auto"/>
        <w:ind w:firstLine="709"/>
        <w:jc w:val="both"/>
        <w:rPr>
          <w:lang w:val="en-GB"/>
        </w:rPr>
      </w:pPr>
      <w:r w:rsidRPr="00BD3A27">
        <w:rPr>
          <w:lang w:val="en-GB"/>
        </w:rPr>
        <w:t>Insurance cover must be valid from the beginning of the student’s travel to participate in the studies (not earlier than 2 months before the start of studies) and for at least 2 months after the end of the studies (unless the student leaves earlier).</w:t>
      </w:r>
    </w:p>
    <w:p w14:paraId="1598A8A6" w14:textId="77777777" w:rsidR="00271EC0" w:rsidRPr="00BD3A27" w:rsidRDefault="00271EC0" w:rsidP="00876FD4">
      <w:pPr>
        <w:tabs>
          <w:tab w:val="left" w:pos="993"/>
        </w:tabs>
        <w:spacing w:after="0" w:line="288" w:lineRule="auto"/>
        <w:ind w:firstLine="709"/>
        <w:jc w:val="both"/>
        <w:rPr>
          <w:lang w:val="en-GB"/>
        </w:rPr>
      </w:pPr>
    </w:p>
    <w:p w14:paraId="0A35A548" w14:textId="77777777" w:rsidR="00651726" w:rsidRPr="00BD3A27" w:rsidRDefault="00651726" w:rsidP="00876FD4">
      <w:pPr>
        <w:tabs>
          <w:tab w:val="left" w:pos="993"/>
        </w:tabs>
        <w:spacing w:after="0" w:line="288" w:lineRule="auto"/>
        <w:ind w:firstLine="709"/>
        <w:jc w:val="both"/>
        <w:rPr>
          <w:lang w:val="en-GB"/>
        </w:rPr>
      </w:pPr>
      <w:r w:rsidRPr="00BD3A27">
        <w:rPr>
          <w:b/>
          <w:lang w:val="en-GB"/>
        </w:rPr>
        <w:t>3.2. Scope of insurance</w:t>
      </w:r>
    </w:p>
    <w:p w14:paraId="02EB2A06" w14:textId="77777777"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The cover must include: </w:t>
      </w:r>
    </w:p>
    <w:p w14:paraId="12B7E64C" w14:textId="77777777"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 sickness, pregnancy/childbirth and accident, in particular: </w:t>
      </w:r>
    </w:p>
    <w:p w14:paraId="340ABB58" w14:textId="77777777"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 direct payment of hospital stays </w:t>
      </w:r>
    </w:p>
    <w:p w14:paraId="1AC1DF43" w14:textId="77777777"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 reimbursement of outpatient care and other medical expenses </w:t>
      </w:r>
    </w:p>
    <w:p w14:paraId="1A9EBAF9" w14:textId="77777777"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- 100% cover for doctor’s fees, medicines, examinations and analyses prescribed by a physician, urgent dental care following an accident, all hospital expenses and surgical fees (including advances on hospital expenses), repatriation in the event of serious illness or accident </w:t>
      </w:r>
    </w:p>
    <w:p w14:paraId="5677ADAF" w14:textId="77777777"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 costs for urgent dental care without accident up to 250 EUR per year </w:t>
      </w:r>
    </w:p>
    <w:p w14:paraId="484EFA80" w14:textId="77777777"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 non-permanent and non-chronic mental disorders </w:t>
      </w:r>
    </w:p>
    <w:p w14:paraId="18ECD7DE" w14:textId="77777777"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lastRenderedPageBreak/>
        <w:t>- pregnancies of less than 6 months (</w:t>
      </w:r>
      <w:proofErr w:type="gramStart"/>
      <w:r w:rsidRPr="00BD3A27">
        <w:rPr>
          <w:rFonts w:ascii="Times New Roman" w:eastAsiaTheme="minorHAnsi" w:hAnsi="Times New Roman" w:cs="Times New Roman"/>
          <w:sz w:val="24"/>
          <w:szCs w:val="24"/>
          <w:lang w:val="en-GB"/>
        </w:rPr>
        <w:t>at the moment</w:t>
      </w:r>
      <w:proofErr w:type="gramEnd"/>
      <w:r w:rsidRPr="00BD3A27">
        <w:rPr>
          <w:rFonts w:ascii="Times New Roman" w:eastAsiaTheme="minorHAnsi" w:hAnsi="Times New Roman" w:cs="Times New Roman"/>
          <w:sz w:val="24"/>
          <w:szCs w:val="24"/>
          <w:lang w:val="en-GB"/>
        </w:rPr>
        <w:t xml:space="preserve"> of departure from the home country to participate in the action) may not be excluded from cover </w:t>
      </w:r>
    </w:p>
    <w:p w14:paraId="5122318B" w14:textId="77777777"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 death (whether attributable to the activities under the action or not and covering all cases, including suicide), in particular: </w:t>
      </w:r>
    </w:p>
    <w:p w14:paraId="27D38FCB" w14:textId="41B36377" w:rsidR="00F77871" w:rsidRPr="00BD3A27" w:rsidRDefault="00F77871" w:rsidP="00876FD4">
      <w:pPr>
        <w:pStyle w:val="ListBullet"/>
        <w:numPr>
          <w:ilvl w:val="0"/>
          <w:numId w:val="17"/>
        </w:numPr>
        <w:tabs>
          <w:tab w:val="left" w:pos="993"/>
        </w:tabs>
        <w:spacing w:after="0" w:line="288" w:lineRule="auto"/>
        <w:ind w:left="0"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transport of the mortal remains to the place chosen by the deceased’s family </w:t>
      </w:r>
    </w:p>
    <w:p w14:paraId="7A40209B" w14:textId="4D85BC5B" w:rsidR="00F77871" w:rsidRPr="00BD3A27" w:rsidRDefault="00F77871" w:rsidP="00876FD4">
      <w:pPr>
        <w:pStyle w:val="ListBullet"/>
        <w:numPr>
          <w:ilvl w:val="0"/>
          <w:numId w:val="17"/>
        </w:numPr>
        <w:tabs>
          <w:tab w:val="left" w:pos="993"/>
        </w:tabs>
        <w:spacing w:after="0" w:line="288" w:lineRule="auto"/>
        <w:ind w:left="0"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funeral and laying-out costs </w:t>
      </w:r>
    </w:p>
    <w:p w14:paraId="68059C78" w14:textId="77777777" w:rsidR="00F77871" w:rsidRPr="00BD3A27" w:rsidRDefault="00F77871" w:rsidP="00876FD4">
      <w:pPr>
        <w:pStyle w:val="ListBullet"/>
        <w:numPr>
          <w:ilvl w:val="0"/>
          <w:numId w:val="17"/>
        </w:numPr>
        <w:tabs>
          <w:tab w:val="left" w:pos="993"/>
        </w:tabs>
        <w:spacing w:after="0" w:line="288" w:lineRule="auto"/>
        <w:ind w:left="0"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costs of the coffin </w:t>
      </w:r>
    </w:p>
    <w:p w14:paraId="71E70562" w14:textId="337F694C"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 permanent invalidity (whether attributable to the activities under the action or not), </w:t>
      </w:r>
      <w:proofErr w:type="gramStart"/>
      <w:r w:rsidRPr="00BD3A27">
        <w:rPr>
          <w:rFonts w:ascii="Times New Roman" w:eastAsiaTheme="minorHAnsi" w:hAnsi="Times New Roman" w:cs="Times New Roman"/>
          <w:sz w:val="24"/>
          <w:szCs w:val="24"/>
          <w:lang w:val="en-GB"/>
        </w:rPr>
        <w:t>in particular partial</w:t>
      </w:r>
      <w:proofErr w:type="gramEnd"/>
      <w:r w:rsidRPr="00BD3A27">
        <w:rPr>
          <w:rFonts w:ascii="Times New Roman" w:eastAsiaTheme="minorHAnsi" w:hAnsi="Times New Roman" w:cs="Times New Roman"/>
          <w:sz w:val="24"/>
          <w:szCs w:val="24"/>
          <w:lang w:val="en-GB"/>
        </w:rPr>
        <w:t xml:space="preserve"> or full permanent disability resulting from an accident </w:t>
      </w:r>
    </w:p>
    <w:p w14:paraId="46C678DD" w14:textId="77777777"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 third party liability occasioned by physical or material damage to third parties (as provided for under the applicable national law) </w:t>
      </w:r>
    </w:p>
    <w:p w14:paraId="47177E4B" w14:textId="77777777"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 theft and loss of personal belongings, in particular: </w:t>
      </w:r>
    </w:p>
    <w:p w14:paraId="6B54CC13" w14:textId="1E3DEB95" w:rsidR="00F77871" w:rsidRPr="00BD3A27" w:rsidRDefault="00F77871" w:rsidP="00876FD4">
      <w:pPr>
        <w:pStyle w:val="ListBullet"/>
        <w:numPr>
          <w:ilvl w:val="0"/>
          <w:numId w:val="19"/>
        </w:numPr>
        <w:tabs>
          <w:tab w:val="left" w:pos="993"/>
        </w:tabs>
        <w:spacing w:after="0" w:line="288" w:lineRule="auto"/>
        <w:ind w:left="0"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identification documents (identity card, passport, etc.) </w:t>
      </w:r>
    </w:p>
    <w:p w14:paraId="2F25E406" w14:textId="3C30D6A1" w:rsidR="00F77871" w:rsidRPr="00BD3A27" w:rsidRDefault="00F77871" w:rsidP="00876FD4">
      <w:pPr>
        <w:pStyle w:val="ListBullet"/>
        <w:numPr>
          <w:ilvl w:val="0"/>
          <w:numId w:val="19"/>
        </w:numPr>
        <w:tabs>
          <w:tab w:val="left" w:pos="993"/>
        </w:tabs>
        <w:spacing w:after="0" w:line="288" w:lineRule="auto"/>
        <w:ind w:left="0"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travel tickets </w:t>
      </w:r>
    </w:p>
    <w:p w14:paraId="5BA97C0A" w14:textId="38A6B3C2" w:rsidR="00F77871" w:rsidRPr="00BD3A27" w:rsidRDefault="00F77871" w:rsidP="00876FD4">
      <w:pPr>
        <w:pStyle w:val="ListBullet"/>
        <w:numPr>
          <w:ilvl w:val="0"/>
          <w:numId w:val="19"/>
        </w:numPr>
        <w:tabs>
          <w:tab w:val="left" w:pos="993"/>
        </w:tabs>
        <w:spacing w:after="0" w:line="288" w:lineRule="auto"/>
        <w:ind w:left="0"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luggage </w:t>
      </w:r>
    </w:p>
    <w:p w14:paraId="0EC9B4C7" w14:textId="1A32CC89"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The cover must include: </w:t>
      </w:r>
    </w:p>
    <w:p w14:paraId="10087EE0" w14:textId="77777777"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 the entire enrolment period (including mobility periods and worldwide travel required for the participation in the master course) </w:t>
      </w:r>
    </w:p>
    <w:p w14:paraId="30F818CA" w14:textId="77777777"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 ensure that family members of students can sign the same insurance coverage at their own expense, regardless of their age </w:t>
      </w:r>
    </w:p>
    <w:p w14:paraId="38DBC6D0" w14:textId="77777777"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 assist the students in the administrative procedures (including visa requirements) </w:t>
      </w:r>
    </w:p>
    <w:p w14:paraId="3BE45906" w14:textId="77777777" w:rsidR="00F77871"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 ensure that the mobility declaration in the Portal Continuous Reporting tool where the enrolled students are encoded is regularly updated, including when an update is explicitly requested by the granting authority </w:t>
      </w:r>
    </w:p>
    <w:p w14:paraId="0FB494BB" w14:textId="7AC7E6CA" w:rsidR="00271EC0" w:rsidRPr="00BD3A27" w:rsidRDefault="00F77871"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make sure that the students are informed about the collection and processing of personal data by the granting authority (including data in the mobility declaration).</w:t>
      </w:r>
    </w:p>
    <w:p w14:paraId="05FA4D4E" w14:textId="77777777" w:rsidR="004933DF" w:rsidRPr="00BD3A27" w:rsidRDefault="004933DF" w:rsidP="00876FD4">
      <w:pPr>
        <w:pStyle w:val="ListBullet"/>
        <w:numPr>
          <w:ilvl w:val="0"/>
          <w:numId w:val="0"/>
        </w:numPr>
        <w:tabs>
          <w:tab w:val="left" w:pos="993"/>
        </w:tabs>
        <w:spacing w:after="0" w:line="288" w:lineRule="auto"/>
        <w:ind w:firstLine="709"/>
        <w:jc w:val="both"/>
        <w:rPr>
          <w:rFonts w:ascii="Times New Roman" w:eastAsiaTheme="minorHAnsi" w:hAnsi="Times New Roman" w:cs="Times New Roman"/>
          <w:sz w:val="24"/>
          <w:szCs w:val="24"/>
          <w:lang w:val="en-GB"/>
        </w:rPr>
      </w:pPr>
    </w:p>
    <w:p w14:paraId="7F1120A4" w14:textId="299C530A" w:rsidR="004933DF" w:rsidRPr="00BD3A27" w:rsidRDefault="004933DF" w:rsidP="00876FD4">
      <w:pPr>
        <w:pStyle w:val="ListBullet"/>
        <w:numPr>
          <w:ilvl w:val="0"/>
          <w:numId w:val="14"/>
        </w:numPr>
        <w:tabs>
          <w:tab w:val="left" w:pos="993"/>
        </w:tabs>
        <w:spacing w:after="0" w:line="288" w:lineRule="auto"/>
        <w:ind w:left="0" w:firstLine="709"/>
        <w:jc w:val="both"/>
        <w:rPr>
          <w:rFonts w:ascii="Times New Roman" w:eastAsiaTheme="minorHAnsi" w:hAnsi="Times New Roman" w:cs="Times New Roman"/>
          <w:b/>
          <w:bCs/>
          <w:sz w:val="24"/>
          <w:szCs w:val="24"/>
          <w:lang w:val="en-GB"/>
        </w:rPr>
      </w:pPr>
      <w:r w:rsidRPr="00BD3A27">
        <w:rPr>
          <w:rFonts w:ascii="Times New Roman" w:eastAsiaTheme="minorHAnsi" w:hAnsi="Times New Roman" w:cs="Times New Roman"/>
          <w:b/>
          <w:bCs/>
          <w:sz w:val="24"/>
          <w:szCs w:val="24"/>
          <w:lang w:val="en-GB"/>
        </w:rPr>
        <w:t>Additional requirements:</w:t>
      </w:r>
    </w:p>
    <w:p w14:paraId="0D41C541" w14:textId="4EAA1EC0" w:rsidR="004933DF" w:rsidRPr="00BD3A27" w:rsidRDefault="004933DF" w:rsidP="00876FD4">
      <w:pPr>
        <w:pStyle w:val="ListBullet"/>
        <w:numPr>
          <w:ilvl w:val="0"/>
          <w:numId w:val="22"/>
        </w:numPr>
        <w:tabs>
          <w:tab w:val="left" w:pos="993"/>
        </w:tabs>
        <w:spacing w:after="0" w:line="288" w:lineRule="auto"/>
        <w:ind w:left="0"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 xml:space="preserve">24/7 multilingual assistance for students; </w:t>
      </w:r>
    </w:p>
    <w:p w14:paraId="0DC40ADB" w14:textId="1F1FD348" w:rsidR="004933DF" w:rsidRPr="00BD3A27" w:rsidRDefault="004933DF" w:rsidP="00876FD4">
      <w:pPr>
        <w:pStyle w:val="ListBullet"/>
        <w:numPr>
          <w:ilvl w:val="0"/>
          <w:numId w:val="22"/>
        </w:numPr>
        <w:tabs>
          <w:tab w:val="left" w:pos="993"/>
        </w:tabs>
        <w:spacing w:after="0" w:line="288" w:lineRule="auto"/>
        <w:ind w:left="0" w:firstLine="709"/>
        <w:jc w:val="both"/>
        <w:rPr>
          <w:rFonts w:ascii="Times New Roman" w:eastAsiaTheme="minorHAnsi" w:hAnsi="Times New Roman" w:cs="Times New Roman"/>
          <w:sz w:val="24"/>
          <w:szCs w:val="24"/>
          <w:lang w:val="en-GB"/>
        </w:rPr>
      </w:pPr>
      <w:r w:rsidRPr="00BD3A27">
        <w:rPr>
          <w:rFonts w:ascii="Times New Roman" w:eastAsiaTheme="minorHAnsi" w:hAnsi="Times New Roman" w:cs="Times New Roman"/>
          <w:sz w:val="24"/>
          <w:szCs w:val="24"/>
          <w:lang w:val="en-GB"/>
        </w:rPr>
        <w:t>user friendly online account to conclude insurance by the university,</w:t>
      </w:r>
    </w:p>
    <w:p w14:paraId="2F6EB56D" w14:textId="77777777" w:rsidR="00F77871" w:rsidRPr="00BD3A27" w:rsidRDefault="00F77871" w:rsidP="00876FD4">
      <w:pPr>
        <w:pStyle w:val="ListBullet"/>
        <w:numPr>
          <w:ilvl w:val="0"/>
          <w:numId w:val="0"/>
        </w:numPr>
        <w:tabs>
          <w:tab w:val="left" w:pos="993"/>
        </w:tabs>
        <w:spacing w:after="0" w:line="288" w:lineRule="auto"/>
        <w:ind w:firstLine="709"/>
        <w:jc w:val="both"/>
        <w:rPr>
          <w:rFonts w:ascii="Times New Roman" w:hAnsi="Times New Roman" w:cs="Times New Roman"/>
          <w:sz w:val="24"/>
          <w:szCs w:val="24"/>
          <w:lang w:val="en-GB"/>
        </w:rPr>
      </w:pPr>
    </w:p>
    <w:p w14:paraId="4B9C77CD" w14:textId="346C3993" w:rsidR="00651726" w:rsidRPr="00BD3A27" w:rsidRDefault="00651726" w:rsidP="00876FD4">
      <w:pPr>
        <w:pStyle w:val="ListParagraph"/>
        <w:numPr>
          <w:ilvl w:val="0"/>
          <w:numId w:val="14"/>
        </w:numPr>
        <w:tabs>
          <w:tab w:val="left" w:pos="993"/>
        </w:tabs>
        <w:spacing w:line="288" w:lineRule="auto"/>
        <w:ind w:left="0" w:firstLine="709"/>
        <w:jc w:val="both"/>
        <w:rPr>
          <w:lang w:val="en-GB"/>
        </w:rPr>
      </w:pPr>
      <w:r w:rsidRPr="00BD3A27">
        <w:rPr>
          <w:b/>
          <w:lang w:val="en-GB"/>
        </w:rPr>
        <w:t>Insurance period</w:t>
      </w:r>
    </w:p>
    <w:p w14:paraId="7D2AF893" w14:textId="348CAA37" w:rsidR="00977A40" w:rsidRPr="00BD3A27" w:rsidRDefault="00651726" w:rsidP="00876FD4">
      <w:pPr>
        <w:tabs>
          <w:tab w:val="left" w:pos="993"/>
        </w:tabs>
        <w:spacing w:after="0" w:line="288" w:lineRule="auto"/>
        <w:ind w:firstLine="709"/>
        <w:jc w:val="both"/>
        <w:rPr>
          <w:lang w:val="en-GB"/>
        </w:rPr>
      </w:pPr>
      <w:r w:rsidRPr="00BD3A27">
        <w:rPr>
          <w:lang w:val="en-GB"/>
        </w:rPr>
        <w:t>1 September 2026 – 31 August 2028</w:t>
      </w:r>
    </w:p>
    <w:p w14:paraId="30ADDA51" w14:textId="77777777" w:rsidR="00AB140C" w:rsidRPr="00BD3A27" w:rsidRDefault="00AB140C" w:rsidP="00876FD4">
      <w:pPr>
        <w:spacing w:after="0" w:line="288" w:lineRule="auto"/>
        <w:ind w:firstLine="709"/>
        <w:jc w:val="both"/>
        <w:rPr>
          <w:rFonts w:eastAsia="Times New Roman"/>
          <w:b/>
          <w:bCs/>
          <w:lang w:val="en-GB" w:eastAsia="lt-LT"/>
        </w:rPr>
      </w:pPr>
    </w:p>
    <w:p w14:paraId="09AA97FD" w14:textId="67D34FEB" w:rsidR="00AB140C" w:rsidRPr="00BD3A27" w:rsidRDefault="00AB140C" w:rsidP="00876FD4">
      <w:pPr>
        <w:spacing w:after="0" w:line="288" w:lineRule="auto"/>
        <w:ind w:firstLine="709"/>
        <w:jc w:val="both"/>
        <w:rPr>
          <w:rFonts w:eastAsia="Times New Roman"/>
          <w:lang w:val="en-GB" w:eastAsia="lt-LT"/>
        </w:rPr>
      </w:pPr>
      <w:r w:rsidRPr="00BD3A27">
        <w:rPr>
          <w:rFonts w:eastAsia="Times New Roman"/>
          <w:b/>
          <w:bCs/>
          <w:lang w:val="en-GB" w:eastAsia="lt-LT"/>
        </w:rPr>
        <w:t>6. Green Public Procurement Requirements</w:t>
      </w:r>
    </w:p>
    <w:p w14:paraId="709570D1" w14:textId="77777777" w:rsidR="00AB140C" w:rsidRDefault="00AB140C" w:rsidP="00876FD4">
      <w:pPr>
        <w:spacing w:after="0" w:line="288" w:lineRule="auto"/>
        <w:ind w:firstLine="709"/>
        <w:jc w:val="both"/>
        <w:rPr>
          <w:rFonts w:eastAsia="Times New Roman"/>
          <w:lang w:val="en-GB" w:eastAsia="lt-LT"/>
        </w:rPr>
      </w:pPr>
      <w:r w:rsidRPr="00BD3A27">
        <w:rPr>
          <w:rFonts w:eastAsia="Times New Roman"/>
          <w:lang w:val="en-GB" w:eastAsia="lt-LT"/>
        </w:rPr>
        <w:t xml:space="preserve">This procurement is conducted in accordance with Sub-clause </w:t>
      </w:r>
      <w:r w:rsidRPr="00BD3A27">
        <w:rPr>
          <w:rFonts w:eastAsia="Times New Roman"/>
          <w:b/>
          <w:bCs/>
          <w:lang w:val="en-GB" w:eastAsia="lt-LT"/>
        </w:rPr>
        <w:t>4.4.3</w:t>
      </w:r>
      <w:r w:rsidRPr="00BD3A27">
        <w:rPr>
          <w:rFonts w:eastAsia="Times New Roman"/>
          <w:lang w:val="en-GB" w:eastAsia="lt-LT"/>
        </w:rPr>
        <w:t xml:space="preserve"> of Clause 4 of Order No. D1-401 of the Minister of Environment of the Republic of Lithuania of 13 December 2022, amending Order No. D1-508 of 28 June 2011 of the Minister of Environment of the Republic of Lithuania “On the Approval of the List of Products Subject to Environmental Protection Criteria in Public Procurement and Procurement Procedures, Environmental Protection Criteria, and the Procedure for the Application of Environmental Protection Criteria by Contracting Authorities and Contracting Entities when Procuring Goods, Services or Works”:</w:t>
      </w:r>
    </w:p>
    <w:p w14:paraId="5836114A" w14:textId="77777777" w:rsidR="00876FD4" w:rsidRPr="00BD3A27" w:rsidRDefault="00876FD4" w:rsidP="00876FD4">
      <w:pPr>
        <w:spacing w:after="0" w:line="288" w:lineRule="auto"/>
        <w:ind w:firstLine="709"/>
        <w:jc w:val="both"/>
        <w:rPr>
          <w:rFonts w:eastAsia="Times New Roman"/>
          <w:lang w:val="en-GB" w:eastAsia="lt-LT"/>
        </w:rPr>
      </w:pPr>
    </w:p>
    <w:tbl>
      <w:tblPr>
        <w:tblStyle w:val="TableGrid"/>
        <w:tblW w:w="5000" w:type="pct"/>
        <w:tblInd w:w="-5" w:type="dxa"/>
        <w:tblLook w:val="04A0" w:firstRow="1" w:lastRow="0" w:firstColumn="1" w:lastColumn="0" w:noHBand="0" w:noVBand="1"/>
      </w:tblPr>
      <w:tblGrid>
        <w:gridCol w:w="749"/>
        <w:gridCol w:w="5567"/>
        <w:gridCol w:w="3312"/>
      </w:tblGrid>
      <w:tr w:rsidR="00AB140C" w:rsidRPr="00BD3A27" w14:paraId="50808721" w14:textId="77777777" w:rsidTr="00E71C3B">
        <w:tc>
          <w:tcPr>
            <w:tcW w:w="389" w:type="pct"/>
          </w:tcPr>
          <w:p w14:paraId="37BB040C" w14:textId="187539F6" w:rsidR="00AB140C" w:rsidRPr="00BD3A27" w:rsidRDefault="00AB140C" w:rsidP="00876FD4">
            <w:pPr>
              <w:ind w:firstLine="34"/>
              <w:jc w:val="both"/>
              <w:rPr>
                <w:b/>
                <w:bCs/>
                <w:iCs/>
                <w:lang w:val="en-GB"/>
              </w:rPr>
            </w:pPr>
            <w:r w:rsidRPr="00BD3A27">
              <w:rPr>
                <w:b/>
                <w:bCs/>
                <w:iCs/>
                <w:lang w:val="en-GB"/>
              </w:rPr>
              <w:lastRenderedPageBreak/>
              <w:t>No.</w:t>
            </w:r>
          </w:p>
        </w:tc>
        <w:tc>
          <w:tcPr>
            <w:tcW w:w="2891" w:type="pct"/>
          </w:tcPr>
          <w:p w14:paraId="1C970BAA" w14:textId="36D48ED2" w:rsidR="00AB140C" w:rsidRPr="00BD3A27" w:rsidRDefault="00AB140C" w:rsidP="00876FD4">
            <w:pPr>
              <w:ind w:left="-1" w:firstLine="1"/>
              <w:jc w:val="both"/>
              <w:rPr>
                <w:b/>
                <w:bCs/>
                <w:iCs/>
                <w:lang w:val="en-GB"/>
              </w:rPr>
            </w:pPr>
            <w:r w:rsidRPr="00BD3A27">
              <w:rPr>
                <w:b/>
                <w:bCs/>
                <w:lang w:val="en-GB"/>
              </w:rPr>
              <w:t>Requirement</w:t>
            </w:r>
          </w:p>
        </w:tc>
        <w:tc>
          <w:tcPr>
            <w:tcW w:w="1720" w:type="pct"/>
          </w:tcPr>
          <w:p w14:paraId="69A74149" w14:textId="4EA9A624" w:rsidR="00AB140C" w:rsidRPr="00BD3A27" w:rsidRDefault="00AB140C" w:rsidP="00876FD4">
            <w:pPr>
              <w:ind w:left="567"/>
              <w:jc w:val="both"/>
              <w:rPr>
                <w:b/>
                <w:bCs/>
                <w:iCs/>
                <w:lang w:val="en-GB"/>
              </w:rPr>
            </w:pPr>
            <w:r w:rsidRPr="00BD3A27">
              <w:rPr>
                <w:b/>
                <w:bCs/>
                <w:lang w:val="en-GB"/>
              </w:rPr>
              <w:t>Supporting Documents</w:t>
            </w:r>
          </w:p>
        </w:tc>
      </w:tr>
      <w:tr w:rsidR="00AB140C" w:rsidRPr="00BD3A27" w14:paraId="24506F66" w14:textId="77777777" w:rsidTr="00E71C3B">
        <w:tc>
          <w:tcPr>
            <w:tcW w:w="389" w:type="pct"/>
          </w:tcPr>
          <w:p w14:paraId="6DCCCF42" w14:textId="77777777" w:rsidR="00AB140C" w:rsidRPr="00BD3A27" w:rsidRDefault="00AB140C" w:rsidP="00876FD4">
            <w:pPr>
              <w:jc w:val="both"/>
              <w:rPr>
                <w:iCs/>
                <w:lang w:val="en-GB"/>
              </w:rPr>
            </w:pPr>
            <w:r w:rsidRPr="00BD3A27">
              <w:rPr>
                <w:iCs/>
                <w:lang w:val="en-GB"/>
              </w:rPr>
              <w:t>1.</w:t>
            </w:r>
          </w:p>
        </w:tc>
        <w:tc>
          <w:tcPr>
            <w:tcW w:w="2891" w:type="pct"/>
          </w:tcPr>
          <w:p w14:paraId="30A7F672" w14:textId="69DD137B" w:rsidR="00AB140C" w:rsidRPr="00BD3A27" w:rsidRDefault="00AB140C" w:rsidP="00876FD4">
            <w:pPr>
              <w:pStyle w:val="CommentText"/>
              <w:jc w:val="both"/>
              <w:rPr>
                <w:i/>
                <w:iCs/>
                <w:color w:val="FF0000"/>
                <w:sz w:val="24"/>
                <w:szCs w:val="24"/>
                <w:lang w:val="en-GB"/>
              </w:rPr>
            </w:pPr>
            <w:r w:rsidRPr="00BD3A27">
              <w:rPr>
                <w:i/>
                <w:iCs/>
                <w:sz w:val="24"/>
                <w:szCs w:val="24"/>
                <w:lang w:val="en-GB"/>
              </w:rPr>
              <w:t>Pursuant to Sub-clause 4.4.3, this procurement is considered a green procurement because only an intangible (intellectual) or other service not related to the creation of a physical object is being procured, and the provision of such service is not expected to have a significant negative impact on the environment, does not create a source of pollution, and does not generate waste (insurance services).</w:t>
            </w:r>
          </w:p>
        </w:tc>
        <w:tc>
          <w:tcPr>
            <w:tcW w:w="1720" w:type="pct"/>
          </w:tcPr>
          <w:p w14:paraId="36A64922" w14:textId="514EA1AB" w:rsidR="00AB140C" w:rsidRPr="00BD3A27" w:rsidRDefault="00AB140C" w:rsidP="00876FD4">
            <w:pPr>
              <w:jc w:val="both"/>
              <w:rPr>
                <w:i/>
                <w:iCs/>
                <w:color w:val="FF0000"/>
                <w:lang w:val="en-GB"/>
              </w:rPr>
            </w:pPr>
            <w:r w:rsidRPr="00BD3A27">
              <w:rPr>
                <w:i/>
                <w:iCs/>
                <w:lang w:val="en-GB"/>
              </w:rPr>
              <w:t>The procurement is considered green due to the nature of the procurement object; therefore, no additional supporting documents are required.</w:t>
            </w:r>
          </w:p>
        </w:tc>
      </w:tr>
    </w:tbl>
    <w:p w14:paraId="7A48E061" w14:textId="77777777" w:rsidR="00910F1E" w:rsidRPr="00BD3A27" w:rsidRDefault="00910F1E" w:rsidP="00876FD4">
      <w:pPr>
        <w:suppressAutoHyphens/>
        <w:spacing w:after="0" w:line="240" w:lineRule="auto"/>
        <w:jc w:val="both"/>
        <w:rPr>
          <w:rFonts w:eastAsia="Times New Roman"/>
          <w:lang w:val="en-GB" w:eastAsia="ar-SA"/>
        </w:rPr>
      </w:pPr>
    </w:p>
    <w:p w14:paraId="21296754" w14:textId="77777777" w:rsidR="00AB140C" w:rsidRPr="00BD3A27" w:rsidRDefault="00AB140C" w:rsidP="00876FD4">
      <w:pPr>
        <w:spacing w:after="0" w:line="288" w:lineRule="auto"/>
        <w:ind w:firstLine="709"/>
        <w:jc w:val="both"/>
        <w:rPr>
          <w:rFonts w:eastAsia="Times New Roman"/>
          <w:b/>
          <w:bCs/>
          <w:lang w:val="en-GB" w:eastAsia="lt-LT"/>
        </w:rPr>
      </w:pPr>
      <w:r w:rsidRPr="00BD3A27">
        <w:rPr>
          <w:rFonts w:eastAsia="Times New Roman"/>
          <w:lang w:val="en-GB" w:eastAsia="lt-LT"/>
        </w:rPr>
        <w:t xml:space="preserve">In accordance with Sub-clause </w:t>
      </w:r>
      <w:r w:rsidRPr="00BD3A27">
        <w:rPr>
          <w:rFonts w:eastAsia="Times New Roman"/>
          <w:b/>
          <w:bCs/>
          <w:lang w:val="en-GB" w:eastAsia="lt-LT"/>
        </w:rPr>
        <w:t>4.4.4.1</w:t>
      </w:r>
      <w:r w:rsidRPr="00BD3A27">
        <w:rPr>
          <w:rFonts w:eastAsia="Times New Roman"/>
          <w:lang w:val="en-GB" w:eastAsia="lt-LT"/>
        </w:rPr>
        <w:t xml:space="preserve"> of Clause 4.4.4 (fewer natural resources are consumed in the manufacture and/or supply of goods, provision of services, or performance of works, and/or the goods contain reused and/or recycled materials), </w:t>
      </w:r>
      <w:r w:rsidRPr="00BD3A27">
        <w:rPr>
          <w:rFonts w:eastAsia="Times New Roman"/>
          <w:b/>
          <w:bCs/>
          <w:lang w:val="en-GB" w:eastAsia="lt-LT"/>
        </w:rPr>
        <w:t>the Supplier shall comply with the following environmental requirement during contract performance:</w:t>
      </w:r>
    </w:p>
    <w:p w14:paraId="2871BE30" w14:textId="43008486" w:rsidR="00AB140C" w:rsidRPr="00BD3A27" w:rsidRDefault="00AB140C" w:rsidP="00876FD4">
      <w:pPr>
        <w:spacing w:after="0" w:line="288" w:lineRule="auto"/>
        <w:ind w:firstLine="709"/>
        <w:jc w:val="both"/>
        <w:rPr>
          <w:rFonts w:eastAsia="Times New Roman"/>
          <w:lang w:val="en-GB" w:eastAsia="lt-LT"/>
        </w:rPr>
      </w:pPr>
      <w:r w:rsidRPr="00BD3A27">
        <w:rPr>
          <w:rFonts w:eastAsia="Times New Roman"/>
          <w:lang w:val="en-GB" w:eastAsia="lt-LT"/>
        </w:rPr>
        <w:t>The Supplier shall seek to reduce paper consumption, avoid unnecessary copying and printing of documents, and, to the greatest extent possible, provide documentation to the Contracting Authority in electronic format. Documents requiring signatures shall be signed using electronic signatures. Where printing is necessary, recycled paper shall be used. Such paper must comply with the minimum environmental protection criteria for “Paper and Paper Products” set out in Chapter 1 of Annex 2 to the Procedure Description.</w:t>
      </w:r>
    </w:p>
    <w:p w14:paraId="6BDD71A7" w14:textId="77777777" w:rsidR="00A64A62" w:rsidRPr="00BD3A27" w:rsidRDefault="00A64A62" w:rsidP="00910F1E">
      <w:pPr>
        <w:suppressAutoHyphens/>
        <w:spacing w:after="0" w:line="240" w:lineRule="auto"/>
        <w:jc w:val="both"/>
        <w:rPr>
          <w:rFonts w:eastAsia="Times New Roman"/>
          <w:lang w:val="en-GB" w:eastAsia="ar-SA"/>
        </w:rPr>
      </w:pPr>
    </w:p>
    <w:p w14:paraId="1C8574A0" w14:textId="4578645B" w:rsidR="00191198" w:rsidRPr="00BD3A27" w:rsidRDefault="009F1663" w:rsidP="00D37AC3">
      <w:pPr>
        <w:spacing w:after="0" w:line="240" w:lineRule="auto"/>
        <w:jc w:val="center"/>
        <w:rPr>
          <w:rFonts w:eastAsia="Calibri"/>
          <w:lang w:val="en-GB"/>
        </w:rPr>
      </w:pPr>
      <w:r w:rsidRPr="00BD3A27">
        <w:rPr>
          <w:rFonts w:eastAsia="Calibri"/>
          <w:lang w:val="en-GB"/>
        </w:rPr>
        <w:t>_____________</w:t>
      </w:r>
    </w:p>
    <w:p w14:paraId="65E4A363" w14:textId="0E156787" w:rsidR="00447BA5" w:rsidRPr="00BD3A27" w:rsidRDefault="00D37AC3" w:rsidP="00D37AC3">
      <w:pPr>
        <w:tabs>
          <w:tab w:val="left" w:pos="5325"/>
        </w:tabs>
        <w:spacing w:after="0" w:line="240" w:lineRule="auto"/>
        <w:rPr>
          <w:rFonts w:eastAsiaTheme="majorEastAsia"/>
          <w:lang w:val="en-GB"/>
        </w:rPr>
      </w:pPr>
      <w:r w:rsidRPr="00BD3A27">
        <w:rPr>
          <w:rFonts w:eastAsia="Calibri"/>
          <w:lang w:val="en-GB"/>
        </w:rPr>
        <w:tab/>
      </w:r>
      <w:bookmarkStart w:id="1" w:name="_Apklausos_sąlygų_3"/>
      <w:bookmarkStart w:id="2" w:name="_Toc504122179"/>
      <w:bookmarkStart w:id="3" w:name="_Hlk504121778"/>
      <w:bookmarkEnd w:id="0"/>
      <w:bookmarkEnd w:id="1"/>
      <w:bookmarkEnd w:id="2"/>
      <w:bookmarkEnd w:id="3"/>
    </w:p>
    <w:sectPr w:rsidR="00447BA5" w:rsidRPr="00BD3A27" w:rsidSect="00876FD4">
      <w:headerReference w:type="default" r:id="rId8"/>
      <w:headerReference w:type="first" r:id="rId9"/>
      <w:pgSz w:w="11906" w:h="16838" w:code="9"/>
      <w:pgMar w:top="1134" w:right="567" w:bottom="1134" w:left="1701" w:header="71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944E" w14:textId="77777777" w:rsidR="00DF3956" w:rsidRDefault="00DF3956" w:rsidP="00E34A55">
      <w:pPr>
        <w:spacing w:after="0" w:line="240" w:lineRule="auto"/>
      </w:pPr>
      <w:r>
        <w:separator/>
      </w:r>
    </w:p>
  </w:endnote>
  <w:endnote w:type="continuationSeparator" w:id="0">
    <w:p w14:paraId="6380E73D" w14:textId="77777777" w:rsidR="00DF3956" w:rsidRDefault="00DF3956" w:rsidP="00E3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3692" w14:textId="77777777" w:rsidR="00DF3956" w:rsidRDefault="00DF3956" w:rsidP="00E34A55">
      <w:pPr>
        <w:spacing w:after="0" w:line="240" w:lineRule="auto"/>
      </w:pPr>
      <w:r>
        <w:separator/>
      </w:r>
    </w:p>
  </w:footnote>
  <w:footnote w:type="continuationSeparator" w:id="0">
    <w:p w14:paraId="29D4200C" w14:textId="77777777" w:rsidR="00DF3956" w:rsidRDefault="00DF3956" w:rsidP="00E3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527202"/>
      <w:docPartObj>
        <w:docPartGallery w:val="Page Numbers (Top of Page)"/>
        <w:docPartUnique/>
      </w:docPartObj>
    </w:sdtPr>
    <w:sdtEndPr/>
    <w:sdtContent>
      <w:p w14:paraId="2DFF2089" w14:textId="730D9E1B" w:rsidR="00D37AC3" w:rsidRDefault="00D37AC3">
        <w:pPr>
          <w:pStyle w:val="Header"/>
          <w:jc w:val="center"/>
        </w:pPr>
        <w:r>
          <w:fldChar w:fldCharType="begin"/>
        </w:r>
        <w:r>
          <w:instrText>PAGE   \* MERGEFORMAT</w:instrText>
        </w:r>
        <w:r>
          <w:fldChar w:fldCharType="separate"/>
        </w:r>
        <w:r>
          <w:t>2</w:t>
        </w:r>
        <w:r>
          <w:fldChar w:fldCharType="end"/>
        </w:r>
      </w:p>
    </w:sdtContent>
  </w:sdt>
  <w:p w14:paraId="7354A0D2" w14:textId="77777777" w:rsidR="00D37AC3" w:rsidRDefault="00D37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133A" w14:textId="5F4CCF39" w:rsidR="00D37AC3" w:rsidRDefault="00D37AC3">
    <w:pPr>
      <w:pStyle w:val="Header"/>
      <w:jc w:val="center"/>
    </w:pPr>
  </w:p>
  <w:p w14:paraId="224E045C" w14:textId="77777777" w:rsidR="00D37AC3" w:rsidRDefault="00D37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D6243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ED58F2E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1429"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440" w:hanging="360"/>
      </w:pPr>
      <w:rPr>
        <w:rFonts w:ascii="Symbol" w:hAnsi="Symbol" w:cs="Open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Symbol" w:hAnsi="Symbol"/>
      </w:rPr>
    </w:lvl>
  </w:abstractNum>
  <w:abstractNum w:abstractNumId="6" w15:restartNumberingAfterBreak="0">
    <w:nsid w:val="00000006"/>
    <w:multiLevelType w:val="multilevel"/>
    <w:tmpl w:val="00000006"/>
    <w:name w:val="WW8Num6"/>
    <w:lvl w:ilvl="0">
      <w:start w:val="1"/>
      <w:numFmt w:val="bullet"/>
      <w:lvlText w:val=""/>
      <w:lvlJc w:val="left"/>
      <w:pPr>
        <w:tabs>
          <w:tab w:val="num" w:pos="749"/>
        </w:tabs>
        <w:ind w:left="749" w:hanging="360"/>
      </w:pPr>
      <w:rPr>
        <w:rFonts w:ascii="Symbol" w:hAnsi="Symbol" w:cs="Symbol"/>
      </w:rPr>
    </w:lvl>
    <w:lvl w:ilvl="1">
      <w:start w:val="1"/>
      <w:numFmt w:val="bullet"/>
      <w:lvlText w:val=""/>
      <w:lvlJc w:val="left"/>
      <w:pPr>
        <w:tabs>
          <w:tab w:val="num" w:pos="1109"/>
        </w:tabs>
        <w:ind w:left="1109" w:hanging="360"/>
      </w:pPr>
      <w:rPr>
        <w:rFonts w:ascii="Wingdings" w:hAnsi="Wingdings" w:cs="Wingdings"/>
      </w:rPr>
    </w:lvl>
    <w:lvl w:ilvl="2">
      <w:start w:val="1"/>
      <w:numFmt w:val="bullet"/>
      <w:lvlText w:val=""/>
      <w:lvlJc w:val="left"/>
      <w:pPr>
        <w:tabs>
          <w:tab w:val="num" w:pos="1469"/>
        </w:tabs>
        <w:ind w:left="1469" w:hanging="360"/>
      </w:pPr>
      <w:rPr>
        <w:rFonts w:ascii="Wingdings" w:hAnsi="Wingdings" w:cs="Wingdings"/>
      </w:rPr>
    </w:lvl>
    <w:lvl w:ilvl="3">
      <w:start w:val="1"/>
      <w:numFmt w:val="bullet"/>
      <w:lvlText w:val=""/>
      <w:lvlJc w:val="left"/>
      <w:pPr>
        <w:tabs>
          <w:tab w:val="num" w:pos="1829"/>
        </w:tabs>
        <w:ind w:left="1829" w:hanging="360"/>
      </w:pPr>
      <w:rPr>
        <w:rFonts w:ascii="Wingdings" w:hAnsi="Wingdings" w:cs="Wingdings"/>
      </w:rPr>
    </w:lvl>
    <w:lvl w:ilvl="4">
      <w:start w:val="1"/>
      <w:numFmt w:val="bullet"/>
      <w:lvlText w:val=""/>
      <w:lvlJc w:val="left"/>
      <w:pPr>
        <w:tabs>
          <w:tab w:val="num" w:pos="2189"/>
        </w:tabs>
        <w:ind w:left="2189" w:hanging="360"/>
      </w:pPr>
      <w:rPr>
        <w:rFonts w:ascii="Wingdings" w:hAnsi="Wingdings" w:cs="Wingdings"/>
      </w:rPr>
    </w:lvl>
    <w:lvl w:ilvl="5">
      <w:start w:val="1"/>
      <w:numFmt w:val="bullet"/>
      <w:lvlText w:val=""/>
      <w:lvlJc w:val="left"/>
      <w:pPr>
        <w:tabs>
          <w:tab w:val="num" w:pos="2549"/>
        </w:tabs>
        <w:ind w:left="2549" w:hanging="360"/>
      </w:pPr>
      <w:rPr>
        <w:rFonts w:ascii="Wingdings" w:hAnsi="Wingdings" w:cs="Wingdings"/>
      </w:rPr>
    </w:lvl>
    <w:lvl w:ilvl="6">
      <w:start w:val="1"/>
      <w:numFmt w:val="bullet"/>
      <w:lvlText w:val=""/>
      <w:lvlJc w:val="left"/>
      <w:pPr>
        <w:tabs>
          <w:tab w:val="num" w:pos="2909"/>
        </w:tabs>
        <w:ind w:left="2909" w:hanging="360"/>
      </w:pPr>
      <w:rPr>
        <w:rFonts w:ascii="Wingdings" w:hAnsi="Wingdings" w:cs="Wingdings"/>
      </w:rPr>
    </w:lvl>
    <w:lvl w:ilvl="7">
      <w:start w:val="1"/>
      <w:numFmt w:val="bullet"/>
      <w:lvlText w:val=""/>
      <w:lvlJc w:val="left"/>
      <w:pPr>
        <w:tabs>
          <w:tab w:val="num" w:pos="3269"/>
        </w:tabs>
        <w:ind w:left="3269" w:hanging="360"/>
      </w:pPr>
      <w:rPr>
        <w:rFonts w:ascii="Wingdings" w:hAnsi="Wingdings" w:cs="Wingdings"/>
      </w:rPr>
    </w:lvl>
    <w:lvl w:ilvl="8">
      <w:start w:val="1"/>
      <w:numFmt w:val="bullet"/>
      <w:lvlText w:val=""/>
      <w:lvlJc w:val="left"/>
      <w:pPr>
        <w:tabs>
          <w:tab w:val="num" w:pos="3629"/>
        </w:tabs>
        <w:ind w:left="3629" w:hanging="360"/>
      </w:pPr>
      <w:rPr>
        <w:rFonts w:ascii="Wingdings" w:hAnsi="Wingdings" w:cs="Wingdings"/>
      </w:rPr>
    </w:lvl>
  </w:abstractNum>
  <w:abstractNum w:abstractNumId="7" w15:restartNumberingAfterBreak="0">
    <w:nsid w:val="018B59E6"/>
    <w:multiLevelType w:val="hybridMultilevel"/>
    <w:tmpl w:val="A77E0026"/>
    <w:lvl w:ilvl="0" w:tplc="0D76E73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A6A3FDA"/>
    <w:multiLevelType w:val="multilevel"/>
    <w:tmpl w:val="270666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D8C5E7F"/>
    <w:multiLevelType w:val="hybridMultilevel"/>
    <w:tmpl w:val="231E8DD0"/>
    <w:lvl w:ilvl="0" w:tplc="B0DEBDB4">
      <w:numFmt w:val="bullet"/>
      <w:lvlText w:val="-"/>
      <w:lvlJc w:val="left"/>
      <w:pPr>
        <w:ind w:left="644" w:hanging="360"/>
      </w:pPr>
      <w:rPr>
        <w:rFonts w:ascii="Times New Roman" w:eastAsiaTheme="minorHAns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0" w15:restartNumberingAfterBreak="0">
    <w:nsid w:val="179268FF"/>
    <w:multiLevelType w:val="hybridMultilevel"/>
    <w:tmpl w:val="3DE61BBE"/>
    <w:lvl w:ilvl="0" w:tplc="7C4E5CE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C51C7C"/>
    <w:multiLevelType w:val="multilevel"/>
    <w:tmpl w:val="D624B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D70DC"/>
    <w:multiLevelType w:val="multilevel"/>
    <w:tmpl w:val="0409001F"/>
    <w:numStyleLink w:val="111111"/>
  </w:abstractNum>
  <w:abstractNum w:abstractNumId="13" w15:restartNumberingAfterBreak="0">
    <w:nsid w:val="294856FC"/>
    <w:multiLevelType w:val="hybridMultilevel"/>
    <w:tmpl w:val="0E38D380"/>
    <w:lvl w:ilvl="0" w:tplc="8C0C1C66">
      <w:start w:val="1"/>
      <w:numFmt w:val="upperRoman"/>
      <w:pStyle w:val="Heading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4" w15:restartNumberingAfterBreak="0">
    <w:nsid w:val="2D4D2DD0"/>
    <w:multiLevelType w:val="multilevel"/>
    <w:tmpl w:val="270666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482655"/>
    <w:multiLevelType w:val="multilevel"/>
    <w:tmpl w:val="04270025"/>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decimal"/>
      <w:pStyle w:val="Antrat71"/>
      <w:lvlText w:val="%1.%2.%3.%4.%5.%6.%7"/>
      <w:lvlJc w:val="left"/>
      <w:pPr>
        <w:ind w:left="1296" w:hanging="1296"/>
      </w:pPr>
    </w:lvl>
    <w:lvl w:ilvl="7">
      <w:start w:val="1"/>
      <w:numFmt w:val="decimal"/>
      <w:pStyle w:val="Antrat81"/>
      <w:lvlText w:val="%1.%2.%3.%4.%5.%6.%7.%8"/>
      <w:lvlJc w:val="left"/>
      <w:pPr>
        <w:ind w:left="1440" w:hanging="1440"/>
      </w:pPr>
    </w:lvl>
    <w:lvl w:ilvl="8">
      <w:start w:val="1"/>
      <w:numFmt w:val="decimal"/>
      <w:pStyle w:val="Antrat91"/>
      <w:lvlText w:val="%1.%2.%3.%4.%5.%6.%7.%8.%9"/>
      <w:lvlJc w:val="left"/>
      <w:pPr>
        <w:ind w:left="1584" w:hanging="1584"/>
      </w:pPr>
    </w:lvl>
  </w:abstractNum>
  <w:abstractNum w:abstractNumId="16" w15:restartNumberingAfterBreak="0">
    <w:nsid w:val="34DF0428"/>
    <w:multiLevelType w:val="hybridMultilevel"/>
    <w:tmpl w:val="EA5A1C3C"/>
    <w:lvl w:ilvl="0" w:tplc="F788D1F2">
      <w:start w:val="1"/>
      <w:numFmt w:val="decimal"/>
      <w:pStyle w:val="Stilius4"/>
      <w:lvlText w:val="5.%1."/>
      <w:lvlJc w:val="left"/>
      <w:pPr>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1C151FF"/>
    <w:multiLevelType w:val="hybridMultilevel"/>
    <w:tmpl w:val="DD861824"/>
    <w:lvl w:ilvl="0" w:tplc="60809AF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B31373"/>
    <w:multiLevelType w:val="hybridMultilevel"/>
    <w:tmpl w:val="957AD3A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434302F"/>
    <w:multiLevelType w:val="hybridMultilevel"/>
    <w:tmpl w:val="5E488438"/>
    <w:lvl w:ilvl="0" w:tplc="AECA1294">
      <w:start w:val="1"/>
      <w:numFmt w:val="decimal"/>
      <w:lvlText w:val="%1."/>
      <w:lvlJc w:val="left"/>
      <w:pPr>
        <w:ind w:left="1429" w:hanging="360"/>
      </w:pPr>
      <w:rPr>
        <w:b/>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44A824AB"/>
    <w:multiLevelType w:val="hybridMultilevel"/>
    <w:tmpl w:val="7A8E0174"/>
    <w:lvl w:ilvl="0" w:tplc="F67468F6">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06430F"/>
    <w:multiLevelType w:val="hybridMultilevel"/>
    <w:tmpl w:val="9CF4D356"/>
    <w:lvl w:ilvl="0" w:tplc="1B06F43E">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C8761F"/>
    <w:multiLevelType w:val="hybridMultilevel"/>
    <w:tmpl w:val="896C753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0EA79C3"/>
    <w:multiLevelType w:val="hybridMultilevel"/>
    <w:tmpl w:val="FA74EB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6810BB"/>
    <w:multiLevelType w:val="multilevel"/>
    <w:tmpl w:val="E90041F4"/>
    <w:styleLink w:val="Stilius1"/>
    <w:lvl w:ilvl="0">
      <w:start w:val="1"/>
      <w:numFmt w:val="decimal"/>
      <w:lvlText w:val="%1."/>
      <w:lvlJc w:val="left"/>
      <w:pPr>
        <w:ind w:left="360" w:hanging="360"/>
      </w:pPr>
      <w:rPr>
        <w:rFonts w:hint="default"/>
      </w:rPr>
    </w:lvl>
    <w:lvl w:ilvl="1">
      <w:start w:val="1"/>
      <w:numFmt w:val="decimal"/>
      <w:lvlText w:val="6.%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B03B88"/>
    <w:multiLevelType w:val="multilevel"/>
    <w:tmpl w:val="096E353C"/>
    <w:styleLink w:val="WWNum23"/>
    <w:lvl w:ilvl="0">
      <w:numFmt w:val="bullet"/>
      <w:lvlText w:val=""/>
      <w:lvlJc w:val="left"/>
      <w:pPr>
        <w:ind w:left="1429"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31146980">
    <w:abstractNumId w:val="16"/>
  </w:num>
  <w:num w:numId="2" w16cid:durableId="1536112784">
    <w:abstractNumId w:val="25"/>
  </w:num>
  <w:num w:numId="3" w16cid:durableId="249849392">
    <w:abstractNumId w:val="15"/>
  </w:num>
  <w:num w:numId="4" w16cid:durableId="535043290">
    <w:abstractNumId w:val="19"/>
  </w:num>
  <w:num w:numId="5" w16cid:durableId="1195457947">
    <w:abstractNumId w:val="13"/>
  </w:num>
  <w:num w:numId="6" w16cid:durableId="1681807644">
    <w:abstractNumId w:val="26"/>
  </w:num>
  <w:num w:numId="7" w16cid:durableId="1595433577">
    <w:abstractNumId w:val="11"/>
  </w:num>
  <w:num w:numId="8" w16cid:durableId="365758726">
    <w:abstractNumId w:val="24"/>
  </w:num>
  <w:num w:numId="9" w16cid:durableId="532690051">
    <w:abstractNumId w:val="20"/>
  </w:num>
  <w:num w:numId="10" w16cid:durableId="1995448128">
    <w:abstractNumId w:val="12"/>
  </w:num>
  <w:num w:numId="11" w16cid:durableId="1307859635">
    <w:abstractNumId w:val="8"/>
  </w:num>
  <w:num w:numId="12" w16cid:durableId="1257907136">
    <w:abstractNumId w:val="14"/>
  </w:num>
  <w:num w:numId="13" w16cid:durableId="51274379">
    <w:abstractNumId w:val="22"/>
  </w:num>
  <w:num w:numId="14" w16cid:durableId="1172337302">
    <w:abstractNumId w:val="21"/>
  </w:num>
  <w:num w:numId="15" w16cid:durableId="86386686">
    <w:abstractNumId w:val="1"/>
  </w:num>
  <w:num w:numId="16" w16cid:durableId="696352205">
    <w:abstractNumId w:val="0"/>
  </w:num>
  <w:num w:numId="17" w16cid:durableId="35666135">
    <w:abstractNumId w:val="23"/>
  </w:num>
  <w:num w:numId="18" w16cid:durableId="992876763">
    <w:abstractNumId w:val="10"/>
  </w:num>
  <w:num w:numId="19" w16cid:durableId="416441302">
    <w:abstractNumId w:val="18"/>
  </w:num>
  <w:num w:numId="20" w16cid:durableId="461923045">
    <w:abstractNumId w:val="17"/>
  </w:num>
  <w:num w:numId="21" w16cid:durableId="104271818">
    <w:abstractNumId w:val="9"/>
  </w:num>
  <w:num w:numId="22" w16cid:durableId="187472607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0D"/>
    <w:rsid w:val="00000DAA"/>
    <w:rsid w:val="00001403"/>
    <w:rsid w:val="0000584D"/>
    <w:rsid w:val="00006D0D"/>
    <w:rsid w:val="00006D2C"/>
    <w:rsid w:val="000070A3"/>
    <w:rsid w:val="0000719F"/>
    <w:rsid w:val="000142BE"/>
    <w:rsid w:val="000173EB"/>
    <w:rsid w:val="000200CA"/>
    <w:rsid w:val="0002721B"/>
    <w:rsid w:val="00032A00"/>
    <w:rsid w:val="00033E4D"/>
    <w:rsid w:val="00035277"/>
    <w:rsid w:val="00037C26"/>
    <w:rsid w:val="00045BCB"/>
    <w:rsid w:val="00046D53"/>
    <w:rsid w:val="0005201D"/>
    <w:rsid w:val="00052C7C"/>
    <w:rsid w:val="00054714"/>
    <w:rsid w:val="00060B2C"/>
    <w:rsid w:val="00061BCA"/>
    <w:rsid w:val="00061F84"/>
    <w:rsid w:val="00062033"/>
    <w:rsid w:val="0006256E"/>
    <w:rsid w:val="000628E6"/>
    <w:rsid w:val="00062B56"/>
    <w:rsid w:val="0006609A"/>
    <w:rsid w:val="00071472"/>
    <w:rsid w:val="00072209"/>
    <w:rsid w:val="000737C9"/>
    <w:rsid w:val="000862BC"/>
    <w:rsid w:val="00086BCD"/>
    <w:rsid w:val="00087BDE"/>
    <w:rsid w:val="00091549"/>
    <w:rsid w:val="00091EB9"/>
    <w:rsid w:val="00091F6C"/>
    <w:rsid w:val="000937E9"/>
    <w:rsid w:val="00093FDA"/>
    <w:rsid w:val="00096463"/>
    <w:rsid w:val="000A254B"/>
    <w:rsid w:val="000A45C0"/>
    <w:rsid w:val="000A4CB1"/>
    <w:rsid w:val="000A5F27"/>
    <w:rsid w:val="000A7CBA"/>
    <w:rsid w:val="000B096A"/>
    <w:rsid w:val="000B64B4"/>
    <w:rsid w:val="000B7DDB"/>
    <w:rsid w:val="000C2A97"/>
    <w:rsid w:val="000C3074"/>
    <w:rsid w:val="000C4314"/>
    <w:rsid w:val="000C4DF6"/>
    <w:rsid w:val="000C69F8"/>
    <w:rsid w:val="000D1011"/>
    <w:rsid w:val="000D2912"/>
    <w:rsid w:val="000E24FC"/>
    <w:rsid w:val="000E2ED9"/>
    <w:rsid w:val="000E418B"/>
    <w:rsid w:val="000E4425"/>
    <w:rsid w:val="000E4E64"/>
    <w:rsid w:val="000E7277"/>
    <w:rsid w:val="000F2B73"/>
    <w:rsid w:val="000F7DFD"/>
    <w:rsid w:val="001051E6"/>
    <w:rsid w:val="001055A9"/>
    <w:rsid w:val="00107107"/>
    <w:rsid w:val="0011124C"/>
    <w:rsid w:val="00123A0D"/>
    <w:rsid w:val="0012559E"/>
    <w:rsid w:val="00126FA1"/>
    <w:rsid w:val="00127B9D"/>
    <w:rsid w:val="00132FFD"/>
    <w:rsid w:val="00133631"/>
    <w:rsid w:val="00134B78"/>
    <w:rsid w:val="00135F39"/>
    <w:rsid w:val="00136972"/>
    <w:rsid w:val="00136A61"/>
    <w:rsid w:val="00136E6B"/>
    <w:rsid w:val="00141055"/>
    <w:rsid w:val="00141E8A"/>
    <w:rsid w:val="001433F0"/>
    <w:rsid w:val="00145169"/>
    <w:rsid w:val="00145A51"/>
    <w:rsid w:val="001462EC"/>
    <w:rsid w:val="00147972"/>
    <w:rsid w:val="001505FE"/>
    <w:rsid w:val="0015221B"/>
    <w:rsid w:val="00152BA5"/>
    <w:rsid w:val="0015495F"/>
    <w:rsid w:val="00156D07"/>
    <w:rsid w:val="00160F64"/>
    <w:rsid w:val="00161588"/>
    <w:rsid w:val="00161E2C"/>
    <w:rsid w:val="00170043"/>
    <w:rsid w:val="00170993"/>
    <w:rsid w:val="001726FF"/>
    <w:rsid w:val="00176CAD"/>
    <w:rsid w:val="0017738B"/>
    <w:rsid w:val="001776C9"/>
    <w:rsid w:val="00177DF4"/>
    <w:rsid w:val="00181851"/>
    <w:rsid w:val="00181D82"/>
    <w:rsid w:val="001826CA"/>
    <w:rsid w:val="0018278A"/>
    <w:rsid w:val="0018699F"/>
    <w:rsid w:val="001870AF"/>
    <w:rsid w:val="0019000D"/>
    <w:rsid w:val="00191198"/>
    <w:rsid w:val="00191659"/>
    <w:rsid w:val="001923CB"/>
    <w:rsid w:val="00193D60"/>
    <w:rsid w:val="00193EC5"/>
    <w:rsid w:val="00193F99"/>
    <w:rsid w:val="001957B7"/>
    <w:rsid w:val="00196C9D"/>
    <w:rsid w:val="00196ECA"/>
    <w:rsid w:val="001970F0"/>
    <w:rsid w:val="0019748D"/>
    <w:rsid w:val="001A2BFF"/>
    <w:rsid w:val="001A35F9"/>
    <w:rsid w:val="001A4C40"/>
    <w:rsid w:val="001A4CAB"/>
    <w:rsid w:val="001A6248"/>
    <w:rsid w:val="001B00A8"/>
    <w:rsid w:val="001B21E5"/>
    <w:rsid w:val="001B590A"/>
    <w:rsid w:val="001B60C1"/>
    <w:rsid w:val="001B723E"/>
    <w:rsid w:val="001C059A"/>
    <w:rsid w:val="001C4290"/>
    <w:rsid w:val="001C682C"/>
    <w:rsid w:val="001C6CDD"/>
    <w:rsid w:val="001C6F49"/>
    <w:rsid w:val="001D0E9C"/>
    <w:rsid w:val="001D12A0"/>
    <w:rsid w:val="001D56E8"/>
    <w:rsid w:val="001E4675"/>
    <w:rsid w:val="001F2461"/>
    <w:rsid w:val="001F35A0"/>
    <w:rsid w:val="001F3A5B"/>
    <w:rsid w:val="001F3D60"/>
    <w:rsid w:val="001F4B5B"/>
    <w:rsid w:val="001F6501"/>
    <w:rsid w:val="001F6813"/>
    <w:rsid w:val="00203FDD"/>
    <w:rsid w:val="002070CB"/>
    <w:rsid w:val="002076F2"/>
    <w:rsid w:val="002079B3"/>
    <w:rsid w:val="00210D5A"/>
    <w:rsid w:val="00212054"/>
    <w:rsid w:val="002124B2"/>
    <w:rsid w:val="00213F79"/>
    <w:rsid w:val="00215912"/>
    <w:rsid w:val="00217D6A"/>
    <w:rsid w:val="00220756"/>
    <w:rsid w:val="002208D4"/>
    <w:rsid w:val="0022123B"/>
    <w:rsid w:val="0022128D"/>
    <w:rsid w:val="0022194C"/>
    <w:rsid w:val="0022284A"/>
    <w:rsid w:val="0022488B"/>
    <w:rsid w:val="00225D37"/>
    <w:rsid w:val="0022795A"/>
    <w:rsid w:val="00231B54"/>
    <w:rsid w:val="00237068"/>
    <w:rsid w:val="00237CA2"/>
    <w:rsid w:val="002440FF"/>
    <w:rsid w:val="00245BD8"/>
    <w:rsid w:val="0024630C"/>
    <w:rsid w:val="002463DE"/>
    <w:rsid w:val="00251991"/>
    <w:rsid w:val="00252B68"/>
    <w:rsid w:val="0025355A"/>
    <w:rsid w:val="00261001"/>
    <w:rsid w:val="0026532E"/>
    <w:rsid w:val="00271EC0"/>
    <w:rsid w:val="00272825"/>
    <w:rsid w:val="00277F2E"/>
    <w:rsid w:val="0028469F"/>
    <w:rsid w:val="00284D93"/>
    <w:rsid w:val="00284E69"/>
    <w:rsid w:val="00286C2F"/>
    <w:rsid w:val="00287323"/>
    <w:rsid w:val="002878C5"/>
    <w:rsid w:val="00292FE7"/>
    <w:rsid w:val="00294322"/>
    <w:rsid w:val="00294DDD"/>
    <w:rsid w:val="0029589B"/>
    <w:rsid w:val="00296007"/>
    <w:rsid w:val="002977F9"/>
    <w:rsid w:val="002A1ED9"/>
    <w:rsid w:val="002A41BA"/>
    <w:rsid w:val="002A42B7"/>
    <w:rsid w:val="002A51A9"/>
    <w:rsid w:val="002A7D01"/>
    <w:rsid w:val="002B036A"/>
    <w:rsid w:val="002B4F25"/>
    <w:rsid w:val="002B6A0E"/>
    <w:rsid w:val="002C0F3A"/>
    <w:rsid w:val="002C6305"/>
    <w:rsid w:val="002C64F7"/>
    <w:rsid w:val="002E0EF3"/>
    <w:rsid w:val="002F05A3"/>
    <w:rsid w:val="002F06AC"/>
    <w:rsid w:val="002F1084"/>
    <w:rsid w:val="002F37F7"/>
    <w:rsid w:val="002F5A74"/>
    <w:rsid w:val="002F6BC4"/>
    <w:rsid w:val="002F7D67"/>
    <w:rsid w:val="00300084"/>
    <w:rsid w:val="00302EDC"/>
    <w:rsid w:val="00303A16"/>
    <w:rsid w:val="00305D78"/>
    <w:rsid w:val="00307294"/>
    <w:rsid w:val="0031098E"/>
    <w:rsid w:val="003111DE"/>
    <w:rsid w:val="00312027"/>
    <w:rsid w:val="00312E33"/>
    <w:rsid w:val="003134D1"/>
    <w:rsid w:val="003156EB"/>
    <w:rsid w:val="00316BAD"/>
    <w:rsid w:val="003176DE"/>
    <w:rsid w:val="003325E1"/>
    <w:rsid w:val="00335245"/>
    <w:rsid w:val="003357CB"/>
    <w:rsid w:val="00336B60"/>
    <w:rsid w:val="00342069"/>
    <w:rsid w:val="003427E8"/>
    <w:rsid w:val="00342895"/>
    <w:rsid w:val="00342BCA"/>
    <w:rsid w:val="00345507"/>
    <w:rsid w:val="00345518"/>
    <w:rsid w:val="00351E7D"/>
    <w:rsid w:val="003539C5"/>
    <w:rsid w:val="00360048"/>
    <w:rsid w:val="00360452"/>
    <w:rsid w:val="0036189F"/>
    <w:rsid w:val="003642BF"/>
    <w:rsid w:val="003652D0"/>
    <w:rsid w:val="0036717C"/>
    <w:rsid w:val="0037036B"/>
    <w:rsid w:val="003727D0"/>
    <w:rsid w:val="00372D3C"/>
    <w:rsid w:val="003747A5"/>
    <w:rsid w:val="003765FF"/>
    <w:rsid w:val="00377675"/>
    <w:rsid w:val="003822BA"/>
    <w:rsid w:val="003842A9"/>
    <w:rsid w:val="00387197"/>
    <w:rsid w:val="00395471"/>
    <w:rsid w:val="00395B2E"/>
    <w:rsid w:val="003A1D79"/>
    <w:rsid w:val="003A3F44"/>
    <w:rsid w:val="003A4087"/>
    <w:rsid w:val="003A6E4F"/>
    <w:rsid w:val="003B189B"/>
    <w:rsid w:val="003B2ADB"/>
    <w:rsid w:val="003B7A15"/>
    <w:rsid w:val="003C017B"/>
    <w:rsid w:val="003C1926"/>
    <w:rsid w:val="003C297C"/>
    <w:rsid w:val="003C330E"/>
    <w:rsid w:val="003C398E"/>
    <w:rsid w:val="003C3A7D"/>
    <w:rsid w:val="003C3EE0"/>
    <w:rsid w:val="003C4854"/>
    <w:rsid w:val="003C60A9"/>
    <w:rsid w:val="003D1016"/>
    <w:rsid w:val="003D2F68"/>
    <w:rsid w:val="003D344D"/>
    <w:rsid w:val="003D6B1E"/>
    <w:rsid w:val="003D78F6"/>
    <w:rsid w:val="003E0173"/>
    <w:rsid w:val="003E0EA9"/>
    <w:rsid w:val="003E194B"/>
    <w:rsid w:val="003E2E5A"/>
    <w:rsid w:val="003E4441"/>
    <w:rsid w:val="003E6235"/>
    <w:rsid w:val="003E6A74"/>
    <w:rsid w:val="003E7046"/>
    <w:rsid w:val="003F36C6"/>
    <w:rsid w:val="003F4063"/>
    <w:rsid w:val="003F5436"/>
    <w:rsid w:val="003F6140"/>
    <w:rsid w:val="004020DC"/>
    <w:rsid w:val="00403F03"/>
    <w:rsid w:val="00405975"/>
    <w:rsid w:val="004079C8"/>
    <w:rsid w:val="0041141B"/>
    <w:rsid w:val="00411DBB"/>
    <w:rsid w:val="00412795"/>
    <w:rsid w:val="00415B8B"/>
    <w:rsid w:val="0041705A"/>
    <w:rsid w:val="00424F84"/>
    <w:rsid w:val="00426E73"/>
    <w:rsid w:val="004307BB"/>
    <w:rsid w:val="00431D06"/>
    <w:rsid w:val="00432133"/>
    <w:rsid w:val="004340CF"/>
    <w:rsid w:val="0043465F"/>
    <w:rsid w:val="00435535"/>
    <w:rsid w:val="00435B97"/>
    <w:rsid w:val="0043728A"/>
    <w:rsid w:val="00442B72"/>
    <w:rsid w:val="00444499"/>
    <w:rsid w:val="00446819"/>
    <w:rsid w:val="00446BC9"/>
    <w:rsid w:val="00447003"/>
    <w:rsid w:val="00447BA5"/>
    <w:rsid w:val="00451027"/>
    <w:rsid w:val="00451438"/>
    <w:rsid w:val="0045237C"/>
    <w:rsid w:val="0045253B"/>
    <w:rsid w:val="00456EF2"/>
    <w:rsid w:val="00457908"/>
    <w:rsid w:val="0045795F"/>
    <w:rsid w:val="00457D36"/>
    <w:rsid w:val="00460B25"/>
    <w:rsid w:val="00461CC1"/>
    <w:rsid w:val="004624DD"/>
    <w:rsid w:val="00465A32"/>
    <w:rsid w:val="0047474C"/>
    <w:rsid w:val="004753E0"/>
    <w:rsid w:val="004757FB"/>
    <w:rsid w:val="00475D92"/>
    <w:rsid w:val="00476341"/>
    <w:rsid w:val="0047706F"/>
    <w:rsid w:val="00477691"/>
    <w:rsid w:val="00480479"/>
    <w:rsid w:val="00480848"/>
    <w:rsid w:val="0048227C"/>
    <w:rsid w:val="00482291"/>
    <w:rsid w:val="00486C50"/>
    <w:rsid w:val="00490D49"/>
    <w:rsid w:val="00491329"/>
    <w:rsid w:val="004933DF"/>
    <w:rsid w:val="004A1EEB"/>
    <w:rsid w:val="004A3005"/>
    <w:rsid w:val="004A5634"/>
    <w:rsid w:val="004A56AE"/>
    <w:rsid w:val="004A7A77"/>
    <w:rsid w:val="004B243D"/>
    <w:rsid w:val="004B4CCD"/>
    <w:rsid w:val="004B4F25"/>
    <w:rsid w:val="004B5670"/>
    <w:rsid w:val="004B67FB"/>
    <w:rsid w:val="004B71A2"/>
    <w:rsid w:val="004C1055"/>
    <w:rsid w:val="004C4719"/>
    <w:rsid w:val="004C5B01"/>
    <w:rsid w:val="004C7476"/>
    <w:rsid w:val="004E3A59"/>
    <w:rsid w:val="004E575B"/>
    <w:rsid w:val="004E7580"/>
    <w:rsid w:val="004E7C8E"/>
    <w:rsid w:val="004F0AD3"/>
    <w:rsid w:val="004F2291"/>
    <w:rsid w:val="004F43A4"/>
    <w:rsid w:val="004F57B6"/>
    <w:rsid w:val="004F6E3D"/>
    <w:rsid w:val="00500454"/>
    <w:rsid w:val="00501C77"/>
    <w:rsid w:val="005024BF"/>
    <w:rsid w:val="00502578"/>
    <w:rsid w:val="005058F3"/>
    <w:rsid w:val="00506FFF"/>
    <w:rsid w:val="0050753D"/>
    <w:rsid w:val="0051112C"/>
    <w:rsid w:val="0051326F"/>
    <w:rsid w:val="005140BE"/>
    <w:rsid w:val="005215BB"/>
    <w:rsid w:val="005273D4"/>
    <w:rsid w:val="005275A6"/>
    <w:rsid w:val="00532B8B"/>
    <w:rsid w:val="005331D9"/>
    <w:rsid w:val="00536412"/>
    <w:rsid w:val="00541194"/>
    <w:rsid w:val="00541FF5"/>
    <w:rsid w:val="00543ED8"/>
    <w:rsid w:val="0054446C"/>
    <w:rsid w:val="0054582C"/>
    <w:rsid w:val="005458E3"/>
    <w:rsid w:val="005476EC"/>
    <w:rsid w:val="00547C23"/>
    <w:rsid w:val="005530FF"/>
    <w:rsid w:val="00553FCB"/>
    <w:rsid w:val="00554690"/>
    <w:rsid w:val="00554875"/>
    <w:rsid w:val="00561888"/>
    <w:rsid w:val="00561D28"/>
    <w:rsid w:val="00562F40"/>
    <w:rsid w:val="005633E0"/>
    <w:rsid w:val="00567E6A"/>
    <w:rsid w:val="00573A22"/>
    <w:rsid w:val="00574EC8"/>
    <w:rsid w:val="005757B7"/>
    <w:rsid w:val="0057591F"/>
    <w:rsid w:val="005768FD"/>
    <w:rsid w:val="0057727A"/>
    <w:rsid w:val="00577E39"/>
    <w:rsid w:val="0058002A"/>
    <w:rsid w:val="005808B1"/>
    <w:rsid w:val="00582382"/>
    <w:rsid w:val="005826C4"/>
    <w:rsid w:val="00583D7A"/>
    <w:rsid w:val="00585BCD"/>
    <w:rsid w:val="00587344"/>
    <w:rsid w:val="005879CD"/>
    <w:rsid w:val="00592DE0"/>
    <w:rsid w:val="00597D18"/>
    <w:rsid w:val="005A107A"/>
    <w:rsid w:val="005B142D"/>
    <w:rsid w:val="005B2635"/>
    <w:rsid w:val="005B7429"/>
    <w:rsid w:val="005C615F"/>
    <w:rsid w:val="005D0AE1"/>
    <w:rsid w:val="005D3498"/>
    <w:rsid w:val="005D6FFF"/>
    <w:rsid w:val="005E002F"/>
    <w:rsid w:val="005E13AA"/>
    <w:rsid w:val="005E2F30"/>
    <w:rsid w:val="005E45FC"/>
    <w:rsid w:val="005F14AC"/>
    <w:rsid w:val="005F2B49"/>
    <w:rsid w:val="005F450F"/>
    <w:rsid w:val="005F49F2"/>
    <w:rsid w:val="005F4A51"/>
    <w:rsid w:val="0060085C"/>
    <w:rsid w:val="00603DC2"/>
    <w:rsid w:val="006074CB"/>
    <w:rsid w:val="006102E3"/>
    <w:rsid w:val="006129E1"/>
    <w:rsid w:val="0061569D"/>
    <w:rsid w:val="00615E59"/>
    <w:rsid w:val="00620047"/>
    <w:rsid w:val="00622151"/>
    <w:rsid w:val="006221DC"/>
    <w:rsid w:val="006229EF"/>
    <w:rsid w:val="00623F4D"/>
    <w:rsid w:val="006250E3"/>
    <w:rsid w:val="00625C0A"/>
    <w:rsid w:val="006260BC"/>
    <w:rsid w:val="006268A5"/>
    <w:rsid w:val="00626C61"/>
    <w:rsid w:val="0063018F"/>
    <w:rsid w:val="00631AF3"/>
    <w:rsid w:val="00637006"/>
    <w:rsid w:val="0063709F"/>
    <w:rsid w:val="0063711E"/>
    <w:rsid w:val="00637955"/>
    <w:rsid w:val="00640C97"/>
    <w:rsid w:val="00642AD0"/>
    <w:rsid w:val="006437EE"/>
    <w:rsid w:val="00643A93"/>
    <w:rsid w:val="00644648"/>
    <w:rsid w:val="00646392"/>
    <w:rsid w:val="006463E9"/>
    <w:rsid w:val="00647C41"/>
    <w:rsid w:val="0065135E"/>
    <w:rsid w:val="00651726"/>
    <w:rsid w:val="00651BE4"/>
    <w:rsid w:val="00654A25"/>
    <w:rsid w:val="0065520F"/>
    <w:rsid w:val="00657254"/>
    <w:rsid w:val="00662E99"/>
    <w:rsid w:val="00663D8A"/>
    <w:rsid w:val="00664815"/>
    <w:rsid w:val="00665239"/>
    <w:rsid w:val="00665DB5"/>
    <w:rsid w:val="00666245"/>
    <w:rsid w:val="00667074"/>
    <w:rsid w:val="00667C6C"/>
    <w:rsid w:val="00670829"/>
    <w:rsid w:val="00671683"/>
    <w:rsid w:val="0067182B"/>
    <w:rsid w:val="00673C4A"/>
    <w:rsid w:val="0067405F"/>
    <w:rsid w:val="0067705B"/>
    <w:rsid w:val="00683A9F"/>
    <w:rsid w:val="00684390"/>
    <w:rsid w:val="00685424"/>
    <w:rsid w:val="00687897"/>
    <w:rsid w:val="00687954"/>
    <w:rsid w:val="00690E62"/>
    <w:rsid w:val="006914B9"/>
    <w:rsid w:val="00692329"/>
    <w:rsid w:val="006947D2"/>
    <w:rsid w:val="006952E7"/>
    <w:rsid w:val="006962F9"/>
    <w:rsid w:val="0069721E"/>
    <w:rsid w:val="006A18B1"/>
    <w:rsid w:val="006A1F0F"/>
    <w:rsid w:val="006A5069"/>
    <w:rsid w:val="006A6FCC"/>
    <w:rsid w:val="006C319D"/>
    <w:rsid w:val="006C43B8"/>
    <w:rsid w:val="006C51A7"/>
    <w:rsid w:val="006C5D45"/>
    <w:rsid w:val="006C728E"/>
    <w:rsid w:val="006C7530"/>
    <w:rsid w:val="006C77FC"/>
    <w:rsid w:val="006D4B00"/>
    <w:rsid w:val="006D65CC"/>
    <w:rsid w:val="006E3296"/>
    <w:rsid w:val="006E6487"/>
    <w:rsid w:val="006E684E"/>
    <w:rsid w:val="006E7EA7"/>
    <w:rsid w:val="006E7F80"/>
    <w:rsid w:val="006F3F93"/>
    <w:rsid w:val="006F4AAB"/>
    <w:rsid w:val="006F4CF7"/>
    <w:rsid w:val="006F59F7"/>
    <w:rsid w:val="0070329C"/>
    <w:rsid w:val="00703691"/>
    <w:rsid w:val="007042C2"/>
    <w:rsid w:val="00705AC2"/>
    <w:rsid w:val="00707628"/>
    <w:rsid w:val="00710EDD"/>
    <w:rsid w:val="00711C19"/>
    <w:rsid w:val="00713044"/>
    <w:rsid w:val="007143CC"/>
    <w:rsid w:val="007160A6"/>
    <w:rsid w:val="00717329"/>
    <w:rsid w:val="00720172"/>
    <w:rsid w:val="00720CF4"/>
    <w:rsid w:val="00721D0B"/>
    <w:rsid w:val="007236B1"/>
    <w:rsid w:val="00724946"/>
    <w:rsid w:val="00727CFB"/>
    <w:rsid w:val="007322BB"/>
    <w:rsid w:val="007325F2"/>
    <w:rsid w:val="007337F9"/>
    <w:rsid w:val="007345EB"/>
    <w:rsid w:val="00735362"/>
    <w:rsid w:val="007354D6"/>
    <w:rsid w:val="00735DA8"/>
    <w:rsid w:val="00737061"/>
    <w:rsid w:val="0074046A"/>
    <w:rsid w:val="007418AA"/>
    <w:rsid w:val="00741D4A"/>
    <w:rsid w:val="00742748"/>
    <w:rsid w:val="0074374A"/>
    <w:rsid w:val="00746C9B"/>
    <w:rsid w:val="0074775D"/>
    <w:rsid w:val="00747CF2"/>
    <w:rsid w:val="007528F7"/>
    <w:rsid w:val="00752EC5"/>
    <w:rsid w:val="007537C9"/>
    <w:rsid w:val="00753AC2"/>
    <w:rsid w:val="00754988"/>
    <w:rsid w:val="00754ED0"/>
    <w:rsid w:val="00757636"/>
    <w:rsid w:val="00760E9C"/>
    <w:rsid w:val="00763301"/>
    <w:rsid w:val="007658E4"/>
    <w:rsid w:val="00767EF1"/>
    <w:rsid w:val="00771485"/>
    <w:rsid w:val="00772DBC"/>
    <w:rsid w:val="00774160"/>
    <w:rsid w:val="00774C91"/>
    <w:rsid w:val="00777C84"/>
    <w:rsid w:val="00783F0D"/>
    <w:rsid w:val="00784611"/>
    <w:rsid w:val="00786948"/>
    <w:rsid w:val="00791970"/>
    <w:rsid w:val="0079452A"/>
    <w:rsid w:val="0079474E"/>
    <w:rsid w:val="00797727"/>
    <w:rsid w:val="007A02BF"/>
    <w:rsid w:val="007A14F4"/>
    <w:rsid w:val="007A25AE"/>
    <w:rsid w:val="007A2C91"/>
    <w:rsid w:val="007A33B5"/>
    <w:rsid w:val="007A4503"/>
    <w:rsid w:val="007A47D6"/>
    <w:rsid w:val="007A6DC3"/>
    <w:rsid w:val="007A79E4"/>
    <w:rsid w:val="007B0E04"/>
    <w:rsid w:val="007B70A7"/>
    <w:rsid w:val="007C066F"/>
    <w:rsid w:val="007C0B87"/>
    <w:rsid w:val="007C13FD"/>
    <w:rsid w:val="007C1EA8"/>
    <w:rsid w:val="007C2D00"/>
    <w:rsid w:val="007C63E0"/>
    <w:rsid w:val="007C77F2"/>
    <w:rsid w:val="007D0F8E"/>
    <w:rsid w:val="007D41D1"/>
    <w:rsid w:val="007D5545"/>
    <w:rsid w:val="007D7FD5"/>
    <w:rsid w:val="007E100C"/>
    <w:rsid w:val="007E19B5"/>
    <w:rsid w:val="007E5AA2"/>
    <w:rsid w:val="007E784D"/>
    <w:rsid w:val="007E7AA7"/>
    <w:rsid w:val="007F1B01"/>
    <w:rsid w:val="007F2D01"/>
    <w:rsid w:val="007F3CAF"/>
    <w:rsid w:val="007F4A69"/>
    <w:rsid w:val="007F6298"/>
    <w:rsid w:val="007F72EF"/>
    <w:rsid w:val="007F74E2"/>
    <w:rsid w:val="008014D9"/>
    <w:rsid w:val="00805772"/>
    <w:rsid w:val="00805FA6"/>
    <w:rsid w:val="00806139"/>
    <w:rsid w:val="00806187"/>
    <w:rsid w:val="00807B24"/>
    <w:rsid w:val="00814930"/>
    <w:rsid w:val="00815002"/>
    <w:rsid w:val="0081500B"/>
    <w:rsid w:val="00817741"/>
    <w:rsid w:val="00820BE3"/>
    <w:rsid w:val="00820C33"/>
    <w:rsid w:val="0082106A"/>
    <w:rsid w:val="00822855"/>
    <w:rsid w:val="00822AD8"/>
    <w:rsid w:val="008233FC"/>
    <w:rsid w:val="00824D3F"/>
    <w:rsid w:val="00824FA7"/>
    <w:rsid w:val="0082551D"/>
    <w:rsid w:val="008267FA"/>
    <w:rsid w:val="008361A6"/>
    <w:rsid w:val="008444E7"/>
    <w:rsid w:val="0084453D"/>
    <w:rsid w:val="008450DD"/>
    <w:rsid w:val="00845297"/>
    <w:rsid w:val="008534FE"/>
    <w:rsid w:val="00853989"/>
    <w:rsid w:val="0085444A"/>
    <w:rsid w:val="0085719C"/>
    <w:rsid w:val="008610A6"/>
    <w:rsid w:val="008635F2"/>
    <w:rsid w:val="008638A5"/>
    <w:rsid w:val="00863DE3"/>
    <w:rsid w:val="0086420B"/>
    <w:rsid w:val="00864C93"/>
    <w:rsid w:val="00866030"/>
    <w:rsid w:val="00872274"/>
    <w:rsid w:val="00876D9F"/>
    <w:rsid w:val="00876FD4"/>
    <w:rsid w:val="008778B6"/>
    <w:rsid w:val="00880851"/>
    <w:rsid w:val="00885CC4"/>
    <w:rsid w:val="00885F24"/>
    <w:rsid w:val="008912A7"/>
    <w:rsid w:val="0089173B"/>
    <w:rsid w:val="00892DC2"/>
    <w:rsid w:val="00894D68"/>
    <w:rsid w:val="0089524F"/>
    <w:rsid w:val="00896E8A"/>
    <w:rsid w:val="00896F58"/>
    <w:rsid w:val="008974BE"/>
    <w:rsid w:val="008A4DB0"/>
    <w:rsid w:val="008A4EDF"/>
    <w:rsid w:val="008B09A9"/>
    <w:rsid w:val="008B2B18"/>
    <w:rsid w:val="008B3B55"/>
    <w:rsid w:val="008B455C"/>
    <w:rsid w:val="008B6610"/>
    <w:rsid w:val="008B7332"/>
    <w:rsid w:val="008B7ECE"/>
    <w:rsid w:val="008C0031"/>
    <w:rsid w:val="008C0268"/>
    <w:rsid w:val="008C1994"/>
    <w:rsid w:val="008C2648"/>
    <w:rsid w:val="008C357A"/>
    <w:rsid w:val="008C4EDC"/>
    <w:rsid w:val="008C6566"/>
    <w:rsid w:val="008D0A41"/>
    <w:rsid w:val="008D17FC"/>
    <w:rsid w:val="008D1CCA"/>
    <w:rsid w:val="008D4054"/>
    <w:rsid w:val="008D4E99"/>
    <w:rsid w:val="008D60D9"/>
    <w:rsid w:val="008E0F79"/>
    <w:rsid w:val="008E1F0C"/>
    <w:rsid w:val="008E3F85"/>
    <w:rsid w:val="008E5A9F"/>
    <w:rsid w:val="008E5D0D"/>
    <w:rsid w:val="008E69F1"/>
    <w:rsid w:val="008E7FF8"/>
    <w:rsid w:val="008F0276"/>
    <w:rsid w:val="008F57B7"/>
    <w:rsid w:val="008F5A25"/>
    <w:rsid w:val="008F60BB"/>
    <w:rsid w:val="00900AD3"/>
    <w:rsid w:val="009030C4"/>
    <w:rsid w:val="00903C24"/>
    <w:rsid w:val="00904255"/>
    <w:rsid w:val="00905536"/>
    <w:rsid w:val="00910F1E"/>
    <w:rsid w:val="00911867"/>
    <w:rsid w:val="00912928"/>
    <w:rsid w:val="00913969"/>
    <w:rsid w:val="0091759D"/>
    <w:rsid w:val="009231E3"/>
    <w:rsid w:val="0092459E"/>
    <w:rsid w:val="009270EA"/>
    <w:rsid w:val="00932FD9"/>
    <w:rsid w:val="0093523A"/>
    <w:rsid w:val="009417AC"/>
    <w:rsid w:val="00941D7B"/>
    <w:rsid w:val="00942993"/>
    <w:rsid w:val="00945379"/>
    <w:rsid w:val="0094547B"/>
    <w:rsid w:val="009479AD"/>
    <w:rsid w:val="00952343"/>
    <w:rsid w:val="009535B8"/>
    <w:rsid w:val="00954103"/>
    <w:rsid w:val="009571E6"/>
    <w:rsid w:val="00963784"/>
    <w:rsid w:val="009643E2"/>
    <w:rsid w:val="00966717"/>
    <w:rsid w:val="0097077B"/>
    <w:rsid w:val="00970ACB"/>
    <w:rsid w:val="0097291B"/>
    <w:rsid w:val="00974A62"/>
    <w:rsid w:val="00977A40"/>
    <w:rsid w:val="00980D0A"/>
    <w:rsid w:val="0098433B"/>
    <w:rsid w:val="00990E9F"/>
    <w:rsid w:val="00992BEA"/>
    <w:rsid w:val="00993801"/>
    <w:rsid w:val="0099546A"/>
    <w:rsid w:val="00995BE6"/>
    <w:rsid w:val="00996567"/>
    <w:rsid w:val="00997EC2"/>
    <w:rsid w:val="00997EC5"/>
    <w:rsid w:val="009A09AA"/>
    <w:rsid w:val="009A491D"/>
    <w:rsid w:val="009A4A04"/>
    <w:rsid w:val="009A4C12"/>
    <w:rsid w:val="009A61C3"/>
    <w:rsid w:val="009A6344"/>
    <w:rsid w:val="009A70B7"/>
    <w:rsid w:val="009A7E30"/>
    <w:rsid w:val="009B2A3B"/>
    <w:rsid w:val="009B3C2C"/>
    <w:rsid w:val="009B603A"/>
    <w:rsid w:val="009B6190"/>
    <w:rsid w:val="009B79AE"/>
    <w:rsid w:val="009C2231"/>
    <w:rsid w:val="009C273B"/>
    <w:rsid w:val="009C465B"/>
    <w:rsid w:val="009C4FDE"/>
    <w:rsid w:val="009D014F"/>
    <w:rsid w:val="009D2D70"/>
    <w:rsid w:val="009D5561"/>
    <w:rsid w:val="009D6BFD"/>
    <w:rsid w:val="009D7009"/>
    <w:rsid w:val="009E0606"/>
    <w:rsid w:val="009E5C27"/>
    <w:rsid w:val="009E64E2"/>
    <w:rsid w:val="009E7D49"/>
    <w:rsid w:val="009E7E9B"/>
    <w:rsid w:val="009F1663"/>
    <w:rsid w:val="009F1A41"/>
    <w:rsid w:val="009F1B23"/>
    <w:rsid w:val="009F39AD"/>
    <w:rsid w:val="009F3ABE"/>
    <w:rsid w:val="009F4700"/>
    <w:rsid w:val="009F7166"/>
    <w:rsid w:val="00A1097C"/>
    <w:rsid w:val="00A10AF3"/>
    <w:rsid w:val="00A13084"/>
    <w:rsid w:val="00A15776"/>
    <w:rsid w:val="00A15EB5"/>
    <w:rsid w:val="00A21393"/>
    <w:rsid w:val="00A21BD4"/>
    <w:rsid w:val="00A2503C"/>
    <w:rsid w:val="00A25798"/>
    <w:rsid w:val="00A27F88"/>
    <w:rsid w:val="00A30EA8"/>
    <w:rsid w:val="00A31D37"/>
    <w:rsid w:val="00A34374"/>
    <w:rsid w:val="00A363B5"/>
    <w:rsid w:val="00A3694B"/>
    <w:rsid w:val="00A44D1F"/>
    <w:rsid w:val="00A50558"/>
    <w:rsid w:val="00A5131C"/>
    <w:rsid w:val="00A5334B"/>
    <w:rsid w:val="00A5374C"/>
    <w:rsid w:val="00A553CA"/>
    <w:rsid w:val="00A562C9"/>
    <w:rsid w:val="00A564BB"/>
    <w:rsid w:val="00A6030E"/>
    <w:rsid w:val="00A60D04"/>
    <w:rsid w:val="00A60EB5"/>
    <w:rsid w:val="00A6157B"/>
    <w:rsid w:val="00A61BBA"/>
    <w:rsid w:val="00A63516"/>
    <w:rsid w:val="00A64A62"/>
    <w:rsid w:val="00A64FEC"/>
    <w:rsid w:val="00A70751"/>
    <w:rsid w:val="00A7266D"/>
    <w:rsid w:val="00A7394C"/>
    <w:rsid w:val="00A7711C"/>
    <w:rsid w:val="00A7742C"/>
    <w:rsid w:val="00A81248"/>
    <w:rsid w:val="00A81360"/>
    <w:rsid w:val="00A857CD"/>
    <w:rsid w:val="00A917BB"/>
    <w:rsid w:val="00A91990"/>
    <w:rsid w:val="00A93B8C"/>
    <w:rsid w:val="00A95B90"/>
    <w:rsid w:val="00A96042"/>
    <w:rsid w:val="00A962ED"/>
    <w:rsid w:val="00A96C7A"/>
    <w:rsid w:val="00A96EE9"/>
    <w:rsid w:val="00AA4E19"/>
    <w:rsid w:val="00AA7BD7"/>
    <w:rsid w:val="00AB089E"/>
    <w:rsid w:val="00AB10E8"/>
    <w:rsid w:val="00AB140C"/>
    <w:rsid w:val="00AB361D"/>
    <w:rsid w:val="00AB3A32"/>
    <w:rsid w:val="00AB56F6"/>
    <w:rsid w:val="00AB75D9"/>
    <w:rsid w:val="00AC3F7C"/>
    <w:rsid w:val="00AC4957"/>
    <w:rsid w:val="00AC5E4A"/>
    <w:rsid w:val="00AC6778"/>
    <w:rsid w:val="00AC7426"/>
    <w:rsid w:val="00AD0375"/>
    <w:rsid w:val="00AD1D55"/>
    <w:rsid w:val="00AD39F8"/>
    <w:rsid w:val="00AD612F"/>
    <w:rsid w:val="00AD64D5"/>
    <w:rsid w:val="00AE01CD"/>
    <w:rsid w:val="00AE0E26"/>
    <w:rsid w:val="00AE1AE2"/>
    <w:rsid w:val="00AE3805"/>
    <w:rsid w:val="00AE650B"/>
    <w:rsid w:val="00AE6BCA"/>
    <w:rsid w:val="00AE6F02"/>
    <w:rsid w:val="00AE6F8F"/>
    <w:rsid w:val="00AF2160"/>
    <w:rsid w:val="00AF2A9F"/>
    <w:rsid w:val="00AF3598"/>
    <w:rsid w:val="00AF420C"/>
    <w:rsid w:val="00AF4DD6"/>
    <w:rsid w:val="00AF6152"/>
    <w:rsid w:val="00AF7883"/>
    <w:rsid w:val="00B00362"/>
    <w:rsid w:val="00B02545"/>
    <w:rsid w:val="00B03456"/>
    <w:rsid w:val="00B061E1"/>
    <w:rsid w:val="00B073FD"/>
    <w:rsid w:val="00B075D8"/>
    <w:rsid w:val="00B11F5C"/>
    <w:rsid w:val="00B1477E"/>
    <w:rsid w:val="00B1543C"/>
    <w:rsid w:val="00B159AF"/>
    <w:rsid w:val="00B16F03"/>
    <w:rsid w:val="00B20534"/>
    <w:rsid w:val="00B214D8"/>
    <w:rsid w:val="00B22945"/>
    <w:rsid w:val="00B22CE6"/>
    <w:rsid w:val="00B24BC5"/>
    <w:rsid w:val="00B24D11"/>
    <w:rsid w:val="00B269FA"/>
    <w:rsid w:val="00B3006F"/>
    <w:rsid w:val="00B304BF"/>
    <w:rsid w:val="00B316D6"/>
    <w:rsid w:val="00B354B5"/>
    <w:rsid w:val="00B41A7A"/>
    <w:rsid w:val="00B44269"/>
    <w:rsid w:val="00B46A51"/>
    <w:rsid w:val="00B46E91"/>
    <w:rsid w:val="00B478E2"/>
    <w:rsid w:val="00B50CDF"/>
    <w:rsid w:val="00B515CD"/>
    <w:rsid w:val="00B51AD6"/>
    <w:rsid w:val="00B5249C"/>
    <w:rsid w:val="00B52EB3"/>
    <w:rsid w:val="00B53821"/>
    <w:rsid w:val="00B553F6"/>
    <w:rsid w:val="00B55849"/>
    <w:rsid w:val="00B55B64"/>
    <w:rsid w:val="00B60670"/>
    <w:rsid w:val="00B60B16"/>
    <w:rsid w:val="00B6223C"/>
    <w:rsid w:val="00B63775"/>
    <w:rsid w:val="00B645D4"/>
    <w:rsid w:val="00B665D0"/>
    <w:rsid w:val="00B6750A"/>
    <w:rsid w:val="00B6785C"/>
    <w:rsid w:val="00B722AA"/>
    <w:rsid w:val="00B757F2"/>
    <w:rsid w:val="00B76704"/>
    <w:rsid w:val="00B81A51"/>
    <w:rsid w:val="00B83845"/>
    <w:rsid w:val="00B86973"/>
    <w:rsid w:val="00B94382"/>
    <w:rsid w:val="00B94E61"/>
    <w:rsid w:val="00B95233"/>
    <w:rsid w:val="00B96937"/>
    <w:rsid w:val="00B96BC2"/>
    <w:rsid w:val="00B975B1"/>
    <w:rsid w:val="00BA333C"/>
    <w:rsid w:val="00BA34BA"/>
    <w:rsid w:val="00BA393D"/>
    <w:rsid w:val="00BA3AC9"/>
    <w:rsid w:val="00BA4400"/>
    <w:rsid w:val="00BA466A"/>
    <w:rsid w:val="00BA5839"/>
    <w:rsid w:val="00BA7F56"/>
    <w:rsid w:val="00BB19A2"/>
    <w:rsid w:val="00BB6FA8"/>
    <w:rsid w:val="00BB7536"/>
    <w:rsid w:val="00BC6DB8"/>
    <w:rsid w:val="00BC7C97"/>
    <w:rsid w:val="00BD005D"/>
    <w:rsid w:val="00BD3A27"/>
    <w:rsid w:val="00BD3A34"/>
    <w:rsid w:val="00BD57CB"/>
    <w:rsid w:val="00BD6E29"/>
    <w:rsid w:val="00BE1B3B"/>
    <w:rsid w:val="00BE2A32"/>
    <w:rsid w:val="00BE37D0"/>
    <w:rsid w:val="00BE3F0A"/>
    <w:rsid w:val="00BE41C7"/>
    <w:rsid w:val="00BE5AED"/>
    <w:rsid w:val="00BE5BE7"/>
    <w:rsid w:val="00BE5FF7"/>
    <w:rsid w:val="00BE6FE9"/>
    <w:rsid w:val="00BE7F35"/>
    <w:rsid w:val="00BF0B67"/>
    <w:rsid w:val="00BF0FE2"/>
    <w:rsid w:val="00BF2D9D"/>
    <w:rsid w:val="00BF47E8"/>
    <w:rsid w:val="00BF4FDC"/>
    <w:rsid w:val="00BF7AB1"/>
    <w:rsid w:val="00BF7D36"/>
    <w:rsid w:val="00C02EEA"/>
    <w:rsid w:val="00C070AA"/>
    <w:rsid w:val="00C12A34"/>
    <w:rsid w:val="00C13FFF"/>
    <w:rsid w:val="00C17FBD"/>
    <w:rsid w:val="00C22CBA"/>
    <w:rsid w:val="00C24E77"/>
    <w:rsid w:val="00C26022"/>
    <w:rsid w:val="00C26C22"/>
    <w:rsid w:val="00C2725A"/>
    <w:rsid w:val="00C3095F"/>
    <w:rsid w:val="00C32BD6"/>
    <w:rsid w:val="00C33CB3"/>
    <w:rsid w:val="00C356CF"/>
    <w:rsid w:val="00C35FCE"/>
    <w:rsid w:val="00C36626"/>
    <w:rsid w:val="00C402C5"/>
    <w:rsid w:val="00C406B6"/>
    <w:rsid w:val="00C41D78"/>
    <w:rsid w:val="00C4231C"/>
    <w:rsid w:val="00C43CF4"/>
    <w:rsid w:val="00C5004B"/>
    <w:rsid w:val="00C51E81"/>
    <w:rsid w:val="00C5277F"/>
    <w:rsid w:val="00C5512D"/>
    <w:rsid w:val="00C6042B"/>
    <w:rsid w:val="00C60D26"/>
    <w:rsid w:val="00C61151"/>
    <w:rsid w:val="00C61FC9"/>
    <w:rsid w:val="00C6272B"/>
    <w:rsid w:val="00C6726A"/>
    <w:rsid w:val="00C71B39"/>
    <w:rsid w:val="00C71F4B"/>
    <w:rsid w:val="00C72729"/>
    <w:rsid w:val="00C731E0"/>
    <w:rsid w:val="00C76858"/>
    <w:rsid w:val="00C77C80"/>
    <w:rsid w:val="00C808F5"/>
    <w:rsid w:val="00C80934"/>
    <w:rsid w:val="00C81D27"/>
    <w:rsid w:val="00C85191"/>
    <w:rsid w:val="00C913B1"/>
    <w:rsid w:val="00C9161B"/>
    <w:rsid w:val="00C92517"/>
    <w:rsid w:val="00C92FB5"/>
    <w:rsid w:val="00C9355F"/>
    <w:rsid w:val="00CA0CF0"/>
    <w:rsid w:val="00CA18D5"/>
    <w:rsid w:val="00CA2F82"/>
    <w:rsid w:val="00CA440F"/>
    <w:rsid w:val="00CA6421"/>
    <w:rsid w:val="00CB0862"/>
    <w:rsid w:val="00CB2B49"/>
    <w:rsid w:val="00CB3230"/>
    <w:rsid w:val="00CB6AFA"/>
    <w:rsid w:val="00CB6E5F"/>
    <w:rsid w:val="00CB6FCD"/>
    <w:rsid w:val="00CB7734"/>
    <w:rsid w:val="00CC1218"/>
    <w:rsid w:val="00CC46FB"/>
    <w:rsid w:val="00CC5C67"/>
    <w:rsid w:val="00CC7335"/>
    <w:rsid w:val="00CD06F2"/>
    <w:rsid w:val="00CD40F8"/>
    <w:rsid w:val="00CD5452"/>
    <w:rsid w:val="00CD7765"/>
    <w:rsid w:val="00CD7FF1"/>
    <w:rsid w:val="00CE00C7"/>
    <w:rsid w:val="00CE1189"/>
    <w:rsid w:val="00CE3926"/>
    <w:rsid w:val="00CE3BF2"/>
    <w:rsid w:val="00CE495E"/>
    <w:rsid w:val="00CE6DBB"/>
    <w:rsid w:val="00CF0403"/>
    <w:rsid w:val="00CF4950"/>
    <w:rsid w:val="00CF6807"/>
    <w:rsid w:val="00CF73E8"/>
    <w:rsid w:val="00CF754E"/>
    <w:rsid w:val="00D04438"/>
    <w:rsid w:val="00D04BE0"/>
    <w:rsid w:val="00D13789"/>
    <w:rsid w:val="00D206A8"/>
    <w:rsid w:val="00D2293F"/>
    <w:rsid w:val="00D24882"/>
    <w:rsid w:val="00D254F0"/>
    <w:rsid w:val="00D30C69"/>
    <w:rsid w:val="00D31DCB"/>
    <w:rsid w:val="00D33D31"/>
    <w:rsid w:val="00D34C7E"/>
    <w:rsid w:val="00D37319"/>
    <w:rsid w:val="00D37AC3"/>
    <w:rsid w:val="00D41261"/>
    <w:rsid w:val="00D44AB2"/>
    <w:rsid w:val="00D45592"/>
    <w:rsid w:val="00D47C81"/>
    <w:rsid w:val="00D528D4"/>
    <w:rsid w:val="00D52CF6"/>
    <w:rsid w:val="00D565F2"/>
    <w:rsid w:val="00D60DE6"/>
    <w:rsid w:val="00D616C7"/>
    <w:rsid w:val="00D63E06"/>
    <w:rsid w:val="00D7026C"/>
    <w:rsid w:val="00D70C1F"/>
    <w:rsid w:val="00D72FB4"/>
    <w:rsid w:val="00D73614"/>
    <w:rsid w:val="00D80FF6"/>
    <w:rsid w:val="00D81F2D"/>
    <w:rsid w:val="00D83506"/>
    <w:rsid w:val="00D85010"/>
    <w:rsid w:val="00D85A29"/>
    <w:rsid w:val="00D86150"/>
    <w:rsid w:val="00D87C56"/>
    <w:rsid w:val="00D90699"/>
    <w:rsid w:val="00D91764"/>
    <w:rsid w:val="00D93B9F"/>
    <w:rsid w:val="00D94BCD"/>
    <w:rsid w:val="00D952DA"/>
    <w:rsid w:val="00D97557"/>
    <w:rsid w:val="00DA0A37"/>
    <w:rsid w:val="00DA2B46"/>
    <w:rsid w:val="00DA36B6"/>
    <w:rsid w:val="00DA3D2A"/>
    <w:rsid w:val="00DA53E0"/>
    <w:rsid w:val="00DA5CEE"/>
    <w:rsid w:val="00DB1D3B"/>
    <w:rsid w:val="00DB28F1"/>
    <w:rsid w:val="00DB2EDD"/>
    <w:rsid w:val="00DB3A47"/>
    <w:rsid w:val="00DB4AAC"/>
    <w:rsid w:val="00DB65A4"/>
    <w:rsid w:val="00DB6707"/>
    <w:rsid w:val="00DB6E4E"/>
    <w:rsid w:val="00DB7AB2"/>
    <w:rsid w:val="00DB7F3D"/>
    <w:rsid w:val="00DC1823"/>
    <w:rsid w:val="00DC3112"/>
    <w:rsid w:val="00DC3CCA"/>
    <w:rsid w:val="00DC43C1"/>
    <w:rsid w:val="00DC5D79"/>
    <w:rsid w:val="00DD1E1C"/>
    <w:rsid w:val="00DD43C6"/>
    <w:rsid w:val="00DD446A"/>
    <w:rsid w:val="00DD45AC"/>
    <w:rsid w:val="00DD59C5"/>
    <w:rsid w:val="00DD7918"/>
    <w:rsid w:val="00DE03A8"/>
    <w:rsid w:val="00DE1DA8"/>
    <w:rsid w:val="00DE58D6"/>
    <w:rsid w:val="00DF1D8A"/>
    <w:rsid w:val="00DF3956"/>
    <w:rsid w:val="00DF59C8"/>
    <w:rsid w:val="00DF5A01"/>
    <w:rsid w:val="00DF7234"/>
    <w:rsid w:val="00E053DD"/>
    <w:rsid w:val="00E0573C"/>
    <w:rsid w:val="00E103A9"/>
    <w:rsid w:val="00E12811"/>
    <w:rsid w:val="00E16310"/>
    <w:rsid w:val="00E16F6F"/>
    <w:rsid w:val="00E20549"/>
    <w:rsid w:val="00E21056"/>
    <w:rsid w:val="00E212F9"/>
    <w:rsid w:val="00E30B23"/>
    <w:rsid w:val="00E315D3"/>
    <w:rsid w:val="00E34819"/>
    <w:rsid w:val="00E34A55"/>
    <w:rsid w:val="00E41BFD"/>
    <w:rsid w:val="00E440B6"/>
    <w:rsid w:val="00E44364"/>
    <w:rsid w:val="00E45392"/>
    <w:rsid w:val="00E47C8D"/>
    <w:rsid w:val="00E51FA2"/>
    <w:rsid w:val="00E55448"/>
    <w:rsid w:val="00E56C83"/>
    <w:rsid w:val="00E5772D"/>
    <w:rsid w:val="00E6021C"/>
    <w:rsid w:val="00E61C6D"/>
    <w:rsid w:val="00E62834"/>
    <w:rsid w:val="00E67328"/>
    <w:rsid w:val="00E701DF"/>
    <w:rsid w:val="00E722DA"/>
    <w:rsid w:val="00E72B49"/>
    <w:rsid w:val="00E75ECD"/>
    <w:rsid w:val="00E773F1"/>
    <w:rsid w:val="00E777B3"/>
    <w:rsid w:val="00E82C3E"/>
    <w:rsid w:val="00E8328C"/>
    <w:rsid w:val="00E863FF"/>
    <w:rsid w:val="00E86484"/>
    <w:rsid w:val="00E90EB6"/>
    <w:rsid w:val="00E91517"/>
    <w:rsid w:val="00E94925"/>
    <w:rsid w:val="00E953C7"/>
    <w:rsid w:val="00EB0036"/>
    <w:rsid w:val="00EB028D"/>
    <w:rsid w:val="00EB0B73"/>
    <w:rsid w:val="00EB0E75"/>
    <w:rsid w:val="00EB454A"/>
    <w:rsid w:val="00EC363A"/>
    <w:rsid w:val="00EC42B3"/>
    <w:rsid w:val="00EC4953"/>
    <w:rsid w:val="00EC5503"/>
    <w:rsid w:val="00EC6A78"/>
    <w:rsid w:val="00ED0441"/>
    <w:rsid w:val="00ED250C"/>
    <w:rsid w:val="00ED260A"/>
    <w:rsid w:val="00ED4AFF"/>
    <w:rsid w:val="00ED5B94"/>
    <w:rsid w:val="00ED7AC0"/>
    <w:rsid w:val="00EE227E"/>
    <w:rsid w:val="00EE3DCB"/>
    <w:rsid w:val="00EE5F6D"/>
    <w:rsid w:val="00EE7BE9"/>
    <w:rsid w:val="00EF08A3"/>
    <w:rsid w:val="00EF0A02"/>
    <w:rsid w:val="00EF0D2B"/>
    <w:rsid w:val="00EF32AC"/>
    <w:rsid w:val="00F01A4B"/>
    <w:rsid w:val="00F01AE8"/>
    <w:rsid w:val="00F02D21"/>
    <w:rsid w:val="00F048EC"/>
    <w:rsid w:val="00F04E3B"/>
    <w:rsid w:val="00F070C6"/>
    <w:rsid w:val="00F105D8"/>
    <w:rsid w:val="00F1147C"/>
    <w:rsid w:val="00F11641"/>
    <w:rsid w:val="00F13230"/>
    <w:rsid w:val="00F159E8"/>
    <w:rsid w:val="00F174CE"/>
    <w:rsid w:val="00F21E5B"/>
    <w:rsid w:val="00F22AC4"/>
    <w:rsid w:val="00F2333F"/>
    <w:rsid w:val="00F2572A"/>
    <w:rsid w:val="00F25B8C"/>
    <w:rsid w:val="00F26F4E"/>
    <w:rsid w:val="00F31778"/>
    <w:rsid w:val="00F33F35"/>
    <w:rsid w:val="00F34CC6"/>
    <w:rsid w:val="00F36FBA"/>
    <w:rsid w:val="00F40DB0"/>
    <w:rsid w:val="00F415E0"/>
    <w:rsid w:val="00F41926"/>
    <w:rsid w:val="00F41A5D"/>
    <w:rsid w:val="00F43818"/>
    <w:rsid w:val="00F4390E"/>
    <w:rsid w:val="00F43D77"/>
    <w:rsid w:val="00F43FD1"/>
    <w:rsid w:val="00F44638"/>
    <w:rsid w:val="00F47B48"/>
    <w:rsid w:val="00F506AD"/>
    <w:rsid w:val="00F51017"/>
    <w:rsid w:val="00F51269"/>
    <w:rsid w:val="00F5277A"/>
    <w:rsid w:val="00F62C66"/>
    <w:rsid w:val="00F638D9"/>
    <w:rsid w:val="00F63AE2"/>
    <w:rsid w:val="00F6635F"/>
    <w:rsid w:val="00F717FE"/>
    <w:rsid w:val="00F7288D"/>
    <w:rsid w:val="00F735AD"/>
    <w:rsid w:val="00F77871"/>
    <w:rsid w:val="00F831E7"/>
    <w:rsid w:val="00F8396C"/>
    <w:rsid w:val="00F84595"/>
    <w:rsid w:val="00F84CE8"/>
    <w:rsid w:val="00F874CC"/>
    <w:rsid w:val="00F906BC"/>
    <w:rsid w:val="00F93ADF"/>
    <w:rsid w:val="00F94AAA"/>
    <w:rsid w:val="00F94BC5"/>
    <w:rsid w:val="00F9508E"/>
    <w:rsid w:val="00F9640F"/>
    <w:rsid w:val="00FA3E08"/>
    <w:rsid w:val="00FB1063"/>
    <w:rsid w:val="00FB15B7"/>
    <w:rsid w:val="00FB2AC3"/>
    <w:rsid w:val="00FB328F"/>
    <w:rsid w:val="00FB40D5"/>
    <w:rsid w:val="00FB60D8"/>
    <w:rsid w:val="00FB6A6A"/>
    <w:rsid w:val="00FB7EAE"/>
    <w:rsid w:val="00FC4F88"/>
    <w:rsid w:val="00FC63F1"/>
    <w:rsid w:val="00FC67AA"/>
    <w:rsid w:val="00FC683C"/>
    <w:rsid w:val="00FD1AEA"/>
    <w:rsid w:val="00FD28FA"/>
    <w:rsid w:val="00FD294E"/>
    <w:rsid w:val="00FD2E62"/>
    <w:rsid w:val="00FD4792"/>
    <w:rsid w:val="00FD4D7B"/>
    <w:rsid w:val="00FD7826"/>
    <w:rsid w:val="00FD7A79"/>
    <w:rsid w:val="00FE1F98"/>
    <w:rsid w:val="00FE3A3E"/>
    <w:rsid w:val="00FE4EAB"/>
    <w:rsid w:val="00FE5E70"/>
    <w:rsid w:val="00FE6CC9"/>
    <w:rsid w:val="00FE7647"/>
    <w:rsid w:val="00FF022D"/>
    <w:rsid w:val="00FF0A43"/>
    <w:rsid w:val="00FF1F6A"/>
    <w:rsid w:val="00FF3792"/>
    <w:rsid w:val="00FF4816"/>
    <w:rsid w:val="00FF7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B51D5"/>
  <w15:docId w15:val="{866127E7-EFAD-4C40-917A-C5485F43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34A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34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3E0173"/>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536412"/>
    <w:pPr>
      <w:keepNext/>
      <w:tabs>
        <w:tab w:val="num" w:pos="864"/>
      </w:tabs>
      <w:spacing w:before="240" w:after="60" w:line="240" w:lineRule="auto"/>
      <w:ind w:left="864" w:hanging="144"/>
      <w:outlineLvl w:val="3"/>
    </w:pPr>
    <w:rPr>
      <w:rFonts w:eastAsia="Times New Roman"/>
      <w:b/>
      <w:bCs/>
      <w:sz w:val="28"/>
      <w:szCs w:val="28"/>
      <w:lang w:eastAsia="lt-LT"/>
    </w:rPr>
  </w:style>
  <w:style w:type="paragraph" w:styleId="Heading5">
    <w:name w:val="heading 5"/>
    <w:basedOn w:val="Normal"/>
    <w:next w:val="Normal"/>
    <w:link w:val="Heading5Char"/>
    <w:qFormat/>
    <w:rsid w:val="00536412"/>
    <w:pPr>
      <w:spacing w:before="240" w:after="60" w:line="240" w:lineRule="auto"/>
      <w:outlineLvl w:val="4"/>
    </w:pPr>
    <w:rPr>
      <w:rFonts w:eastAsia="Times New Roman"/>
      <w:b/>
      <w:bCs/>
      <w:i/>
      <w:iCs/>
      <w:sz w:val="26"/>
      <w:szCs w:val="26"/>
      <w:lang w:val="en-GB"/>
    </w:rPr>
  </w:style>
  <w:style w:type="paragraph" w:styleId="Heading6">
    <w:name w:val="heading 6"/>
    <w:basedOn w:val="Normal"/>
    <w:next w:val="Normal"/>
    <w:link w:val="Heading6Char"/>
    <w:qFormat/>
    <w:rsid w:val="00536412"/>
    <w:pPr>
      <w:keepNext/>
      <w:widowControl w:val="0"/>
      <w:numPr>
        <w:numId w:val="5"/>
      </w:numPr>
      <w:tabs>
        <w:tab w:val="left" w:pos="2160"/>
        <w:tab w:val="left" w:pos="2268"/>
      </w:tabs>
      <w:spacing w:after="0" w:line="240" w:lineRule="auto"/>
      <w:jc w:val="both"/>
      <w:outlineLvl w:val="5"/>
    </w:pPr>
    <w:rPr>
      <w:rFonts w:eastAsia="Times New Roman"/>
      <w:b/>
      <w:noProof/>
      <w:snapToGrid w:val="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6D0D"/>
    <w:pPr>
      <w:autoSpaceDE w:val="0"/>
      <w:autoSpaceDN w:val="0"/>
      <w:adjustRightInd w:val="0"/>
      <w:spacing w:after="0" w:line="240" w:lineRule="auto"/>
    </w:pPr>
    <w:rPr>
      <w:color w:val="000000"/>
    </w:rPr>
  </w:style>
  <w:style w:type="character" w:customStyle="1" w:styleId="Heading2Char">
    <w:name w:val="Heading 2 Char"/>
    <w:basedOn w:val="DefaultParagraphFont"/>
    <w:link w:val="Heading2"/>
    <w:rsid w:val="00E34A5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34A55"/>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E34A55"/>
  </w:style>
  <w:style w:type="paragraph" w:styleId="Footer">
    <w:name w:val="footer"/>
    <w:basedOn w:val="Normal"/>
    <w:link w:val="FooterChar"/>
    <w:unhideWhenUsed/>
    <w:rsid w:val="00E34A55"/>
    <w:pPr>
      <w:tabs>
        <w:tab w:val="center" w:pos="4819"/>
        <w:tab w:val="right" w:pos="9638"/>
      </w:tabs>
      <w:spacing w:after="0" w:line="240" w:lineRule="auto"/>
    </w:pPr>
  </w:style>
  <w:style w:type="character" w:customStyle="1" w:styleId="FooterChar">
    <w:name w:val="Footer Char"/>
    <w:basedOn w:val="DefaultParagraphFont"/>
    <w:link w:val="Footer"/>
    <w:rsid w:val="00E34A55"/>
  </w:style>
  <w:style w:type="character" w:customStyle="1" w:styleId="Heading1Char">
    <w:name w:val="Heading 1 Char"/>
    <w:basedOn w:val="DefaultParagraphFont"/>
    <w:link w:val="Heading1"/>
    <w:rsid w:val="00E34A5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432133"/>
    <w:rPr>
      <w:color w:val="0563C1" w:themeColor="hyperlink"/>
      <w:u w:val="single"/>
    </w:rPr>
  </w:style>
  <w:style w:type="character" w:customStyle="1" w:styleId="Neapdorotaspaminjimas1">
    <w:name w:val="Neapdorotas paminėjimas1"/>
    <w:basedOn w:val="DefaultParagraphFont"/>
    <w:uiPriority w:val="99"/>
    <w:semiHidden/>
    <w:unhideWhenUsed/>
    <w:rsid w:val="00432133"/>
    <w:rPr>
      <w:color w:val="808080"/>
      <w:shd w:val="clear" w:color="auto" w:fill="E6E6E6"/>
    </w:rPr>
  </w:style>
  <w:style w:type="paragraph" w:styleId="FootnoteText">
    <w:name w:val="footnote text"/>
    <w:basedOn w:val="Normal"/>
    <w:link w:val="FootnoteTextChar"/>
    <w:unhideWhenUsed/>
    <w:rsid w:val="00FB15B7"/>
    <w:pPr>
      <w:spacing w:after="0" w:line="240" w:lineRule="auto"/>
    </w:pPr>
    <w:rPr>
      <w:sz w:val="20"/>
      <w:szCs w:val="20"/>
    </w:rPr>
  </w:style>
  <w:style w:type="character" w:customStyle="1" w:styleId="FootnoteTextChar">
    <w:name w:val="Footnote Text Char"/>
    <w:basedOn w:val="DefaultParagraphFont"/>
    <w:link w:val="FootnoteText"/>
    <w:rsid w:val="00FB15B7"/>
    <w:rPr>
      <w:sz w:val="20"/>
      <w:szCs w:val="20"/>
    </w:rPr>
  </w:style>
  <w:style w:type="character" w:styleId="FootnoteReference">
    <w:name w:val="footnote reference"/>
    <w:basedOn w:val="DefaultParagraphFont"/>
    <w:unhideWhenUsed/>
    <w:rsid w:val="00FB15B7"/>
    <w:rPr>
      <w:vertAlign w:val="superscript"/>
    </w:rPr>
  </w:style>
  <w:style w:type="table" w:customStyle="1" w:styleId="TableGrid1">
    <w:name w:val="Table Grid1"/>
    <w:basedOn w:val="TableNormal"/>
    <w:next w:val="TableGrid"/>
    <w:uiPriority w:val="39"/>
    <w:rsid w:val="008C357A"/>
    <w:pPr>
      <w:spacing w:after="0" w:line="240" w:lineRule="auto"/>
    </w:pPr>
    <w:rPr>
      <w:rFonts w:ascii="Calibri" w:eastAsia="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4DB0"/>
  </w:style>
  <w:style w:type="paragraph" w:styleId="ListParagraph">
    <w:name w:val="List Paragraph"/>
    <w:aliases w:val="List Paragraph21,Buletai,Bullet EY,List Paragraph1,List Paragraph2,lp1,Bullet 1,Use Case List Paragraph,Numbering,ERP-List Paragraph,List Paragraph11,List Paragraph111,Paragraph,List Paragraph Red,Table of contents numbered,Lentele"/>
    <w:basedOn w:val="Normal"/>
    <w:link w:val="ListParagraphChar"/>
    <w:uiPriority w:val="34"/>
    <w:qFormat/>
    <w:rsid w:val="00FB6A6A"/>
    <w:pPr>
      <w:spacing w:after="0" w:line="240" w:lineRule="auto"/>
      <w:ind w:left="1296"/>
      <w:jc w:val="center"/>
    </w:pPr>
    <w:rPr>
      <w:rFonts w:eastAsia="Times New Roman"/>
      <w:szCs w:val="20"/>
      <w:lang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FB6A6A"/>
    <w:rPr>
      <w:rFonts w:eastAsia="Times New Roman"/>
      <w:szCs w:val="20"/>
      <w:lang w:eastAsia="lt-LT"/>
    </w:rPr>
  </w:style>
  <w:style w:type="character" w:styleId="CommentReference">
    <w:name w:val="annotation reference"/>
    <w:basedOn w:val="DefaultParagraphFont"/>
    <w:semiHidden/>
    <w:unhideWhenUsed/>
    <w:rsid w:val="00E67328"/>
    <w:rPr>
      <w:sz w:val="16"/>
      <w:szCs w:val="16"/>
    </w:rPr>
  </w:style>
  <w:style w:type="paragraph" w:styleId="CommentText">
    <w:name w:val="annotation text"/>
    <w:basedOn w:val="Normal"/>
    <w:link w:val="CommentTextChar"/>
    <w:unhideWhenUsed/>
    <w:rsid w:val="00E67328"/>
    <w:pPr>
      <w:spacing w:line="240" w:lineRule="auto"/>
    </w:pPr>
    <w:rPr>
      <w:sz w:val="20"/>
      <w:szCs w:val="20"/>
    </w:rPr>
  </w:style>
  <w:style w:type="character" w:customStyle="1" w:styleId="CommentTextChar">
    <w:name w:val="Comment Text Char"/>
    <w:basedOn w:val="DefaultParagraphFont"/>
    <w:link w:val="CommentText"/>
    <w:rsid w:val="00E67328"/>
    <w:rPr>
      <w:sz w:val="20"/>
      <w:szCs w:val="20"/>
    </w:rPr>
  </w:style>
  <w:style w:type="paragraph" w:styleId="CommentSubject">
    <w:name w:val="annotation subject"/>
    <w:basedOn w:val="CommentText"/>
    <w:next w:val="CommentText"/>
    <w:link w:val="CommentSubjectChar"/>
    <w:unhideWhenUsed/>
    <w:rsid w:val="00E67328"/>
    <w:rPr>
      <w:b/>
      <w:bCs/>
    </w:rPr>
  </w:style>
  <w:style w:type="character" w:customStyle="1" w:styleId="CommentSubjectChar">
    <w:name w:val="Comment Subject Char"/>
    <w:basedOn w:val="CommentTextChar"/>
    <w:link w:val="CommentSubject"/>
    <w:rsid w:val="00E67328"/>
    <w:rPr>
      <w:b/>
      <w:bCs/>
      <w:sz w:val="20"/>
      <w:szCs w:val="20"/>
    </w:rPr>
  </w:style>
  <w:style w:type="paragraph" w:styleId="BalloonText">
    <w:name w:val="Balloon Text"/>
    <w:basedOn w:val="Normal"/>
    <w:link w:val="BalloonTextChar"/>
    <w:unhideWhenUsed/>
    <w:rsid w:val="00E67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67328"/>
    <w:rPr>
      <w:rFonts w:ascii="Segoe UI" w:hAnsi="Segoe UI" w:cs="Segoe UI"/>
      <w:sz w:val="18"/>
      <w:szCs w:val="18"/>
    </w:rPr>
  </w:style>
  <w:style w:type="paragraph" w:styleId="Revision">
    <w:name w:val="Revision"/>
    <w:hidden/>
    <w:uiPriority w:val="99"/>
    <w:semiHidden/>
    <w:rsid w:val="00E67328"/>
    <w:pPr>
      <w:spacing w:after="0" w:line="240" w:lineRule="auto"/>
    </w:pPr>
  </w:style>
  <w:style w:type="character" w:styleId="FollowedHyperlink">
    <w:name w:val="FollowedHyperlink"/>
    <w:basedOn w:val="DefaultParagraphFont"/>
    <w:unhideWhenUsed/>
    <w:rsid w:val="001D12A0"/>
    <w:rPr>
      <w:color w:val="954F72" w:themeColor="followedHyperlink"/>
      <w:u w:val="single"/>
    </w:rPr>
  </w:style>
  <w:style w:type="paragraph" w:styleId="TOCHeading">
    <w:name w:val="TOC Heading"/>
    <w:basedOn w:val="Heading1"/>
    <w:next w:val="Normal"/>
    <w:uiPriority w:val="39"/>
    <w:unhideWhenUsed/>
    <w:qFormat/>
    <w:rsid w:val="00AE650B"/>
    <w:pPr>
      <w:outlineLvl w:val="9"/>
    </w:pPr>
    <w:rPr>
      <w:lang w:eastAsia="lt-LT"/>
    </w:rPr>
  </w:style>
  <w:style w:type="paragraph" w:styleId="TOC2">
    <w:name w:val="toc 2"/>
    <w:basedOn w:val="Normal"/>
    <w:next w:val="Normal"/>
    <w:autoRedefine/>
    <w:uiPriority w:val="39"/>
    <w:unhideWhenUsed/>
    <w:rsid w:val="00AE650B"/>
    <w:pPr>
      <w:tabs>
        <w:tab w:val="right" w:leader="dot" w:pos="9627"/>
      </w:tabs>
      <w:spacing w:after="100"/>
      <w:ind w:left="240" w:hanging="240"/>
    </w:pPr>
  </w:style>
  <w:style w:type="paragraph" w:styleId="TOC1">
    <w:name w:val="toc 1"/>
    <w:basedOn w:val="Normal"/>
    <w:next w:val="Normal"/>
    <w:autoRedefine/>
    <w:uiPriority w:val="39"/>
    <w:unhideWhenUsed/>
    <w:rsid w:val="00F04E3B"/>
    <w:pPr>
      <w:tabs>
        <w:tab w:val="right" w:leader="dot" w:pos="9676"/>
      </w:tabs>
      <w:spacing w:after="100"/>
      <w:ind w:right="284"/>
      <w:jc w:val="both"/>
    </w:pPr>
  </w:style>
  <w:style w:type="character" w:styleId="PlaceholderText">
    <w:name w:val="Placeholder Text"/>
    <w:basedOn w:val="DefaultParagraphFont"/>
    <w:uiPriority w:val="99"/>
    <w:semiHidden/>
    <w:rsid w:val="00284E69"/>
    <w:rPr>
      <w:color w:val="808080"/>
    </w:rPr>
  </w:style>
  <w:style w:type="character" w:customStyle="1" w:styleId="Neapdorotaspaminjimas2">
    <w:name w:val="Neapdorotas paminėjimas2"/>
    <w:basedOn w:val="DefaultParagraphFont"/>
    <w:uiPriority w:val="99"/>
    <w:semiHidden/>
    <w:unhideWhenUsed/>
    <w:rsid w:val="003B7A15"/>
    <w:rPr>
      <w:color w:val="808080"/>
      <w:shd w:val="clear" w:color="auto" w:fill="E6E6E6"/>
    </w:rPr>
  </w:style>
  <w:style w:type="character" w:customStyle="1" w:styleId="Bodytext2">
    <w:name w:val="Body text (2)_"/>
    <w:basedOn w:val="DefaultParagraphFont"/>
    <w:rsid w:val="00035277"/>
    <w:rPr>
      <w:rFonts w:ascii="Times New Roman" w:eastAsia="Times New Roman" w:hAnsi="Times New Roman" w:cs="Times New Roman"/>
      <w:b w:val="0"/>
      <w:bCs w:val="0"/>
      <w:i w:val="0"/>
      <w:iCs w:val="0"/>
      <w:smallCaps w:val="0"/>
      <w:strike w:val="0"/>
      <w:sz w:val="21"/>
      <w:szCs w:val="21"/>
      <w:u w:val="none"/>
    </w:rPr>
  </w:style>
  <w:style w:type="character" w:customStyle="1" w:styleId="Bodytext29pt">
    <w:name w:val="Body text (2) + 9 pt"/>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customStyle="1" w:styleId="Bodytext20">
    <w:name w:val="Body text (2)"/>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
    <w:name w:val="Body text (3)_"/>
    <w:basedOn w:val="DefaultParagraphFont"/>
    <w:link w:val="Bodytext30"/>
    <w:rsid w:val="00035277"/>
    <w:rPr>
      <w:rFonts w:eastAsia="Times New Roman"/>
      <w:sz w:val="18"/>
      <w:szCs w:val="18"/>
      <w:shd w:val="clear" w:color="auto" w:fill="FFFFFF"/>
    </w:rPr>
  </w:style>
  <w:style w:type="paragraph" w:customStyle="1" w:styleId="Bodytext30">
    <w:name w:val="Body text (3)"/>
    <w:basedOn w:val="Normal"/>
    <w:link w:val="Bodytext3"/>
    <w:rsid w:val="00035277"/>
    <w:pPr>
      <w:widowControl w:val="0"/>
      <w:shd w:val="clear" w:color="auto" w:fill="FFFFFF"/>
      <w:spacing w:after="0" w:line="240" w:lineRule="exact"/>
      <w:jc w:val="both"/>
    </w:pPr>
    <w:rPr>
      <w:rFonts w:eastAsia="Times New Roman"/>
      <w:sz w:val="18"/>
      <w:szCs w:val="18"/>
    </w:rPr>
  </w:style>
  <w:style w:type="character" w:customStyle="1" w:styleId="Neapdorotaspaminjimas3">
    <w:name w:val="Neapdorotas paminėjimas3"/>
    <w:basedOn w:val="DefaultParagraphFont"/>
    <w:uiPriority w:val="99"/>
    <w:semiHidden/>
    <w:unhideWhenUsed/>
    <w:rsid w:val="00BA3AC9"/>
    <w:rPr>
      <w:color w:val="808080"/>
      <w:shd w:val="clear" w:color="auto" w:fill="E6E6E6"/>
    </w:rPr>
  </w:style>
  <w:style w:type="character" w:customStyle="1" w:styleId="LLCTekstas">
    <w:name w:val="LLCTekstas"/>
    <w:rsid w:val="000C4314"/>
  </w:style>
  <w:style w:type="character" w:customStyle="1" w:styleId="Heading3Char">
    <w:name w:val="Heading 3 Char"/>
    <w:basedOn w:val="DefaultParagraphFont"/>
    <w:link w:val="Heading3"/>
    <w:rsid w:val="003E0173"/>
    <w:rPr>
      <w:rFonts w:asciiTheme="majorHAnsi" w:eastAsiaTheme="majorEastAsia" w:hAnsiTheme="majorHAnsi" w:cstheme="majorBidi"/>
      <w:color w:val="1F4D78" w:themeColor="accent1" w:themeShade="7F"/>
    </w:rPr>
  </w:style>
  <w:style w:type="paragraph" w:customStyle="1" w:styleId="Stilius4">
    <w:name w:val="Stilius4"/>
    <w:basedOn w:val="Normal"/>
    <w:rsid w:val="00A562C9"/>
    <w:pPr>
      <w:numPr>
        <w:numId w:val="1"/>
      </w:numPr>
      <w:spacing w:before="200" w:after="0" w:line="240" w:lineRule="auto"/>
    </w:pPr>
    <w:rPr>
      <w:rFonts w:eastAsia="Times New Roman"/>
      <w:sz w:val="22"/>
      <w:szCs w:val="22"/>
    </w:rPr>
  </w:style>
  <w:style w:type="character" w:customStyle="1" w:styleId="UnresolvedMention1">
    <w:name w:val="Unresolved Mention1"/>
    <w:basedOn w:val="DefaultParagraphFont"/>
    <w:uiPriority w:val="99"/>
    <w:semiHidden/>
    <w:unhideWhenUsed/>
    <w:rsid w:val="00654A25"/>
    <w:rPr>
      <w:color w:val="605E5C"/>
      <w:shd w:val="clear" w:color="auto" w:fill="E1DFDD"/>
    </w:rPr>
  </w:style>
  <w:style w:type="numbering" w:customStyle="1" w:styleId="Stilius1">
    <w:name w:val="Stilius1"/>
    <w:uiPriority w:val="99"/>
    <w:rsid w:val="000737C9"/>
    <w:pPr>
      <w:numPr>
        <w:numId w:val="2"/>
      </w:numPr>
    </w:pPr>
  </w:style>
  <w:style w:type="paragraph" w:customStyle="1" w:styleId="Antrat11">
    <w:name w:val="Antraštė 11"/>
    <w:basedOn w:val="Normal"/>
    <w:rsid w:val="00DA0A37"/>
    <w:pPr>
      <w:numPr>
        <w:numId w:val="3"/>
      </w:numPr>
    </w:pPr>
  </w:style>
  <w:style w:type="paragraph" w:customStyle="1" w:styleId="Antrat21">
    <w:name w:val="Antraštė 21"/>
    <w:basedOn w:val="Normal"/>
    <w:rsid w:val="00DA0A37"/>
    <w:pPr>
      <w:numPr>
        <w:ilvl w:val="1"/>
        <w:numId w:val="3"/>
      </w:numPr>
    </w:pPr>
  </w:style>
  <w:style w:type="paragraph" w:customStyle="1" w:styleId="Antrat31">
    <w:name w:val="Antraštė 31"/>
    <w:basedOn w:val="Normal"/>
    <w:rsid w:val="00DA0A37"/>
    <w:pPr>
      <w:numPr>
        <w:ilvl w:val="2"/>
        <w:numId w:val="3"/>
      </w:numPr>
    </w:pPr>
  </w:style>
  <w:style w:type="paragraph" w:customStyle="1" w:styleId="Antrat41">
    <w:name w:val="Antraštė 41"/>
    <w:basedOn w:val="Normal"/>
    <w:rsid w:val="00DA0A37"/>
    <w:pPr>
      <w:numPr>
        <w:ilvl w:val="3"/>
        <w:numId w:val="3"/>
      </w:numPr>
    </w:pPr>
  </w:style>
  <w:style w:type="paragraph" w:customStyle="1" w:styleId="Antrat51">
    <w:name w:val="Antraštė 51"/>
    <w:basedOn w:val="Normal"/>
    <w:rsid w:val="00DA0A37"/>
    <w:pPr>
      <w:numPr>
        <w:ilvl w:val="4"/>
        <w:numId w:val="3"/>
      </w:numPr>
    </w:pPr>
  </w:style>
  <w:style w:type="paragraph" w:customStyle="1" w:styleId="Antrat61">
    <w:name w:val="Antraštė 61"/>
    <w:basedOn w:val="Normal"/>
    <w:rsid w:val="00DA0A37"/>
    <w:pPr>
      <w:numPr>
        <w:ilvl w:val="5"/>
        <w:numId w:val="3"/>
      </w:numPr>
    </w:pPr>
  </w:style>
  <w:style w:type="paragraph" w:customStyle="1" w:styleId="Antrat71">
    <w:name w:val="Antraštė 71"/>
    <w:basedOn w:val="Normal"/>
    <w:rsid w:val="00DA0A37"/>
    <w:pPr>
      <w:numPr>
        <w:ilvl w:val="6"/>
        <w:numId w:val="3"/>
      </w:numPr>
    </w:pPr>
  </w:style>
  <w:style w:type="paragraph" w:customStyle="1" w:styleId="Antrat81">
    <w:name w:val="Antraštė 81"/>
    <w:basedOn w:val="Normal"/>
    <w:rsid w:val="00DA0A37"/>
    <w:pPr>
      <w:numPr>
        <w:ilvl w:val="7"/>
        <w:numId w:val="3"/>
      </w:numPr>
    </w:pPr>
  </w:style>
  <w:style w:type="paragraph" w:customStyle="1" w:styleId="Antrat91">
    <w:name w:val="Antraštė 91"/>
    <w:basedOn w:val="Normal"/>
    <w:rsid w:val="00DA0A37"/>
    <w:pPr>
      <w:numPr>
        <w:ilvl w:val="8"/>
        <w:numId w:val="3"/>
      </w:numPr>
    </w:pPr>
  </w:style>
  <w:style w:type="paragraph" w:customStyle="1" w:styleId="Body2">
    <w:name w:val="Body 2"/>
    <w:rsid w:val="008E0F79"/>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val="en-US"/>
    </w:rPr>
  </w:style>
  <w:style w:type="paragraph" w:customStyle="1" w:styleId="Heading">
    <w:name w:val="Heading"/>
    <w:next w:val="Body2"/>
    <w:rsid w:val="00952343"/>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szCs w:val="22"/>
      <w:bdr w:val="nil"/>
      <w:lang w:val="en-US"/>
    </w:rPr>
  </w:style>
  <w:style w:type="character" w:customStyle="1" w:styleId="Heading4Char">
    <w:name w:val="Heading 4 Char"/>
    <w:basedOn w:val="DefaultParagraphFont"/>
    <w:link w:val="Heading4"/>
    <w:rsid w:val="00536412"/>
    <w:rPr>
      <w:rFonts w:eastAsia="Times New Roman"/>
      <w:b/>
      <w:bCs/>
      <w:sz w:val="28"/>
      <w:szCs w:val="28"/>
      <w:lang w:eastAsia="lt-LT"/>
    </w:rPr>
  </w:style>
  <w:style w:type="character" w:customStyle="1" w:styleId="Heading5Char">
    <w:name w:val="Heading 5 Char"/>
    <w:basedOn w:val="DefaultParagraphFont"/>
    <w:link w:val="Heading5"/>
    <w:rsid w:val="00536412"/>
    <w:rPr>
      <w:rFonts w:eastAsia="Times New Roman"/>
      <w:b/>
      <w:bCs/>
      <w:i/>
      <w:iCs/>
      <w:sz w:val="26"/>
      <w:szCs w:val="26"/>
      <w:lang w:val="en-GB"/>
    </w:rPr>
  </w:style>
  <w:style w:type="character" w:customStyle="1" w:styleId="Heading6Char">
    <w:name w:val="Heading 6 Char"/>
    <w:basedOn w:val="DefaultParagraphFont"/>
    <w:link w:val="Heading6"/>
    <w:rsid w:val="00536412"/>
    <w:rPr>
      <w:rFonts w:eastAsia="Times New Roman"/>
      <w:b/>
      <w:noProof/>
      <w:snapToGrid w:val="0"/>
      <w:sz w:val="22"/>
      <w:szCs w:val="20"/>
      <w:u w:val="single"/>
    </w:rPr>
  </w:style>
  <w:style w:type="numbering" w:customStyle="1" w:styleId="Sraonra1">
    <w:name w:val="Sąrašo nėra1"/>
    <w:next w:val="NoList"/>
    <w:semiHidden/>
    <w:rsid w:val="00536412"/>
  </w:style>
  <w:style w:type="numbering" w:styleId="111111">
    <w:name w:val="Outline List 2"/>
    <w:basedOn w:val="NoList"/>
    <w:rsid w:val="00536412"/>
    <w:pPr>
      <w:numPr>
        <w:numId w:val="4"/>
      </w:numPr>
    </w:pPr>
  </w:style>
  <w:style w:type="paragraph" w:styleId="BodyTextIndent3">
    <w:name w:val="Body Text Indent 3"/>
    <w:basedOn w:val="Normal"/>
    <w:link w:val="BodyTextIndent3Char"/>
    <w:rsid w:val="00536412"/>
    <w:pPr>
      <w:spacing w:after="120" w:line="240" w:lineRule="auto"/>
      <w:ind w:left="283"/>
    </w:pPr>
    <w:rPr>
      <w:rFonts w:eastAsia="Times New Roman"/>
      <w:sz w:val="16"/>
      <w:szCs w:val="16"/>
      <w:lang w:eastAsia="lt-LT"/>
    </w:rPr>
  </w:style>
  <w:style w:type="character" w:customStyle="1" w:styleId="BodyTextIndent3Char">
    <w:name w:val="Body Text Indent 3 Char"/>
    <w:basedOn w:val="DefaultParagraphFont"/>
    <w:link w:val="BodyTextIndent3"/>
    <w:rsid w:val="00536412"/>
    <w:rPr>
      <w:rFonts w:eastAsia="Times New Roman"/>
      <w:sz w:val="16"/>
      <w:szCs w:val="16"/>
      <w:lang w:eastAsia="lt-LT"/>
    </w:rPr>
  </w:style>
  <w:style w:type="paragraph" w:customStyle="1" w:styleId="normaltableau">
    <w:name w:val="normal_tableau"/>
    <w:basedOn w:val="Normal"/>
    <w:rsid w:val="00536412"/>
    <w:pPr>
      <w:spacing w:before="120" w:after="120" w:line="240" w:lineRule="auto"/>
      <w:jc w:val="both"/>
    </w:pPr>
    <w:rPr>
      <w:rFonts w:ascii="Optima" w:eastAsia="Times New Roman" w:hAnsi="Optima"/>
      <w:sz w:val="22"/>
      <w:szCs w:val="20"/>
      <w:lang w:val="en-GB"/>
    </w:rPr>
  </w:style>
  <w:style w:type="character" w:styleId="PageNumber">
    <w:name w:val="page number"/>
    <w:basedOn w:val="DefaultParagraphFont"/>
    <w:rsid w:val="00536412"/>
  </w:style>
  <w:style w:type="paragraph" w:customStyle="1" w:styleId="Pagrindinistekstas1">
    <w:name w:val="Pagrindinis tekstas1"/>
    <w:rsid w:val="00536412"/>
    <w:pPr>
      <w:autoSpaceDE w:val="0"/>
      <w:autoSpaceDN w:val="0"/>
      <w:adjustRightIn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Normal"/>
    <w:rsid w:val="00536412"/>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536412"/>
    <w:pPr>
      <w:ind w:firstLine="0"/>
      <w:jc w:val="center"/>
    </w:pPr>
    <w:rPr>
      <w:color w:val="auto"/>
      <w:sz w:val="12"/>
      <w:szCs w:val="12"/>
    </w:rPr>
  </w:style>
  <w:style w:type="paragraph" w:customStyle="1" w:styleId="MAZAS">
    <w:name w:val="MAZAS"/>
    <w:rsid w:val="00536412"/>
    <w:pPr>
      <w:autoSpaceDE w:val="0"/>
      <w:autoSpaceDN w:val="0"/>
      <w:adjustRightInd w:val="0"/>
      <w:spacing w:after="0" w:line="240" w:lineRule="auto"/>
      <w:ind w:firstLine="312"/>
      <w:jc w:val="both"/>
    </w:pPr>
    <w:rPr>
      <w:rFonts w:ascii="TimesLT" w:eastAsia="Times New Roman" w:hAnsi="TimesLT"/>
      <w:color w:val="000000"/>
      <w:sz w:val="8"/>
      <w:szCs w:val="8"/>
      <w:lang w:val="en-US"/>
    </w:rPr>
  </w:style>
  <w:style w:type="paragraph" w:styleId="BodyText">
    <w:name w:val="Body Text"/>
    <w:basedOn w:val="Normal"/>
    <w:link w:val="BodyTextChar"/>
    <w:rsid w:val="00536412"/>
    <w:pPr>
      <w:spacing w:after="120" w:line="276" w:lineRule="auto"/>
    </w:pPr>
    <w:rPr>
      <w:rFonts w:eastAsia="Calibri"/>
      <w:sz w:val="22"/>
      <w:szCs w:val="22"/>
    </w:rPr>
  </w:style>
  <w:style w:type="character" w:customStyle="1" w:styleId="BodyTextChar">
    <w:name w:val="Body Text Char"/>
    <w:basedOn w:val="DefaultParagraphFont"/>
    <w:link w:val="BodyText"/>
    <w:rsid w:val="00536412"/>
    <w:rPr>
      <w:rFonts w:eastAsia="Calibri"/>
      <w:sz w:val="22"/>
      <w:szCs w:val="22"/>
    </w:rPr>
  </w:style>
  <w:style w:type="paragraph" w:styleId="Title">
    <w:name w:val="Title"/>
    <w:basedOn w:val="Normal"/>
    <w:link w:val="TitleChar"/>
    <w:qFormat/>
    <w:rsid w:val="00536412"/>
    <w:pPr>
      <w:spacing w:before="120" w:after="120" w:line="240" w:lineRule="auto"/>
      <w:jc w:val="center"/>
    </w:pPr>
    <w:rPr>
      <w:rFonts w:ascii="Arial" w:eastAsia="Times New Roman" w:hAnsi="Arial"/>
      <w:b/>
      <w:snapToGrid w:val="0"/>
      <w:sz w:val="28"/>
      <w:szCs w:val="20"/>
      <w:lang w:val="fr-BE"/>
    </w:rPr>
  </w:style>
  <w:style w:type="character" w:customStyle="1" w:styleId="TitleChar">
    <w:name w:val="Title Char"/>
    <w:basedOn w:val="DefaultParagraphFont"/>
    <w:link w:val="Title"/>
    <w:rsid w:val="00536412"/>
    <w:rPr>
      <w:rFonts w:ascii="Arial" w:eastAsia="Times New Roman" w:hAnsi="Arial"/>
      <w:b/>
      <w:snapToGrid w:val="0"/>
      <w:sz w:val="28"/>
      <w:szCs w:val="20"/>
      <w:lang w:val="fr-BE"/>
    </w:rPr>
  </w:style>
  <w:style w:type="paragraph" w:customStyle="1" w:styleId="prastasis">
    <w:name w:val="Áprastasis"/>
    <w:basedOn w:val="Normal"/>
    <w:next w:val="Normal"/>
    <w:rsid w:val="00536412"/>
    <w:pPr>
      <w:autoSpaceDE w:val="0"/>
      <w:autoSpaceDN w:val="0"/>
      <w:adjustRightInd w:val="0"/>
      <w:spacing w:after="0" w:line="240" w:lineRule="auto"/>
    </w:pPr>
    <w:rPr>
      <w:rFonts w:eastAsia="Times New Roman"/>
      <w:lang w:val="en-US"/>
    </w:rPr>
  </w:style>
  <w:style w:type="paragraph" w:styleId="BodyTextIndent">
    <w:name w:val="Body Text Indent"/>
    <w:basedOn w:val="Normal"/>
    <w:link w:val="BodyTextIndentChar"/>
    <w:unhideWhenUsed/>
    <w:rsid w:val="00536412"/>
    <w:pPr>
      <w:spacing w:after="120" w:line="276" w:lineRule="auto"/>
      <w:ind w:left="283"/>
    </w:pPr>
    <w:rPr>
      <w:rFonts w:eastAsia="Calibri"/>
      <w:sz w:val="22"/>
      <w:szCs w:val="22"/>
    </w:rPr>
  </w:style>
  <w:style w:type="character" w:customStyle="1" w:styleId="BodyTextIndentChar">
    <w:name w:val="Body Text Indent Char"/>
    <w:basedOn w:val="DefaultParagraphFont"/>
    <w:link w:val="BodyTextIndent"/>
    <w:rsid w:val="00536412"/>
    <w:rPr>
      <w:rFonts w:eastAsia="Calibri"/>
      <w:sz w:val="22"/>
      <w:szCs w:val="22"/>
    </w:rPr>
  </w:style>
  <w:style w:type="paragraph" w:styleId="BodyTextIndent2">
    <w:name w:val="Body Text Indent 2"/>
    <w:basedOn w:val="Normal"/>
    <w:link w:val="BodyTextIndent2Char"/>
    <w:unhideWhenUsed/>
    <w:rsid w:val="00536412"/>
    <w:pPr>
      <w:spacing w:after="120" w:line="480" w:lineRule="auto"/>
      <w:ind w:left="283"/>
    </w:pPr>
    <w:rPr>
      <w:rFonts w:eastAsia="Calibri"/>
      <w:sz w:val="22"/>
      <w:szCs w:val="22"/>
    </w:rPr>
  </w:style>
  <w:style w:type="character" w:customStyle="1" w:styleId="BodyTextIndent2Char">
    <w:name w:val="Body Text Indent 2 Char"/>
    <w:basedOn w:val="DefaultParagraphFont"/>
    <w:link w:val="BodyTextIndent2"/>
    <w:rsid w:val="00536412"/>
    <w:rPr>
      <w:rFonts w:eastAsia="Calibri"/>
      <w:sz w:val="22"/>
      <w:szCs w:val="22"/>
    </w:rPr>
  </w:style>
  <w:style w:type="paragraph" w:styleId="TOAHeading">
    <w:name w:val="toa heading"/>
    <w:basedOn w:val="Normal"/>
    <w:next w:val="Normal"/>
    <w:semiHidden/>
    <w:rsid w:val="00536412"/>
    <w:pPr>
      <w:spacing w:before="120" w:after="240" w:line="240" w:lineRule="auto"/>
      <w:jc w:val="both"/>
    </w:pPr>
    <w:rPr>
      <w:rFonts w:ascii="Arial" w:eastAsia="Times New Roman" w:hAnsi="Arial"/>
      <w:b/>
      <w:sz w:val="20"/>
      <w:szCs w:val="20"/>
      <w:lang w:val="en-GB"/>
    </w:rPr>
  </w:style>
  <w:style w:type="paragraph" w:customStyle="1" w:styleId="Title1">
    <w:name w:val="Title1"/>
    <w:basedOn w:val="Normal"/>
    <w:rsid w:val="00536412"/>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536412"/>
    <w:rPr>
      <w:rFonts w:ascii="Arial" w:hAnsi="Arial"/>
      <w:noProof w:val="0"/>
      <w:lang w:val="lt-LT"/>
    </w:rPr>
  </w:style>
  <w:style w:type="table" w:customStyle="1" w:styleId="Lentelstinklelis1">
    <w:name w:val="Lentelės tinklelis1"/>
    <w:basedOn w:val="TableNormal"/>
    <w:next w:val="TableGrid"/>
    <w:rsid w:val="0053641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NormalWeb"/>
    <w:unhideWhenUsed/>
    <w:rsid w:val="00536412"/>
    <w:pPr>
      <w:spacing w:before="100" w:beforeAutospacing="1" w:after="100" w:afterAutospacing="1" w:line="240" w:lineRule="atLeast"/>
    </w:pPr>
    <w:rPr>
      <w:rFonts w:ascii="Tahoma" w:eastAsia="Times New Roman" w:hAnsi="Tahoma" w:cs="Tahoma"/>
      <w:sz w:val="18"/>
      <w:szCs w:val="18"/>
      <w:lang w:eastAsia="lt-LT"/>
    </w:rPr>
  </w:style>
  <w:style w:type="character" w:styleId="Strong">
    <w:name w:val="Strong"/>
    <w:qFormat/>
    <w:rsid w:val="00536412"/>
    <w:rPr>
      <w:b/>
      <w:bCs/>
    </w:rPr>
  </w:style>
  <w:style w:type="character" w:customStyle="1" w:styleId="body1">
    <w:name w:val="body1"/>
    <w:rsid w:val="00536412"/>
    <w:rPr>
      <w:rFonts w:ascii="Verdana" w:hAnsi="Verdana" w:hint="default"/>
      <w:color w:val="000000"/>
      <w:sz w:val="18"/>
      <w:szCs w:val="18"/>
    </w:rPr>
  </w:style>
  <w:style w:type="paragraph" w:styleId="BodyText31">
    <w:name w:val="Body Text 3"/>
    <w:basedOn w:val="Normal"/>
    <w:link w:val="BodyText3Char"/>
    <w:rsid w:val="00536412"/>
    <w:pPr>
      <w:spacing w:after="0" w:line="240" w:lineRule="auto"/>
      <w:jc w:val="center"/>
    </w:pPr>
    <w:rPr>
      <w:rFonts w:eastAsia="Times New Roman"/>
      <w:szCs w:val="20"/>
      <w:lang w:val="en-GB"/>
    </w:rPr>
  </w:style>
  <w:style w:type="character" w:customStyle="1" w:styleId="BodyText3Char">
    <w:name w:val="Body Text 3 Char"/>
    <w:basedOn w:val="DefaultParagraphFont"/>
    <w:link w:val="BodyText31"/>
    <w:rsid w:val="00536412"/>
    <w:rPr>
      <w:rFonts w:eastAsia="Times New Roman"/>
      <w:szCs w:val="20"/>
      <w:lang w:val="en-GB"/>
    </w:rPr>
  </w:style>
  <w:style w:type="paragraph" w:styleId="BodyText21">
    <w:name w:val="Body Text 2"/>
    <w:basedOn w:val="Normal"/>
    <w:link w:val="BodyText2Char"/>
    <w:rsid w:val="00536412"/>
    <w:pPr>
      <w:spacing w:after="120" w:line="480" w:lineRule="auto"/>
    </w:pPr>
    <w:rPr>
      <w:rFonts w:eastAsia="Times New Roman"/>
      <w:sz w:val="20"/>
      <w:szCs w:val="20"/>
      <w:lang w:val="en-US"/>
    </w:rPr>
  </w:style>
  <w:style w:type="character" w:customStyle="1" w:styleId="BodyText2Char">
    <w:name w:val="Body Text 2 Char"/>
    <w:basedOn w:val="DefaultParagraphFont"/>
    <w:link w:val="BodyText21"/>
    <w:rsid w:val="00536412"/>
    <w:rPr>
      <w:rFonts w:eastAsia="Times New Roman"/>
      <w:sz w:val="20"/>
      <w:szCs w:val="20"/>
      <w:lang w:val="en-US"/>
    </w:rPr>
  </w:style>
  <w:style w:type="paragraph" w:customStyle="1" w:styleId="DiagramaCharCharDiagrama">
    <w:name w:val="Diagrama Char Char Diagrama"/>
    <w:basedOn w:val="Normal"/>
    <w:semiHidden/>
    <w:rsid w:val="00536412"/>
    <w:pPr>
      <w:spacing w:line="240" w:lineRule="exact"/>
    </w:pPr>
    <w:rPr>
      <w:rFonts w:ascii="Verdana" w:eastAsia="Times New Roman" w:hAnsi="Verdana" w:cs="Verdana"/>
      <w:sz w:val="20"/>
      <w:szCs w:val="20"/>
      <w:lang w:eastAsia="lt-LT"/>
    </w:rPr>
  </w:style>
  <w:style w:type="paragraph" w:customStyle="1" w:styleId="DiagramaDiagrama">
    <w:name w:val="Diagrama Diagrama"/>
    <w:basedOn w:val="Normal"/>
    <w:rsid w:val="00536412"/>
    <w:pPr>
      <w:spacing w:line="240" w:lineRule="exact"/>
    </w:pPr>
    <w:rPr>
      <w:rFonts w:ascii="Tahoma" w:eastAsia="Times New Roman" w:hAnsi="Tahoma"/>
      <w:sz w:val="20"/>
      <w:szCs w:val="20"/>
      <w:lang w:val="en-US"/>
    </w:rPr>
  </w:style>
  <w:style w:type="paragraph" w:customStyle="1" w:styleId="normalDiagramaDiagrama">
    <w:name w:val="normal+Diagrama Diagrama"/>
    <w:basedOn w:val="Normal"/>
    <w:link w:val="normalDiagramaDiagramaChar"/>
    <w:rsid w:val="00536412"/>
    <w:pPr>
      <w:spacing w:after="0" w:line="360" w:lineRule="auto"/>
      <w:ind w:firstLine="1276"/>
      <w:jc w:val="both"/>
    </w:pPr>
    <w:rPr>
      <w:rFonts w:eastAsia="Times New Roman"/>
      <w:lang w:val="en-US"/>
    </w:rPr>
  </w:style>
  <w:style w:type="character" w:customStyle="1" w:styleId="normalDiagramaDiagramaChar">
    <w:name w:val="normal+Diagrama Diagrama Char"/>
    <w:link w:val="normalDiagramaDiagrama"/>
    <w:rsid w:val="00536412"/>
    <w:rPr>
      <w:rFonts w:eastAsia="Times New Roman"/>
      <w:lang w:val="en-US"/>
    </w:rPr>
  </w:style>
  <w:style w:type="paragraph" w:customStyle="1" w:styleId="x">
    <w:name w:val="x"/>
    <w:rsid w:val="00536412"/>
    <w:pPr>
      <w:spacing w:after="0" w:line="240" w:lineRule="auto"/>
    </w:pPr>
    <w:rPr>
      <w:rFonts w:ascii="Arial" w:eastAsia="Times New Roman" w:hAnsi="Arial" w:cs="Arial"/>
      <w:sz w:val="20"/>
      <w:szCs w:val="20"/>
      <w:lang w:eastAsia="lt-LT"/>
    </w:rPr>
  </w:style>
  <w:style w:type="paragraph" w:customStyle="1" w:styleId="CharChar11DiagramaDiagramaCharCharCharChar">
    <w:name w:val="Char Char11 Diagrama Diagrama Char Char Char Char"/>
    <w:basedOn w:val="Normal"/>
    <w:rsid w:val="00536412"/>
    <w:pPr>
      <w:spacing w:line="240" w:lineRule="exact"/>
    </w:pPr>
    <w:rPr>
      <w:rFonts w:ascii="Tahoma" w:eastAsia="Times New Roman" w:hAnsi="Tahoma"/>
      <w:sz w:val="20"/>
      <w:szCs w:val="20"/>
      <w:lang w:val="en-US"/>
    </w:rPr>
  </w:style>
  <w:style w:type="paragraph" w:customStyle="1" w:styleId="CharChar11DiagramaDiagramaCharCharCharChar0">
    <w:name w:val="Char Char11 Diagrama Diagrama Char Char Char Char"/>
    <w:basedOn w:val="Normal"/>
    <w:rsid w:val="00EE227E"/>
    <w:pPr>
      <w:spacing w:line="240" w:lineRule="exact"/>
    </w:pPr>
    <w:rPr>
      <w:rFonts w:ascii="Tahoma" w:eastAsia="Times New Roman" w:hAnsi="Tahoma"/>
      <w:sz w:val="20"/>
      <w:szCs w:val="20"/>
      <w:lang w:val="en-US"/>
    </w:rPr>
  </w:style>
  <w:style w:type="character" w:customStyle="1" w:styleId="UnresolvedMention2">
    <w:name w:val="Unresolved Mention2"/>
    <w:basedOn w:val="DefaultParagraphFont"/>
    <w:uiPriority w:val="99"/>
    <w:semiHidden/>
    <w:unhideWhenUsed/>
    <w:rsid w:val="00C356CF"/>
    <w:rPr>
      <w:color w:val="605E5C"/>
      <w:shd w:val="clear" w:color="auto" w:fill="E1DFDD"/>
    </w:rPr>
  </w:style>
  <w:style w:type="paragraph" w:customStyle="1" w:styleId="msonormal0">
    <w:name w:val="msonormal"/>
    <w:basedOn w:val="Normal"/>
    <w:rsid w:val="002440FF"/>
    <w:pPr>
      <w:spacing w:before="100" w:beforeAutospacing="1" w:after="100" w:afterAutospacing="1" w:line="240" w:lineRule="auto"/>
    </w:pPr>
    <w:rPr>
      <w:rFonts w:eastAsia="Times New Roman"/>
      <w:lang w:eastAsia="lt-LT"/>
    </w:rPr>
  </w:style>
  <w:style w:type="paragraph" w:customStyle="1" w:styleId="xl65">
    <w:name w:val="xl65"/>
    <w:basedOn w:val="Normal"/>
    <w:rsid w:val="002440FF"/>
    <w:pPr>
      <w:spacing w:before="100" w:beforeAutospacing="1" w:after="100" w:afterAutospacing="1" w:line="240" w:lineRule="auto"/>
    </w:pPr>
    <w:rPr>
      <w:rFonts w:eastAsia="Times New Roman"/>
      <w:lang w:eastAsia="lt-LT"/>
    </w:rPr>
  </w:style>
  <w:style w:type="paragraph" w:customStyle="1" w:styleId="xl66">
    <w:name w:val="xl66"/>
    <w:basedOn w:val="Normal"/>
    <w:rsid w:val="002440FF"/>
    <w:pPr>
      <w:spacing w:before="100" w:beforeAutospacing="1" w:after="100" w:afterAutospacing="1" w:line="240" w:lineRule="auto"/>
      <w:jc w:val="center"/>
      <w:textAlignment w:val="center"/>
    </w:pPr>
    <w:rPr>
      <w:rFonts w:eastAsia="Times New Roman"/>
      <w:lang w:eastAsia="lt-LT"/>
    </w:rPr>
  </w:style>
  <w:style w:type="paragraph" w:customStyle="1" w:styleId="xl67">
    <w:name w:val="xl67"/>
    <w:basedOn w:val="Normal"/>
    <w:rsid w:val="002440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68">
    <w:name w:val="xl68"/>
    <w:basedOn w:val="Normal"/>
    <w:rsid w:val="002440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69">
    <w:name w:val="xl69"/>
    <w:basedOn w:val="Normal"/>
    <w:rsid w:val="002440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lt-LT"/>
    </w:rPr>
  </w:style>
  <w:style w:type="paragraph" w:customStyle="1" w:styleId="xl70">
    <w:name w:val="xl70"/>
    <w:basedOn w:val="Normal"/>
    <w:rsid w:val="002440F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1">
    <w:name w:val="xl71"/>
    <w:basedOn w:val="Normal"/>
    <w:rsid w:val="002440F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2">
    <w:name w:val="xl72"/>
    <w:basedOn w:val="Normal"/>
    <w:rsid w:val="002440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3">
    <w:name w:val="xl73"/>
    <w:basedOn w:val="Normal"/>
    <w:rsid w:val="002440F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4">
    <w:name w:val="xl74"/>
    <w:basedOn w:val="Normal"/>
    <w:rsid w:val="002440F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5">
    <w:name w:val="xl75"/>
    <w:basedOn w:val="Normal"/>
    <w:rsid w:val="002440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6">
    <w:name w:val="xl76"/>
    <w:basedOn w:val="Normal"/>
    <w:rsid w:val="002440F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77">
    <w:name w:val="xl77"/>
    <w:basedOn w:val="Normal"/>
    <w:rsid w:val="002440F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78">
    <w:name w:val="xl78"/>
    <w:basedOn w:val="Normal"/>
    <w:rsid w:val="002440F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79">
    <w:name w:val="xl79"/>
    <w:basedOn w:val="Normal"/>
    <w:rsid w:val="002440F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0">
    <w:name w:val="xl80"/>
    <w:basedOn w:val="Normal"/>
    <w:rsid w:val="002440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1">
    <w:name w:val="xl81"/>
    <w:basedOn w:val="Normal"/>
    <w:rsid w:val="002440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2">
    <w:name w:val="xl82"/>
    <w:basedOn w:val="Normal"/>
    <w:rsid w:val="002440F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3">
    <w:name w:val="xl83"/>
    <w:basedOn w:val="Normal"/>
    <w:rsid w:val="002440F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84">
    <w:name w:val="xl84"/>
    <w:basedOn w:val="Normal"/>
    <w:rsid w:val="002440F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85">
    <w:name w:val="xl85"/>
    <w:basedOn w:val="Normal"/>
    <w:rsid w:val="002440F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86">
    <w:name w:val="xl86"/>
    <w:basedOn w:val="Normal"/>
    <w:rsid w:val="002440F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7">
    <w:name w:val="xl87"/>
    <w:basedOn w:val="Normal"/>
    <w:rsid w:val="002440F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8">
    <w:name w:val="xl88"/>
    <w:basedOn w:val="Normal"/>
    <w:rsid w:val="002440F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9">
    <w:name w:val="xl89"/>
    <w:basedOn w:val="Normal"/>
    <w:rsid w:val="002440F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90">
    <w:name w:val="xl90"/>
    <w:basedOn w:val="Normal"/>
    <w:rsid w:val="002440F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91">
    <w:name w:val="xl91"/>
    <w:basedOn w:val="Normal"/>
    <w:rsid w:val="002440F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lt-LT"/>
    </w:rPr>
  </w:style>
  <w:style w:type="table" w:customStyle="1" w:styleId="TableGrid2">
    <w:name w:val="Table Grid2"/>
    <w:basedOn w:val="TableNormal"/>
    <w:next w:val="TableGrid"/>
    <w:uiPriority w:val="39"/>
    <w:rsid w:val="00F8459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uiPriority w:val="99"/>
    <w:rsid w:val="00747CF2"/>
  </w:style>
  <w:style w:type="numbering" w:customStyle="1" w:styleId="Sraonra2">
    <w:name w:val="Sąrašo nėra2"/>
    <w:next w:val="NoList"/>
    <w:semiHidden/>
    <w:rsid w:val="001A6248"/>
  </w:style>
  <w:style w:type="paragraph" w:customStyle="1" w:styleId="istatymas">
    <w:name w:val="istatymas"/>
    <w:basedOn w:val="Normal"/>
    <w:rsid w:val="001A6248"/>
    <w:pPr>
      <w:autoSpaceDE w:val="0"/>
      <w:autoSpaceDN w:val="0"/>
      <w:spacing w:after="0" w:line="240" w:lineRule="auto"/>
      <w:ind w:firstLine="720"/>
      <w:jc w:val="center"/>
    </w:pPr>
    <w:rPr>
      <w:rFonts w:ascii="TimesLT" w:eastAsia="Times New Roman" w:hAnsi="TimesLT"/>
      <w:sz w:val="20"/>
      <w:szCs w:val="20"/>
      <w:lang w:val="en-US"/>
    </w:rPr>
  </w:style>
  <w:style w:type="paragraph" w:customStyle="1" w:styleId="mazas0">
    <w:name w:val="mazas"/>
    <w:basedOn w:val="Normal"/>
    <w:rsid w:val="001A6248"/>
    <w:pPr>
      <w:autoSpaceDE w:val="0"/>
      <w:autoSpaceDN w:val="0"/>
      <w:spacing w:after="0" w:line="240" w:lineRule="auto"/>
      <w:ind w:firstLine="312"/>
      <w:jc w:val="both"/>
    </w:pPr>
    <w:rPr>
      <w:rFonts w:ascii="TimesLT" w:eastAsia="Times New Roman" w:hAnsi="TimesLT"/>
      <w:color w:val="000000"/>
      <w:sz w:val="8"/>
      <w:szCs w:val="8"/>
      <w:lang w:val="en-US"/>
    </w:rPr>
  </w:style>
  <w:style w:type="paragraph" w:customStyle="1" w:styleId="pavadinimas1">
    <w:name w:val="pavadinimas1"/>
    <w:basedOn w:val="Normal"/>
    <w:rsid w:val="001A6248"/>
    <w:pPr>
      <w:autoSpaceDE w:val="0"/>
      <w:autoSpaceDN w:val="0"/>
      <w:spacing w:after="0" w:line="240" w:lineRule="auto"/>
      <w:ind w:left="850" w:firstLine="720"/>
    </w:pPr>
    <w:rPr>
      <w:rFonts w:ascii="TimesLT" w:eastAsia="Times New Roman" w:hAnsi="TimesLT"/>
      <w:b/>
      <w:bCs/>
      <w:caps/>
      <w:sz w:val="20"/>
      <w:szCs w:val="20"/>
      <w:lang w:val="en-US"/>
    </w:rPr>
  </w:style>
  <w:style w:type="paragraph" w:customStyle="1" w:styleId="bodytext0">
    <w:name w:val="bodytext"/>
    <w:basedOn w:val="Normal"/>
    <w:rsid w:val="001A6248"/>
    <w:pPr>
      <w:autoSpaceDE w:val="0"/>
      <w:autoSpaceDN w:val="0"/>
      <w:spacing w:after="0" w:line="240" w:lineRule="auto"/>
      <w:ind w:firstLine="312"/>
      <w:jc w:val="both"/>
    </w:pPr>
    <w:rPr>
      <w:rFonts w:ascii="TimesLT" w:eastAsia="Times New Roman" w:hAnsi="TimesLT"/>
      <w:sz w:val="20"/>
      <w:szCs w:val="20"/>
      <w:lang w:val="en-US"/>
    </w:rPr>
  </w:style>
  <w:style w:type="paragraph" w:customStyle="1" w:styleId="prezidentas">
    <w:name w:val="prezidentas"/>
    <w:basedOn w:val="Normal"/>
    <w:rsid w:val="001A6248"/>
    <w:pPr>
      <w:autoSpaceDE w:val="0"/>
      <w:autoSpaceDN w:val="0"/>
      <w:spacing w:after="0" w:line="240" w:lineRule="auto"/>
      <w:ind w:firstLine="720"/>
    </w:pPr>
    <w:rPr>
      <w:rFonts w:ascii="TimesLT" w:eastAsia="Times New Roman" w:hAnsi="TimesLT"/>
      <w:caps/>
      <w:sz w:val="20"/>
      <w:szCs w:val="20"/>
      <w:lang w:val="en-US"/>
    </w:rPr>
  </w:style>
  <w:style w:type="paragraph" w:customStyle="1" w:styleId="linija0">
    <w:name w:val="linija"/>
    <w:basedOn w:val="Normal"/>
    <w:rsid w:val="001A6248"/>
    <w:pPr>
      <w:autoSpaceDE w:val="0"/>
      <w:autoSpaceDN w:val="0"/>
      <w:spacing w:after="0" w:line="240" w:lineRule="auto"/>
      <w:ind w:firstLine="720"/>
      <w:jc w:val="center"/>
    </w:pPr>
    <w:rPr>
      <w:rFonts w:ascii="TimesLT" w:eastAsia="Times New Roman" w:hAnsi="TimesLT"/>
      <w:sz w:val="12"/>
      <w:szCs w:val="12"/>
      <w:lang w:val="en-US"/>
    </w:rPr>
  </w:style>
  <w:style w:type="paragraph" w:customStyle="1" w:styleId="patvirtinta">
    <w:name w:val="patvirtinta"/>
    <w:basedOn w:val="Normal"/>
    <w:rsid w:val="001A6248"/>
    <w:pPr>
      <w:autoSpaceDE w:val="0"/>
      <w:autoSpaceDN w:val="0"/>
      <w:spacing w:after="0" w:line="240" w:lineRule="auto"/>
      <w:ind w:left="5953" w:firstLine="720"/>
    </w:pPr>
    <w:rPr>
      <w:rFonts w:ascii="TimesLT" w:eastAsia="Times New Roman" w:hAnsi="TimesLT"/>
      <w:sz w:val="20"/>
      <w:szCs w:val="20"/>
      <w:lang w:val="en-US"/>
    </w:rPr>
  </w:style>
  <w:style w:type="paragraph" w:customStyle="1" w:styleId="centrbold">
    <w:name w:val="centrbold"/>
    <w:basedOn w:val="Normal"/>
    <w:rsid w:val="001A6248"/>
    <w:pPr>
      <w:autoSpaceDE w:val="0"/>
      <w:autoSpaceDN w:val="0"/>
      <w:spacing w:after="0" w:line="240" w:lineRule="auto"/>
      <w:ind w:firstLine="720"/>
      <w:jc w:val="center"/>
    </w:pPr>
    <w:rPr>
      <w:rFonts w:ascii="TimesLT" w:eastAsia="Times New Roman" w:hAnsi="TimesLT"/>
      <w:b/>
      <w:bCs/>
      <w:caps/>
      <w:sz w:val="20"/>
      <w:szCs w:val="20"/>
      <w:lang w:val="en-US"/>
    </w:rPr>
  </w:style>
  <w:style w:type="paragraph" w:customStyle="1" w:styleId="centrboldm0">
    <w:name w:val="centrboldm"/>
    <w:basedOn w:val="Normal"/>
    <w:rsid w:val="001A6248"/>
    <w:pPr>
      <w:autoSpaceDE w:val="0"/>
      <w:autoSpaceDN w:val="0"/>
      <w:spacing w:after="0" w:line="240" w:lineRule="auto"/>
      <w:ind w:firstLine="720"/>
      <w:jc w:val="center"/>
    </w:pPr>
    <w:rPr>
      <w:rFonts w:ascii="TimesLT" w:eastAsia="Times New Roman" w:hAnsi="TimesLT"/>
      <w:b/>
      <w:bCs/>
      <w:sz w:val="20"/>
      <w:szCs w:val="20"/>
      <w:lang w:val="en-US"/>
    </w:rPr>
  </w:style>
  <w:style w:type="paragraph" w:customStyle="1" w:styleId="Preformatted">
    <w:name w:val="Preformatted"/>
    <w:basedOn w:val="Normal"/>
    <w:rsid w:val="001A62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customStyle="1" w:styleId="ELEXCInstitucija">
    <w:name w:val="ELEX_C_Institucija"/>
    <w:rsid w:val="001A6248"/>
    <w:rPr>
      <w:rFonts w:ascii="Arial" w:hAnsi="Arial"/>
      <w:sz w:val="20"/>
    </w:rPr>
  </w:style>
  <w:style w:type="paragraph" w:customStyle="1" w:styleId="ELEXPInstitucija">
    <w:name w:val="ELEX_P_Institucija"/>
    <w:basedOn w:val="Normal"/>
    <w:next w:val="Normal"/>
    <w:rsid w:val="001A6248"/>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Normal"/>
    <w:next w:val="Normal"/>
    <w:rsid w:val="001A6248"/>
    <w:pPr>
      <w:spacing w:after="0" w:line="240" w:lineRule="auto"/>
      <w:ind w:firstLine="720"/>
      <w:jc w:val="center"/>
    </w:pPr>
    <w:rPr>
      <w:rFonts w:ascii="Arial" w:eastAsia="Times New Roman" w:hAnsi="Arial"/>
      <w:caps/>
      <w:sz w:val="20"/>
      <w:szCs w:val="20"/>
    </w:rPr>
  </w:style>
  <w:style w:type="character" w:customStyle="1" w:styleId="ELEXCAktoRusis">
    <w:name w:val="ELEX_C_AktoRusis"/>
    <w:rsid w:val="001A6248"/>
    <w:rPr>
      <w:rFonts w:ascii="Arial" w:hAnsi="Arial"/>
      <w:sz w:val="20"/>
    </w:rPr>
  </w:style>
  <w:style w:type="paragraph" w:customStyle="1" w:styleId="ELEXPAktoPavadinimas">
    <w:name w:val="ELEX_P_AktoPavadinimas"/>
    <w:basedOn w:val="Normal"/>
    <w:next w:val="Normal"/>
    <w:rsid w:val="001A6248"/>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rsid w:val="001A6248"/>
    <w:rPr>
      <w:rFonts w:ascii="Arial" w:hAnsi="Arial"/>
      <w:b/>
      <w:caps/>
      <w:sz w:val="20"/>
    </w:rPr>
  </w:style>
  <w:style w:type="paragraph" w:customStyle="1" w:styleId="ELEXPAktoPriemimoDataIrNumeris">
    <w:name w:val="ELEX_P_AktoPriemimoDataIrNumeris"/>
    <w:basedOn w:val="Normal"/>
    <w:next w:val="Normal"/>
    <w:rsid w:val="001A6248"/>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rsid w:val="001A6248"/>
    <w:rPr>
      <w:rFonts w:ascii="Arial" w:hAnsi="Arial"/>
      <w:sz w:val="20"/>
    </w:rPr>
  </w:style>
  <w:style w:type="character" w:customStyle="1" w:styleId="ELEXCPriemimoVieta">
    <w:name w:val="ELEX_C_PriemimoVieta"/>
    <w:rsid w:val="001A6248"/>
    <w:rPr>
      <w:rFonts w:ascii="Arial" w:hAnsi="Arial"/>
      <w:sz w:val="20"/>
    </w:rPr>
  </w:style>
  <w:style w:type="character" w:customStyle="1" w:styleId="ELEXCKeiciamoAktoAtributai">
    <w:name w:val="ELEX_C_KeiciamoAktoAtributai"/>
    <w:rsid w:val="001A6248"/>
    <w:rPr>
      <w:rFonts w:ascii="Arial" w:hAnsi="Arial"/>
      <w:sz w:val="20"/>
    </w:rPr>
  </w:style>
  <w:style w:type="character" w:customStyle="1" w:styleId="ELEXCHerbas">
    <w:name w:val="ELEX_C_Herbas"/>
    <w:rsid w:val="001A6248"/>
    <w:rPr>
      <w:rFonts w:ascii="Arial" w:hAnsi="Arial"/>
      <w:sz w:val="20"/>
    </w:rPr>
  </w:style>
  <w:style w:type="character" w:customStyle="1" w:styleId="ELEXCTekstas">
    <w:name w:val="ELEX_C_Tekstas"/>
    <w:rsid w:val="001A6248"/>
    <w:rPr>
      <w:rFonts w:ascii="Arial" w:hAnsi="Arial"/>
      <w:sz w:val="20"/>
    </w:rPr>
  </w:style>
  <w:style w:type="character" w:customStyle="1" w:styleId="ELEXCStraipsnioPavadinimas">
    <w:name w:val="ELEX_C_StraipsnioPavadinimas"/>
    <w:rsid w:val="001A6248"/>
    <w:rPr>
      <w:rFonts w:ascii="Arial" w:hAnsi="Arial"/>
      <w:sz w:val="20"/>
    </w:rPr>
  </w:style>
  <w:style w:type="character" w:customStyle="1" w:styleId="ELEXCDaliesPavadinimas">
    <w:name w:val="ELEX_C_DaliesPavadinimas"/>
    <w:rsid w:val="001A6248"/>
    <w:rPr>
      <w:rFonts w:ascii="Arial" w:hAnsi="Arial"/>
      <w:sz w:val="20"/>
    </w:rPr>
  </w:style>
  <w:style w:type="character" w:customStyle="1" w:styleId="ELEXCStraipsnis">
    <w:name w:val="ELEX_C_Straipsnis"/>
    <w:rsid w:val="001A6248"/>
    <w:rPr>
      <w:rFonts w:ascii="Arial" w:hAnsi="Arial"/>
      <w:sz w:val="20"/>
    </w:rPr>
  </w:style>
  <w:style w:type="character" w:customStyle="1" w:styleId="ELEXCPastraipa">
    <w:name w:val="ELEX_C_Pastraipa"/>
    <w:rsid w:val="001A6248"/>
    <w:rPr>
      <w:rFonts w:ascii="Arial" w:hAnsi="Arial"/>
      <w:sz w:val="20"/>
    </w:rPr>
  </w:style>
  <w:style w:type="character" w:customStyle="1" w:styleId="ELEXCPunktas">
    <w:name w:val="ELEX_C_Punktas"/>
    <w:rsid w:val="001A6248"/>
    <w:rPr>
      <w:rFonts w:ascii="Arial" w:hAnsi="Arial"/>
      <w:sz w:val="20"/>
    </w:rPr>
  </w:style>
  <w:style w:type="character" w:customStyle="1" w:styleId="ELEXCSignatura">
    <w:name w:val="ELEX_C_Signatura"/>
    <w:rsid w:val="001A6248"/>
    <w:rPr>
      <w:rFonts w:ascii="Arial" w:hAnsi="Arial"/>
      <w:sz w:val="20"/>
    </w:rPr>
  </w:style>
  <w:style w:type="character" w:customStyle="1" w:styleId="ELEXCPriedas">
    <w:name w:val="ELEX_C_Priedas"/>
    <w:rsid w:val="001A6248"/>
    <w:rPr>
      <w:rFonts w:ascii="Arial" w:hAnsi="Arial"/>
      <w:sz w:val="20"/>
    </w:rPr>
  </w:style>
  <w:style w:type="character" w:customStyle="1" w:styleId="ELEXCPriedoPavadinimas">
    <w:name w:val="ELEX_C_PriedoPavadinimas"/>
    <w:rsid w:val="001A6248"/>
    <w:rPr>
      <w:rFonts w:ascii="Arial" w:hAnsi="Arial"/>
      <w:sz w:val="20"/>
    </w:rPr>
  </w:style>
  <w:style w:type="character" w:customStyle="1" w:styleId="ELEXCPriedoPatvirtinimoAtributai">
    <w:name w:val="ELEX_C_PriedoPatvirtinimoAtributai"/>
    <w:rsid w:val="001A6248"/>
    <w:rPr>
      <w:rFonts w:ascii="Arial" w:hAnsi="Arial"/>
      <w:sz w:val="20"/>
    </w:rPr>
  </w:style>
  <w:style w:type="paragraph" w:customStyle="1" w:styleId="ELEXPPriemimoVieta">
    <w:name w:val="ELEX_P_PriemimoVieta"/>
    <w:basedOn w:val="Normal"/>
    <w:next w:val="Normal"/>
    <w:rsid w:val="001A6248"/>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Normal"/>
    <w:next w:val="Normal"/>
    <w:rsid w:val="001A6248"/>
    <w:pPr>
      <w:spacing w:after="0" w:line="240" w:lineRule="auto"/>
      <w:ind w:firstLine="720"/>
      <w:jc w:val="center"/>
    </w:pPr>
    <w:rPr>
      <w:rFonts w:ascii="Arial" w:eastAsia="Times New Roman" w:hAnsi="Arial"/>
      <w:sz w:val="20"/>
      <w:szCs w:val="20"/>
    </w:rPr>
  </w:style>
  <w:style w:type="paragraph" w:customStyle="1" w:styleId="ELEXPHerbas">
    <w:name w:val="ELEX_P_Herbas"/>
    <w:basedOn w:val="Normal"/>
    <w:rsid w:val="001A6248"/>
    <w:pPr>
      <w:spacing w:after="0" w:line="240" w:lineRule="auto"/>
      <w:ind w:firstLine="720"/>
      <w:jc w:val="center"/>
    </w:pPr>
    <w:rPr>
      <w:rFonts w:ascii="Arial" w:eastAsia="Times New Roman" w:hAnsi="Arial"/>
      <w:sz w:val="20"/>
      <w:szCs w:val="20"/>
    </w:rPr>
  </w:style>
  <w:style w:type="paragraph" w:customStyle="1" w:styleId="ELEXPTekstas">
    <w:name w:val="ELEX_P_Tekstas"/>
    <w:basedOn w:val="Normal"/>
    <w:next w:val="Normal"/>
    <w:rsid w:val="001A6248"/>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Normal"/>
    <w:next w:val="Normal"/>
    <w:autoRedefine/>
    <w:rsid w:val="001A6248"/>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Normal"/>
    <w:next w:val="Normal"/>
    <w:rsid w:val="001A6248"/>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Normal"/>
    <w:next w:val="Normal"/>
    <w:rsid w:val="001A6248"/>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Normal"/>
    <w:next w:val="Normal"/>
    <w:rsid w:val="001A6248"/>
    <w:pPr>
      <w:spacing w:after="0" w:line="240" w:lineRule="auto"/>
      <w:ind w:firstLine="284"/>
      <w:jc w:val="both"/>
    </w:pPr>
    <w:rPr>
      <w:rFonts w:ascii="Arial" w:eastAsia="Times New Roman" w:hAnsi="Arial"/>
      <w:sz w:val="20"/>
      <w:szCs w:val="20"/>
    </w:rPr>
  </w:style>
  <w:style w:type="paragraph" w:customStyle="1" w:styleId="ELEXPPunktas">
    <w:name w:val="ELEX_P_Punktas"/>
    <w:basedOn w:val="Normal"/>
    <w:next w:val="Normal"/>
    <w:rsid w:val="001A6248"/>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Normal"/>
    <w:next w:val="Normal"/>
    <w:rsid w:val="001A6248"/>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Normal"/>
    <w:next w:val="Normal"/>
    <w:rsid w:val="001A6248"/>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Normal"/>
    <w:next w:val="Normal"/>
    <w:rsid w:val="001A6248"/>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Normal"/>
    <w:next w:val="Normal"/>
    <w:rsid w:val="001A6248"/>
    <w:pPr>
      <w:spacing w:after="0" w:line="240" w:lineRule="auto"/>
      <w:ind w:firstLine="720"/>
      <w:jc w:val="right"/>
    </w:pPr>
    <w:rPr>
      <w:rFonts w:ascii="Arial" w:eastAsia="Times New Roman" w:hAnsi="Arial"/>
      <w:sz w:val="20"/>
      <w:szCs w:val="20"/>
    </w:rPr>
  </w:style>
  <w:style w:type="paragraph" w:customStyle="1" w:styleId="Standard">
    <w:name w:val="Standard"/>
    <w:rsid w:val="002C64F7"/>
    <w:pPr>
      <w:suppressAutoHyphens/>
      <w:autoSpaceDN w:val="0"/>
      <w:spacing w:after="0" w:line="240" w:lineRule="auto"/>
      <w:textAlignment w:val="baseline"/>
    </w:pPr>
    <w:rPr>
      <w:rFonts w:eastAsia="SimSun" w:cs="Calibri"/>
      <w:color w:val="000000"/>
      <w:kern w:val="3"/>
    </w:rPr>
  </w:style>
  <w:style w:type="numbering" w:customStyle="1" w:styleId="WWNum23">
    <w:name w:val="WWNum23"/>
    <w:basedOn w:val="NoList"/>
    <w:rsid w:val="002C64F7"/>
    <w:pPr>
      <w:numPr>
        <w:numId w:val="6"/>
      </w:numPr>
    </w:pPr>
  </w:style>
  <w:style w:type="paragraph" w:styleId="ListBullet">
    <w:name w:val="List Bullet"/>
    <w:basedOn w:val="Normal"/>
    <w:uiPriority w:val="99"/>
    <w:unhideWhenUsed/>
    <w:rsid w:val="00651726"/>
    <w:pPr>
      <w:numPr>
        <w:numId w:val="15"/>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 w:type="paragraph" w:styleId="ListBullet2">
    <w:name w:val="List Bullet 2"/>
    <w:basedOn w:val="Normal"/>
    <w:uiPriority w:val="99"/>
    <w:unhideWhenUsed/>
    <w:rsid w:val="00651726"/>
    <w:pPr>
      <w:numPr>
        <w:numId w:val="16"/>
      </w:numPr>
      <w:tabs>
        <w:tab w:val="clear" w:pos="720"/>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9115">
      <w:bodyDiv w:val="1"/>
      <w:marLeft w:val="0"/>
      <w:marRight w:val="0"/>
      <w:marTop w:val="0"/>
      <w:marBottom w:val="0"/>
      <w:divBdr>
        <w:top w:val="none" w:sz="0" w:space="0" w:color="auto"/>
        <w:left w:val="none" w:sz="0" w:space="0" w:color="auto"/>
        <w:bottom w:val="none" w:sz="0" w:space="0" w:color="auto"/>
        <w:right w:val="none" w:sz="0" w:space="0" w:color="auto"/>
      </w:divBdr>
    </w:div>
    <w:div w:id="146868274">
      <w:bodyDiv w:val="1"/>
      <w:marLeft w:val="0"/>
      <w:marRight w:val="0"/>
      <w:marTop w:val="0"/>
      <w:marBottom w:val="0"/>
      <w:divBdr>
        <w:top w:val="none" w:sz="0" w:space="0" w:color="auto"/>
        <w:left w:val="none" w:sz="0" w:space="0" w:color="auto"/>
        <w:bottom w:val="none" w:sz="0" w:space="0" w:color="auto"/>
        <w:right w:val="none" w:sz="0" w:space="0" w:color="auto"/>
      </w:divBdr>
    </w:div>
    <w:div w:id="151796303">
      <w:bodyDiv w:val="1"/>
      <w:marLeft w:val="0"/>
      <w:marRight w:val="0"/>
      <w:marTop w:val="0"/>
      <w:marBottom w:val="0"/>
      <w:divBdr>
        <w:top w:val="none" w:sz="0" w:space="0" w:color="auto"/>
        <w:left w:val="none" w:sz="0" w:space="0" w:color="auto"/>
        <w:bottom w:val="none" w:sz="0" w:space="0" w:color="auto"/>
        <w:right w:val="none" w:sz="0" w:space="0" w:color="auto"/>
      </w:divBdr>
    </w:div>
    <w:div w:id="334694659">
      <w:bodyDiv w:val="1"/>
      <w:marLeft w:val="0"/>
      <w:marRight w:val="0"/>
      <w:marTop w:val="0"/>
      <w:marBottom w:val="0"/>
      <w:divBdr>
        <w:top w:val="none" w:sz="0" w:space="0" w:color="auto"/>
        <w:left w:val="none" w:sz="0" w:space="0" w:color="auto"/>
        <w:bottom w:val="none" w:sz="0" w:space="0" w:color="auto"/>
        <w:right w:val="none" w:sz="0" w:space="0" w:color="auto"/>
      </w:divBdr>
    </w:div>
    <w:div w:id="342361767">
      <w:bodyDiv w:val="1"/>
      <w:marLeft w:val="0"/>
      <w:marRight w:val="0"/>
      <w:marTop w:val="0"/>
      <w:marBottom w:val="0"/>
      <w:divBdr>
        <w:top w:val="none" w:sz="0" w:space="0" w:color="auto"/>
        <w:left w:val="none" w:sz="0" w:space="0" w:color="auto"/>
        <w:bottom w:val="none" w:sz="0" w:space="0" w:color="auto"/>
        <w:right w:val="none" w:sz="0" w:space="0" w:color="auto"/>
      </w:divBdr>
    </w:div>
    <w:div w:id="364672603">
      <w:bodyDiv w:val="1"/>
      <w:marLeft w:val="0"/>
      <w:marRight w:val="0"/>
      <w:marTop w:val="0"/>
      <w:marBottom w:val="0"/>
      <w:divBdr>
        <w:top w:val="none" w:sz="0" w:space="0" w:color="auto"/>
        <w:left w:val="none" w:sz="0" w:space="0" w:color="auto"/>
        <w:bottom w:val="none" w:sz="0" w:space="0" w:color="auto"/>
        <w:right w:val="none" w:sz="0" w:space="0" w:color="auto"/>
      </w:divBdr>
    </w:div>
    <w:div w:id="499277215">
      <w:bodyDiv w:val="1"/>
      <w:marLeft w:val="0"/>
      <w:marRight w:val="0"/>
      <w:marTop w:val="0"/>
      <w:marBottom w:val="0"/>
      <w:divBdr>
        <w:top w:val="none" w:sz="0" w:space="0" w:color="auto"/>
        <w:left w:val="none" w:sz="0" w:space="0" w:color="auto"/>
        <w:bottom w:val="none" w:sz="0" w:space="0" w:color="auto"/>
        <w:right w:val="none" w:sz="0" w:space="0" w:color="auto"/>
      </w:divBdr>
    </w:div>
    <w:div w:id="512189572">
      <w:bodyDiv w:val="1"/>
      <w:marLeft w:val="0"/>
      <w:marRight w:val="0"/>
      <w:marTop w:val="0"/>
      <w:marBottom w:val="0"/>
      <w:divBdr>
        <w:top w:val="none" w:sz="0" w:space="0" w:color="auto"/>
        <w:left w:val="none" w:sz="0" w:space="0" w:color="auto"/>
        <w:bottom w:val="none" w:sz="0" w:space="0" w:color="auto"/>
        <w:right w:val="none" w:sz="0" w:space="0" w:color="auto"/>
      </w:divBdr>
    </w:div>
    <w:div w:id="581836036">
      <w:bodyDiv w:val="1"/>
      <w:marLeft w:val="0"/>
      <w:marRight w:val="0"/>
      <w:marTop w:val="0"/>
      <w:marBottom w:val="0"/>
      <w:divBdr>
        <w:top w:val="none" w:sz="0" w:space="0" w:color="auto"/>
        <w:left w:val="none" w:sz="0" w:space="0" w:color="auto"/>
        <w:bottom w:val="none" w:sz="0" w:space="0" w:color="auto"/>
        <w:right w:val="none" w:sz="0" w:space="0" w:color="auto"/>
      </w:divBdr>
    </w:div>
    <w:div w:id="1226113478">
      <w:bodyDiv w:val="1"/>
      <w:marLeft w:val="0"/>
      <w:marRight w:val="0"/>
      <w:marTop w:val="0"/>
      <w:marBottom w:val="0"/>
      <w:divBdr>
        <w:top w:val="none" w:sz="0" w:space="0" w:color="auto"/>
        <w:left w:val="none" w:sz="0" w:space="0" w:color="auto"/>
        <w:bottom w:val="none" w:sz="0" w:space="0" w:color="auto"/>
        <w:right w:val="none" w:sz="0" w:space="0" w:color="auto"/>
      </w:divBdr>
    </w:div>
    <w:div w:id="1400863605">
      <w:bodyDiv w:val="1"/>
      <w:marLeft w:val="0"/>
      <w:marRight w:val="0"/>
      <w:marTop w:val="0"/>
      <w:marBottom w:val="0"/>
      <w:divBdr>
        <w:top w:val="none" w:sz="0" w:space="0" w:color="auto"/>
        <w:left w:val="none" w:sz="0" w:space="0" w:color="auto"/>
        <w:bottom w:val="none" w:sz="0" w:space="0" w:color="auto"/>
        <w:right w:val="none" w:sz="0" w:space="0" w:color="auto"/>
      </w:divBdr>
    </w:div>
    <w:div w:id="1441559780">
      <w:bodyDiv w:val="1"/>
      <w:marLeft w:val="0"/>
      <w:marRight w:val="0"/>
      <w:marTop w:val="0"/>
      <w:marBottom w:val="0"/>
      <w:divBdr>
        <w:top w:val="none" w:sz="0" w:space="0" w:color="auto"/>
        <w:left w:val="none" w:sz="0" w:space="0" w:color="auto"/>
        <w:bottom w:val="none" w:sz="0" w:space="0" w:color="auto"/>
        <w:right w:val="none" w:sz="0" w:space="0" w:color="auto"/>
      </w:divBdr>
    </w:div>
    <w:div w:id="1643925389">
      <w:bodyDiv w:val="1"/>
      <w:marLeft w:val="0"/>
      <w:marRight w:val="0"/>
      <w:marTop w:val="0"/>
      <w:marBottom w:val="0"/>
      <w:divBdr>
        <w:top w:val="none" w:sz="0" w:space="0" w:color="auto"/>
        <w:left w:val="none" w:sz="0" w:space="0" w:color="auto"/>
        <w:bottom w:val="none" w:sz="0" w:space="0" w:color="auto"/>
        <w:right w:val="none" w:sz="0" w:space="0" w:color="auto"/>
      </w:divBdr>
    </w:div>
    <w:div w:id="1841697279">
      <w:bodyDiv w:val="1"/>
      <w:marLeft w:val="0"/>
      <w:marRight w:val="0"/>
      <w:marTop w:val="0"/>
      <w:marBottom w:val="0"/>
      <w:divBdr>
        <w:top w:val="none" w:sz="0" w:space="0" w:color="auto"/>
        <w:left w:val="none" w:sz="0" w:space="0" w:color="auto"/>
        <w:bottom w:val="none" w:sz="0" w:space="0" w:color="auto"/>
        <w:right w:val="none" w:sz="0" w:space="0" w:color="auto"/>
      </w:divBdr>
    </w:div>
    <w:div w:id="19616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A9F54-558D-408B-BA93-54460384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4025</Words>
  <Characters>2295</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Jurevičienė</dc:creator>
  <cp:keywords/>
  <dc:description/>
  <cp:lastModifiedBy>Greta Stirbytė</cp:lastModifiedBy>
  <cp:revision>4</cp:revision>
  <cp:lastPrinted>2025-11-20T07:23:00Z</cp:lastPrinted>
  <dcterms:created xsi:type="dcterms:W3CDTF">2026-06-30T13:07:00Z</dcterms:created>
  <dcterms:modified xsi:type="dcterms:W3CDTF">2026-06-30T13:11:00Z</dcterms:modified>
</cp:coreProperties>
</file>