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60" w:type="dxa"/>
        <w:tblInd w:w="10613" w:type="dxa"/>
        <w:tblLook w:val="01E0" w:firstRow="1" w:lastRow="1" w:firstColumn="1" w:lastColumn="1" w:noHBand="0" w:noVBand="0"/>
      </w:tblPr>
      <w:tblGrid>
        <w:gridCol w:w="3960"/>
      </w:tblGrid>
      <w:tr w:rsidR="00F73F96" w14:paraId="1F57B858" w14:textId="77777777" w:rsidTr="00B43450">
        <w:trPr>
          <w:trHeight w:val="267"/>
        </w:trPr>
        <w:tc>
          <w:tcPr>
            <w:tcW w:w="3960" w:type="dxa"/>
          </w:tcPr>
          <w:p w14:paraId="28E2C978" w14:textId="77777777" w:rsidR="00F73F96" w:rsidRPr="002B30D8" w:rsidRDefault="00F73F96" w:rsidP="00B43450">
            <w:pPr>
              <w:widowControl w:val="0"/>
            </w:pPr>
            <w:r w:rsidRPr="002B30D8">
              <w:br w:type="page"/>
            </w:r>
            <w:r w:rsidRPr="002B30D8">
              <w:br w:type="page"/>
            </w:r>
            <w:r w:rsidRPr="002B30D8">
              <w:br w:type="page"/>
            </w:r>
            <w:r w:rsidRPr="002B30D8">
              <w:br w:type="page"/>
            </w:r>
            <w:r w:rsidRPr="002B30D8">
              <w:br w:type="page"/>
              <w:t>Konkurso sąlygų aprašo</w:t>
            </w:r>
          </w:p>
        </w:tc>
      </w:tr>
      <w:tr w:rsidR="00F73F96" w14:paraId="72BDCCC6" w14:textId="77777777" w:rsidTr="00B43450">
        <w:trPr>
          <w:trHeight w:val="258"/>
        </w:trPr>
        <w:tc>
          <w:tcPr>
            <w:tcW w:w="3960" w:type="dxa"/>
          </w:tcPr>
          <w:p w14:paraId="0347C0D8" w14:textId="77777777" w:rsidR="00F73F96" w:rsidRPr="002B30D8" w:rsidRDefault="00F73F96" w:rsidP="00B43450">
            <w:pPr>
              <w:widowControl w:val="0"/>
            </w:pPr>
            <w:r w:rsidRPr="002B30D8">
              <w:t>1 priedas</w:t>
            </w:r>
          </w:p>
        </w:tc>
      </w:tr>
    </w:tbl>
    <w:p w14:paraId="7665AB82" w14:textId="77777777" w:rsidR="00F73F96" w:rsidRDefault="00F73F96" w:rsidP="00F73F96">
      <w:pPr>
        <w:widowControl w:val="0"/>
        <w:jc w:val="center"/>
        <w:rPr>
          <w:sz w:val="20"/>
          <w:szCs w:val="20"/>
        </w:rPr>
      </w:pPr>
    </w:p>
    <w:p w14:paraId="088F852F" w14:textId="77777777" w:rsidR="00483DCF" w:rsidRDefault="00483DCF" w:rsidP="00F73F96">
      <w:pPr>
        <w:jc w:val="center"/>
        <w:rPr>
          <w:sz w:val="20"/>
          <w:szCs w:val="16"/>
        </w:rPr>
      </w:pPr>
    </w:p>
    <w:p w14:paraId="35719A6E" w14:textId="5E94ABCB" w:rsidR="00F73F96" w:rsidRPr="00F73F96" w:rsidRDefault="00F73F96" w:rsidP="00F73F96">
      <w:pPr>
        <w:jc w:val="center"/>
        <w:rPr>
          <w:sz w:val="20"/>
          <w:szCs w:val="16"/>
          <w:highlight w:val="lightGray"/>
        </w:rPr>
      </w:pPr>
      <w:r w:rsidRPr="00B30895">
        <w:rPr>
          <w:sz w:val="20"/>
          <w:szCs w:val="16"/>
        </w:rPr>
        <w:t>(</w:t>
      </w:r>
      <w:r w:rsidRPr="00F73F96">
        <w:rPr>
          <w:sz w:val="20"/>
          <w:szCs w:val="16"/>
          <w:highlight w:val="lightGray"/>
        </w:rPr>
        <w:t>Tiekėjo pavadinimas)</w:t>
      </w:r>
    </w:p>
    <w:p w14:paraId="623E3FB5" w14:textId="77777777" w:rsidR="00F73F96" w:rsidRPr="00B30895" w:rsidRDefault="00F73F96" w:rsidP="00F73F96">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0FB99A5" w14:textId="77777777" w:rsidR="00F73F96" w:rsidRDefault="00F73F96" w:rsidP="00F73F96">
      <w:pPr>
        <w:widowControl w:val="0"/>
        <w:tabs>
          <w:tab w:val="center" w:pos="2520"/>
        </w:tabs>
        <w:jc w:val="both"/>
        <w:rPr>
          <w:szCs w:val="22"/>
          <w:u w:val="single"/>
        </w:rPr>
      </w:pPr>
    </w:p>
    <w:p w14:paraId="4F41F4B4" w14:textId="77777777" w:rsidR="00F73F96" w:rsidRPr="00CD5CC1" w:rsidRDefault="00F73F96" w:rsidP="00F73F96">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30558C36" w14:textId="77777777" w:rsidR="00F73F96" w:rsidRDefault="00F73F96" w:rsidP="00F73F96">
      <w:pPr>
        <w:widowControl w:val="0"/>
        <w:tabs>
          <w:tab w:val="center" w:pos="2520"/>
        </w:tabs>
        <w:jc w:val="both"/>
        <w:rPr>
          <w:sz w:val="20"/>
          <w:szCs w:val="20"/>
        </w:rPr>
      </w:pPr>
      <w:r w:rsidRPr="00D84033">
        <w:rPr>
          <w:sz w:val="20"/>
          <w:szCs w:val="20"/>
        </w:rPr>
        <w:t xml:space="preserve"> (Adresatas (perkančioji organizacija))</w:t>
      </w:r>
    </w:p>
    <w:p w14:paraId="1CB656CD" w14:textId="0AA392A1" w:rsidR="00F73F96" w:rsidRPr="00D67B94" w:rsidRDefault="00F73F96" w:rsidP="005777ED">
      <w:pPr>
        <w:jc w:val="center"/>
        <w:rPr>
          <w:b/>
        </w:rPr>
      </w:pPr>
      <w:r w:rsidRPr="00F92C3C">
        <w:rPr>
          <w:b/>
        </w:rPr>
        <w:t>PASIŪLYMAS</w:t>
      </w:r>
    </w:p>
    <w:p w14:paraId="1A2CA9CD" w14:textId="04B34126" w:rsidR="00F73F96" w:rsidRDefault="00F62937" w:rsidP="005777ED">
      <w:pPr>
        <w:shd w:val="clear" w:color="auto" w:fill="FFFFFF"/>
        <w:jc w:val="center"/>
        <w:rPr>
          <w:b/>
        </w:rPr>
      </w:pPr>
      <w:r>
        <w:rPr>
          <w:b/>
          <w:bCs/>
          <w:caps/>
        </w:rPr>
        <w:t xml:space="preserve">KLAIPĖDOS MIESTO </w:t>
      </w:r>
      <w:r w:rsidRPr="004E050C">
        <w:rPr>
          <w:b/>
          <w:bCs/>
          <w:caps/>
        </w:rPr>
        <w:t>Tiltų ir viadukų priežiūros ir</w:t>
      </w:r>
      <w:r>
        <w:t xml:space="preserve"> </w:t>
      </w:r>
      <w:r w:rsidRPr="006E5F49">
        <w:rPr>
          <w:rFonts w:eastAsiaTheme="minorHAnsi"/>
          <w:b/>
        </w:rPr>
        <w:t>REMONTO</w:t>
      </w:r>
      <w:r>
        <w:rPr>
          <w:rFonts w:ascii="TimesNewRomanPS-BoldMT" w:eastAsia="TimesNewRomanPS-BoldMT" w:hAnsiTheme="minorHAnsi" w:cs="TimesNewRomanPS-BoldMT"/>
          <w:b/>
          <w:bCs/>
          <w:sz w:val="22"/>
          <w:szCs w:val="22"/>
        </w:rPr>
        <w:t xml:space="preserve"> </w:t>
      </w:r>
      <w:r w:rsidRPr="00912D44">
        <w:rPr>
          <w:b/>
          <w:bCs/>
          <w:color w:val="000000"/>
          <w:lang w:eastAsia="lt-LT"/>
        </w:rPr>
        <w:t xml:space="preserve">DARBŲ </w:t>
      </w:r>
      <w:r w:rsidRPr="00912D44">
        <w:rPr>
          <w:b/>
        </w:rPr>
        <w:t>PIRKIM</w:t>
      </w:r>
      <w:r>
        <w:rPr>
          <w:b/>
        </w:rPr>
        <w:t>UI</w:t>
      </w:r>
      <w:r w:rsidRPr="00912D44">
        <w:rPr>
          <w:b/>
        </w:rPr>
        <w:t xml:space="preserve"> SUPAPRASTINTO ATVIRO KONKURSO BŪDU</w:t>
      </w:r>
      <w:r w:rsidR="00F73F96" w:rsidRPr="00311F75">
        <w:rPr>
          <w:b/>
        </w:rPr>
        <w:t xml:space="preserve"> </w:t>
      </w:r>
    </w:p>
    <w:p w14:paraId="0B1E8FE4" w14:textId="77777777" w:rsidR="00F73F96" w:rsidRPr="002B30D8" w:rsidRDefault="00F73F96" w:rsidP="005777ED">
      <w:pPr>
        <w:shd w:val="clear" w:color="auto" w:fill="FFFFFF"/>
        <w:jc w:val="center"/>
        <w:rPr>
          <w:b/>
          <w:bCs/>
          <w:color w:val="000000"/>
          <w:u w:val="single"/>
        </w:rPr>
      </w:pPr>
      <w:r w:rsidRPr="002B30D8">
        <w:rPr>
          <w:u w:val="single"/>
        </w:rPr>
        <w:t>_____________</w:t>
      </w:r>
      <w:r w:rsidRPr="002B30D8">
        <w:rPr>
          <w:b/>
          <w:bCs/>
          <w:color w:val="000000"/>
          <w:u w:val="single"/>
        </w:rPr>
        <w:t xml:space="preserve"> </w:t>
      </w:r>
      <w:r w:rsidRPr="002B30D8">
        <w:rPr>
          <w:u w:val="single"/>
        </w:rPr>
        <w:t>Nr.______</w:t>
      </w:r>
    </w:p>
    <w:p w14:paraId="2E82C4F1" w14:textId="77777777" w:rsidR="00F73F96" w:rsidRPr="00B30DED" w:rsidRDefault="00F73F96" w:rsidP="005777ED">
      <w:pPr>
        <w:shd w:val="clear" w:color="auto" w:fill="FFFFFF"/>
        <w:ind w:left="5004" w:firstLine="1476"/>
        <w:rPr>
          <w:bCs/>
          <w:color w:val="000000"/>
          <w:sz w:val="20"/>
          <w:szCs w:val="20"/>
        </w:rPr>
      </w:pPr>
      <w:r>
        <w:rPr>
          <w:bCs/>
          <w:color w:val="000000"/>
          <w:sz w:val="20"/>
          <w:szCs w:val="20"/>
        </w:rPr>
        <w:t xml:space="preserve">    </w:t>
      </w:r>
      <w:r w:rsidRPr="00B30DED">
        <w:rPr>
          <w:bCs/>
          <w:color w:val="000000"/>
          <w:sz w:val="20"/>
          <w:szCs w:val="20"/>
        </w:rPr>
        <w:t>(Data)</w:t>
      </w:r>
    </w:p>
    <w:p w14:paraId="69CA2458" w14:textId="77777777" w:rsidR="00F73F96" w:rsidRPr="002B30D8" w:rsidRDefault="00F73F96" w:rsidP="005777ED">
      <w:pPr>
        <w:shd w:val="clear" w:color="auto" w:fill="FFFFFF"/>
        <w:jc w:val="center"/>
        <w:rPr>
          <w:bCs/>
          <w:color w:val="000000"/>
          <w:u w:val="single"/>
        </w:rPr>
      </w:pPr>
      <w:r w:rsidRPr="002B30D8">
        <w:rPr>
          <w:bCs/>
          <w:color w:val="000000"/>
          <w:u w:val="single"/>
        </w:rPr>
        <w:t>_____________</w:t>
      </w:r>
    </w:p>
    <w:p w14:paraId="0AE13929" w14:textId="77777777" w:rsidR="00F73F96" w:rsidRDefault="00F73F96" w:rsidP="005777ED">
      <w:pPr>
        <w:shd w:val="clear" w:color="auto" w:fill="FFFFFF"/>
        <w:jc w:val="center"/>
        <w:rPr>
          <w:bCs/>
          <w:color w:val="000000"/>
          <w:sz w:val="20"/>
          <w:szCs w:val="20"/>
        </w:rPr>
      </w:pPr>
      <w:r w:rsidRPr="00B30DED">
        <w:rPr>
          <w:bCs/>
          <w:color w:val="000000"/>
          <w:sz w:val="20"/>
          <w:szCs w:val="20"/>
        </w:rPr>
        <w:t>(Sudarymo vieta)</w:t>
      </w:r>
    </w:p>
    <w:p w14:paraId="473D3316" w14:textId="77777777" w:rsidR="00483DCF" w:rsidRPr="00B30DED" w:rsidRDefault="00483DCF" w:rsidP="00F73F96">
      <w:pPr>
        <w:shd w:val="clear" w:color="auto" w:fill="FFFFFF"/>
        <w:jc w:val="center"/>
        <w:rPr>
          <w:bCs/>
          <w:color w:val="000000"/>
          <w:sz w:val="20"/>
          <w:szCs w:val="20"/>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3"/>
        <w:gridCol w:w="5802"/>
      </w:tblGrid>
      <w:tr w:rsidR="00F73F96" w14:paraId="17C0BA3F" w14:textId="77777777" w:rsidTr="00EF0CAF">
        <w:tc>
          <w:tcPr>
            <w:tcW w:w="2993" w:type="pct"/>
            <w:shd w:val="clear" w:color="auto" w:fill="F2F2F2" w:themeFill="background1" w:themeFillShade="F2"/>
          </w:tcPr>
          <w:p w14:paraId="0D3C5736" w14:textId="77777777" w:rsidR="006A120A" w:rsidRDefault="006A120A" w:rsidP="006A120A">
            <w:pPr>
              <w:widowControl w:val="0"/>
              <w:jc w:val="both"/>
              <w:rPr>
                <w:b/>
              </w:rPr>
            </w:pPr>
            <w:r w:rsidRPr="00031EB2">
              <w:rPr>
                <w:b/>
              </w:rPr>
              <w:t>Tiekėjo pavadinimas</w:t>
            </w:r>
            <w:r>
              <w:rPr>
                <w:b/>
              </w:rPr>
              <w:t xml:space="preserve"> </w:t>
            </w:r>
          </w:p>
          <w:p w14:paraId="6547E2CD" w14:textId="5EEA6EB5" w:rsidR="00F73F96" w:rsidRDefault="006A120A" w:rsidP="006A120A">
            <w:pPr>
              <w:widowControl w:val="0"/>
              <w:jc w:val="both"/>
              <w:rPr>
                <w:i/>
              </w:rPr>
            </w:pPr>
            <w:r w:rsidRPr="00031EB2">
              <w:rPr>
                <w:i/>
              </w:rPr>
              <w:t>(jeigu dalyvauja tiekėjų grupė, surašomi visi dalyvių pavadinimai)</w:t>
            </w:r>
          </w:p>
        </w:tc>
        <w:tc>
          <w:tcPr>
            <w:tcW w:w="2007" w:type="pct"/>
            <w:shd w:val="clear" w:color="auto" w:fill="F2F2F2" w:themeFill="background1" w:themeFillShade="F2"/>
            <w:vAlign w:val="center"/>
          </w:tcPr>
          <w:p w14:paraId="11D4BF1F" w14:textId="77777777" w:rsidR="00F73F96" w:rsidRDefault="00F73F96" w:rsidP="00EF0CAF">
            <w:pPr>
              <w:widowControl w:val="0"/>
              <w:jc w:val="center"/>
            </w:pPr>
          </w:p>
          <w:p w14:paraId="29B4CA46" w14:textId="77777777" w:rsidR="00F73F96" w:rsidRDefault="00F73F96" w:rsidP="00EF0CAF">
            <w:pPr>
              <w:widowControl w:val="0"/>
              <w:jc w:val="center"/>
            </w:pPr>
          </w:p>
        </w:tc>
      </w:tr>
      <w:tr w:rsidR="00F73F96" w14:paraId="786DD495" w14:textId="77777777" w:rsidTr="00EF0CAF">
        <w:tc>
          <w:tcPr>
            <w:tcW w:w="2993" w:type="pct"/>
          </w:tcPr>
          <w:p w14:paraId="57B5BC0E" w14:textId="77777777" w:rsidR="00F73F96" w:rsidRDefault="00F73F96" w:rsidP="00B43450">
            <w:pPr>
              <w:widowControl w:val="0"/>
              <w:jc w:val="both"/>
            </w:pPr>
            <w:r>
              <w:t>Už pasiūlymą atsakingo asmens vardas, pavardė</w:t>
            </w:r>
          </w:p>
        </w:tc>
        <w:tc>
          <w:tcPr>
            <w:tcW w:w="2007" w:type="pct"/>
            <w:vAlign w:val="center"/>
          </w:tcPr>
          <w:p w14:paraId="71FC55A0" w14:textId="77777777" w:rsidR="00F73F96" w:rsidRDefault="00F73F96" w:rsidP="00EF0CAF">
            <w:pPr>
              <w:widowControl w:val="0"/>
              <w:jc w:val="center"/>
            </w:pPr>
          </w:p>
        </w:tc>
      </w:tr>
      <w:tr w:rsidR="00F73F96" w14:paraId="7F5D3BC0" w14:textId="77777777" w:rsidTr="00EF0CAF">
        <w:tc>
          <w:tcPr>
            <w:tcW w:w="2993" w:type="pct"/>
          </w:tcPr>
          <w:p w14:paraId="288142E7" w14:textId="77777777" w:rsidR="00F73F96" w:rsidRDefault="00F73F96" w:rsidP="00B43450">
            <w:pPr>
              <w:widowControl w:val="0"/>
              <w:jc w:val="both"/>
            </w:pPr>
            <w:r>
              <w:t>Telefono numeris</w:t>
            </w:r>
          </w:p>
        </w:tc>
        <w:tc>
          <w:tcPr>
            <w:tcW w:w="2007" w:type="pct"/>
            <w:vAlign w:val="center"/>
          </w:tcPr>
          <w:p w14:paraId="01F06B9E" w14:textId="77777777" w:rsidR="00F73F96" w:rsidRDefault="00F73F96" w:rsidP="00EF0CAF">
            <w:pPr>
              <w:widowControl w:val="0"/>
              <w:jc w:val="center"/>
            </w:pPr>
          </w:p>
        </w:tc>
      </w:tr>
      <w:tr w:rsidR="00F73F96" w14:paraId="2093B81F" w14:textId="77777777" w:rsidTr="00EF0CAF">
        <w:tc>
          <w:tcPr>
            <w:tcW w:w="2993" w:type="pct"/>
          </w:tcPr>
          <w:p w14:paraId="36CA2D2A" w14:textId="77777777" w:rsidR="00F73F96" w:rsidRDefault="00F73F96" w:rsidP="00B43450">
            <w:pPr>
              <w:widowControl w:val="0"/>
              <w:jc w:val="both"/>
            </w:pPr>
            <w:r>
              <w:t>El. pašto adresas</w:t>
            </w:r>
          </w:p>
        </w:tc>
        <w:tc>
          <w:tcPr>
            <w:tcW w:w="2007" w:type="pct"/>
            <w:vAlign w:val="center"/>
          </w:tcPr>
          <w:p w14:paraId="05336AC5" w14:textId="77777777" w:rsidR="00F73F96" w:rsidRDefault="00F73F96" w:rsidP="00EF0CAF">
            <w:pPr>
              <w:widowControl w:val="0"/>
              <w:jc w:val="center"/>
            </w:pPr>
          </w:p>
        </w:tc>
      </w:tr>
    </w:tbl>
    <w:p w14:paraId="610BF5D1" w14:textId="056B314D" w:rsidR="003910F3" w:rsidRDefault="00F73F96" w:rsidP="00F73F96">
      <w:pPr>
        <w:widowControl w:val="0"/>
        <w:tabs>
          <w:tab w:val="left" w:pos="8015"/>
        </w:tabs>
        <w:jc w:val="both"/>
        <w:rPr>
          <w:b/>
          <w:sz w:val="20"/>
          <w:szCs w:val="20"/>
        </w:rPr>
      </w:pPr>
      <w:r w:rsidRPr="00FD000E">
        <w:rPr>
          <w:b/>
          <w:sz w:val="20"/>
          <w:szCs w:val="20"/>
        </w:rPr>
        <w:t xml:space="preserve">                      </w:t>
      </w:r>
      <w:bookmarkStart w:id="0" w:name="_Hlk131343763"/>
    </w:p>
    <w:p w14:paraId="726465C6" w14:textId="6BD6F278" w:rsidR="00F73F96" w:rsidRPr="0036252B" w:rsidRDefault="00F73F96" w:rsidP="00F73F96">
      <w:pPr>
        <w:widowControl w:val="0"/>
        <w:tabs>
          <w:tab w:val="left" w:pos="7740"/>
          <w:tab w:val="left" w:pos="8710"/>
          <w:tab w:val="left" w:pos="11070"/>
        </w:tabs>
        <w:jc w:val="both"/>
        <w:rPr>
          <w:b/>
        </w:rPr>
      </w:pPr>
      <w:r>
        <w:rPr>
          <w:b/>
        </w:rPr>
        <w:tab/>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5812"/>
      </w:tblGrid>
      <w:tr w:rsidR="00F62937" w:rsidRPr="0007312D" w14:paraId="010D6031" w14:textId="77777777" w:rsidTr="00F62937">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490200A4" w:rsidR="00F62937" w:rsidRPr="00BE7961" w:rsidRDefault="00F62937" w:rsidP="00C74F11">
            <w:pPr>
              <w:widowControl w:val="0"/>
              <w:jc w:val="both"/>
            </w:pPr>
            <w:r>
              <w:rPr>
                <w:b/>
              </w:rPr>
              <w:t xml:space="preserve">Ūkio subjekto, kurio </w:t>
            </w:r>
            <w:r w:rsidRPr="00DE1B07">
              <w:rPr>
                <w:b/>
              </w:rPr>
              <w:t>pajėgumais (t. y. kvalifikacija) remiamasi,</w:t>
            </w:r>
            <w:r w:rsidRPr="00DE1B07">
              <w:t xml:space="preserve"> pavadinimas </w:t>
            </w:r>
            <w:r w:rsidRPr="00DE1B07">
              <w:rPr>
                <w:i/>
              </w:rPr>
              <w:t xml:space="preserve">(konkurso sąlygų aprašo </w:t>
            </w:r>
            <w:r w:rsidRPr="00DE1B07">
              <w:rPr>
                <w:i/>
                <w:lang w:val="en-US"/>
              </w:rPr>
              <w:t>2</w:t>
            </w:r>
            <w:r w:rsidR="003C2ABC" w:rsidRPr="00DE1B07">
              <w:rPr>
                <w:i/>
                <w:lang w:val="en-US"/>
              </w:rPr>
              <w:t>2</w:t>
            </w:r>
            <w:r w:rsidRPr="00DE1B07">
              <w:rPr>
                <w:i/>
                <w:lang w:val="en-US"/>
              </w:rPr>
              <w:t xml:space="preserve"> </w:t>
            </w:r>
            <w:r w:rsidRPr="00DE1B07">
              <w:rPr>
                <w:i/>
              </w:rPr>
              <w:t>p.)</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4E0B5" w14:textId="77777777" w:rsidR="00F62937" w:rsidRPr="00BE7961" w:rsidRDefault="00F62937" w:rsidP="000E43F8">
            <w:pPr>
              <w:widowControl w:val="0"/>
              <w:ind w:left="-142" w:firstLine="720"/>
              <w:jc w:val="center"/>
            </w:pPr>
          </w:p>
        </w:tc>
      </w:tr>
      <w:tr w:rsidR="00F62937" w:rsidRPr="0007312D" w14:paraId="634E3037" w14:textId="77777777" w:rsidTr="00F62937">
        <w:tc>
          <w:tcPr>
            <w:tcW w:w="8642" w:type="dxa"/>
            <w:tcBorders>
              <w:top w:val="single" w:sz="4" w:space="0" w:color="auto"/>
              <w:left w:val="single" w:sz="4" w:space="0" w:color="auto"/>
              <w:bottom w:val="single" w:sz="4" w:space="0" w:color="auto"/>
              <w:right w:val="single" w:sz="4" w:space="0" w:color="auto"/>
            </w:tcBorders>
            <w:hideMark/>
          </w:tcPr>
          <w:p w14:paraId="792FE282" w14:textId="68CC7F45" w:rsidR="00F62937" w:rsidRPr="00BE7961" w:rsidRDefault="00F62937" w:rsidP="006A120A">
            <w:pPr>
              <w:widowControl w:val="0"/>
              <w:jc w:val="both"/>
            </w:pPr>
            <w:r w:rsidRPr="007C181F">
              <w:t>Įsipareigojimų dalis (procentais), kuriai ketinama pasitelkti ūkio subjektą, kurio pajėgumais remiamasi</w:t>
            </w:r>
          </w:p>
        </w:tc>
        <w:tc>
          <w:tcPr>
            <w:tcW w:w="5812" w:type="dxa"/>
            <w:tcBorders>
              <w:top w:val="single" w:sz="4" w:space="0" w:color="auto"/>
              <w:left w:val="single" w:sz="4" w:space="0" w:color="auto"/>
              <w:bottom w:val="single" w:sz="4" w:space="0" w:color="auto"/>
              <w:right w:val="single" w:sz="4" w:space="0" w:color="auto"/>
            </w:tcBorders>
            <w:vAlign w:val="center"/>
          </w:tcPr>
          <w:p w14:paraId="63F25906" w14:textId="77777777" w:rsidR="00F62937" w:rsidRPr="00BE7961" w:rsidRDefault="00F62937" w:rsidP="000E43F8">
            <w:pPr>
              <w:widowControl w:val="0"/>
              <w:ind w:left="-142" w:firstLine="720"/>
              <w:jc w:val="center"/>
            </w:pPr>
          </w:p>
        </w:tc>
      </w:tr>
      <w:tr w:rsidR="00F62937" w:rsidRPr="0007312D" w14:paraId="1EB9DDBA" w14:textId="77777777" w:rsidTr="00F62937">
        <w:tc>
          <w:tcPr>
            <w:tcW w:w="8642" w:type="dxa"/>
            <w:tcBorders>
              <w:top w:val="single" w:sz="4" w:space="0" w:color="auto"/>
              <w:left w:val="single" w:sz="4" w:space="0" w:color="auto"/>
              <w:bottom w:val="single" w:sz="4" w:space="0" w:color="auto"/>
              <w:right w:val="single" w:sz="4" w:space="0" w:color="auto"/>
            </w:tcBorders>
            <w:hideMark/>
          </w:tcPr>
          <w:p w14:paraId="499CA38B" w14:textId="67AFB5B5" w:rsidR="00F62937" w:rsidRPr="00BE7961" w:rsidRDefault="00F62937" w:rsidP="006A120A">
            <w:pPr>
              <w:widowControl w:val="0"/>
              <w:jc w:val="both"/>
            </w:pPr>
            <w:r w:rsidRPr="007C181F">
              <w:t>Įsipareigojimai, kuriuos numatoma perduoti ūkio subjektui, kurio pajėgumais remiamasi</w:t>
            </w:r>
          </w:p>
        </w:tc>
        <w:tc>
          <w:tcPr>
            <w:tcW w:w="5812" w:type="dxa"/>
            <w:tcBorders>
              <w:top w:val="single" w:sz="4" w:space="0" w:color="auto"/>
              <w:left w:val="single" w:sz="4" w:space="0" w:color="auto"/>
              <w:bottom w:val="single" w:sz="4" w:space="0" w:color="auto"/>
              <w:right w:val="single" w:sz="4" w:space="0" w:color="auto"/>
            </w:tcBorders>
            <w:vAlign w:val="center"/>
          </w:tcPr>
          <w:p w14:paraId="0374464E" w14:textId="77777777" w:rsidR="00F62937" w:rsidRPr="00BE7961" w:rsidRDefault="00F62937" w:rsidP="000E43F8">
            <w:pPr>
              <w:widowControl w:val="0"/>
              <w:ind w:left="-142" w:firstLine="720"/>
              <w:jc w:val="center"/>
            </w:pPr>
          </w:p>
        </w:tc>
      </w:tr>
      <w:tr w:rsidR="000A2AF5" w:rsidRPr="0007312D" w14:paraId="19BE6532" w14:textId="77777777" w:rsidTr="00F62937">
        <w:tc>
          <w:tcPr>
            <w:tcW w:w="144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8EE65" w14:textId="6F5F4B20" w:rsidR="000A2AF5" w:rsidRPr="00BE7961" w:rsidRDefault="00B453F4" w:rsidP="000A2AF5">
            <w:pPr>
              <w:widowControl w:val="0"/>
              <w:jc w:val="both"/>
            </w:pPr>
            <w:proofErr w:type="spellStart"/>
            <w:r w:rsidRPr="007C181F">
              <w:rPr>
                <w:b/>
                <w:bCs/>
                <w:color w:val="000000" w:themeColor="text1"/>
              </w:rPr>
              <w:t>Kvazisubtiekėjas</w:t>
            </w:r>
            <w:proofErr w:type="spellEnd"/>
            <w:r w:rsidRPr="007C181F">
              <w:rPr>
                <w:b/>
                <w:bCs/>
                <w:color w:val="000000" w:themeColor="text1"/>
              </w:rPr>
              <w:t xml:space="preserve"> – </w:t>
            </w:r>
            <w:r w:rsidRPr="007C181F">
              <w:rPr>
                <w:b/>
              </w:rPr>
              <w:t>specialistas</w:t>
            </w:r>
            <w:r w:rsidRPr="007C181F">
              <w:t xml:space="preserve">, kurio kvalifikacija tiekėjas remiasi, ir kuris pasiūlymo teikimo metu dar </w:t>
            </w:r>
            <w:r w:rsidRPr="007C181F">
              <w:rPr>
                <w:b/>
                <w:bCs/>
              </w:rPr>
              <w:t>nėra</w:t>
            </w:r>
            <w:r w:rsidRPr="007C181F">
              <w:t xml:space="preserve"> tiekėjo, ūkio </w:t>
            </w:r>
            <w:r w:rsidRPr="00BB6E0C">
              <w:t xml:space="preserve">subjekto, kurio pajėgumais tiekėjas remiasi, </w:t>
            </w:r>
            <w:r w:rsidRPr="00BB6E0C">
              <w:rPr>
                <w:b/>
                <w:bCs/>
              </w:rPr>
              <w:t>darbuotojas</w:t>
            </w:r>
            <w:r w:rsidRPr="00BB6E0C">
              <w:t xml:space="preserve">, tačiau </w:t>
            </w:r>
            <w:r w:rsidRPr="00BB6E0C">
              <w:rPr>
                <w:b/>
              </w:rPr>
              <w:t>jį ketinama įdarbinti</w:t>
            </w:r>
            <w:r w:rsidRPr="00BB6E0C">
              <w:t>, jei pasiūlymas bus pripažintas laimėjusiu</w:t>
            </w:r>
            <w:r w:rsidR="000A2AF5" w:rsidRPr="00BB6E0C">
              <w:t xml:space="preserve"> </w:t>
            </w:r>
            <w:r w:rsidR="000A2AF5" w:rsidRPr="00BB6E0C">
              <w:rPr>
                <w:i/>
              </w:rPr>
              <w:t xml:space="preserve">(konkurso sąlygų aprašo </w:t>
            </w:r>
            <w:r w:rsidR="00AD1E26" w:rsidRPr="00BB6E0C">
              <w:rPr>
                <w:i/>
                <w:lang w:val="en-US"/>
              </w:rPr>
              <w:t>2</w:t>
            </w:r>
            <w:r w:rsidR="00DE1B07">
              <w:rPr>
                <w:i/>
                <w:lang w:val="en-US"/>
              </w:rPr>
              <w:t>5</w:t>
            </w:r>
            <w:r w:rsidR="000A2AF5" w:rsidRPr="00BB6E0C">
              <w:rPr>
                <w:i/>
                <w:lang w:val="en-US"/>
              </w:rPr>
              <w:t xml:space="preserve"> </w:t>
            </w:r>
            <w:r w:rsidR="000A2AF5" w:rsidRPr="00BB6E0C">
              <w:rPr>
                <w:i/>
              </w:rPr>
              <w:t>p.)</w:t>
            </w:r>
            <w:r w:rsidR="000A2AF5" w:rsidRPr="00BB6E0C">
              <w:rPr>
                <w:shd w:val="clear" w:color="auto" w:fill="F2F2F2" w:themeFill="background1" w:themeFillShade="F2"/>
              </w:rPr>
              <w:t>:</w:t>
            </w:r>
          </w:p>
        </w:tc>
      </w:tr>
      <w:tr w:rsidR="004A35AD" w:rsidRPr="0007312D" w14:paraId="3DEBF335" w14:textId="77777777" w:rsidTr="002319B9">
        <w:tc>
          <w:tcPr>
            <w:tcW w:w="8642" w:type="dxa"/>
            <w:tcBorders>
              <w:top w:val="single" w:sz="4" w:space="0" w:color="auto"/>
              <w:left w:val="single" w:sz="4" w:space="0" w:color="auto"/>
              <w:bottom w:val="single" w:sz="4" w:space="0" w:color="auto"/>
              <w:right w:val="single" w:sz="4" w:space="0" w:color="auto"/>
            </w:tcBorders>
            <w:vAlign w:val="center"/>
          </w:tcPr>
          <w:p w14:paraId="33D9EE9C" w14:textId="1FE2F200" w:rsidR="004A35AD" w:rsidRPr="00B453F4" w:rsidRDefault="004A35AD" w:rsidP="004A35AD">
            <w:pPr>
              <w:autoSpaceDE w:val="0"/>
              <w:autoSpaceDN w:val="0"/>
              <w:adjustRightInd w:val="0"/>
              <w:jc w:val="both"/>
              <w:rPr>
                <w:highlight w:val="yellow"/>
              </w:rPr>
            </w:pPr>
            <w:r>
              <w:rPr>
                <w:rFonts w:eastAsia="LiberationSerif"/>
                <w:lang w:eastAsia="lt-LT"/>
              </w:rPr>
              <w:t>Kvalifikuotas statinio statybos vadovas, turintis teisę eiti ypatingojo statinio statybos vadovo pareigas (inžinerinių statinių grupė – kiti inžineriniai statiniai; inžinerinių statinių pogrupis: kitų transporto statinių)</w:t>
            </w:r>
          </w:p>
        </w:tc>
        <w:tc>
          <w:tcPr>
            <w:tcW w:w="5812" w:type="dxa"/>
            <w:tcBorders>
              <w:top w:val="single" w:sz="4" w:space="0" w:color="auto"/>
              <w:left w:val="single" w:sz="4" w:space="0" w:color="auto"/>
              <w:bottom w:val="single" w:sz="4" w:space="0" w:color="auto"/>
              <w:right w:val="single" w:sz="4" w:space="0" w:color="auto"/>
            </w:tcBorders>
            <w:vAlign w:val="center"/>
          </w:tcPr>
          <w:p w14:paraId="02D1991F" w14:textId="77777777" w:rsidR="004A35AD" w:rsidRPr="00BE7961" w:rsidRDefault="004A35AD" w:rsidP="004A35AD">
            <w:pPr>
              <w:widowControl w:val="0"/>
              <w:ind w:left="-142" w:firstLine="720"/>
              <w:jc w:val="center"/>
            </w:pPr>
          </w:p>
        </w:tc>
      </w:tr>
      <w:tr w:rsidR="004A35AD" w:rsidRPr="0007312D" w14:paraId="082D065C" w14:textId="77777777" w:rsidTr="002319B9">
        <w:tc>
          <w:tcPr>
            <w:tcW w:w="8642" w:type="dxa"/>
            <w:tcBorders>
              <w:top w:val="single" w:sz="4" w:space="0" w:color="auto"/>
              <w:left w:val="single" w:sz="4" w:space="0" w:color="auto"/>
              <w:bottom w:val="single" w:sz="4" w:space="0" w:color="auto"/>
              <w:right w:val="single" w:sz="4" w:space="0" w:color="auto"/>
            </w:tcBorders>
            <w:vAlign w:val="center"/>
          </w:tcPr>
          <w:p w14:paraId="2159FA19" w14:textId="606AA258" w:rsidR="004A35AD" w:rsidRDefault="004A35AD" w:rsidP="004A35AD">
            <w:pPr>
              <w:autoSpaceDE w:val="0"/>
              <w:autoSpaceDN w:val="0"/>
              <w:adjustRightInd w:val="0"/>
              <w:jc w:val="both"/>
              <w:rPr>
                <w:highlight w:val="yellow"/>
              </w:rPr>
            </w:pPr>
            <w:r>
              <w:rPr>
                <w:rFonts w:eastAsia="LiberationSerif"/>
                <w:lang w:eastAsia="lt-LT"/>
              </w:rPr>
              <w:lastRenderedPageBreak/>
              <w:t>Kvalifikuotas statinio statybos techninės priežiūros vadovas, turintis teisę eiti ypatingojo statinio statybos techninės priežiūros vadovo pareigas (inžinerinių statinių grupė – kiti inžineriniai statiniai; inžinerinių statinių pogrupis: kitų transporto statinių)</w:t>
            </w:r>
          </w:p>
        </w:tc>
        <w:tc>
          <w:tcPr>
            <w:tcW w:w="5812" w:type="dxa"/>
            <w:tcBorders>
              <w:top w:val="single" w:sz="4" w:space="0" w:color="auto"/>
              <w:left w:val="single" w:sz="4" w:space="0" w:color="auto"/>
              <w:bottom w:val="single" w:sz="4" w:space="0" w:color="auto"/>
              <w:right w:val="single" w:sz="4" w:space="0" w:color="auto"/>
            </w:tcBorders>
            <w:vAlign w:val="center"/>
          </w:tcPr>
          <w:p w14:paraId="13DC5EC9" w14:textId="77777777" w:rsidR="004A35AD" w:rsidRPr="00BE7961" w:rsidRDefault="004A35AD" w:rsidP="004A35AD">
            <w:pPr>
              <w:widowControl w:val="0"/>
              <w:ind w:left="-142" w:firstLine="720"/>
              <w:jc w:val="center"/>
            </w:pPr>
          </w:p>
        </w:tc>
      </w:tr>
      <w:tr w:rsidR="004A35AD" w:rsidRPr="0007312D" w14:paraId="01B979E8" w14:textId="77777777" w:rsidTr="002319B9">
        <w:tc>
          <w:tcPr>
            <w:tcW w:w="8642" w:type="dxa"/>
            <w:tcBorders>
              <w:top w:val="single" w:sz="4" w:space="0" w:color="auto"/>
              <w:left w:val="single" w:sz="4" w:space="0" w:color="auto"/>
              <w:bottom w:val="single" w:sz="4" w:space="0" w:color="auto"/>
              <w:right w:val="single" w:sz="4" w:space="0" w:color="auto"/>
            </w:tcBorders>
            <w:vAlign w:val="center"/>
          </w:tcPr>
          <w:p w14:paraId="7F5F1270" w14:textId="75E2FA95" w:rsidR="004A35AD" w:rsidRDefault="004A35AD" w:rsidP="004A35AD">
            <w:pPr>
              <w:autoSpaceDE w:val="0"/>
              <w:autoSpaceDN w:val="0"/>
              <w:adjustRightInd w:val="0"/>
              <w:jc w:val="both"/>
              <w:rPr>
                <w:highlight w:val="yellow"/>
              </w:rPr>
            </w:pPr>
            <w:r>
              <w:rPr>
                <w:rFonts w:eastAsia="LiberationSerif"/>
                <w:lang w:eastAsia="lt-LT"/>
              </w:rPr>
              <w:t>Elektrotechnikos specialistas (AK kategorija), turintis teisę dirbti iki 1000 V veikiančiuose elektros įrenginiuose</w:t>
            </w:r>
          </w:p>
        </w:tc>
        <w:tc>
          <w:tcPr>
            <w:tcW w:w="5812" w:type="dxa"/>
            <w:tcBorders>
              <w:top w:val="single" w:sz="4" w:space="0" w:color="auto"/>
              <w:left w:val="single" w:sz="4" w:space="0" w:color="auto"/>
              <w:bottom w:val="single" w:sz="4" w:space="0" w:color="auto"/>
              <w:right w:val="single" w:sz="4" w:space="0" w:color="auto"/>
            </w:tcBorders>
            <w:vAlign w:val="center"/>
          </w:tcPr>
          <w:p w14:paraId="7D535A3B" w14:textId="77777777" w:rsidR="004A35AD" w:rsidRPr="00BE7961" w:rsidRDefault="004A35AD" w:rsidP="004A35AD">
            <w:pPr>
              <w:widowControl w:val="0"/>
              <w:ind w:left="-142" w:firstLine="720"/>
              <w:jc w:val="center"/>
            </w:pPr>
          </w:p>
        </w:tc>
      </w:tr>
    </w:tbl>
    <w:p w14:paraId="687CCC0C" w14:textId="056EF39C" w:rsidR="00663F62" w:rsidRDefault="00A33207" w:rsidP="004A35AD">
      <w:pPr>
        <w:ind w:firstLine="709"/>
        <w:jc w:val="both"/>
        <w:rPr>
          <w:b/>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00F73F96">
        <w:rPr>
          <w:i/>
        </w:rPr>
        <w:t>.</w:t>
      </w:r>
      <w:r w:rsidR="00F73F96">
        <w:rPr>
          <w:b/>
        </w:rPr>
        <w:t xml:space="preserve">                                                              </w:t>
      </w:r>
    </w:p>
    <w:p w14:paraId="3D8C9DCD" w14:textId="4CE5B689" w:rsidR="00F73F96" w:rsidRPr="00272FD9" w:rsidRDefault="00F73F96" w:rsidP="00F73F96">
      <w:pPr>
        <w:widowControl w:val="0"/>
        <w:ind w:firstLine="709"/>
        <w:jc w:val="center"/>
        <w:rPr>
          <w:i/>
          <w:spacing w:val="-4"/>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42"/>
        <w:gridCol w:w="5953"/>
      </w:tblGrid>
      <w:tr w:rsidR="002B59F8" w:rsidRPr="00BE7961" w14:paraId="0DA9FA3F" w14:textId="77777777" w:rsidTr="002B59F8">
        <w:tc>
          <w:tcPr>
            <w:tcW w:w="8642" w:type="dxa"/>
            <w:shd w:val="clear" w:color="auto" w:fill="F2F2F2" w:themeFill="background1" w:themeFillShade="F2"/>
            <w:tcMar>
              <w:top w:w="0" w:type="dxa"/>
              <w:left w:w="108" w:type="dxa"/>
              <w:bottom w:w="0" w:type="dxa"/>
              <w:right w:w="108" w:type="dxa"/>
            </w:tcMar>
          </w:tcPr>
          <w:p w14:paraId="46CAB3C3" w14:textId="500E7A56" w:rsidR="002B59F8" w:rsidRDefault="003C2ABC" w:rsidP="0048531B">
            <w:pPr>
              <w:jc w:val="both"/>
              <w:rPr>
                <w:b/>
                <w:bCs/>
                <w:color w:val="000000" w:themeColor="text1"/>
              </w:rPr>
            </w:pPr>
            <w:r>
              <w:rPr>
                <w:b/>
                <w:bCs/>
              </w:rPr>
              <w:t>S</w:t>
            </w:r>
            <w:r w:rsidRPr="00380744">
              <w:rPr>
                <w:b/>
                <w:bCs/>
              </w:rPr>
              <w:t>ubtiekėj</w:t>
            </w:r>
            <w:r>
              <w:rPr>
                <w:b/>
                <w:bCs/>
              </w:rPr>
              <w:t>o</w:t>
            </w:r>
            <w:r w:rsidRPr="00380744">
              <w:rPr>
                <w:b/>
                <w:bCs/>
              </w:rPr>
              <w:t xml:space="preserve"> (</w:t>
            </w:r>
            <w:r w:rsidRPr="00380744">
              <w:rPr>
                <w:b/>
              </w:rPr>
              <w:t>subrangov</w:t>
            </w:r>
            <w:r>
              <w:rPr>
                <w:b/>
              </w:rPr>
              <w:t>o</w:t>
            </w:r>
            <w:r w:rsidRPr="00380744">
              <w:rPr>
                <w:b/>
              </w:rPr>
              <w:t>)</w:t>
            </w:r>
            <w:r>
              <w:rPr>
                <w:b/>
              </w:rPr>
              <w:t xml:space="preserve"> </w:t>
            </w:r>
            <w:r w:rsidR="002B59F8" w:rsidRPr="00F92C3C">
              <w:rPr>
                <w:b/>
                <w:bCs/>
                <w:color w:val="000000" w:themeColor="text1"/>
              </w:rPr>
              <w:t xml:space="preserve">pavadinimas </w:t>
            </w:r>
          </w:p>
          <w:p w14:paraId="39590D2E" w14:textId="50FA049D" w:rsidR="002B59F8" w:rsidRPr="0048531B" w:rsidRDefault="002B59F8" w:rsidP="0048531B">
            <w:pPr>
              <w:jc w:val="both"/>
              <w:rPr>
                <w:b/>
                <w:bCs/>
                <w:color w:val="000000" w:themeColor="text1"/>
              </w:rPr>
            </w:pPr>
            <w:r>
              <w:rPr>
                <w:bCs/>
                <w:i/>
              </w:rPr>
              <w:t xml:space="preserve">(sutarties vykdymui pasitelkiamas </w:t>
            </w:r>
            <w:r w:rsidRPr="00C22180">
              <w:rPr>
                <w:bCs/>
                <w:i/>
              </w:rPr>
              <w:t xml:space="preserve">trečiasis asmuo, kurio </w:t>
            </w:r>
            <w:r w:rsidRPr="00DE1B07">
              <w:rPr>
                <w:rFonts w:eastAsia="Calibri"/>
                <w:b/>
                <w:i/>
                <w:lang w:eastAsia="lt-LT"/>
              </w:rPr>
              <w:t>kvalifikacija tiekėjas nesiremia</w:t>
            </w:r>
            <w:r w:rsidRPr="00DE1B07">
              <w:rPr>
                <w:bCs/>
                <w:i/>
              </w:rPr>
              <w:t>, kad atitiktų kvalifikacijos</w:t>
            </w:r>
            <w:r w:rsidRPr="00DE1B07">
              <w:rPr>
                <w:spacing w:val="2"/>
              </w:rPr>
              <w:t xml:space="preserve"> </w:t>
            </w:r>
            <w:r w:rsidRPr="00DE1B07">
              <w:rPr>
                <w:bCs/>
                <w:i/>
              </w:rPr>
              <w:t>reikalavimus</w:t>
            </w:r>
            <w:r w:rsidRPr="00DE1B07">
              <w:rPr>
                <w:i/>
                <w:iCs/>
              </w:rPr>
              <w:t xml:space="preserve"> (konkurso sąlygų aprašo 2</w:t>
            </w:r>
            <w:r w:rsidR="003C2ABC" w:rsidRPr="00DE1B07">
              <w:rPr>
                <w:i/>
                <w:iCs/>
              </w:rPr>
              <w:t>3</w:t>
            </w:r>
            <w:r w:rsidRPr="00DE1B07">
              <w:rPr>
                <w:i/>
                <w:iCs/>
              </w:rPr>
              <w:t xml:space="preserve"> p.))</w:t>
            </w:r>
          </w:p>
        </w:tc>
        <w:tc>
          <w:tcPr>
            <w:tcW w:w="5953" w:type="dxa"/>
            <w:shd w:val="clear" w:color="auto" w:fill="F2F2F2" w:themeFill="background1" w:themeFillShade="F2"/>
            <w:tcMar>
              <w:top w:w="0" w:type="dxa"/>
              <w:left w:w="108" w:type="dxa"/>
              <w:bottom w:w="0" w:type="dxa"/>
              <w:right w:w="108" w:type="dxa"/>
            </w:tcMar>
            <w:vAlign w:val="center"/>
          </w:tcPr>
          <w:p w14:paraId="5964DE1E" w14:textId="77777777" w:rsidR="002B59F8" w:rsidRPr="00BE7961" w:rsidRDefault="002B59F8" w:rsidP="00904252">
            <w:pPr>
              <w:widowControl w:val="0"/>
              <w:jc w:val="center"/>
            </w:pPr>
          </w:p>
        </w:tc>
      </w:tr>
      <w:tr w:rsidR="002B59F8" w:rsidRPr="00BE7961" w14:paraId="0E08D7DD" w14:textId="77777777" w:rsidTr="002B59F8">
        <w:tc>
          <w:tcPr>
            <w:tcW w:w="8642" w:type="dxa"/>
            <w:tcMar>
              <w:top w:w="0" w:type="dxa"/>
              <w:left w:w="108" w:type="dxa"/>
              <w:bottom w:w="0" w:type="dxa"/>
              <w:right w:w="108" w:type="dxa"/>
            </w:tcMar>
          </w:tcPr>
          <w:p w14:paraId="4CF1F217" w14:textId="422C0D1C" w:rsidR="002B59F8" w:rsidRPr="003C2ABC" w:rsidRDefault="002B59F8" w:rsidP="00B43450">
            <w:pPr>
              <w:widowControl w:val="0"/>
              <w:jc w:val="both"/>
            </w:pPr>
            <w:r w:rsidRPr="003C2ABC">
              <w:t>Sutartinių prievolių dalis (procentais), kurią ketinama perduoti vykdyti</w:t>
            </w:r>
            <w:r w:rsidRPr="003C2ABC">
              <w:rPr>
                <w:color w:val="000000" w:themeColor="text1"/>
              </w:rPr>
              <w:t xml:space="preserve"> </w:t>
            </w:r>
            <w:r w:rsidR="003C2ABC" w:rsidRPr="003C2ABC">
              <w:t>subtiekėjui (subrangovui)</w:t>
            </w:r>
          </w:p>
        </w:tc>
        <w:tc>
          <w:tcPr>
            <w:tcW w:w="5953" w:type="dxa"/>
            <w:vAlign w:val="center"/>
          </w:tcPr>
          <w:p w14:paraId="7567111F" w14:textId="77777777" w:rsidR="002B59F8" w:rsidRPr="00BE7961" w:rsidRDefault="002B59F8" w:rsidP="00904252">
            <w:pPr>
              <w:widowControl w:val="0"/>
              <w:jc w:val="center"/>
            </w:pPr>
          </w:p>
        </w:tc>
      </w:tr>
      <w:tr w:rsidR="002B59F8" w:rsidRPr="00BE7961" w14:paraId="351EE59F" w14:textId="77777777" w:rsidTr="002B59F8">
        <w:tc>
          <w:tcPr>
            <w:tcW w:w="8642" w:type="dxa"/>
            <w:tcMar>
              <w:top w:w="0" w:type="dxa"/>
              <w:left w:w="108" w:type="dxa"/>
              <w:bottom w:w="0" w:type="dxa"/>
              <w:right w:w="108" w:type="dxa"/>
            </w:tcMar>
          </w:tcPr>
          <w:p w14:paraId="044DE7AB" w14:textId="20D903BA" w:rsidR="002B59F8" w:rsidRPr="003C2ABC" w:rsidRDefault="003C2ABC" w:rsidP="00B43450">
            <w:pPr>
              <w:widowControl w:val="0"/>
              <w:jc w:val="both"/>
            </w:pPr>
            <w:r w:rsidRPr="003C2ABC">
              <w:t>Subtiekėjui (subrangovui)</w:t>
            </w:r>
            <w:r w:rsidR="002B59F8" w:rsidRPr="003C2ABC">
              <w:rPr>
                <w:color w:val="000000" w:themeColor="text1"/>
              </w:rPr>
              <w:t xml:space="preserve"> perduodamos vykdyti sutartinės prievolės</w:t>
            </w:r>
          </w:p>
        </w:tc>
        <w:tc>
          <w:tcPr>
            <w:tcW w:w="5953" w:type="dxa"/>
            <w:vAlign w:val="center"/>
          </w:tcPr>
          <w:p w14:paraId="68984869" w14:textId="77777777" w:rsidR="002B59F8" w:rsidRPr="00BE7961" w:rsidRDefault="002B59F8" w:rsidP="00904252">
            <w:pPr>
              <w:widowControl w:val="0"/>
              <w:jc w:val="center"/>
            </w:pPr>
          </w:p>
        </w:tc>
      </w:tr>
    </w:tbl>
    <w:p w14:paraId="7D5BD9CD" w14:textId="77777777" w:rsidR="00F73F96" w:rsidRDefault="00F73F96" w:rsidP="00F73F96">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bookmarkEnd w:id="0"/>
    <w:p w14:paraId="47BF93E5" w14:textId="1A9644ED" w:rsidR="00F73F96" w:rsidRDefault="00F73F96" w:rsidP="00F73F96">
      <w:pPr>
        <w:rPr>
          <w:b/>
          <w:bCs/>
          <w:i/>
          <w:iCs/>
          <w:sz w:val="22"/>
          <w:szCs w:val="22"/>
        </w:rPr>
      </w:pPr>
    </w:p>
    <w:p w14:paraId="337BFC97" w14:textId="4503F0CF" w:rsidR="00F73F96" w:rsidRDefault="0048531B" w:rsidP="00F73F96">
      <w:pPr>
        <w:ind w:firstLine="720"/>
        <w:jc w:val="both"/>
      </w:pPr>
      <w:r>
        <w:t>Šiuo pasiūlymu pažymime, kad sutinkame su visomis pirkimo sąlygomis, nustatytomis skelbime apie pirkimą, paskelbtame Viešųjų pirkimų įstatymo nustatyta tvarka, ir pirkimo dokumentuose (taip pat jų paaiškinimuose, papildymuose)</w:t>
      </w:r>
      <w:r w:rsidR="00F73F96">
        <w:t>.</w:t>
      </w:r>
    </w:p>
    <w:p w14:paraId="67862964" w14:textId="77777777" w:rsidR="00E876B5" w:rsidRDefault="00E876B5" w:rsidP="00F73F96">
      <w:pPr>
        <w:ind w:left="720"/>
        <w:jc w:val="both"/>
      </w:pPr>
    </w:p>
    <w:p w14:paraId="7C68971A" w14:textId="6989D6A2" w:rsidR="00275A0B" w:rsidRPr="00E92EA3" w:rsidRDefault="00F73F96" w:rsidP="00275A0B">
      <w:pPr>
        <w:ind w:firstLine="720"/>
        <w:jc w:val="both"/>
        <w:rPr>
          <w:sz w:val="28"/>
          <w:szCs w:val="28"/>
        </w:rPr>
      </w:pPr>
      <w:bookmarkStart w:id="1" w:name="_Hlk150257690"/>
      <w:r>
        <w:t>Mes siūlome:</w:t>
      </w:r>
      <w:r w:rsidR="009F6970">
        <w:t xml:space="preserve"> </w:t>
      </w:r>
    </w:p>
    <w:tbl>
      <w:tblPr>
        <w:tblStyle w:val="Lentelstinklelis"/>
        <w:tblW w:w="14753" w:type="dxa"/>
        <w:jc w:val="center"/>
        <w:tblLayout w:type="fixed"/>
        <w:tblLook w:val="04A0" w:firstRow="1" w:lastRow="0" w:firstColumn="1" w:lastColumn="0" w:noHBand="0" w:noVBand="1"/>
      </w:tblPr>
      <w:tblGrid>
        <w:gridCol w:w="703"/>
        <w:gridCol w:w="7230"/>
        <w:gridCol w:w="982"/>
        <w:gridCol w:w="1276"/>
        <w:gridCol w:w="1276"/>
        <w:gridCol w:w="1711"/>
        <w:gridCol w:w="1566"/>
        <w:gridCol w:w="9"/>
      </w:tblGrid>
      <w:tr w:rsidR="00275A0B" w:rsidRPr="008F7595" w14:paraId="337CE8E1" w14:textId="77777777" w:rsidTr="00597221">
        <w:trPr>
          <w:gridAfter w:val="1"/>
          <w:wAfter w:w="9" w:type="dxa"/>
          <w:trHeight w:val="1465"/>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379BCD3" w14:textId="77777777" w:rsidR="00275A0B" w:rsidRPr="008F7595" w:rsidRDefault="00275A0B" w:rsidP="00275A0B">
            <w:pPr>
              <w:jc w:val="center"/>
              <w:rPr>
                <w:b/>
                <w:bCs/>
              </w:rPr>
            </w:pPr>
            <w:r w:rsidRPr="008F7595">
              <w:rPr>
                <w:b/>
                <w:bCs/>
              </w:rPr>
              <w:t>Eil. Nr.</w:t>
            </w:r>
          </w:p>
        </w:tc>
        <w:tc>
          <w:tcPr>
            <w:tcW w:w="7230" w:type="dxa"/>
            <w:tcBorders>
              <w:top w:val="single" w:sz="4" w:space="0" w:color="auto"/>
              <w:left w:val="single" w:sz="4" w:space="0" w:color="auto"/>
              <w:bottom w:val="single" w:sz="4" w:space="0" w:color="auto"/>
              <w:right w:val="single" w:sz="4" w:space="0" w:color="auto"/>
            </w:tcBorders>
            <w:vAlign w:val="center"/>
            <w:hideMark/>
          </w:tcPr>
          <w:p w14:paraId="004DD894" w14:textId="77777777" w:rsidR="00275A0B" w:rsidRPr="008F7595" w:rsidRDefault="00275A0B" w:rsidP="00275A0B">
            <w:pPr>
              <w:jc w:val="center"/>
              <w:rPr>
                <w:b/>
                <w:bCs/>
              </w:rPr>
            </w:pPr>
            <w:r w:rsidRPr="008F7595">
              <w:rPr>
                <w:b/>
                <w:bCs/>
              </w:rPr>
              <w:t>Darbų/objekto pavadinimas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457A44C9" w14:textId="77777777" w:rsidR="00275A0B" w:rsidRPr="008F7595" w:rsidRDefault="00275A0B" w:rsidP="00275A0B">
            <w:pPr>
              <w:jc w:val="center"/>
              <w:rPr>
                <w:b/>
                <w:bCs/>
              </w:rPr>
            </w:pPr>
            <w:r w:rsidRPr="008F7595">
              <w:rPr>
                <w:b/>
                <w:bCs/>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7EADB480" w14:textId="3D8E0447" w:rsidR="00275A0B" w:rsidRPr="008F7595" w:rsidRDefault="00E876B5" w:rsidP="00275A0B">
            <w:pPr>
              <w:jc w:val="center"/>
              <w:rPr>
                <w:b/>
                <w:bCs/>
              </w:rPr>
            </w:pPr>
            <w:r>
              <w:rPr>
                <w:b/>
                <w:bCs/>
              </w:rPr>
              <w:t>Darbų į</w:t>
            </w:r>
            <w:r w:rsidR="00275A0B" w:rsidRPr="008F7595">
              <w:rPr>
                <w:b/>
                <w:bCs/>
              </w:rPr>
              <w:t>kainis mato vnt</w:t>
            </w:r>
            <w:r>
              <w:rPr>
                <w:b/>
                <w:bCs/>
              </w:rPr>
              <w:t xml:space="preserve">. </w:t>
            </w:r>
            <w:r w:rsidR="00275A0B" w:rsidRPr="008F7595">
              <w:rPr>
                <w:b/>
                <w:bCs/>
              </w:rPr>
              <w:t>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F286C9" w14:textId="64126E87" w:rsidR="00275A0B" w:rsidRPr="008F7595" w:rsidRDefault="00E876B5" w:rsidP="00275A0B">
            <w:pPr>
              <w:jc w:val="center"/>
              <w:rPr>
                <w:b/>
                <w:bCs/>
              </w:rPr>
            </w:pPr>
            <w:r>
              <w:rPr>
                <w:b/>
                <w:bCs/>
              </w:rPr>
              <w:t>Darbų į</w:t>
            </w:r>
            <w:r w:rsidR="00275A0B" w:rsidRPr="008F7595">
              <w:rPr>
                <w:b/>
                <w:bCs/>
              </w:rPr>
              <w:t>kainis mato vnt</w:t>
            </w:r>
            <w:r>
              <w:rPr>
                <w:b/>
                <w:bCs/>
              </w:rPr>
              <w:t xml:space="preserve">. </w:t>
            </w:r>
            <w:r w:rsidR="00275A0B" w:rsidRPr="008F7595">
              <w:rPr>
                <w:b/>
                <w:bCs/>
              </w:rPr>
              <w:t>Eur su PVM</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B29C9A0" w14:textId="011B42E7" w:rsidR="00275A0B" w:rsidRPr="008F7595" w:rsidRDefault="00275A0B" w:rsidP="00275A0B">
            <w:pPr>
              <w:jc w:val="center"/>
              <w:rPr>
                <w:b/>
                <w:bCs/>
              </w:rPr>
            </w:pPr>
            <w:r w:rsidRPr="008F7595">
              <w:rPr>
                <w:b/>
                <w:bCs/>
              </w:rPr>
              <w:t xml:space="preserve">Preliminarūs </w:t>
            </w:r>
            <w:r>
              <w:rPr>
                <w:b/>
                <w:bCs/>
              </w:rPr>
              <w:t xml:space="preserve">darbų </w:t>
            </w:r>
            <w:r w:rsidRPr="008F7595">
              <w:rPr>
                <w:b/>
                <w:bCs/>
              </w:rPr>
              <w:t>kiekiai 36 mėn.</w:t>
            </w:r>
            <w:r w:rsidR="00E876B5" w:rsidRPr="00D00C99">
              <w:rPr>
                <w:b/>
                <w:bCs/>
              </w:rPr>
              <w:t>*</w:t>
            </w:r>
          </w:p>
        </w:tc>
        <w:tc>
          <w:tcPr>
            <w:tcW w:w="1566" w:type="dxa"/>
            <w:tcBorders>
              <w:top w:val="single" w:sz="4" w:space="0" w:color="auto"/>
              <w:left w:val="single" w:sz="4" w:space="0" w:color="auto"/>
              <w:bottom w:val="single" w:sz="4" w:space="0" w:color="auto"/>
              <w:right w:val="single" w:sz="4" w:space="0" w:color="auto"/>
            </w:tcBorders>
            <w:vAlign w:val="center"/>
            <w:hideMark/>
          </w:tcPr>
          <w:p w14:paraId="4D28DB96" w14:textId="61EDF762" w:rsidR="00275A0B" w:rsidRPr="008F7595" w:rsidRDefault="00275A0B" w:rsidP="00275A0B">
            <w:pPr>
              <w:jc w:val="center"/>
              <w:rPr>
                <w:b/>
                <w:bCs/>
              </w:rPr>
            </w:pPr>
            <w:r w:rsidRPr="008F7595">
              <w:rPr>
                <w:b/>
                <w:bCs/>
              </w:rPr>
              <w:t xml:space="preserve">Preliminari </w:t>
            </w:r>
            <w:r>
              <w:rPr>
                <w:b/>
                <w:bCs/>
              </w:rPr>
              <w:t xml:space="preserve">darbų </w:t>
            </w:r>
            <w:r w:rsidRPr="008F7595">
              <w:rPr>
                <w:b/>
                <w:bCs/>
              </w:rPr>
              <w:t>kaina</w:t>
            </w:r>
            <w:r>
              <w:rPr>
                <w:b/>
                <w:bCs/>
              </w:rPr>
              <w:t xml:space="preserve"> </w:t>
            </w:r>
            <w:r w:rsidRPr="008F7595">
              <w:rPr>
                <w:b/>
                <w:bCs/>
              </w:rPr>
              <w:t>36 mėn. Eur su PVM</w:t>
            </w:r>
          </w:p>
        </w:tc>
      </w:tr>
      <w:tr w:rsidR="00275A0B" w:rsidRPr="008F7595" w14:paraId="0DCCE1ED" w14:textId="77777777" w:rsidTr="00597221">
        <w:trPr>
          <w:gridAfter w:val="1"/>
          <w:wAfter w:w="9" w:type="dxa"/>
          <w:trHeight w:val="137"/>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9FEBBFB" w14:textId="77777777" w:rsidR="00275A0B" w:rsidRPr="00275A0B" w:rsidRDefault="00275A0B" w:rsidP="00BF32A1">
            <w:pPr>
              <w:jc w:val="center"/>
              <w:rPr>
                <w:i/>
                <w:iCs/>
                <w:sz w:val="20"/>
                <w:szCs w:val="20"/>
              </w:rPr>
            </w:pPr>
            <w:r w:rsidRPr="00275A0B">
              <w:rPr>
                <w:i/>
                <w:iCs/>
                <w:sz w:val="20"/>
                <w:szCs w:val="20"/>
              </w:rPr>
              <w:t>1</w:t>
            </w:r>
          </w:p>
        </w:tc>
        <w:tc>
          <w:tcPr>
            <w:tcW w:w="7230" w:type="dxa"/>
            <w:tcBorders>
              <w:top w:val="single" w:sz="4" w:space="0" w:color="auto"/>
              <w:left w:val="single" w:sz="4" w:space="0" w:color="auto"/>
              <w:bottom w:val="single" w:sz="4" w:space="0" w:color="auto"/>
              <w:right w:val="single" w:sz="4" w:space="0" w:color="auto"/>
            </w:tcBorders>
            <w:vAlign w:val="center"/>
            <w:hideMark/>
          </w:tcPr>
          <w:p w14:paraId="1C7E6786" w14:textId="77777777" w:rsidR="00275A0B" w:rsidRPr="00275A0B" w:rsidRDefault="00275A0B" w:rsidP="00BF32A1">
            <w:pPr>
              <w:jc w:val="center"/>
              <w:rPr>
                <w:i/>
                <w:iCs/>
                <w:sz w:val="20"/>
                <w:szCs w:val="20"/>
              </w:rPr>
            </w:pPr>
            <w:r w:rsidRPr="00275A0B">
              <w:rPr>
                <w:i/>
                <w:iCs/>
                <w:sz w:val="20"/>
                <w:szCs w:val="20"/>
              </w:rPr>
              <w:t>2</w:t>
            </w:r>
          </w:p>
        </w:tc>
        <w:tc>
          <w:tcPr>
            <w:tcW w:w="982" w:type="dxa"/>
            <w:tcBorders>
              <w:top w:val="single" w:sz="4" w:space="0" w:color="auto"/>
              <w:left w:val="single" w:sz="4" w:space="0" w:color="auto"/>
              <w:bottom w:val="single" w:sz="4" w:space="0" w:color="auto"/>
              <w:right w:val="single" w:sz="4" w:space="0" w:color="auto"/>
            </w:tcBorders>
            <w:vAlign w:val="center"/>
            <w:hideMark/>
          </w:tcPr>
          <w:p w14:paraId="38564344" w14:textId="77777777" w:rsidR="00275A0B" w:rsidRPr="00275A0B" w:rsidRDefault="00275A0B" w:rsidP="00BF32A1">
            <w:pPr>
              <w:jc w:val="center"/>
              <w:rPr>
                <w:i/>
                <w:iCs/>
                <w:sz w:val="20"/>
                <w:szCs w:val="20"/>
              </w:rPr>
            </w:pPr>
            <w:r w:rsidRPr="00275A0B">
              <w:rPr>
                <w:i/>
                <w:i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605F5B65" w14:textId="77777777" w:rsidR="00275A0B" w:rsidRPr="00275A0B" w:rsidRDefault="00275A0B" w:rsidP="00BF32A1">
            <w:pPr>
              <w:jc w:val="center"/>
              <w:rPr>
                <w:i/>
                <w:iCs/>
                <w:sz w:val="20"/>
                <w:szCs w:val="20"/>
              </w:rPr>
            </w:pPr>
            <w:r w:rsidRPr="00275A0B">
              <w:rPr>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422DC6" w14:textId="77777777" w:rsidR="00275A0B" w:rsidRPr="00275A0B" w:rsidRDefault="00275A0B" w:rsidP="00BF32A1">
            <w:pPr>
              <w:jc w:val="center"/>
              <w:rPr>
                <w:i/>
                <w:iCs/>
                <w:sz w:val="20"/>
                <w:szCs w:val="20"/>
              </w:rPr>
            </w:pPr>
            <w:r w:rsidRPr="00275A0B">
              <w:rPr>
                <w:i/>
                <w:iCs/>
                <w:sz w:val="20"/>
                <w:szCs w:val="20"/>
              </w:rPr>
              <w:t>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6E2D6FB" w14:textId="77777777" w:rsidR="00275A0B" w:rsidRPr="00275A0B" w:rsidRDefault="00275A0B" w:rsidP="00BF32A1">
            <w:pPr>
              <w:jc w:val="center"/>
              <w:rPr>
                <w:i/>
                <w:iCs/>
                <w:sz w:val="20"/>
                <w:szCs w:val="20"/>
              </w:rPr>
            </w:pPr>
            <w:r w:rsidRPr="00275A0B">
              <w:rPr>
                <w:i/>
                <w:iCs/>
                <w:sz w:val="20"/>
                <w:szCs w:val="20"/>
              </w:rPr>
              <w:t>6</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75E0AB1" w14:textId="77777777" w:rsidR="00275A0B" w:rsidRPr="00275A0B" w:rsidRDefault="00275A0B" w:rsidP="00BF32A1">
            <w:pPr>
              <w:jc w:val="center"/>
              <w:rPr>
                <w:i/>
                <w:iCs/>
                <w:sz w:val="20"/>
                <w:szCs w:val="20"/>
              </w:rPr>
            </w:pPr>
            <w:r w:rsidRPr="00275A0B">
              <w:rPr>
                <w:i/>
                <w:iCs/>
                <w:sz w:val="20"/>
                <w:szCs w:val="20"/>
              </w:rPr>
              <w:t>7=5x6</w:t>
            </w:r>
          </w:p>
        </w:tc>
      </w:tr>
      <w:tr w:rsidR="00275A0B" w:rsidRPr="008F7595" w14:paraId="18F5F228" w14:textId="77777777" w:rsidTr="00B861B7">
        <w:trPr>
          <w:trHeight w:val="348"/>
          <w:jc w:val="center"/>
        </w:trPr>
        <w:tc>
          <w:tcPr>
            <w:tcW w:w="14753" w:type="dxa"/>
            <w:gridSpan w:val="8"/>
            <w:tcBorders>
              <w:top w:val="single" w:sz="4" w:space="0" w:color="auto"/>
              <w:left w:val="single" w:sz="4" w:space="0" w:color="auto"/>
              <w:bottom w:val="single" w:sz="4" w:space="0" w:color="auto"/>
              <w:right w:val="single" w:sz="4" w:space="0" w:color="auto"/>
            </w:tcBorders>
            <w:vAlign w:val="center"/>
          </w:tcPr>
          <w:p w14:paraId="0803E85D" w14:textId="77777777" w:rsidR="00275A0B" w:rsidRPr="008F7595" w:rsidRDefault="00275A0B" w:rsidP="00B861B7">
            <w:pPr>
              <w:jc w:val="center"/>
              <w:rPr>
                <w:b/>
                <w:bCs/>
              </w:rPr>
            </w:pPr>
            <w:r w:rsidRPr="008F7595">
              <w:rPr>
                <w:b/>
                <w:bCs/>
              </w:rPr>
              <w:t>Privalomi nuolatiniai techninės priežiūros darbai</w:t>
            </w:r>
          </w:p>
        </w:tc>
      </w:tr>
      <w:tr w:rsidR="00275A0B" w:rsidRPr="008F7595" w14:paraId="47E1E26D" w14:textId="77777777" w:rsidTr="00597221">
        <w:trPr>
          <w:gridAfter w:val="1"/>
          <w:wAfter w:w="9" w:type="dxa"/>
          <w:trHeight w:val="1126"/>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2E57AF1D" w14:textId="77777777" w:rsidR="00275A0B" w:rsidRPr="008F7595" w:rsidRDefault="00275A0B" w:rsidP="00BF32A1">
            <w:pPr>
              <w:jc w:val="center"/>
            </w:pPr>
            <w:r w:rsidRPr="008F7595">
              <w:t>1.</w:t>
            </w:r>
          </w:p>
        </w:tc>
        <w:tc>
          <w:tcPr>
            <w:tcW w:w="7230" w:type="dxa"/>
            <w:tcBorders>
              <w:top w:val="single" w:sz="4" w:space="0" w:color="auto"/>
              <w:left w:val="single" w:sz="4" w:space="0" w:color="auto"/>
              <w:bottom w:val="single" w:sz="4" w:space="0" w:color="auto"/>
              <w:right w:val="single" w:sz="4" w:space="0" w:color="auto"/>
            </w:tcBorders>
            <w:hideMark/>
          </w:tcPr>
          <w:p w14:paraId="74E5C96B" w14:textId="77777777" w:rsidR="00275A0B" w:rsidRPr="008F7595" w:rsidRDefault="00275A0B" w:rsidP="00BF32A1">
            <w:pPr>
              <w:jc w:val="both"/>
            </w:pPr>
            <w:r w:rsidRPr="008F7595">
              <w:t xml:space="preserve">Gelžbetoninių tiltų priežiūra: atraminių guolių ir aikštelių, deformacinių pjūvių, vandens nuvedimo įrenginių, pakloto, prietilčių, perdangų, sijų, </w:t>
            </w:r>
            <w:proofErr w:type="spellStart"/>
            <w:r w:rsidRPr="008F7595">
              <w:t>šalitilčių</w:t>
            </w:r>
            <w:proofErr w:type="spellEnd"/>
            <w:r w:rsidRPr="008F7595">
              <w:t>, turėklų, atitvarų, šlaitų, kūgių, laiptų, kitų statinio elementų priežiūra ir stebėjimas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2E6CFE91" w14:textId="77777777" w:rsidR="00275A0B" w:rsidRPr="008F7595" w:rsidRDefault="00275A0B" w:rsidP="00BF32A1">
            <w:pPr>
              <w:jc w:val="center"/>
            </w:pPr>
            <w:r w:rsidRPr="008F7595">
              <w:t>1 kartas</w:t>
            </w:r>
          </w:p>
        </w:tc>
        <w:tc>
          <w:tcPr>
            <w:tcW w:w="1276" w:type="dxa"/>
            <w:tcBorders>
              <w:top w:val="single" w:sz="4" w:space="0" w:color="auto"/>
              <w:left w:val="single" w:sz="4" w:space="0" w:color="auto"/>
              <w:bottom w:val="single" w:sz="4" w:space="0" w:color="auto"/>
              <w:right w:val="single" w:sz="4" w:space="0" w:color="auto"/>
            </w:tcBorders>
            <w:vAlign w:val="center"/>
          </w:tcPr>
          <w:p w14:paraId="266EBB59"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16016E"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4418000" w14:textId="77777777" w:rsidR="00275A0B" w:rsidRPr="008F7595" w:rsidRDefault="00275A0B" w:rsidP="00BF32A1">
            <w:pPr>
              <w:jc w:val="center"/>
            </w:pPr>
            <w:r w:rsidRPr="008F7595">
              <w:t>564</w:t>
            </w:r>
          </w:p>
        </w:tc>
        <w:tc>
          <w:tcPr>
            <w:tcW w:w="1566" w:type="dxa"/>
            <w:tcBorders>
              <w:top w:val="single" w:sz="4" w:space="0" w:color="auto"/>
              <w:left w:val="single" w:sz="4" w:space="0" w:color="auto"/>
              <w:bottom w:val="single" w:sz="4" w:space="0" w:color="auto"/>
              <w:right w:val="single" w:sz="4" w:space="0" w:color="auto"/>
            </w:tcBorders>
            <w:vAlign w:val="center"/>
          </w:tcPr>
          <w:p w14:paraId="1FD84BD5" w14:textId="77777777" w:rsidR="00275A0B" w:rsidRPr="008F7595" w:rsidRDefault="00275A0B" w:rsidP="00BF32A1">
            <w:pPr>
              <w:jc w:val="center"/>
            </w:pPr>
          </w:p>
        </w:tc>
      </w:tr>
      <w:tr w:rsidR="00275A0B" w:rsidRPr="008F7595" w14:paraId="18D71E96" w14:textId="77777777" w:rsidTr="00597221">
        <w:trPr>
          <w:gridAfter w:val="1"/>
          <w:wAfter w:w="9" w:type="dxa"/>
          <w:trHeight w:val="547"/>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3FB84458" w14:textId="77777777" w:rsidR="00275A0B" w:rsidRPr="008F7595" w:rsidRDefault="00275A0B" w:rsidP="00BF32A1">
            <w:pPr>
              <w:jc w:val="center"/>
            </w:pPr>
            <w:r w:rsidRPr="008F7595">
              <w:t>2.</w:t>
            </w:r>
          </w:p>
        </w:tc>
        <w:tc>
          <w:tcPr>
            <w:tcW w:w="7230" w:type="dxa"/>
            <w:tcBorders>
              <w:top w:val="single" w:sz="4" w:space="0" w:color="auto"/>
              <w:left w:val="single" w:sz="4" w:space="0" w:color="auto"/>
              <w:bottom w:val="single" w:sz="4" w:space="0" w:color="auto"/>
              <w:right w:val="single" w:sz="4" w:space="0" w:color="auto"/>
            </w:tcBorders>
            <w:hideMark/>
          </w:tcPr>
          <w:p w14:paraId="1B22A828" w14:textId="77777777" w:rsidR="00275A0B" w:rsidRPr="008F7595" w:rsidRDefault="00275A0B" w:rsidP="00BF32A1">
            <w:pPr>
              <w:jc w:val="both"/>
            </w:pPr>
            <w:r w:rsidRPr="008F7595">
              <w:t>Medinių tiltų priežiūra: pakloto, prietilčių, perdangų, sijų, turėklų, šlaitų, kūgių ir kitų statinio elementų priežiūra ir stebėjimas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1B99C540" w14:textId="77777777" w:rsidR="00275A0B" w:rsidRPr="008F7595" w:rsidRDefault="00275A0B" w:rsidP="00BF32A1">
            <w:pPr>
              <w:jc w:val="center"/>
            </w:pPr>
            <w:r w:rsidRPr="008F7595">
              <w:t>1 kartas</w:t>
            </w:r>
          </w:p>
        </w:tc>
        <w:tc>
          <w:tcPr>
            <w:tcW w:w="1276" w:type="dxa"/>
            <w:tcBorders>
              <w:top w:val="single" w:sz="4" w:space="0" w:color="auto"/>
              <w:left w:val="single" w:sz="4" w:space="0" w:color="auto"/>
              <w:bottom w:val="single" w:sz="4" w:space="0" w:color="auto"/>
              <w:right w:val="single" w:sz="4" w:space="0" w:color="auto"/>
            </w:tcBorders>
            <w:vAlign w:val="center"/>
          </w:tcPr>
          <w:p w14:paraId="7530DCFF"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E9B1E0B"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FDC6C21" w14:textId="77777777" w:rsidR="00275A0B" w:rsidRPr="008F7595" w:rsidRDefault="00275A0B" w:rsidP="00BF32A1">
            <w:pPr>
              <w:jc w:val="center"/>
            </w:pPr>
            <w:r w:rsidRPr="008F7595">
              <w:t>60</w:t>
            </w:r>
          </w:p>
        </w:tc>
        <w:tc>
          <w:tcPr>
            <w:tcW w:w="1566" w:type="dxa"/>
            <w:tcBorders>
              <w:top w:val="single" w:sz="4" w:space="0" w:color="auto"/>
              <w:left w:val="single" w:sz="4" w:space="0" w:color="auto"/>
              <w:bottom w:val="single" w:sz="4" w:space="0" w:color="auto"/>
              <w:right w:val="single" w:sz="4" w:space="0" w:color="auto"/>
            </w:tcBorders>
            <w:vAlign w:val="center"/>
          </w:tcPr>
          <w:p w14:paraId="562D09A0" w14:textId="77777777" w:rsidR="00275A0B" w:rsidRPr="008F7595" w:rsidRDefault="00275A0B" w:rsidP="00BF32A1">
            <w:pPr>
              <w:jc w:val="center"/>
            </w:pPr>
          </w:p>
        </w:tc>
      </w:tr>
      <w:tr w:rsidR="00275A0B" w:rsidRPr="008F7595" w14:paraId="4B10D302" w14:textId="77777777" w:rsidTr="00597221">
        <w:trPr>
          <w:gridAfter w:val="1"/>
          <w:wAfter w:w="9" w:type="dxa"/>
          <w:trHeight w:val="256"/>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0FBD23B5" w14:textId="77777777" w:rsidR="00275A0B" w:rsidRPr="008F7595" w:rsidRDefault="00275A0B" w:rsidP="00BF32A1">
            <w:pPr>
              <w:jc w:val="center"/>
            </w:pPr>
            <w:r w:rsidRPr="008F7595">
              <w:t>3.</w:t>
            </w:r>
          </w:p>
        </w:tc>
        <w:tc>
          <w:tcPr>
            <w:tcW w:w="7230" w:type="dxa"/>
            <w:tcBorders>
              <w:top w:val="single" w:sz="4" w:space="0" w:color="auto"/>
              <w:left w:val="single" w:sz="4" w:space="0" w:color="auto"/>
              <w:bottom w:val="single" w:sz="4" w:space="0" w:color="auto"/>
              <w:right w:val="single" w:sz="4" w:space="0" w:color="auto"/>
            </w:tcBorders>
            <w:hideMark/>
          </w:tcPr>
          <w:p w14:paraId="660F879B" w14:textId="77777777" w:rsidR="00275A0B" w:rsidRPr="008F7595" w:rsidRDefault="00275A0B" w:rsidP="00BF32A1">
            <w:pPr>
              <w:jc w:val="both"/>
            </w:pPr>
            <w:r w:rsidRPr="008F7595">
              <w:t>Tiltų gelžbetoninių perdangų deformacijų geodeziniai matavimai</w:t>
            </w:r>
          </w:p>
        </w:tc>
        <w:tc>
          <w:tcPr>
            <w:tcW w:w="982" w:type="dxa"/>
            <w:tcBorders>
              <w:top w:val="single" w:sz="4" w:space="0" w:color="auto"/>
              <w:left w:val="single" w:sz="4" w:space="0" w:color="auto"/>
              <w:bottom w:val="single" w:sz="4" w:space="0" w:color="auto"/>
              <w:right w:val="single" w:sz="4" w:space="0" w:color="auto"/>
            </w:tcBorders>
            <w:vAlign w:val="center"/>
            <w:hideMark/>
          </w:tcPr>
          <w:p w14:paraId="7CD22FA1" w14:textId="77777777" w:rsidR="00275A0B" w:rsidRPr="008F7595" w:rsidRDefault="00275A0B" w:rsidP="00BF32A1">
            <w:pPr>
              <w:jc w:val="center"/>
            </w:pPr>
            <w:r w:rsidRPr="008F7595">
              <w:t>1 kartas</w:t>
            </w:r>
          </w:p>
        </w:tc>
        <w:tc>
          <w:tcPr>
            <w:tcW w:w="1276" w:type="dxa"/>
            <w:tcBorders>
              <w:top w:val="single" w:sz="4" w:space="0" w:color="auto"/>
              <w:left w:val="single" w:sz="4" w:space="0" w:color="auto"/>
              <w:bottom w:val="single" w:sz="4" w:space="0" w:color="auto"/>
              <w:right w:val="single" w:sz="4" w:space="0" w:color="auto"/>
            </w:tcBorders>
            <w:vAlign w:val="center"/>
          </w:tcPr>
          <w:p w14:paraId="267A2A07"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7AB0FCE"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88A33B1" w14:textId="77777777" w:rsidR="00275A0B" w:rsidRPr="008F7595" w:rsidRDefault="00275A0B" w:rsidP="00BF32A1">
            <w:pPr>
              <w:jc w:val="center"/>
            </w:pPr>
            <w:r w:rsidRPr="008F7595">
              <w:t>13</w:t>
            </w:r>
          </w:p>
        </w:tc>
        <w:tc>
          <w:tcPr>
            <w:tcW w:w="1566" w:type="dxa"/>
            <w:tcBorders>
              <w:top w:val="single" w:sz="4" w:space="0" w:color="auto"/>
              <w:left w:val="single" w:sz="4" w:space="0" w:color="auto"/>
              <w:bottom w:val="single" w:sz="4" w:space="0" w:color="auto"/>
              <w:right w:val="single" w:sz="4" w:space="0" w:color="auto"/>
            </w:tcBorders>
            <w:vAlign w:val="center"/>
          </w:tcPr>
          <w:p w14:paraId="28EDEFAF" w14:textId="77777777" w:rsidR="00275A0B" w:rsidRPr="008F7595" w:rsidRDefault="00275A0B" w:rsidP="00BF32A1">
            <w:pPr>
              <w:jc w:val="center"/>
            </w:pPr>
          </w:p>
        </w:tc>
      </w:tr>
      <w:tr w:rsidR="00275A0B" w:rsidRPr="008F7595" w14:paraId="1F390958" w14:textId="77777777" w:rsidTr="00597221">
        <w:trPr>
          <w:gridAfter w:val="1"/>
          <w:wAfter w:w="9" w:type="dxa"/>
          <w:trHeight w:val="259"/>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F7BC3AC" w14:textId="77777777" w:rsidR="00275A0B" w:rsidRPr="008F7595" w:rsidRDefault="00275A0B" w:rsidP="00BF32A1">
            <w:pPr>
              <w:jc w:val="center"/>
            </w:pPr>
            <w:r w:rsidRPr="008F7595">
              <w:lastRenderedPageBreak/>
              <w:t>4.</w:t>
            </w:r>
          </w:p>
        </w:tc>
        <w:tc>
          <w:tcPr>
            <w:tcW w:w="7230" w:type="dxa"/>
            <w:tcBorders>
              <w:top w:val="single" w:sz="4" w:space="0" w:color="auto"/>
              <w:left w:val="single" w:sz="4" w:space="0" w:color="auto"/>
              <w:bottom w:val="single" w:sz="4" w:space="0" w:color="auto"/>
              <w:right w:val="single" w:sz="4" w:space="0" w:color="auto"/>
            </w:tcBorders>
            <w:hideMark/>
          </w:tcPr>
          <w:p w14:paraId="2A0E966C" w14:textId="77777777" w:rsidR="00275A0B" w:rsidRPr="008F7595" w:rsidRDefault="00275A0B" w:rsidP="00BF32A1">
            <w:pPr>
              <w:jc w:val="both"/>
            </w:pPr>
            <w:r w:rsidRPr="008F7595">
              <w:t>Tilto varstymas: pakėlimas ir nuleidimas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0CAD6728" w14:textId="77777777" w:rsidR="00275A0B" w:rsidRPr="008F7595" w:rsidRDefault="00275A0B" w:rsidP="00BF32A1">
            <w:pPr>
              <w:jc w:val="center"/>
            </w:pPr>
            <w:r w:rsidRPr="008F7595">
              <w:t>1 kartas</w:t>
            </w:r>
          </w:p>
        </w:tc>
        <w:tc>
          <w:tcPr>
            <w:tcW w:w="1276" w:type="dxa"/>
            <w:tcBorders>
              <w:top w:val="single" w:sz="4" w:space="0" w:color="auto"/>
              <w:left w:val="single" w:sz="4" w:space="0" w:color="auto"/>
              <w:bottom w:val="single" w:sz="4" w:space="0" w:color="auto"/>
              <w:right w:val="single" w:sz="4" w:space="0" w:color="auto"/>
            </w:tcBorders>
            <w:vAlign w:val="center"/>
          </w:tcPr>
          <w:p w14:paraId="735B2CAA"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BCD6C5F"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2C340AA" w14:textId="77777777" w:rsidR="00275A0B" w:rsidRPr="008F7595" w:rsidRDefault="00275A0B" w:rsidP="00BF32A1">
            <w:pPr>
              <w:jc w:val="center"/>
            </w:pPr>
            <w:r w:rsidRPr="008F7595">
              <w:t>36</w:t>
            </w:r>
          </w:p>
        </w:tc>
        <w:tc>
          <w:tcPr>
            <w:tcW w:w="1566" w:type="dxa"/>
            <w:tcBorders>
              <w:top w:val="single" w:sz="4" w:space="0" w:color="auto"/>
              <w:left w:val="single" w:sz="4" w:space="0" w:color="auto"/>
              <w:bottom w:val="single" w:sz="4" w:space="0" w:color="auto"/>
              <w:right w:val="single" w:sz="4" w:space="0" w:color="auto"/>
            </w:tcBorders>
            <w:vAlign w:val="center"/>
          </w:tcPr>
          <w:p w14:paraId="7794B6E3" w14:textId="77777777" w:rsidR="00275A0B" w:rsidRPr="008F7595" w:rsidRDefault="00275A0B" w:rsidP="00BF32A1">
            <w:pPr>
              <w:jc w:val="center"/>
            </w:pPr>
          </w:p>
        </w:tc>
      </w:tr>
      <w:tr w:rsidR="00275A0B" w:rsidRPr="008F7595" w14:paraId="29151F3A" w14:textId="77777777" w:rsidTr="00597221">
        <w:trPr>
          <w:gridAfter w:val="1"/>
          <w:wAfter w:w="9" w:type="dxa"/>
          <w:trHeight w:val="25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A283794" w14:textId="77777777" w:rsidR="00275A0B" w:rsidRPr="008F7595" w:rsidRDefault="00275A0B" w:rsidP="00BF32A1">
            <w:pPr>
              <w:jc w:val="center"/>
            </w:pPr>
            <w:r w:rsidRPr="008F7595">
              <w:t>5.</w:t>
            </w:r>
          </w:p>
        </w:tc>
        <w:tc>
          <w:tcPr>
            <w:tcW w:w="7230" w:type="dxa"/>
            <w:tcBorders>
              <w:top w:val="single" w:sz="4" w:space="0" w:color="auto"/>
              <w:left w:val="single" w:sz="4" w:space="0" w:color="auto"/>
              <w:bottom w:val="single" w:sz="4" w:space="0" w:color="auto"/>
              <w:right w:val="single" w:sz="4" w:space="0" w:color="auto"/>
            </w:tcBorders>
            <w:hideMark/>
          </w:tcPr>
          <w:p w14:paraId="23E914F7" w14:textId="77777777" w:rsidR="00275A0B" w:rsidRPr="008F7595" w:rsidRDefault="00275A0B" w:rsidP="00BF32A1">
            <w:pPr>
              <w:jc w:val="both"/>
            </w:pPr>
            <w:r w:rsidRPr="008F7595">
              <w:t xml:space="preserve">Tilto varstymas: pakėlimas ir nuleidimas navigacinio sezono metu </w:t>
            </w:r>
          </w:p>
        </w:tc>
        <w:tc>
          <w:tcPr>
            <w:tcW w:w="982" w:type="dxa"/>
            <w:tcBorders>
              <w:top w:val="single" w:sz="4" w:space="0" w:color="auto"/>
              <w:left w:val="single" w:sz="4" w:space="0" w:color="auto"/>
              <w:bottom w:val="single" w:sz="4" w:space="0" w:color="auto"/>
              <w:right w:val="single" w:sz="4" w:space="0" w:color="auto"/>
            </w:tcBorders>
            <w:vAlign w:val="center"/>
            <w:hideMark/>
          </w:tcPr>
          <w:p w14:paraId="3FD6064C" w14:textId="77777777" w:rsidR="00275A0B" w:rsidRPr="008F7595" w:rsidRDefault="00275A0B" w:rsidP="00BF32A1">
            <w:pPr>
              <w:jc w:val="center"/>
            </w:pPr>
            <w:r w:rsidRPr="008F7595">
              <w:t>1 kartas</w:t>
            </w:r>
          </w:p>
        </w:tc>
        <w:tc>
          <w:tcPr>
            <w:tcW w:w="1276" w:type="dxa"/>
            <w:tcBorders>
              <w:top w:val="single" w:sz="4" w:space="0" w:color="auto"/>
              <w:left w:val="single" w:sz="4" w:space="0" w:color="auto"/>
              <w:bottom w:val="single" w:sz="4" w:space="0" w:color="auto"/>
              <w:right w:val="single" w:sz="4" w:space="0" w:color="auto"/>
            </w:tcBorders>
            <w:vAlign w:val="center"/>
          </w:tcPr>
          <w:p w14:paraId="10BC5ECA"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58D224F"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269E9A5" w14:textId="77777777" w:rsidR="00275A0B" w:rsidRPr="008F7595" w:rsidRDefault="00275A0B" w:rsidP="00BF32A1">
            <w:pPr>
              <w:jc w:val="center"/>
            </w:pPr>
            <w:r w:rsidRPr="008F7595">
              <w:t>1110</w:t>
            </w:r>
          </w:p>
        </w:tc>
        <w:tc>
          <w:tcPr>
            <w:tcW w:w="1566" w:type="dxa"/>
            <w:tcBorders>
              <w:top w:val="single" w:sz="4" w:space="0" w:color="auto"/>
              <w:left w:val="single" w:sz="4" w:space="0" w:color="auto"/>
              <w:bottom w:val="single" w:sz="4" w:space="0" w:color="auto"/>
              <w:right w:val="single" w:sz="4" w:space="0" w:color="auto"/>
            </w:tcBorders>
            <w:vAlign w:val="center"/>
          </w:tcPr>
          <w:p w14:paraId="24353A95" w14:textId="77777777" w:rsidR="00275A0B" w:rsidRPr="008F7595" w:rsidRDefault="00275A0B" w:rsidP="00BF32A1">
            <w:pPr>
              <w:jc w:val="center"/>
            </w:pPr>
          </w:p>
        </w:tc>
      </w:tr>
      <w:tr w:rsidR="00275A0B" w:rsidRPr="008F7595" w14:paraId="679D9A25" w14:textId="77777777" w:rsidTr="00597221">
        <w:trPr>
          <w:gridAfter w:val="1"/>
          <w:wAfter w:w="9" w:type="dxa"/>
          <w:trHeight w:val="559"/>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2A5BB748" w14:textId="77777777" w:rsidR="00275A0B" w:rsidRPr="008F7595" w:rsidRDefault="00275A0B" w:rsidP="00BF32A1">
            <w:pPr>
              <w:jc w:val="center"/>
            </w:pPr>
            <w:r w:rsidRPr="008F7595">
              <w:t>6.</w:t>
            </w:r>
          </w:p>
        </w:tc>
        <w:tc>
          <w:tcPr>
            <w:tcW w:w="7230" w:type="dxa"/>
            <w:tcBorders>
              <w:top w:val="single" w:sz="4" w:space="0" w:color="auto"/>
              <w:left w:val="single" w:sz="4" w:space="0" w:color="auto"/>
              <w:bottom w:val="single" w:sz="4" w:space="0" w:color="auto"/>
              <w:right w:val="single" w:sz="4" w:space="0" w:color="auto"/>
            </w:tcBorders>
            <w:hideMark/>
          </w:tcPr>
          <w:p w14:paraId="1B931C60" w14:textId="77777777" w:rsidR="00275A0B" w:rsidRPr="008F7595" w:rsidRDefault="00275A0B" w:rsidP="00BF32A1">
            <w:pPr>
              <w:jc w:val="both"/>
            </w:pPr>
            <w:r w:rsidRPr="008F7595">
              <w:t>Elektros įrenginių, automatikos, kelio užtvarų (</w:t>
            </w:r>
            <w:proofErr w:type="spellStart"/>
            <w:r w:rsidRPr="008F7595">
              <w:t>šlagbaumų</w:t>
            </w:r>
            <w:proofErr w:type="spellEnd"/>
            <w:r w:rsidRPr="008F7595">
              <w:t>, užkardų), navigacinių žiburių priežiūra</w:t>
            </w:r>
          </w:p>
        </w:tc>
        <w:tc>
          <w:tcPr>
            <w:tcW w:w="982" w:type="dxa"/>
            <w:tcBorders>
              <w:top w:val="single" w:sz="4" w:space="0" w:color="auto"/>
              <w:left w:val="single" w:sz="4" w:space="0" w:color="auto"/>
              <w:bottom w:val="single" w:sz="4" w:space="0" w:color="auto"/>
              <w:right w:val="single" w:sz="4" w:space="0" w:color="auto"/>
            </w:tcBorders>
            <w:vAlign w:val="center"/>
            <w:hideMark/>
          </w:tcPr>
          <w:p w14:paraId="75B452D5" w14:textId="77777777" w:rsidR="00275A0B" w:rsidRPr="008F7595" w:rsidRDefault="00275A0B" w:rsidP="00BF32A1">
            <w:pPr>
              <w:jc w:val="center"/>
            </w:pPr>
            <w:r w:rsidRPr="008F7595">
              <w:t>1 kartas</w:t>
            </w:r>
          </w:p>
        </w:tc>
        <w:tc>
          <w:tcPr>
            <w:tcW w:w="1276" w:type="dxa"/>
            <w:tcBorders>
              <w:top w:val="single" w:sz="4" w:space="0" w:color="auto"/>
              <w:left w:val="single" w:sz="4" w:space="0" w:color="auto"/>
              <w:bottom w:val="single" w:sz="4" w:space="0" w:color="auto"/>
              <w:right w:val="single" w:sz="4" w:space="0" w:color="auto"/>
            </w:tcBorders>
            <w:vAlign w:val="center"/>
          </w:tcPr>
          <w:p w14:paraId="21DAABEB"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D0217A2"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45183B5" w14:textId="77777777" w:rsidR="00275A0B" w:rsidRPr="008F7595" w:rsidRDefault="00275A0B" w:rsidP="00BF32A1">
            <w:pPr>
              <w:jc w:val="center"/>
            </w:pPr>
            <w:r w:rsidRPr="008F7595">
              <w:t>36</w:t>
            </w:r>
          </w:p>
        </w:tc>
        <w:tc>
          <w:tcPr>
            <w:tcW w:w="1566" w:type="dxa"/>
            <w:tcBorders>
              <w:top w:val="single" w:sz="4" w:space="0" w:color="auto"/>
              <w:left w:val="single" w:sz="4" w:space="0" w:color="auto"/>
              <w:bottom w:val="single" w:sz="4" w:space="0" w:color="auto"/>
              <w:right w:val="single" w:sz="4" w:space="0" w:color="auto"/>
            </w:tcBorders>
            <w:vAlign w:val="center"/>
          </w:tcPr>
          <w:p w14:paraId="36369923" w14:textId="77777777" w:rsidR="00275A0B" w:rsidRPr="008F7595" w:rsidRDefault="00275A0B" w:rsidP="00BF32A1">
            <w:pPr>
              <w:jc w:val="center"/>
            </w:pPr>
          </w:p>
        </w:tc>
      </w:tr>
      <w:tr w:rsidR="00275A0B" w:rsidRPr="008F7595" w14:paraId="05063D18" w14:textId="77777777" w:rsidTr="00597221">
        <w:trPr>
          <w:gridAfter w:val="1"/>
          <w:wAfter w:w="9" w:type="dxa"/>
          <w:trHeight w:val="247"/>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242F73C1" w14:textId="77777777" w:rsidR="00275A0B" w:rsidRPr="008F7595" w:rsidRDefault="00275A0B" w:rsidP="00BF32A1">
            <w:pPr>
              <w:jc w:val="center"/>
            </w:pPr>
            <w:r w:rsidRPr="008F7595">
              <w:t>7.</w:t>
            </w:r>
          </w:p>
        </w:tc>
        <w:tc>
          <w:tcPr>
            <w:tcW w:w="7230" w:type="dxa"/>
            <w:tcBorders>
              <w:top w:val="single" w:sz="4" w:space="0" w:color="auto"/>
              <w:left w:val="single" w:sz="4" w:space="0" w:color="auto"/>
              <w:bottom w:val="single" w:sz="4" w:space="0" w:color="auto"/>
              <w:right w:val="single" w:sz="4" w:space="0" w:color="auto"/>
            </w:tcBorders>
            <w:hideMark/>
          </w:tcPr>
          <w:p w14:paraId="4B7885AF" w14:textId="77777777" w:rsidR="00275A0B" w:rsidRPr="008F7595" w:rsidRDefault="00275A0B" w:rsidP="00BF32A1">
            <w:pPr>
              <w:jc w:val="both"/>
            </w:pPr>
            <w:r w:rsidRPr="008F7595">
              <w:t>Techninių patalpų priežiūra</w:t>
            </w:r>
          </w:p>
        </w:tc>
        <w:tc>
          <w:tcPr>
            <w:tcW w:w="982" w:type="dxa"/>
            <w:tcBorders>
              <w:top w:val="single" w:sz="4" w:space="0" w:color="auto"/>
              <w:left w:val="single" w:sz="4" w:space="0" w:color="auto"/>
              <w:bottom w:val="single" w:sz="4" w:space="0" w:color="auto"/>
              <w:right w:val="single" w:sz="4" w:space="0" w:color="auto"/>
            </w:tcBorders>
            <w:vAlign w:val="center"/>
            <w:hideMark/>
          </w:tcPr>
          <w:p w14:paraId="69AD6ADB" w14:textId="77777777" w:rsidR="00275A0B" w:rsidRPr="008F7595" w:rsidRDefault="00275A0B" w:rsidP="00BF32A1">
            <w:pPr>
              <w:jc w:val="center"/>
            </w:pPr>
            <w:r w:rsidRPr="008F7595">
              <w:t>1 kartas</w:t>
            </w:r>
          </w:p>
        </w:tc>
        <w:tc>
          <w:tcPr>
            <w:tcW w:w="1276" w:type="dxa"/>
            <w:tcBorders>
              <w:top w:val="single" w:sz="4" w:space="0" w:color="auto"/>
              <w:left w:val="single" w:sz="4" w:space="0" w:color="auto"/>
              <w:bottom w:val="single" w:sz="4" w:space="0" w:color="auto"/>
              <w:right w:val="single" w:sz="4" w:space="0" w:color="auto"/>
            </w:tcBorders>
            <w:vAlign w:val="center"/>
          </w:tcPr>
          <w:p w14:paraId="3CE93D0F"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D838B2"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403F31C" w14:textId="77777777" w:rsidR="00275A0B" w:rsidRPr="008F7595" w:rsidRDefault="00275A0B" w:rsidP="00BF32A1">
            <w:pPr>
              <w:jc w:val="center"/>
            </w:pPr>
            <w:r w:rsidRPr="008F7595">
              <w:t>36</w:t>
            </w:r>
          </w:p>
        </w:tc>
        <w:tc>
          <w:tcPr>
            <w:tcW w:w="1566" w:type="dxa"/>
            <w:tcBorders>
              <w:top w:val="single" w:sz="4" w:space="0" w:color="auto"/>
              <w:left w:val="single" w:sz="4" w:space="0" w:color="auto"/>
              <w:bottom w:val="single" w:sz="4" w:space="0" w:color="auto"/>
              <w:right w:val="single" w:sz="4" w:space="0" w:color="auto"/>
            </w:tcBorders>
            <w:vAlign w:val="center"/>
          </w:tcPr>
          <w:p w14:paraId="169248F9" w14:textId="77777777" w:rsidR="00275A0B" w:rsidRPr="008F7595" w:rsidRDefault="00275A0B" w:rsidP="00BF32A1">
            <w:pPr>
              <w:jc w:val="center"/>
            </w:pPr>
          </w:p>
        </w:tc>
      </w:tr>
      <w:tr w:rsidR="00275A0B" w:rsidRPr="008F7595" w14:paraId="6D6A377C" w14:textId="77777777" w:rsidTr="00C97FBC">
        <w:trPr>
          <w:trHeight w:val="414"/>
          <w:jc w:val="center"/>
        </w:trPr>
        <w:tc>
          <w:tcPr>
            <w:tcW w:w="14753" w:type="dxa"/>
            <w:gridSpan w:val="8"/>
            <w:tcBorders>
              <w:top w:val="single" w:sz="4" w:space="0" w:color="auto"/>
              <w:left w:val="single" w:sz="4" w:space="0" w:color="auto"/>
              <w:bottom w:val="single" w:sz="4" w:space="0" w:color="auto"/>
              <w:right w:val="single" w:sz="4" w:space="0" w:color="auto"/>
            </w:tcBorders>
            <w:vAlign w:val="center"/>
          </w:tcPr>
          <w:p w14:paraId="5B6283E1" w14:textId="77777777" w:rsidR="00275A0B" w:rsidRPr="008F7595" w:rsidRDefault="00275A0B" w:rsidP="00C97FBC">
            <w:pPr>
              <w:jc w:val="center"/>
              <w:rPr>
                <w:b/>
                <w:bCs/>
              </w:rPr>
            </w:pPr>
            <w:r w:rsidRPr="00C44474">
              <w:rPr>
                <w:b/>
                <w:bCs/>
              </w:rPr>
              <w:t>Remonto darbai</w:t>
            </w:r>
          </w:p>
        </w:tc>
      </w:tr>
      <w:tr w:rsidR="00275A0B" w:rsidRPr="008F7595" w14:paraId="29ACE457" w14:textId="77777777" w:rsidTr="00597221">
        <w:trPr>
          <w:gridAfter w:val="1"/>
          <w:wAfter w:w="9" w:type="dxa"/>
          <w:trHeight w:val="56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1EDF8DB4" w14:textId="77777777" w:rsidR="00275A0B" w:rsidRPr="008F7595" w:rsidRDefault="00275A0B" w:rsidP="00BF32A1">
            <w:pPr>
              <w:jc w:val="center"/>
            </w:pPr>
            <w:r w:rsidRPr="008F7595">
              <w:t>8.</w:t>
            </w:r>
          </w:p>
        </w:tc>
        <w:tc>
          <w:tcPr>
            <w:tcW w:w="7230" w:type="dxa"/>
            <w:tcBorders>
              <w:top w:val="single" w:sz="4" w:space="0" w:color="auto"/>
              <w:left w:val="single" w:sz="4" w:space="0" w:color="auto"/>
              <w:bottom w:val="single" w:sz="4" w:space="0" w:color="auto"/>
              <w:right w:val="single" w:sz="4" w:space="0" w:color="auto"/>
            </w:tcBorders>
            <w:hideMark/>
          </w:tcPr>
          <w:p w14:paraId="014BFD66" w14:textId="71D4563F" w:rsidR="00275A0B" w:rsidRPr="008F7595" w:rsidRDefault="00275A0B" w:rsidP="00E876B5">
            <w:pPr>
              <w:jc w:val="both"/>
            </w:pPr>
            <w:r w:rsidRPr="008F7595">
              <w:t xml:space="preserve">Pakloto </w:t>
            </w:r>
            <w:proofErr w:type="spellStart"/>
            <w:r w:rsidRPr="008F7595">
              <w:t>išdaužų</w:t>
            </w:r>
            <w:proofErr w:type="spellEnd"/>
            <w:r w:rsidRPr="008F7595">
              <w:t xml:space="preserve"> užtaisymas tilto važiuojamoje dalyje, plyšių, provėžų taisymas asfalte </w:t>
            </w:r>
            <w:r w:rsidRPr="008F7595">
              <w:rPr>
                <w:i/>
                <w:iCs/>
              </w:rPr>
              <w:t>vasaros</w:t>
            </w:r>
            <w:r w:rsidRPr="008F7595">
              <w:t xml:space="preserve"> sezono metu</w:t>
            </w:r>
          </w:p>
        </w:tc>
        <w:tc>
          <w:tcPr>
            <w:tcW w:w="982" w:type="dxa"/>
            <w:tcBorders>
              <w:top w:val="single" w:sz="4" w:space="0" w:color="auto"/>
              <w:left w:val="single" w:sz="4" w:space="0" w:color="auto"/>
              <w:bottom w:val="single" w:sz="4" w:space="0" w:color="auto"/>
              <w:right w:val="single" w:sz="4" w:space="0" w:color="auto"/>
            </w:tcBorders>
            <w:vAlign w:val="center"/>
            <w:hideMark/>
          </w:tcPr>
          <w:p w14:paraId="5B44DEB6"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C20CFD8"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1D29412"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56874117" w14:textId="77777777" w:rsidR="00275A0B" w:rsidRPr="008F7595" w:rsidRDefault="00275A0B" w:rsidP="00BF32A1">
            <w:pPr>
              <w:jc w:val="center"/>
            </w:pPr>
            <w:r w:rsidRPr="008F7595">
              <w:t>150</w:t>
            </w:r>
          </w:p>
        </w:tc>
        <w:tc>
          <w:tcPr>
            <w:tcW w:w="1566" w:type="dxa"/>
            <w:tcBorders>
              <w:top w:val="single" w:sz="4" w:space="0" w:color="auto"/>
              <w:left w:val="single" w:sz="4" w:space="0" w:color="auto"/>
              <w:bottom w:val="single" w:sz="4" w:space="0" w:color="auto"/>
              <w:right w:val="single" w:sz="4" w:space="0" w:color="auto"/>
            </w:tcBorders>
            <w:vAlign w:val="center"/>
          </w:tcPr>
          <w:p w14:paraId="1DD9054C" w14:textId="77777777" w:rsidR="00275A0B" w:rsidRPr="008F7595" w:rsidRDefault="00275A0B" w:rsidP="00BF32A1">
            <w:pPr>
              <w:jc w:val="center"/>
            </w:pPr>
          </w:p>
        </w:tc>
      </w:tr>
      <w:tr w:rsidR="00275A0B" w:rsidRPr="008F7595" w14:paraId="1F1C685F" w14:textId="77777777" w:rsidTr="00597221">
        <w:trPr>
          <w:gridAfter w:val="1"/>
          <w:wAfter w:w="9" w:type="dxa"/>
          <w:trHeight w:val="556"/>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8C0AC21" w14:textId="77777777" w:rsidR="00275A0B" w:rsidRPr="008F7595" w:rsidRDefault="00275A0B" w:rsidP="00BF32A1">
            <w:pPr>
              <w:jc w:val="center"/>
            </w:pPr>
            <w:r w:rsidRPr="008F7595">
              <w:t>9.</w:t>
            </w:r>
          </w:p>
        </w:tc>
        <w:tc>
          <w:tcPr>
            <w:tcW w:w="7230" w:type="dxa"/>
            <w:tcBorders>
              <w:top w:val="single" w:sz="4" w:space="0" w:color="auto"/>
              <w:left w:val="single" w:sz="4" w:space="0" w:color="auto"/>
              <w:bottom w:val="single" w:sz="4" w:space="0" w:color="auto"/>
              <w:right w:val="single" w:sz="4" w:space="0" w:color="auto"/>
            </w:tcBorders>
            <w:hideMark/>
          </w:tcPr>
          <w:p w14:paraId="4298559D" w14:textId="77777777" w:rsidR="00275A0B" w:rsidRPr="008F7595" w:rsidRDefault="00275A0B" w:rsidP="00E876B5">
            <w:pPr>
              <w:jc w:val="both"/>
            </w:pPr>
            <w:r w:rsidRPr="008F7595">
              <w:t xml:space="preserve">Pakloto </w:t>
            </w:r>
            <w:proofErr w:type="spellStart"/>
            <w:r w:rsidRPr="008F7595">
              <w:t>išdaužų</w:t>
            </w:r>
            <w:proofErr w:type="spellEnd"/>
            <w:r w:rsidRPr="008F7595">
              <w:t xml:space="preserve"> užtaisymas tilto važiuojamoje dalyje, plyšių, provėžų taisymas asfalte </w:t>
            </w:r>
            <w:r w:rsidRPr="008F7595">
              <w:rPr>
                <w:i/>
                <w:iCs/>
              </w:rPr>
              <w:t>žiemos</w:t>
            </w:r>
            <w:r w:rsidRPr="008F7595">
              <w:t xml:space="preserve"> sezono metu</w:t>
            </w:r>
          </w:p>
        </w:tc>
        <w:tc>
          <w:tcPr>
            <w:tcW w:w="982" w:type="dxa"/>
            <w:tcBorders>
              <w:top w:val="single" w:sz="4" w:space="0" w:color="auto"/>
              <w:left w:val="single" w:sz="4" w:space="0" w:color="auto"/>
              <w:bottom w:val="single" w:sz="4" w:space="0" w:color="auto"/>
              <w:right w:val="single" w:sz="4" w:space="0" w:color="auto"/>
            </w:tcBorders>
            <w:vAlign w:val="center"/>
            <w:hideMark/>
          </w:tcPr>
          <w:p w14:paraId="691949E4"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0A349236"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DD9E80D"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BA80AAC" w14:textId="77777777" w:rsidR="00275A0B" w:rsidRPr="008F7595" w:rsidRDefault="00275A0B" w:rsidP="00BF32A1">
            <w:pPr>
              <w:jc w:val="center"/>
            </w:pPr>
            <w:r w:rsidRPr="008F7595">
              <w:t>50</w:t>
            </w:r>
          </w:p>
        </w:tc>
        <w:tc>
          <w:tcPr>
            <w:tcW w:w="1566" w:type="dxa"/>
            <w:tcBorders>
              <w:top w:val="single" w:sz="4" w:space="0" w:color="auto"/>
              <w:left w:val="single" w:sz="4" w:space="0" w:color="auto"/>
              <w:bottom w:val="single" w:sz="4" w:space="0" w:color="auto"/>
              <w:right w:val="single" w:sz="4" w:space="0" w:color="auto"/>
            </w:tcBorders>
            <w:vAlign w:val="center"/>
          </w:tcPr>
          <w:p w14:paraId="08AE3B0F" w14:textId="77777777" w:rsidR="00275A0B" w:rsidRPr="008F7595" w:rsidRDefault="00275A0B" w:rsidP="00BF32A1">
            <w:pPr>
              <w:jc w:val="center"/>
            </w:pPr>
          </w:p>
        </w:tc>
      </w:tr>
      <w:tr w:rsidR="00275A0B" w:rsidRPr="008F7595" w14:paraId="6C6033D3" w14:textId="77777777" w:rsidTr="00597221">
        <w:trPr>
          <w:gridAfter w:val="1"/>
          <w:wAfter w:w="9" w:type="dxa"/>
          <w:trHeight w:val="279"/>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1FDCC7A6" w14:textId="77777777" w:rsidR="00275A0B" w:rsidRPr="008F7595" w:rsidRDefault="00275A0B" w:rsidP="00BF32A1">
            <w:pPr>
              <w:jc w:val="center"/>
            </w:pPr>
            <w:r w:rsidRPr="008F7595">
              <w:t>10.</w:t>
            </w:r>
          </w:p>
        </w:tc>
        <w:tc>
          <w:tcPr>
            <w:tcW w:w="7230" w:type="dxa"/>
            <w:tcBorders>
              <w:top w:val="single" w:sz="4" w:space="0" w:color="auto"/>
              <w:left w:val="single" w:sz="4" w:space="0" w:color="auto"/>
              <w:bottom w:val="single" w:sz="4" w:space="0" w:color="auto"/>
              <w:right w:val="single" w:sz="4" w:space="0" w:color="auto"/>
            </w:tcBorders>
            <w:hideMark/>
          </w:tcPr>
          <w:p w14:paraId="73E3FB8D" w14:textId="77777777" w:rsidR="00275A0B" w:rsidRPr="008F7595" w:rsidRDefault="00275A0B" w:rsidP="00E876B5">
            <w:pPr>
              <w:jc w:val="both"/>
            </w:pPr>
            <w:r w:rsidRPr="008F7595">
              <w:t>Metalinių kelio atitvarų deformuotų elementų pakeitimas naujais</w:t>
            </w:r>
          </w:p>
        </w:tc>
        <w:tc>
          <w:tcPr>
            <w:tcW w:w="982" w:type="dxa"/>
            <w:tcBorders>
              <w:top w:val="single" w:sz="4" w:space="0" w:color="auto"/>
              <w:left w:val="single" w:sz="4" w:space="0" w:color="auto"/>
              <w:bottom w:val="single" w:sz="4" w:space="0" w:color="auto"/>
              <w:right w:val="single" w:sz="4" w:space="0" w:color="auto"/>
            </w:tcBorders>
            <w:vAlign w:val="center"/>
            <w:hideMark/>
          </w:tcPr>
          <w:p w14:paraId="0C363EAC" w14:textId="77777777" w:rsidR="00275A0B" w:rsidRPr="008F7595" w:rsidRDefault="00275A0B" w:rsidP="00BF32A1">
            <w:pPr>
              <w:jc w:val="center"/>
            </w:pPr>
            <w:r w:rsidRPr="008F7595">
              <w:t>m</w:t>
            </w:r>
          </w:p>
        </w:tc>
        <w:tc>
          <w:tcPr>
            <w:tcW w:w="1276" w:type="dxa"/>
            <w:tcBorders>
              <w:top w:val="single" w:sz="4" w:space="0" w:color="auto"/>
              <w:left w:val="single" w:sz="4" w:space="0" w:color="auto"/>
              <w:bottom w:val="single" w:sz="4" w:space="0" w:color="auto"/>
              <w:right w:val="single" w:sz="4" w:space="0" w:color="auto"/>
            </w:tcBorders>
            <w:vAlign w:val="center"/>
          </w:tcPr>
          <w:p w14:paraId="180EF613"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102E31D"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6CF8975" w14:textId="77777777" w:rsidR="00275A0B" w:rsidRPr="008F7595" w:rsidRDefault="00275A0B" w:rsidP="00BF32A1">
            <w:pPr>
              <w:jc w:val="center"/>
            </w:pPr>
            <w:r w:rsidRPr="008F7595">
              <w:t>40</w:t>
            </w:r>
          </w:p>
        </w:tc>
        <w:tc>
          <w:tcPr>
            <w:tcW w:w="1566" w:type="dxa"/>
            <w:tcBorders>
              <w:top w:val="single" w:sz="4" w:space="0" w:color="auto"/>
              <w:left w:val="single" w:sz="4" w:space="0" w:color="auto"/>
              <w:bottom w:val="single" w:sz="4" w:space="0" w:color="auto"/>
              <w:right w:val="single" w:sz="4" w:space="0" w:color="auto"/>
            </w:tcBorders>
            <w:vAlign w:val="center"/>
          </w:tcPr>
          <w:p w14:paraId="52D910A4" w14:textId="77777777" w:rsidR="00275A0B" w:rsidRPr="008F7595" w:rsidRDefault="00275A0B" w:rsidP="00BF32A1">
            <w:pPr>
              <w:jc w:val="center"/>
            </w:pPr>
          </w:p>
        </w:tc>
      </w:tr>
      <w:tr w:rsidR="00275A0B" w:rsidRPr="008F7595" w14:paraId="614D46E7" w14:textId="77777777" w:rsidTr="00597221">
        <w:trPr>
          <w:gridAfter w:val="1"/>
          <w:wAfter w:w="9" w:type="dxa"/>
          <w:trHeight w:val="27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41B11419" w14:textId="77777777" w:rsidR="00275A0B" w:rsidRPr="008F7595" w:rsidRDefault="00275A0B" w:rsidP="00BF32A1">
            <w:pPr>
              <w:jc w:val="center"/>
            </w:pPr>
            <w:r w:rsidRPr="008F7595">
              <w:t>11.</w:t>
            </w:r>
          </w:p>
        </w:tc>
        <w:tc>
          <w:tcPr>
            <w:tcW w:w="7230" w:type="dxa"/>
            <w:tcBorders>
              <w:top w:val="single" w:sz="4" w:space="0" w:color="auto"/>
              <w:left w:val="single" w:sz="4" w:space="0" w:color="auto"/>
              <w:bottom w:val="single" w:sz="4" w:space="0" w:color="auto"/>
              <w:right w:val="single" w:sz="4" w:space="0" w:color="auto"/>
            </w:tcBorders>
            <w:hideMark/>
          </w:tcPr>
          <w:p w14:paraId="415CD308" w14:textId="77777777" w:rsidR="00275A0B" w:rsidRPr="008F7595" w:rsidRDefault="00275A0B" w:rsidP="00E876B5">
            <w:pPr>
              <w:jc w:val="both"/>
            </w:pPr>
            <w:r w:rsidRPr="008F7595">
              <w:t xml:space="preserve">Metalinių (apsauginių) kelio atitvarų dažymas  </w:t>
            </w:r>
          </w:p>
        </w:tc>
        <w:tc>
          <w:tcPr>
            <w:tcW w:w="982" w:type="dxa"/>
            <w:tcBorders>
              <w:top w:val="single" w:sz="4" w:space="0" w:color="auto"/>
              <w:left w:val="single" w:sz="4" w:space="0" w:color="auto"/>
              <w:bottom w:val="single" w:sz="4" w:space="0" w:color="auto"/>
              <w:right w:val="single" w:sz="4" w:space="0" w:color="auto"/>
            </w:tcBorders>
            <w:vAlign w:val="center"/>
            <w:hideMark/>
          </w:tcPr>
          <w:p w14:paraId="2118AC7B"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A9DA49A"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CC09172"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229892AA" w14:textId="77777777" w:rsidR="00275A0B" w:rsidRPr="008F7595" w:rsidRDefault="00275A0B" w:rsidP="00BF32A1">
            <w:pPr>
              <w:jc w:val="center"/>
            </w:pPr>
            <w:r w:rsidRPr="008F7595">
              <w:t>200</w:t>
            </w:r>
          </w:p>
        </w:tc>
        <w:tc>
          <w:tcPr>
            <w:tcW w:w="1566" w:type="dxa"/>
            <w:tcBorders>
              <w:top w:val="single" w:sz="4" w:space="0" w:color="auto"/>
              <w:left w:val="single" w:sz="4" w:space="0" w:color="auto"/>
              <w:bottom w:val="single" w:sz="4" w:space="0" w:color="auto"/>
              <w:right w:val="single" w:sz="4" w:space="0" w:color="auto"/>
            </w:tcBorders>
            <w:vAlign w:val="center"/>
          </w:tcPr>
          <w:p w14:paraId="523F4BD7" w14:textId="77777777" w:rsidR="00275A0B" w:rsidRPr="008F7595" w:rsidRDefault="00275A0B" w:rsidP="00BF32A1">
            <w:pPr>
              <w:jc w:val="center"/>
            </w:pPr>
          </w:p>
        </w:tc>
      </w:tr>
      <w:tr w:rsidR="00275A0B" w:rsidRPr="008F7595" w14:paraId="4ABDE110" w14:textId="77777777" w:rsidTr="00597221">
        <w:trPr>
          <w:gridAfter w:val="1"/>
          <w:wAfter w:w="9" w:type="dxa"/>
          <w:trHeight w:val="259"/>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CA5F6EA" w14:textId="77777777" w:rsidR="00275A0B" w:rsidRPr="008F7595" w:rsidRDefault="00275A0B" w:rsidP="00BF32A1">
            <w:pPr>
              <w:jc w:val="center"/>
            </w:pPr>
            <w:r w:rsidRPr="008F7595">
              <w:t>12.</w:t>
            </w:r>
          </w:p>
        </w:tc>
        <w:tc>
          <w:tcPr>
            <w:tcW w:w="7230" w:type="dxa"/>
            <w:tcBorders>
              <w:top w:val="single" w:sz="4" w:space="0" w:color="auto"/>
              <w:left w:val="single" w:sz="4" w:space="0" w:color="auto"/>
              <w:bottom w:val="single" w:sz="4" w:space="0" w:color="auto"/>
              <w:right w:val="single" w:sz="4" w:space="0" w:color="auto"/>
            </w:tcBorders>
            <w:hideMark/>
          </w:tcPr>
          <w:p w14:paraId="35FE5789" w14:textId="77777777" w:rsidR="00275A0B" w:rsidRPr="008F7595" w:rsidRDefault="00275A0B" w:rsidP="00E876B5">
            <w:pPr>
              <w:jc w:val="both"/>
            </w:pPr>
            <w:r w:rsidRPr="008F7595">
              <w:t xml:space="preserve">Metalinių konstrukcijų dažymas </w:t>
            </w:r>
            <w:proofErr w:type="spellStart"/>
            <w:r w:rsidRPr="008F7595">
              <w:t>poliuretanine</w:t>
            </w:r>
            <w:proofErr w:type="spellEnd"/>
            <w:r w:rsidRPr="008F7595">
              <w:t xml:space="preserve"> danga</w:t>
            </w:r>
          </w:p>
        </w:tc>
        <w:tc>
          <w:tcPr>
            <w:tcW w:w="982" w:type="dxa"/>
            <w:tcBorders>
              <w:top w:val="single" w:sz="4" w:space="0" w:color="auto"/>
              <w:left w:val="single" w:sz="4" w:space="0" w:color="auto"/>
              <w:bottom w:val="single" w:sz="4" w:space="0" w:color="auto"/>
              <w:right w:val="single" w:sz="4" w:space="0" w:color="auto"/>
            </w:tcBorders>
            <w:vAlign w:val="center"/>
            <w:hideMark/>
          </w:tcPr>
          <w:p w14:paraId="7970E53A"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B16E6B1"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89D019F"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7A540B32" w14:textId="77777777" w:rsidR="00275A0B" w:rsidRPr="008F7595" w:rsidRDefault="00275A0B" w:rsidP="00BF32A1">
            <w:pPr>
              <w:jc w:val="center"/>
            </w:pPr>
            <w:r w:rsidRPr="008F7595">
              <w:t>150</w:t>
            </w:r>
          </w:p>
        </w:tc>
        <w:tc>
          <w:tcPr>
            <w:tcW w:w="1566" w:type="dxa"/>
            <w:tcBorders>
              <w:top w:val="single" w:sz="4" w:space="0" w:color="auto"/>
              <w:left w:val="single" w:sz="4" w:space="0" w:color="auto"/>
              <w:bottom w:val="single" w:sz="4" w:space="0" w:color="auto"/>
              <w:right w:val="single" w:sz="4" w:space="0" w:color="auto"/>
            </w:tcBorders>
            <w:vAlign w:val="center"/>
          </w:tcPr>
          <w:p w14:paraId="053E8696" w14:textId="77777777" w:rsidR="00275A0B" w:rsidRPr="008F7595" w:rsidRDefault="00275A0B" w:rsidP="00BF32A1">
            <w:pPr>
              <w:jc w:val="center"/>
            </w:pPr>
          </w:p>
        </w:tc>
      </w:tr>
      <w:tr w:rsidR="00275A0B" w:rsidRPr="008F7595" w14:paraId="6D43D01F" w14:textId="77777777" w:rsidTr="00597221">
        <w:trPr>
          <w:gridAfter w:val="1"/>
          <w:wAfter w:w="9" w:type="dxa"/>
          <w:trHeight w:val="264"/>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717001F8" w14:textId="77777777" w:rsidR="00275A0B" w:rsidRPr="008F7595" w:rsidRDefault="00275A0B" w:rsidP="00BF32A1">
            <w:pPr>
              <w:jc w:val="center"/>
            </w:pPr>
            <w:r w:rsidRPr="008F7595">
              <w:t>13.</w:t>
            </w:r>
          </w:p>
        </w:tc>
        <w:tc>
          <w:tcPr>
            <w:tcW w:w="7230" w:type="dxa"/>
            <w:tcBorders>
              <w:top w:val="single" w:sz="4" w:space="0" w:color="auto"/>
              <w:left w:val="single" w:sz="4" w:space="0" w:color="auto"/>
              <w:bottom w:val="single" w:sz="4" w:space="0" w:color="auto"/>
              <w:right w:val="single" w:sz="4" w:space="0" w:color="auto"/>
            </w:tcBorders>
            <w:hideMark/>
          </w:tcPr>
          <w:p w14:paraId="71087B28" w14:textId="77777777" w:rsidR="00275A0B" w:rsidRPr="008F7595" w:rsidRDefault="00275A0B" w:rsidP="00E876B5">
            <w:pPr>
              <w:jc w:val="both"/>
            </w:pPr>
            <w:r w:rsidRPr="008F7595">
              <w:t>Metalinių konstrukcijų siūlių suvirinimo darbai</w:t>
            </w:r>
          </w:p>
        </w:tc>
        <w:tc>
          <w:tcPr>
            <w:tcW w:w="982" w:type="dxa"/>
            <w:tcBorders>
              <w:top w:val="single" w:sz="4" w:space="0" w:color="auto"/>
              <w:left w:val="single" w:sz="4" w:space="0" w:color="auto"/>
              <w:bottom w:val="single" w:sz="4" w:space="0" w:color="auto"/>
              <w:right w:val="single" w:sz="4" w:space="0" w:color="auto"/>
            </w:tcBorders>
            <w:vAlign w:val="center"/>
            <w:hideMark/>
          </w:tcPr>
          <w:p w14:paraId="6D69954E" w14:textId="77777777" w:rsidR="00275A0B" w:rsidRPr="008F7595" w:rsidRDefault="00275A0B" w:rsidP="00BF32A1">
            <w:pPr>
              <w:jc w:val="center"/>
            </w:pPr>
            <w:r w:rsidRPr="008F7595">
              <w:t>m</w:t>
            </w:r>
          </w:p>
        </w:tc>
        <w:tc>
          <w:tcPr>
            <w:tcW w:w="1276" w:type="dxa"/>
            <w:tcBorders>
              <w:top w:val="single" w:sz="4" w:space="0" w:color="auto"/>
              <w:left w:val="single" w:sz="4" w:space="0" w:color="auto"/>
              <w:bottom w:val="single" w:sz="4" w:space="0" w:color="auto"/>
              <w:right w:val="single" w:sz="4" w:space="0" w:color="auto"/>
            </w:tcBorders>
            <w:vAlign w:val="center"/>
          </w:tcPr>
          <w:p w14:paraId="0691C135"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0ADC913"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607A7EE" w14:textId="77777777" w:rsidR="00275A0B" w:rsidRPr="008F7595" w:rsidRDefault="00275A0B" w:rsidP="00BF32A1">
            <w:pPr>
              <w:jc w:val="center"/>
            </w:pPr>
            <w:r w:rsidRPr="008F7595">
              <w:t>150</w:t>
            </w:r>
          </w:p>
        </w:tc>
        <w:tc>
          <w:tcPr>
            <w:tcW w:w="1566" w:type="dxa"/>
            <w:tcBorders>
              <w:top w:val="single" w:sz="4" w:space="0" w:color="auto"/>
              <w:left w:val="single" w:sz="4" w:space="0" w:color="auto"/>
              <w:bottom w:val="single" w:sz="4" w:space="0" w:color="auto"/>
              <w:right w:val="single" w:sz="4" w:space="0" w:color="auto"/>
            </w:tcBorders>
            <w:vAlign w:val="center"/>
          </w:tcPr>
          <w:p w14:paraId="2EC240FC" w14:textId="77777777" w:rsidR="00275A0B" w:rsidRPr="008F7595" w:rsidRDefault="00275A0B" w:rsidP="00BF32A1">
            <w:pPr>
              <w:jc w:val="center"/>
            </w:pPr>
          </w:p>
        </w:tc>
      </w:tr>
      <w:tr w:rsidR="00275A0B" w:rsidRPr="008F7595" w14:paraId="7FCC457E" w14:textId="77777777" w:rsidTr="00597221">
        <w:trPr>
          <w:gridAfter w:val="1"/>
          <w:wAfter w:w="9" w:type="dxa"/>
          <w:trHeight w:val="545"/>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D942787" w14:textId="77777777" w:rsidR="00275A0B" w:rsidRPr="008F7595" w:rsidRDefault="00275A0B" w:rsidP="00BF32A1">
            <w:pPr>
              <w:jc w:val="center"/>
            </w:pPr>
            <w:r w:rsidRPr="008F7595">
              <w:t>14.</w:t>
            </w:r>
          </w:p>
        </w:tc>
        <w:tc>
          <w:tcPr>
            <w:tcW w:w="7230" w:type="dxa"/>
            <w:tcBorders>
              <w:top w:val="single" w:sz="4" w:space="0" w:color="auto"/>
              <w:left w:val="single" w:sz="4" w:space="0" w:color="auto"/>
              <w:bottom w:val="single" w:sz="4" w:space="0" w:color="auto"/>
              <w:right w:val="single" w:sz="4" w:space="0" w:color="auto"/>
            </w:tcBorders>
            <w:hideMark/>
          </w:tcPr>
          <w:p w14:paraId="17BD4009" w14:textId="77777777" w:rsidR="00275A0B" w:rsidRPr="008F7595" w:rsidRDefault="00275A0B" w:rsidP="00E876B5">
            <w:pPr>
              <w:jc w:val="both"/>
            </w:pPr>
            <w:r w:rsidRPr="008F7595">
              <w:t>Metalinių konstrukcijų remontas išpjaunant senas pažeistas vietas ir toje pačioje vietoje privirinant naujas detales</w:t>
            </w:r>
          </w:p>
        </w:tc>
        <w:tc>
          <w:tcPr>
            <w:tcW w:w="982" w:type="dxa"/>
            <w:tcBorders>
              <w:top w:val="single" w:sz="4" w:space="0" w:color="auto"/>
              <w:left w:val="single" w:sz="4" w:space="0" w:color="auto"/>
              <w:bottom w:val="single" w:sz="4" w:space="0" w:color="auto"/>
              <w:right w:val="single" w:sz="4" w:space="0" w:color="auto"/>
            </w:tcBorders>
            <w:vAlign w:val="center"/>
            <w:hideMark/>
          </w:tcPr>
          <w:p w14:paraId="524E5284" w14:textId="77777777" w:rsidR="00275A0B" w:rsidRPr="008F7595" w:rsidRDefault="00275A0B" w:rsidP="00BF32A1">
            <w:pPr>
              <w:jc w:val="center"/>
            </w:pPr>
            <w:r w:rsidRPr="008F7595">
              <w:t>kg</w:t>
            </w:r>
          </w:p>
        </w:tc>
        <w:tc>
          <w:tcPr>
            <w:tcW w:w="1276" w:type="dxa"/>
            <w:tcBorders>
              <w:top w:val="single" w:sz="4" w:space="0" w:color="auto"/>
              <w:left w:val="single" w:sz="4" w:space="0" w:color="auto"/>
              <w:bottom w:val="single" w:sz="4" w:space="0" w:color="auto"/>
              <w:right w:val="single" w:sz="4" w:space="0" w:color="auto"/>
            </w:tcBorders>
            <w:vAlign w:val="center"/>
          </w:tcPr>
          <w:p w14:paraId="21C0631A"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CA6AB6B"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510B12F1" w14:textId="77777777" w:rsidR="00275A0B" w:rsidRPr="008F7595" w:rsidRDefault="00275A0B" w:rsidP="00BF32A1">
            <w:pPr>
              <w:jc w:val="center"/>
            </w:pPr>
            <w:r w:rsidRPr="008F7595">
              <w:t>50</w:t>
            </w:r>
          </w:p>
        </w:tc>
        <w:tc>
          <w:tcPr>
            <w:tcW w:w="1566" w:type="dxa"/>
            <w:tcBorders>
              <w:top w:val="single" w:sz="4" w:space="0" w:color="auto"/>
              <w:left w:val="single" w:sz="4" w:space="0" w:color="auto"/>
              <w:bottom w:val="single" w:sz="4" w:space="0" w:color="auto"/>
              <w:right w:val="single" w:sz="4" w:space="0" w:color="auto"/>
            </w:tcBorders>
            <w:vAlign w:val="center"/>
          </w:tcPr>
          <w:p w14:paraId="30E2971F" w14:textId="77777777" w:rsidR="00275A0B" w:rsidRPr="008F7595" w:rsidRDefault="00275A0B" w:rsidP="00BF32A1">
            <w:pPr>
              <w:jc w:val="center"/>
            </w:pPr>
          </w:p>
        </w:tc>
      </w:tr>
      <w:tr w:rsidR="00275A0B" w:rsidRPr="008F7595" w14:paraId="053594BC" w14:textId="77777777" w:rsidTr="00597221">
        <w:trPr>
          <w:gridAfter w:val="1"/>
          <w:wAfter w:w="9" w:type="dxa"/>
          <w:trHeight w:val="403"/>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A92ECAE" w14:textId="77777777" w:rsidR="00275A0B" w:rsidRPr="008F7595" w:rsidRDefault="00275A0B" w:rsidP="00BF32A1">
            <w:pPr>
              <w:jc w:val="center"/>
            </w:pPr>
            <w:r w:rsidRPr="008F7595">
              <w:t>15.</w:t>
            </w:r>
          </w:p>
        </w:tc>
        <w:tc>
          <w:tcPr>
            <w:tcW w:w="7230" w:type="dxa"/>
            <w:tcBorders>
              <w:top w:val="single" w:sz="4" w:space="0" w:color="auto"/>
              <w:left w:val="single" w:sz="4" w:space="0" w:color="auto"/>
              <w:bottom w:val="single" w:sz="4" w:space="0" w:color="auto"/>
              <w:right w:val="single" w:sz="4" w:space="0" w:color="auto"/>
            </w:tcBorders>
            <w:hideMark/>
          </w:tcPr>
          <w:p w14:paraId="518EBD6E" w14:textId="77777777" w:rsidR="00275A0B" w:rsidRPr="008F7595" w:rsidRDefault="00275A0B" w:rsidP="00E876B5">
            <w:pPr>
              <w:jc w:val="both"/>
            </w:pPr>
            <w:r w:rsidRPr="008F7595">
              <w:t>Gelžbetoninių paviršių, esančių po tiltu, – perdangų, sijų, atramų remontas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6C060637"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3E296357"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4D4E815"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6D8418D" w14:textId="77777777" w:rsidR="00275A0B" w:rsidRPr="008F7595" w:rsidRDefault="00275A0B" w:rsidP="00BF32A1">
            <w:pPr>
              <w:jc w:val="center"/>
            </w:pPr>
            <w:r w:rsidRPr="008F7595">
              <w:t>300</w:t>
            </w:r>
          </w:p>
        </w:tc>
        <w:tc>
          <w:tcPr>
            <w:tcW w:w="1566" w:type="dxa"/>
            <w:tcBorders>
              <w:top w:val="single" w:sz="4" w:space="0" w:color="auto"/>
              <w:left w:val="single" w:sz="4" w:space="0" w:color="auto"/>
              <w:bottom w:val="single" w:sz="4" w:space="0" w:color="auto"/>
              <w:right w:val="single" w:sz="4" w:space="0" w:color="auto"/>
            </w:tcBorders>
            <w:vAlign w:val="center"/>
          </w:tcPr>
          <w:p w14:paraId="3157827C" w14:textId="77777777" w:rsidR="00275A0B" w:rsidRPr="008F7595" w:rsidRDefault="00275A0B" w:rsidP="00BF32A1">
            <w:pPr>
              <w:jc w:val="center"/>
            </w:pPr>
          </w:p>
        </w:tc>
      </w:tr>
      <w:tr w:rsidR="00275A0B" w:rsidRPr="008F7595" w14:paraId="15970B93" w14:textId="77777777" w:rsidTr="00597221">
        <w:trPr>
          <w:gridAfter w:val="1"/>
          <w:wAfter w:w="9" w:type="dxa"/>
          <w:trHeight w:val="269"/>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7397A0EC" w14:textId="77777777" w:rsidR="00275A0B" w:rsidRPr="008F7595" w:rsidRDefault="00275A0B" w:rsidP="00BF32A1">
            <w:pPr>
              <w:jc w:val="center"/>
            </w:pPr>
            <w:r w:rsidRPr="008F7595">
              <w:t>16.</w:t>
            </w:r>
          </w:p>
        </w:tc>
        <w:tc>
          <w:tcPr>
            <w:tcW w:w="7230" w:type="dxa"/>
            <w:tcBorders>
              <w:top w:val="single" w:sz="4" w:space="0" w:color="auto"/>
              <w:left w:val="single" w:sz="4" w:space="0" w:color="auto"/>
              <w:bottom w:val="single" w:sz="4" w:space="0" w:color="auto"/>
              <w:right w:val="single" w:sz="4" w:space="0" w:color="auto"/>
            </w:tcBorders>
            <w:hideMark/>
          </w:tcPr>
          <w:p w14:paraId="1B057985" w14:textId="77777777" w:rsidR="00275A0B" w:rsidRPr="008F7595" w:rsidRDefault="00275A0B" w:rsidP="00E876B5">
            <w:pPr>
              <w:jc w:val="both"/>
            </w:pPr>
            <w:r w:rsidRPr="008F7595">
              <w:t xml:space="preserve">Gelžbetoninių kitų paviršių (atitvarų, </w:t>
            </w:r>
            <w:proofErr w:type="spellStart"/>
            <w:r w:rsidRPr="008F7595">
              <w:t>šalitilčių</w:t>
            </w:r>
            <w:proofErr w:type="spellEnd"/>
            <w:r w:rsidRPr="008F7595">
              <w:t>, karnizų) remontas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3C13997D"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56F436C3"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1E5B552"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146A0CDE" w14:textId="77777777" w:rsidR="00275A0B" w:rsidRPr="008F7595" w:rsidRDefault="00275A0B" w:rsidP="00BF32A1">
            <w:pPr>
              <w:jc w:val="center"/>
            </w:pPr>
            <w:r w:rsidRPr="008F7595">
              <w:t>300</w:t>
            </w:r>
          </w:p>
        </w:tc>
        <w:tc>
          <w:tcPr>
            <w:tcW w:w="1566" w:type="dxa"/>
            <w:tcBorders>
              <w:top w:val="single" w:sz="4" w:space="0" w:color="auto"/>
              <w:left w:val="single" w:sz="4" w:space="0" w:color="auto"/>
              <w:bottom w:val="single" w:sz="4" w:space="0" w:color="auto"/>
              <w:right w:val="single" w:sz="4" w:space="0" w:color="auto"/>
            </w:tcBorders>
            <w:vAlign w:val="center"/>
          </w:tcPr>
          <w:p w14:paraId="437C60B6" w14:textId="77777777" w:rsidR="00275A0B" w:rsidRPr="008F7595" w:rsidRDefault="00275A0B" w:rsidP="00BF32A1">
            <w:pPr>
              <w:jc w:val="center"/>
            </w:pPr>
          </w:p>
        </w:tc>
      </w:tr>
      <w:tr w:rsidR="00275A0B" w:rsidRPr="008F7595" w14:paraId="3FAB0210" w14:textId="77777777" w:rsidTr="00597221">
        <w:trPr>
          <w:gridAfter w:val="1"/>
          <w:wAfter w:w="9" w:type="dxa"/>
          <w:trHeight w:val="274"/>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EA3B7A1" w14:textId="77777777" w:rsidR="00275A0B" w:rsidRPr="008F7595" w:rsidRDefault="00275A0B" w:rsidP="00BF32A1">
            <w:pPr>
              <w:jc w:val="center"/>
            </w:pPr>
            <w:r w:rsidRPr="008F7595">
              <w:t>17.</w:t>
            </w:r>
          </w:p>
        </w:tc>
        <w:tc>
          <w:tcPr>
            <w:tcW w:w="7230" w:type="dxa"/>
            <w:tcBorders>
              <w:top w:val="single" w:sz="4" w:space="0" w:color="auto"/>
              <w:left w:val="single" w:sz="4" w:space="0" w:color="auto"/>
              <w:bottom w:val="single" w:sz="4" w:space="0" w:color="auto"/>
              <w:right w:val="single" w:sz="4" w:space="0" w:color="auto"/>
            </w:tcBorders>
            <w:hideMark/>
          </w:tcPr>
          <w:p w14:paraId="49C8824A" w14:textId="77777777" w:rsidR="00275A0B" w:rsidRPr="008F7595" w:rsidRDefault="00275A0B" w:rsidP="00E876B5">
            <w:pPr>
              <w:jc w:val="both"/>
            </w:pPr>
            <w:r w:rsidRPr="008F7595">
              <w:t>Betoninių paviršių dažymas (druskoms atspariais dažais)</w:t>
            </w:r>
          </w:p>
        </w:tc>
        <w:tc>
          <w:tcPr>
            <w:tcW w:w="982" w:type="dxa"/>
            <w:tcBorders>
              <w:top w:val="single" w:sz="4" w:space="0" w:color="auto"/>
              <w:left w:val="single" w:sz="4" w:space="0" w:color="auto"/>
              <w:bottom w:val="single" w:sz="4" w:space="0" w:color="auto"/>
              <w:right w:val="single" w:sz="4" w:space="0" w:color="auto"/>
            </w:tcBorders>
            <w:vAlign w:val="center"/>
            <w:hideMark/>
          </w:tcPr>
          <w:p w14:paraId="2C3B32D1"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193EE9"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18F5952"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3626F30" w14:textId="77777777" w:rsidR="00275A0B" w:rsidRPr="008F7595" w:rsidRDefault="00275A0B" w:rsidP="00BF32A1">
            <w:pPr>
              <w:jc w:val="center"/>
            </w:pPr>
            <w:r w:rsidRPr="008F7595">
              <w:t>600</w:t>
            </w:r>
          </w:p>
        </w:tc>
        <w:tc>
          <w:tcPr>
            <w:tcW w:w="1566" w:type="dxa"/>
            <w:tcBorders>
              <w:top w:val="single" w:sz="4" w:space="0" w:color="auto"/>
              <w:left w:val="single" w:sz="4" w:space="0" w:color="auto"/>
              <w:bottom w:val="single" w:sz="4" w:space="0" w:color="auto"/>
              <w:right w:val="single" w:sz="4" w:space="0" w:color="auto"/>
            </w:tcBorders>
            <w:vAlign w:val="center"/>
          </w:tcPr>
          <w:p w14:paraId="62505A74" w14:textId="77777777" w:rsidR="00275A0B" w:rsidRPr="008F7595" w:rsidRDefault="00275A0B" w:rsidP="00BF32A1">
            <w:pPr>
              <w:jc w:val="center"/>
            </w:pPr>
          </w:p>
        </w:tc>
      </w:tr>
      <w:tr w:rsidR="00275A0B" w:rsidRPr="008F7595" w14:paraId="5726194D" w14:textId="77777777" w:rsidTr="00597221">
        <w:trPr>
          <w:gridAfter w:val="1"/>
          <w:wAfter w:w="9" w:type="dxa"/>
          <w:trHeight w:val="264"/>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1E7AE533" w14:textId="77777777" w:rsidR="00275A0B" w:rsidRPr="008F7595" w:rsidRDefault="00275A0B" w:rsidP="00BF32A1">
            <w:pPr>
              <w:jc w:val="center"/>
            </w:pPr>
            <w:r w:rsidRPr="008F7595">
              <w:t>18.</w:t>
            </w:r>
          </w:p>
        </w:tc>
        <w:tc>
          <w:tcPr>
            <w:tcW w:w="7230" w:type="dxa"/>
            <w:tcBorders>
              <w:top w:val="single" w:sz="4" w:space="0" w:color="auto"/>
              <w:left w:val="single" w:sz="4" w:space="0" w:color="auto"/>
              <w:bottom w:val="single" w:sz="4" w:space="0" w:color="auto"/>
              <w:right w:val="single" w:sz="4" w:space="0" w:color="auto"/>
            </w:tcBorders>
            <w:hideMark/>
          </w:tcPr>
          <w:p w14:paraId="6BB790A5" w14:textId="77777777" w:rsidR="00275A0B" w:rsidRPr="008F7595" w:rsidRDefault="00275A0B" w:rsidP="00E876B5">
            <w:pPr>
              <w:jc w:val="both"/>
            </w:pPr>
            <w:r w:rsidRPr="008F7595">
              <w:t>Epoksidinės-</w:t>
            </w:r>
            <w:proofErr w:type="spellStart"/>
            <w:r w:rsidRPr="008F7595">
              <w:t>poliuretaninės</w:t>
            </w:r>
            <w:proofErr w:type="spellEnd"/>
            <w:r w:rsidRPr="008F7595">
              <w:t xml:space="preserve"> dangos remontas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7C34EFD7"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15E20C82"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C06A561"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6033F06" w14:textId="77777777" w:rsidR="00275A0B" w:rsidRPr="008F7595" w:rsidRDefault="00275A0B" w:rsidP="00BF32A1">
            <w:pPr>
              <w:jc w:val="center"/>
            </w:pPr>
            <w:r w:rsidRPr="008F7595">
              <w:t>250</w:t>
            </w:r>
          </w:p>
        </w:tc>
        <w:tc>
          <w:tcPr>
            <w:tcW w:w="1566" w:type="dxa"/>
            <w:tcBorders>
              <w:top w:val="single" w:sz="4" w:space="0" w:color="auto"/>
              <w:left w:val="single" w:sz="4" w:space="0" w:color="auto"/>
              <w:bottom w:val="single" w:sz="4" w:space="0" w:color="auto"/>
              <w:right w:val="single" w:sz="4" w:space="0" w:color="auto"/>
            </w:tcBorders>
            <w:vAlign w:val="center"/>
          </w:tcPr>
          <w:p w14:paraId="05959948" w14:textId="77777777" w:rsidR="00275A0B" w:rsidRPr="008F7595" w:rsidRDefault="00275A0B" w:rsidP="00BF32A1">
            <w:pPr>
              <w:jc w:val="center"/>
            </w:pPr>
          </w:p>
        </w:tc>
      </w:tr>
      <w:tr w:rsidR="00275A0B" w:rsidRPr="008F7595" w14:paraId="7E1F9620" w14:textId="77777777" w:rsidTr="00597221">
        <w:trPr>
          <w:gridAfter w:val="1"/>
          <w:wAfter w:w="9" w:type="dxa"/>
          <w:trHeight w:val="269"/>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BA57703" w14:textId="77777777" w:rsidR="00275A0B" w:rsidRPr="008F7595" w:rsidRDefault="00275A0B" w:rsidP="00BF32A1">
            <w:pPr>
              <w:jc w:val="center"/>
            </w:pPr>
            <w:r w:rsidRPr="008F7595">
              <w:t>19.</w:t>
            </w:r>
          </w:p>
        </w:tc>
        <w:tc>
          <w:tcPr>
            <w:tcW w:w="7230" w:type="dxa"/>
            <w:tcBorders>
              <w:top w:val="single" w:sz="4" w:space="0" w:color="auto"/>
              <w:left w:val="single" w:sz="4" w:space="0" w:color="auto"/>
              <w:bottom w:val="single" w:sz="4" w:space="0" w:color="auto"/>
              <w:right w:val="single" w:sz="4" w:space="0" w:color="auto"/>
            </w:tcBorders>
            <w:hideMark/>
          </w:tcPr>
          <w:p w14:paraId="45D39857" w14:textId="77777777" w:rsidR="00275A0B" w:rsidRPr="008F7595" w:rsidRDefault="00275A0B" w:rsidP="00E876B5">
            <w:pPr>
              <w:jc w:val="both"/>
            </w:pPr>
            <w:r w:rsidRPr="008F7595">
              <w:t>Betonavimo darbai</w:t>
            </w:r>
          </w:p>
        </w:tc>
        <w:tc>
          <w:tcPr>
            <w:tcW w:w="982" w:type="dxa"/>
            <w:tcBorders>
              <w:top w:val="single" w:sz="4" w:space="0" w:color="auto"/>
              <w:left w:val="single" w:sz="4" w:space="0" w:color="auto"/>
              <w:bottom w:val="single" w:sz="4" w:space="0" w:color="auto"/>
              <w:right w:val="single" w:sz="4" w:space="0" w:color="auto"/>
            </w:tcBorders>
            <w:vAlign w:val="center"/>
            <w:hideMark/>
          </w:tcPr>
          <w:p w14:paraId="61880AF5" w14:textId="77777777" w:rsidR="00275A0B" w:rsidRPr="008F7595" w:rsidRDefault="00275A0B" w:rsidP="00BF32A1">
            <w:pPr>
              <w:jc w:val="center"/>
            </w:pPr>
            <w:r w:rsidRPr="008F7595">
              <w:t>m</w:t>
            </w:r>
            <w:r w:rsidRPr="008F7595">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3B19528A"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580436F"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4A7E838" w14:textId="77777777" w:rsidR="00275A0B" w:rsidRPr="008F7595" w:rsidRDefault="00275A0B" w:rsidP="00BF32A1">
            <w:pPr>
              <w:jc w:val="center"/>
            </w:pPr>
            <w:r w:rsidRPr="008F7595">
              <w:t>30</w:t>
            </w:r>
          </w:p>
        </w:tc>
        <w:tc>
          <w:tcPr>
            <w:tcW w:w="1566" w:type="dxa"/>
            <w:tcBorders>
              <w:top w:val="single" w:sz="4" w:space="0" w:color="auto"/>
              <w:left w:val="single" w:sz="4" w:space="0" w:color="auto"/>
              <w:bottom w:val="single" w:sz="4" w:space="0" w:color="auto"/>
              <w:right w:val="single" w:sz="4" w:space="0" w:color="auto"/>
            </w:tcBorders>
            <w:vAlign w:val="center"/>
          </w:tcPr>
          <w:p w14:paraId="28847F97" w14:textId="77777777" w:rsidR="00275A0B" w:rsidRPr="008F7595" w:rsidRDefault="00275A0B" w:rsidP="00BF32A1">
            <w:pPr>
              <w:jc w:val="center"/>
            </w:pPr>
          </w:p>
        </w:tc>
      </w:tr>
      <w:tr w:rsidR="00275A0B" w:rsidRPr="008F7595" w14:paraId="2C4B37F2" w14:textId="77777777" w:rsidTr="00597221">
        <w:trPr>
          <w:gridAfter w:val="1"/>
          <w:wAfter w:w="9" w:type="dxa"/>
          <w:trHeight w:val="258"/>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1CCF3466" w14:textId="77777777" w:rsidR="00275A0B" w:rsidRPr="008F7595" w:rsidRDefault="00275A0B" w:rsidP="00BF32A1">
            <w:pPr>
              <w:jc w:val="center"/>
            </w:pPr>
            <w:r w:rsidRPr="008F7595">
              <w:t>20.</w:t>
            </w:r>
          </w:p>
        </w:tc>
        <w:tc>
          <w:tcPr>
            <w:tcW w:w="7230" w:type="dxa"/>
            <w:tcBorders>
              <w:top w:val="single" w:sz="4" w:space="0" w:color="auto"/>
              <w:left w:val="single" w:sz="4" w:space="0" w:color="auto"/>
              <w:bottom w:val="single" w:sz="4" w:space="0" w:color="auto"/>
              <w:right w:val="single" w:sz="4" w:space="0" w:color="auto"/>
            </w:tcBorders>
            <w:hideMark/>
          </w:tcPr>
          <w:p w14:paraId="541A00C0" w14:textId="77777777" w:rsidR="00275A0B" w:rsidRPr="008F7595" w:rsidRDefault="00275A0B" w:rsidP="00E876B5">
            <w:pPr>
              <w:jc w:val="both"/>
            </w:pPr>
            <w:r w:rsidRPr="008F7595">
              <w:t>Išplauto grunto atramose, pamatuose, šlaituose užtaisymas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049B9B79" w14:textId="77777777" w:rsidR="00275A0B" w:rsidRPr="008F7595" w:rsidRDefault="00275A0B" w:rsidP="00BF32A1">
            <w:pPr>
              <w:jc w:val="center"/>
            </w:pPr>
            <w:r w:rsidRPr="008F7595">
              <w:t>m</w:t>
            </w:r>
            <w:r w:rsidRPr="008F7595">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60A81CA3"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C5F9573"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9F51665" w14:textId="77777777" w:rsidR="00275A0B" w:rsidRPr="008F7595" w:rsidRDefault="00275A0B" w:rsidP="00BF32A1">
            <w:pPr>
              <w:jc w:val="center"/>
            </w:pPr>
            <w:r w:rsidRPr="008F7595">
              <w:t>100</w:t>
            </w:r>
          </w:p>
        </w:tc>
        <w:tc>
          <w:tcPr>
            <w:tcW w:w="1566" w:type="dxa"/>
            <w:tcBorders>
              <w:top w:val="single" w:sz="4" w:space="0" w:color="auto"/>
              <w:left w:val="single" w:sz="4" w:space="0" w:color="auto"/>
              <w:bottom w:val="single" w:sz="4" w:space="0" w:color="auto"/>
              <w:right w:val="single" w:sz="4" w:space="0" w:color="auto"/>
            </w:tcBorders>
            <w:vAlign w:val="center"/>
          </w:tcPr>
          <w:p w14:paraId="7A6914AD" w14:textId="77777777" w:rsidR="00275A0B" w:rsidRPr="008F7595" w:rsidRDefault="00275A0B" w:rsidP="00BF32A1">
            <w:pPr>
              <w:jc w:val="center"/>
            </w:pPr>
          </w:p>
        </w:tc>
      </w:tr>
      <w:tr w:rsidR="00275A0B" w:rsidRPr="008F7595" w14:paraId="67AED7FF" w14:textId="77777777" w:rsidTr="00597221">
        <w:trPr>
          <w:gridAfter w:val="1"/>
          <w:wAfter w:w="9" w:type="dxa"/>
          <w:trHeight w:val="261"/>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CAE0592" w14:textId="77777777" w:rsidR="00275A0B" w:rsidRPr="008F7595" w:rsidRDefault="00275A0B" w:rsidP="00BF32A1">
            <w:pPr>
              <w:jc w:val="center"/>
            </w:pPr>
            <w:r w:rsidRPr="008F7595">
              <w:t>21.</w:t>
            </w:r>
          </w:p>
        </w:tc>
        <w:tc>
          <w:tcPr>
            <w:tcW w:w="7230" w:type="dxa"/>
            <w:tcBorders>
              <w:top w:val="single" w:sz="4" w:space="0" w:color="auto"/>
              <w:left w:val="single" w:sz="4" w:space="0" w:color="auto"/>
              <w:bottom w:val="single" w:sz="4" w:space="0" w:color="auto"/>
              <w:right w:val="single" w:sz="4" w:space="0" w:color="auto"/>
            </w:tcBorders>
            <w:hideMark/>
          </w:tcPr>
          <w:p w14:paraId="1B1896E5" w14:textId="77777777" w:rsidR="00275A0B" w:rsidRPr="008F7595" w:rsidRDefault="00275A0B" w:rsidP="00E876B5">
            <w:pPr>
              <w:jc w:val="both"/>
            </w:pPr>
            <w:r w:rsidRPr="008F7595">
              <w:t xml:space="preserve">Plytelių dangos (50x50 mm) remontas  </w:t>
            </w:r>
            <w:proofErr w:type="spellStart"/>
            <w:r w:rsidRPr="008F7595">
              <w:t>šalitilčiuose</w:t>
            </w:r>
            <w:proofErr w:type="spellEnd"/>
            <w:r w:rsidRPr="008F7595">
              <w:t>, prietilčiuose</w:t>
            </w:r>
          </w:p>
        </w:tc>
        <w:tc>
          <w:tcPr>
            <w:tcW w:w="982" w:type="dxa"/>
            <w:tcBorders>
              <w:top w:val="single" w:sz="4" w:space="0" w:color="auto"/>
              <w:left w:val="single" w:sz="4" w:space="0" w:color="auto"/>
              <w:bottom w:val="single" w:sz="4" w:space="0" w:color="auto"/>
              <w:right w:val="single" w:sz="4" w:space="0" w:color="auto"/>
            </w:tcBorders>
            <w:vAlign w:val="center"/>
            <w:hideMark/>
          </w:tcPr>
          <w:p w14:paraId="19619567"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FAD4B76"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634CCCD"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72A1B3A1" w14:textId="77777777" w:rsidR="00275A0B" w:rsidRPr="008F7595" w:rsidRDefault="00275A0B" w:rsidP="00BF32A1">
            <w:pPr>
              <w:jc w:val="center"/>
            </w:pPr>
            <w:r w:rsidRPr="008F7595">
              <w:t>60</w:t>
            </w:r>
          </w:p>
        </w:tc>
        <w:tc>
          <w:tcPr>
            <w:tcW w:w="1566" w:type="dxa"/>
            <w:tcBorders>
              <w:top w:val="single" w:sz="4" w:space="0" w:color="auto"/>
              <w:left w:val="single" w:sz="4" w:space="0" w:color="auto"/>
              <w:bottom w:val="single" w:sz="4" w:space="0" w:color="auto"/>
              <w:right w:val="single" w:sz="4" w:space="0" w:color="auto"/>
            </w:tcBorders>
            <w:vAlign w:val="center"/>
          </w:tcPr>
          <w:p w14:paraId="40751B8D" w14:textId="77777777" w:rsidR="00275A0B" w:rsidRPr="008F7595" w:rsidRDefault="00275A0B" w:rsidP="00BF32A1">
            <w:pPr>
              <w:jc w:val="center"/>
            </w:pPr>
          </w:p>
        </w:tc>
      </w:tr>
      <w:tr w:rsidR="00275A0B" w:rsidRPr="008F7595" w14:paraId="0DC5FDA0" w14:textId="77777777" w:rsidTr="00597221">
        <w:trPr>
          <w:gridAfter w:val="1"/>
          <w:wAfter w:w="9" w:type="dxa"/>
          <w:trHeight w:val="266"/>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39A1416E" w14:textId="77777777" w:rsidR="00275A0B" w:rsidRPr="008F7595" w:rsidRDefault="00275A0B" w:rsidP="00BF32A1">
            <w:pPr>
              <w:jc w:val="center"/>
            </w:pPr>
            <w:r w:rsidRPr="008F7595">
              <w:t>22.</w:t>
            </w:r>
          </w:p>
        </w:tc>
        <w:tc>
          <w:tcPr>
            <w:tcW w:w="7230" w:type="dxa"/>
            <w:tcBorders>
              <w:top w:val="single" w:sz="4" w:space="0" w:color="auto"/>
              <w:left w:val="single" w:sz="4" w:space="0" w:color="auto"/>
              <w:bottom w:val="single" w:sz="4" w:space="0" w:color="auto"/>
              <w:right w:val="single" w:sz="4" w:space="0" w:color="auto"/>
            </w:tcBorders>
            <w:hideMark/>
          </w:tcPr>
          <w:p w14:paraId="7A57F319" w14:textId="77777777" w:rsidR="00275A0B" w:rsidRPr="008F7595" w:rsidRDefault="00275A0B" w:rsidP="00E876B5">
            <w:pPr>
              <w:jc w:val="both"/>
              <w:rPr>
                <w:highlight w:val="yellow"/>
              </w:rPr>
            </w:pPr>
            <w:r w:rsidRPr="008F7595">
              <w:t>Kelio bortų keitimas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1B15F3A1" w14:textId="77777777" w:rsidR="00275A0B" w:rsidRPr="008F7595" w:rsidRDefault="00275A0B" w:rsidP="00BF32A1">
            <w:pPr>
              <w:jc w:val="center"/>
            </w:pPr>
            <w:r w:rsidRPr="008F7595">
              <w:t>m</w:t>
            </w:r>
          </w:p>
        </w:tc>
        <w:tc>
          <w:tcPr>
            <w:tcW w:w="1276" w:type="dxa"/>
            <w:tcBorders>
              <w:top w:val="single" w:sz="4" w:space="0" w:color="auto"/>
              <w:left w:val="single" w:sz="4" w:space="0" w:color="auto"/>
              <w:bottom w:val="single" w:sz="4" w:space="0" w:color="auto"/>
              <w:right w:val="single" w:sz="4" w:space="0" w:color="auto"/>
            </w:tcBorders>
            <w:vAlign w:val="center"/>
          </w:tcPr>
          <w:p w14:paraId="3430308B"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7C32228"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54023451" w14:textId="77777777" w:rsidR="00275A0B" w:rsidRPr="008F7595" w:rsidRDefault="00275A0B" w:rsidP="00BF32A1">
            <w:pPr>
              <w:jc w:val="center"/>
            </w:pPr>
            <w:r w:rsidRPr="008F7595">
              <w:t>50</w:t>
            </w:r>
          </w:p>
        </w:tc>
        <w:tc>
          <w:tcPr>
            <w:tcW w:w="1566" w:type="dxa"/>
            <w:tcBorders>
              <w:top w:val="single" w:sz="4" w:space="0" w:color="auto"/>
              <w:left w:val="single" w:sz="4" w:space="0" w:color="auto"/>
              <w:bottom w:val="single" w:sz="4" w:space="0" w:color="auto"/>
              <w:right w:val="single" w:sz="4" w:space="0" w:color="auto"/>
            </w:tcBorders>
            <w:vAlign w:val="center"/>
          </w:tcPr>
          <w:p w14:paraId="739DF4D1" w14:textId="77777777" w:rsidR="00275A0B" w:rsidRPr="008F7595" w:rsidRDefault="00275A0B" w:rsidP="00BF32A1">
            <w:pPr>
              <w:jc w:val="center"/>
            </w:pPr>
          </w:p>
        </w:tc>
      </w:tr>
      <w:tr w:rsidR="00275A0B" w:rsidRPr="008F7595" w14:paraId="0FD55DB3" w14:textId="77777777" w:rsidTr="00597221">
        <w:trPr>
          <w:gridAfter w:val="1"/>
          <w:wAfter w:w="9" w:type="dxa"/>
          <w:trHeight w:val="255"/>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7F9F94CD" w14:textId="77777777" w:rsidR="00275A0B" w:rsidRPr="008F7595" w:rsidRDefault="00275A0B" w:rsidP="00BF32A1">
            <w:pPr>
              <w:jc w:val="center"/>
            </w:pPr>
            <w:r w:rsidRPr="008F7595">
              <w:t>23.</w:t>
            </w:r>
          </w:p>
        </w:tc>
        <w:tc>
          <w:tcPr>
            <w:tcW w:w="7230" w:type="dxa"/>
            <w:tcBorders>
              <w:top w:val="single" w:sz="4" w:space="0" w:color="auto"/>
              <w:left w:val="single" w:sz="4" w:space="0" w:color="auto"/>
              <w:bottom w:val="single" w:sz="4" w:space="0" w:color="auto"/>
              <w:right w:val="single" w:sz="4" w:space="0" w:color="auto"/>
            </w:tcBorders>
            <w:hideMark/>
          </w:tcPr>
          <w:p w14:paraId="281C66B9" w14:textId="77777777" w:rsidR="00275A0B" w:rsidRPr="008F7595" w:rsidRDefault="00275A0B" w:rsidP="00E876B5">
            <w:pPr>
              <w:jc w:val="both"/>
            </w:pPr>
            <w:r w:rsidRPr="008F7595">
              <w:t>Akmenų mūro defektų atstatymas (mūrijimas)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649D908F" w14:textId="77777777" w:rsidR="00275A0B" w:rsidRPr="008F7595" w:rsidRDefault="00275A0B" w:rsidP="00BF32A1">
            <w:pPr>
              <w:jc w:val="center"/>
            </w:pPr>
            <w:r w:rsidRPr="008F7595">
              <w:t>m</w:t>
            </w:r>
            <w:r w:rsidRPr="008F7595">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0BBFB77D"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4EEDB59"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A61D439" w14:textId="77777777" w:rsidR="00275A0B" w:rsidRPr="008F7595" w:rsidRDefault="00275A0B" w:rsidP="00BF32A1">
            <w:pPr>
              <w:jc w:val="center"/>
            </w:pPr>
            <w:r w:rsidRPr="008F7595">
              <w:t>10</w:t>
            </w:r>
          </w:p>
        </w:tc>
        <w:tc>
          <w:tcPr>
            <w:tcW w:w="1566" w:type="dxa"/>
            <w:tcBorders>
              <w:top w:val="single" w:sz="4" w:space="0" w:color="auto"/>
              <w:left w:val="single" w:sz="4" w:space="0" w:color="auto"/>
              <w:bottom w:val="single" w:sz="4" w:space="0" w:color="auto"/>
              <w:right w:val="single" w:sz="4" w:space="0" w:color="auto"/>
            </w:tcBorders>
            <w:vAlign w:val="center"/>
          </w:tcPr>
          <w:p w14:paraId="46178851" w14:textId="77777777" w:rsidR="00275A0B" w:rsidRPr="008F7595" w:rsidRDefault="00275A0B" w:rsidP="00BF32A1">
            <w:pPr>
              <w:jc w:val="center"/>
            </w:pPr>
          </w:p>
        </w:tc>
      </w:tr>
      <w:tr w:rsidR="00275A0B" w:rsidRPr="008F7595" w14:paraId="32F49480" w14:textId="77777777" w:rsidTr="00597221">
        <w:trPr>
          <w:gridAfter w:val="1"/>
          <w:wAfter w:w="9" w:type="dxa"/>
          <w:trHeight w:val="26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07786071" w14:textId="77777777" w:rsidR="00275A0B" w:rsidRPr="008F7595" w:rsidRDefault="00275A0B" w:rsidP="00BF32A1">
            <w:pPr>
              <w:jc w:val="center"/>
            </w:pPr>
            <w:r w:rsidRPr="008F7595">
              <w:t>24.</w:t>
            </w:r>
          </w:p>
        </w:tc>
        <w:tc>
          <w:tcPr>
            <w:tcW w:w="7230" w:type="dxa"/>
            <w:tcBorders>
              <w:top w:val="single" w:sz="4" w:space="0" w:color="auto"/>
              <w:left w:val="single" w:sz="4" w:space="0" w:color="auto"/>
              <w:bottom w:val="single" w:sz="4" w:space="0" w:color="auto"/>
              <w:right w:val="single" w:sz="4" w:space="0" w:color="auto"/>
            </w:tcBorders>
            <w:hideMark/>
          </w:tcPr>
          <w:p w14:paraId="30187C4F" w14:textId="77777777" w:rsidR="00275A0B" w:rsidRPr="008F7595" w:rsidRDefault="00275A0B" w:rsidP="00E876B5">
            <w:pPr>
              <w:jc w:val="both"/>
            </w:pPr>
            <w:r w:rsidRPr="008F7595">
              <w:t>Ketinių turėklų dažymas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3665B173"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555EF1"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4283F68"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57155C5C" w14:textId="77777777" w:rsidR="00275A0B" w:rsidRPr="008F7595" w:rsidRDefault="00275A0B" w:rsidP="00BF32A1">
            <w:pPr>
              <w:jc w:val="center"/>
            </w:pPr>
            <w:r w:rsidRPr="008F7595">
              <w:t>250</w:t>
            </w:r>
          </w:p>
        </w:tc>
        <w:tc>
          <w:tcPr>
            <w:tcW w:w="1566" w:type="dxa"/>
            <w:tcBorders>
              <w:top w:val="single" w:sz="4" w:space="0" w:color="auto"/>
              <w:left w:val="single" w:sz="4" w:space="0" w:color="auto"/>
              <w:bottom w:val="single" w:sz="4" w:space="0" w:color="auto"/>
              <w:right w:val="single" w:sz="4" w:space="0" w:color="auto"/>
            </w:tcBorders>
            <w:vAlign w:val="center"/>
          </w:tcPr>
          <w:p w14:paraId="69851E9E" w14:textId="77777777" w:rsidR="00275A0B" w:rsidRPr="008F7595" w:rsidRDefault="00275A0B" w:rsidP="00BF32A1">
            <w:pPr>
              <w:jc w:val="center"/>
            </w:pPr>
          </w:p>
        </w:tc>
      </w:tr>
      <w:tr w:rsidR="00275A0B" w:rsidRPr="008F7595" w14:paraId="39B090C2" w14:textId="77777777" w:rsidTr="00597221">
        <w:trPr>
          <w:gridAfter w:val="1"/>
          <w:wAfter w:w="9" w:type="dxa"/>
          <w:trHeight w:val="263"/>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BF1CB10" w14:textId="77777777" w:rsidR="00275A0B" w:rsidRPr="008F7595" w:rsidRDefault="00275A0B" w:rsidP="00BF32A1">
            <w:pPr>
              <w:jc w:val="center"/>
            </w:pPr>
            <w:r w:rsidRPr="008F7595">
              <w:t>25.</w:t>
            </w:r>
          </w:p>
        </w:tc>
        <w:tc>
          <w:tcPr>
            <w:tcW w:w="7230" w:type="dxa"/>
            <w:tcBorders>
              <w:top w:val="single" w:sz="4" w:space="0" w:color="auto"/>
              <w:left w:val="single" w:sz="4" w:space="0" w:color="auto"/>
              <w:bottom w:val="single" w:sz="4" w:space="0" w:color="auto"/>
              <w:right w:val="single" w:sz="4" w:space="0" w:color="auto"/>
            </w:tcBorders>
            <w:hideMark/>
          </w:tcPr>
          <w:p w14:paraId="3608197A" w14:textId="77777777" w:rsidR="00275A0B" w:rsidRPr="008F7595" w:rsidRDefault="00275A0B" w:rsidP="00E876B5">
            <w:pPr>
              <w:jc w:val="both"/>
            </w:pPr>
            <w:r w:rsidRPr="008F7595">
              <w:t>Metalinių turėklų remontas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6FC6301D" w14:textId="77777777" w:rsidR="00275A0B" w:rsidRPr="008F7595" w:rsidRDefault="00275A0B" w:rsidP="00BF32A1">
            <w:pPr>
              <w:jc w:val="center"/>
            </w:pPr>
            <w:r w:rsidRPr="008F7595">
              <w:t>kg</w:t>
            </w:r>
          </w:p>
        </w:tc>
        <w:tc>
          <w:tcPr>
            <w:tcW w:w="1276" w:type="dxa"/>
            <w:tcBorders>
              <w:top w:val="single" w:sz="4" w:space="0" w:color="auto"/>
              <w:left w:val="single" w:sz="4" w:space="0" w:color="auto"/>
              <w:bottom w:val="single" w:sz="4" w:space="0" w:color="auto"/>
              <w:right w:val="single" w:sz="4" w:space="0" w:color="auto"/>
            </w:tcBorders>
            <w:vAlign w:val="center"/>
          </w:tcPr>
          <w:p w14:paraId="2130BDBA"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5EB3F57"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CE9E458" w14:textId="77777777" w:rsidR="00275A0B" w:rsidRPr="008F7595" w:rsidRDefault="00275A0B" w:rsidP="00BF32A1">
            <w:pPr>
              <w:jc w:val="center"/>
            </w:pPr>
            <w:r w:rsidRPr="008F7595">
              <w:t>250</w:t>
            </w:r>
          </w:p>
        </w:tc>
        <w:tc>
          <w:tcPr>
            <w:tcW w:w="1566" w:type="dxa"/>
            <w:tcBorders>
              <w:top w:val="single" w:sz="4" w:space="0" w:color="auto"/>
              <w:left w:val="single" w:sz="4" w:space="0" w:color="auto"/>
              <w:bottom w:val="single" w:sz="4" w:space="0" w:color="auto"/>
              <w:right w:val="single" w:sz="4" w:space="0" w:color="auto"/>
            </w:tcBorders>
            <w:vAlign w:val="center"/>
          </w:tcPr>
          <w:p w14:paraId="03E9C17D" w14:textId="77777777" w:rsidR="00275A0B" w:rsidRPr="008F7595" w:rsidRDefault="00275A0B" w:rsidP="00BF32A1">
            <w:pPr>
              <w:jc w:val="center"/>
            </w:pPr>
          </w:p>
        </w:tc>
      </w:tr>
      <w:tr w:rsidR="00275A0B" w:rsidRPr="008F7595" w14:paraId="7A9B9F0B" w14:textId="77777777" w:rsidTr="00597221">
        <w:trPr>
          <w:gridAfter w:val="1"/>
          <w:wAfter w:w="9" w:type="dxa"/>
          <w:trHeight w:val="254"/>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45AE2CBB" w14:textId="77777777" w:rsidR="00275A0B" w:rsidRPr="008F7595" w:rsidRDefault="00275A0B" w:rsidP="00BF32A1">
            <w:pPr>
              <w:jc w:val="center"/>
            </w:pPr>
            <w:r w:rsidRPr="008F7595">
              <w:t>26.</w:t>
            </w:r>
          </w:p>
        </w:tc>
        <w:tc>
          <w:tcPr>
            <w:tcW w:w="7230" w:type="dxa"/>
            <w:tcBorders>
              <w:top w:val="single" w:sz="4" w:space="0" w:color="auto"/>
              <w:left w:val="single" w:sz="4" w:space="0" w:color="auto"/>
              <w:bottom w:val="single" w:sz="4" w:space="0" w:color="auto"/>
              <w:right w:val="single" w:sz="4" w:space="0" w:color="auto"/>
            </w:tcBorders>
            <w:hideMark/>
          </w:tcPr>
          <w:p w14:paraId="45F6DBFF" w14:textId="77777777" w:rsidR="00275A0B" w:rsidRPr="008F7595" w:rsidRDefault="00275A0B" w:rsidP="00E876B5">
            <w:pPr>
              <w:jc w:val="both"/>
            </w:pPr>
            <w:r w:rsidRPr="008F7595">
              <w:t>Metalinės dangos remontas ar keitimas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2A62AC37"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26758702"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5C92714"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10ECEB75" w14:textId="77777777" w:rsidR="00275A0B" w:rsidRPr="008F7595" w:rsidRDefault="00275A0B" w:rsidP="00BF32A1">
            <w:pPr>
              <w:jc w:val="center"/>
            </w:pPr>
            <w:r w:rsidRPr="008F7595">
              <w:t>100</w:t>
            </w:r>
          </w:p>
        </w:tc>
        <w:tc>
          <w:tcPr>
            <w:tcW w:w="1566" w:type="dxa"/>
            <w:tcBorders>
              <w:top w:val="single" w:sz="4" w:space="0" w:color="auto"/>
              <w:left w:val="single" w:sz="4" w:space="0" w:color="auto"/>
              <w:bottom w:val="single" w:sz="4" w:space="0" w:color="auto"/>
              <w:right w:val="single" w:sz="4" w:space="0" w:color="auto"/>
            </w:tcBorders>
            <w:vAlign w:val="center"/>
          </w:tcPr>
          <w:p w14:paraId="6C119C07" w14:textId="77777777" w:rsidR="00275A0B" w:rsidRPr="008F7595" w:rsidRDefault="00275A0B" w:rsidP="00BF32A1">
            <w:pPr>
              <w:jc w:val="center"/>
            </w:pPr>
          </w:p>
        </w:tc>
      </w:tr>
      <w:tr w:rsidR="00275A0B" w:rsidRPr="008F7595" w14:paraId="1FDEF832" w14:textId="77777777" w:rsidTr="00597221">
        <w:trPr>
          <w:gridAfter w:val="1"/>
          <w:wAfter w:w="9" w:type="dxa"/>
          <w:trHeight w:val="243"/>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3F31556B" w14:textId="77777777" w:rsidR="00275A0B" w:rsidRPr="008F7595" w:rsidRDefault="00275A0B" w:rsidP="00BF32A1">
            <w:pPr>
              <w:jc w:val="center"/>
            </w:pPr>
            <w:r w:rsidRPr="008F7595">
              <w:t>27.</w:t>
            </w:r>
          </w:p>
        </w:tc>
        <w:tc>
          <w:tcPr>
            <w:tcW w:w="7230" w:type="dxa"/>
            <w:tcBorders>
              <w:top w:val="single" w:sz="4" w:space="0" w:color="auto"/>
              <w:left w:val="single" w:sz="4" w:space="0" w:color="auto"/>
              <w:bottom w:val="single" w:sz="4" w:space="0" w:color="auto"/>
              <w:right w:val="single" w:sz="4" w:space="0" w:color="auto"/>
            </w:tcBorders>
            <w:hideMark/>
          </w:tcPr>
          <w:p w14:paraId="62A6BD6A" w14:textId="77777777" w:rsidR="00275A0B" w:rsidRPr="008F7595" w:rsidRDefault="00275A0B" w:rsidP="00E876B5">
            <w:pPr>
              <w:jc w:val="both"/>
            </w:pPr>
            <w:r w:rsidRPr="008F7595">
              <w:t>Metalinių turėklų porankių remontas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31BD79A7" w14:textId="77777777" w:rsidR="00275A0B" w:rsidRPr="008F7595" w:rsidRDefault="00275A0B" w:rsidP="00BF32A1">
            <w:pPr>
              <w:jc w:val="center"/>
            </w:pPr>
            <w:r w:rsidRPr="008F7595">
              <w:t>kg</w:t>
            </w:r>
          </w:p>
        </w:tc>
        <w:tc>
          <w:tcPr>
            <w:tcW w:w="1276" w:type="dxa"/>
            <w:tcBorders>
              <w:top w:val="single" w:sz="4" w:space="0" w:color="auto"/>
              <w:left w:val="single" w:sz="4" w:space="0" w:color="auto"/>
              <w:bottom w:val="single" w:sz="4" w:space="0" w:color="auto"/>
              <w:right w:val="single" w:sz="4" w:space="0" w:color="auto"/>
            </w:tcBorders>
            <w:vAlign w:val="center"/>
          </w:tcPr>
          <w:p w14:paraId="4CF0D5F5"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E4CED1F"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7831A549" w14:textId="77777777" w:rsidR="00275A0B" w:rsidRPr="008F7595" w:rsidRDefault="00275A0B" w:rsidP="00BF32A1">
            <w:pPr>
              <w:jc w:val="center"/>
            </w:pPr>
            <w:r w:rsidRPr="008F7595">
              <w:t>250</w:t>
            </w:r>
          </w:p>
        </w:tc>
        <w:tc>
          <w:tcPr>
            <w:tcW w:w="1566" w:type="dxa"/>
            <w:tcBorders>
              <w:top w:val="single" w:sz="4" w:space="0" w:color="auto"/>
              <w:left w:val="single" w:sz="4" w:space="0" w:color="auto"/>
              <w:bottom w:val="single" w:sz="4" w:space="0" w:color="auto"/>
              <w:right w:val="single" w:sz="4" w:space="0" w:color="auto"/>
            </w:tcBorders>
            <w:vAlign w:val="center"/>
          </w:tcPr>
          <w:p w14:paraId="239ED85C" w14:textId="77777777" w:rsidR="00275A0B" w:rsidRPr="008F7595" w:rsidRDefault="00275A0B" w:rsidP="00BF32A1">
            <w:pPr>
              <w:jc w:val="center"/>
            </w:pPr>
          </w:p>
        </w:tc>
      </w:tr>
      <w:tr w:rsidR="00275A0B" w:rsidRPr="008F7595" w14:paraId="45D2582D" w14:textId="77777777" w:rsidTr="00597221">
        <w:trPr>
          <w:gridAfter w:val="1"/>
          <w:wAfter w:w="9" w:type="dxa"/>
          <w:trHeight w:val="248"/>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47E46789" w14:textId="77777777" w:rsidR="00275A0B" w:rsidRPr="008F7595" w:rsidRDefault="00275A0B" w:rsidP="00BF32A1">
            <w:pPr>
              <w:jc w:val="center"/>
            </w:pPr>
            <w:r w:rsidRPr="008F7595">
              <w:t>28.</w:t>
            </w:r>
          </w:p>
        </w:tc>
        <w:tc>
          <w:tcPr>
            <w:tcW w:w="7230" w:type="dxa"/>
            <w:tcBorders>
              <w:top w:val="single" w:sz="4" w:space="0" w:color="auto"/>
              <w:left w:val="single" w:sz="4" w:space="0" w:color="auto"/>
              <w:bottom w:val="single" w:sz="4" w:space="0" w:color="auto"/>
              <w:right w:val="single" w:sz="4" w:space="0" w:color="auto"/>
            </w:tcBorders>
            <w:hideMark/>
          </w:tcPr>
          <w:p w14:paraId="2064D6A7" w14:textId="77777777" w:rsidR="00275A0B" w:rsidRPr="008F7595" w:rsidRDefault="00275A0B" w:rsidP="00E876B5">
            <w:pPr>
              <w:jc w:val="both"/>
            </w:pPr>
            <w:r w:rsidRPr="008F7595">
              <w:t>Metalinių turėklų dažymas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578B7D03"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1D47CCB6"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68515D1"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1AA2D981" w14:textId="77777777" w:rsidR="00275A0B" w:rsidRPr="008F7595" w:rsidRDefault="00275A0B" w:rsidP="00BF32A1">
            <w:pPr>
              <w:jc w:val="center"/>
            </w:pPr>
            <w:r w:rsidRPr="008F7595">
              <w:t>250</w:t>
            </w:r>
          </w:p>
        </w:tc>
        <w:tc>
          <w:tcPr>
            <w:tcW w:w="1566" w:type="dxa"/>
            <w:tcBorders>
              <w:top w:val="single" w:sz="4" w:space="0" w:color="auto"/>
              <w:left w:val="single" w:sz="4" w:space="0" w:color="auto"/>
              <w:bottom w:val="single" w:sz="4" w:space="0" w:color="auto"/>
              <w:right w:val="single" w:sz="4" w:space="0" w:color="auto"/>
            </w:tcBorders>
            <w:vAlign w:val="center"/>
          </w:tcPr>
          <w:p w14:paraId="747EF6E3" w14:textId="77777777" w:rsidR="00275A0B" w:rsidRPr="008F7595" w:rsidRDefault="00275A0B" w:rsidP="00BF32A1">
            <w:pPr>
              <w:jc w:val="center"/>
            </w:pPr>
          </w:p>
        </w:tc>
      </w:tr>
      <w:tr w:rsidR="00275A0B" w:rsidRPr="008F7595" w14:paraId="5555DB02" w14:textId="77777777" w:rsidTr="00597221">
        <w:trPr>
          <w:gridAfter w:val="1"/>
          <w:wAfter w:w="9" w:type="dxa"/>
          <w:trHeight w:val="237"/>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318D9DFA" w14:textId="77777777" w:rsidR="00275A0B" w:rsidRPr="008F7595" w:rsidRDefault="00275A0B" w:rsidP="00BF32A1">
            <w:pPr>
              <w:jc w:val="center"/>
            </w:pPr>
            <w:r w:rsidRPr="008F7595">
              <w:t>29.</w:t>
            </w:r>
          </w:p>
        </w:tc>
        <w:tc>
          <w:tcPr>
            <w:tcW w:w="7230" w:type="dxa"/>
            <w:tcBorders>
              <w:top w:val="single" w:sz="4" w:space="0" w:color="auto"/>
              <w:left w:val="single" w:sz="4" w:space="0" w:color="auto"/>
              <w:bottom w:val="single" w:sz="4" w:space="0" w:color="auto"/>
              <w:right w:val="single" w:sz="4" w:space="0" w:color="auto"/>
            </w:tcBorders>
            <w:hideMark/>
          </w:tcPr>
          <w:p w14:paraId="20F23B51" w14:textId="77777777" w:rsidR="00275A0B" w:rsidRPr="008F7595" w:rsidRDefault="00275A0B" w:rsidP="00E876B5">
            <w:pPr>
              <w:jc w:val="both"/>
            </w:pPr>
            <w:r w:rsidRPr="008F7595">
              <w:t>Cinkuotų turėklų vamzdžių dažymas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07DA4E72"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5D0031D8"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B8521C7"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D6DC83A" w14:textId="77777777" w:rsidR="00275A0B" w:rsidRPr="008F7595" w:rsidRDefault="00275A0B" w:rsidP="00BF32A1">
            <w:pPr>
              <w:jc w:val="center"/>
            </w:pPr>
            <w:r w:rsidRPr="008F7595">
              <w:t>250</w:t>
            </w:r>
          </w:p>
        </w:tc>
        <w:tc>
          <w:tcPr>
            <w:tcW w:w="1566" w:type="dxa"/>
            <w:tcBorders>
              <w:top w:val="single" w:sz="4" w:space="0" w:color="auto"/>
              <w:left w:val="single" w:sz="4" w:space="0" w:color="auto"/>
              <w:bottom w:val="single" w:sz="4" w:space="0" w:color="auto"/>
              <w:right w:val="single" w:sz="4" w:space="0" w:color="auto"/>
            </w:tcBorders>
            <w:vAlign w:val="center"/>
          </w:tcPr>
          <w:p w14:paraId="27A73981" w14:textId="77777777" w:rsidR="00275A0B" w:rsidRPr="008F7595" w:rsidRDefault="00275A0B" w:rsidP="00BF32A1">
            <w:pPr>
              <w:jc w:val="center"/>
            </w:pPr>
          </w:p>
        </w:tc>
      </w:tr>
      <w:tr w:rsidR="00275A0B" w:rsidRPr="008F7595" w14:paraId="7CAAB813" w14:textId="77777777" w:rsidTr="00597221">
        <w:trPr>
          <w:gridAfter w:val="1"/>
          <w:wAfter w:w="9" w:type="dxa"/>
          <w:trHeight w:val="24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9BFD110" w14:textId="77777777" w:rsidR="00275A0B" w:rsidRPr="008F7595" w:rsidRDefault="00275A0B" w:rsidP="00BF32A1">
            <w:pPr>
              <w:jc w:val="center"/>
            </w:pPr>
            <w:r w:rsidRPr="008F7595">
              <w:t>30.</w:t>
            </w:r>
          </w:p>
        </w:tc>
        <w:tc>
          <w:tcPr>
            <w:tcW w:w="7230" w:type="dxa"/>
            <w:tcBorders>
              <w:top w:val="single" w:sz="4" w:space="0" w:color="auto"/>
              <w:left w:val="single" w:sz="4" w:space="0" w:color="auto"/>
              <w:bottom w:val="single" w:sz="4" w:space="0" w:color="auto"/>
              <w:right w:val="single" w:sz="4" w:space="0" w:color="auto"/>
            </w:tcBorders>
            <w:hideMark/>
          </w:tcPr>
          <w:p w14:paraId="2EC43DE3" w14:textId="77777777" w:rsidR="00275A0B" w:rsidRPr="008F7595" w:rsidRDefault="00275A0B" w:rsidP="00BF32A1">
            <w:pPr>
              <w:jc w:val="both"/>
            </w:pPr>
            <w:r w:rsidRPr="008F7595">
              <w:t>Vandens nubėgimo elementų remontas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3986F698" w14:textId="77777777" w:rsidR="00275A0B" w:rsidRPr="008F7595" w:rsidRDefault="00275A0B" w:rsidP="00BF32A1">
            <w:pPr>
              <w:jc w:val="center"/>
            </w:pPr>
            <w:r w:rsidRPr="008F7595">
              <w:t>m</w:t>
            </w:r>
          </w:p>
        </w:tc>
        <w:tc>
          <w:tcPr>
            <w:tcW w:w="1276" w:type="dxa"/>
            <w:tcBorders>
              <w:top w:val="single" w:sz="4" w:space="0" w:color="auto"/>
              <w:left w:val="single" w:sz="4" w:space="0" w:color="auto"/>
              <w:bottom w:val="single" w:sz="4" w:space="0" w:color="auto"/>
              <w:right w:val="single" w:sz="4" w:space="0" w:color="auto"/>
            </w:tcBorders>
            <w:vAlign w:val="center"/>
          </w:tcPr>
          <w:p w14:paraId="09AF09DA"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B19A180"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15572E8" w14:textId="77777777" w:rsidR="00275A0B" w:rsidRPr="008F7595" w:rsidRDefault="00275A0B" w:rsidP="00BF32A1">
            <w:pPr>
              <w:jc w:val="center"/>
            </w:pPr>
            <w:r w:rsidRPr="008F7595">
              <w:t>300</w:t>
            </w:r>
          </w:p>
        </w:tc>
        <w:tc>
          <w:tcPr>
            <w:tcW w:w="1566" w:type="dxa"/>
            <w:tcBorders>
              <w:top w:val="single" w:sz="4" w:space="0" w:color="auto"/>
              <w:left w:val="single" w:sz="4" w:space="0" w:color="auto"/>
              <w:bottom w:val="single" w:sz="4" w:space="0" w:color="auto"/>
              <w:right w:val="single" w:sz="4" w:space="0" w:color="auto"/>
            </w:tcBorders>
            <w:vAlign w:val="center"/>
          </w:tcPr>
          <w:p w14:paraId="06260C18" w14:textId="77777777" w:rsidR="00275A0B" w:rsidRPr="008F7595" w:rsidRDefault="00275A0B" w:rsidP="00BF32A1">
            <w:pPr>
              <w:jc w:val="center"/>
            </w:pPr>
          </w:p>
        </w:tc>
      </w:tr>
      <w:tr w:rsidR="00275A0B" w:rsidRPr="008F7595" w14:paraId="0B04380F" w14:textId="77777777" w:rsidTr="00597221">
        <w:trPr>
          <w:gridAfter w:val="1"/>
          <w:wAfter w:w="9" w:type="dxa"/>
          <w:trHeight w:val="231"/>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3C64BC6B" w14:textId="77777777" w:rsidR="00275A0B" w:rsidRPr="008F7595" w:rsidRDefault="00275A0B" w:rsidP="00BF32A1">
            <w:pPr>
              <w:jc w:val="center"/>
            </w:pPr>
            <w:r w:rsidRPr="008F7595">
              <w:lastRenderedPageBreak/>
              <w:t>31.</w:t>
            </w:r>
          </w:p>
        </w:tc>
        <w:tc>
          <w:tcPr>
            <w:tcW w:w="7230" w:type="dxa"/>
            <w:tcBorders>
              <w:top w:val="single" w:sz="4" w:space="0" w:color="auto"/>
              <w:left w:val="single" w:sz="4" w:space="0" w:color="auto"/>
              <w:bottom w:val="single" w:sz="4" w:space="0" w:color="auto"/>
              <w:right w:val="single" w:sz="4" w:space="0" w:color="auto"/>
            </w:tcBorders>
          </w:tcPr>
          <w:p w14:paraId="7F9D3719" w14:textId="77777777" w:rsidR="00275A0B" w:rsidRPr="008F7595" w:rsidRDefault="00275A0B" w:rsidP="00BF32A1">
            <w:pPr>
              <w:jc w:val="both"/>
            </w:pPr>
            <w:r w:rsidRPr="008F7595">
              <w:t>Skardinimo darbai</w:t>
            </w:r>
          </w:p>
        </w:tc>
        <w:tc>
          <w:tcPr>
            <w:tcW w:w="982" w:type="dxa"/>
            <w:tcBorders>
              <w:top w:val="single" w:sz="4" w:space="0" w:color="auto"/>
              <w:left w:val="single" w:sz="4" w:space="0" w:color="auto"/>
              <w:bottom w:val="single" w:sz="4" w:space="0" w:color="auto"/>
              <w:right w:val="single" w:sz="4" w:space="0" w:color="auto"/>
            </w:tcBorders>
            <w:vAlign w:val="center"/>
          </w:tcPr>
          <w:p w14:paraId="4D57BF4E" w14:textId="77777777" w:rsidR="00275A0B" w:rsidRPr="008F7595" w:rsidRDefault="00275A0B" w:rsidP="00BF32A1">
            <w:pPr>
              <w:jc w:val="center"/>
            </w:pPr>
            <w:r w:rsidRPr="008F7595">
              <w:t>m</w:t>
            </w:r>
          </w:p>
        </w:tc>
        <w:tc>
          <w:tcPr>
            <w:tcW w:w="1276" w:type="dxa"/>
            <w:tcBorders>
              <w:top w:val="single" w:sz="4" w:space="0" w:color="auto"/>
              <w:left w:val="single" w:sz="4" w:space="0" w:color="auto"/>
              <w:bottom w:val="single" w:sz="4" w:space="0" w:color="auto"/>
              <w:right w:val="single" w:sz="4" w:space="0" w:color="auto"/>
            </w:tcBorders>
            <w:vAlign w:val="center"/>
          </w:tcPr>
          <w:p w14:paraId="3A52EBAD"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A282B9C"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121DB865" w14:textId="77777777" w:rsidR="00275A0B" w:rsidRPr="008F7595" w:rsidRDefault="00275A0B" w:rsidP="00BF32A1">
            <w:pPr>
              <w:jc w:val="center"/>
            </w:pPr>
            <w:r w:rsidRPr="008F7595">
              <w:t>200</w:t>
            </w:r>
          </w:p>
        </w:tc>
        <w:tc>
          <w:tcPr>
            <w:tcW w:w="1566" w:type="dxa"/>
            <w:tcBorders>
              <w:top w:val="single" w:sz="4" w:space="0" w:color="auto"/>
              <w:left w:val="single" w:sz="4" w:space="0" w:color="auto"/>
              <w:bottom w:val="single" w:sz="4" w:space="0" w:color="auto"/>
              <w:right w:val="single" w:sz="4" w:space="0" w:color="auto"/>
            </w:tcBorders>
            <w:vAlign w:val="center"/>
          </w:tcPr>
          <w:p w14:paraId="1937C16D" w14:textId="77777777" w:rsidR="00275A0B" w:rsidRPr="008F7595" w:rsidRDefault="00275A0B" w:rsidP="00BF32A1">
            <w:pPr>
              <w:jc w:val="center"/>
            </w:pPr>
          </w:p>
        </w:tc>
      </w:tr>
      <w:tr w:rsidR="00275A0B" w:rsidRPr="008F7595" w14:paraId="3C792DDA" w14:textId="77777777" w:rsidTr="00597221">
        <w:trPr>
          <w:gridAfter w:val="1"/>
          <w:wAfter w:w="9" w:type="dxa"/>
          <w:trHeight w:val="236"/>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3BE75989" w14:textId="77777777" w:rsidR="00275A0B" w:rsidRPr="008F7595" w:rsidRDefault="00275A0B" w:rsidP="00BF32A1">
            <w:pPr>
              <w:jc w:val="center"/>
            </w:pPr>
            <w:r w:rsidRPr="008F7595">
              <w:t>32.</w:t>
            </w:r>
          </w:p>
        </w:tc>
        <w:tc>
          <w:tcPr>
            <w:tcW w:w="7230" w:type="dxa"/>
            <w:tcBorders>
              <w:top w:val="single" w:sz="4" w:space="0" w:color="auto"/>
              <w:left w:val="single" w:sz="4" w:space="0" w:color="auto"/>
              <w:bottom w:val="single" w:sz="4" w:space="0" w:color="auto"/>
              <w:right w:val="single" w:sz="4" w:space="0" w:color="auto"/>
            </w:tcBorders>
          </w:tcPr>
          <w:p w14:paraId="3562BE8D" w14:textId="77777777" w:rsidR="00275A0B" w:rsidRPr="008F7595" w:rsidRDefault="00275A0B" w:rsidP="00BF32A1">
            <w:pPr>
              <w:jc w:val="both"/>
            </w:pPr>
            <w:r w:rsidRPr="008F7595">
              <w:t>Metalinių tilto konstrukcijų dažymas</w:t>
            </w:r>
          </w:p>
        </w:tc>
        <w:tc>
          <w:tcPr>
            <w:tcW w:w="982" w:type="dxa"/>
            <w:tcBorders>
              <w:top w:val="single" w:sz="4" w:space="0" w:color="auto"/>
              <w:left w:val="single" w:sz="4" w:space="0" w:color="auto"/>
              <w:bottom w:val="single" w:sz="4" w:space="0" w:color="auto"/>
              <w:right w:val="single" w:sz="4" w:space="0" w:color="auto"/>
            </w:tcBorders>
            <w:vAlign w:val="center"/>
          </w:tcPr>
          <w:p w14:paraId="283502A3"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14B2F1C5"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FF1E224"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6D7D552B" w14:textId="77777777" w:rsidR="00275A0B" w:rsidRPr="008F7595" w:rsidRDefault="00275A0B" w:rsidP="00BF32A1">
            <w:pPr>
              <w:jc w:val="center"/>
            </w:pPr>
            <w:r w:rsidRPr="008F7595">
              <w:t>60</w:t>
            </w:r>
          </w:p>
        </w:tc>
        <w:tc>
          <w:tcPr>
            <w:tcW w:w="1566" w:type="dxa"/>
            <w:tcBorders>
              <w:top w:val="single" w:sz="4" w:space="0" w:color="auto"/>
              <w:left w:val="single" w:sz="4" w:space="0" w:color="auto"/>
              <w:bottom w:val="single" w:sz="4" w:space="0" w:color="auto"/>
              <w:right w:val="single" w:sz="4" w:space="0" w:color="auto"/>
            </w:tcBorders>
            <w:vAlign w:val="center"/>
          </w:tcPr>
          <w:p w14:paraId="7C394782" w14:textId="77777777" w:rsidR="00275A0B" w:rsidRPr="008F7595" w:rsidRDefault="00275A0B" w:rsidP="00BF32A1">
            <w:pPr>
              <w:jc w:val="center"/>
            </w:pPr>
          </w:p>
        </w:tc>
      </w:tr>
      <w:tr w:rsidR="00275A0B" w:rsidRPr="008F7595" w14:paraId="2C09DEA8" w14:textId="77777777" w:rsidTr="00597221">
        <w:trPr>
          <w:gridAfter w:val="1"/>
          <w:wAfter w:w="9" w:type="dxa"/>
          <w:trHeight w:val="239"/>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0FE0E621" w14:textId="77777777" w:rsidR="00275A0B" w:rsidRPr="008F7595" w:rsidRDefault="00275A0B" w:rsidP="00BF32A1">
            <w:pPr>
              <w:jc w:val="center"/>
            </w:pPr>
            <w:r w:rsidRPr="008F7595">
              <w:t>33.</w:t>
            </w:r>
          </w:p>
        </w:tc>
        <w:tc>
          <w:tcPr>
            <w:tcW w:w="7230" w:type="dxa"/>
            <w:tcBorders>
              <w:top w:val="single" w:sz="4" w:space="0" w:color="auto"/>
              <w:left w:val="single" w:sz="4" w:space="0" w:color="auto"/>
              <w:bottom w:val="single" w:sz="4" w:space="0" w:color="auto"/>
              <w:right w:val="single" w:sz="4" w:space="0" w:color="auto"/>
            </w:tcBorders>
          </w:tcPr>
          <w:p w14:paraId="41E942F9" w14:textId="77777777" w:rsidR="00275A0B" w:rsidRPr="008F7595" w:rsidRDefault="00275A0B" w:rsidP="00BF32A1">
            <w:pPr>
              <w:jc w:val="both"/>
            </w:pPr>
            <w:r w:rsidRPr="008F7595">
              <w:t>Medinės pakloto dangos remontas</w:t>
            </w:r>
          </w:p>
        </w:tc>
        <w:tc>
          <w:tcPr>
            <w:tcW w:w="982" w:type="dxa"/>
            <w:tcBorders>
              <w:top w:val="single" w:sz="4" w:space="0" w:color="auto"/>
              <w:left w:val="single" w:sz="4" w:space="0" w:color="auto"/>
              <w:bottom w:val="single" w:sz="4" w:space="0" w:color="auto"/>
              <w:right w:val="single" w:sz="4" w:space="0" w:color="auto"/>
            </w:tcBorders>
            <w:vAlign w:val="center"/>
          </w:tcPr>
          <w:p w14:paraId="2CBB3322" w14:textId="77777777" w:rsidR="00275A0B" w:rsidRPr="008F7595" w:rsidRDefault="00275A0B" w:rsidP="00BF32A1">
            <w:pPr>
              <w:jc w:val="center"/>
            </w:pPr>
            <w:r w:rsidRPr="008F7595">
              <w:t>m</w:t>
            </w:r>
            <w:r w:rsidRPr="008F7595">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24A56FAD"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9BA0EE5"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71DA593B" w14:textId="77777777" w:rsidR="00275A0B" w:rsidRPr="008F7595" w:rsidRDefault="00275A0B" w:rsidP="00BF32A1">
            <w:pPr>
              <w:jc w:val="center"/>
            </w:pPr>
            <w:r w:rsidRPr="008F7595">
              <w:t>30</w:t>
            </w:r>
          </w:p>
        </w:tc>
        <w:tc>
          <w:tcPr>
            <w:tcW w:w="1566" w:type="dxa"/>
            <w:tcBorders>
              <w:top w:val="single" w:sz="4" w:space="0" w:color="auto"/>
              <w:left w:val="single" w:sz="4" w:space="0" w:color="auto"/>
              <w:bottom w:val="single" w:sz="4" w:space="0" w:color="auto"/>
              <w:right w:val="single" w:sz="4" w:space="0" w:color="auto"/>
            </w:tcBorders>
            <w:vAlign w:val="center"/>
          </w:tcPr>
          <w:p w14:paraId="609E17F4" w14:textId="77777777" w:rsidR="00275A0B" w:rsidRPr="008F7595" w:rsidRDefault="00275A0B" w:rsidP="00BF32A1">
            <w:pPr>
              <w:jc w:val="center"/>
            </w:pPr>
          </w:p>
        </w:tc>
      </w:tr>
      <w:tr w:rsidR="00275A0B" w:rsidRPr="008F7595" w14:paraId="65805AD9" w14:textId="77777777" w:rsidTr="00597221">
        <w:trPr>
          <w:gridAfter w:val="1"/>
          <w:wAfter w:w="9" w:type="dxa"/>
          <w:trHeight w:val="23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11AFA5E8" w14:textId="77777777" w:rsidR="00275A0B" w:rsidRPr="008F7595" w:rsidRDefault="00275A0B" w:rsidP="00BF32A1">
            <w:pPr>
              <w:jc w:val="center"/>
            </w:pPr>
            <w:r w:rsidRPr="008F7595">
              <w:t>34.</w:t>
            </w:r>
          </w:p>
        </w:tc>
        <w:tc>
          <w:tcPr>
            <w:tcW w:w="7230" w:type="dxa"/>
            <w:tcBorders>
              <w:top w:val="single" w:sz="4" w:space="0" w:color="auto"/>
              <w:left w:val="single" w:sz="4" w:space="0" w:color="auto"/>
              <w:bottom w:val="single" w:sz="4" w:space="0" w:color="auto"/>
              <w:right w:val="single" w:sz="4" w:space="0" w:color="auto"/>
            </w:tcBorders>
          </w:tcPr>
          <w:p w14:paraId="1A7C64B7" w14:textId="77777777" w:rsidR="00275A0B" w:rsidRPr="008F7595" w:rsidRDefault="00275A0B" w:rsidP="00BF32A1">
            <w:pPr>
              <w:jc w:val="both"/>
            </w:pPr>
            <w:r w:rsidRPr="008F7595">
              <w:t>Medinių turėklų tašų remontas</w:t>
            </w:r>
          </w:p>
        </w:tc>
        <w:tc>
          <w:tcPr>
            <w:tcW w:w="982" w:type="dxa"/>
            <w:tcBorders>
              <w:top w:val="single" w:sz="4" w:space="0" w:color="auto"/>
              <w:left w:val="single" w:sz="4" w:space="0" w:color="auto"/>
              <w:bottom w:val="single" w:sz="4" w:space="0" w:color="auto"/>
              <w:right w:val="single" w:sz="4" w:space="0" w:color="auto"/>
            </w:tcBorders>
            <w:vAlign w:val="center"/>
          </w:tcPr>
          <w:p w14:paraId="31307322" w14:textId="77777777" w:rsidR="00275A0B" w:rsidRPr="008F7595" w:rsidRDefault="00275A0B" w:rsidP="00BF32A1">
            <w:pPr>
              <w:jc w:val="center"/>
            </w:pPr>
            <w:r w:rsidRPr="008F7595">
              <w:t>m</w:t>
            </w:r>
            <w:r w:rsidRPr="008F7595">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2ABDB11A"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A3FEC71"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115E7528" w14:textId="77777777" w:rsidR="00275A0B" w:rsidRPr="008F7595" w:rsidRDefault="00275A0B" w:rsidP="00BF32A1">
            <w:pPr>
              <w:jc w:val="center"/>
            </w:pPr>
            <w:r w:rsidRPr="008F7595">
              <w:t>100</w:t>
            </w:r>
          </w:p>
        </w:tc>
        <w:tc>
          <w:tcPr>
            <w:tcW w:w="1566" w:type="dxa"/>
            <w:tcBorders>
              <w:top w:val="single" w:sz="4" w:space="0" w:color="auto"/>
              <w:left w:val="single" w:sz="4" w:space="0" w:color="auto"/>
              <w:bottom w:val="single" w:sz="4" w:space="0" w:color="auto"/>
              <w:right w:val="single" w:sz="4" w:space="0" w:color="auto"/>
            </w:tcBorders>
            <w:vAlign w:val="center"/>
          </w:tcPr>
          <w:p w14:paraId="6FC14BA8" w14:textId="77777777" w:rsidR="00275A0B" w:rsidRPr="008F7595" w:rsidRDefault="00275A0B" w:rsidP="00BF32A1">
            <w:pPr>
              <w:jc w:val="center"/>
            </w:pPr>
          </w:p>
        </w:tc>
      </w:tr>
      <w:tr w:rsidR="00275A0B" w:rsidRPr="008F7595" w14:paraId="29234BE1" w14:textId="77777777" w:rsidTr="00597221">
        <w:trPr>
          <w:gridAfter w:val="1"/>
          <w:wAfter w:w="9" w:type="dxa"/>
          <w:trHeight w:val="233"/>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082A298D" w14:textId="77777777" w:rsidR="00275A0B" w:rsidRPr="008F7595" w:rsidRDefault="00275A0B" w:rsidP="00BF32A1">
            <w:pPr>
              <w:jc w:val="center"/>
            </w:pPr>
            <w:r w:rsidRPr="008F7595">
              <w:t>35.</w:t>
            </w:r>
          </w:p>
        </w:tc>
        <w:tc>
          <w:tcPr>
            <w:tcW w:w="7230" w:type="dxa"/>
            <w:tcBorders>
              <w:top w:val="single" w:sz="4" w:space="0" w:color="auto"/>
              <w:left w:val="single" w:sz="4" w:space="0" w:color="auto"/>
              <w:bottom w:val="single" w:sz="4" w:space="0" w:color="auto"/>
              <w:right w:val="single" w:sz="4" w:space="0" w:color="auto"/>
            </w:tcBorders>
          </w:tcPr>
          <w:p w14:paraId="5488BD38" w14:textId="77777777" w:rsidR="00275A0B" w:rsidRPr="008F7595" w:rsidRDefault="00275A0B" w:rsidP="00BF32A1">
            <w:pPr>
              <w:jc w:val="both"/>
            </w:pPr>
            <w:r w:rsidRPr="008F7595">
              <w:t>Turėklų (medinių) perdažymas, pašalinus puvinio židinius</w:t>
            </w:r>
          </w:p>
        </w:tc>
        <w:tc>
          <w:tcPr>
            <w:tcW w:w="982" w:type="dxa"/>
            <w:tcBorders>
              <w:top w:val="single" w:sz="4" w:space="0" w:color="auto"/>
              <w:left w:val="single" w:sz="4" w:space="0" w:color="auto"/>
              <w:bottom w:val="single" w:sz="4" w:space="0" w:color="auto"/>
              <w:right w:val="single" w:sz="4" w:space="0" w:color="auto"/>
            </w:tcBorders>
            <w:vAlign w:val="center"/>
          </w:tcPr>
          <w:p w14:paraId="1CCFF3A0"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0C1F246"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B786DA0"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36127941" w14:textId="77777777" w:rsidR="00275A0B" w:rsidRPr="008F7595" w:rsidRDefault="00275A0B" w:rsidP="00BF32A1">
            <w:pPr>
              <w:jc w:val="center"/>
            </w:pPr>
            <w:r w:rsidRPr="008F7595">
              <w:t>100</w:t>
            </w:r>
          </w:p>
        </w:tc>
        <w:tc>
          <w:tcPr>
            <w:tcW w:w="1566" w:type="dxa"/>
            <w:tcBorders>
              <w:top w:val="single" w:sz="4" w:space="0" w:color="auto"/>
              <w:left w:val="single" w:sz="4" w:space="0" w:color="auto"/>
              <w:bottom w:val="single" w:sz="4" w:space="0" w:color="auto"/>
              <w:right w:val="single" w:sz="4" w:space="0" w:color="auto"/>
            </w:tcBorders>
            <w:vAlign w:val="center"/>
          </w:tcPr>
          <w:p w14:paraId="7DC27C30" w14:textId="77777777" w:rsidR="00275A0B" w:rsidRPr="008F7595" w:rsidRDefault="00275A0B" w:rsidP="00BF32A1">
            <w:pPr>
              <w:jc w:val="center"/>
            </w:pPr>
          </w:p>
        </w:tc>
      </w:tr>
      <w:tr w:rsidR="00275A0B" w:rsidRPr="008F7595" w14:paraId="333D2314" w14:textId="77777777" w:rsidTr="00597221">
        <w:trPr>
          <w:gridAfter w:val="1"/>
          <w:wAfter w:w="9" w:type="dxa"/>
          <w:trHeight w:val="60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4A22B5C1" w14:textId="77777777" w:rsidR="00275A0B" w:rsidRPr="008F7595" w:rsidRDefault="00275A0B" w:rsidP="00BF32A1">
            <w:pPr>
              <w:jc w:val="center"/>
            </w:pPr>
            <w:r w:rsidRPr="008F7595">
              <w:t>36.</w:t>
            </w:r>
          </w:p>
        </w:tc>
        <w:tc>
          <w:tcPr>
            <w:tcW w:w="7230" w:type="dxa"/>
            <w:tcBorders>
              <w:top w:val="single" w:sz="4" w:space="0" w:color="auto"/>
              <w:left w:val="single" w:sz="4" w:space="0" w:color="auto"/>
              <w:bottom w:val="single" w:sz="4" w:space="0" w:color="auto"/>
              <w:right w:val="single" w:sz="4" w:space="0" w:color="auto"/>
            </w:tcBorders>
          </w:tcPr>
          <w:p w14:paraId="30A37DBD" w14:textId="77777777" w:rsidR="00275A0B" w:rsidRPr="008F7595" w:rsidRDefault="00275A0B" w:rsidP="00BF32A1">
            <w:pPr>
              <w:jc w:val="both"/>
            </w:pPr>
            <w:r w:rsidRPr="008F7595">
              <w:t>Deformacinių pjūvių remontas – minkšto tipo elastinis, bituminis deformacinis pjūvis</w:t>
            </w:r>
          </w:p>
        </w:tc>
        <w:tc>
          <w:tcPr>
            <w:tcW w:w="982" w:type="dxa"/>
            <w:tcBorders>
              <w:top w:val="single" w:sz="4" w:space="0" w:color="auto"/>
              <w:left w:val="single" w:sz="4" w:space="0" w:color="auto"/>
              <w:bottom w:val="single" w:sz="4" w:space="0" w:color="auto"/>
              <w:right w:val="single" w:sz="4" w:space="0" w:color="auto"/>
            </w:tcBorders>
            <w:vAlign w:val="center"/>
          </w:tcPr>
          <w:p w14:paraId="0B1B8039" w14:textId="77777777" w:rsidR="00275A0B" w:rsidRPr="008F7595" w:rsidRDefault="00275A0B" w:rsidP="00BF32A1">
            <w:pPr>
              <w:jc w:val="center"/>
            </w:pPr>
            <w:r w:rsidRPr="008F7595">
              <w:t>m</w:t>
            </w:r>
          </w:p>
        </w:tc>
        <w:tc>
          <w:tcPr>
            <w:tcW w:w="1276" w:type="dxa"/>
            <w:tcBorders>
              <w:top w:val="single" w:sz="4" w:space="0" w:color="auto"/>
              <w:left w:val="single" w:sz="4" w:space="0" w:color="auto"/>
              <w:bottom w:val="single" w:sz="4" w:space="0" w:color="auto"/>
              <w:right w:val="single" w:sz="4" w:space="0" w:color="auto"/>
            </w:tcBorders>
            <w:vAlign w:val="center"/>
          </w:tcPr>
          <w:p w14:paraId="3912C5E7"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03EF56E"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2A5A2D84" w14:textId="77777777" w:rsidR="00275A0B" w:rsidRPr="008F7595" w:rsidRDefault="00275A0B" w:rsidP="00BF32A1">
            <w:pPr>
              <w:jc w:val="center"/>
            </w:pPr>
            <w:r w:rsidRPr="008F7595">
              <w:t>55</w:t>
            </w:r>
          </w:p>
        </w:tc>
        <w:tc>
          <w:tcPr>
            <w:tcW w:w="1566" w:type="dxa"/>
            <w:tcBorders>
              <w:top w:val="single" w:sz="4" w:space="0" w:color="auto"/>
              <w:left w:val="single" w:sz="4" w:space="0" w:color="auto"/>
              <w:bottom w:val="single" w:sz="4" w:space="0" w:color="auto"/>
              <w:right w:val="single" w:sz="4" w:space="0" w:color="auto"/>
            </w:tcBorders>
            <w:vAlign w:val="center"/>
          </w:tcPr>
          <w:p w14:paraId="6090EF67" w14:textId="77777777" w:rsidR="00275A0B" w:rsidRPr="008F7595" w:rsidRDefault="00275A0B" w:rsidP="00BF32A1">
            <w:pPr>
              <w:jc w:val="center"/>
            </w:pPr>
          </w:p>
        </w:tc>
      </w:tr>
      <w:tr w:rsidR="00275A0B" w:rsidRPr="008F7595" w14:paraId="3148E989" w14:textId="77777777" w:rsidTr="00597221">
        <w:trPr>
          <w:gridAfter w:val="1"/>
          <w:wAfter w:w="9" w:type="dxa"/>
          <w:trHeight w:val="414"/>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4B7775E1" w14:textId="77777777" w:rsidR="00275A0B" w:rsidRPr="008F7595" w:rsidRDefault="00275A0B" w:rsidP="00BF32A1">
            <w:pPr>
              <w:jc w:val="center"/>
            </w:pPr>
            <w:r w:rsidRPr="008F7595">
              <w:t>37.</w:t>
            </w:r>
          </w:p>
        </w:tc>
        <w:tc>
          <w:tcPr>
            <w:tcW w:w="7230" w:type="dxa"/>
            <w:tcBorders>
              <w:top w:val="single" w:sz="4" w:space="0" w:color="auto"/>
              <w:left w:val="single" w:sz="4" w:space="0" w:color="auto"/>
              <w:bottom w:val="single" w:sz="4" w:space="0" w:color="auto"/>
              <w:right w:val="single" w:sz="4" w:space="0" w:color="auto"/>
            </w:tcBorders>
          </w:tcPr>
          <w:p w14:paraId="40F21ABF" w14:textId="77777777" w:rsidR="00275A0B" w:rsidRPr="008F7595" w:rsidRDefault="00275A0B" w:rsidP="00BF32A1">
            <w:pPr>
              <w:jc w:val="both"/>
            </w:pPr>
            <w:r w:rsidRPr="008F7595">
              <w:t>Deformacinių pjūvių remontas – metalinis pjūvis su skardos ir bitumo intarpu</w:t>
            </w:r>
          </w:p>
        </w:tc>
        <w:tc>
          <w:tcPr>
            <w:tcW w:w="982" w:type="dxa"/>
            <w:tcBorders>
              <w:top w:val="single" w:sz="4" w:space="0" w:color="auto"/>
              <w:left w:val="single" w:sz="4" w:space="0" w:color="auto"/>
              <w:bottom w:val="single" w:sz="4" w:space="0" w:color="auto"/>
              <w:right w:val="single" w:sz="4" w:space="0" w:color="auto"/>
            </w:tcBorders>
            <w:vAlign w:val="center"/>
          </w:tcPr>
          <w:p w14:paraId="22F8DB58" w14:textId="77777777" w:rsidR="00275A0B" w:rsidRPr="008F7595" w:rsidRDefault="00275A0B" w:rsidP="00BF32A1">
            <w:pPr>
              <w:jc w:val="center"/>
            </w:pPr>
            <w:r w:rsidRPr="008F7595">
              <w:t>m</w:t>
            </w:r>
          </w:p>
        </w:tc>
        <w:tc>
          <w:tcPr>
            <w:tcW w:w="1276" w:type="dxa"/>
            <w:tcBorders>
              <w:top w:val="single" w:sz="4" w:space="0" w:color="auto"/>
              <w:left w:val="single" w:sz="4" w:space="0" w:color="auto"/>
              <w:bottom w:val="single" w:sz="4" w:space="0" w:color="auto"/>
              <w:right w:val="single" w:sz="4" w:space="0" w:color="auto"/>
            </w:tcBorders>
            <w:vAlign w:val="center"/>
          </w:tcPr>
          <w:p w14:paraId="40037D29"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0E55E97"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5A6AB8BF" w14:textId="77777777" w:rsidR="00275A0B" w:rsidRPr="008F7595" w:rsidRDefault="00275A0B" w:rsidP="00BF32A1">
            <w:pPr>
              <w:jc w:val="center"/>
            </w:pPr>
            <w:r w:rsidRPr="008F7595">
              <w:t>60</w:t>
            </w:r>
          </w:p>
        </w:tc>
        <w:tc>
          <w:tcPr>
            <w:tcW w:w="1566" w:type="dxa"/>
            <w:tcBorders>
              <w:top w:val="single" w:sz="4" w:space="0" w:color="auto"/>
              <w:left w:val="single" w:sz="4" w:space="0" w:color="auto"/>
              <w:bottom w:val="single" w:sz="4" w:space="0" w:color="auto"/>
              <w:right w:val="single" w:sz="4" w:space="0" w:color="auto"/>
            </w:tcBorders>
            <w:vAlign w:val="center"/>
          </w:tcPr>
          <w:p w14:paraId="4B3E54D2" w14:textId="77777777" w:rsidR="00275A0B" w:rsidRPr="008F7595" w:rsidRDefault="00275A0B" w:rsidP="00BF32A1">
            <w:pPr>
              <w:jc w:val="center"/>
            </w:pPr>
          </w:p>
        </w:tc>
      </w:tr>
      <w:tr w:rsidR="00275A0B" w:rsidRPr="008F7595" w14:paraId="77FAC4D0" w14:textId="77777777" w:rsidTr="00597221">
        <w:trPr>
          <w:gridAfter w:val="1"/>
          <w:wAfter w:w="9" w:type="dxa"/>
          <w:trHeight w:val="28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534002A" w14:textId="77777777" w:rsidR="00275A0B" w:rsidRPr="008F7595" w:rsidRDefault="00275A0B" w:rsidP="00BF32A1">
            <w:pPr>
              <w:jc w:val="center"/>
            </w:pPr>
            <w:r w:rsidRPr="008F7595">
              <w:t>38.</w:t>
            </w:r>
          </w:p>
        </w:tc>
        <w:tc>
          <w:tcPr>
            <w:tcW w:w="7230" w:type="dxa"/>
            <w:tcBorders>
              <w:top w:val="single" w:sz="4" w:space="0" w:color="auto"/>
              <w:left w:val="single" w:sz="4" w:space="0" w:color="auto"/>
              <w:bottom w:val="single" w:sz="4" w:space="0" w:color="auto"/>
              <w:right w:val="single" w:sz="4" w:space="0" w:color="auto"/>
            </w:tcBorders>
          </w:tcPr>
          <w:p w14:paraId="46F72B77" w14:textId="77777777" w:rsidR="00275A0B" w:rsidRPr="008F7595" w:rsidRDefault="00275A0B" w:rsidP="00BF32A1">
            <w:pPr>
              <w:jc w:val="both"/>
            </w:pPr>
            <w:r w:rsidRPr="008F7595">
              <w:t xml:space="preserve">Pakeliamų tiltų deformacinių pjūvių einamasis remontas </w:t>
            </w:r>
          </w:p>
        </w:tc>
        <w:tc>
          <w:tcPr>
            <w:tcW w:w="982" w:type="dxa"/>
            <w:tcBorders>
              <w:top w:val="single" w:sz="4" w:space="0" w:color="auto"/>
              <w:left w:val="single" w:sz="4" w:space="0" w:color="auto"/>
              <w:bottom w:val="single" w:sz="4" w:space="0" w:color="auto"/>
              <w:right w:val="single" w:sz="4" w:space="0" w:color="auto"/>
            </w:tcBorders>
            <w:vAlign w:val="center"/>
          </w:tcPr>
          <w:p w14:paraId="134B56C4" w14:textId="77777777" w:rsidR="00275A0B" w:rsidRPr="008F7595" w:rsidRDefault="00275A0B" w:rsidP="00BF32A1">
            <w:pPr>
              <w:jc w:val="center"/>
            </w:pPr>
            <w:r w:rsidRPr="008F7595">
              <w:t>m</w:t>
            </w:r>
          </w:p>
        </w:tc>
        <w:tc>
          <w:tcPr>
            <w:tcW w:w="1276" w:type="dxa"/>
            <w:tcBorders>
              <w:top w:val="single" w:sz="4" w:space="0" w:color="auto"/>
              <w:left w:val="single" w:sz="4" w:space="0" w:color="auto"/>
              <w:bottom w:val="single" w:sz="4" w:space="0" w:color="auto"/>
              <w:right w:val="single" w:sz="4" w:space="0" w:color="auto"/>
            </w:tcBorders>
            <w:vAlign w:val="center"/>
          </w:tcPr>
          <w:p w14:paraId="4C4C4B35"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5EE1E53"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3B0E2979" w14:textId="77777777" w:rsidR="00275A0B" w:rsidRPr="008F7595" w:rsidRDefault="00275A0B" w:rsidP="00BF32A1">
            <w:pPr>
              <w:jc w:val="center"/>
            </w:pPr>
            <w:r w:rsidRPr="008F7595">
              <w:t>40</w:t>
            </w:r>
          </w:p>
        </w:tc>
        <w:tc>
          <w:tcPr>
            <w:tcW w:w="1566" w:type="dxa"/>
            <w:tcBorders>
              <w:top w:val="single" w:sz="4" w:space="0" w:color="auto"/>
              <w:left w:val="single" w:sz="4" w:space="0" w:color="auto"/>
              <w:bottom w:val="single" w:sz="4" w:space="0" w:color="auto"/>
              <w:right w:val="single" w:sz="4" w:space="0" w:color="auto"/>
            </w:tcBorders>
            <w:vAlign w:val="center"/>
          </w:tcPr>
          <w:p w14:paraId="2959E033" w14:textId="77777777" w:rsidR="00275A0B" w:rsidRPr="008F7595" w:rsidRDefault="00275A0B" w:rsidP="00BF32A1">
            <w:pPr>
              <w:jc w:val="center"/>
            </w:pPr>
          </w:p>
        </w:tc>
      </w:tr>
      <w:tr w:rsidR="00275A0B" w:rsidRPr="008F7595" w14:paraId="49C0E4D7" w14:textId="77777777" w:rsidTr="00597221">
        <w:trPr>
          <w:gridAfter w:val="1"/>
          <w:wAfter w:w="9" w:type="dxa"/>
          <w:trHeight w:val="284"/>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A5D59EB" w14:textId="77777777" w:rsidR="00275A0B" w:rsidRPr="008F7595" w:rsidRDefault="00275A0B" w:rsidP="00BF32A1">
            <w:pPr>
              <w:jc w:val="center"/>
            </w:pPr>
            <w:r w:rsidRPr="008F7595">
              <w:t>39.</w:t>
            </w:r>
          </w:p>
        </w:tc>
        <w:tc>
          <w:tcPr>
            <w:tcW w:w="7230" w:type="dxa"/>
            <w:tcBorders>
              <w:top w:val="single" w:sz="4" w:space="0" w:color="auto"/>
              <w:left w:val="single" w:sz="4" w:space="0" w:color="auto"/>
              <w:bottom w:val="single" w:sz="4" w:space="0" w:color="auto"/>
              <w:right w:val="single" w:sz="4" w:space="0" w:color="auto"/>
            </w:tcBorders>
          </w:tcPr>
          <w:p w14:paraId="1A4F7E0A" w14:textId="77777777" w:rsidR="00275A0B" w:rsidRPr="008F7595" w:rsidRDefault="00275A0B" w:rsidP="00BF32A1">
            <w:pPr>
              <w:jc w:val="both"/>
            </w:pPr>
            <w:r w:rsidRPr="008F7595">
              <w:t>Pakeliamų tiltų smulkus automatikos remontas</w:t>
            </w:r>
          </w:p>
        </w:tc>
        <w:tc>
          <w:tcPr>
            <w:tcW w:w="982" w:type="dxa"/>
            <w:tcBorders>
              <w:top w:val="single" w:sz="4" w:space="0" w:color="auto"/>
              <w:left w:val="single" w:sz="4" w:space="0" w:color="auto"/>
              <w:bottom w:val="single" w:sz="4" w:space="0" w:color="auto"/>
              <w:right w:val="single" w:sz="4" w:space="0" w:color="auto"/>
            </w:tcBorders>
            <w:vAlign w:val="center"/>
          </w:tcPr>
          <w:p w14:paraId="76A30E29" w14:textId="77777777" w:rsidR="00275A0B" w:rsidRPr="008F7595" w:rsidRDefault="00275A0B" w:rsidP="00BF32A1">
            <w:pPr>
              <w:jc w:val="center"/>
            </w:pPr>
            <w:r w:rsidRPr="008F7595">
              <w:t>val.</w:t>
            </w:r>
          </w:p>
        </w:tc>
        <w:tc>
          <w:tcPr>
            <w:tcW w:w="1276" w:type="dxa"/>
            <w:tcBorders>
              <w:top w:val="single" w:sz="4" w:space="0" w:color="auto"/>
              <w:left w:val="single" w:sz="4" w:space="0" w:color="auto"/>
              <w:bottom w:val="single" w:sz="4" w:space="0" w:color="auto"/>
              <w:right w:val="single" w:sz="4" w:space="0" w:color="auto"/>
            </w:tcBorders>
            <w:vAlign w:val="center"/>
          </w:tcPr>
          <w:p w14:paraId="68633480"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0E20B36"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3AD4E1FF" w14:textId="77777777" w:rsidR="00275A0B" w:rsidRPr="008F7595" w:rsidRDefault="00275A0B" w:rsidP="00BF32A1">
            <w:pPr>
              <w:jc w:val="center"/>
            </w:pPr>
            <w:r w:rsidRPr="008F7595">
              <w:t>10</w:t>
            </w:r>
          </w:p>
        </w:tc>
        <w:tc>
          <w:tcPr>
            <w:tcW w:w="1566" w:type="dxa"/>
            <w:tcBorders>
              <w:top w:val="single" w:sz="4" w:space="0" w:color="auto"/>
              <w:left w:val="single" w:sz="4" w:space="0" w:color="auto"/>
              <w:bottom w:val="single" w:sz="4" w:space="0" w:color="auto"/>
              <w:right w:val="single" w:sz="4" w:space="0" w:color="auto"/>
            </w:tcBorders>
            <w:vAlign w:val="center"/>
          </w:tcPr>
          <w:p w14:paraId="13EEC323" w14:textId="77777777" w:rsidR="00275A0B" w:rsidRPr="008F7595" w:rsidRDefault="00275A0B" w:rsidP="00BF32A1">
            <w:pPr>
              <w:jc w:val="center"/>
            </w:pPr>
          </w:p>
        </w:tc>
      </w:tr>
      <w:tr w:rsidR="00275A0B" w:rsidRPr="008F7595" w14:paraId="16C95301" w14:textId="77777777" w:rsidTr="00C97FBC">
        <w:trPr>
          <w:trHeight w:val="407"/>
          <w:jc w:val="center"/>
        </w:trPr>
        <w:tc>
          <w:tcPr>
            <w:tcW w:w="14753" w:type="dxa"/>
            <w:gridSpan w:val="8"/>
            <w:tcBorders>
              <w:top w:val="single" w:sz="4" w:space="0" w:color="auto"/>
              <w:left w:val="single" w:sz="4" w:space="0" w:color="auto"/>
              <w:bottom w:val="single" w:sz="4" w:space="0" w:color="auto"/>
              <w:right w:val="single" w:sz="4" w:space="0" w:color="auto"/>
            </w:tcBorders>
            <w:vAlign w:val="center"/>
          </w:tcPr>
          <w:p w14:paraId="0817DEC1" w14:textId="77777777" w:rsidR="00275A0B" w:rsidRPr="008F7595" w:rsidRDefault="00275A0B" w:rsidP="00C97FBC">
            <w:pPr>
              <w:jc w:val="center"/>
              <w:rPr>
                <w:b/>
              </w:rPr>
            </w:pPr>
            <w:r w:rsidRPr="004A35AD">
              <w:rPr>
                <w:b/>
              </w:rPr>
              <w:t>Kitos paslaugos</w:t>
            </w:r>
          </w:p>
        </w:tc>
      </w:tr>
      <w:tr w:rsidR="00275A0B" w:rsidRPr="008F7595" w14:paraId="07110818" w14:textId="77777777" w:rsidTr="00597221">
        <w:trPr>
          <w:gridAfter w:val="1"/>
          <w:wAfter w:w="9" w:type="dxa"/>
          <w:trHeight w:val="279"/>
          <w:jc w:val="center"/>
        </w:trPr>
        <w:tc>
          <w:tcPr>
            <w:tcW w:w="703" w:type="dxa"/>
            <w:tcBorders>
              <w:top w:val="single" w:sz="4" w:space="0" w:color="auto"/>
              <w:left w:val="single" w:sz="4" w:space="0" w:color="auto"/>
              <w:bottom w:val="single" w:sz="4" w:space="0" w:color="auto"/>
              <w:right w:val="single" w:sz="4" w:space="0" w:color="auto"/>
            </w:tcBorders>
            <w:vAlign w:val="center"/>
          </w:tcPr>
          <w:p w14:paraId="44820C61" w14:textId="77777777" w:rsidR="00275A0B" w:rsidRPr="008F7595" w:rsidRDefault="00275A0B" w:rsidP="00BF32A1">
            <w:pPr>
              <w:jc w:val="center"/>
            </w:pPr>
            <w:r w:rsidRPr="008F7595">
              <w:t>40.</w:t>
            </w:r>
          </w:p>
        </w:tc>
        <w:tc>
          <w:tcPr>
            <w:tcW w:w="7230" w:type="dxa"/>
            <w:tcBorders>
              <w:top w:val="single" w:sz="4" w:space="0" w:color="auto"/>
              <w:left w:val="single" w:sz="4" w:space="0" w:color="auto"/>
              <w:bottom w:val="single" w:sz="4" w:space="0" w:color="auto"/>
              <w:right w:val="single" w:sz="4" w:space="0" w:color="auto"/>
            </w:tcBorders>
          </w:tcPr>
          <w:p w14:paraId="4C21B5DC" w14:textId="77777777" w:rsidR="00275A0B" w:rsidRPr="008F7595" w:rsidRDefault="00275A0B" w:rsidP="00BF32A1">
            <w:pPr>
              <w:jc w:val="both"/>
            </w:pPr>
            <w:bookmarkStart w:id="2" w:name="_Hlk165968700"/>
            <w:r w:rsidRPr="008F7595">
              <w:t>Lietaus nuvedimo sistemos valymas</w:t>
            </w:r>
            <w:bookmarkEnd w:id="2"/>
          </w:p>
        </w:tc>
        <w:tc>
          <w:tcPr>
            <w:tcW w:w="982" w:type="dxa"/>
            <w:tcBorders>
              <w:top w:val="single" w:sz="4" w:space="0" w:color="auto"/>
              <w:left w:val="single" w:sz="4" w:space="0" w:color="auto"/>
              <w:bottom w:val="single" w:sz="4" w:space="0" w:color="auto"/>
              <w:right w:val="single" w:sz="4" w:space="0" w:color="auto"/>
            </w:tcBorders>
            <w:vAlign w:val="center"/>
          </w:tcPr>
          <w:p w14:paraId="444AA3D8" w14:textId="77777777" w:rsidR="00275A0B" w:rsidRPr="008F7595" w:rsidRDefault="00275A0B" w:rsidP="00BF32A1">
            <w:pPr>
              <w:jc w:val="center"/>
            </w:pPr>
            <w:r w:rsidRPr="008F7595">
              <w:t>m</w:t>
            </w:r>
          </w:p>
        </w:tc>
        <w:tc>
          <w:tcPr>
            <w:tcW w:w="1276" w:type="dxa"/>
            <w:tcBorders>
              <w:top w:val="single" w:sz="4" w:space="0" w:color="auto"/>
              <w:left w:val="single" w:sz="4" w:space="0" w:color="auto"/>
              <w:bottom w:val="single" w:sz="4" w:space="0" w:color="auto"/>
              <w:right w:val="single" w:sz="4" w:space="0" w:color="auto"/>
            </w:tcBorders>
            <w:vAlign w:val="center"/>
          </w:tcPr>
          <w:p w14:paraId="7E7C7706"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7EF0E0E"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tcPr>
          <w:p w14:paraId="78FADFB6" w14:textId="77777777" w:rsidR="00275A0B" w:rsidRPr="008F7595" w:rsidRDefault="00275A0B" w:rsidP="00BF32A1">
            <w:pPr>
              <w:jc w:val="center"/>
            </w:pPr>
            <w:r w:rsidRPr="008F7595">
              <w:t>300</w:t>
            </w:r>
          </w:p>
        </w:tc>
        <w:tc>
          <w:tcPr>
            <w:tcW w:w="1566" w:type="dxa"/>
            <w:tcBorders>
              <w:top w:val="single" w:sz="4" w:space="0" w:color="auto"/>
              <w:left w:val="single" w:sz="4" w:space="0" w:color="auto"/>
              <w:bottom w:val="single" w:sz="4" w:space="0" w:color="auto"/>
              <w:right w:val="single" w:sz="4" w:space="0" w:color="auto"/>
            </w:tcBorders>
            <w:vAlign w:val="center"/>
          </w:tcPr>
          <w:p w14:paraId="4B6544E6" w14:textId="77777777" w:rsidR="00275A0B" w:rsidRPr="008F7595" w:rsidRDefault="00275A0B" w:rsidP="00BF32A1">
            <w:pPr>
              <w:jc w:val="center"/>
            </w:pPr>
          </w:p>
        </w:tc>
      </w:tr>
      <w:tr w:rsidR="00275A0B" w:rsidRPr="008F7595" w14:paraId="4479B1AA" w14:textId="77777777" w:rsidTr="00597221">
        <w:trPr>
          <w:gridAfter w:val="1"/>
          <w:wAfter w:w="9" w:type="dxa"/>
          <w:trHeight w:val="27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337040B5" w14:textId="77777777" w:rsidR="00275A0B" w:rsidRPr="008F7595" w:rsidRDefault="00275A0B" w:rsidP="00BF32A1">
            <w:pPr>
              <w:jc w:val="center"/>
            </w:pPr>
            <w:r w:rsidRPr="008F7595">
              <w:t>41.</w:t>
            </w:r>
          </w:p>
        </w:tc>
        <w:tc>
          <w:tcPr>
            <w:tcW w:w="7230" w:type="dxa"/>
            <w:tcBorders>
              <w:top w:val="single" w:sz="4" w:space="0" w:color="auto"/>
              <w:left w:val="single" w:sz="4" w:space="0" w:color="auto"/>
              <w:bottom w:val="single" w:sz="4" w:space="0" w:color="auto"/>
              <w:right w:val="single" w:sz="4" w:space="0" w:color="auto"/>
            </w:tcBorders>
            <w:hideMark/>
          </w:tcPr>
          <w:p w14:paraId="746F3E3C" w14:textId="77777777" w:rsidR="00275A0B" w:rsidRPr="008F7595" w:rsidRDefault="00275A0B" w:rsidP="00BF32A1">
            <w:pPr>
              <w:jc w:val="both"/>
            </w:pPr>
            <w:r w:rsidRPr="008F7595">
              <w:t>Vandens rodmenų skaitiklių pakeitimas</w:t>
            </w:r>
          </w:p>
        </w:tc>
        <w:tc>
          <w:tcPr>
            <w:tcW w:w="982" w:type="dxa"/>
            <w:tcBorders>
              <w:top w:val="single" w:sz="4" w:space="0" w:color="auto"/>
              <w:left w:val="single" w:sz="4" w:space="0" w:color="auto"/>
              <w:bottom w:val="single" w:sz="4" w:space="0" w:color="auto"/>
              <w:right w:val="single" w:sz="4" w:space="0" w:color="auto"/>
            </w:tcBorders>
            <w:vAlign w:val="center"/>
            <w:hideMark/>
          </w:tcPr>
          <w:p w14:paraId="6AB385DF" w14:textId="77777777" w:rsidR="00275A0B" w:rsidRPr="008F7595" w:rsidRDefault="00275A0B" w:rsidP="00BF32A1">
            <w:pPr>
              <w:jc w:val="center"/>
            </w:pPr>
            <w:r w:rsidRPr="008F7595">
              <w:t>vnt.</w:t>
            </w:r>
          </w:p>
        </w:tc>
        <w:tc>
          <w:tcPr>
            <w:tcW w:w="1276" w:type="dxa"/>
            <w:tcBorders>
              <w:top w:val="single" w:sz="4" w:space="0" w:color="auto"/>
              <w:left w:val="single" w:sz="4" w:space="0" w:color="auto"/>
              <w:bottom w:val="single" w:sz="4" w:space="0" w:color="auto"/>
              <w:right w:val="single" w:sz="4" w:space="0" w:color="auto"/>
            </w:tcBorders>
            <w:vAlign w:val="center"/>
          </w:tcPr>
          <w:p w14:paraId="0423A271"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61B8823"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942A4AB" w14:textId="77777777" w:rsidR="00275A0B" w:rsidRPr="008F7595" w:rsidRDefault="00275A0B" w:rsidP="00BF32A1">
            <w:pPr>
              <w:jc w:val="center"/>
            </w:pPr>
            <w:r w:rsidRPr="008F7595">
              <w:t>3</w:t>
            </w:r>
          </w:p>
        </w:tc>
        <w:tc>
          <w:tcPr>
            <w:tcW w:w="1566" w:type="dxa"/>
            <w:tcBorders>
              <w:top w:val="single" w:sz="4" w:space="0" w:color="auto"/>
              <w:left w:val="single" w:sz="4" w:space="0" w:color="auto"/>
              <w:bottom w:val="single" w:sz="4" w:space="0" w:color="auto"/>
              <w:right w:val="single" w:sz="4" w:space="0" w:color="auto"/>
            </w:tcBorders>
            <w:vAlign w:val="center"/>
          </w:tcPr>
          <w:p w14:paraId="1CB41AED" w14:textId="77777777" w:rsidR="00275A0B" w:rsidRPr="008F7595" w:rsidRDefault="00275A0B" w:rsidP="00BF32A1">
            <w:pPr>
              <w:jc w:val="center"/>
            </w:pPr>
          </w:p>
        </w:tc>
      </w:tr>
      <w:tr w:rsidR="00275A0B" w:rsidRPr="008F7595" w14:paraId="2DEE640A" w14:textId="77777777" w:rsidTr="00597221">
        <w:trPr>
          <w:gridAfter w:val="1"/>
          <w:wAfter w:w="9" w:type="dxa"/>
          <w:trHeight w:val="555"/>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0BA1B01C" w14:textId="77777777" w:rsidR="00275A0B" w:rsidRPr="008F7595" w:rsidRDefault="00275A0B" w:rsidP="00BF32A1">
            <w:pPr>
              <w:jc w:val="center"/>
            </w:pPr>
            <w:r w:rsidRPr="008F7595">
              <w:t>42.</w:t>
            </w:r>
          </w:p>
        </w:tc>
        <w:tc>
          <w:tcPr>
            <w:tcW w:w="7230" w:type="dxa"/>
            <w:tcBorders>
              <w:top w:val="single" w:sz="4" w:space="0" w:color="auto"/>
              <w:left w:val="single" w:sz="4" w:space="0" w:color="auto"/>
              <w:bottom w:val="single" w:sz="4" w:space="0" w:color="auto"/>
              <w:right w:val="single" w:sz="4" w:space="0" w:color="auto"/>
            </w:tcBorders>
            <w:hideMark/>
          </w:tcPr>
          <w:p w14:paraId="54EDE47C" w14:textId="77777777" w:rsidR="00275A0B" w:rsidRPr="008F7595" w:rsidRDefault="00275A0B" w:rsidP="00BF32A1">
            <w:pPr>
              <w:jc w:val="both"/>
            </w:pPr>
            <w:r w:rsidRPr="008F7595">
              <w:t>Metalinių pastolių montavimo schemų suprojektavimas, pastolių montavimas ir demontavimas ir uždengimas apsauginiais tinklais</w:t>
            </w:r>
          </w:p>
        </w:tc>
        <w:tc>
          <w:tcPr>
            <w:tcW w:w="982" w:type="dxa"/>
            <w:tcBorders>
              <w:top w:val="single" w:sz="4" w:space="0" w:color="auto"/>
              <w:left w:val="single" w:sz="4" w:space="0" w:color="auto"/>
              <w:bottom w:val="single" w:sz="4" w:space="0" w:color="auto"/>
              <w:right w:val="single" w:sz="4" w:space="0" w:color="auto"/>
            </w:tcBorders>
            <w:vAlign w:val="center"/>
            <w:hideMark/>
          </w:tcPr>
          <w:p w14:paraId="4563395F"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0A9CC091"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941FFE"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5F9C1848" w14:textId="77777777" w:rsidR="00275A0B" w:rsidRPr="008F7595" w:rsidRDefault="00275A0B" w:rsidP="00BF32A1">
            <w:pPr>
              <w:jc w:val="center"/>
            </w:pPr>
            <w:r w:rsidRPr="008F7595">
              <w:t>200</w:t>
            </w:r>
          </w:p>
        </w:tc>
        <w:tc>
          <w:tcPr>
            <w:tcW w:w="1566" w:type="dxa"/>
            <w:tcBorders>
              <w:top w:val="single" w:sz="4" w:space="0" w:color="auto"/>
              <w:left w:val="single" w:sz="4" w:space="0" w:color="auto"/>
              <w:bottom w:val="single" w:sz="4" w:space="0" w:color="auto"/>
              <w:right w:val="single" w:sz="4" w:space="0" w:color="auto"/>
            </w:tcBorders>
            <w:vAlign w:val="center"/>
          </w:tcPr>
          <w:p w14:paraId="025C672A" w14:textId="77777777" w:rsidR="00275A0B" w:rsidRPr="008F7595" w:rsidRDefault="00275A0B" w:rsidP="00BF32A1">
            <w:pPr>
              <w:jc w:val="center"/>
            </w:pPr>
          </w:p>
        </w:tc>
      </w:tr>
      <w:tr w:rsidR="00275A0B" w:rsidRPr="008F7595" w14:paraId="6574BAD8" w14:textId="77777777" w:rsidTr="00597221">
        <w:trPr>
          <w:gridAfter w:val="1"/>
          <w:wAfter w:w="9" w:type="dxa"/>
          <w:trHeight w:val="847"/>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2D80ACCD" w14:textId="77777777" w:rsidR="00275A0B" w:rsidRPr="008F7595" w:rsidRDefault="00275A0B" w:rsidP="00BF32A1">
            <w:pPr>
              <w:jc w:val="center"/>
            </w:pPr>
            <w:r w:rsidRPr="008F7595">
              <w:t>43.</w:t>
            </w:r>
          </w:p>
        </w:tc>
        <w:tc>
          <w:tcPr>
            <w:tcW w:w="7230" w:type="dxa"/>
            <w:tcBorders>
              <w:top w:val="single" w:sz="4" w:space="0" w:color="auto"/>
              <w:left w:val="single" w:sz="4" w:space="0" w:color="auto"/>
              <w:bottom w:val="single" w:sz="4" w:space="0" w:color="auto"/>
              <w:right w:val="single" w:sz="4" w:space="0" w:color="auto"/>
            </w:tcBorders>
            <w:hideMark/>
          </w:tcPr>
          <w:p w14:paraId="3C7204CC" w14:textId="77777777" w:rsidR="00275A0B" w:rsidRPr="008F7595" w:rsidRDefault="00275A0B" w:rsidP="00BF32A1">
            <w:pPr>
              <w:jc w:val="both"/>
            </w:pPr>
            <w:r w:rsidRPr="008F7595">
              <w:t>Pastolių ant plaukiojančių priemonių montavimo schemų suprojektavimas, pastolių montavimas ir demontavimas ir uždengimas apsauginiais</w:t>
            </w:r>
          </w:p>
        </w:tc>
        <w:tc>
          <w:tcPr>
            <w:tcW w:w="982" w:type="dxa"/>
            <w:tcBorders>
              <w:top w:val="single" w:sz="4" w:space="0" w:color="auto"/>
              <w:left w:val="single" w:sz="4" w:space="0" w:color="auto"/>
              <w:bottom w:val="single" w:sz="4" w:space="0" w:color="auto"/>
              <w:right w:val="single" w:sz="4" w:space="0" w:color="auto"/>
            </w:tcBorders>
            <w:vAlign w:val="center"/>
            <w:hideMark/>
          </w:tcPr>
          <w:p w14:paraId="7D2ED528"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08B45193"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8AA3991"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56F15E5" w14:textId="77777777" w:rsidR="00275A0B" w:rsidRPr="008F7595" w:rsidRDefault="00275A0B" w:rsidP="00BF32A1">
            <w:pPr>
              <w:jc w:val="center"/>
            </w:pPr>
            <w:r w:rsidRPr="008F7595">
              <w:t>200</w:t>
            </w:r>
          </w:p>
        </w:tc>
        <w:tc>
          <w:tcPr>
            <w:tcW w:w="1566" w:type="dxa"/>
            <w:tcBorders>
              <w:top w:val="single" w:sz="4" w:space="0" w:color="auto"/>
              <w:left w:val="single" w:sz="4" w:space="0" w:color="auto"/>
              <w:bottom w:val="single" w:sz="4" w:space="0" w:color="auto"/>
              <w:right w:val="single" w:sz="4" w:space="0" w:color="auto"/>
            </w:tcBorders>
            <w:vAlign w:val="center"/>
          </w:tcPr>
          <w:p w14:paraId="11A797BC" w14:textId="77777777" w:rsidR="00275A0B" w:rsidRPr="008F7595" w:rsidRDefault="00275A0B" w:rsidP="00BF32A1">
            <w:pPr>
              <w:jc w:val="center"/>
            </w:pPr>
          </w:p>
        </w:tc>
      </w:tr>
      <w:tr w:rsidR="00275A0B" w:rsidRPr="008F7595" w14:paraId="3B3E30BF" w14:textId="77777777" w:rsidTr="00597221">
        <w:trPr>
          <w:gridAfter w:val="1"/>
          <w:wAfter w:w="9" w:type="dxa"/>
          <w:trHeight w:val="266"/>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4A30EF79" w14:textId="77777777" w:rsidR="00275A0B" w:rsidRPr="008F7595" w:rsidRDefault="00275A0B" w:rsidP="00BF32A1">
            <w:pPr>
              <w:jc w:val="center"/>
            </w:pPr>
            <w:r w:rsidRPr="008F7595">
              <w:t>44.</w:t>
            </w:r>
          </w:p>
        </w:tc>
        <w:tc>
          <w:tcPr>
            <w:tcW w:w="7230" w:type="dxa"/>
            <w:tcBorders>
              <w:top w:val="single" w:sz="4" w:space="0" w:color="auto"/>
              <w:left w:val="single" w:sz="4" w:space="0" w:color="auto"/>
              <w:bottom w:val="single" w:sz="4" w:space="0" w:color="auto"/>
              <w:right w:val="single" w:sz="4" w:space="0" w:color="auto"/>
            </w:tcBorders>
            <w:hideMark/>
          </w:tcPr>
          <w:p w14:paraId="525FCA3A" w14:textId="77777777" w:rsidR="00275A0B" w:rsidRPr="008F7595" w:rsidRDefault="00275A0B" w:rsidP="00BF32A1">
            <w:pPr>
              <w:jc w:val="both"/>
            </w:pPr>
            <w:r w:rsidRPr="008F7595">
              <w:t>Automobilinio bokštelio iki 30 m aukščio naudojimas remontui</w:t>
            </w:r>
          </w:p>
        </w:tc>
        <w:tc>
          <w:tcPr>
            <w:tcW w:w="982" w:type="dxa"/>
            <w:tcBorders>
              <w:top w:val="single" w:sz="4" w:space="0" w:color="auto"/>
              <w:left w:val="single" w:sz="4" w:space="0" w:color="auto"/>
              <w:bottom w:val="single" w:sz="4" w:space="0" w:color="auto"/>
              <w:right w:val="single" w:sz="4" w:space="0" w:color="auto"/>
            </w:tcBorders>
            <w:vAlign w:val="center"/>
            <w:hideMark/>
          </w:tcPr>
          <w:p w14:paraId="3FDDE1AC" w14:textId="77777777" w:rsidR="00275A0B" w:rsidRPr="008F7595" w:rsidRDefault="00275A0B" w:rsidP="00BF32A1">
            <w:pPr>
              <w:jc w:val="center"/>
            </w:pPr>
            <w:r w:rsidRPr="008F7595">
              <w:t>val.</w:t>
            </w:r>
          </w:p>
        </w:tc>
        <w:tc>
          <w:tcPr>
            <w:tcW w:w="1276" w:type="dxa"/>
            <w:tcBorders>
              <w:top w:val="single" w:sz="4" w:space="0" w:color="auto"/>
              <w:left w:val="single" w:sz="4" w:space="0" w:color="auto"/>
              <w:bottom w:val="single" w:sz="4" w:space="0" w:color="auto"/>
              <w:right w:val="single" w:sz="4" w:space="0" w:color="auto"/>
            </w:tcBorders>
            <w:vAlign w:val="center"/>
          </w:tcPr>
          <w:p w14:paraId="3E274BB7"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4908938"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7ECE5BD" w14:textId="77777777" w:rsidR="00275A0B" w:rsidRPr="008F7595" w:rsidRDefault="00275A0B" w:rsidP="00BF32A1">
            <w:pPr>
              <w:jc w:val="center"/>
            </w:pPr>
            <w:r w:rsidRPr="008F7595">
              <w:t>40</w:t>
            </w:r>
          </w:p>
        </w:tc>
        <w:tc>
          <w:tcPr>
            <w:tcW w:w="1566" w:type="dxa"/>
            <w:tcBorders>
              <w:top w:val="single" w:sz="4" w:space="0" w:color="auto"/>
              <w:left w:val="single" w:sz="4" w:space="0" w:color="auto"/>
              <w:bottom w:val="single" w:sz="4" w:space="0" w:color="auto"/>
              <w:right w:val="single" w:sz="4" w:space="0" w:color="auto"/>
            </w:tcBorders>
            <w:vAlign w:val="center"/>
          </w:tcPr>
          <w:p w14:paraId="16364693" w14:textId="77777777" w:rsidR="00275A0B" w:rsidRPr="008F7595" w:rsidRDefault="00275A0B" w:rsidP="00BF32A1">
            <w:pPr>
              <w:jc w:val="center"/>
            </w:pPr>
          </w:p>
        </w:tc>
      </w:tr>
      <w:tr w:rsidR="00275A0B" w:rsidRPr="008F7595" w14:paraId="15F95285" w14:textId="77777777" w:rsidTr="00597221">
        <w:trPr>
          <w:gridAfter w:val="1"/>
          <w:wAfter w:w="9" w:type="dxa"/>
          <w:trHeight w:val="255"/>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BE0E3D4" w14:textId="77777777" w:rsidR="00275A0B" w:rsidRPr="008F7595" w:rsidRDefault="00275A0B" w:rsidP="00BF32A1">
            <w:pPr>
              <w:jc w:val="center"/>
            </w:pPr>
            <w:r w:rsidRPr="008F7595">
              <w:t>45.</w:t>
            </w:r>
          </w:p>
        </w:tc>
        <w:tc>
          <w:tcPr>
            <w:tcW w:w="7230" w:type="dxa"/>
            <w:tcBorders>
              <w:top w:val="single" w:sz="4" w:space="0" w:color="auto"/>
              <w:left w:val="single" w:sz="4" w:space="0" w:color="auto"/>
              <w:bottom w:val="single" w:sz="4" w:space="0" w:color="auto"/>
              <w:right w:val="single" w:sz="4" w:space="0" w:color="auto"/>
            </w:tcBorders>
            <w:hideMark/>
          </w:tcPr>
          <w:p w14:paraId="5D91310D" w14:textId="77777777" w:rsidR="00275A0B" w:rsidRPr="008F7595" w:rsidRDefault="00275A0B" w:rsidP="00BF32A1">
            <w:pPr>
              <w:jc w:val="both"/>
            </w:pPr>
            <w:r w:rsidRPr="008F7595">
              <w:t>Aukštalipių paslaugų nuoma</w:t>
            </w:r>
          </w:p>
        </w:tc>
        <w:tc>
          <w:tcPr>
            <w:tcW w:w="982" w:type="dxa"/>
            <w:tcBorders>
              <w:top w:val="single" w:sz="4" w:space="0" w:color="auto"/>
              <w:left w:val="single" w:sz="4" w:space="0" w:color="auto"/>
              <w:bottom w:val="single" w:sz="4" w:space="0" w:color="auto"/>
              <w:right w:val="single" w:sz="4" w:space="0" w:color="auto"/>
            </w:tcBorders>
            <w:vAlign w:val="center"/>
            <w:hideMark/>
          </w:tcPr>
          <w:p w14:paraId="2613B549" w14:textId="77777777" w:rsidR="00275A0B" w:rsidRPr="008F7595" w:rsidRDefault="00275A0B" w:rsidP="00BF32A1">
            <w:pPr>
              <w:jc w:val="center"/>
            </w:pPr>
            <w:r w:rsidRPr="008F7595">
              <w:t>val.</w:t>
            </w:r>
          </w:p>
        </w:tc>
        <w:tc>
          <w:tcPr>
            <w:tcW w:w="1276" w:type="dxa"/>
            <w:tcBorders>
              <w:top w:val="single" w:sz="4" w:space="0" w:color="auto"/>
              <w:left w:val="single" w:sz="4" w:space="0" w:color="auto"/>
              <w:bottom w:val="single" w:sz="4" w:space="0" w:color="auto"/>
              <w:right w:val="single" w:sz="4" w:space="0" w:color="auto"/>
            </w:tcBorders>
            <w:vAlign w:val="center"/>
          </w:tcPr>
          <w:p w14:paraId="5D1E8B22"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7CC7A7B"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7A83A66F" w14:textId="77777777" w:rsidR="00275A0B" w:rsidRPr="008F7595" w:rsidRDefault="00275A0B" w:rsidP="00BF32A1">
            <w:pPr>
              <w:jc w:val="center"/>
            </w:pPr>
            <w:r w:rsidRPr="008F7595">
              <w:t>80</w:t>
            </w:r>
          </w:p>
        </w:tc>
        <w:tc>
          <w:tcPr>
            <w:tcW w:w="1566" w:type="dxa"/>
            <w:tcBorders>
              <w:top w:val="single" w:sz="4" w:space="0" w:color="auto"/>
              <w:left w:val="single" w:sz="4" w:space="0" w:color="auto"/>
              <w:bottom w:val="single" w:sz="4" w:space="0" w:color="auto"/>
              <w:right w:val="single" w:sz="4" w:space="0" w:color="auto"/>
            </w:tcBorders>
            <w:vAlign w:val="center"/>
          </w:tcPr>
          <w:p w14:paraId="2794E3F1" w14:textId="77777777" w:rsidR="00275A0B" w:rsidRPr="008F7595" w:rsidRDefault="00275A0B" w:rsidP="00BF32A1">
            <w:pPr>
              <w:jc w:val="center"/>
            </w:pPr>
          </w:p>
        </w:tc>
      </w:tr>
      <w:tr w:rsidR="00275A0B" w:rsidRPr="008F7595" w14:paraId="4AD3A486" w14:textId="77777777" w:rsidTr="00597221">
        <w:trPr>
          <w:gridAfter w:val="1"/>
          <w:wAfter w:w="9" w:type="dxa"/>
          <w:trHeight w:val="27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18DF741D" w14:textId="77777777" w:rsidR="00275A0B" w:rsidRPr="008F7595" w:rsidRDefault="00275A0B" w:rsidP="00BF32A1">
            <w:pPr>
              <w:jc w:val="center"/>
            </w:pPr>
            <w:r w:rsidRPr="008F7595">
              <w:t>46.</w:t>
            </w:r>
          </w:p>
        </w:tc>
        <w:tc>
          <w:tcPr>
            <w:tcW w:w="7230" w:type="dxa"/>
            <w:tcBorders>
              <w:top w:val="single" w:sz="4" w:space="0" w:color="auto"/>
              <w:left w:val="single" w:sz="4" w:space="0" w:color="auto"/>
              <w:bottom w:val="single" w:sz="4" w:space="0" w:color="auto"/>
              <w:right w:val="single" w:sz="4" w:space="0" w:color="auto"/>
            </w:tcBorders>
            <w:hideMark/>
          </w:tcPr>
          <w:p w14:paraId="4F762E10" w14:textId="77777777" w:rsidR="00275A0B" w:rsidRPr="008F7595" w:rsidRDefault="00275A0B" w:rsidP="00BF32A1">
            <w:pPr>
              <w:jc w:val="both"/>
            </w:pPr>
            <w:r w:rsidRPr="008F7595">
              <w:t>Betoninių ir kitų paviršių plovimas aukšto slėgio vandens čiurkšle</w:t>
            </w:r>
          </w:p>
        </w:tc>
        <w:tc>
          <w:tcPr>
            <w:tcW w:w="982" w:type="dxa"/>
            <w:tcBorders>
              <w:top w:val="single" w:sz="4" w:space="0" w:color="auto"/>
              <w:left w:val="single" w:sz="4" w:space="0" w:color="auto"/>
              <w:bottom w:val="single" w:sz="4" w:space="0" w:color="auto"/>
              <w:right w:val="single" w:sz="4" w:space="0" w:color="auto"/>
            </w:tcBorders>
            <w:vAlign w:val="center"/>
            <w:hideMark/>
          </w:tcPr>
          <w:p w14:paraId="03D1F821" w14:textId="77777777" w:rsidR="00275A0B" w:rsidRPr="008F7595" w:rsidRDefault="00275A0B" w:rsidP="00BF32A1">
            <w:pPr>
              <w:jc w:val="center"/>
            </w:pPr>
            <w:r w:rsidRPr="008F7595">
              <w:t>m</w:t>
            </w:r>
            <w:r w:rsidRPr="008F7595">
              <w:rPr>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2928B513" w14:textId="77777777" w:rsidR="00275A0B" w:rsidRPr="008F7595" w:rsidRDefault="00275A0B" w:rsidP="00BF32A1">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9B75E64" w14:textId="77777777" w:rsidR="00275A0B" w:rsidRPr="008F7595" w:rsidRDefault="00275A0B" w:rsidP="00BF32A1">
            <w:pPr>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2AACD68E" w14:textId="77777777" w:rsidR="00275A0B" w:rsidRPr="008F7595" w:rsidRDefault="00275A0B" w:rsidP="00BF32A1">
            <w:pPr>
              <w:jc w:val="center"/>
            </w:pPr>
            <w:r w:rsidRPr="008F7595">
              <w:t>1000</w:t>
            </w:r>
          </w:p>
        </w:tc>
        <w:tc>
          <w:tcPr>
            <w:tcW w:w="1566" w:type="dxa"/>
            <w:tcBorders>
              <w:top w:val="single" w:sz="4" w:space="0" w:color="auto"/>
              <w:left w:val="single" w:sz="4" w:space="0" w:color="auto"/>
              <w:bottom w:val="single" w:sz="4" w:space="0" w:color="auto"/>
              <w:right w:val="single" w:sz="4" w:space="0" w:color="auto"/>
            </w:tcBorders>
            <w:vAlign w:val="center"/>
          </w:tcPr>
          <w:p w14:paraId="43AFD037" w14:textId="77777777" w:rsidR="00275A0B" w:rsidRPr="008F7595" w:rsidRDefault="00275A0B" w:rsidP="00BF32A1">
            <w:pPr>
              <w:jc w:val="center"/>
            </w:pPr>
          </w:p>
        </w:tc>
      </w:tr>
      <w:tr w:rsidR="00275A0B" w:rsidRPr="008F7595" w14:paraId="4063C9C8" w14:textId="77777777" w:rsidTr="00597221">
        <w:trPr>
          <w:trHeight w:val="272"/>
          <w:jc w:val="center"/>
        </w:trPr>
        <w:tc>
          <w:tcPr>
            <w:tcW w:w="13178" w:type="dxa"/>
            <w:gridSpan w:val="6"/>
            <w:tcBorders>
              <w:top w:val="single" w:sz="4" w:space="0" w:color="auto"/>
              <w:left w:val="single" w:sz="4" w:space="0" w:color="auto"/>
              <w:bottom w:val="single" w:sz="4" w:space="0" w:color="auto"/>
              <w:right w:val="single" w:sz="4" w:space="0" w:color="auto"/>
            </w:tcBorders>
            <w:noWrap/>
            <w:vAlign w:val="center"/>
            <w:hideMark/>
          </w:tcPr>
          <w:p w14:paraId="0EC768FC" w14:textId="6FD61F73" w:rsidR="00275A0B" w:rsidRDefault="00275A0B" w:rsidP="00E876B5">
            <w:pPr>
              <w:jc w:val="right"/>
              <w:rPr>
                <w:b/>
                <w:bCs/>
                <w:lang w:eastAsia="en-US"/>
              </w:rPr>
            </w:pPr>
            <w:r w:rsidRPr="008F7595">
              <w:rPr>
                <w:b/>
                <w:bCs/>
                <w:lang w:eastAsia="en-US"/>
              </w:rPr>
              <w:t xml:space="preserve">Preliminari </w:t>
            </w:r>
            <w:r w:rsidR="00597221">
              <w:rPr>
                <w:b/>
                <w:bCs/>
                <w:lang w:eastAsia="en-US"/>
              </w:rPr>
              <w:t xml:space="preserve">pasiūlymo </w:t>
            </w:r>
            <w:r w:rsidRPr="008F7595">
              <w:rPr>
                <w:b/>
                <w:bCs/>
                <w:lang w:eastAsia="en-US"/>
              </w:rPr>
              <w:t xml:space="preserve">kaina </w:t>
            </w:r>
            <w:r w:rsidR="00597221">
              <w:rPr>
                <w:b/>
                <w:bCs/>
                <w:lang w:eastAsia="en-US"/>
              </w:rPr>
              <w:t xml:space="preserve">36 mėn. </w:t>
            </w:r>
            <w:r w:rsidRPr="008F7595">
              <w:rPr>
                <w:b/>
                <w:bCs/>
                <w:lang w:eastAsia="en-US"/>
              </w:rPr>
              <w:t>Eur su PVM (</w:t>
            </w:r>
            <w:r w:rsidR="00597221">
              <w:rPr>
                <w:b/>
                <w:bCs/>
                <w:lang w:eastAsia="en-US"/>
              </w:rPr>
              <w:t>e</w:t>
            </w:r>
            <w:r w:rsidRPr="008F7595">
              <w:rPr>
                <w:b/>
                <w:bCs/>
                <w:lang w:eastAsia="en-US"/>
              </w:rPr>
              <w:t xml:space="preserve">il. </w:t>
            </w:r>
            <w:r w:rsidRPr="00DE1B07">
              <w:rPr>
                <w:b/>
                <w:bCs/>
                <w:lang w:eastAsia="en-US"/>
              </w:rPr>
              <w:t>Nr. 1-46 suma</w:t>
            </w:r>
            <w:r w:rsidRPr="008F7595">
              <w:rPr>
                <w:b/>
                <w:bCs/>
                <w:lang w:eastAsia="en-US"/>
              </w:rPr>
              <w:t xml:space="preserve"> skaičiais ir žodžiais):</w:t>
            </w:r>
          </w:p>
          <w:p w14:paraId="345B7AA7" w14:textId="591ED467" w:rsidR="00E876B5" w:rsidRPr="008F7595" w:rsidRDefault="00E876B5" w:rsidP="00E876B5">
            <w:pPr>
              <w:jc w:val="right"/>
              <w:rPr>
                <w:b/>
                <w:bCs/>
                <w:lang w:eastAsia="en-US"/>
              </w:rPr>
            </w:pPr>
          </w:p>
        </w:tc>
        <w:tc>
          <w:tcPr>
            <w:tcW w:w="1575" w:type="dxa"/>
            <w:gridSpan w:val="2"/>
            <w:tcBorders>
              <w:top w:val="single" w:sz="4" w:space="0" w:color="auto"/>
              <w:left w:val="single" w:sz="4" w:space="0" w:color="auto"/>
              <w:bottom w:val="single" w:sz="4" w:space="0" w:color="auto"/>
              <w:right w:val="single" w:sz="4" w:space="0" w:color="auto"/>
            </w:tcBorders>
          </w:tcPr>
          <w:p w14:paraId="347D2792" w14:textId="77777777" w:rsidR="00275A0B" w:rsidRPr="008F7595" w:rsidRDefault="00275A0B" w:rsidP="00BF32A1">
            <w:pPr>
              <w:rPr>
                <w:b/>
                <w:bCs/>
              </w:rPr>
            </w:pPr>
          </w:p>
        </w:tc>
      </w:tr>
    </w:tbl>
    <w:p w14:paraId="1ED92944" w14:textId="77777777" w:rsidR="00597221" w:rsidRPr="0014670E" w:rsidRDefault="00597221" w:rsidP="00597221">
      <w:pPr>
        <w:tabs>
          <w:tab w:val="left" w:pos="7797"/>
          <w:tab w:val="left" w:pos="13250"/>
          <w:tab w:val="right" w:pos="14570"/>
        </w:tabs>
        <w:ind w:firstLine="709"/>
        <w:rPr>
          <w:b/>
          <w:i/>
          <w:sz w:val="20"/>
          <w:szCs w:val="20"/>
        </w:rPr>
      </w:pPr>
      <w:r w:rsidRPr="0014670E">
        <w:rPr>
          <w:i/>
          <w:lang w:eastAsia="lt-LT"/>
        </w:rPr>
        <w:t>Pastabos:</w:t>
      </w:r>
    </w:p>
    <w:p w14:paraId="0C10E7C1" w14:textId="77777777" w:rsidR="00597221" w:rsidRPr="0014670E" w:rsidRDefault="00597221" w:rsidP="00597221">
      <w:pPr>
        <w:ind w:right="-227" w:firstLine="709"/>
        <w:jc w:val="both"/>
        <w:rPr>
          <w:i/>
        </w:rPr>
      </w:pPr>
      <w:r w:rsidRPr="0014670E">
        <w:rPr>
          <w:i/>
        </w:rPr>
        <w:t xml:space="preserve">- įkainiai, kainos pasiūlyme nurodomi </w:t>
      </w:r>
      <w:r w:rsidRPr="0014670E">
        <w:rPr>
          <w:b/>
          <w:i/>
        </w:rPr>
        <w:t>paliekant du skaitmenis po kablelio</w:t>
      </w:r>
      <w:r w:rsidRPr="0014670E">
        <w:rPr>
          <w:i/>
        </w:rPr>
        <w:t>;</w:t>
      </w:r>
    </w:p>
    <w:p w14:paraId="7F97869D" w14:textId="77777777" w:rsidR="00597221" w:rsidRPr="0014670E" w:rsidRDefault="00597221" w:rsidP="00597221">
      <w:pPr>
        <w:ind w:right="-31" w:firstLine="709"/>
        <w:jc w:val="both"/>
        <w:rPr>
          <w:i/>
        </w:rPr>
      </w:pPr>
      <w:r w:rsidRPr="0014670E">
        <w:rPr>
          <w:i/>
        </w:rPr>
        <w:t>- tais atvejais, kai pagal galiojančius teisės aktus tiekėjui nereikia mokėti PVM, jis įkainius, kainą nurodo be PVM ir nurodo priežastis, dėl kurių PVM nemoka;</w:t>
      </w:r>
    </w:p>
    <w:p w14:paraId="73143B61" w14:textId="77777777" w:rsidR="00597221" w:rsidRPr="0014670E" w:rsidRDefault="00597221" w:rsidP="00597221">
      <w:pPr>
        <w:ind w:right="-31" w:firstLine="709"/>
        <w:jc w:val="both"/>
        <w:rPr>
          <w:i/>
        </w:rPr>
      </w:pPr>
      <w:r w:rsidRPr="0014670E">
        <w:rPr>
          <w:i/>
        </w:rPr>
        <w:t>- preliminari pasiūlymo kaina turi atitikti jos sudėtinių dalių sumą;</w:t>
      </w:r>
    </w:p>
    <w:p w14:paraId="6A36EC4D" w14:textId="77777777" w:rsidR="00597221" w:rsidRDefault="00597221" w:rsidP="00597221">
      <w:pPr>
        <w:ind w:right="-31" w:firstLine="709"/>
        <w:jc w:val="both"/>
        <w:rPr>
          <w:i/>
        </w:rPr>
      </w:pPr>
      <w:r w:rsidRPr="0014670E">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kaina nebus keičiami;</w:t>
      </w:r>
    </w:p>
    <w:p w14:paraId="58142DBF" w14:textId="75F829FA" w:rsidR="00597221" w:rsidRDefault="00597221" w:rsidP="00597221">
      <w:pPr>
        <w:ind w:right="-31" w:firstLine="709"/>
        <w:jc w:val="both"/>
        <w:rPr>
          <w:i/>
        </w:rPr>
      </w:pPr>
      <w:r>
        <w:rPr>
          <w:b/>
          <w:bCs/>
          <w:i/>
          <w:iCs/>
          <w:lang w:val="en-GB"/>
        </w:rPr>
        <w:lastRenderedPageBreak/>
        <w:t xml:space="preserve">- </w:t>
      </w:r>
      <w:proofErr w:type="spellStart"/>
      <w:r w:rsidR="00317941">
        <w:rPr>
          <w:b/>
          <w:bCs/>
          <w:i/>
          <w:iCs/>
          <w:lang w:val="en-GB"/>
        </w:rPr>
        <w:t>t</w:t>
      </w:r>
      <w:r w:rsidR="00317941" w:rsidRPr="00767F1D">
        <w:rPr>
          <w:b/>
          <w:bCs/>
          <w:i/>
          <w:iCs/>
          <w:lang w:val="en-GB"/>
        </w:rPr>
        <w:t>iekėjo</w:t>
      </w:r>
      <w:proofErr w:type="spellEnd"/>
      <w:r w:rsidR="00317941" w:rsidRPr="00767F1D">
        <w:rPr>
          <w:b/>
          <w:bCs/>
          <w:i/>
          <w:iCs/>
          <w:lang w:val="en-GB"/>
        </w:rPr>
        <w:t xml:space="preserve"> </w:t>
      </w:r>
      <w:proofErr w:type="spellStart"/>
      <w:r w:rsidR="00317941" w:rsidRPr="00767F1D">
        <w:rPr>
          <w:b/>
          <w:bCs/>
          <w:i/>
          <w:iCs/>
          <w:lang w:val="en-GB"/>
        </w:rPr>
        <w:t>pasiūlymo</w:t>
      </w:r>
      <w:proofErr w:type="spellEnd"/>
      <w:r w:rsidR="00317941" w:rsidRPr="00767F1D">
        <w:rPr>
          <w:b/>
          <w:bCs/>
          <w:i/>
          <w:iCs/>
          <w:lang w:val="en-GB"/>
        </w:rPr>
        <w:t xml:space="preserve"> </w:t>
      </w:r>
      <w:proofErr w:type="spellStart"/>
      <w:r w:rsidR="00317941" w:rsidRPr="00767F1D">
        <w:rPr>
          <w:b/>
          <w:bCs/>
          <w:i/>
          <w:iCs/>
          <w:lang w:val="en-GB"/>
        </w:rPr>
        <w:t>kaina</w:t>
      </w:r>
      <w:proofErr w:type="spellEnd"/>
      <w:r w:rsidR="00317941" w:rsidRPr="00767F1D">
        <w:rPr>
          <w:b/>
          <w:bCs/>
          <w:i/>
          <w:iCs/>
          <w:lang w:val="en-GB"/>
        </w:rPr>
        <w:t xml:space="preserve"> </w:t>
      </w:r>
      <w:proofErr w:type="spellStart"/>
      <w:r w:rsidR="00317941" w:rsidRPr="00767F1D">
        <w:rPr>
          <w:b/>
          <w:bCs/>
          <w:i/>
          <w:iCs/>
          <w:lang w:val="en-GB"/>
        </w:rPr>
        <w:t>negali</w:t>
      </w:r>
      <w:proofErr w:type="spellEnd"/>
      <w:r w:rsidR="00317941" w:rsidRPr="00767F1D">
        <w:rPr>
          <w:b/>
          <w:bCs/>
          <w:i/>
          <w:iCs/>
          <w:lang w:val="en-GB"/>
        </w:rPr>
        <w:t xml:space="preserve"> </w:t>
      </w:r>
      <w:proofErr w:type="spellStart"/>
      <w:r w:rsidR="00317941" w:rsidRPr="00767F1D">
        <w:rPr>
          <w:b/>
          <w:bCs/>
          <w:i/>
          <w:iCs/>
          <w:lang w:val="en-GB"/>
        </w:rPr>
        <w:t>viršyti</w:t>
      </w:r>
      <w:proofErr w:type="spellEnd"/>
      <w:r w:rsidR="00317941" w:rsidRPr="00767F1D">
        <w:rPr>
          <w:b/>
          <w:bCs/>
          <w:i/>
          <w:iCs/>
          <w:lang w:val="en-GB"/>
        </w:rPr>
        <w:t xml:space="preserve"> </w:t>
      </w:r>
      <w:r w:rsidR="00317941" w:rsidRPr="00767F1D">
        <w:rPr>
          <w:b/>
          <w:i/>
          <w:iCs/>
        </w:rPr>
        <w:t>550 000,00 Eur su PVM</w:t>
      </w:r>
      <w:r w:rsidR="00317941" w:rsidRPr="00767F1D">
        <w:rPr>
          <w:b/>
          <w:bCs/>
          <w:i/>
          <w:iCs/>
          <w:lang w:val="en-GB"/>
        </w:rPr>
        <w:t xml:space="preserve"> </w:t>
      </w:r>
      <w:r w:rsidR="00317941" w:rsidRPr="00767F1D">
        <w:rPr>
          <w:b/>
          <w:bCs/>
          <w:i/>
          <w:iCs/>
        </w:rPr>
        <w:t xml:space="preserve">(arba </w:t>
      </w:r>
      <w:r w:rsidR="00317941" w:rsidRPr="00767F1D">
        <w:rPr>
          <w:rFonts w:eastAsia="LiberationSerif"/>
          <w:b/>
          <w:bCs/>
          <w:i/>
          <w:iCs/>
        </w:rPr>
        <w:t>454 545,45</w:t>
      </w:r>
      <w:r w:rsidR="00317941" w:rsidRPr="00767F1D">
        <w:rPr>
          <w:rFonts w:eastAsia="LiberationSerif"/>
          <w:i/>
          <w:iCs/>
        </w:rPr>
        <w:t xml:space="preserve"> </w:t>
      </w:r>
      <w:r w:rsidR="00317941" w:rsidRPr="00767F1D">
        <w:rPr>
          <w:b/>
          <w:bCs/>
          <w:i/>
          <w:iCs/>
        </w:rPr>
        <w:t xml:space="preserve">Eur be PVM, </w:t>
      </w:r>
      <w:r w:rsidR="00317941" w:rsidRPr="00DE1B07">
        <w:rPr>
          <w:i/>
          <w:iCs/>
        </w:rPr>
        <w:t>jei tiekėjas yra ne PVM mokėtojas ar darbai neapmokestinami PVM, ar dėl kitų priežasčių, dėl kurių Perkančiosios organizacijos galutinė tiekėjui mokėtina suma bus be PVM),</w:t>
      </w:r>
      <w:r w:rsidR="00317941" w:rsidRPr="00767F1D">
        <w:rPr>
          <w:b/>
          <w:bCs/>
          <w:i/>
          <w:iCs/>
        </w:rPr>
        <w:t xml:space="preserve"> </w:t>
      </w:r>
      <w:r w:rsidR="00317941" w:rsidRPr="00767F1D">
        <w:rPr>
          <w:b/>
          <w:i/>
          <w:iCs/>
          <w:color w:val="000000" w:themeColor="text1"/>
        </w:rPr>
        <w:t>šią sumą viršijantys</w:t>
      </w:r>
      <w:r w:rsidR="00317941" w:rsidRPr="00306312">
        <w:rPr>
          <w:b/>
          <w:i/>
          <w:iCs/>
          <w:color w:val="000000" w:themeColor="text1"/>
        </w:rPr>
        <w:t xml:space="preserve"> pasiūlymai bus laikomi nepriimtinais ir bus atmetami</w:t>
      </w:r>
      <w:r>
        <w:rPr>
          <w:b/>
          <w:bCs/>
          <w:lang w:val="en-GB"/>
        </w:rPr>
        <w:t>;</w:t>
      </w:r>
    </w:p>
    <w:p w14:paraId="192BE82F" w14:textId="5B034ED6" w:rsidR="00597221" w:rsidRPr="00317941" w:rsidRDefault="00597221" w:rsidP="00597221">
      <w:pPr>
        <w:ind w:right="-31" w:firstLine="709"/>
        <w:jc w:val="both"/>
        <w:rPr>
          <w:i/>
          <w:iCs/>
        </w:rPr>
      </w:pPr>
      <w:r w:rsidRPr="0014670E">
        <w:rPr>
          <w:b/>
          <w:i/>
        </w:rPr>
        <w:t xml:space="preserve">* nurodyti </w:t>
      </w:r>
      <w:r w:rsidR="00317941">
        <w:rPr>
          <w:b/>
          <w:i/>
        </w:rPr>
        <w:t>darbų</w:t>
      </w:r>
      <w:r w:rsidRPr="0014670E">
        <w:rPr>
          <w:b/>
          <w:i/>
        </w:rPr>
        <w:t xml:space="preserve"> kiekiai yra preliminarūs lyginamieji, jie naudojami tik pasiūlymų vertinime ir nebus laikomi maksimaliais</w:t>
      </w:r>
      <w:r w:rsidRPr="0014670E">
        <w:rPr>
          <w:i/>
        </w:rPr>
        <w:t xml:space="preserve">. </w:t>
      </w:r>
      <w:r w:rsidR="000235F9" w:rsidRPr="000235F9">
        <w:rPr>
          <w:b/>
          <w:bCs/>
          <w:i/>
        </w:rPr>
        <w:t>Perkančioji organizacija neįsipareigoja užsakyti viso nurodyto preliminaraus darbų kiekio.</w:t>
      </w:r>
      <w:r w:rsidR="000235F9" w:rsidRPr="00EC46A7">
        <w:rPr>
          <w:i/>
        </w:rPr>
        <w:t xml:space="preserve"> </w:t>
      </w:r>
      <w:r w:rsidRPr="0014670E">
        <w:rPr>
          <w:b/>
          <w:i/>
        </w:rPr>
        <w:t xml:space="preserve">Sutarties vykdymo metu preliminarūs perkamų </w:t>
      </w:r>
      <w:r w:rsidR="00317941">
        <w:rPr>
          <w:b/>
          <w:i/>
        </w:rPr>
        <w:t>darbų</w:t>
      </w:r>
      <w:r w:rsidRPr="0014670E">
        <w:rPr>
          <w:b/>
          <w:i/>
        </w:rPr>
        <w:t xml:space="preserve"> kiekiai pagal Perkančiosios organizacijos poreikį gali būti mažinami arba gali būti didinami</w:t>
      </w:r>
      <w:r w:rsidRPr="0014670E">
        <w:rPr>
          <w:b/>
          <w:bCs/>
          <w:i/>
        </w:rPr>
        <w:t>.</w:t>
      </w:r>
      <w:r>
        <w:rPr>
          <w:b/>
          <w:bCs/>
          <w:i/>
        </w:rPr>
        <w:t xml:space="preserve"> </w:t>
      </w:r>
      <w:r w:rsidR="00317941" w:rsidRPr="00317941">
        <w:rPr>
          <w:i/>
          <w:iCs/>
        </w:rPr>
        <w:t>Maksimaliai darbų gali būti užsakoma už ne daugiau kaip 1 200 000</w:t>
      </w:r>
      <w:r w:rsidR="00317941" w:rsidRPr="00317941">
        <w:rPr>
          <w:rFonts w:eastAsiaTheme="minorHAnsi"/>
          <w:i/>
          <w:iCs/>
        </w:rPr>
        <w:t>,00</w:t>
      </w:r>
      <w:r w:rsidR="00317941" w:rsidRPr="00317941">
        <w:rPr>
          <w:i/>
          <w:iCs/>
        </w:rPr>
        <w:t xml:space="preserve"> </w:t>
      </w:r>
      <w:r w:rsidR="00317941" w:rsidRPr="00317941">
        <w:rPr>
          <w:bCs/>
          <w:i/>
          <w:iCs/>
        </w:rPr>
        <w:t>Eur su PVM</w:t>
      </w:r>
      <w:r w:rsidR="00317941" w:rsidRPr="00317941">
        <w:rPr>
          <w:i/>
          <w:iCs/>
        </w:rPr>
        <w:t xml:space="preserve"> (arba 991 735,54 Eur be PVM, jei tiekėjas yra ne PVM mokėtojas ar darbai neapmokestinami PVM, ar dėl kitų priežasčių, dėl kurių Perkančiosios organizacijos galutinė tiekėjui mokėtina suma bus be PVM</w:t>
      </w:r>
      <w:r w:rsidRPr="00317941">
        <w:rPr>
          <w:i/>
          <w:iCs/>
        </w:rPr>
        <w:t>).</w:t>
      </w:r>
    </w:p>
    <w:p w14:paraId="4F40CAE8" w14:textId="447706DA" w:rsidR="00275A0B" w:rsidRDefault="00275A0B" w:rsidP="00275A0B"/>
    <w:bookmarkEnd w:id="1"/>
    <w:p w14:paraId="7A27B78F" w14:textId="7C29C5F5" w:rsidR="00A67CB7" w:rsidRPr="00042D68" w:rsidRDefault="00A67CB7" w:rsidP="00A67CB7">
      <w:pPr>
        <w:ind w:firstLine="720"/>
        <w:jc w:val="both"/>
        <w:rPr>
          <w:b/>
          <w:bCs/>
        </w:rPr>
      </w:pPr>
      <w:r w:rsidRPr="00042D68">
        <w:rPr>
          <w:b/>
          <w:bCs/>
        </w:rPr>
        <w:t>Mūsų siūloma ekonominio naudingumo vertinimo kriterijaus reikšmė:</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4"/>
        <w:gridCol w:w="4961"/>
      </w:tblGrid>
      <w:tr w:rsidR="00A67CB7" w:rsidRPr="00042D68" w14:paraId="505C4DB5" w14:textId="77777777" w:rsidTr="00A67CB7">
        <w:tc>
          <w:tcPr>
            <w:tcW w:w="9634" w:type="dxa"/>
            <w:shd w:val="clear" w:color="auto" w:fill="F2F2F2"/>
            <w:vAlign w:val="center"/>
          </w:tcPr>
          <w:p w14:paraId="60B9D2E5" w14:textId="77777777" w:rsidR="00A67CB7" w:rsidRPr="00042D68" w:rsidRDefault="00A67CB7" w:rsidP="001A5600">
            <w:pPr>
              <w:suppressAutoHyphens/>
              <w:jc w:val="center"/>
              <w:rPr>
                <w:b/>
                <w:highlight w:val="yellow"/>
              </w:rPr>
            </w:pPr>
            <w:r w:rsidRPr="00042D68">
              <w:rPr>
                <w:b/>
              </w:rPr>
              <w:t>Vertinimo kriterijus</w:t>
            </w:r>
          </w:p>
        </w:tc>
        <w:tc>
          <w:tcPr>
            <w:tcW w:w="4961" w:type="dxa"/>
            <w:shd w:val="clear" w:color="auto" w:fill="F2F2F2"/>
            <w:vAlign w:val="center"/>
          </w:tcPr>
          <w:p w14:paraId="53DC9566" w14:textId="77777777" w:rsidR="00A67CB7" w:rsidRPr="00042D68" w:rsidRDefault="00A67CB7" w:rsidP="001A5600">
            <w:pPr>
              <w:suppressAutoHyphens/>
              <w:jc w:val="center"/>
              <w:rPr>
                <w:b/>
              </w:rPr>
            </w:pPr>
            <w:r w:rsidRPr="00042D68">
              <w:rPr>
                <w:b/>
              </w:rPr>
              <w:t>Siūloma kriterijaus reikšmė</w:t>
            </w:r>
          </w:p>
        </w:tc>
      </w:tr>
      <w:tr w:rsidR="00A67CB7" w:rsidRPr="00042D68" w14:paraId="25226D74" w14:textId="77777777" w:rsidTr="00A67CB7">
        <w:tc>
          <w:tcPr>
            <w:tcW w:w="9634" w:type="dxa"/>
          </w:tcPr>
          <w:p w14:paraId="6D4A2982" w14:textId="079D21BB" w:rsidR="00A67CB7" w:rsidRPr="00042D68" w:rsidRDefault="00A67CB7" w:rsidP="00042D68">
            <w:pPr>
              <w:pStyle w:val="Default"/>
              <w:jc w:val="both"/>
              <w:rPr>
                <w:rFonts w:ascii="Times New Roman" w:hAnsi="Times New Roman" w:cs="Times New Roman"/>
                <w:bCs/>
                <w:color w:val="FF0000"/>
                <w:highlight w:val="green"/>
              </w:rPr>
            </w:pPr>
            <w:r w:rsidRPr="00042D68">
              <w:rPr>
                <w:rFonts w:ascii="Times New Roman" w:hAnsi="Times New Roman" w:cs="Times New Roman"/>
                <w:b/>
                <w:bCs/>
              </w:rPr>
              <w:t xml:space="preserve">Garantija (G1) </w:t>
            </w:r>
            <w:r w:rsidRPr="00042D68">
              <w:rPr>
                <w:rFonts w:ascii="Times New Roman" w:hAnsi="Times New Roman" w:cs="Times New Roman"/>
                <w:bCs/>
              </w:rPr>
              <w:t>–</w:t>
            </w:r>
            <w:r w:rsidR="00042D68" w:rsidRPr="00042D68">
              <w:rPr>
                <w:rFonts w:ascii="Times New Roman" w:hAnsi="Times New Roman" w:cs="Times New Roman"/>
                <w:bCs/>
              </w:rPr>
              <w:t xml:space="preserve"> t</w:t>
            </w:r>
            <w:r w:rsidR="00042D68" w:rsidRPr="00042D68">
              <w:rPr>
                <w:rFonts w:ascii="Times New Roman" w:eastAsia="Calibri" w:hAnsi="Times New Roman" w:cs="Times New Roman"/>
              </w:rPr>
              <w:t xml:space="preserve">iekėjo suteikiama </w:t>
            </w:r>
            <w:r w:rsidRPr="00042D68">
              <w:rPr>
                <w:rFonts w:ascii="Times New Roman" w:eastAsia="Calibri" w:hAnsi="Times New Roman" w:cs="Times New Roman"/>
                <w:b/>
                <w:bCs/>
              </w:rPr>
              <w:t>papildoma</w:t>
            </w:r>
            <w:r w:rsidRPr="00042D68">
              <w:rPr>
                <w:rFonts w:ascii="Times New Roman" w:eastAsia="Calibri" w:hAnsi="Times New Roman" w:cs="Times New Roman"/>
              </w:rPr>
              <w:t xml:space="preserve"> statinio garantinio termino trukmė metais, </w:t>
            </w:r>
            <w:r w:rsidRPr="00042D68">
              <w:rPr>
                <w:rFonts w:ascii="Times New Roman" w:eastAsia="Calibri" w:hAnsi="Times New Roman" w:cs="Times New Roman"/>
                <w:b/>
                <w:bCs/>
              </w:rPr>
              <w:t xml:space="preserve">suteikiama remonto metu atliktiems darbams, nurodytiems pasiūlymo formos </w:t>
            </w:r>
            <w:r w:rsidRPr="00042D68">
              <w:rPr>
                <w:rFonts w:ascii="Times New Roman" w:hAnsi="Times New Roman" w:cs="Times New Roman"/>
                <w:b/>
                <w:bCs/>
                <w:color w:val="000000" w:themeColor="text1"/>
              </w:rPr>
              <w:t>(konkurso sąlygų aprašo 1 priedo)</w:t>
            </w:r>
            <w:r w:rsidRPr="00042D68">
              <w:rPr>
                <w:rFonts w:ascii="Times New Roman" w:eastAsia="Calibri" w:hAnsi="Times New Roman" w:cs="Times New Roman"/>
                <w:b/>
                <w:bCs/>
              </w:rPr>
              <w:t xml:space="preserve"> Eil. Nr. 8-39</w:t>
            </w:r>
            <w:r w:rsidR="00042D68" w:rsidRPr="00042D68">
              <w:rPr>
                <w:rFonts w:ascii="Times New Roman" w:eastAsia="Calibri" w:hAnsi="Times New Roman" w:cs="Times New Roman"/>
                <w:b/>
                <w:bCs/>
              </w:rPr>
              <w:t xml:space="preserve">, </w:t>
            </w:r>
            <w:r w:rsidRPr="00042D68">
              <w:rPr>
                <w:rFonts w:ascii="Times New Roman" w:eastAsia="Calibri" w:hAnsi="Times New Roman" w:cs="Times New Roman"/>
                <w:b/>
                <w:bCs/>
              </w:rPr>
              <w:t>viršijanti</w:t>
            </w:r>
            <w:r w:rsidR="00042D68" w:rsidRPr="00042D68">
              <w:rPr>
                <w:rFonts w:ascii="Times New Roman" w:eastAsia="Calibri" w:hAnsi="Times New Roman" w:cs="Times New Roman"/>
              </w:rPr>
              <w:t xml:space="preserve"> </w:t>
            </w:r>
            <w:r w:rsidRPr="00042D68">
              <w:rPr>
                <w:rFonts w:ascii="Times New Roman" w:eastAsia="Calibri" w:hAnsi="Times New Roman" w:cs="Times New Roman"/>
              </w:rPr>
              <w:t xml:space="preserve">minimalų teisės aktais nustatytą garantinį terminą (5 metus). </w:t>
            </w:r>
            <w:r w:rsidRPr="00042D68">
              <w:rPr>
                <w:rFonts w:ascii="Times New Roman" w:hAnsi="Times New Roman" w:cs="Times New Roman"/>
                <w:bCs/>
              </w:rPr>
              <w:t>Galimi trys papildomos garantijos variantai – 0 metų, 1 metai, 2 metai</w:t>
            </w:r>
          </w:p>
        </w:tc>
        <w:tc>
          <w:tcPr>
            <w:tcW w:w="4961" w:type="dxa"/>
            <w:vAlign w:val="center"/>
          </w:tcPr>
          <w:p w14:paraId="51274095" w14:textId="77777777" w:rsidR="00A67CB7" w:rsidRPr="00042D68" w:rsidRDefault="00A67CB7" w:rsidP="001A5600">
            <w:pPr>
              <w:jc w:val="center"/>
              <w:rPr>
                <w:b/>
              </w:rPr>
            </w:pPr>
            <w:r w:rsidRPr="00042D68">
              <w:rPr>
                <w:bCs/>
                <w:highlight w:val="lightGray"/>
              </w:rPr>
              <w:t>(įrašyti)</w:t>
            </w:r>
            <w:r w:rsidRPr="00042D68">
              <w:rPr>
                <w:b/>
              </w:rPr>
              <w:t xml:space="preserve"> metai</w:t>
            </w:r>
          </w:p>
          <w:p w14:paraId="69E584BE" w14:textId="77777777" w:rsidR="00A67CB7" w:rsidRPr="00042D68" w:rsidRDefault="00A67CB7" w:rsidP="001A5600">
            <w:pPr>
              <w:widowControl w:val="0"/>
              <w:tabs>
                <w:tab w:val="left" w:pos="1080"/>
              </w:tabs>
              <w:contextualSpacing/>
              <w:jc w:val="center"/>
              <w:rPr>
                <w:b/>
                <w:bCs/>
                <w:color w:val="FF0000"/>
                <w:highlight w:val="yellow"/>
              </w:rPr>
            </w:pPr>
            <w:r w:rsidRPr="00042D68">
              <w:rPr>
                <w:i/>
                <w:iCs/>
              </w:rPr>
              <w:t>(nurodomas metų skaičius sveiku skaičiumi)</w:t>
            </w:r>
          </w:p>
        </w:tc>
      </w:tr>
    </w:tbl>
    <w:p w14:paraId="1D1B174C" w14:textId="0586C795" w:rsidR="00A67CB7" w:rsidRPr="00042D68" w:rsidRDefault="00A67CB7" w:rsidP="00A67CB7">
      <w:pPr>
        <w:tabs>
          <w:tab w:val="left" w:pos="885"/>
          <w:tab w:val="left" w:pos="15484"/>
        </w:tabs>
        <w:ind w:right="111" w:firstLine="709"/>
        <w:jc w:val="both"/>
        <w:rPr>
          <w:bCs/>
          <w:i/>
          <w:iCs/>
        </w:rPr>
      </w:pPr>
      <w:r w:rsidRPr="00042D68">
        <w:rPr>
          <w:i/>
        </w:rPr>
        <w:t xml:space="preserve">Pastaba: </w:t>
      </w:r>
      <w:r w:rsidRPr="00042D68">
        <w:rPr>
          <w:bCs/>
          <w:i/>
          <w:iCs/>
        </w:rPr>
        <w:t>nurodytas ekonominio naudingumo vertinimo kriterijus yra kokybės kriterijus, todėl dėl šio kriterijaus vertinimo tiekėjo pateiktų dokumentų papildymas (naujos informacijos pateikimas) nėra galimas. Vertinimas bus atliekamas pagal tiekėjų pasiūlymuose pateiktą informaciją.</w:t>
      </w:r>
    </w:p>
    <w:p w14:paraId="7550F599" w14:textId="77777777" w:rsidR="00A67CB7" w:rsidRPr="00042D68" w:rsidRDefault="00A67CB7" w:rsidP="00F73F96">
      <w:pPr>
        <w:widowControl w:val="0"/>
        <w:ind w:left="-27" w:firstLine="736"/>
        <w:jc w:val="both"/>
      </w:pPr>
    </w:p>
    <w:p w14:paraId="4F7BE6D4" w14:textId="598F9B98" w:rsidR="00F73F96" w:rsidRPr="00C07237" w:rsidRDefault="00F73F96" w:rsidP="00F73F96">
      <w:pPr>
        <w:widowControl w:val="0"/>
        <w:ind w:left="-27" w:firstLine="736"/>
        <w:jc w:val="both"/>
      </w:pPr>
      <w:r w:rsidRPr="00C07237">
        <w:t>Teikdami šį pasiūlymą mes patvirtiname, kad siūlom</w:t>
      </w:r>
      <w:r w:rsidR="00317941">
        <w:t xml:space="preserve">i darbai, įskaitant </w:t>
      </w:r>
      <w:r>
        <w:t>paslaug</w:t>
      </w:r>
      <w:r w:rsidR="00317941">
        <w:t>a</w:t>
      </w:r>
      <w:r>
        <w:t>s</w:t>
      </w:r>
      <w:r w:rsidR="00317941">
        <w:t xml:space="preserve">, </w:t>
      </w:r>
      <w:r w:rsidRPr="00C07237">
        <w:t>visiškai atitinka pirkimo dokumentuose nurody</w:t>
      </w:r>
      <w:r>
        <w:t xml:space="preserve">tus reikalavimus, į mūsų siūlomus įkainius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įkainius</w:t>
      </w:r>
      <w:r w:rsidRPr="00C07237">
        <w:t>.</w:t>
      </w:r>
    </w:p>
    <w:p w14:paraId="5F534534" w14:textId="77777777" w:rsidR="00F73F96" w:rsidRPr="00BD7D40" w:rsidRDefault="00F73F96" w:rsidP="00F73F96">
      <w:pPr>
        <w:widowControl w:val="0"/>
        <w:ind w:left="-27" w:firstLine="736"/>
        <w:jc w:val="both"/>
        <w:rPr>
          <w:i/>
        </w:rPr>
      </w:pPr>
    </w:p>
    <w:p w14:paraId="1892D534" w14:textId="09390AFA" w:rsidR="00F73F96" w:rsidRDefault="00F73F96" w:rsidP="00F73F96">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i įkainiai</w:t>
      </w:r>
      <w:r w:rsidRPr="007D030C">
        <w:rPr>
          <w:b/>
        </w:rPr>
        <w:t>.</w:t>
      </w:r>
    </w:p>
    <w:p w14:paraId="481511F8" w14:textId="77777777" w:rsidR="00B14AC7" w:rsidRDefault="00B14AC7" w:rsidP="00F73F96">
      <w:pPr>
        <w:widowControl w:val="0"/>
        <w:ind w:left="-27" w:firstLine="736"/>
        <w:jc w:val="both"/>
        <w:rPr>
          <w:b/>
        </w:rPr>
      </w:pPr>
    </w:p>
    <w:tbl>
      <w:tblPr>
        <w:tblW w:w="14884" w:type="dxa"/>
        <w:tblLayout w:type="fixed"/>
        <w:tblLook w:val="01E0" w:firstRow="1" w:lastRow="1" w:firstColumn="1" w:lastColumn="1" w:noHBand="0" w:noVBand="0"/>
      </w:tblPr>
      <w:tblGrid>
        <w:gridCol w:w="14884"/>
      </w:tblGrid>
      <w:tr w:rsidR="00F73F96" w:rsidRPr="0086368F" w14:paraId="17140F6D" w14:textId="77777777" w:rsidTr="00B43450">
        <w:trPr>
          <w:trHeight w:val="324"/>
        </w:trPr>
        <w:tc>
          <w:tcPr>
            <w:tcW w:w="14884" w:type="dxa"/>
          </w:tcPr>
          <w:p w14:paraId="1A3B05C7" w14:textId="20B356AC" w:rsidR="00F73F96" w:rsidRPr="007E28BB" w:rsidRDefault="00F73F96" w:rsidP="00B43450">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žiūrėti </w:t>
            </w:r>
            <w:r w:rsidRPr="00DE1B07">
              <w:rPr>
                <w:i/>
              </w:rPr>
              <w:t xml:space="preserve">sąlygų </w:t>
            </w:r>
            <w:r w:rsidR="004D0B7A" w:rsidRPr="00DE1B07">
              <w:rPr>
                <w:i/>
              </w:rPr>
              <w:t>3</w:t>
            </w:r>
            <w:r w:rsidR="00635C70" w:rsidRPr="00DE1B07">
              <w:rPr>
                <w:i/>
              </w:rPr>
              <w:t>2</w:t>
            </w:r>
            <w:r w:rsidRPr="00DE1B07">
              <w:rPr>
                <w:i/>
              </w:rPr>
              <w:t xml:space="preserve"> punkte</w:t>
            </w:r>
            <w:r w:rsidRPr="00DE1B07">
              <w:t>):</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827"/>
              <w:gridCol w:w="6099"/>
            </w:tblGrid>
            <w:tr w:rsidR="00F73F96" w:rsidRPr="0086368F" w14:paraId="2200F862" w14:textId="77777777" w:rsidTr="00B43450">
              <w:trPr>
                <w:trHeight w:val="591"/>
              </w:trPr>
              <w:tc>
                <w:tcPr>
                  <w:tcW w:w="560" w:type="dxa"/>
                  <w:tcBorders>
                    <w:top w:val="single" w:sz="4" w:space="0" w:color="auto"/>
                    <w:left w:val="single" w:sz="4" w:space="0" w:color="auto"/>
                    <w:bottom w:val="single" w:sz="4" w:space="0" w:color="auto"/>
                    <w:right w:val="single" w:sz="4" w:space="0" w:color="auto"/>
                  </w:tcBorders>
                </w:tcPr>
                <w:p w14:paraId="6559756A" w14:textId="77777777" w:rsidR="00F73F96" w:rsidRPr="0086368F" w:rsidRDefault="00F73F96" w:rsidP="00B43450">
                  <w:pPr>
                    <w:widowControl w:val="0"/>
                  </w:pPr>
                  <w:r w:rsidRPr="0086368F">
                    <w:t>Eil. Nr.</w:t>
                  </w:r>
                </w:p>
              </w:tc>
              <w:tc>
                <w:tcPr>
                  <w:tcW w:w="7827" w:type="dxa"/>
                  <w:tcBorders>
                    <w:top w:val="single" w:sz="4" w:space="0" w:color="auto"/>
                    <w:left w:val="single" w:sz="4" w:space="0" w:color="auto"/>
                    <w:bottom w:val="single" w:sz="4" w:space="0" w:color="auto"/>
                    <w:right w:val="single" w:sz="4" w:space="0" w:color="auto"/>
                  </w:tcBorders>
                  <w:vAlign w:val="center"/>
                </w:tcPr>
                <w:p w14:paraId="33FA4058" w14:textId="77777777" w:rsidR="00F73F96" w:rsidRPr="0086368F" w:rsidRDefault="00F73F96" w:rsidP="00B43450">
                  <w:pPr>
                    <w:widowControl w:val="0"/>
                    <w:jc w:val="center"/>
                  </w:pPr>
                  <w:r w:rsidRPr="0086368F">
                    <w:t>Pateikto dokumento (ar jo dalies) pavadinimas (rekomenduojama pavadinime vartoti žodį „Konfidencialu“)</w:t>
                  </w:r>
                </w:p>
              </w:tc>
              <w:tc>
                <w:tcPr>
                  <w:tcW w:w="6099" w:type="dxa"/>
                  <w:tcBorders>
                    <w:top w:val="single" w:sz="4" w:space="0" w:color="auto"/>
                    <w:left w:val="single" w:sz="4" w:space="0" w:color="auto"/>
                    <w:bottom w:val="single" w:sz="4" w:space="0" w:color="auto"/>
                    <w:right w:val="single" w:sz="4" w:space="0" w:color="auto"/>
                  </w:tcBorders>
                  <w:vAlign w:val="center"/>
                </w:tcPr>
                <w:p w14:paraId="22834BD5" w14:textId="77777777" w:rsidR="00F73F96" w:rsidRPr="0086368F" w:rsidRDefault="00F73F96" w:rsidP="00B43450">
                  <w:pPr>
                    <w:widowControl w:val="0"/>
                    <w:jc w:val="center"/>
                  </w:pPr>
                  <w:r w:rsidRPr="0086368F">
                    <w:t>Nurodytos konfidencialios informacijos pagrindimas (paaiškinimas, kuo remiantis nurodytas dokumentas ar jo dalis yra konfidencialūs)</w:t>
                  </w:r>
                </w:p>
              </w:tc>
            </w:tr>
            <w:tr w:rsidR="00F73F96" w:rsidRPr="0086368F" w14:paraId="17965C45" w14:textId="77777777" w:rsidTr="00B43450">
              <w:trPr>
                <w:trHeight w:val="158"/>
              </w:trPr>
              <w:tc>
                <w:tcPr>
                  <w:tcW w:w="560" w:type="dxa"/>
                  <w:tcBorders>
                    <w:top w:val="single" w:sz="4" w:space="0" w:color="auto"/>
                    <w:left w:val="single" w:sz="4" w:space="0" w:color="auto"/>
                    <w:bottom w:val="single" w:sz="4" w:space="0" w:color="auto"/>
                    <w:right w:val="single" w:sz="4" w:space="0" w:color="auto"/>
                  </w:tcBorders>
                </w:tcPr>
                <w:p w14:paraId="1A457E74" w14:textId="77777777" w:rsidR="00F73F96" w:rsidRPr="0086368F"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7710DA1D" w14:textId="77777777" w:rsidR="00F73F96" w:rsidRPr="0086368F"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5C8C90A8" w14:textId="77777777" w:rsidR="00F73F96" w:rsidRPr="0086368F" w:rsidRDefault="00F73F96" w:rsidP="00B43450">
                  <w:pPr>
                    <w:widowControl w:val="0"/>
                  </w:pPr>
                </w:p>
              </w:tc>
            </w:tr>
            <w:tr w:rsidR="00F73F96" w:rsidRPr="0086368F" w14:paraId="6FA46631" w14:textId="77777777" w:rsidTr="00B43450">
              <w:trPr>
                <w:trHeight w:val="237"/>
              </w:trPr>
              <w:tc>
                <w:tcPr>
                  <w:tcW w:w="560" w:type="dxa"/>
                  <w:tcBorders>
                    <w:top w:val="single" w:sz="4" w:space="0" w:color="auto"/>
                    <w:left w:val="single" w:sz="4" w:space="0" w:color="auto"/>
                    <w:bottom w:val="single" w:sz="4" w:space="0" w:color="auto"/>
                    <w:right w:val="single" w:sz="4" w:space="0" w:color="auto"/>
                  </w:tcBorders>
                </w:tcPr>
                <w:p w14:paraId="7E5E715E" w14:textId="77777777" w:rsidR="00F73F96" w:rsidRPr="0086368F"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08302D18" w14:textId="77777777" w:rsidR="00F73F96" w:rsidRPr="0086368F"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3B3EB4A1" w14:textId="77777777" w:rsidR="00F73F96" w:rsidRPr="0086368F" w:rsidRDefault="00F73F96" w:rsidP="00B43450">
                  <w:pPr>
                    <w:widowControl w:val="0"/>
                  </w:pPr>
                </w:p>
              </w:tc>
            </w:tr>
          </w:tbl>
          <w:p w14:paraId="10F1609D" w14:textId="77777777" w:rsidR="00F73F96" w:rsidRPr="0086368F" w:rsidRDefault="00F73F96" w:rsidP="00B43450">
            <w:pPr>
              <w:widowControl w:val="0"/>
            </w:pPr>
          </w:p>
        </w:tc>
      </w:tr>
    </w:tbl>
    <w:p w14:paraId="740D9821" w14:textId="77777777" w:rsidR="003910F3" w:rsidRPr="00031EB2" w:rsidRDefault="003910F3" w:rsidP="003910F3">
      <w:pPr>
        <w:widowControl w:val="0"/>
        <w:ind w:firstLine="709"/>
        <w:jc w:val="both"/>
      </w:pPr>
      <w:r w:rsidRPr="00031EB2">
        <w:rPr>
          <w:i/>
        </w:rPr>
        <w:t>Pastabos:</w:t>
      </w:r>
    </w:p>
    <w:p w14:paraId="5B5B13AD" w14:textId="77777777" w:rsidR="007D08B6" w:rsidRDefault="003910F3" w:rsidP="007D08B6">
      <w:pPr>
        <w:ind w:left="142" w:firstLine="567"/>
        <w:jc w:val="both"/>
        <w:rPr>
          <w:i/>
          <w:iCs/>
        </w:rPr>
      </w:pPr>
      <w:r w:rsidRPr="00031EB2">
        <w:rPr>
          <w:i/>
          <w:iCs/>
        </w:rPr>
        <w:t xml:space="preserve">- </w:t>
      </w:r>
      <w:r w:rsidR="007D08B6">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007D08B6">
          <w:rPr>
            <w:rStyle w:val="Hipersaitas"/>
            <w:rFonts w:eastAsia="Calibri"/>
            <w:i/>
            <w:iCs/>
          </w:rPr>
          <w:t>http://www.vpt.lrv.lt/</w:t>
        </w:r>
      </w:hyperlink>
      <w:r w:rsidR="007D08B6">
        <w:rPr>
          <w:i/>
          <w:iCs/>
        </w:rPr>
        <w:t>);</w:t>
      </w:r>
    </w:p>
    <w:p w14:paraId="500EC344" w14:textId="77777777" w:rsidR="007D08B6" w:rsidRDefault="007D08B6" w:rsidP="007D08B6">
      <w:pPr>
        <w:ind w:left="142" w:firstLine="567"/>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34F05E9" w14:textId="6165E55D" w:rsidR="00F73F96" w:rsidRPr="0086368F" w:rsidRDefault="007D08B6" w:rsidP="007D08B6">
      <w:pPr>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F73F96" w:rsidRPr="0086368F">
        <w:rPr>
          <w:i/>
          <w:iCs/>
        </w:rPr>
        <w:t>.</w:t>
      </w:r>
    </w:p>
    <w:p w14:paraId="59A27005" w14:textId="350FF334" w:rsidR="00F73F96" w:rsidRDefault="00F73F96" w:rsidP="00F73F96">
      <w:pPr>
        <w:widowControl w:val="0"/>
      </w:pPr>
    </w:p>
    <w:p w14:paraId="277643AE" w14:textId="29250785" w:rsidR="003910F3" w:rsidRPr="00031EB2" w:rsidRDefault="003910F3" w:rsidP="003910F3">
      <w:pPr>
        <w:widowControl w:val="0"/>
        <w:ind w:firstLine="709"/>
        <w:jc w:val="both"/>
      </w:pPr>
      <w:r w:rsidRPr="00F82243">
        <w:t xml:space="preserve">Kartu su pasiūlymu </w:t>
      </w:r>
      <w:r w:rsidRPr="00C6440F">
        <w:t>pateikiami šie dokumentai (</w:t>
      </w:r>
      <w:r w:rsidRPr="00C6440F">
        <w:rPr>
          <w:i/>
        </w:rPr>
        <w:t xml:space="preserve">kartu su pasiūlymu pateikiami dokumentai nurodyti konkurso sąlygų </w:t>
      </w:r>
      <w:r w:rsidRPr="00DE1B07">
        <w:rPr>
          <w:i/>
        </w:rPr>
        <w:t xml:space="preserve">aprašo </w:t>
      </w:r>
      <w:r w:rsidR="004D0B7A" w:rsidRPr="00DE1B07">
        <w:rPr>
          <w:i/>
        </w:rPr>
        <w:t>3</w:t>
      </w:r>
      <w:r w:rsidR="00635C70" w:rsidRPr="00DE1B07">
        <w:rPr>
          <w:i/>
        </w:rPr>
        <w:t>6</w:t>
      </w:r>
      <w:r w:rsidRPr="00DE1B07">
        <w:rPr>
          <w:i/>
        </w:rPr>
        <w:t xml:space="preserve"> p</w:t>
      </w:r>
      <w:r w:rsidRPr="00DE1B07">
        <w:t>.):</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12079"/>
        <w:gridCol w:w="1842"/>
      </w:tblGrid>
      <w:tr w:rsidR="003910F3" w:rsidRPr="00031EB2" w14:paraId="32418480" w14:textId="77777777" w:rsidTr="003910F3">
        <w:trPr>
          <w:trHeight w:val="602"/>
        </w:trPr>
        <w:tc>
          <w:tcPr>
            <w:tcW w:w="679" w:type="dxa"/>
            <w:shd w:val="clear" w:color="auto" w:fill="F2F2F2" w:themeFill="background1" w:themeFillShade="F2"/>
            <w:vAlign w:val="center"/>
          </w:tcPr>
          <w:p w14:paraId="7F0F312A" w14:textId="77777777" w:rsidR="003910F3" w:rsidRPr="00031EB2" w:rsidRDefault="003910F3" w:rsidP="00B43450">
            <w:pPr>
              <w:widowControl w:val="0"/>
              <w:jc w:val="center"/>
            </w:pPr>
            <w:r w:rsidRPr="00031EB2">
              <w:t>Eil. Nr.</w:t>
            </w:r>
          </w:p>
        </w:tc>
        <w:tc>
          <w:tcPr>
            <w:tcW w:w="12079" w:type="dxa"/>
            <w:shd w:val="clear" w:color="auto" w:fill="F2F2F2" w:themeFill="background1" w:themeFillShade="F2"/>
            <w:vAlign w:val="center"/>
          </w:tcPr>
          <w:p w14:paraId="04DE18FD" w14:textId="77777777" w:rsidR="003910F3" w:rsidRPr="00031EB2" w:rsidRDefault="003910F3" w:rsidP="00B43450">
            <w:pPr>
              <w:widowControl w:val="0"/>
              <w:jc w:val="center"/>
            </w:pPr>
            <w:r w:rsidRPr="00031EB2">
              <w:t>Pateiktų dokumentų pavadinimas</w:t>
            </w:r>
          </w:p>
        </w:tc>
        <w:tc>
          <w:tcPr>
            <w:tcW w:w="1842" w:type="dxa"/>
            <w:shd w:val="clear" w:color="auto" w:fill="F2F2F2" w:themeFill="background1" w:themeFillShade="F2"/>
            <w:vAlign w:val="center"/>
          </w:tcPr>
          <w:p w14:paraId="577157C8" w14:textId="77777777" w:rsidR="003910F3" w:rsidRPr="00031EB2" w:rsidRDefault="003910F3" w:rsidP="00B43450">
            <w:pPr>
              <w:widowControl w:val="0"/>
              <w:jc w:val="center"/>
            </w:pPr>
            <w:r w:rsidRPr="00031EB2">
              <w:t>Dokumento puslapių skaičius</w:t>
            </w:r>
          </w:p>
        </w:tc>
      </w:tr>
      <w:tr w:rsidR="003910F3" w:rsidRPr="00031EB2" w14:paraId="450F12AA" w14:textId="77777777" w:rsidTr="003910F3">
        <w:trPr>
          <w:trHeight w:val="208"/>
        </w:trPr>
        <w:tc>
          <w:tcPr>
            <w:tcW w:w="679" w:type="dxa"/>
          </w:tcPr>
          <w:p w14:paraId="1684EB1C" w14:textId="77777777" w:rsidR="003910F3" w:rsidRPr="00031EB2" w:rsidRDefault="003910F3" w:rsidP="00B43450">
            <w:pPr>
              <w:widowControl w:val="0"/>
            </w:pPr>
          </w:p>
        </w:tc>
        <w:tc>
          <w:tcPr>
            <w:tcW w:w="12079" w:type="dxa"/>
          </w:tcPr>
          <w:p w14:paraId="043C4507" w14:textId="77777777" w:rsidR="003910F3" w:rsidRPr="00031EB2" w:rsidRDefault="003910F3" w:rsidP="00B43450">
            <w:pPr>
              <w:widowControl w:val="0"/>
            </w:pPr>
          </w:p>
        </w:tc>
        <w:tc>
          <w:tcPr>
            <w:tcW w:w="1842" w:type="dxa"/>
          </w:tcPr>
          <w:p w14:paraId="1730C555" w14:textId="77777777" w:rsidR="003910F3" w:rsidRPr="00031EB2" w:rsidRDefault="003910F3" w:rsidP="00B43450">
            <w:pPr>
              <w:widowControl w:val="0"/>
            </w:pPr>
          </w:p>
        </w:tc>
      </w:tr>
      <w:tr w:rsidR="003910F3" w:rsidRPr="00031EB2" w14:paraId="67225D4D" w14:textId="77777777" w:rsidTr="003910F3">
        <w:trPr>
          <w:trHeight w:val="208"/>
        </w:trPr>
        <w:tc>
          <w:tcPr>
            <w:tcW w:w="679" w:type="dxa"/>
          </w:tcPr>
          <w:p w14:paraId="6E4BD3DB" w14:textId="77777777" w:rsidR="003910F3" w:rsidRPr="00031EB2" w:rsidRDefault="003910F3" w:rsidP="00B43450">
            <w:pPr>
              <w:widowControl w:val="0"/>
            </w:pPr>
          </w:p>
        </w:tc>
        <w:tc>
          <w:tcPr>
            <w:tcW w:w="12079" w:type="dxa"/>
          </w:tcPr>
          <w:p w14:paraId="6E0B5910" w14:textId="77777777" w:rsidR="003910F3" w:rsidRPr="00031EB2" w:rsidRDefault="003910F3" w:rsidP="00B43450">
            <w:pPr>
              <w:widowControl w:val="0"/>
            </w:pPr>
          </w:p>
        </w:tc>
        <w:tc>
          <w:tcPr>
            <w:tcW w:w="1842" w:type="dxa"/>
          </w:tcPr>
          <w:p w14:paraId="4464B937" w14:textId="77777777" w:rsidR="003910F3" w:rsidRPr="00031EB2" w:rsidRDefault="003910F3" w:rsidP="00B43450">
            <w:pPr>
              <w:widowControl w:val="0"/>
            </w:pPr>
          </w:p>
        </w:tc>
      </w:tr>
    </w:tbl>
    <w:p w14:paraId="63ACD4E3" w14:textId="77777777" w:rsidR="00B7304C" w:rsidRDefault="00B7304C" w:rsidP="00985C7E">
      <w:pPr>
        <w:widowControl w:val="0"/>
        <w:ind w:firstLine="709"/>
        <w:jc w:val="both"/>
        <w:rPr>
          <w:b/>
        </w:rPr>
      </w:pPr>
    </w:p>
    <w:p w14:paraId="0469B957" w14:textId="01383097" w:rsidR="00985C7E" w:rsidRDefault="00985C7E" w:rsidP="00985C7E">
      <w:pPr>
        <w:widowControl w:val="0"/>
        <w:ind w:firstLine="709"/>
        <w:jc w:val="both"/>
        <w:rPr>
          <w:b/>
        </w:rPr>
      </w:pPr>
      <w:r w:rsidRPr="001239AD">
        <w:rPr>
          <w:b/>
        </w:rPr>
        <w:t>Pasiūlymas galioja Perkančiosios organizacijos pirkimo dokumentuose nurodytą terminą.</w:t>
      </w:r>
    </w:p>
    <w:p w14:paraId="7F00D934" w14:textId="77777777" w:rsidR="007011CA" w:rsidRDefault="007011CA" w:rsidP="00985C7E">
      <w:pPr>
        <w:widowControl w:val="0"/>
        <w:ind w:firstLine="709"/>
        <w:jc w:val="both"/>
      </w:pPr>
    </w:p>
    <w:p w14:paraId="4F9C11FC" w14:textId="2F44D735" w:rsidR="00985C7E" w:rsidRPr="00CF44A8" w:rsidRDefault="00985C7E" w:rsidP="00985C7E">
      <w:pPr>
        <w:widowControl w:val="0"/>
        <w:ind w:firstLine="709"/>
        <w:jc w:val="both"/>
      </w:pPr>
      <w:r>
        <w:t>Pateikdamas (-a) CVP IS priemonėmis pasiūlymą, patvirtinu, kad dokumentų skaitmeninės kopijos ir elektroninėmis priemonėmis pateikti duomenys yra tikri</w:t>
      </w:r>
      <w:r w:rsidRPr="00CF44A8">
        <w:t>.</w:t>
      </w:r>
    </w:p>
    <w:p w14:paraId="4401C8AC" w14:textId="77777777" w:rsidR="007011CA" w:rsidRDefault="007011CA" w:rsidP="00985C7E">
      <w:pPr>
        <w:widowControl w:val="0"/>
        <w:ind w:firstLine="709"/>
        <w:jc w:val="both"/>
        <w:rPr>
          <w:b/>
          <w:bCs/>
        </w:rPr>
      </w:pPr>
    </w:p>
    <w:p w14:paraId="278F2EAD" w14:textId="5E998EA2" w:rsidR="009D50D9" w:rsidRDefault="00985C7E" w:rsidP="00985C7E">
      <w:pPr>
        <w:widowControl w:val="0"/>
        <w:ind w:firstLine="709"/>
        <w:jc w:val="both"/>
      </w:pPr>
      <w:r w:rsidRPr="00175CAF">
        <w:rPr>
          <w:b/>
          <w:bCs/>
        </w:rPr>
        <w:t>Perkančioji organizacija nereikalauja, kad pasiūlymas</w:t>
      </w:r>
      <w:r>
        <w:rPr>
          <w:b/>
          <w:bCs/>
        </w:rPr>
        <w:t xml:space="preserve"> </w:t>
      </w:r>
      <w:r w:rsidRPr="00175CAF">
        <w:rPr>
          <w:b/>
          <w:bCs/>
        </w:rPr>
        <w:t>būtų pasirašytas</w:t>
      </w:r>
      <w:r w:rsidRPr="00CF44A8">
        <w:t>. Tiekėjui, pateikus pasirašytą pasiūlymą, jo pasirašymas nebus vertinamas</w:t>
      </w:r>
      <w:r w:rsidR="007D08B6">
        <w:t>.</w:t>
      </w:r>
    </w:p>
    <w:sectPr w:rsidR="009D50D9" w:rsidSect="000F5498">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A141" w14:textId="77777777" w:rsidR="00F73F96" w:rsidRDefault="00F73F96" w:rsidP="00F73F96">
      <w:r>
        <w:separator/>
      </w:r>
    </w:p>
  </w:endnote>
  <w:endnote w:type="continuationSeparator" w:id="0">
    <w:p w14:paraId="5A51B66F" w14:textId="77777777" w:rsidR="00F73F96" w:rsidRDefault="00F73F96"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239D" w14:textId="77777777" w:rsidR="00F73F96" w:rsidRDefault="00F73F96" w:rsidP="00F73F96">
      <w:r>
        <w:separator/>
      </w:r>
    </w:p>
  </w:footnote>
  <w:footnote w:type="continuationSeparator" w:id="0">
    <w:p w14:paraId="71ED9654" w14:textId="77777777" w:rsidR="00F73F96" w:rsidRDefault="00F73F96"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D2616C" w:rsidRDefault="003910F3">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1981CCF2" w14:textId="77777777" w:rsidR="00D2616C" w:rsidRDefault="00DE1B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3"/>
  </w:num>
  <w:num w:numId="5">
    <w:abstractNumId w:val="18"/>
  </w:num>
  <w:num w:numId="6">
    <w:abstractNumId w:val="20"/>
  </w:num>
  <w:num w:numId="7">
    <w:abstractNumId w:val="12"/>
  </w:num>
  <w:num w:numId="8">
    <w:abstractNumId w:val="22"/>
  </w:num>
  <w:num w:numId="9">
    <w:abstractNumId w:val="24"/>
  </w:num>
  <w:num w:numId="10">
    <w:abstractNumId w:val="1"/>
  </w:num>
  <w:num w:numId="11">
    <w:abstractNumId w:val="2"/>
  </w:num>
  <w:num w:numId="12">
    <w:abstractNumId w:val="1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6"/>
  </w:num>
  <w:num w:numId="18">
    <w:abstractNumId w:val="0"/>
  </w:num>
  <w:num w:numId="19">
    <w:abstractNumId w:val="5"/>
  </w:num>
  <w:num w:numId="20">
    <w:abstractNumId w:val="9"/>
  </w:num>
  <w:num w:numId="21">
    <w:abstractNumId w:val="25"/>
  </w:num>
  <w:num w:numId="22">
    <w:abstractNumId w:val="15"/>
  </w:num>
  <w:num w:numId="23">
    <w:abstractNumId w:val="17"/>
  </w:num>
  <w:num w:numId="24">
    <w:abstractNumId w:val="8"/>
  </w:num>
  <w:num w:numId="25">
    <w:abstractNumId w:val="14"/>
  </w:num>
  <w:num w:numId="26">
    <w:abstractNumId w:val="19"/>
  </w:num>
  <w:num w:numId="27">
    <w:abstractNumId w:val="3"/>
  </w:num>
  <w:num w:numId="28">
    <w:abstractNumId w:val="7"/>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02BD4"/>
    <w:rsid w:val="000235F9"/>
    <w:rsid w:val="000258CC"/>
    <w:rsid w:val="00030185"/>
    <w:rsid w:val="00030898"/>
    <w:rsid w:val="00042D68"/>
    <w:rsid w:val="00067745"/>
    <w:rsid w:val="00073057"/>
    <w:rsid w:val="000774F6"/>
    <w:rsid w:val="000A26AF"/>
    <w:rsid w:val="000A2AF5"/>
    <w:rsid w:val="000A3782"/>
    <w:rsid w:val="000E43F8"/>
    <w:rsid w:val="000F0D57"/>
    <w:rsid w:val="000F49A1"/>
    <w:rsid w:val="000F5498"/>
    <w:rsid w:val="00112DD6"/>
    <w:rsid w:val="00125709"/>
    <w:rsid w:val="0014670E"/>
    <w:rsid w:val="00250A97"/>
    <w:rsid w:val="002678CF"/>
    <w:rsid w:val="002707DF"/>
    <w:rsid w:val="00272B7F"/>
    <w:rsid w:val="00275A0B"/>
    <w:rsid w:val="002A0D9A"/>
    <w:rsid w:val="002A68D1"/>
    <w:rsid w:val="002B59F8"/>
    <w:rsid w:val="002B75DB"/>
    <w:rsid w:val="002F3553"/>
    <w:rsid w:val="00300661"/>
    <w:rsid w:val="00302D4A"/>
    <w:rsid w:val="00316783"/>
    <w:rsid w:val="00317941"/>
    <w:rsid w:val="003244BE"/>
    <w:rsid w:val="0032453A"/>
    <w:rsid w:val="003270E6"/>
    <w:rsid w:val="00384AF8"/>
    <w:rsid w:val="003910F3"/>
    <w:rsid w:val="003A0BF4"/>
    <w:rsid w:val="003C2ABC"/>
    <w:rsid w:val="003C69C6"/>
    <w:rsid w:val="003D3739"/>
    <w:rsid w:val="00410FF2"/>
    <w:rsid w:val="0042211B"/>
    <w:rsid w:val="00436D3E"/>
    <w:rsid w:val="00437668"/>
    <w:rsid w:val="0046583B"/>
    <w:rsid w:val="00483DCF"/>
    <w:rsid w:val="0048531B"/>
    <w:rsid w:val="004A35AD"/>
    <w:rsid w:val="004D0B7A"/>
    <w:rsid w:val="004F132D"/>
    <w:rsid w:val="005124C3"/>
    <w:rsid w:val="00512D76"/>
    <w:rsid w:val="00570171"/>
    <w:rsid w:val="005777ED"/>
    <w:rsid w:val="00597221"/>
    <w:rsid w:val="005C7F2A"/>
    <w:rsid w:val="005E3671"/>
    <w:rsid w:val="00601EBC"/>
    <w:rsid w:val="006109BE"/>
    <w:rsid w:val="00620B36"/>
    <w:rsid w:val="006318B4"/>
    <w:rsid w:val="00635C70"/>
    <w:rsid w:val="00635EE5"/>
    <w:rsid w:val="00645E5A"/>
    <w:rsid w:val="00663F62"/>
    <w:rsid w:val="006A120A"/>
    <w:rsid w:val="007011CA"/>
    <w:rsid w:val="0078097B"/>
    <w:rsid w:val="00793032"/>
    <w:rsid w:val="007D08B6"/>
    <w:rsid w:val="00802A03"/>
    <w:rsid w:val="008038E5"/>
    <w:rsid w:val="00827557"/>
    <w:rsid w:val="008410C7"/>
    <w:rsid w:val="0088020E"/>
    <w:rsid w:val="008A6CF2"/>
    <w:rsid w:val="008C0D75"/>
    <w:rsid w:val="008C410F"/>
    <w:rsid w:val="008E4E2D"/>
    <w:rsid w:val="008F6F5F"/>
    <w:rsid w:val="00904252"/>
    <w:rsid w:val="0097497B"/>
    <w:rsid w:val="00983E03"/>
    <w:rsid w:val="00985C7E"/>
    <w:rsid w:val="00995A7B"/>
    <w:rsid w:val="009B0565"/>
    <w:rsid w:val="009D2542"/>
    <w:rsid w:val="009D451A"/>
    <w:rsid w:val="009D50D9"/>
    <w:rsid w:val="009D5B69"/>
    <w:rsid w:val="009E7BAF"/>
    <w:rsid w:val="009F6970"/>
    <w:rsid w:val="00A33207"/>
    <w:rsid w:val="00A65659"/>
    <w:rsid w:val="00A66ECE"/>
    <w:rsid w:val="00A67CB7"/>
    <w:rsid w:val="00AC4A16"/>
    <w:rsid w:val="00AC5535"/>
    <w:rsid w:val="00AD1E26"/>
    <w:rsid w:val="00AF09A9"/>
    <w:rsid w:val="00AF7F3F"/>
    <w:rsid w:val="00B018D7"/>
    <w:rsid w:val="00B14AC7"/>
    <w:rsid w:val="00B42BBD"/>
    <w:rsid w:val="00B453F4"/>
    <w:rsid w:val="00B55CD2"/>
    <w:rsid w:val="00B7304C"/>
    <w:rsid w:val="00B750A3"/>
    <w:rsid w:val="00B75DE5"/>
    <w:rsid w:val="00B861B7"/>
    <w:rsid w:val="00BB527C"/>
    <w:rsid w:val="00BB6E0C"/>
    <w:rsid w:val="00BC27CE"/>
    <w:rsid w:val="00C05B67"/>
    <w:rsid w:val="00C16527"/>
    <w:rsid w:val="00C27A8A"/>
    <w:rsid w:val="00C3694A"/>
    <w:rsid w:val="00C43F85"/>
    <w:rsid w:val="00C44474"/>
    <w:rsid w:val="00C6351A"/>
    <w:rsid w:val="00C74F11"/>
    <w:rsid w:val="00C77B4A"/>
    <w:rsid w:val="00C95048"/>
    <w:rsid w:val="00C97FBC"/>
    <w:rsid w:val="00D00C99"/>
    <w:rsid w:val="00D251EA"/>
    <w:rsid w:val="00D3126A"/>
    <w:rsid w:val="00D47BD0"/>
    <w:rsid w:val="00D50A19"/>
    <w:rsid w:val="00D534C7"/>
    <w:rsid w:val="00D96C3B"/>
    <w:rsid w:val="00DA4B88"/>
    <w:rsid w:val="00DB173D"/>
    <w:rsid w:val="00DE1B07"/>
    <w:rsid w:val="00E02183"/>
    <w:rsid w:val="00E4077E"/>
    <w:rsid w:val="00E56E5D"/>
    <w:rsid w:val="00E876B5"/>
    <w:rsid w:val="00ED2457"/>
    <w:rsid w:val="00EF0CAF"/>
    <w:rsid w:val="00EF6B84"/>
    <w:rsid w:val="00F17BBB"/>
    <w:rsid w:val="00F26FB8"/>
    <w:rsid w:val="00F36CAC"/>
    <w:rsid w:val="00F40B9A"/>
    <w:rsid w:val="00F40DFE"/>
    <w:rsid w:val="00F53A5D"/>
    <w:rsid w:val="00F62937"/>
    <w:rsid w:val="00F73F96"/>
    <w:rsid w:val="00F87CBF"/>
    <w:rsid w:val="00FC3A53"/>
    <w:rsid w:val="00FC4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uiPriority w:val="39"/>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73F9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22"/>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5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17"/>
      </w:numPr>
    </w:pPr>
    <w:rPr>
      <w:lang w:eastAsia="lt-LT"/>
    </w:rPr>
  </w:style>
  <w:style w:type="paragraph" w:styleId="Sraassunumeriais">
    <w:name w:val="List Number"/>
    <w:aliases w:val="List Number1"/>
    <w:basedOn w:val="prastasis"/>
    <w:uiPriority w:val="99"/>
    <w:unhideWhenUsed/>
    <w:rsid w:val="00F73F96"/>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7499</Words>
  <Characters>4275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244</cp:revision>
  <dcterms:created xsi:type="dcterms:W3CDTF">2024-10-18T10:28:00Z</dcterms:created>
  <dcterms:modified xsi:type="dcterms:W3CDTF">2026-06-29T06:36:00Z</dcterms:modified>
</cp:coreProperties>
</file>