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6A0F" w14:textId="77777777" w:rsidR="00736DD7" w:rsidRPr="006E18AB" w:rsidRDefault="00736DD7" w:rsidP="00736DD7">
      <w:pPr>
        <w:tabs>
          <w:tab w:val="left" w:pos="6950"/>
        </w:tabs>
        <w:spacing w:after="0"/>
        <w:ind w:left="5184" w:firstLine="0"/>
        <w:rPr>
          <w:rFonts w:ascii="Calibri Light" w:hAnsi="Calibri Light" w:cs="Calibri Light"/>
          <w:sz w:val="24"/>
          <w:szCs w:val="24"/>
          <w:lang w:val="lt-LT"/>
        </w:rPr>
      </w:pPr>
    </w:p>
    <w:p w14:paraId="4DE442D2" w14:textId="1ED0385F" w:rsidR="0048750F" w:rsidRPr="006E18AB" w:rsidRDefault="009B4113" w:rsidP="002B2912">
      <w:pPr>
        <w:jc w:val="center"/>
        <w:rPr>
          <w:rFonts w:ascii="Calibri Light" w:hAnsi="Calibri Light" w:cs="Calibri Light"/>
          <w:b/>
          <w:sz w:val="24"/>
          <w:szCs w:val="24"/>
          <w:lang w:val="lt-LT"/>
        </w:rPr>
      </w:pPr>
      <w:r w:rsidRPr="006E18AB">
        <w:rPr>
          <w:rFonts w:ascii="Calibri Light" w:hAnsi="Calibri Light" w:cs="Calibri Light"/>
          <w:b/>
          <w:sz w:val="24"/>
          <w:szCs w:val="24"/>
          <w:lang w:val="lt-LT"/>
        </w:rPr>
        <w:t>SAVIVALDYBĖS ĮMONĖS VILNIAUS MIESTO BŪSTO</w:t>
      </w:r>
    </w:p>
    <w:p w14:paraId="48E45618" w14:textId="77777777" w:rsidR="00CE01EB" w:rsidRPr="006E18AB" w:rsidRDefault="003D65DA" w:rsidP="002B2912">
      <w:pPr>
        <w:jc w:val="center"/>
        <w:rPr>
          <w:rFonts w:ascii="Calibri Light" w:hAnsi="Calibri Light" w:cs="Calibri Light"/>
          <w:b/>
          <w:sz w:val="24"/>
          <w:szCs w:val="24"/>
          <w:lang w:val="lt-LT"/>
        </w:rPr>
      </w:pPr>
      <w:r w:rsidRPr="006E18AB">
        <w:rPr>
          <w:rFonts w:ascii="Calibri Light" w:hAnsi="Calibri Light" w:cs="Calibri Light"/>
          <w:b/>
          <w:sz w:val="24"/>
          <w:szCs w:val="24"/>
          <w:lang w:val="lt-LT"/>
        </w:rPr>
        <w:t xml:space="preserve">SPECIALIOSIOS </w:t>
      </w:r>
      <w:r w:rsidR="00E57307" w:rsidRPr="006E18AB">
        <w:rPr>
          <w:rFonts w:ascii="Calibri Light" w:hAnsi="Calibri Light" w:cs="Calibri Light"/>
          <w:b/>
          <w:sz w:val="24"/>
          <w:szCs w:val="24"/>
          <w:lang w:val="lt-LT"/>
        </w:rPr>
        <w:t xml:space="preserve">PASLAUGŲ SUTARTIES </w:t>
      </w:r>
      <w:r w:rsidRPr="006E18AB">
        <w:rPr>
          <w:rFonts w:ascii="Calibri Light" w:hAnsi="Calibri Light" w:cs="Calibri Light"/>
          <w:b/>
          <w:sz w:val="24"/>
          <w:szCs w:val="24"/>
          <w:lang w:val="lt-LT"/>
        </w:rPr>
        <w:t>SĄLYGOS</w:t>
      </w:r>
    </w:p>
    <w:p w14:paraId="7AC7B9EC" w14:textId="1E216EEA" w:rsidR="006F33B1" w:rsidRPr="006E18AB" w:rsidRDefault="00E57307" w:rsidP="006F33B1">
      <w:pPr>
        <w:jc w:val="center"/>
        <w:rPr>
          <w:rFonts w:ascii="Calibri Light" w:hAnsi="Calibri Light" w:cs="Calibri Light"/>
          <w:sz w:val="24"/>
          <w:szCs w:val="24"/>
          <w:lang w:val="lt-LT"/>
        </w:rPr>
      </w:pPr>
      <w:r w:rsidRPr="006E18AB">
        <w:rPr>
          <w:rFonts w:ascii="Calibri Light" w:hAnsi="Calibri Light" w:cs="Calibri Light"/>
          <w:sz w:val="24"/>
          <w:szCs w:val="24"/>
          <w:lang w:val="lt-LT"/>
        </w:rPr>
        <w:t>_____________</w:t>
      </w:r>
      <w:r w:rsidR="00D654F2" w:rsidRPr="006E18AB">
        <w:rPr>
          <w:rFonts w:ascii="Calibri Light" w:hAnsi="Calibri Light" w:cs="Calibri Light"/>
          <w:sz w:val="24"/>
          <w:szCs w:val="24"/>
          <w:lang w:val="lt-LT"/>
        </w:rPr>
        <w:t xml:space="preserve">, Nr. </w:t>
      </w:r>
      <w:r w:rsidR="006C4515" w:rsidRPr="006E18AB">
        <w:rPr>
          <w:rFonts w:ascii="Calibri Light" w:hAnsi="Calibri Light" w:cs="Calibri Light"/>
          <w:sz w:val="24"/>
          <w:szCs w:val="24"/>
          <w:lang w:val="lt-LT"/>
        </w:rPr>
        <w:t>_______</w:t>
      </w:r>
    </w:p>
    <w:p w14:paraId="5B347F74" w14:textId="77777777" w:rsidR="004C0A7D" w:rsidRPr="006E18AB" w:rsidRDefault="004C0A7D" w:rsidP="00D14BBE">
      <w:pPr>
        <w:rPr>
          <w:rFonts w:ascii="Calibri Light" w:hAnsi="Calibri Light" w:cs="Calibri Light"/>
          <w:sz w:val="24"/>
          <w:szCs w:val="24"/>
          <w:lang w:val="lt-LT"/>
        </w:rPr>
      </w:pPr>
    </w:p>
    <w:p w14:paraId="080A7490" w14:textId="5368ED71" w:rsidR="00313F1F" w:rsidRPr="006E18AB" w:rsidRDefault="00891B74" w:rsidP="00E57307">
      <w:pPr>
        <w:ind w:left="0" w:firstLine="709"/>
        <w:jc w:val="both"/>
        <w:rPr>
          <w:rFonts w:ascii="Calibri Light" w:hAnsi="Calibri Light" w:cs="Calibri Light"/>
          <w:sz w:val="24"/>
          <w:szCs w:val="24"/>
          <w:lang w:val="lt-LT"/>
        </w:rPr>
      </w:pPr>
      <w:r w:rsidRPr="006E18AB">
        <w:rPr>
          <w:rFonts w:ascii="Calibri Light" w:hAnsi="Calibri Light" w:cs="Calibri Light"/>
          <w:sz w:val="24"/>
          <w:szCs w:val="24"/>
          <w:lang w:val="lt-LT"/>
        </w:rPr>
        <w:t>SĮ „Vilniaus miesto būstas“</w:t>
      </w:r>
      <w:r w:rsidR="00E57307" w:rsidRPr="006E18AB">
        <w:rPr>
          <w:rFonts w:ascii="Calibri Light" w:hAnsi="Calibri Light" w:cs="Calibri Light"/>
          <w:bCs/>
          <w:sz w:val="24"/>
          <w:szCs w:val="24"/>
          <w:lang w:val="lt-LT"/>
        </w:rPr>
        <w:t xml:space="preserve"> </w:t>
      </w:r>
      <w:r w:rsidR="00E57307" w:rsidRPr="006E18AB">
        <w:rPr>
          <w:rFonts w:ascii="Calibri Light" w:hAnsi="Calibri Light" w:cs="Calibri Light"/>
          <w:sz w:val="24"/>
          <w:szCs w:val="24"/>
          <w:lang w:val="lt-LT"/>
        </w:rPr>
        <w:t xml:space="preserve">(toliau – Užsakovas), įmonės kodas </w:t>
      </w:r>
      <w:r w:rsidRPr="006E18AB">
        <w:rPr>
          <w:rFonts w:ascii="Calibri Light" w:hAnsi="Calibri Light" w:cs="Calibri Light"/>
          <w:bCs/>
          <w:sz w:val="24"/>
          <w:szCs w:val="24"/>
          <w:lang w:val="lt-LT"/>
        </w:rPr>
        <w:t>____</w:t>
      </w:r>
      <w:r w:rsidR="00E57307" w:rsidRPr="006E18AB">
        <w:rPr>
          <w:rFonts w:ascii="Calibri Light" w:hAnsi="Calibri Light" w:cs="Calibri Light"/>
          <w:sz w:val="24"/>
          <w:szCs w:val="24"/>
          <w:lang w:val="lt-LT"/>
        </w:rPr>
        <w:t>, atstovaujama ________________________, veikiančio pagal ________________________,</w:t>
      </w:r>
    </w:p>
    <w:p w14:paraId="14266F9D" w14:textId="728700DE" w:rsidR="00E57307" w:rsidRPr="006E18AB" w:rsidRDefault="00E57307" w:rsidP="00E57307">
      <w:pPr>
        <w:ind w:left="0" w:firstLine="709"/>
        <w:jc w:val="both"/>
        <w:rPr>
          <w:rFonts w:ascii="Calibri Light" w:hAnsi="Calibri Light" w:cs="Calibri Light"/>
          <w:sz w:val="24"/>
          <w:szCs w:val="24"/>
          <w:lang w:val="lt-LT"/>
        </w:rPr>
      </w:pPr>
      <w:r w:rsidRPr="006E18AB">
        <w:rPr>
          <w:rFonts w:ascii="Calibri Light" w:hAnsi="Calibri Light" w:cs="Calibri Light"/>
          <w:sz w:val="24"/>
          <w:szCs w:val="24"/>
          <w:lang w:val="lt-LT"/>
        </w:rPr>
        <w:t xml:space="preserve">________________________, (toliau – </w:t>
      </w:r>
      <w:r w:rsidR="00D57CFC">
        <w:rPr>
          <w:rFonts w:ascii="Calibri Light" w:hAnsi="Calibri Light" w:cs="Calibri Light"/>
          <w:sz w:val="24"/>
          <w:szCs w:val="24"/>
          <w:lang w:val="lt-LT"/>
        </w:rPr>
        <w:t>Teikėjas</w:t>
      </w:r>
      <w:r w:rsidRPr="006E18AB">
        <w:rPr>
          <w:rFonts w:ascii="Calibri Light" w:hAnsi="Calibri Light" w:cs="Calibri Light"/>
          <w:sz w:val="24"/>
          <w:szCs w:val="24"/>
          <w:lang w:val="lt-LT"/>
        </w:rPr>
        <w:t xml:space="preserve">), įmonės kodas </w:t>
      </w:r>
      <w:r w:rsidRPr="006E18AB">
        <w:rPr>
          <w:rFonts w:ascii="Calibri Light" w:hAnsi="Calibri Light" w:cs="Calibri Light"/>
          <w:bCs/>
          <w:sz w:val="24"/>
          <w:szCs w:val="24"/>
          <w:lang w:val="lt-LT"/>
        </w:rPr>
        <w:t>______,</w:t>
      </w:r>
      <w:r w:rsidRPr="006E18AB">
        <w:rPr>
          <w:rFonts w:ascii="Calibri Light" w:hAnsi="Calibri Light" w:cs="Calibri Light"/>
          <w:sz w:val="24"/>
          <w:szCs w:val="24"/>
          <w:lang w:val="lt-LT"/>
        </w:rPr>
        <w:t xml:space="preserve"> atstovaujamas (- a) ________________________, veikiančio pagal ________________________,</w:t>
      </w:r>
    </w:p>
    <w:p w14:paraId="21948F76" w14:textId="77777777" w:rsidR="00E57307" w:rsidRPr="006E18AB" w:rsidRDefault="00AD6FEE" w:rsidP="00E57307">
      <w:pPr>
        <w:ind w:left="0" w:firstLine="709"/>
        <w:jc w:val="both"/>
        <w:rPr>
          <w:rFonts w:ascii="Calibri Light" w:hAnsi="Calibri Light" w:cs="Calibri Light"/>
          <w:sz w:val="24"/>
          <w:szCs w:val="24"/>
          <w:lang w:val="lt-LT"/>
        </w:rPr>
      </w:pPr>
      <w:r w:rsidRPr="006E18AB">
        <w:rPr>
          <w:rFonts w:ascii="Calibri Light" w:hAnsi="Calibri Light" w:cs="Calibri Light"/>
          <w:sz w:val="24"/>
          <w:szCs w:val="24"/>
          <w:lang w:val="lt-LT"/>
        </w:rPr>
        <w:t>t</w:t>
      </w:r>
      <w:r w:rsidR="00913635" w:rsidRPr="006E18AB">
        <w:rPr>
          <w:rFonts w:ascii="Calibri Light" w:hAnsi="Calibri Light" w:cs="Calibri Light"/>
          <w:sz w:val="24"/>
          <w:szCs w:val="24"/>
          <w:lang w:val="lt-LT"/>
        </w:rPr>
        <w:t xml:space="preserve">oliau kiekviena atskirai vadinama </w:t>
      </w:r>
      <w:r w:rsidR="00E57307" w:rsidRPr="006E18AB">
        <w:rPr>
          <w:rFonts w:ascii="Calibri Light" w:hAnsi="Calibri Light" w:cs="Calibri Light"/>
          <w:sz w:val="24"/>
          <w:szCs w:val="24"/>
          <w:lang w:val="lt-LT"/>
        </w:rPr>
        <w:t>šalimi</w:t>
      </w:r>
      <w:r w:rsidR="00913635" w:rsidRPr="006E18AB">
        <w:rPr>
          <w:rFonts w:ascii="Calibri Light" w:hAnsi="Calibri Light" w:cs="Calibri Light"/>
          <w:sz w:val="24"/>
          <w:szCs w:val="24"/>
          <w:lang w:val="lt-LT"/>
        </w:rPr>
        <w:t xml:space="preserve">, o abi kartu – </w:t>
      </w:r>
      <w:r w:rsidR="00E57307" w:rsidRPr="006E18AB">
        <w:rPr>
          <w:rFonts w:ascii="Calibri Light" w:hAnsi="Calibri Light" w:cs="Calibri Light"/>
          <w:sz w:val="24"/>
          <w:szCs w:val="24"/>
          <w:lang w:val="lt-LT"/>
        </w:rPr>
        <w:t>šalimis</w:t>
      </w:r>
      <w:r w:rsidR="00913635" w:rsidRPr="006E18AB">
        <w:rPr>
          <w:rFonts w:ascii="Calibri Light" w:hAnsi="Calibri Light" w:cs="Calibri Light"/>
          <w:sz w:val="24"/>
          <w:szCs w:val="24"/>
          <w:lang w:val="lt-LT"/>
        </w:rPr>
        <w:t>, atsižvelgdamos</w:t>
      </w:r>
      <w:r w:rsidR="00FA44EA" w:rsidRPr="006E18AB">
        <w:rPr>
          <w:rFonts w:ascii="Calibri Light" w:hAnsi="Calibri Light" w:cs="Calibri Light"/>
          <w:sz w:val="24"/>
          <w:szCs w:val="24"/>
          <w:lang w:val="lt-LT"/>
        </w:rPr>
        <w:t xml:space="preserve"> į </w:t>
      </w:r>
      <w:r w:rsidR="00E57307" w:rsidRPr="006E18AB">
        <w:rPr>
          <w:rFonts w:ascii="Calibri Light" w:hAnsi="Calibri Light" w:cs="Calibri Light"/>
          <w:sz w:val="24"/>
          <w:szCs w:val="24"/>
          <w:lang w:val="lt-LT"/>
        </w:rPr>
        <w:t xml:space="preserve">_________________ </w:t>
      </w:r>
      <w:r w:rsidR="00E57307" w:rsidRPr="006E18AB">
        <w:rPr>
          <w:rFonts w:ascii="Calibri Light" w:hAnsi="Calibri Light" w:cs="Calibri Light"/>
          <w:i/>
          <w:sz w:val="24"/>
          <w:szCs w:val="24"/>
          <w:lang w:val="lt-LT"/>
        </w:rPr>
        <w:t>(</w:t>
      </w:r>
      <w:r w:rsidR="00540525" w:rsidRPr="006E18AB">
        <w:rPr>
          <w:rFonts w:ascii="Calibri Light" w:hAnsi="Calibri Light" w:cs="Calibri Light"/>
          <w:i/>
          <w:sz w:val="24"/>
          <w:szCs w:val="24"/>
          <w:lang w:val="lt-LT"/>
        </w:rPr>
        <w:t xml:space="preserve">nurodomas </w:t>
      </w:r>
      <w:r w:rsidR="00693B9B" w:rsidRPr="006E18AB">
        <w:rPr>
          <w:rFonts w:ascii="Calibri Light" w:hAnsi="Calibri Light" w:cs="Calibri Light"/>
          <w:i/>
          <w:sz w:val="24"/>
          <w:szCs w:val="24"/>
          <w:lang w:val="lt-LT"/>
        </w:rPr>
        <w:t xml:space="preserve">viešojo pirkimo pavadinimas, </w:t>
      </w:r>
      <w:r w:rsidR="00E57307" w:rsidRPr="006E18AB">
        <w:rPr>
          <w:rFonts w:ascii="Calibri Light" w:hAnsi="Calibri Light" w:cs="Calibri Light"/>
          <w:i/>
          <w:sz w:val="24"/>
          <w:szCs w:val="24"/>
          <w:lang w:val="lt-LT"/>
        </w:rPr>
        <w:t>numeris</w:t>
      </w:r>
      <w:r w:rsidR="00693B9B" w:rsidRPr="006E18AB">
        <w:rPr>
          <w:rFonts w:ascii="Calibri Light" w:hAnsi="Calibri Light" w:cs="Calibri Light"/>
          <w:i/>
          <w:sz w:val="24"/>
          <w:szCs w:val="24"/>
          <w:lang w:val="lt-LT"/>
        </w:rPr>
        <w:t xml:space="preserve"> ir pirkimo dalis, jei pirkimas buvo skaidomas į dalis</w:t>
      </w:r>
      <w:r w:rsidR="00E57307" w:rsidRPr="006E18AB">
        <w:rPr>
          <w:rFonts w:ascii="Calibri Light" w:hAnsi="Calibri Light" w:cs="Calibri Light"/>
          <w:i/>
          <w:sz w:val="24"/>
          <w:szCs w:val="24"/>
          <w:lang w:val="lt-LT"/>
        </w:rPr>
        <w:t>)</w:t>
      </w:r>
      <w:r w:rsidR="00540525" w:rsidRPr="006E18AB">
        <w:rPr>
          <w:rFonts w:ascii="Calibri Light" w:hAnsi="Calibri Light" w:cs="Calibri Light"/>
          <w:i/>
          <w:sz w:val="24"/>
          <w:szCs w:val="24"/>
          <w:lang w:val="lt-LT"/>
        </w:rPr>
        <w:t xml:space="preserve">, </w:t>
      </w:r>
      <w:r w:rsidR="00540525" w:rsidRPr="006E18AB">
        <w:rPr>
          <w:rFonts w:ascii="Calibri Light" w:hAnsi="Calibri Light" w:cs="Calibri Light"/>
          <w:sz w:val="24"/>
          <w:szCs w:val="24"/>
          <w:lang w:val="lt-LT"/>
        </w:rPr>
        <w:t>vykdyto</w:t>
      </w:r>
      <w:r w:rsidR="00540525" w:rsidRPr="006E18AB">
        <w:rPr>
          <w:rFonts w:ascii="Calibri Light" w:hAnsi="Calibri Light" w:cs="Calibri Light"/>
          <w:i/>
          <w:sz w:val="24"/>
          <w:szCs w:val="24"/>
          <w:lang w:val="lt-LT"/>
        </w:rPr>
        <w:t xml:space="preserve"> __________</w:t>
      </w:r>
      <w:r w:rsidR="00E57307" w:rsidRPr="006E18AB">
        <w:rPr>
          <w:rFonts w:ascii="Calibri Light" w:hAnsi="Calibri Light" w:cs="Calibri Light"/>
          <w:i/>
          <w:sz w:val="24"/>
          <w:szCs w:val="24"/>
          <w:lang w:val="lt-LT"/>
        </w:rPr>
        <w:t xml:space="preserve"> </w:t>
      </w:r>
      <w:r w:rsidR="00540525" w:rsidRPr="006E18AB">
        <w:rPr>
          <w:rFonts w:ascii="Calibri Light" w:hAnsi="Calibri Light" w:cs="Calibri Light"/>
          <w:i/>
          <w:sz w:val="24"/>
          <w:szCs w:val="24"/>
          <w:lang w:val="lt-LT"/>
        </w:rPr>
        <w:t>(nurodomas</w:t>
      </w:r>
      <w:r w:rsidR="00E57307" w:rsidRPr="006E18AB">
        <w:rPr>
          <w:rFonts w:ascii="Calibri Light" w:hAnsi="Calibri Light" w:cs="Calibri Light"/>
          <w:i/>
          <w:sz w:val="24"/>
          <w:szCs w:val="24"/>
          <w:lang w:val="lt-LT"/>
        </w:rPr>
        <w:t xml:space="preserve"> viešojo pirkimo būdas)</w:t>
      </w:r>
      <w:r w:rsidR="00540525" w:rsidRPr="006E18AB">
        <w:rPr>
          <w:rFonts w:ascii="Calibri Light" w:hAnsi="Calibri Light" w:cs="Calibri Light"/>
          <w:i/>
          <w:sz w:val="24"/>
          <w:szCs w:val="24"/>
          <w:lang w:val="lt-LT"/>
        </w:rPr>
        <w:t>,</w:t>
      </w:r>
      <w:r w:rsidR="00E57307" w:rsidRPr="006E18AB">
        <w:rPr>
          <w:rFonts w:ascii="Calibri Light" w:hAnsi="Calibri Light" w:cs="Calibri Light"/>
          <w:sz w:val="24"/>
          <w:szCs w:val="24"/>
          <w:lang w:val="lt-LT"/>
        </w:rPr>
        <w:t xml:space="preserve"> rezultatus, sudarė šią paslaugų</w:t>
      </w:r>
      <w:r w:rsidR="00A52610" w:rsidRPr="006E18AB">
        <w:rPr>
          <w:rFonts w:ascii="Calibri Light" w:hAnsi="Calibri Light" w:cs="Calibri Light"/>
          <w:sz w:val="24"/>
          <w:szCs w:val="24"/>
          <w:lang w:val="lt-LT"/>
        </w:rPr>
        <w:t xml:space="preserve"> sutartį (toliau – Sutartis).</w:t>
      </w:r>
    </w:p>
    <w:p w14:paraId="38BFF9DA" w14:textId="173EF6A4" w:rsidR="00290D54" w:rsidRPr="006E18AB" w:rsidRDefault="00A52610" w:rsidP="00BA764E">
      <w:pPr>
        <w:ind w:left="0" w:firstLine="709"/>
        <w:jc w:val="both"/>
        <w:rPr>
          <w:rFonts w:ascii="Calibri Light" w:hAnsi="Calibri Light" w:cs="Calibri Light"/>
          <w:sz w:val="24"/>
          <w:szCs w:val="24"/>
          <w:lang w:val="lt-LT"/>
        </w:rPr>
      </w:pPr>
      <w:r w:rsidRPr="006E18AB">
        <w:rPr>
          <w:rFonts w:ascii="Calibri Light" w:hAnsi="Calibri Light" w:cs="Calibri Light"/>
          <w:sz w:val="24"/>
          <w:szCs w:val="24"/>
          <w:lang w:val="lt-LT"/>
        </w:rPr>
        <w:t xml:space="preserve">Šios specialiosios paslaugų sutarties sąlygos aiškinamos ir taikomos kartu su </w:t>
      </w:r>
      <w:r w:rsidR="00CB61AB" w:rsidRPr="006E18AB">
        <w:rPr>
          <w:rFonts w:ascii="Calibri Light" w:hAnsi="Calibri Light" w:cs="Calibri Light"/>
          <w:sz w:val="24"/>
          <w:szCs w:val="24"/>
          <w:lang w:val="lt-LT"/>
        </w:rPr>
        <w:t>B</w:t>
      </w:r>
      <w:r w:rsidRPr="006E18AB">
        <w:rPr>
          <w:rFonts w:ascii="Calibri Light" w:hAnsi="Calibri Light" w:cs="Calibri Light"/>
          <w:sz w:val="24"/>
          <w:szCs w:val="24"/>
          <w:lang w:val="lt-LT"/>
        </w:rPr>
        <w:t xml:space="preserve">endrosiomis </w:t>
      </w:r>
      <w:r w:rsidR="005A5F19" w:rsidRPr="006E18AB">
        <w:rPr>
          <w:rFonts w:ascii="Calibri Light" w:hAnsi="Calibri Light" w:cs="Calibri Light"/>
          <w:sz w:val="24"/>
          <w:szCs w:val="24"/>
          <w:lang w:val="lt-LT"/>
        </w:rPr>
        <w:t xml:space="preserve">paslaugų </w:t>
      </w:r>
      <w:r w:rsidRPr="006E18AB">
        <w:rPr>
          <w:rFonts w:ascii="Calibri Light" w:hAnsi="Calibri Light" w:cs="Calibri Light"/>
          <w:sz w:val="24"/>
          <w:szCs w:val="24"/>
          <w:lang w:val="lt-LT"/>
        </w:rPr>
        <w:t>sutarties sąlygomis, kurios</w:t>
      </w:r>
      <w:r w:rsidR="005A5F19" w:rsidRPr="006E18AB">
        <w:rPr>
          <w:rFonts w:ascii="Calibri Light" w:hAnsi="Calibri Light" w:cs="Calibri Light"/>
          <w:sz w:val="24"/>
          <w:szCs w:val="24"/>
          <w:lang w:val="lt-LT"/>
        </w:rPr>
        <w:t xml:space="preserve"> yra pateikiamos Sutarties priede ir yra neatskiriama Sutarties dali</w:t>
      </w:r>
      <w:r w:rsidR="00F94F34" w:rsidRPr="006E18AB">
        <w:rPr>
          <w:rFonts w:ascii="Calibri Light" w:hAnsi="Calibri Light" w:cs="Calibri Light"/>
          <w:sz w:val="24"/>
          <w:szCs w:val="24"/>
          <w:lang w:val="lt-LT"/>
        </w:rPr>
        <w:t>s</w:t>
      </w:r>
      <w:r w:rsidR="005A5F19" w:rsidRPr="006E18AB">
        <w:rPr>
          <w:rFonts w:ascii="Calibri Light" w:hAnsi="Calibri Light" w:cs="Calibri Light"/>
          <w:sz w:val="24"/>
          <w:szCs w:val="24"/>
          <w:lang w:val="lt-LT"/>
        </w:rPr>
        <w:t>.</w:t>
      </w:r>
    </w:p>
    <w:p w14:paraId="295B7C6F" w14:textId="77777777" w:rsidR="00A33838" w:rsidRPr="006E18AB" w:rsidRDefault="00C34456" w:rsidP="00901067">
      <w:pPr>
        <w:pStyle w:val="ListParagraph"/>
        <w:numPr>
          <w:ilvl w:val="0"/>
          <w:numId w:val="0"/>
        </w:numPr>
        <w:tabs>
          <w:tab w:val="left" w:pos="284"/>
        </w:tabs>
        <w:spacing w:before="240"/>
        <w:jc w:val="center"/>
        <w:rPr>
          <w:rFonts w:ascii="Calibri Light" w:hAnsi="Calibri Light" w:cs="Calibri Light"/>
          <w:b/>
          <w:sz w:val="24"/>
          <w:lang w:val="lt-LT"/>
        </w:rPr>
      </w:pPr>
      <w:r w:rsidRPr="006E18AB">
        <w:rPr>
          <w:rFonts w:ascii="Calibri Light" w:hAnsi="Calibri Light" w:cs="Calibri Light"/>
          <w:b/>
          <w:sz w:val="24"/>
          <w:lang w:val="lt-LT"/>
        </w:rPr>
        <w:t xml:space="preserve">1. </w:t>
      </w:r>
      <w:r w:rsidR="00EF02E8" w:rsidRPr="006E18AB">
        <w:rPr>
          <w:rFonts w:ascii="Calibri Light" w:hAnsi="Calibri Light" w:cs="Calibri Light"/>
          <w:b/>
          <w:sz w:val="24"/>
          <w:lang w:val="lt-LT"/>
        </w:rPr>
        <w:t>SUTARTIES DALYKAS</w:t>
      </w:r>
    </w:p>
    <w:p w14:paraId="2C42CC42" w14:textId="5EE9442B" w:rsidR="00BA764E" w:rsidRDefault="00BA764E" w:rsidP="00314930">
      <w:pPr>
        <w:pStyle w:val="ListParagraph"/>
        <w:numPr>
          <w:ilvl w:val="0"/>
          <w:numId w:val="0"/>
        </w:numPr>
        <w:tabs>
          <w:tab w:val="left" w:pos="426"/>
        </w:tabs>
        <w:rPr>
          <w:rFonts w:ascii="Calibri Light" w:hAnsi="Calibri Light" w:cs="Calibri Light"/>
          <w:color w:val="000000" w:themeColor="text1"/>
          <w:sz w:val="24"/>
          <w:lang w:val="lt-LT"/>
        </w:rPr>
      </w:pPr>
      <w:r>
        <w:rPr>
          <w:rFonts w:ascii="Calibri Light" w:hAnsi="Calibri Light" w:cs="Calibri Light"/>
          <w:color w:val="000000" w:themeColor="text1"/>
          <w:sz w:val="24"/>
          <w:lang w:val="lt-LT"/>
        </w:rPr>
        <w:t xml:space="preserve">1.1. </w:t>
      </w:r>
      <w:r w:rsidR="00D57CFC" w:rsidRPr="00BA764E">
        <w:rPr>
          <w:rFonts w:ascii="Calibri Light" w:hAnsi="Calibri Light" w:cs="Calibri Light"/>
          <w:color w:val="000000" w:themeColor="text1"/>
          <w:sz w:val="24"/>
          <w:lang w:val="lt-LT"/>
        </w:rPr>
        <w:t>Teikėjas</w:t>
      </w:r>
      <w:r w:rsidR="00D4736B" w:rsidRPr="00BA764E">
        <w:rPr>
          <w:rFonts w:ascii="Calibri Light" w:hAnsi="Calibri Light" w:cs="Calibri Light"/>
          <w:color w:val="000000" w:themeColor="text1"/>
          <w:sz w:val="24"/>
          <w:lang w:val="lt-LT"/>
        </w:rPr>
        <w:t xml:space="preserve"> įsipareigoja Sutartyje nurodytomis sąlygomis ir terminais suteikti Užsakovui </w:t>
      </w:r>
      <w:r w:rsidRPr="00BA764E">
        <w:rPr>
          <w:rFonts w:ascii="Calibri Light" w:hAnsi="Calibri Light" w:cs="Calibri Light"/>
          <w:color w:val="000000" w:themeColor="text1"/>
          <w:sz w:val="24"/>
          <w:lang w:val="lt-LT"/>
        </w:rPr>
        <w:t>statinių / patalpų vertinimo ir nuomos teisės rinkos vertės nustatymo paslaugas (toliau – Paslaugos)</w:t>
      </w:r>
      <w:r>
        <w:rPr>
          <w:rFonts w:ascii="Calibri Light" w:hAnsi="Calibri Light" w:cs="Calibri Light"/>
          <w:color w:val="000000" w:themeColor="text1"/>
          <w:sz w:val="24"/>
          <w:lang w:val="lt-LT"/>
        </w:rPr>
        <w:t>.</w:t>
      </w:r>
    </w:p>
    <w:p w14:paraId="08C425E7" w14:textId="020FD1A7" w:rsidR="00D4736B" w:rsidRPr="0073557C" w:rsidRDefault="00D4736B" w:rsidP="000C4959">
      <w:pPr>
        <w:pStyle w:val="ListParagraph"/>
        <w:numPr>
          <w:ilvl w:val="0"/>
          <w:numId w:val="0"/>
        </w:numPr>
        <w:tabs>
          <w:tab w:val="left" w:pos="426"/>
        </w:tabs>
        <w:rPr>
          <w:rFonts w:ascii="Calibri Light" w:hAnsi="Calibri Light" w:cs="Calibri Light"/>
          <w:color w:val="000000" w:themeColor="text1"/>
          <w:sz w:val="24"/>
          <w:lang w:val="lt-LT"/>
        </w:rPr>
      </w:pPr>
      <w:r w:rsidRPr="00BA764E">
        <w:rPr>
          <w:rFonts w:ascii="Calibri Light" w:hAnsi="Calibri Light" w:cs="Calibri Light"/>
          <w:color w:val="000000" w:themeColor="text1"/>
          <w:sz w:val="24"/>
          <w:lang w:val="lt-LT"/>
        </w:rPr>
        <w:t>1.2.</w:t>
      </w:r>
      <w:r w:rsidRPr="00BA764E">
        <w:rPr>
          <w:rFonts w:ascii="Calibri Light" w:hAnsi="Calibri Light" w:cs="Calibri Light"/>
          <w:color w:val="000000" w:themeColor="text1"/>
          <w:sz w:val="24"/>
          <w:lang w:val="lt-LT"/>
        </w:rPr>
        <w:tab/>
        <w:t>Pagal šią Sutartį Užsakovui teikiam</w:t>
      </w:r>
      <w:r w:rsidR="00A91A01" w:rsidRPr="00BA764E">
        <w:rPr>
          <w:rFonts w:ascii="Calibri Light" w:hAnsi="Calibri Light" w:cs="Calibri Light"/>
          <w:color w:val="000000" w:themeColor="text1"/>
          <w:sz w:val="24"/>
          <w:lang w:val="lt-LT"/>
        </w:rPr>
        <w:t>ų</w:t>
      </w:r>
      <w:r w:rsidRPr="00BA764E">
        <w:rPr>
          <w:rFonts w:ascii="Calibri Light" w:hAnsi="Calibri Light" w:cs="Calibri Light"/>
          <w:color w:val="000000" w:themeColor="text1"/>
          <w:sz w:val="24"/>
          <w:lang w:val="lt-LT"/>
        </w:rPr>
        <w:t xml:space="preserve"> Paslaug</w:t>
      </w:r>
      <w:r w:rsidR="00A91A01" w:rsidRPr="00BA764E">
        <w:rPr>
          <w:rFonts w:ascii="Calibri Light" w:hAnsi="Calibri Light" w:cs="Calibri Light"/>
          <w:color w:val="000000" w:themeColor="text1"/>
          <w:sz w:val="24"/>
          <w:lang w:val="lt-LT"/>
        </w:rPr>
        <w:t>ų aprašymas</w:t>
      </w:r>
      <w:r w:rsidRPr="00BA764E">
        <w:rPr>
          <w:rFonts w:ascii="Calibri Light" w:hAnsi="Calibri Light" w:cs="Calibri Light"/>
          <w:color w:val="000000" w:themeColor="text1"/>
          <w:sz w:val="24"/>
          <w:lang w:val="lt-LT"/>
        </w:rPr>
        <w:t>, jų apimtis ir</w:t>
      </w:r>
      <w:r w:rsidR="00510DA8" w:rsidRPr="00BA764E">
        <w:rPr>
          <w:rFonts w:ascii="Calibri Light" w:hAnsi="Calibri Light" w:cs="Calibri Light"/>
          <w:color w:val="000000" w:themeColor="text1"/>
          <w:sz w:val="24"/>
          <w:lang w:val="lt-LT"/>
        </w:rPr>
        <w:t xml:space="preserve"> </w:t>
      </w:r>
      <w:r w:rsidR="00EB4307" w:rsidRPr="00BA764E">
        <w:rPr>
          <w:rFonts w:ascii="Calibri Light" w:hAnsi="Calibri Light" w:cs="Calibri Light"/>
          <w:color w:val="000000" w:themeColor="text1"/>
          <w:sz w:val="24"/>
          <w:lang w:val="lt-LT"/>
        </w:rPr>
        <w:t xml:space="preserve">kiti </w:t>
      </w:r>
      <w:r w:rsidRPr="00BA764E">
        <w:rPr>
          <w:rFonts w:ascii="Calibri Light" w:hAnsi="Calibri Light" w:cs="Calibri Light"/>
          <w:color w:val="000000" w:themeColor="text1"/>
          <w:sz w:val="24"/>
          <w:lang w:val="lt-LT"/>
        </w:rPr>
        <w:t xml:space="preserve">reikalavimai Paslaugoms </w:t>
      </w:r>
      <w:r w:rsidR="00A91A01" w:rsidRPr="00BA764E">
        <w:rPr>
          <w:rFonts w:ascii="Calibri Light" w:hAnsi="Calibri Light" w:cs="Calibri Light"/>
          <w:color w:val="000000" w:themeColor="text1"/>
          <w:sz w:val="24"/>
          <w:lang w:val="lt-LT"/>
        </w:rPr>
        <w:t xml:space="preserve">yra </w:t>
      </w:r>
      <w:r w:rsidRPr="00BA764E">
        <w:rPr>
          <w:rFonts w:ascii="Calibri Light" w:hAnsi="Calibri Light" w:cs="Calibri Light"/>
          <w:color w:val="000000" w:themeColor="text1"/>
          <w:sz w:val="24"/>
          <w:lang w:val="lt-LT"/>
        </w:rPr>
        <w:t>nurodyt</w:t>
      </w:r>
      <w:r w:rsidR="00A91A01" w:rsidRPr="00BA764E">
        <w:rPr>
          <w:rFonts w:ascii="Calibri Light" w:hAnsi="Calibri Light" w:cs="Calibri Light"/>
          <w:color w:val="000000" w:themeColor="text1"/>
          <w:sz w:val="24"/>
          <w:lang w:val="lt-LT"/>
        </w:rPr>
        <w:t xml:space="preserve">i </w:t>
      </w:r>
      <w:r w:rsidRPr="00BA764E">
        <w:rPr>
          <w:rFonts w:ascii="Calibri Light" w:hAnsi="Calibri Light" w:cs="Calibri Light"/>
          <w:color w:val="000000" w:themeColor="text1"/>
          <w:sz w:val="24"/>
          <w:lang w:val="lt-LT"/>
        </w:rPr>
        <w:t>Techninėje specifikacijoje (</w:t>
      </w:r>
      <w:r w:rsidR="004E0A06" w:rsidRPr="00BA764E">
        <w:rPr>
          <w:rFonts w:ascii="Calibri Light" w:hAnsi="Calibri Light" w:cs="Calibri Light"/>
          <w:color w:val="000000" w:themeColor="text1"/>
          <w:sz w:val="24"/>
          <w:lang w:val="lt-LT"/>
        </w:rPr>
        <w:t>1 p</w:t>
      </w:r>
      <w:r w:rsidRPr="00BA764E">
        <w:rPr>
          <w:rFonts w:ascii="Calibri Light" w:hAnsi="Calibri Light" w:cs="Calibri Light"/>
          <w:color w:val="000000" w:themeColor="text1"/>
          <w:sz w:val="24"/>
          <w:lang w:val="lt-LT"/>
        </w:rPr>
        <w:t>ried</w:t>
      </w:r>
      <w:r w:rsidR="004E0A06" w:rsidRPr="00BA764E">
        <w:rPr>
          <w:rFonts w:ascii="Calibri Light" w:hAnsi="Calibri Light" w:cs="Calibri Light"/>
          <w:color w:val="000000" w:themeColor="text1"/>
          <w:sz w:val="24"/>
          <w:lang w:val="lt-LT"/>
        </w:rPr>
        <w:t>e</w:t>
      </w:r>
      <w:r w:rsidRPr="00BA764E">
        <w:rPr>
          <w:rFonts w:ascii="Calibri Light" w:hAnsi="Calibri Light" w:cs="Calibri Light"/>
          <w:color w:val="000000" w:themeColor="text1"/>
          <w:sz w:val="24"/>
          <w:lang w:val="lt-LT"/>
        </w:rPr>
        <w:t>), kuri yra neatskiriama</w:t>
      </w:r>
      <w:r w:rsidR="00A91A01" w:rsidRPr="00BA764E">
        <w:rPr>
          <w:rFonts w:ascii="Calibri Light" w:hAnsi="Calibri Light" w:cs="Calibri Light"/>
          <w:color w:val="000000" w:themeColor="text1"/>
          <w:sz w:val="24"/>
          <w:lang w:val="lt-LT"/>
        </w:rPr>
        <w:t xml:space="preserve"> šios</w:t>
      </w:r>
      <w:r w:rsidRPr="00BA764E">
        <w:rPr>
          <w:rFonts w:ascii="Calibri Light" w:hAnsi="Calibri Light" w:cs="Calibri Light"/>
          <w:color w:val="000000" w:themeColor="text1"/>
          <w:sz w:val="24"/>
          <w:lang w:val="lt-LT"/>
        </w:rPr>
        <w:t xml:space="preserve"> Sutarties dalimi. </w:t>
      </w:r>
    </w:p>
    <w:p w14:paraId="6CD8A28D" w14:textId="6E700250" w:rsidR="000C4959" w:rsidRPr="006E18AB" w:rsidRDefault="000C4959" w:rsidP="00901067">
      <w:pPr>
        <w:pStyle w:val="ListParagraph"/>
        <w:numPr>
          <w:ilvl w:val="0"/>
          <w:numId w:val="0"/>
        </w:numPr>
        <w:tabs>
          <w:tab w:val="left" w:pos="426"/>
        </w:tabs>
        <w:jc w:val="center"/>
        <w:rPr>
          <w:rFonts w:ascii="Calibri Light" w:hAnsi="Calibri Light" w:cs="Calibri Light"/>
          <w:b/>
          <w:color w:val="000000" w:themeColor="text1"/>
          <w:sz w:val="24"/>
          <w:lang w:val="lt-LT"/>
        </w:rPr>
      </w:pPr>
      <w:r w:rsidRPr="006E18AB">
        <w:rPr>
          <w:rFonts w:ascii="Calibri Light" w:hAnsi="Calibri Light" w:cs="Calibri Light"/>
          <w:b/>
          <w:color w:val="000000" w:themeColor="text1"/>
          <w:sz w:val="24"/>
          <w:lang w:val="lt-LT"/>
        </w:rPr>
        <w:t xml:space="preserve">2. </w:t>
      </w:r>
      <w:r w:rsidR="00025A91" w:rsidRPr="006E18AB">
        <w:rPr>
          <w:rFonts w:ascii="Calibri Light" w:hAnsi="Calibri Light" w:cs="Calibri Light"/>
          <w:b/>
          <w:color w:val="000000" w:themeColor="text1"/>
          <w:sz w:val="24"/>
          <w:lang w:val="lt-LT"/>
        </w:rPr>
        <w:t xml:space="preserve">ŠALIŲ </w:t>
      </w:r>
      <w:r w:rsidRPr="006E18AB">
        <w:rPr>
          <w:rFonts w:ascii="Calibri Light" w:hAnsi="Calibri Light" w:cs="Calibri Light"/>
          <w:b/>
          <w:color w:val="000000" w:themeColor="text1"/>
          <w:sz w:val="24"/>
          <w:lang w:val="lt-LT"/>
        </w:rPr>
        <w:t>SUTARTINIAI ĮSIPAREIGOJIMAI</w:t>
      </w:r>
    </w:p>
    <w:p w14:paraId="2C529CC7" w14:textId="1DF5851C" w:rsidR="00953B9F" w:rsidRPr="006E18AB" w:rsidRDefault="00F533F3" w:rsidP="003322B0">
      <w:pPr>
        <w:pStyle w:val="CommentText"/>
        <w:ind w:left="0" w:firstLine="0"/>
        <w:jc w:val="both"/>
        <w:rPr>
          <w:rFonts w:ascii="Calibri Light" w:hAnsi="Calibri Light" w:cs="Calibri Light"/>
          <w:sz w:val="24"/>
          <w:szCs w:val="24"/>
          <w:bdr w:val="none" w:sz="0" w:space="0" w:color="auto" w:frame="1"/>
          <w:lang w:val="lt-LT"/>
        </w:rPr>
      </w:pPr>
      <w:r w:rsidRPr="006E18AB">
        <w:rPr>
          <w:rFonts w:ascii="Calibri Light" w:hAnsi="Calibri Light" w:cs="Calibri Light"/>
          <w:sz w:val="24"/>
          <w:szCs w:val="24"/>
          <w:bdr w:val="none" w:sz="0" w:space="0" w:color="auto" w:frame="1"/>
          <w:lang w:val="lt-LT"/>
        </w:rPr>
        <w:t>2.</w:t>
      </w:r>
      <w:r w:rsidR="00BA764E">
        <w:rPr>
          <w:rFonts w:ascii="Calibri Light" w:hAnsi="Calibri Light" w:cs="Calibri Light"/>
          <w:sz w:val="24"/>
          <w:szCs w:val="24"/>
          <w:bdr w:val="none" w:sz="0" w:space="0" w:color="auto" w:frame="1"/>
          <w:lang w:val="lt-LT"/>
        </w:rPr>
        <w:t>1</w:t>
      </w:r>
      <w:r w:rsidRPr="006E18AB">
        <w:rPr>
          <w:rFonts w:ascii="Calibri Light" w:hAnsi="Calibri Light" w:cs="Calibri Light"/>
          <w:sz w:val="24"/>
          <w:szCs w:val="24"/>
          <w:bdr w:val="none" w:sz="0" w:space="0" w:color="auto" w:frame="1"/>
          <w:lang w:val="lt-LT"/>
        </w:rPr>
        <w:t xml:space="preserve">. </w:t>
      </w:r>
      <w:r w:rsidR="00D57CFC">
        <w:rPr>
          <w:rFonts w:ascii="Calibri Light" w:hAnsi="Calibri Light" w:cs="Calibri Light"/>
          <w:sz w:val="24"/>
          <w:szCs w:val="24"/>
          <w:bdr w:val="none" w:sz="0" w:space="0" w:color="auto" w:frame="1"/>
          <w:lang w:val="lt-LT"/>
        </w:rPr>
        <w:t>Teikėjas</w:t>
      </w:r>
      <w:r w:rsidRPr="006E18AB">
        <w:rPr>
          <w:rFonts w:ascii="Calibri Light" w:hAnsi="Calibri Light" w:cs="Calibri Light"/>
          <w:sz w:val="24"/>
          <w:szCs w:val="24"/>
          <w:bdr w:val="none" w:sz="0" w:space="0" w:color="auto" w:frame="1"/>
          <w:lang w:val="lt-LT"/>
        </w:rPr>
        <w:t xml:space="preserve"> įsipareigoja</w:t>
      </w:r>
      <w:r w:rsidR="00953B9F" w:rsidRPr="006E18AB">
        <w:rPr>
          <w:rFonts w:ascii="Calibri Light" w:hAnsi="Calibri Light" w:cs="Calibri Light"/>
          <w:sz w:val="24"/>
          <w:szCs w:val="24"/>
          <w:bdr w:val="none" w:sz="0" w:space="0" w:color="auto" w:frame="1"/>
          <w:lang w:val="lt-LT"/>
        </w:rPr>
        <w:t xml:space="preserve"> suteikti Paslaugas </w:t>
      </w:r>
      <w:r w:rsidR="00290D54" w:rsidRPr="006E18AB">
        <w:rPr>
          <w:rFonts w:ascii="Calibri Light" w:hAnsi="Calibri Light" w:cs="Calibri Light"/>
          <w:sz w:val="24"/>
          <w:szCs w:val="24"/>
          <w:bdr w:val="none" w:sz="0" w:space="0" w:color="auto" w:frame="1"/>
          <w:lang w:val="lt-LT"/>
        </w:rPr>
        <w:t>vadovaujantis Techninėje specifikacijoje nurodyt</w:t>
      </w:r>
      <w:r w:rsidR="00BA764E">
        <w:rPr>
          <w:rFonts w:ascii="Calibri Light" w:hAnsi="Calibri Light" w:cs="Calibri Light"/>
          <w:sz w:val="24"/>
          <w:szCs w:val="24"/>
          <w:bdr w:val="none" w:sz="0" w:space="0" w:color="auto" w:frame="1"/>
          <w:lang w:val="lt-LT"/>
        </w:rPr>
        <w:t xml:space="preserve">ais </w:t>
      </w:r>
      <w:r w:rsidR="00290D54" w:rsidRPr="006E18AB">
        <w:rPr>
          <w:rFonts w:ascii="Calibri Light" w:hAnsi="Calibri Light" w:cs="Calibri Light"/>
          <w:sz w:val="24"/>
          <w:szCs w:val="24"/>
          <w:bdr w:val="none" w:sz="0" w:space="0" w:color="auto" w:frame="1"/>
          <w:lang w:val="lt-LT"/>
        </w:rPr>
        <w:t>reikalavim</w:t>
      </w:r>
      <w:r w:rsidR="00BA764E">
        <w:rPr>
          <w:rFonts w:ascii="Calibri Light" w:hAnsi="Calibri Light" w:cs="Calibri Light"/>
          <w:sz w:val="24"/>
          <w:szCs w:val="24"/>
          <w:bdr w:val="none" w:sz="0" w:space="0" w:color="auto" w:frame="1"/>
          <w:lang w:val="lt-LT"/>
        </w:rPr>
        <w:t>ai</w:t>
      </w:r>
      <w:r w:rsidR="00290D54" w:rsidRPr="006E18AB">
        <w:rPr>
          <w:rFonts w:ascii="Calibri Light" w:hAnsi="Calibri Light" w:cs="Calibri Light"/>
          <w:sz w:val="24"/>
          <w:szCs w:val="24"/>
          <w:bdr w:val="none" w:sz="0" w:space="0" w:color="auto" w:frame="1"/>
          <w:lang w:val="lt-LT"/>
        </w:rPr>
        <w:t>s.</w:t>
      </w:r>
    </w:p>
    <w:p w14:paraId="4AE3B8BA" w14:textId="022CC137" w:rsidR="000C4959" w:rsidRPr="0073557C" w:rsidRDefault="008E44FA" w:rsidP="0073557C">
      <w:pPr>
        <w:pStyle w:val="ListParagraph"/>
        <w:numPr>
          <w:ilvl w:val="0"/>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2.</w:t>
      </w:r>
      <w:r w:rsidR="00BA764E">
        <w:rPr>
          <w:rFonts w:ascii="Calibri Light" w:hAnsi="Calibri Light" w:cs="Calibri Light"/>
          <w:color w:val="000000" w:themeColor="text1"/>
          <w:sz w:val="24"/>
          <w:lang w:val="lt-LT"/>
        </w:rPr>
        <w:t>2</w:t>
      </w:r>
      <w:r w:rsidRPr="006E18AB">
        <w:rPr>
          <w:rFonts w:ascii="Calibri Light" w:hAnsi="Calibri Light" w:cs="Calibri Light"/>
          <w:color w:val="000000" w:themeColor="text1"/>
          <w:sz w:val="24"/>
          <w:lang w:val="lt-LT"/>
        </w:rPr>
        <w:t xml:space="preserve">. </w:t>
      </w:r>
      <w:r w:rsidR="00DF5F76" w:rsidRPr="006E18AB">
        <w:rPr>
          <w:rFonts w:ascii="Calibri Light" w:hAnsi="Calibri Light" w:cs="Calibri Light"/>
          <w:color w:val="000000" w:themeColor="text1"/>
          <w:sz w:val="24"/>
          <w:lang w:val="lt-LT"/>
        </w:rPr>
        <w:t xml:space="preserve">Kiti Sutarties šalių </w:t>
      </w:r>
      <w:r w:rsidR="00E37142" w:rsidRPr="006E18AB">
        <w:rPr>
          <w:rFonts w:ascii="Calibri Light" w:hAnsi="Calibri Light" w:cs="Calibri Light"/>
          <w:color w:val="000000" w:themeColor="text1"/>
          <w:sz w:val="24"/>
          <w:lang w:val="lt-LT"/>
        </w:rPr>
        <w:t xml:space="preserve">tarpusavio </w:t>
      </w:r>
      <w:r w:rsidR="00DF5F76" w:rsidRPr="006E18AB">
        <w:rPr>
          <w:rFonts w:ascii="Calibri Light" w:hAnsi="Calibri Light" w:cs="Calibri Light"/>
          <w:color w:val="000000" w:themeColor="text1"/>
          <w:sz w:val="24"/>
          <w:lang w:val="lt-LT"/>
        </w:rPr>
        <w:t xml:space="preserve">įsipareigojimai yra nustatyti </w:t>
      </w:r>
      <w:r w:rsidR="00E37142" w:rsidRPr="006E18AB">
        <w:rPr>
          <w:rFonts w:ascii="Calibri Light" w:hAnsi="Calibri Light" w:cs="Calibri Light"/>
          <w:color w:val="000000" w:themeColor="text1"/>
          <w:sz w:val="24"/>
          <w:lang w:val="lt-LT"/>
        </w:rPr>
        <w:t xml:space="preserve">Bendrosiose </w:t>
      </w:r>
      <w:r w:rsidR="00D175C6" w:rsidRPr="006E18AB">
        <w:rPr>
          <w:rFonts w:ascii="Calibri Light" w:hAnsi="Calibri Light" w:cs="Calibri Light"/>
          <w:color w:val="000000" w:themeColor="text1"/>
          <w:sz w:val="24"/>
          <w:lang w:val="lt-LT"/>
        </w:rPr>
        <w:t xml:space="preserve">paslaugų </w:t>
      </w:r>
      <w:r w:rsidR="00E37142" w:rsidRPr="006E18AB">
        <w:rPr>
          <w:rFonts w:ascii="Calibri Light" w:hAnsi="Calibri Light" w:cs="Calibri Light"/>
          <w:color w:val="000000" w:themeColor="text1"/>
          <w:sz w:val="24"/>
          <w:lang w:val="lt-LT"/>
        </w:rPr>
        <w:t>sutarties sąlygose.</w:t>
      </w:r>
      <w:r w:rsidR="00C85C50" w:rsidRPr="006E18AB">
        <w:rPr>
          <w:rFonts w:ascii="Calibri Light" w:hAnsi="Calibri Light" w:cs="Calibri Light"/>
          <w:color w:val="000000" w:themeColor="text1"/>
          <w:sz w:val="24"/>
          <w:lang w:val="lt-LT"/>
        </w:rPr>
        <w:t xml:space="preserve"> </w:t>
      </w:r>
    </w:p>
    <w:p w14:paraId="1D329289" w14:textId="5A1596D2" w:rsidR="000C4959" w:rsidRPr="006E18AB" w:rsidRDefault="000C4959" w:rsidP="00901067">
      <w:pPr>
        <w:tabs>
          <w:tab w:val="left" w:pos="426"/>
        </w:tabs>
        <w:ind w:left="0" w:firstLine="0"/>
        <w:jc w:val="center"/>
        <w:rPr>
          <w:rFonts w:ascii="Calibri Light" w:hAnsi="Calibri Light" w:cs="Calibri Light"/>
          <w:color w:val="000000" w:themeColor="text1"/>
          <w:sz w:val="24"/>
          <w:szCs w:val="24"/>
          <w:lang w:val="lt-LT"/>
        </w:rPr>
      </w:pPr>
      <w:bookmarkStart w:id="0" w:name="_Hlk154692941"/>
      <w:r w:rsidRPr="006E18AB">
        <w:rPr>
          <w:rFonts w:ascii="Calibri Light" w:hAnsi="Calibri Light" w:cs="Calibri Light"/>
          <w:b/>
          <w:color w:val="000000" w:themeColor="text1"/>
          <w:sz w:val="24"/>
          <w:szCs w:val="24"/>
          <w:lang w:val="lt-LT"/>
        </w:rPr>
        <w:t>3. SUTART</w:t>
      </w:r>
      <w:r w:rsidR="00ED73B3" w:rsidRPr="006E18AB">
        <w:rPr>
          <w:rFonts w:ascii="Calibri Light" w:hAnsi="Calibri Light" w:cs="Calibri Light"/>
          <w:b/>
          <w:color w:val="000000" w:themeColor="text1"/>
          <w:sz w:val="24"/>
          <w:szCs w:val="24"/>
          <w:lang w:val="lt-LT"/>
        </w:rPr>
        <w:t>INIŲ PRIEVOLIŲ</w:t>
      </w:r>
      <w:r w:rsidRPr="006E18AB">
        <w:rPr>
          <w:rFonts w:ascii="Calibri Light" w:hAnsi="Calibri Light" w:cs="Calibri Light"/>
          <w:b/>
          <w:color w:val="000000" w:themeColor="text1"/>
          <w:sz w:val="24"/>
          <w:szCs w:val="24"/>
          <w:lang w:val="lt-LT"/>
        </w:rPr>
        <w:t xml:space="preserve"> ĮVYKDYMO UŽTIKRINIMAS</w:t>
      </w:r>
    </w:p>
    <w:p w14:paraId="382C58E1" w14:textId="07FEF26D" w:rsidR="000C4959" w:rsidRPr="006E18AB" w:rsidRDefault="00E37142" w:rsidP="000C4959">
      <w:pPr>
        <w:pStyle w:val="ListParagraph"/>
        <w:numPr>
          <w:ilvl w:val="0"/>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 xml:space="preserve">3.1. </w:t>
      </w:r>
      <w:r w:rsidR="00D57CFC">
        <w:rPr>
          <w:rFonts w:ascii="Calibri Light" w:hAnsi="Calibri Light" w:cs="Calibri Light"/>
          <w:color w:val="000000" w:themeColor="text1"/>
          <w:sz w:val="24"/>
          <w:lang w:val="lt-LT"/>
        </w:rPr>
        <w:t>Teikėjo</w:t>
      </w:r>
      <w:r w:rsidR="00ED73B3" w:rsidRPr="006E18AB">
        <w:rPr>
          <w:rFonts w:ascii="Calibri Light" w:hAnsi="Calibri Light" w:cs="Calibri Light"/>
          <w:color w:val="000000" w:themeColor="text1"/>
          <w:sz w:val="24"/>
          <w:lang w:val="lt-LT"/>
        </w:rPr>
        <w:t xml:space="preserve"> </w:t>
      </w:r>
      <w:r w:rsidR="0021169A" w:rsidRPr="006E18AB">
        <w:rPr>
          <w:rFonts w:ascii="Calibri Light" w:hAnsi="Calibri Light" w:cs="Calibri Light"/>
          <w:color w:val="000000" w:themeColor="text1"/>
          <w:sz w:val="24"/>
          <w:lang w:val="lt-LT"/>
        </w:rPr>
        <w:t>Su</w:t>
      </w:r>
      <w:r w:rsidR="00ED73B3" w:rsidRPr="006E18AB">
        <w:rPr>
          <w:rFonts w:ascii="Calibri Light" w:hAnsi="Calibri Light" w:cs="Calibri Light"/>
          <w:color w:val="000000" w:themeColor="text1"/>
          <w:sz w:val="24"/>
          <w:lang w:val="lt-LT"/>
        </w:rPr>
        <w:t>tartyje nustatytų prievolių</w:t>
      </w:r>
      <w:r w:rsidR="0021169A" w:rsidRPr="006E18AB">
        <w:rPr>
          <w:rFonts w:ascii="Calibri Light" w:hAnsi="Calibri Light" w:cs="Calibri Light"/>
          <w:color w:val="000000" w:themeColor="text1"/>
          <w:sz w:val="24"/>
          <w:lang w:val="lt-LT"/>
        </w:rPr>
        <w:t xml:space="preserve"> įvykdymas užtikrinamas Paslaugų </w:t>
      </w:r>
      <w:r w:rsidR="00D57CFC">
        <w:rPr>
          <w:rFonts w:ascii="Calibri Light" w:hAnsi="Calibri Light" w:cs="Calibri Light"/>
          <w:color w:val="000000" w:themeColor="text1"/>
          <w:sz w:val="24"/>
          <w:lang w:val="lt-LT"/>
        </w:rPr>
        <w:t>Teikėjo</w:t>
      </w:r>
      <w:r w:rsidR="0021169A" w:rsidRPr="006E18AB">
        <w:rPr>
          <w:rFonts w:ascii="Calibri Light" w:hAnsi="Calibri Light" w:cs="Calibri Light"/>
          <w:color w:val="000000" w:themeColor="text1"/>
          <w:sz w:val="24"/>
          <w:lang w:val="lt-LT"/>
        </w:rPr>
        <w:t xml:space="preserve"> pateikiamu Lietuvos Respublikoje ar užsienyje registruoto banko išduotu banko garantijos rašto originalu arba draudimo bendrovės išduotu laidavimo draudimo rašto ir poliso originalais.</w:t>
      </w:r>
    </w:p>
    <w:p w14:paraId="4334B5C6" w14:textId="732D9E32" w:rsidR="0021169A" w:rsidRPr="006E18AB" w:rsidRDefault="0021169A" w:rsidP="0021169A">
      <w:pPr>
        <w:pStyle w:val="ListParagraph"/>
        <w:numPr>
          <w:ilvl w:val="0"/>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 xml:space="preserve">3.2. </w:t>
      </w:r>
      <w:r w:rsidR="00D57CFC">
        <w:rPr>
          <w:rFonts w:ascii="Calibri Light" w:hAnsi="Calibri Light" w:cs="Calibri Light"/>
          <w:color w:val="000000" w:themeColor="text1"/>
          <w:sz w:val="24"/>
          <w:lang w:val="lt-LT"/>
        </w:rPr>
        <w:t>Teikėjas</w:t>
      </w:r>
      <w:r w:rsidRPr="006E18AB">
        <w:rPr>
          <w:rFonts w:ascii="Calibri Light" w:hAnsi="Calibri Light" w:cs="Calibri Light"/>
          <w:color w:val="000000" w:themeColor="text1"/>
          <w:sz w:val="24"/>
          <w:lang w:val="lt-LT"/>
        </w:rPr>
        <w:t xml:space="preserve"> privalo per 5 darbo dienas nuo Sutarties pasirašymo dienos pateik</w:t>
      </w:r>
      <w:r w:rsidR="00354C74" w:rsidRPr="006E18AB">
        <w:rPr>
          <w:rFonts w:ascii="Calibri Light" w:hAnsi="Calibri Light" w:cs="Calibri Light"/>
          <w:color w:val="000000" w:themeColor="text1"/>
          <w:sz w:val="24"/>
          <w:lang w:val="lt-LT"/>
        </w:rPr>
        <w:t>t</w:t>
      </w:r>
      <w:r w:rsidRPr="006E18AB">
        <w:rPr>
          <w:rFonts w:ascii="Calibri Light" w:hAnsi="Calibri Light" w:cs="Calibri Light"/>
          <w:color w:val="000000" w:themeColor="text1"/>
          <w:sz w:val="24"/>
          <w:lang w:val="lt-LT"/>
        </w:rPr>
        <w:t>i Užsakovui Sutarti</w:t>
      </w:r>
      <w:r w:rsidR="00ED73B3" w:rsidRPr="006E18AB">
        <w:rPr>
          <w:rFonts w:ascii="Calibri Light" w:hAnsi="Calibri Light" w:cs="Calibri Light"/>
          <w:color w:val="000000" w:themeColor="text1"/>
          <w:sz w:val="24"/>
          <w:lang w:val="lt-LT"/>
        </w:rPr>
        <w:t xml:space="preserve">nių prievolių </w:t>
      </w:r>
      <w:r w:rsidRPr="006E18AB">
        <w:rPr>
          <w:rFonts w:ascii="Calibri Light" w:hAnsi="Calibri Light" w:cs="Calibri Light"/>
          <w:color w:val="000000" w:themeColor="text1"/>
          <w:sz w:val="24"/>
          <w:lang w:val="lt-LT"/>
        </w:rPr>
        <w:t xml:space="preserve">įvykdymo užtikrinimą (banko garantiją arba draudimo bendrovės laidavimą) ne mažesnei sumai nei </w:t>
      </w:r>
      <w:r w:rsidR="0073557C" w:rsidRPr="0073557C">
        <w:rPr>
          <w:rFonts w:ascii="Calibri Light" w:hAnsi="Calibri Light" w:cs="Calibri Light"/>
          <w:color w:val="000000" w:themeColor="text1"/>
          <w:sz w:val="24"/>
          <w:lang w:val="lt-LT"/>
        </w:rPr>
        <w:t>3</w:t>
      </w:r>
      <w:r w:rsidR="00C90725">
        <w:rPr>
          <w:rFonts w:ascii="Calibri Light" w:hAnsi="Calibri Light" w:cs="Calibri Light"/>
          <w:color w:val="000000" w:themeColor="text1"/>
          <w:sz w:val="24"/>
          <w:lang w:val="lt-LT"/>
        </w:rPr>
        <w:t> </w:t>
      </w:r>
      <w:r w:rsidR="0073557C" w:rsidRPr="0073557C">
        <w:rPr>
          <w:rFonts w:ascii="Calibri Light" w:hAnsi="Calibri Light" w:cs="Calibri Light"/>
          <w:color w:val="000000" w:themeColor="text1"/>
          <w:sz w:val="24"/>
          <w:lang w:val="lt-LT"/>
        </w:rPr>
        <w:t>500</w:t>
      </w:r>
      <w:r w:rsidR="00C90725">
        <w:rPr>
          <w:rFonts w:ascii="Calibri Light" w:hAnsi="Calibri Light" w:cs="Calibri Light"/>
          <w:color w:val="000000" w:themeColor="text1"/>
          <w:sz w:val="24"/>
          <w:lang w:val="lt-LT"/>
        </w:rPr>
        <w:t>,00</w:t>
      </w:r>
      <w:r w:rsidR="0073557C" w:rsidRPr="0073557C">
        <w:rPr>
          <w:rFonts w:ascii="Calibri Light" w:hAnsi="Calibri Light" w:cs="Calibri Light"/>
          <w:color w:val="000000" w:themeColor="text1"/>
          <w:sz w:val="24"/>
          <w:lang w:val="lt-LT"/>
        </w:rPr>
        <w:t xml:space="preserve"> (trys tūkstančiai penki šimtai) E</w:t>
      </w:r>
      <w:r w:rsidR="00C90725">
        <w:rPr>
          <w:rFonts w:ascii="Calibri Light" w:hAnsi="Calibri Light" w:cs="Calibri Light"/>
          <w:color w:val="000000" w:themeColor="text1"/>
          <w:sz w:val="24"/>
          <w:lang w:val="lt-LT"/>
        </w:rPr>
        <w:t>ur</w:t>
      </w:r>
      <w:r w:rsidR="0073557C">
        <w:rPr>
          <w:rFonts w:ascii="Calibri Light" w:hAnsi="Calibri Light" w:cs="Calibri Light"/>
          <w:color w:val="000000" w:themeColor="text1"/>
          <w:sz w:val="24"/>
          <w:lang w:val="lt-LT"/>
        </w:rPr>
        <w:t>.</w:t>
      </w:r>
    </w:p>
    <w:p w14:paraId="67027FCA" w14:textId="77777777" w:rsidR="0073557C" w:rsidRDefault="0073557C" w:rsidP="0073557C">
      <w:pPr>
        <w:pStyle w:val="ListParagraph"/>
        <w:numPr>
          <w:ilvl w:val="0"/>
          <w:numId w:val="0"/>
        </w:numPr>
        <w:tabs>
          <w:tab w:val="left" w:pos="426"/>
        </w:tabs>
        <w:spacing w:before="0" w:after="0"/>
        <w:rPr>
          <w:rFonts w:ascii="Calibri Light" w:hAnsi="Calibri Light" w:cs="Calibri Light"/>
          <w:color w:val="000000" w:themeColor="text1"/>
          <w:sz w:val="24"/>
          <w:lang w:val="lt-LT"/>
        </w:rPr>
      </w:pPr>
      <w:bookmarkStart w:id="1" w:name="_Hlk88740190"/>
      <w:r>
        <w:rPr>
          <w:rFonts w:ascii="Calibri Light" w:hAnsi="Calibri Light" w:cs="Calibri Light"/>
          <w:color w:val="000000" w:themeColor="text1"/>
          <w:sz w:val="24"/>
          <w:lang w:val="lt-LT"/>
        </w:rPr>
        <w:t xml:space="preserve">3.3. </w:t>
      </w:r>
      <w:r>
        <w:rPr>
          <w:rFonts w:ascii="Calibri Light" w:hAnsi="Calibri Light" w:cs="Calibri Light"/>
          <w:iCs/>
          <w:color w:val="000000" w:themeColor="text1"/>
          <w:sz w:val="24"/>
          <w:lang w:val="lt-LT"/>
        </w:rPr>
        <w:t xml:space="preserve">Be </w:t>
      </w:r>
      <w:r>
        <w:rPr>
          <w:rFonts w:ascii="Calibri Light" w:hAnsi="Calibri Light" w:cs="Calibri Light"/>
          <w:color w:val="000000" w:themeColor="text1"/>
          <w:sz w:val="24"/>
          <w:lang w:val="lt-LT"/>
        </w:rPr>
        <w:t>kitų Sutartyje numatytų baudų, Teikėjui gali būti taikomos baudos:</w:t>
      </w:r>
    </w:p>
    <w:p w14:paraId="65ED613D" w14:textId="77777777" w:rsidR="0073557C" w:rsidRDefault="0073557C" w:rsidP="0073557C">
      <w:pPr>
        <w:spacing w:after="0"/>
        <w:ind w:left="284" w:firstLine="0"/>
        <w:jc w:val="both"/>
        <w:rPr>
          <w:rFonts w:ascii="Calibri Light" w:hAnsi="Calibri Light" w:cs="Calibri Light"/>
          <w:color w:val="000000" w:themeColor="text1"/>
          <w:sz w:val="24"/>
          <w:szCs w:val="24"/>
          <w:lang w:val="lt-LT"/>
        </w:rPr>
      </w:pPr>
      <w:r>
        <w:rPr>
          <w:rFonts w:ascii="Calibri Light" w:hAnsi="Calibri Light" w:cs="Calibri Light"/>
          <w:color w:val="000000" w:themeColor="text1"/>
          <w:sz w:val="24"/>
          <w:szCs w:val="24"/>
          <w:lang w:val="lt-LT"/>
        </w:rPr>
        <w:t xml:space="preserve">3.3.1.  už vėlavimą suteikti bet kurią Paslaugą ar bet kurią jos dalį – po 100,00 Eur už kiekvieną pavėluotą Paslaugos ar bet kurios jos dalies suteikimo kalendorinę dieną; </w:t>
      </w:r>
    </w:p>
    <w:p w14:paraId="5EB860D6" w14:textId="77777777" w:rsidR="0073557C" w:rsidRDefault="0073557C" w:rsidP="0073557C">
      <w:pPr>
        <w:spacing w:after="0"/>
        <w:ind w:left="284" w:firstLine="0"/>
        <w:jc w:val="both"/>
        <w:rPr>
          <w:rFonts w:ascii="Calibri Light" w:hAnsi="Calibri Light" w:cs="Calibri Light"/>
          <w:color w:val="000000" w:themeColor="text1"/>
          <w:sz w:val="24"/>
          <w:szCs w:val="24"/>
          <w:lang w:val="lt-LT"/>
        </w:rPr>
      </w:pPr>
      <w:r>
        <w:rPr>
          <w:rFonts w:ascii="Calibri Light" w:hAnsi="Calibri Light" w:cs="Calibri Light"/>
          <w:color w:val="000000" w:themeColor="text1"/>
          <w:sz w:val="24"/>
          <w:szCs w:val="24"/>
          <w:lang w:val="lt-LT"/>
        </w:rPr>
        <w:t xml:space="preserve">3.3.2. už Paslaugos suteikimą mažesne apimtimi ar periodiškumu nei numatyta Sutartyje – 100,00 Eur baudą už kiekvieną pažeidimo atvejį;  </w:t>
      </w:r>
    </w:p>
    <w:p w14:paraId="6267DF5C" w14:textId="77777777" w:rsidR="0073557C" w:rsidRDefault="0073557C" w:rsidP="0073557C">
      <w:pPr>
        <w:spacing w:after="0"/>
        <w:ind w:left="284" w:firstLine="0"/>
        <w:jc w:val="both"/>
        <w:rPr>
          <w:rFonts w:ascii="Calibri Light" w:hAnsi="Calibri Light" w:cs="Calibri Light"/>
          <w:color w:val="000000" w:themeColor="text1"/>
          <w:sz w:val="24"/>
          <w:szCs w:val="24"/>
          <w:lang w:val="lt-LT"/>
        </w:rPr>
      </w:pPr>
      <w:r>
        <w:rPr>
          <w:rFonts w:ascii="Calibri Light" w:hAnsi="Calibri Light" w:cs="Calibri Light"/>
          <w:color w:val="000000" w:themeColor="text1"/>
          <w:sz w:val="24"/>
          <w:szCs w:val="24"/>
          <w:lang w:val="lt-LT"/>
        </w:rPr>
        <w:t>3.3.3. už vėlavimą pašalinti bet kurį Paslaugų kokybės trūkumą, nesilaikant Užsakovo nurodyto termino trūkumams pašalinti, numatoma 100,00 Eur bauda už kiekvieną pavėluotą kalendorinę dieną;</w:t>
      </w:r>
    </w:p>
    <w:p w14:paraId="45F0C2A9" w14:textId="77777777" w:rsidR="0073557C" w:rsidRDefault="0073557C" w:rsidP="0073557C">
      <w:pPr>
        <w:spacing w:after="0"/>
        <w:ind w:left="284" w:firstLine="0"/>
        <w:jc w:val="both"/>
        <w:rPr>
          <w:rFonts w:ascii="Calibri Light" w:hAnsi="Calibri Light" w:cs="Calibri Light"/>
          <w:color w:val="000000" w:themeColor="text1"/>
          <w:sz w:val="24"/>
          <w:szCs w:val="24"/>
          <w:lang w:val="lt-LT"/>
        </w:rPr>
      </w:pPr>
      <w:r>
        <w:rPr>
          <w:rFonts w:ascii="Calibri Light" w:hAnsi="Calibri Light" w:cs="Calibri Light"/>
          <w:color w:val="000000" w:themeColor="text1"/>
          <w:sz w:val="24"/>
          <w:szCs w:val="24"/>
          <w:lang w:val="lt-LT"/>
        </w:rPr>
        <w:lastRenderedPageBreak/>
        <w:t>3.3.4. už vėlavimą Užsakovui pateikti dokumentus (sąskaitas faktūras, suteiktų paslaugų aktus ar kitus Sutartyje numatytus dokumentus) Sutartyje numatytais terminais, Teikėjas įsipareigoja Užsakovui mokėti 50,00 Eur baudą už kiekvieną tokį atvejį;</w:t>
      </w:r>
    </w:p>
    <w:p w14:paraId="095029A0" w14:textId="381AD049" w:rsidR="006A1F1C" w:rsidRPr="00C90725" w:rsidRDefault="0073557C" w:rsidP="00C90725">
      <w:pPr>
        <w:spacing w:after="0"/>
        <w:ind w:left="284" w:firstLine="0"/>
        <w:jc w:val="both"/>
        <w:rPr>
          <w:sz w:val="24"/>
          <w:szCs w:val="24"/>
        </w:rPr>
      </w:pPr>
      <w:r w:rsidRPr="0073557C">
        <w:rPr>
          <w:rFonts w:ascii="Calibri Light" w:hAnsi="Calibri Light" w:cs="Calibri Light"/>
          <w:color w:val="000000" w:themeColor="text1"/>
          <w:sz w:val="24"/>
          <w:szCs w:val="24"/>
          <w:lang w:val="lt-LT"/>
        </w:rPr>
        <w:t xml:space="preserve">3.3.5. </w:t>
      </w:r>
      <w:r w:rsidRPr="0073557C">
        <w:rPr>
          <w:rFonts w:ascii="Calibri Light" w:eastAsia="Calibri" w:hAnsi="Calibri Light" w:cs="Calibri Light"/>
          <w:sz w:val="24"/>
          <w:szCs w:val="24"/>
          <w:lang w:val="lt-LT"/>
        </w:rPr>
        <w:t>Teikėjas</w:t>
      </w:r>
      <w:r w:rsidRPr="0073557C">
        <w:rPr>
          <w:rStyle w:val="Numatytasispastraiposriftas1"/>
          <w:rFonts w:ascii="Calibri Light" w:eastAsia="Calibri" w:hAnsi="Calibri Light" w:cs="Calibri Light"/>
          <w:sz w:val="24"/>
          <w:szCs w:val="24"/>
          <w:lang w:val="lt-LT"/>
        </w:rPr>
        <w:t xml:space="preserve">, pažeidęs šios sutarties įsipareigojimus, privalo atlyginti padarytus tiesioginius ir netiesioginius nuostolius Užsakovui. </w:t>
      </w:r>
    </w:p>
    <w:bookmarkEnd w:id="0"/>
    <w:bookmarkEnd w:id="1"/>
    <w:p w14:paraId="185A71AE" w14:textId="41E807E6" w:rsidR="00190485" w:rsidRPr="006E18AB" w:rsidRDefault="008271B0" w:rsidP="00901067">
      <w:pPr>
        <w:tabs>
          <w:tab w:val="left" w:pos="284"/>
        </w:tabs>
        <w:spacing w:before="240"/>
        <w:ind w:left="0" w:firstLine="0"/>
        <w:jc w:val="center"/>
        <w:rPr>
          <w:rFonts w:ascii="Calibri Light" w:hAnsi="Calibri Light" w:cs="Calibri Light"/>
          <w:b/>
          <w:caps/>
          <w:sz w:val="24"/>
          <w:szCs w:val="24"/>
          <w:lang w:val="lt-LT"/>
        </w:rPr>
      </w:pPr>
      <w:r>
        <w:rPr>
          <w:rFonts w:ascii="Calibri Light" w:hAnsi="Calibri Light" w:cs="Calibri Light"/>
          <w:b/>
          <w:caps/>
          <w:sz w:val="24"/>
          <w:szCs w:val="24"/>
          <w:lang w:val="lt-LT"/>
        </w:rPr>
        <w:t>4</w:t>
      </w:r>
      <w:r w:rsidR="000C4959" w:rsidRPr="006E18AB">
        <w:rPr>
          <w:rFonts w:ascii="Calibri Light" w:hAnsi="Calibri Light" w:cs="Calibri Light"/>
          <w:b/>
          <w:caps/>
          <w:sz w:val="24"/>
          <w:szCs w:val="24"/>
          <w:lang w:val="lt-LT"/>
        </w:rPr>
        <w:t xml:space="preserve">. </w:t>
      </w:r>
      <w:r w:rsidR="00190485" w:rsidRPr="006E18AB">
        <w:rPr>
          <w:rFonts w:ascii="Calibri Light" w:hAnsi="Calibri Light" w:cs="Calibri Light"/>
          <w:b/>
          <w:caps/>
          <w:sz w:val="24"/>
          <w:szCs w:val="24"/>
          <w:lang w:val="lt-LT"/>
        </w:rPr>
        <w:t xml:space="preserve">KAINA IR </w:t>
      </w:r>
      <w:r w:rsidR="008B1A18" w:rsidRPr="006E18AB">
        <w:rPr>
          <w:rFonts w:ascii="Calibri Light" w:hAnsi="Calibri Light" w:cs="Calibri Light"/>
          <w:b/>
          <w:caps/>
          <w:sz w:val="24"/>
          <w:szCs w:val="24"/>
          <w:lang w:val="lt-LT"/>
        </w:rPr>
        <w:t>Atsiskaitymo tvarka</w:t>
      </w:r>
    </w:p>
    <w:p w14:paraId="48A33C18" w14:textId="0AD17454" w:rsidR="00C8553F" w:rsidRPr="006E18AB" w:rsidRDefault="009B3B6A" w:rsidP="000C4959">
      <w:pPr>
        <w:pStyle w:val="ListParagraph"/>
        <w:numPr>
          <w:ilvl w:val="0"/>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 xml:space="preserve">4.1. </w:t>
      </w:r>
      <w:r w:rsidR="00D325F2" w:rsidRPr="006E18AB">
        <w:rPr>
          <w:rFonts w:ascii="Calibri Light" w:hAnsi="Calibri Light" w:cs="Calibri Light"/>
          <w:color w:val="000000" w:themeColor="text1"/>
          <w:sz w:val="24"/>
          <w:lang w:val="lt-LT"/>
        </w:rPr>
        <w:t>Sutarčiai taikoma kainodara</w:t>
      </w:r>
      <w:r w:rsidR="00C8553F" w:rsidRPr="006E18AB">
        <w:rPr>
          <w:rFonts w:ascii="Calibri Light" w:hAnsi="Calibri Light" w:cs="Calibri Light"/>
          <w:color w:val="000000" w:themeColor="text1"/>
          <w:sz w:val="24"/>
          <w:lang w:val="lt-LT"/>
        </w:rPr>
        <w:t xml:space="preserve">: </w:t>
      </w:r>
      <w:r w:rsidR="003D44AB" w:rsidRPr="006E18AB">
        <w:rPr>
          <w:rFonts w:ascii="Calibri Light" w:hAnsi="Calibri Light" w:cs="Calibri Light"/>
          <w:color w:val="000000" w:themeColor="text1"/>
          <w:sz w:val="24"/>
          <w:lang w:val="lt-LT"/>
        </w:rPr>
        <w:t>fiksuotas įkainis</w:t>
      </w:r>
      <w:r w:rsidR="001853ED" w:rsidRPr="006E18AB">
        <w:rPr>
          <w:rFonts w:ascii="Calibri Light" w:hAnsi="Calibri Light" w:cs="Calibri Light"/>
          <w:i/>
          <w:color w:val="000000" w:themeColor="text1"/>
          <w:sz w:val="24"/>
          <w:lang w:val="lt-LT"/>
        </w:rPr>
        <w:t>.</w:t>
      </w:r>
    </w:p>
    <w:p w14:paraId="33ECDFC5" w14:textId="56820443" w:rsidR="009B3B6A" w:rsidRPr="006E18AB" w:rsidRDefault="00C8553F" w:rsidP="000C4959">
      <w:pPr>
        <w:pStyle w:val="ListParagraph"/>
        <w:numPr>
          <w:ilvl w:val="0"/>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 xml:space="preserve">4.2. </w:t>
      </w:r>
      <w:r w:rsidR="009B4113" w:rsidRPr="006E18AB">
        <w:rPr>
          <w:rFonts w:ascii="Calibri Light" w:hAnsi="Calibri Light" w:cs="Calibri Light"/>
          <w:color w:val="000000" w:themeColor="text1"/>
          <w:sz w:val="24"/>
          <w:lang w:val="lt-LT"/>
        </w:rPr>
        <w:t xml:space="preserve">Pradinė sutarties kaina: </w:t>
      </w:r>
      <w:r w:rsidR="00C90725">
        <w:rPr>
          <w:rFonts w:ascii="Calibri Light" w:hAnsi="Calibri Light" w:cs="Calibri Light"/>
          <w:color w:val="000000" w:themeColor="text1"/>
          <w:sz w:val="24"/>
          <w:lang w:val="lt-LT"/>
        </w:rPr>
        <w:t>98 000,00</w:t>
      </w:r>
      <w:r w:rsidR="009B4113" w:rsidRPr="006E18AB">
        <w:rPr>
          <w:rFonts w:ascii="Calibri Light" w:hAnsi="Calibri Light" w:cs="Calibri Light"/>
          <w:color w:val="000000" w:themeColor="text1"/>
          <w:sz w:val="24"/>
          <w:lang w:val="lt-LT"/>
        </w:rPr>
        <w:t xml:space="preserve"> Eur be PVM (</w:t>
      </w:r>
      <w:r w:rsidR="00C90725">
        <w:rPr>
          <w:rFonts w:ascii="Calibri Light" w:hAnsi="Calibri Light" w:cs="Calibri Light"/>
          <w:color w:val="000000" w:themeColor="text1"/>
          <w:sz w:val="24"/>
          <w:lang w:val="lt-LT"/>
        </w:rPr>
        <w:t>devyniasdešimt aštuoni tūkstančiai ir nulis centų</w:t>
      </w:r>
      <w:r w:rsidR="009B4113" w:rsidRPr="006E18AB">
        <w:rPr>
          <w:rFonts w:ascii="Calibri Light" w:hAnsi="Calibri Light" w:cs="Calibri Light"/>
          <w:color w:val="000000" w:themeColor="text1"/>
          <w:sz w:val="24"/>
          <w:lang w:val="lt-LT"/>
        </w:rPr>
        <w:t xml:space="preserve">). </w:t>
      </w:r>
      <w:r w:rsidR="00BE1808" w:rsidRPr="006E18AB">
        <w:rPr>
          <w:rFonts w:ascii="Calibri Light" w:hAnsi="Calibri Light" w:cs="Calibri Light"/>
          <w:color w:val="000000" w:themeColor="text1"/>
          <w:sz w:val="24"/>
          <w:lang w:val="lt-LT"/>
        </w:rPr>
        <w:t xml:space="preserve">Bendra Sutarties </w:t>
      </w:r>
      <w:r w:rsidR="00FF4326" w:rsidRPr="006E18AB">
        <w:rPr>
          <w:rFonts w:ascii="Calibri Light" w:hAnsi="Calibri Light" w:cs="Calibri Light"/>
          <w:color w:val="000000" w:themeColor="text1"/>
          <w:sz w:val="24"/>
          <w:lang w:val="lt-LT"/>
        </w:rPr>
        <w:t>kaina</w:t>
      </w:r>
      <w:r w:rsidR="009B4113" w:rsidRPr="006E18AB">
        <w:rPr>
          <w:rFonts w:ascii="Calibri Light" w:hAnsi="Calibri Light" w:cs="Calibri Light"/>
          <w:color w:val="000000" w:themeColor="text1"/>
          <w:sz w:val="24"/>
          <w:lang w:val="lt-LT"/>
        </w:rPr>
        <w:t>:</w:t>
      </w:r>
      <w:r w:rsidR="00FF4326" w:rsidRPr="006E18AB">
        <w:rPr>
          <w:rFonts w:ascii="Calibri Light" w:hAnsi="Calibri Light" w:cs="Calibri Light"/>
          <w:color w:val="000000" w:themeColor="text1"/>
          <w:sz w:val="24"/>
          <w:lang w:val="lt-LT"/>
        </w:rPr>
        <w:t xml:space="preserve"> </w:t>
      </w:r>
      <w:r w:rsidR="00C90725" w:rsidRPr="00C90725">
        <w:rPr>
          <w:rFonts w:ascii="Calibri Light" w:hAnsi="Calibri Light" w:cs="Calibri Light"/>
          <w:color w:val="000000" w:themeColor="text1"/>
          <w:sz w:val="24"/>
          <w:lang w:val="lt-LT"/>
        </w:rPr>
        <w:t>118 580,00</w:t>
      </w:r>
      <w:r w:rsidR="00BE1808" w:rsidRPr="006E18AB">
        <w:rPr>
          <w:rFonts w:ascii="Calibri Light" w:hAnsi="Calibri Light" w:cs="Calibri Light"/>
          <w:color w:val="000000" w:themeColor="text1"/>
          <w:sz w:val="24"/>
          <w:lang w:val="lt-LT"/>
        </w:rPr>
        <w:t xml:space="preserve"> Eur </w:t>
      </w:r>
      <w:r w:rsidR="009B4113" w:rsidRPr="006E18AB">
        <w:rPr>
          <w:rFonts w:ascii="Calibri Light" w:hAnsi="Calibri Light" w:cs="Calibri Light"/>
          <w:color w:val="000000" w:themeColor="text1"/>
          <w:sz w:val="24"/>
          <w:lang w:val="lt-LT"/>
        </w:rPr>
        <w:t xml:space="preserve">su PVM </w:t>
      </w:r>
      <w:r w:rsidR="00BE1808" w:rsidRPr="006E18AB">
        <w:rPr>
          <w:rFonts w:ascii="Calibri Light" w:hAnsi="Calibri Light" w:cs="Calibri Light"/>
          <w:color w:val="000000" w:themeColor="text1"/>
          <w:sz w:val="24"/>
          <w:lang w:val="lt-LT"/>
        </w:rPr>
        <w:t>(</w:t>
      </w:r>
      <w:r w:rsidR="00C90725">
        <w:rPr>
          <w:rFonts w:ascii="Calibri Light" w:hAnsi="Calibri Light" w:cs="Calibri Light"/>
          <w:color w:val="000000" w:themeColor="text1"/>
          <w:sz w:val="24"/>
          <w:lang w:val="lt-LT"/>
        </w:rPr>
        <w:t>šimtas aštuoniolika tūkstančių penki šimtai aštuoniasdešimt eurų ir nulis centų</w:t>
      </w:r>
      <w:r w:rsidR="00BE1808" w:rsidRPr="006E18AB">
        <w:rPr>
          <w:rFonts w:ascii="Calibri Light" w:hAnsi="Calibri Light" w:cs="Calibri Light"/>
          <w:color w:val="000000" w:themeColor="text1"/>
          <w:sz w:val="24"/>
          <w:lang w:val="lt-LT"/>
        </w:rPr>
        <w:t>)</w:t>
      </w:r>
      <w:r w:rsidR="009B4113" w:rsidRPr="006E18AB">
        <w:rPr>
          <w:rFonts w:ascii="Calibri Light" w:hAnsi="Calibri Light" w:cs="Calibri Light"/>
          <w:color w:val="000000" w:themeColor="text1"/>
          <w:sz w:val="24"/>
          <w:lang w:val="lt-LT"/>
        </w:rPr>
        <w:t>.</w:t>
      </w:r>
      <w:r w:rsidR="008271B0">
        <w:rPr>
          <w:rFonts w:ascii="Calibri Light" w:hAnsi="Calibri Light" w:cs="Calibri Light"/>
          <w:color w:val="000000" w:themeColor="text1"/>
          <w:sz w:val="24"/>
          <w:lang w:val="lt-LT"/>
        </w:rPr>
        <w:t xml:space="preserve"> Įkainiai pateikti Teikėjo pasiūlyme (</w:t>
      </w:r>
      <w:r w:rsidR="004E0A06">
        <w:rPr>
          <w:rFonts w:ascii="Calibri Light" w:hAnsi="Calibri Light" w:cs="Calibri Light"/>
          <w:color w:val="000000" w:themeColor="text1"/>
          <w:sz w:val="24"/>
          <w:lang w:val="lt-LT"/>
        </w:rPr>
        <w:t>2</w:t>
      </w:r>
      <w:r w:rsidR="008271B0">
        <w:rPr>
          <w:rFonts w:ascii="Calibri Light" w:hAnsi="Calibri Light" w:cs="Calibri Light"/>
          <w:color w:val="000000" w:themeColor="text1"/>
          <w:sz w:val="24"/>
          <w:lang w:val="lt-LT"/>
        </w:rPr>
        <w:t xml:space="preserve"> priede).</w:t>
      </w:r>
    </w:p>
    <w:p w14:paraId="0A6BFF03" w14:textId="74E6289C" w:rsidR="00BE1808" w:rsidRPr="006E18AB" w:rsidRDefault="00BE1808" w:rsidP="000C4959">
      <w:pPr>
        <w:pStyle w:val="ListParagraph"/>
        <w:numPr>
          <w:ilvl w:val="0"/>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4.3.</w:t>
      </w:r>
      <w:r w:rsidRPr="006E18AB">
        <w:rPr>
          <w:rFonts w:ascii="Calibri Light" w:hAnsi="Calibri Light" w:cs="Calibri Light"/>
          <w:color w:val="000000" w:themeColor="text1"/>
          <w:sz w:val="24"/>
          <w:lang w:val="lt-LT"/>
        </w:rPr>
        <w:tab/>
        <w:t xml:space="preserve">Užsakovas sumoka Tiekėjui už tinkamai suteiktas Paslaugas per </w:t>
      </w:r>
      <w:r w:rsidR="00BA764E">
        <w:rPr>
          <w:rFonts w:ascii="Calibri Light" w:hAnsi="Calibri Light" w:cs="Calibri Light"/>
          <w:color w:val="000000" w:themeColor="text1"/>
          <w:sz w:val="24"/>
          <w:lang w:val="lt-LT"/>
        </w:rPr>
        <w:t>30</w:t>
      </w:r>
      <w:r w:rsidR="006A5D52" w:rsidRPr="006E18AB">
        <w:rPr>
          <w:rFonts w:ascii="Calibri Light" w:hAnsi="Calibri Light" w:cs="Calibri Light"/>
          <w:color w:val="000000" w:themeColor="text1"/>
          <w:sz w:val="24"/>
          <w:lang w:val="lt-LT"/>
        </w:rPr>
        <w:t xml:space="preserve"> </w:t>
      </w:r>
      <w:r w:rsidRPr="00BA764E">
        <w:rPr>
          <w:rFonts w:ascii="Calibri Light" w:hAnsi="Calibri Light" w:cs="Calibri Light"/>
          <w:color w:val="000000" w:themeColor="text1"/>
          <w:sz w:val="24"/>
          <w:lang w:val="lt-LT"/>
        </w:rPr>
        <w:t>kalendorinių dienų</w:t>
      </w:r>
      <w:r w:rsidRPr="006E18AB">
        <w:rPr>
          <w:rFonts w:ascii="Calibri Light" w:hAnsi="Calibri Light" w:cs="Calibri Light"/>
          <w:i/>
          <w:iCs/>
          <w:color w:val="000000" w:themeColor="text1"/>
          <w:sz w:val="24"/>
          <w:lang w:val="lt-LT"/>
        </w:rPr>
        <w:t xml:space="preserve"> </w:t>
      </w:r>
      <w:r w:rsidRPr="006E18AB">
        <w:rPr>
          <w:rFonts w:ascii="Calibri Light" w:hAnsi="Calibri Light" w:cs="Calibri Light"/>
          <w:color w:val="000000" w:themeColor="text1"/>
          <w:sz w:val="24"/>
          <w:lang w:val="lt-LT"/>
        </w:rPr>
        <w:t>po Paslaugų perdavimo-priėmimo akto pasirašymo ir PVM sąskaitos-faktūros gavimo dienos.</w:t>
      </w:r>
    </w:p>
    <w:p w14:paraId="053495FD" w14:textId="25B15930" w:rsidR="00BE1808" w:rsidRPr="006E18AB" w:rsidRDefault="00BE1808" w:rsidP="005075BC">
      <w:pPr>
        <w:pStyle w:val="ListParagraph"/>
        <w:numPr>
          <w:ilvl w:val="0"/>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 xml:space="preserve">4.4. Užsakovas neįsipareigoja </w:t>
      </w:r>
      <w:r w:rsidR="005075BC" w:rsidRPr="006E18AB">
        <w:rPr>
          <w:rFonts w:ascii="Calibri Light" w:hAnsi="Calibri Light" w:cs="Calibri Light"/>
          <w:color w:val="000000" w:themeColor="text1"/>
          <w:sz w:val="24"/>
          <w:lang w:val="lt-LT"/>
        </w:rPr>
        <w:t xml:space="preserve">nupirkti viso Sutartyje numatyto Paslaugų kiekio bei sumokėti visos Sutarties 4.2. punkte nurodytos kainos. Galutinė </w:t>
      </w:r>
      <w:r w:rsidR="001758BF" w:rsidRPr="006E18AB">
        <w:rPr>
          <w:rFonts w:ascii="Calibri Light" w:hAnsi="Calibri Light" w:cs="Calibri Light"/>
          <w:color w:val="000000" w:themeColor="text1"/>
          <w:sz w:val="24"/>
          <w:lang w:val="lt-LT"/>
        </w:rPr>
        <w:t xml:space="preserve">faktinė </w:t>
      </w:r>
      <w:r w:rsidR="005075BC" w:rsidRPr="006E18AB">
        <w:rPr>
          <w:rFonts w:ascii="Calibri Light" w:hAnsi="Calibri Light" w:cs="Calibri Light"/>
          <w:color w:val="000000" w:themeColor="text1"/>
          <w:sz w:val="24"/>
          <w:lang w:val="lt-LT"/>
        </w:rPr>
        <w:t xml:space="preserve">Sutarties kaina bus apskaičiuojama pagal faktiškai </w:t>
      </w:r>
      <w:r w:rsidR="00D57CFC">
        <w:rPr>
          <w:rFonts w:ascii="Calibri Light" w:hAnsi="Calibri Light" w:cs="Calibri Light"/>
          <w:color w:val="000000" w:themeColor="text1"/>
          <w:sz w:val="24"/>
          <w:lang w:val="lt-LT"/>
        </w:rPr>
        <w:t>Teikėjo</w:t>
      </w:r>
      <w:r w:rsidR="005075BC" w:rsidRPr="006E18AB">
        <w:rPr>
          <w:rFonts w:ascii="Calibri Light" w:hAnsi="Calibri Light" w:cs="Calibri Light"/>
          <w:i/>
          <w:color w:val="000000" w:themeColor="text1"/>
          <w:sz w:val="24"/>
          <w:lang w:val="lt-LT"/>
        </w:rPr>
        <w:t xml:space="preserve"> </w:t>
      </w:r>
      <w:r w:rsidR="005075BC" w:rsidRPr="006E18AB">
        <w:rPr>
          <w:rFonts w:ascii="Calibri Light" w:hAnsi="Calibri Light" w:cs="Calibri Light"/>
          <w:color w:val="000000" w:themeColor="text1"/>
          <w:sz w:val="24"/>
          <w:lang w:val="lt-LT"/>
        </w:rPr>
        <w:t>suteiktų ir Užsakovo priimtų Paslaugų kiekį.</w:t>
      </w:r>
    </w:p>
    <w:p w14:paraId="16973422" w14:textId="277424B5" w:rsidR="00922FED" w:rsidRPr="006E18AB" w:rsidRDefault="00922FED" w:rsidP="005075BC">
      <w:pPr>
        <w:pStyle w:val="ListParagraph"/>
        <w:numPr>
          <w:ilvl w:val="0"/>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 xml:space="preserve">4.5. </w:t>
      </w:r>
      <w:r w:rsidR="00E35F85" w:rsidRPr="006E18AB">
        <w:rPr>
          <w:rFonts w:ascii="Calibri Light" w:hAnsi="Calibri Light" w:cs="Calibri Light"/>
          <w:color w:val="000000" w:themeColor="text1"/>
          <w:sz w:val="24"/>
          <w:lang w:val="lt-LT"/>
        </w:rPr>
        <w:t>Sutarties kaina</w:t>
      </w:r>
      <w:r w:rsidR="002F6D66">
        <w:rPr>
          <w:rFonts w:ascii="Calibri Light" w:hAnsi="Calibri Light" w:cs="Calibri Light"/>
          <w:color w:val="000000" w:themeColor="text1"/>
          <w:sz w:val="24"/>
          <w:lang w:val="lt-LT"/>
        </w:rPr>
        <w:t xml:space="preserve"> ir įkainiai</w:t>
      </w:r>
      <w:r w:rsidR="00E35F85" w:rsidRPr="006E18AB">
        <w:rPr>
          <w:rFonts w:ascii="Calibri Light" w:hAnsi="Calibri Light" w:cs="Calibri Light"/>
          <w:color w:val="000000" w:themeColor="text1"/>
          <w:sz w:val="24"/>
          <w:lang w:val="lt-LT"/>
        </w:rPr>
        <w:t xml:space="preserve"> jos galiojimo metu per</w:t>
      </w:r>
      <w:r w:rsidR="00490A56" w:rsidRPr="006E18AB">
        <w:rPr>
          <w:rFonts w:ascii="Calibri Light" w:hAnsi="Calibri Light" w:cs="Calibri Light"/>
          <w:color w:val="000000" w:themeColor="text1"/>
          <w:sz w:val="24"/>
          <w:lang w:val="lt-LT"/>
        </w:rPr>
        <w:t>s</w:t>
      </w:r>
      <w:r w:rsidR="00E35F85" w:rsidRPr="006E18AB">
        <w:rPr>
          <w:rFonts w:ascii="Calibri Light" w:hAnsi="Calibri Light" w:cs="Calibri Light"/>
          <w:color w:val="000000" w:themeColor="text1"/>
          <w:sz w:val="24"/>
          <w:lang w:val="lt-LT"/>
        </w:rPr>
        <w:t xml:space="preserve">kaičiuojama </w:t>
      </w:r>
      <w:r w:rsidRPr="006E18AB">
        <w:rPr>
          <w:rFonts w:ascii="Calibri Light" w:hAnsi="Calibri Light" w:cs="Calibri Light"/>
          <w:color w:val="000000" w:themeColor="text1"/>
          <w:sz w:val="24"/>
          <w:lang w:val="lt-LT"/>
        </w:rPr>
        <w:t>Bendrosiose paslaugų sutarties sąlygose nustatyta tvarka.</w:t>
      </w:r>
    </w:p>
    <w:p w14:paraId="186DC93E" w14:textId="24FF8DFA" w:rsidR="001F62B2" w:rsidRPr="006E18AB" w:rsidRDefault="001F62B2" w:rsidP="001F62B2">
      <w:pPr>
        <w:pStyle w:val="ListParagraph"/>
        <w:numPr>
          <w:ilvl w:val="0"/>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 xml:space="preserve">4.6. </w:t>
      </w:r>
      <w:bookmarkStart w:id="2" w:name="_Hlk154693267"/>
      <w:r w:rsidR="00D57CFC">
        <w:rPr>
          <w:rFonts w:ascii="Calibri Light" w:hAnsi="Calibri Light" w:cs="Calibri Light"/>
          <w:color w:val="000000" w:themeColor="text1"/>
          <w:sz w:val="24"/>
          <w:lang w:val="lt-LT"/>
        </w:rPr>
        <w:t>Teikėjas</w:t>
      </w:r>
      <w:r w:rsidRPr="006E18AB">
        <w:rPr>
          <w:rFonts w:ascii="Calibri Light" w:hAnsi="Calibri Light" w:cs="Calibri Light"/>
          <w:color w:val="000000" w:themeColor="text1"/>
          <w:sz w:val="24"/>
          <w:lang w:val="lt-LT"/>
        </w:rPr>
        <w:t xml:space="preserve"> </w:t>
      </w:r>
      <w:r w:rsidRPr="00CB199A">
        <w:rPr>
          <w:rFonts w:ascii="Calibri Light" w:hAnsi="Calibri Light" w:cs="Calibri Light"/>
          <w:color w:val="000000" w:themeColor="text1"/>
          <w:sz w:val="24"/>
          <w:lang w:val="lt-LT"/>
        </w:rPr>
        <w:t xml:space="preserve">įsipareigoja </w:t>
      </w:r>
      <w:r w:rsidR="00CB199A" w:rsidRPr="00CB199A">
        <w:rPr>
          <w:rStyle w:val="cf01"/>
          <w:rFonts w:ascii="Calibri Light" w:hAnsi="Calibri Light" w:cs="Calibri Light"/>
          <w:sz w:val="24"/>
          <w:szCs w:val="24"/>
          <w:lang w:val="lt-LT"/>
        </w:rPr>
        <w:t xml:space="preserve">ne vėliau kaip kitą darbo dieną </w:t>
      </w:r>
      <w:r w:rsidRPr="00CB199A">
        <w:rPr>
          <w:rFonts w:ascii="Calibri Light" w:hAnsi="Calibri Light" w:cs="Calibri Light"/>
          <w:color w:val="000000" w:themeColor="text1"/>
          <w:sz w:val="24"/>
          <w:lang w:val="lt-LT"/>
        </w:rPr>
        <w:t>po</w:t>
      </w:r>
      <w:r w:rsidRPr="006E18AB">
        <w:rPr>
          <w:rFonts w:ascii="Calibri Light" w:hAnsi="Calibri Light" w:cs="Calibri Light"/>
          <w:color w:val="000000" w:themeColor="text1"/>
          <w:sz w:val="24"/>
          <w:lang w:val="lt-LT"/>
        </w:rPr>
        <w:t xml:space="preserve"> Paslaugų perdavimo-priėmimo akto </w:t>
      </w:r>
      <w:r w:rsidRPr="00D75F65">
        <w:rPr>
          <w:rFonts w:ascii="Calibri Light" w:hAnsi="Calibri Light" w:cs="Calibri Light"/>
          <w:color w:val="000000" w:themeColor="text1"/>
          <w:sz w:val="24"/>
          <w:lang w:val="lt-LT"/>
        </w:rPr>
        <w:t xml:space="preserve">pasirašymo, </w:t>
      </w:r>
      <w:r w:rsidR="00D75F65" w:rsidRPr="00D75F65">
        <w:rPr>
          <w:rStyle w:val="cf01"/>
          <w:rFonts w:ascii="Calibri Light" w:hAnsi="Calibri Light" w:cs="Calibri Light"/>
          <w:sz w:val="24"/>
          <w:szCs w:val="24"/>
          <w:lang w:val="lt-LT"/>
        </w:rPr>
        <w:t xml:space="preserve">ir (ar) ne vėliau kaip iki 10 </w:t>
      </w:r>
      <w:r w:rsidR="00D75F65">
        <w:rPr>
          <w:rStyle w:val="cf01"/>
          <w:rFonts w:ascii="Calibri Light" w:hAnsi="Calibri Light" w:cs="Calibri Light"/>
          <w:sz w:val="24"/>
          <w:szCs w:val="24"/>
          <w:lang w:val="lt-LT"/>
        </w:rPr>
        <w:t xml:space="preserve">(dešimtos) </w:t>
      </w:r>
      <w:r w:rsidR="00D75F65" w:rsidRPr="00D75F65">
        <w:rPr>
          <w:rStyle w:val="cf01"/>
          <w:rFonts w:ascii="Calibri Light" w:hAnsi="Calibri Light" w:cs="Calibri Light"/>
          <w:sz w:val="24"/>
          <w:szCs w:val="24"/>
          <w:lang w:val="lt-LT"/>
        </w:rPr>
        <w:t>dienos, kai aktas nepasirašomas</w:t>
      </w:r>
      <w:r w:rsidRPr="00D75F65">
        <w:rPr>
          <w:rFonts w:ascii="Calibri Light" w:hAnsi="Calibri Light" w:cs="Calibri Light"/>
          <w:color w:val="000000" w:themeColor="text1"/>
          <w:sz w:val="24"/>
          <w:lang w:val="lt-LT"/>
        </w:rPr>
        <w:t>, pateikti PVM sąskaitą-faktūrą prie kurios</w:t>
      </w:r>
      <w:r w:rsidRPr="006E18AB">
        <w:rPr>
          <w:rFonts w:ascii="Calibri Light" w:hAnsi="Calibri Light" w:cs="Calibri Light"/>
          <w:color w:val="000000" w:themeColor="text1"/>
          <w:sz w:val="24"/>
          <w:lang w:val="lt-LT"/>
        </w:rPr>
        <w:t xml:space="preserve"> turi būti pridedami abiejų šalių pasirašyti Paslaugų perdavimo-priėmimo aktai kaip atitinkamos sąskaitos priedai. Tuo atveju, jeigu </w:t>
      </w:r>
      <w:r w:rsidR="00D57CFC">
        <w:rPr>
          <w:rFonts w:ascii="Calibri Light" w:hAnsi="Calibri Light" w:cs="Calibri Light"/>
          <w:color w:val="000000" w:themeColor="text1"/>
          <w:sz w:val="24"/>
          <w:lang w:val="lt-LT"/>
        </w:rPr>
        <w:t>Teikėjas</w:t>
      </w:r>
      <w:r w:rsidRPr="006E18AB">
        <w:rPr>
          <w:rFonts w:ascii="Calibri Light" w:hAnsi="Calibri Light" w:cs="Calibri Light"/>
          <w:color w:val="000000" w:themeColor="text1"/>
          <w:sz w:val="24"/>
          <w:lang w:val="lt-LT"/>
        </w:rPr>
        <w:t xml:space="preserve"> pateikia PVM sąskaitą faktūrą pavėluotai arba joje nėra nurodytas Sutarties numeris, Užsakovas PVM sąskaitą faktūrą turi teisę apmokėti kartu su sekančio mėnesio mokėjimu, bet ne vėliau kaip per 60 kalendorinių dienų nuo Paslaugų perdavimo-priėmimo akto pasirašymo ir PVM sąskaitos faktūros gavimo dienos</w:t>
      </w:r>
      <w:bookmarkEnd w:id="2"/>
      <w:r w:rsidRPr="006E18AB">
        <w:rPr>
          <w:rFonts w:ascii="Calibri Light" w:hAnsi="Calibri Light" w:cs="Calibri Light"/>
          <w:color w:val="000000" w:themeColor="text1"/>
          <w:sz w:val="24"/>
          <w:lang w:val="lt-LT"/>
        </w:rPr>
        <w:t>.</w:t>
      </w:r>
    </w:p>
    <w:p w14:paraId="533D841A" w14:textId="1114A2DB" w:rsidR="001F62B2" w:rsidRDefault="00481B24" w:rsidP="001F62B2">
      <w:pPr>
        <w:pStyle w:val="ListParagraph"/>
        <w:numPr>
          <w:ilvl w:val="0"/>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 xml:space="preserve">4.7. </w:t>
      </w:r>
      <w:r w:rsidR="00D57CFC">
        <w:rPr>
          <w:rFonts w:ascii="Calibri Light" w:hAnsi="Calibri Light" w:cs="Calibri Light"/>
          <w:color w:val="000000" w:themeColor="text1"/>
          <w:sz w:val="24"/>
          <w:lang w:val="lt-LT"/>
        </w:rPr>
        <w:t>Teikėjo</w:t>
      </w:r>
      <w:r w:rsidR="001F62B2" w:rsidRPr="006E18AB">
        <w:rPr>
          <w:rFonts w:ascii="Calibri Light" w:hAnsi="Calibri Light" w:cs="Calibri Light"/>
          <w:color w:val="000000" w:themeColor="text1"/>
          <w:sz w:val="24"/>
          <w:lang w:val="lt-LT"/>
        </w:rPr>
        <w:t xml:space="preserve"> pateikiamoje PVM sąskaitoje-faktūroje turi būti nurodytas Sutarties numeris bei kita Bendrųjų Sutarties sąlygų </w:t>
      </w:r>
      <w:r w:rsidR="00360727">
        <w:rPr>
          <w:rFonts w:ascii="Calibri Light" w:hAnsi="Calibri Light" w:cs="Calibri Light"/>
          <w:color w:val="000000" w:themeColor="text1"/>
          <w:sz w:val="24"/>
          <w:lang w:val="lt-LT"/>
        </w:rPr>
        <w:t>8</w:t>
      </w:r>
      <w:r w:rsidR="001F62B2" w:rsidRPr="006E18AB">
        <w:rPr>
          <w:rFonts w:ascii="Calibri Light" w:hAnsi="Calibri Light" w:cs="Calibri Light"/>
          <w:color w:val="000000" w:themeColor="text1"/>
          <w:sz w:val="24"/>
          <w:lang w:val="lt-LT"/>
        </w:rPr>
        <w:t xml:space="preserve">.3 punkte nurodyta informacija, be to </w:t>
      </w:r>
      <w:r w:rsidR="00D57CFC">
        <w:rPr>
          <w:rFonts w:ascii="Calibri Light" w:hAnsi="Calibri Light" w:cs="Calibri Light"/>
          <w:color w:val="000000" w:themeColor="text1"/>
          <w:sz w:val="24"/>
          <w:lang w:val="lt-LT"/>
        </w:rPr>
        <w:t>Teikėjas</w:t>
      </w:r>
      <w:r w:rsidR="001F62B2" w:rsidRPr="006E18AB">
        <w:rPr>
          <w:rFonts w:ascii="Calibri Light" w:hAnsi="Calibri Light" w:cs="Calibri Light"/>
          <w:color w:val="000000" w:themeColor="text1"/>
          <w:sz w:val="24"/>
          <w:lang w:val="lt-LT"/>
        </w:rPr>
        <w:t xml:space="preserve">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įkainiai turi tiksliai sutapti su Sutartyje nurodyt</w:t>
      </w:r>
      <w:r w:rsidR="003D44AB" w:rsidRPr="006E18AB">
        <w:rPr>
          <w:rFonts w:ascii="Calibri Light" w:hAnsi="Calibri Light" w:cs="Calibri Light"/>
          <w:color w:val="000000" w:themeColor="text1"/>
          <w:sz w:val="24"/>
          <w:lang w:val="lt-LT"/>
        </w:rPr>
        <w:t xml:space="preserve">ais </w:t>
      </w:r>
      <w:r w:rsidR="001F62B2" w:rsidRPr="006E18AB">
        <w:rPr>
          <w:rFonts w:ascii="Calibri Light" w:hAnsi="Calibri Light" w:cs="Calibri Light"/>
          <w:color w:val="000000" w:themeColor="text1"/>
          <w:sz w:val="24"/>
          <w:lang w:val="lt-LT"/>
        </w:rPr>
        <w:t xml:space="preserve">įkainiais. Tuo atveju, jeigu </w:t>
      </w:r>
      <w:r w:rsidR="00D57CFC">
        <w:rPr>
          <w:rFonts w:ascii="Calibri Light" w:hAnsi="Calibri Light" w:cs="Calibri Light"/>
          <w:color w:val="000000" w:themeColor="text1"/>
          <w:sz w:val="24"/>
          <w:lang w:val="lt-LT"/>
        </w:rPr>
        <w:t>Teikėjo</w:t>
      </w:r>
      <w:r w:rsidR="001F62B2" w:rsidRPr="006E18AB">
        <w:rPr>
          <w:rFonts w:ascii="Calibri Light" w:hAnsi="Calibri Light" w:cs="Calibri Light"/>
          <w:color w:val="000000" w:themeColor="text1"/>
          <w:sz w:val="24"/>
          <w:lang w:val="lt-LT"/>
        </w:rPr>
        <w:t xml:space="preserve"> pateikta PVM sąskaita-faktūra neatitinka šio Sutarties punkto reikalavimų, Užsakovas tokią PVM sąskaitą-faktūrą grąžina tikslinti Tiekėjui, nurodydamas nedelsiant pateikti PVM sąskaitą-faktūrą, atitinkančią šio Sutarties punkto reikalavimus.</w:t>
      </w:r>
    </w:p>
    <w:p w14:paraId="0E90A31D" w14:textId="270A893A" w:rsidR="00366236" w:rsidRDefault="00366236" w:rsidP="00366236">
      <w:pPr>
        <w:pStyle w:val="pf0"/>
        <w:rPr>
          <w:rStyle w:val="cf01"/>
          <w:rFonts w:ascii="Calibri Light" w:hAnsi="Calibri Light" w:cs="Calibri Light"/>
          <w:sz w:val="24"/>
          <w:szCs w:val="24"/>
        </w:rPr>
      </w:pPr>
      <w:r w:rsidRPr="00956154">
        <w:rPr>
          <w:rStyle w:val="cf01"/>
          <w:rFonts w:ascii="Calibri Light" w:hAnsi="Calibri Light" w:cs="Calibri Light"/>
          <w:sz w:val="24"/>
          <w:szCs w:val="24"/>
        </w:rPr>
        <w:t xml:space="preserve">4.8. Užsakovas, esant poreikiu, gali įsigyti nenumatytų, tačiau su pirkimo objektu susijusių Paslaugų, 10 </w:t>
      </w:r>
      <w:r w:rsidR="00956154" w:rsidRPr="00956154">
        <w:rPr>
          <w:rStyle w:val="cf01"/>
          <w:rFonts w:ascii="Calibri Light" w:hAnsi="Calibri Light" w:cs="Calibri Light"/>
          <w:sz w:val="24"/>
          <w:szCs w:val="24"/>
        </w:rPr>
        <w:t xml:space="preserve">(dešimt) </w:t>
      </w:r>
      <w:r w:rsidRPr="00956154">
        <w:rPr>
          <w:rStyle w:val="cf01"/>
          <w:rFonts w:ascii="Calibri Light" w:hAnsi="Calibri Light" w:cs="Calibri Light"/>
          <w:sz w:val="24"/>
          <w:szCs w:val="24"/>
        </w:rPr>
        <w:t>pro</w:t>
      </w:r>
      <w:r w:rsidR="00956154" w:rsidRPr="00956154">
        <w:rPr>
          <w:rStyle w:val="cf01"/>
          <w:rFonts w:ascii="Calibri Light" w:hAnsi="Calibri Light" w:cs="Calibri Light"/>
          <w:sz w:val="24"/>
          <w:szCs w:val="24"/>
        </w:rPr>
        <w:t>centų</w:t>
      </w:r>
      <w:r w:rsidRPr="00956154">
        <w:rPr>
          <w:rStyle w:val="cf01"/>
          <w:rFonts w:ascii="Calibri Light" w:hAnsi="Calibri Light" w:cs="Calibri Light"/>
          <w:sz w:val="24"/>
          <w:szCs w:val="24"/>
        </w:rPr>
        <w:t xml:space="preserve"> nuo 4.2 punkte nurodytos Sutarties vertės.</w:t>
      </w:r>
      <w:r w:rsidRPr="00772F40">
        <w:rPr>
          <w:rStyle w:val="cf01"/>
          <w:rFonts w:ascii="Calibri Light" w:hAnsi="Calibri Light" w:cs="Calibri Light"/>
          <w:sz w:val="24"/>
          <w:szCs w:val="24"/>
        </w:rPr>
        <w:t xml:space="preserve"> </w:t>
      </w:r>
    </w:p>
    <w:p w14:paraId="7D7DE516" w14:textId="6A8064F2" w:rsidR="00B32EC1" w:rsidRPr="00956154" w:rsidRDefault="00956154" w:rsidP="00B32EC1">
      <w:pPr>
        <w:spacing w:after="0"/>
        <w:ind w:left="0" w:firstLine="0"/>
        <w:jc w:val="both"/>
        <w:rPr>
          <w:rFonts w:ascii="Calibri Light" w:hAnsi="Calibri Light" w:cs="Calibri Light"/>
          <w:sz w:val="24"/>
          <w:szCs w:val="24"/>
          <w:lang w:val="lt-LT" w:eastAsia="lt-LT"/>
        </w:rPr>
      </w:pPr>
      <w:r w:rsidRPr="00956154">
        <w:rPr>
          <w:rFonts w:ascii="Calibri Light" w:hAnsi="Calibri Light" w:cs="Calibri Light"/>
          <w:sz w:val="24"/>
          <w:szCs w:val="24"/>
          <w:lang w:val="lt-LT" w:eastAsia="lt-LT"/>
        </w:rPr>
        <w:t xml:space="preserve">4.9. Užsakovas pasilieka teisę atsisakyti dalies Paslaugų, bet ne daugiau kaip 15 (penkiolika) procentų nuo </w:t>
      </w:r>
      <w:r w:rsidRPr="00956154">
        <w:rPr>
          <w:rStyle w:val="cf01"/>
          <w:rFonts w:ascii="Calibri Light" w:eastAsia="MS Mincho" w:hAnsi="Calibri Light" w:cs="Calibri Light"/>
          <w:sz w:val="24"/>
          <w:szCs w:val="24"/>
          <w:lang w:val="lt-LT"/>
        </w:rPr>
        <w:t>4.2 punkte nurodytos Sutarties vertės</w:t>
      </w:r>
      <w:r w:rsidRPr="00956154">
        <w:rPr>
          <w:rFonts w:ascii="Calibri Light" w:hAnsi="Calibri Light" w:cs="Calibri Light"/>
          <w:sz w:val="24"/>
          <w:szCs w:val="24"/>
          <w:lang w:val="lt-LT" w:eastAsia="lt-LT"/>
        </w:rPr>
        <w:t>, esant šioms aplinkybėms: </w:t>
      </w:r>
    </w:p>
    <w:p w14:paraId="61CA6D75" w14:textId="4F081BB6" w:rsidR="00B32EC1" w:rsidRPr="00956154" w:rsidRDefault="00B32EC1" w:rsidP="00B32EC1">
      <w:pPr>
        <w:spacing w:after="0"/>
        <w:ind w:left="284" w:firstLine="0"/>
        <w:jc w:val="both"/>
        <w:rPr>
          <w:rFonts w:ascii="Calibri Light" w:hAnsi="Calibri Light" w:cs="Calibri Light"/>
          <w:sz w:val="24"/>
          <w:szCs w:val="24"/>
          <w:lang w:val="lt-LT"/>
        </w:rPr>
      </w:pPr>
      <w:r w:rsidRPr="00956154">
        <w:rPr>
          <w:rFonts w:ascii="Calibri Light" w:hAnsi="Calibri Light" w:cs="Calibri Light"/>
          <w:sz w:val="24"/>
          <w:szCs w:val="24"/>
          <w:lang w:val="lt-LT"/>
        </w:rPr>
        <w:t xml:space="preserve">4.9.1. esant aiškiai įrodomiems praleidimams, netikslumams, klaidoms ar kitiems neatitikimams Užsakovo pateiktoje  techninėje specifikacijoje, dėl kurių nebereikia teikti </w:t>
      </w:r>
      <w:r w:rsidR="00956154" w:rsidRPr="00956154">
        <w:rPr>
          <w:rFonts w:ascii="Calibri Light" w:hAnsi="Calibri Light" w:cs="Calibri Light"/>
          <w:sz w:val="24"/>
          <w:szCs w:val="24"/>
          <w:lang w:val="lt-LT"/>
        </w:rPr>
        <w:t>P</w:t>
      </w:r>
      <w:r w:rsidRPr="00956154">
        <w:rPr>
          <w:rFonts w:ascii="Calibri Light" w:hAnsi="Calibri Light" w:cs="Calibri Light"/>
          <w:sz w:val="24"/>
          <w:szCs w:val="24"/>
          <w:lang w:val="lt-LT"/>
        </w:rPr>
        <w:t>aslaugų;</w:t>
      </w:r>
    </w:p>
    <w:p w14:paraId="2DD61412" w14:textId="77777777" w:rsidR="00B32EC1" w:rsidRPr="00956154" w:rsidRDefault="00B32EC1" w:rsidP="00B32EC1">
      <w:pPr>
        <w:spacing w:after="0"/>
        <w:ind w:left="284" w:firstLine="0"/>
        <w:jc w:val="both"/>
        <w:rPr>
          <w:rFonts w:ascii="Calibri Light" w:hAnsi="Calibri Light" w:cs="Calibri Light"/>
          <w:sz w:val="24"/>
          <w:szCs w:val="24"/>
          <w:lang w:val="lt-LT"/>
        </w:rPr>
      </w:pPr>
      <w:r w:rsidRPr="00956154">
        <w:rPr>
          <w:rFonts w:ascii="Calibri Light" w:hAnsi="Calibri Light" w:cs="Calibri Light"/>
          <w:sz w:val="24"/>
          <w:szCs w:val="24"/>
          <w:lang w:val="lt-LT"/>
        </w:rPr>
        <w:t>4.9.2. dėl techninių sprendinių keitimo;</w:t>
      </w:r>
    </w:p>
    <w:p w14:paraId="3BD81C84" w14:textId="5DDB2A7E" w:rsidR="00BE1808" w:rsidRPr="00C90725" w:rsidRDefault="00B32EC1" w:rsidP="00C90725">
      <w:pPr>
        <w:spacing w:after="0"/>
        <w:ind w:left="284" w:firstLine="0"/>
        <w:jc w:val="both"/>
        <w:rPr>
          <w:rFonts w:ascii="Calibri Light" w:hAnsi="Calibri Light" w:cs="Calibri Light"/>
          <w:sz w:val="24"/>
          <w:szCs w:val="24"/>
          <w:lang w:val="lt-LT"/>
        </w:rPr>
      </w:pPr>
      <w:r w:rsidRPr="00956154">
        <w:rPr>
          <w:rFonts w:ascii="Calibri Light" w:hAnsi="Calibri Light" w:cs="Calibri Light"/>
          <w:sz w:val="24"/>
          <w:szCs w:val="24"/>
          <w:lang w:val="lt-LT"/>
        </w:rPr>
        <w:lastRenderedPageBreak/>
        <w:t xml:space="preserve">4.9.3. būtinybė/ tikslingumas atsisakyti atskiros paslaugos ar mažinti apimtis dėl to, kad </w:t>
      </w:r>
      <w:r w:rsidR="00956154" w:rsidRPr="00956154">
        <w:rPr>
          <w:rFonts w:ascii="Calibri Light" w:hAnsi="Calibri Light" w:cs="Calibri Light"/>
          <w:sz w:val="24"/>
          <w:szCs w:val="24"/>
          <w:lang w:val="lt-LT"/>
        </w:rPr>
        <w:t>P</w:t>
      </w:r>
      <w:r w:rsidRPr="00956154">
        <w:rPr>
          <w:rFonts w:ascii="Calibri Light" w:hAnsi="Calibri Light" w:cs="Calibri Light"/>
          <w:sz w:val="24"/>
          <w:szCs w:val="24"/>
          <w:lang w:val="lt-LT"/>
        </w:rPr>
        <w:t>aslaugos ar jų dalis tapo nereikalingi/ neaktualūs.</w:t>
      </w:r>
    </w:p>
    <w:p w14:paraId="44519ACF" w14:textId="77777777" w:rsidR="0048750F" w:rsidRPr="006E18AB" w:rsidRDefault="0048750F" w:rsidP="00901067">
      <w:pPr>
        <w:pStyle w:val="ListParagraph"/>
        <w:numPr>
          <w:ilvl w:val="0"/>
          <w:numId w:val="0"/>
        </w:numPr>
        <w:tabs>
          <w:tab w:val="left" w:pos="426"/>
        </w:tabs>
        <w:jc w:val="center"/>
        <w:rPr>
          <w:rFonts w:ascii="Calibri Light" w:hAnsi="Calibri Light" w:cs="Calibri Light"/>
          <w:b/>
          <w:caps/>
          <w:color w:val="000000" w:themeColor="text1"/>
          <w:sz w:val="24"/>
          <w:lang w:val="lt-LT"/>
        </w:rPr>
      </w:pPr>
      <w:r w:rsidRPr="006E18AB">
        <w:rPr>
          <w:rFonts w:ascii="Calibri Light" w:hAnsi="Calibri Light" w:cs="Calibri Light"/>
          <w:b/>
          <w:caps/>
          <w:color w:val="000000" w:themeColor="text1"/>
          <w:sz w:val="24"/>
          <w:lang w:val="lt-LT"/>
        </w:rPr>
        <w:t>5.</w:t>
      </w:r>
      <w:r w:rsidRPr="006E18AB">
        <w:rPr>
          <w:rFonts w:ascii="Calibri Light" w:hAnsi="Calibri Light" w:cs="Calibri Light"/>
          <w:b/>
          <w:caps/>
          <w:sz w:val="24"/>
          <w:lang w:val="lt-LT"/>
        </w:rPr>
        <w:t xml:space="preserve"> </w:t>
      </w:r>
      <w:r w:rsidR="00F46716" w:rsidRPr="006E18AB">
        <w:rPr>
          <w:rFonts w:ascii="Calibri Light" w:hAnsi="Calibri Light" w:cs="Calibri Light"/>
          <w:b/>
          <w:caps/>
          <w:color w:val="000000" w:themeColor="text1"/>
          <w:sz w:val="24"/>
          <w:lang w:val="lt-LT"/>
        </w:rPr>
        <w:t>SUBTIEKIMAS</w:t>
      </w:r>
    </w:p>
    <w:p w14:paraId="09ACCDE5" w14:textId="10640880" w:rsidR="002B2912" w:rsidRPr="006E18AB" w:rsidRDefault="00EC1468" w:rsidP="1810AF45">
      <w:pPr>
        <w:pStyle w:val="ListParagraph"/>
        <w:numPr>
          <w:ilvl w:val="1"/>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5.1.</w:t>
      </w:r>
      <w:r w:rsidR="002B2912" w:rsidRPr="006E18AB">
        <w:rPr>
          <w:rFonts w:ascii="Calibri Light" w:hAnsi="Calibri Light" w:cs="Calibri Light"/>
          <w:color w:val="000000" w:themeColor="text1"/>
          <w:sz w:val="24"/>
          <w:lang w:val="lt-LT"/>
        </w:rPr>
        <w:t xml:space="preserve"> Sutarties vykdymui </w:t>
      </w:r>
      <w:r w:rsidR="00D57CFC">
        <w:rPr>
          <w:rFonts w:ascii="Calibri Light" w:hAnsi="Calibri Light" w:cs="Calibri Light"/>
          <w:color w:val="000000" w:themeColor="text1"/>
          <w:sz w:val="24"/>
          <w:lang w:val="lt-LT"/>
        </w:rPr>
        <w:t>Teikėjas</w:t>
      </w:r>
      <w:r w:rsidR="002B2912" w:rsidRPr="006E18AB">
        <w:rPr>
          <w:rFonts w:ascii="Calibri Light" w:hAnsi="Calibri Light" w:cs="Calibri Light"/>
          <w:color w:val="000000" w:themeColor="text1"/>
          <w:sz w:val="24"/>
          <w:lang w:val="lt-LT"/>
        </w:rPr>
        <w:t xml:space="preserve"> pasitelkia šiuos subti</w:t>
      </w:r>
      <w:r w:rsidR="00F46716" w:rsidRPr="006E18AB">
        <w:rPr>
          <w:rFonts w:ascii="Calibri Light" w:hAnsi="Calibri Light" w:cs="Calibri Light"/>
          <w:color w:val="000000" w:themeColor="text1"/>
          <w:sz w:val="24"/>
          <w:lang w:val="lt-LT"/>
        </w:rPr>
        <w:t>e</w:t>
      </w:r>
      <w:r w:rsidR="002B2912" w:rsidRPr="006E18AB">
        <w:rPr>
          <w:rFonts w:ascii="Calibri Light" w:hAnsi="Calibri Light" w:cs="Calibri Light"/>
          <w:color w:val="000000" w:themeColor="text1"/>
          <w:sz w:val="24"/>
          <w:lang w:val="lt-LT"/>
        </w:rPr>
        <w:t>kėjus: (</w:t>
      </w:r>
      <w:r w:rsidR="002B2912" w:rsidRPr="006E18AB">
        <w:rPr>
          <w:rFonts w:ascii="Calibri Light" w:hAnsi="Calibri Light" w:cs="Calibri Light"/>
          <w:i/>
          <w:iCs/>
          <w:color w:val="000000" w:themeColor="text1"/>
          <w:sz w:val="24"/>
          <w:lang w:val="lt-LT"/>
        </w:rPr>
        <w:t xml:space="preserve">pildyti jei </w:t>
      </w:r>
      <w:r w:rsidR="00D57CFC">
        <w:rPr>
          <w:rFonts w:ascii="Calibri Light" w:hAnsi="Calibri Light" w:cs="Calibri Light"/>
          <w:i/>
          <w:iCs/>
          <w:color w:val="000000" w:themeColor="text1"/>
          <w:sz w:val="24"/>
          <w:lang w:val="lt-LT"/>
        </w:rPr>
        <w:t>Teikėjo</w:t>
      </w:r>
      <w:r w:rsidR="002B2912" w:rsidRPr="006E18AB">
        <w:rPr>
          <w:rFonts w:ascii="Calibri Light" w:hAnsi="Calibri Light" w:cs="Calibri Light"/>
          <w:i/>
          <w:iCs/>
          <w:color w:val="000000" w:themeColor="text1"/>
          <w:sz w:val="24"/>
          <w:lang w:val="lt-LT"/>
        </w:rPr>
        <w:t xml:space="preserve"> pasiūlyme nurodyti konkretūs pasitelkiami subtiekėjai</w:t>
      </w:r>
      <w:r w:rsidR="000E3233" w:rsidRPr="006E18AB">
        <w:rPr>
          <w:rFonts w:ascii="Calibri Light" w:hAnsi="Calibri Light" w:cs="Calibri Light"/>
          <w:i/>
          <w:iCs/>
          <w:color w:val="000000" w:themeColor="text1"/>
          <w:sz w:val="24"/>
          <w:lang w:val="lt-LT"/>
        </w:rPr>
        <w:t>. Tuo atveju, jeigu sub</w:t>
      </w:r>
      <w:r w:rsidR="00CB199A">
        <w:rPr>
          <w:rFonts w:ascii="Calibri Light" w:hAnsi="Calibri Light" w:cs="Calibri Light"/>
          <w:i/>
          <w:iCs/>
          <w:color w:val="000000" w:themeColor="text1"/>
          <w:sz w:val="24"/>
          <w:lang w:val="lt-LT"/>
        </w:rPr>
        <w:t>t</w:t>
      </w:r>
      <w:r w:rsidR="00D57CFC">
        <w:rPr>
          <w:rFonts w:ascii="Calibri Light" w:hAnsi="Calibri Light" w:cs="Calibri Light"/>
          <w:i/>
          <w:iCs/>
          <w:color w:val="000000" w:themeColor="text1"/>
          <w:sz w:val="24"/>
          <w:lang w:val="lt-LT"/>
        </w:rPr>
        <w:t>eikėjas</w:t>
      </w:r>
      <w:r w:rsidR="000E3233" w:rsidRPr="006E18AB">
        <w:rPr>
          <w:rFonts w:ascii="Calibri Light" w:hAnsi="Calibri Light" w:cs="Calibri Light"/>
          <w:i/>
          <w:iCs/>
          <w:color w:val="000000" w:themeColor="text1"/>
          <w:sz w:val="24"/>
          <w:lang w:val="lt-LT"/>
        </w:rPr>
        <w:t xml:space="preserve"> </w:t>
      </w:r>
      <w:r w:rsidR="006A5D52" w:rsidRPr="006E18AB">
        <w:rPr>
          <w:rFonts w:ascii="Calibri Light" w:hAnsi="Calibri Light" w:cs="Calibri Light"/>
          <w:i/>
          <w:iCs/>
          <w:color w:val="000000" w:themeColor="text1"/>
          <w:sz w:val="24"/>
          <w:lang w:val="lt-LT"/>
        </w:rPr>
        <w:t xml:space="preserve">nebuvo nurodytas </w:t>
      </w:r>
      <w:r w:rsidR="00D57CFC">
        <w:rPr>
          <w:rFonts w:ascii="Calibri Light" w:hAnsi="Calibri Light" w:cs="Calibri Light"/>
          <w:i/>
          <w:iCs/>
          <w:color w:val="000000" w:themeColor="text1"/>
          <w:sz w:val="24"/>
          <w:lang w:val="lt-LT"/>
        </w:rPr>
        <w:t>Teikėjo</w:t>
      </w:r>
      <w:r w:rsidR="000E3233" w:rsidRPr="006E18AB">
        <w:rPr>
          <w:rFonts w:ascii="Calibri Light" w:hAnsi="Calibri Light" w:cs="Calibri Light"/>
          <w:i/>
          <w:iCs/>
          <w:color w:val="000000" w:themeColor="text1"/>
          <w:sz w:val="24"/>
          <w:lang w:val="lt-LT"/>
        </w:rPr>
        <w:t xml:space="preserve"> pasiūlyme, </w:t>
      </w:r>
      <w:r w:rsidR="006A5D52" w:rsidRPr="006E18AB">
        <w:rPr>
          <w:rFonts w:ascii="Calibri Light" w:hAnsi="Calibri Light" w:cs="Calibri Light"/>
          <w:i/>
          <w:iCs/>
          <w:color w:val="000000" w:themeColor="text1"/>
          <w:sz w:val="24"/>
          <w:lang w:val="lt-LT"/>
        </w:rPr>
        <w:t xml:space="preserve">Sutartyje </w:t>
      </w:r>
      <w:r w:rsidR="000E3233" w:rsidRPr="006E18AB">
        <w:rPr>
          <w:rFonts w:ascii="Calibri Light" w:hAnsi="Calibri Light" w:cs="Calibri Light"/>
          <w:i/>
          <w:iCs/>
          <w:color w:val="000000" w:themeColor="text1"/>
          <w:sz w:val="24"/>
          <w:lang w:val="lt-LT"/>
        </w:rPr>
        <w:t>nurodoma:</w:t>
      </w:r>
      <w:r w:rsidR="001853ED" w:rsidRPr="006E18AB">
        <w:rPr>
          <w:rFonts w:ascii="Calibri Light" w:hAnsi="Calibri Light" w:cs="Calibri Light"/>
          <w:color w:val="000000" w:themeColor="text1"/>
          <w:sz w:val="24"/>
          <w:lang w:val="lt-LT"/>
        </w:rPr>
        <w:t xml:space="preserve"> „</w:t>
      </w:r>
      <w:r w:rsidR="000E3233" w:rsidRPr="006E18AB">
        <w:rPr>
          <w:rFonts w:ascii="Calibri Light" w:hAnsi="Calibri Light" w:cs="Calibri Light"/>
          <w:i/>
          <w:iCs/>
          <w:color w:val="000000" w:themeColor="text1"/>
          <w:sz w:val="24"/>
          <w:lang w:val="lt-LT"/>
        </w:rPr>
        <w:t xml:space="preserve">5.1. </w:t>
      </w:r>
      <w:r w:rsidR="008B1A18" w:rsidRPr="006E18AB">
        <w:rPr>
          <w:rFonts w:ascii="Calibri Light" w:hAnsi="Calibri Light" w:cs="Calibri Light"/>
          <w:i/>
          <w:iCs/>
          <w:color w:val="000000" w:themeColor="text1"/>
          <w:sz w:val="24"/>
          <w:lang w:val="lt-LT"/>
        </w:rPr>
        <w:t xml:space="preserve">Iki Sutarties vykdymo pradžios </w:t>
      </w:r>
      <w:r w:rsidR="00D57CFC">
        <w:rPr>
          <w:rFonts w:ascii="Calibri Light" w:hAnsi="Calibri Light" w:cs="Calibri Light"/>
          <w:i/>
          <w:iCs/>
          <w:color w:val="000000" w:themeColor="text1"/>
          <w:sz w:val="24"/>
          <w:lang w:val="lt-LT"/>
        </w:rPr>
        <w:t>Teikėjas</w:t>
      </w:r>
      <w:r w:rsidR="000E3233" w:rsidRPr="006E18AB">
        <w:rPr>
          <w:rFonts w:ascii="Calibri Light" w:hAnsi="Calibri Light" w:cs="Calibri Light"/>
          <w:i/>
          <w:iCs/>
          <w:color w:val="000000" w:themeColor="text1"/>
          <w:sz w:val="24"/>
          <w:lang w:val="lt-LT"/>
        </w:rPr>
        <w:t xml:space="preserve"> įsipareigoja Užsakovui pranešti tuo metu žinomo sub</w:t>
      </w:r>
      <w:r w:rsidR="00CB199A">
        <w:rPr>
          <w:rFonts w:ascii="Calibri Light" w:hAnsi="Calibri Light" w:cs="Calibri Light"/>
          <w:i/>
          <w:iCs/>
          <w:color w:val="000000" w:themeColor="text1"/>
          <w:sz w:val="24"/>
          <w:lang w:val="lt-LT"/>
        </w:rPr>
        <w:t>t</w:t>
      </w:r>
      <w:r w:rsidR="00D57CFC">
        <w:rPr>
          <w:rFonts w:ascii="Calibri Light" w:hAnsi="Calibri Light" w:cs="Calibri Light"/>
          <w:i/>
          <w:iCs/>
          <w:color w:val="000000" w:themeColor="text1"/>
          <w:sz w:val="24"/>
          <w:lang w:val="lt-LT"/>
        </w:rPr>
        <w:t>eikėjo</w:t>
      </w:r>
      <w:r w:rsidR="000E3233" w:rsidRPr="006E18AB">
        <w:rPr>
          <w:rFonts w:ascii="Calibri Light" w:hAnsi="Calibri Light" w:cs="Calibri Light"/>
          <w:i/>
          <w:iCs/>
          <w:color w:val="000000" w:themeColor="text1"/>
          <w:sz w:val="24"/>
          <w:lang w:val="lt-LT"/>
        </w:rPr>
        <w:t xml:space="preserve"> pavadinimą, kontaktinius duomenis ir jo atstovus. </w:t>
      </w:r>
      <w:r w:rsidR="00D57CFC">
        <w:rPr>
          <w:rFonts w:ascii="Calibri Light" w:hAnsi="Calibri Light" w:cs="Calibri Light"/>
          <w:i/>
          <w:iCs/>
          <w:color w:val="000000" w:themeColor="text1"/>
          <w:sz w:val="24"/>
          <w:lang w:val="lt-LT"/>
        </w:rPr>
        <w:t>Teikėjas</w:t>
      </w:r>
      <w:r w:rsidR="000E3233" w:rsidRPr="006E18AB">
        <w:rPr>
          <w:rFonts w:ascii="Calibri Light" w:hAnsi="Calibri Light" w:cs="Calibri Light"/>
          <w:i/>
          <w:iCs/>
          <w:color w:val="000000" w:themeColor="text1"/>
          <w:sz w:val="24"/>
          <w:lang w:val="lt-LT"/>
        </w:rPr>
        <w:t xml:space="preserve"> privalo </w:t>
      </w:r>
      <w:r w:rsidR="006A5D52" w:rsidRPr="006E18AB">
        <w:rPr>
          <w:rFonts w:ascii="Calibri Light" w:hAnsi="Calibri Light" w:cs="Calibri Light"/>
          <w:i/>
          <w:iCs/>
          <w:color w:val="000000" w:themeColor="text1"/>
          <w:sz w:val="24"/>
          <w:lang w:val="lt-LT"/>
        </w:rPr>
        <w:t>Bendrosiose paslaugų sutarties sąlygose</w:t>
      </w:r>
      <w:r w:rsidR="000E3233" w:rsidRPr="006E18AB">
        <w:rPr>
          <w:rFonts w:ascii="Calibri Light" w:hAnsi="Calibri Light" w:cs="Calibri Light"/>
          <w:i/>
          <w:iCs/>
          <w:color w:val="000000" w:themeColor="text1"/>
          <w:sz w:val="24"/>
          <w:lang w:val="lt-LT"/>
        </w:rPr>
        <w:t xml:space="preserve"> nustatyta tvarka ir terminais informuoti Užsakovą apie minėtos informacijos pasikeitimus</w:t>
      </w:r>
      <w:r w:rsidR="00995D55" w:rsidRPr="006E18AB">
        <w:rPr>
          <w:rFonts w:ascii="Calibri Light" w:hAnsi="Calibri Light" w:cs="Calibri Light"/>
          <w:i/>
          <w:iCs/>
          <w:color w:val="000000" w:themeColor="text1"/>
          <w:sz w:val="24"/>
          <w:lang w:val="lt-LT"/>
        </w:rPr>
        <w:t xml:space="preserve"> visu Sutarties vykdymo metu.</w:t>
      </w:r>
      <w:r w:rsidR="001853ED" w:rsidRPr="006E18AB">
        <w:rPr>
          <w:rFonts w:ascii="Calibri Light" w:hAnsi="Calibri Light" w:cs="Calibri Light"/>
          <w:i/>
          <w:iCs/>
          <w:color w:val="000000" w:themeColor="text1"/>
          <w:sz w:val="24"/>
          <w:lang w:val="lt-LT"/>
        </w:rPr>
        <w:t>“</w:t>
      </w:r>
      <w:r w:rsidR="000E3233" w:rsidRPr="006E18AB">
        <w:rPr>
          <w:rFonts w:ascii="Calibri Light" w:hAnsi="Calibri Light" w:cs="Calibri Light"/>
          <w:color w:val="000000" w:themeColor="text1"/>
          <w:sz w:val="24"/>
          <w:lang w:val="lt-LT"/>
        </w:rPr>
        <w:t>).</w:t>
      </w:r>
      <w:r w:rsidR="006A5D52" w:rsidRPr="006E18AB">
        <w:rPr>
          <w:rFonts w:ascii="Calibri Light" w:hAnsi="Calibri Light" w:cs="Calibri Light"/>
          <w:color w:val="000000" w:themeColor="text1"/>
          <w:sz w:val="24"/>
          <w:lang w:val="lt-LT"/>
        </w:rPr>
        <w:t xml:space="preserve"> </w:t>
      </w:r>
    </w:p>
    <w:p w14:paraId="68560BBC" w14:textId="1976EA86" w:rsidR="009E34BA" w:rsidRPr="006E18AB" w:rsidRDefault="003D44AB" w:rsidP="0073557C">
      <w:pPr>
        <w:pStyle w:val="ListParagraph"/>
        <w:numPr>
          <w:ilvl w:val="0"/>
          <w:numId w:val="0"/>
        </w:numPr>
        <w:tabs>
          <w:tab w:val="left" w:pos="426"/>
        </w:tabs>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 xml:space="preserve">5.2. </w:t>
      </w:r>
      <w:r w:rsidR="00106011" w:rsidRPr="006E18AB">
        <w:rPr>
          <w:rFonts w:ascii="Calibri Light" w:hAnsi="Calibri Light" w:cs="Calibri Light"/>
          <w:color w:val="000000" w:themeColor="text1"/>
          <w:sz w:val="24"/>
          <w:lang w:val="lt-LT"/>
        </w:rPr>
        <w:t>Subti</w:t>
      </w:r>
      <w:r w:rsidR="00F46716" w:rsidRPr="006E18AB">
        <w:rPr>
          <w:rFonts w:ascii="Calibri Light" w:hAnsi="Calibri Light" w:cs="Calibri Light"/>
          <w:color w:val="000000" w:themeColor="text1"/>
          <w:sz w:val="24"/>
          <w:lang w:val="lt-LT"/>
        </w:rPr>
        <w:t>e</w:t>
      </w:r>
      <w:r w:rsidR="00106011" w:rsidRPr="006E18AB">
        <w:rPr>
          <w:rFonts w:ascii="Calibri Light" w:hAnsi="Calibri Light" w:cs="Calibri Light"/>
          <w:color w:val="000000" w:themeColor="text1"/>
          <w:sz w:val="24"/>
          <w:lang w:val="lt-LT"/>
        </w:rPr>
        <w:t>kėjui (-</w:t>
      </w:r>
      <w:proofErr w:type="spellStart"/>
      <w:r w:rsidR="00106011" w:rsidRPr="006E18AB">
        <w:rPr>
          <w:rFonts w:ascii="Calibri Light" w:hAnsi="Calibri Light" w:cs="Calibri Light"/>
          <w:color w:val="000000" w:themeColor="text1"/>
          <w:sz w:val="24"/>
          <w:lang w:val="lt-LT"/>
        </w:rPr>
        <w:t>ams</w:t>
      </w:r>
      <w:proofErr w:type="spellEnd"/>
      <w:r w:rsidR="00106011" w:rsidRPr="006E18AB">
        <w:rPr>
          <w:rFonts w:ascii="Calibri Light" w:hAnsi="Calibri Light" w:cs="Calibri Light"/>
          <w:color w:val="000000" w:themeColor="text1"/>
          <w:sz w:val="24"/>
          <w:lang w:val="lt-LT"/>
        </w:rPr>
        <w:t xml:space="preserve">) pageidaujant, Užsakovas su </w:t>
      </w:r>
      <w:r w:rsidR="00F46716" w:rsidRPr="006E18AB">
        <w:rPr>
          <w:rFonts w:ascii="Calibri Light" w:hAnsi="Calibri Light" w:cs="Calibri Light"/>
          <w:color w:val="000000" w:themeColor="text1"/>
          <w:sz w:val="24"/>
          <w:lang w:val="lt-LT"/>
        </w:rPr>
        <w:t>juo (</w:t>
      </w:r>
      <w:r w:rsidR="00106011" w:rsidRPr="006E18AB">
        <w:rPr>
          <w:rFonts w:ascii="Calibri Light" w:hAnsi="Calibri Light" w:cs="Calibri Light"/>
          <w:color w:val="000000" w:themeColor="text1"/>
          <w:sz w:val="24"/>
          <w:lang w:val="lt-LT"/>
        </w:rPr>
        <w:t>jais</w:t>
      </w:r>
      <w:r w:rsidR="00F46716" w:rsidRPr="006E18AB">
        <w:rPr>
          <w:rFonts w:ascii="Calibri Light" w:hAnsi="Calibri Light" w:cs="Calibri Light"/>
          <w:color w:val="000000" w:themeColor="text1"/>
          <w:sz w:val="24"/>
          <w:lang w:val="lt-LT"/>
        </w:rPr>
        <w:t>)</w:t>
      </w:r>
      <w:r w:rsidR="00106011" w:rsidRPr="006E18AB">
        <w:rPr>
          <w:rFonts w:ascii="Calibri Light" w:hAnsi="Calibri Light" w:cs="Calibri Light"/>
          <w:color w:val="000000" w:themeColor="text1"/>
          <w:sz w:val="24"/>
          <w:lang w:val="lt-LT"/>
        </w:rPr>
        <w:t xml:space="preserve"> atsiskaitys tiesiogiai. Apie šią galimybę Užsakovas subti</w:t>
      </w:r>
      <w:r w:rsidR="00F46716" w:rsidRPr="006E18AB">
        <w:rPr>
          <w:rFonts w:ascii="Calibri Light" w:hAnsi="Calibri Light" w:cs="Calibri Light"/>
          <w:color w:val="000000" w:themeColor="text1"/>
          <w:sz w:val="24"/>
          <w:lang w:val="lt-LT"/>
        </w:rPr>
        <w:t>e</w:t>
      </w:r>
      <w:r w:rsidR="00106011" w:rsidRPr="006E18AB">
        <w:rPr>
          <w:rFonts w:ascii="Calibri Light" w:hAnsi="Calibri Light" w:cs="Calibri Light"/>
          <w:color w:val="000000" w:themeColor="text1"/>
          <w:sz w:val="24"/>
          <w:lang w:val="lt-LT"/>
        </w:rPr>
        <w:t>kėją informuos atskiru pranešimu per 3 (tris) darbo dienas nuo</w:t>
      </w:r>
      <w:r w:rsidR="00F46716" w:rsidRPr="006E18AB">
        <w:rPr>
          <w:rFonts w:ascii="Calibri Light" w:hAnsi="Calibri Light" w:cs="Calibri Light"/>
          <w:color w:val="000000" w:themeColor="text1"/>
          <w:sz w:val="24"/>
          <w:lang w:val="lt-LT"/>
        </w:rPr>
        <w:t xml:space="preserve"> Sutarties pasirašymo dienos arba</w:t>
      </w:r>
      <w:r w:rsidR="00106011" w:rsidRPr="006E18AB">
        <w:rPr>
          <w:rFonts w:ascii="Calibri Light" w:hAnsi="Calibri Light" w:cs="Calibri Light"/>
          <w:color w:val="000000" w:themeColor="text1"/>
          <w:sz w:val="24"/>
          <w:lang w:val="lt-LT"/>
        </w:rPr>
        <w:t xml:space="preserve"> informacijos iš</w:t>
      </w:r>
      <w:r w:rsidR="00F46716" w:rsidRPr="006E18AB">
        <w:rPr>
          <w:rFonts w:ascii="Calibri Light" w:hAnsi="Calibri Light" w:cs="Calibri Light"/>
          <w:color w:val="000000" w:themeColor="text1"/>
          <w:sz w:val="24"/>
          <w:lang w:val="lt-LT"/>
        </w:rPr>
        <w:t xml:space="preserve"> </w:t>
      </w:r>
      <w:r w:rsidR="00D57CFC">
        <w:rPr>
          <w:rFonts w:ascii="Calibri Light" w:hAnsi="Calibri Light" w:cs="Calibri Light"/>
          <w:color w:val="000000" w:themeColor="text1"/>
          <w:sz w:val="24"/>
          <w:lang w:val="lt-LT"/>
        </w:rPr>
        <w:t>Teikėjo</w:t>
      </w:r>
      <w:r w:rsidR="00F46716" w:rsidRPr="006E18AB">
        <w:rPr>
          <w:rFonts w:ascii="Calibri Light" w:hAnsi="Calibri Light" w:cs="Calibri Light"/>
          <w:color w:val="000000" w:themeColor="text1"/>
          <w:sz w:val="24"/>
          <w:lang w:val="lt-LT"/>
        </w:rPr>
        <w:t xml:space="preserve"> apie pasitelkiamą subt</w:t>
      </w:r>
      <w:r w:rsidR="00106011" w:rsidRPr="006E18AB">
        <w:rPr>
          <w:rFonts w:ascii="Calibri Light" w:hAnsi="Calibri Light" w:cs="Calibri Light"/>
          <w:color w:val="000000" w:themeColor="text1"/>
          <w:sz w:val="24"/>
          <w:lang w:val="lt-LT"/>
        </w:rPr>
        <w:t>i</w:t>
      </w:r>
      <w:r w:rsidR="00F46716" w:rsidRPr="006E18AB">
        <w:rPr>
          <w:rFonts w:ascii="Calibri Light" w:hAnsi="Calibri Light" w:cs="Calibri Light"/>
          <w:color w:val="000000" w:themeColor="text1"/>
          <w:sz w:val="24"/>
          <w:lang w:val="lt-LT"/>
        </w:rPr>
        <w:t>e</w:t>
      </w:r>
      <w:r w:rsidR="00106011" w:rsidRPr="006E18AB">
        <w:rPr>
          <w:rFonts w:ascii="Calibri Light" w:hAnsi="Calibri Light" w:cs="Calibri Light"/>
          <w:color w:val="000000" w:themeColor="text1"/>
          <w:sz w:val="24"/>
          <w:lang w:val="lt-LT"/>
        </w:rPr>
        <w:t>kėją gavimo dienos. Norėdamas pasinaudoti tiesioginio atsiskaitymo galimybe, sub</w:t>
      </w:r>
      <w:r w:rsidR="00CB199A">
        <w:rPr>
          <w:rFonts w:ascii="Calibri Light" w:hAnsi="Calibri Light" w:cs="Calibri Light"/>
          <w:color w:val="000000" w:themeColor="text1"/>
          <w:sz w:val="24"/>
          <w:lang w:val="lt-LT"/>
        </w:rPr>
        <w:t>t</w:t>
      </w:r>
      <w:r w:rsidR="00D57CFC">
        <w:rPr>
          <w:rFonts w:ascii="Calibri Light" w:hAnsi="Calibri Light" w:cs="Calibri Light"/>
          <w:color w:val="000000" w:themeColor="text1"/>
          <w:sz w:val="24"/>
          <w:lang w:val="lt-LT"/>
        </w:rPr>
        <w:t>eikėjas</w:t>
      </w:r>
      <w:r w:rsidR="00106011" w:rsidRPr="006E18AB">
        <w:rPr>
          <w:rFonts w:ascii="Calibri Light" w:hAnsi="Calibri Light" w:cs="Calibri Light"/>
          <w:color w:val="000000" w:themeColor="text1"/>
          <w:sz w:val="24"/>
          <w:lang w:val="lt-LT"/>
        </w:rPr>
        <w:t xml:space="preserve"> turi apie tai raštu ne vėliau kaip per 2 (dvi) darbo dienas</w:t>
      </w:r>
      <w:r w:rsidR="00F46716" w:rsidRPr="006E18AB">
        <w:rPr>
          <w:rFonts w:ascii="Calibri Light" w:hAnsi="Calibri Light" w:cs="Calibri Light"/>
          <w:color w:val="000000" w:themeColor="text1"/>
          <w:sz w:val="24"/>
          <w:lang w:val="lt-LT"/>
        </w:rPr>
        <w:t xml:space="preserve"> nuo šiame Sutarties punkte nurodyto Užsakovo pranešimo gavimo dienos</w:t>
      </w:r>
      <w:r w:rsidR="00106011" w:rsidRPr="006E18AB">
        <w:rPr>
          <w:rFonts w:ascii="Calibri Light" w:hAnsi="Calibri Light" w:cs="Calibri Light"/>
          <w:color w:val="000000" w:themeColor="text1"/>
          <w:sz w:val="24"/>
          <w:lang w:val="lt-LT"/>
        </w:rPr>
        <w:t xml:space="preserve"> informuoti Užsakovą. Tokiu atveju su Užsakovu, Tiekėju ir subti</w:t>
      </w:r>
      <w:r w:rsidR="00F46716" w:rsidRPr="006E18AB">
        <w:rPr>
          <w:rFonts w:ascii="Calibri Light" w:hAnsi="Calibri Light" w:cs="Calibri Light"/>
          <w:color w:val="000000" w:themeColor="text1"/>
          <w:sz w:val="24"/>
          <w:lang w:val="lt-LT"/>
        </w:rPr>
        <w:t>e</w:t>
      </w:r>
      <w:r w:rsidR="00106011" w:rsidRPr="006E18AB">
        <w:rPr>
          <w:rFonts w:ascii="Calibri Light" w:hAnsi="Calibri Light" w:cs="Calibri Light"/>
          <w:color w:val="000000" w:themeColor="text1"/>
          <w:sz w:val="24"/>
          <w:lang w:val="lt-LT"/>
        </w:rPr>
        <w:t xml:space="preserve">kėju bus sudaroma trišalė sutartis, kurioje </w:t>
      </w:r>
      <w:r w:rsidR="00F46716" w:rsidRPr="006E18AB">
        <w:rPr>
          <w:rFonts w:ascii="Calibri Light" w:hAnsi="Calibri Light" w:cs="Calibri Light"/>
          <w:color w:val="000000" w:themeColor="text1"/>
          <w:sz w:val="24"/>
          <w:lang w:val="lt-LT"/>
        </w:rPr>
        <w:t>nustatoma</w:t>
      </w:r>
      <w:r w:rsidR="00106011" w:rsidRPr="006E18AB">
        <w:rPr>
          <w:rFonts w:ascii="Calibri Light" w:hAnsi="Calibri Light" w:cs="Calibri Light"/>
          <w:color w:val="000000" w:themeColor="text1"/>
          <w:sz w:val="24"/>
          <w:lang w:val="lt-LT"/>
        </w:rPr>
        <w:t xml:space="preserve"> tiesioginio atsiskaitymo tvarka, įskaitant teisę Tiekėjui prieštarauti nepagrįstiems mokėjimams. Trišalės sutarties dėl tiesioginio atsiskaitymo su subtiekėju pasirašymas nekeičia </w:t>
      </w:r>
      <w:r w:rsidR="00D57CFC">
        <w:rPr>
          <w:rFonts w:ascii="Calibri Light" w:hAnsi="Calibri Light" w:cs="Calibri Light"/>
          <w:color w:val="000000" w:themeColor="text1"/>
          <w:sz w:val="24"/>
          <w:lang w:val="lt-LT"/>
        </w:rPr>
        <w:t>Teikėjo</w:t>
      </w:r>
      <w:r w:rsidR="00106011" w:rsidRPr="006E18AB">
        <w:rPr>
          <w:rFonts w:ascii="Calibri Light" w:hAnsi="Calibri Light" w:cs="Calibri Light"/>
          <w:color w:val="000000" w:themeColor="text1"/>
          <w:sz w:val="24"/>
          <w:lang w:val="lt-LT"/>
        </w:rPr>
        <w:t xml:space="preserve"> ats</w:t>
      </w:r>
      <w:r w:rsidR="00CD65F9" w:rsidRPr="006E18AB">
        <w:rPr>
          <w:rFonts w:ascii="Calibri Light" w:hAnsi="Calibri Light" w:cs="Calibri Light"/>
          <w:color w:val="000000" w:themeColor="text1"/>
          <w:sz w:val="24"/>
          <w:lang w:val="lt-LT"/>
        </w:rPr>
        <w:t>akomybės dėl Sutarties įvykdymo</w:t>
      </w:r>
      <w:r w:rsidR="0073557C">
        <w:rPr>
          <w:rFonts w:ascii="Calibri Light" w:hAnsi="Calibri Light" w:cs="Calibri Light"/>
          <w:color w:val="000000" w:themeColor="text1"/>
          <w:sz w:val="24"/>
          <w:lang w:val="lt-LT"/>
        </w:rPr>
        <w:t>.</w:t>
      </w:r>
    </w:p>
    <w:p w14:paraId="480D0A88" w14:textId="77777777" w:rsidR="00313F1F" w:rsidRPr="006E18AB" w:rsidRDefault="0048750F" w:rsidP="00901067">
      <w:pPr>
        <w:spacing w:before="240"/>
        <w:ind w:left="567" w:hanging="567"/>
        <w:jc w:val="center"/>
        <w:rPr>
          <w:rFonts w:ascii="Calibri Light" w:hAnsi="Calibri Light" w:cs="Calibri Light"/>
          <w:b/>
          <w:sz w:val="24"/>
          <w:szCs w:val="24"/>
          <w:lang w:val="lt-LT"/>
        </w:rPr>
      </w:pPr>
      <w:r w:rsidRPr="006E18AB">
        <w:rPr>
          <w:rFonts w:ascii="Calibri Light" w:hAnsi="Calibri Light" w:cs="Calibri Light"/>
          <w:b/>
          <w:sz w:val="24"/>
          <w:szCs w:val="24"/>
          <w:lang w:val="lt-LT"/>
        </w:rPr>
        <w:t>6</w:t>
      </w:r>
      <w:r w:rsidR="00564D0D" w:rsidRPr="006E18AB">
        <w:rPr>
          <w:rFonts w:ascii="Calibri Light" w:hAnsi="Calibri Light" w:cs="Calibri Light"/>
          <w:b/>
          <w:sz w:val="24"/>
          <w:szCs w:val="24"/>
          <w:lang w:val="lt-LT"/>
        </w:rPr>
        <w:t xml:space="preserve">. </w:t>
      </w:r>
      <w:r w:rsidR="00521F30" w:rsidRPr="006E18AB">
        <w:rPr>
          <w:rFonts w:ascii="Calibri Light" w:hAnsi="Calibri Light" w:cs="Calibri Light"/>
          <w:b/>
          <w:sz w:val="24"/>
          <w:szCs w:val="24"/>
          <w:lang w:val="lt-LT"/>
        </w:rPr>
        <w:t>ATSAKINGI ASMENYS</w:t>
      </w:r>
    </w:p>
    <w:p w14:paraId="3759D813" w14:textId="77777777" w:rsidR="00150C6C" w:rsidRPr="006E18AB" w:rsidRDefault="0048750F" w:rsidP="00B969E4">
      <w:pPr>
        <w:pStyle w:val="ListParagraph"/>
        <w:numPr>
          <w:ilvl w:val="0"/>
          <w:numId w:val="0"/>
        </w:numPr>
        <w:tabs>
          <w:tab w:val="left" w:pos="426"/>
        </w:tabs>
        <w:spacing w:before="0" w:after="0"/>
        <w:rPr>
          <w:rFonts w:ascii="Calibri Light" w:hAnsi="Calibri Light" w:cs="Calibri Light"/>
          <w:sz w:val="24"/>
          <w:lang w:val="lt-LT"/>
        </w:rPr>
      </w:pPr>
      <w:r w:rsidRPr="006E18AB">
        <w:rPr>
          <w:rFonts w:ascii="Calibri Light" w:hAnsi="Calibri Light" w:cs="Calibri Light"/>
          <w:sz w:val="24"/>
          <w:lang w:val="lt-LT"/>
        </w:rPr>
        <w:t>6</w:t>
      </w:r>
      <w:r w:rsidR="00564D0D" w:rsidRPr="006E18AB">
        <w:rPr>
          <w:rFonts w:ascii="Calibri Light" w:hAnsi="Calibri Light" w:cs="Calibri Light"/>
          <w:sz w:val="24"/>
          <w:lang w:val="lt-LT"/>
        </w:rPr>
        <w:t xml:space="preserve">.1. </w:t>
      </w:r>
      <w:r w:rsidR="00150C6C" w:rsidRPr="006E18AB">
        <w:rPr>
          <w:rFonts w:ascii="Calibri Light" w:hAnsi="Calibri Light" w:cs="Calibri Light"/>
          <w:sz w:val="24"/>
          <w:lang w:val="lt-LT"/>
        </w:rPr>
        <w:t>Su Sutarties vykdymu susijusių klausimų sprendimui Šalys paskiria žemiau nurodytus atsakingus asmenis:</w:t>
      </w:r>
    </w:p>
    <w:p w14:paraId="435AC5B5" w14:textId="2B0D6845" w:rsidR="00B969E4" w:rsidRPr="006E18AB" w:rsidRDefault="00B969E4" w:rsidP="003D44AB">
      <w:pPr>
        <w:pStyle w:val="ListParagraph"/>
        <w:numPr>
          <w:ilvl w:val="0"/>
          <w:numId w:val="0"/>
        </w:numPr>
        <w:tabs>
          <w:tab w:val="left" w:pos="426"/>
        </w:tabs>
        <w:spacing w:before="0" w:after="0"/>
        <w:ind w:left="284"/>
        <w:rPr>
          <w:rFonts w:ascii="Calibri Light" w:hAnsi="Calibri Light" w:cs="Calibri Light"/>
          <w:i/>
          <w:iCs/>
          <w:sz w:val="24"/>
          <w:lang w:val="lt-LT"/>
        </w:rPr>
      </w:pPr>
      <w:r w:rsidRPr="006E18AB">
        <w:rPr>
          <w:rFonts w:ascii="Calibri Light" w:hAnsi="Calibri Light" w:cs="Calibri Light"/>
          <w:sz w:val="24"/>
          <w:lang w:val="lt-LT"/>
        </w:rPr>
        <w:t>6.1.1 Užsakovas Sutarčiai vykdyti skiria atsakingą sutarties vykdytoją (–</w:t>
      </w:r>
      <w:proofErr w:type="spellStart"/>
      <w:r w:rsidRPr="006E18AB">
        <w:rPr>
          <w:rFonts w:ascii="Calibri Light" w:hAnsi="Calibri Light" w:cs="Calibri Light"/>
          <w:sz w:val="24"/>
          <w:lang w:val="lt-LT"/>
        </w:rPr>
        <w:t>us</w:t>
      </w:r>
      <w:proofErr w:type="spellEnd"/>
      <w:r w:rsidRPr="006E18AB">
        <w:rPr>
          <w:rFonts w:ascii="Calibri Light" w:hAnsi="Calibri Light" w:cs="Calibri Light"/>
          <w:sz w:val="24"/>
          <w:lang w:val="lt-LT"/>
        </w:rPr>
        <w:t xml:space="preserve">): </w:t>
      </w:r>
      <w:r w:rsidRPr="006E18AB">
        <w:rPr>
          <w:rFonts w:ascii="Calibri Light" w:hAnsi="Calibri Light" w:cs="Calibri Light"/>
          <w:i/>
          <w:iCs/>
          <w:sz w:val="24"/>
          <w:lang w:val="lt-LT"/>
        </w:rPr>
        <w:t>(pareigos, vardas, pavardė, telefonas, el. paštas)</w:t>
      </w:r>
      <w:r w:rsidR="003D44AB" w:rsidRPr="006E18AB">
        <w:rPr>
          <w:rFonts w:ascii="Calibri Light" w:hAnsi="Calibri Light" w:cs="Calibri Light"/>
          <w:i/>
          <w:iCs/>
          <w:sz w:val="24"/>
          <w:lang w:val="lt-LT"/>
        </w:rPr>
        <w:t>.</w:t>
      </w:r>
    </w:p>
    <w:p w14:paraId="235F02B6" w14:textId="7B5F7556" w:rsidR="00B969E4" w:rsidRPr="006E18AB" w:rsidRDefault="00B969E4" w:rsidP="003D44AB">
      <w:pPr>
        <w:pStyle w:val="ListParagraph"/>
        <w:numPr>
          <w:ilvl w:val="0"/>
          <w:numId w:val="0"/>
        </w:numPr>
        <w:tabs>
          <w:tab w:val="left" w:pos="426"/>
        </w:tabs>
        <w:spacing w:before="0" w:after="0"/>
        <w:ind w:left="284"/>
        <w:rPr>
          <w:rFonts w:ascii="Calibri Light" w:hAnsi="Calibri Light" w:cs="Calibri Light"/>
          <w:sz w:val="24"/>
          <w:lang w:val="lt-LT"/>
        </w:rPr>
      </w:pPr>
      <w:r w:rsidRPr="006E18AB">
        <w:rPr>
          <w:rFonts w:ascii="Calibri Light" w:hAnsi="Calibri Light" w:cs="Calibri Light"/>
          <w:sz w:val="24"/>
          <w:lang w:val="lt-LT"/>
        </w:rPr>
        <w:t>6.1.2.</w:t>
      </w:r>
      <w:r w:rsidRPr="006E18AB">
        <w:rPr>
          <w:rFonts w:ascii="Calibri Light" w:hAnsi="Calibri Light" w:cs="Calibri Light"/>
          <w:i/>
          <w:iCs/>
          <w:sz w:val="24"/>
          <w:lang w:val="lt-LT"/>
        </w:rPr>
        <w:t xml:space="preserve"> </w:t>
      </w:r>
      <w:r w:rsidR="00D57CFC">
        <w:rPr>
          <w:rFonts w:ascii="Calibri Light" w:hAnsi="Calibri Light" w:cs="Calibri Light"/>
          <w:sz w:val="24"/>
          <w:lang w:val="lt-LT"/>
        </w:rPr>
        <w:t>Teikėjas</w:t>
      </w:r>
      <w:r w:rsidRPr="006E18AB">
        <w:rPr>
          <w:rFonts w:ascii="Calibri Light" w:hAnsi="Calibri Light" w:cs="Calibri Light"/>
          <w:sz w:val="24"/>
          <w:lang w:val="lt-LT"/>
        </w:rPr>
        <w:t xml:space="preserve"> Sutarčiai vykdyti skiria atsakingą sutarties vykdytoją (–</w:t>
      </w:r>
      <w:proofErr w:type="spellStart"/>
      <w:r w:rsidRPr="006E18AB">
        <w:rPr>
          <w:rFonts w:ascii="Calibri Light" w:hAnsi="Calibri Light" w:cs="Calibri Light"/>
          <w:sz w:val="24"/>
          <w:lang w:val="lt-LT"/>
        </w:rPr>
        <w:t>us</w:t>
      </w:r>
      <w:proofErr w:type="spellEnd"/>
      <w:r w:rsidRPr="006E18AB">
        <w:rPr>
          <w:rFonts w:ascii="Calibri Light" w:hAnsi="Calibri Light" w:cs="Calibri Light"/>
          <w:sz w:val="24"/>
          <w:lang w:val="lt-LT"/>
        </w:rPr>
        <w:t xml:space="preserve">): </w:t>
      </w:r>
      <w:r w:rsidRPr="006E18AB">
        <w:rPr>
          <w:rFonts w:ascii="Calibri Light" w:hAnsi="Calibri Light" w:cs="Calibri Light"/>
          <w:i/>
          <w:iCs/>
          <w:sz w:val="24"/>
          <w:lang w:val="lt-LT"/>
        </w:rPr>
        <w:t>(pareigos, vardas, pavardė, telefonas, el. paštas)</w:t>
      </w:r>
      <w:r w:rsidR="003D44AB" w:rsidRPr="006E18AB">
        <w:rPr>
          <w:rFonts w:ascii="Calibri Light" w:hAnsi="Calibri Light" w:cs="Calibri Light"/>
          <w:i/>
          <w:iCs/>
          <w:sz w:val="24"/>
          <w:lang w:val="lt-LT"/>
        </w:rPr>
        <w:t>.</w:t>
      </w:r>
    </w:p>
    <w:p w14:paraId="24BBED3C" w14:textId="515CAB5C" w:rsidR="002D55D0" w:rsidRPr="006E18AB" w:rsidRDefault="0048750F" w:rsidP="002D55D0">
      <w:pPr>
        <w:pStyle w:val="ListParagraph"/>
        <w:numPr>
          <w:ilvl w:val="0"/>
          <w:numId w:val="0"/>
        </w:numPr>
        <w:tabs>
          <w:tab w:val="left" w:pos="426"/>
        </w:tabs>
        <w:spacing w:before="240"/>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6</w:t>
      </w:r>
      <w:r w:rsidR="00BF492A" w:rsidRPr="006E18AB">
        <w:rPr>
          <w:rFonts w:ascii="Calibri Light" w:hAnsi="Calibri Light" w:cs="Calibri Light"/>
          <w:color w:val="000000" w:themeColor="text1"/>
          <w:sz w:val="24"/>
          <w:lang w:val="lt-LT"/>
        </w:rPr>
        <w:t xml:space="preserve">.2. </w:t>
      </w:r>
      <w:r w:rsidR="00564D0D" w:rsidRPr="006E18AB">
        <w:rPr>
          <w:rFonts w:ascii="Calibri Light" w:hAnsi="Calibri Light" w:cs="Calibri Light"/>
          <w:color w:val="000000" w:themeColor="text1"/>
          <w:sz w:val="24"/>
          <w:lang w:val="lt-LT"/>
        </w:rPr>
        <w:t>Užsakovo</w:t>
      </w:r>
      <w:r w:rsidR="00BF492A" w:rsidRPr="006E18AB">
        <w:rPr>
          <w:rFonts w:ascii="Calibri Light" w:hAnsi="Calibri Light" w:cs="Calibri Light"/>
          <w:color w:val="000000" w:themeColor="text1"/>
          <w:sz w:val="24"/>
          <w:lang w:val="lt-LT"/>
        </w:rPr>
        <w:t xml:space="preserve"> atstovas </w:t>
      </w:r>
      <w:r w:rsidR="0097129E" w:rsidRPr="006E18AB">
        <w:rPr>
          <w:rFonts w:ascii="Calibri Light" w:hAnsi="Calibri Light" w:cs="Calibri Light"/>
          <w:color w:val="000000" w:themeColor="text1"/>
          <w:sz w:val="24"/>
          <w:lang w:val="lt-LT"/>
        </w:rPr>
        <w:t>atsakingas už tai, kad Sutarti</w:t>
      </w:r>
      <w:r w:rsidR="00BF492A" w:rsidRPr="006E18AB">
        <w:rPr>
          <w:rFonts w:ascii="Calibri Light" w:hAnsi="Calibri Light" w:cs="Calibri Light"/>
          <w:color w:val="000000" w:themeColor="text1"/>
          <w:sz w:val="24"/>
          <w:lang w:val="lt-LT"/>
        </w:rPr>
        <w:t xml:space="preserve">s ir jos pakeitimai būtų paskelbti </w:t>
      </w:r>
      <w:r w:rsidRPr="006E18AB">
        <w:rPr>
          <w:rFonts w:ascii="Calibri Light" w:hAnsi="Calibri Light" w:cs="Calibri Light"/>
          <w:color w:val="000000" w:themeColor="text1"/>
          <w:sz w:val="24"/>
          <w:lang w:val="lt-LT"/>
        </w:rPr>
        <w:t>Lietuvos Respublikos viešųjų p</w:t>
      </w:r>
      <w:r w:rsidR="00973833" w:rsidRPr="006E18AB">
        <w:rPr>
          <w:rFonts w:ascii="Calibri Light" w:hAnsi="Calibri Light" w:cs="Calibri Light"/>
          <w:color w:val="000000" w:themeColor="text1"/>
          <w:sz w:val="24"/>
          <w:lang w:val="lt-LT"/>
        </w:rPr>
        <w:t>irkimų</w:t>
      </w:r>
      <w:r w:rsidR="00BF492A" w:rsidRPr="006E18AB">
        <w:rPr>
          <w:rFonts w:ascii="Calibri Light" w:hAnsi="Calibri Light" w:cs="Calibri Light"/>
          <w:color w:val="000000" w:themeColor="text1"/>
          <w:sz w:val="24"/>
          <w:lang w:val="lt-LT"/>
        </w:rPr>
        <w:t xml:space="preserve"> įstatyme nustatyta tvarka</w:t>
      </w:r>
      <w:r w:rsidR="0097129E" w:rsidRPr="006E18AB">
        <w:rPr>
          <w:rFonts w:ascii="Calibri Light" w:hAnsi="Calibri Light" w:cs="Calibri Light"/>
          <w:color w:val="000000" w:themeColor="text1"/>
          <w:sz w:val="24"/>
          <w:lang w:val="lt-LT"/>
        </w:rPr>
        <w:t xml:space="preserve">: </w:t>
      </w:r>
      <w:r w:rsidR="000409A7" w:rsidRPr="006E18AB">
        <w:rPr>
          <w:rFonts w:ascii="Calibri Light" w:hAnsi="Calibri Light" w:cs="Calibri Light"/>
          <w:color w:val="000000" w:themeColor="text1"/>
          <w:sz w:val="24"/>
          <w:lang w:val="lt-LT"/>
        </w:rPr>
        <w:t>(</w:t>
      </w:r>
      <w:r w:rsidR="00564D0D" w:rsidRPr="006E18AB">
        <w:rPr>
          <w:rFonts w:ascii="Calibri Light" w:hAnsi="Calibri Light" w:cs="Calibri Light"/>
          <w:i/>
          <w:iCs/>
          <w:color w:val="000000" w:themeColor="text1"/>
          <w:sz w:val="24"/>
          <w:lang w:val="lt-LT"/>
        </w:rPr>
        <w:t>pareigos, vardas, pavardė, kontaktiniai duomenys</w:t>
      </w:r>
      <w:r w:rsidR="000409A7" w:rsidRPr="006E18AB">
        <w:rPr>
          <w:rFonts w:ascii="Calibri Light" w:hAnsi="Calibri Light" w:cs="Calibri Light"/>
          <w:i/>
          <w:iCs/>
          <w:color w:val="000000" w:themeColor="text1"/>
          <w:sz w:val="24"/>
          <w:lang w:val="lt-LT"/>
        </w:rPr>
        <w:t>)</w:t>
      </w:r>
    </w:p>
    <w:p w14:paraId="0B192100" w14:textId="2668FCEE" w:rsidR="00521F30" w:rsidRPr="006E18AB" w:rsidRDefault="0048750F" w:rsidP="00901067">
      <w:pPr>
        <w:pStyle w:val="ListParagraph"/>
        <w:numPr>
          <w:ilvl w:val="0"/>
          <w:numId w:val="0"/>
        </w:numPr>
        <w:tabs>
          <w:tab w:val="left" w:pos="426"/>
        </w:tabs>
        <w:spacing w:before="240"/>
        <w:jc w:val="center"/>
        <w:rPr>
          <w:rFonts w:ascii="Calibri Light" w:hAnsi="Calibri Light" w:cs="Calibri Light"/>
          <w:b/>
          <w:caps/>
          <w:sz w:val="24"/>
          <w:lang w:val="lt-LT"/>
        </w:rPr>
      </w:pPr>
      <w:r w:rsidRPr="006E18AB">
        <w:rPr>
          <w:rFonts w:ascii="Calibri Light" w:hAnsi="Calibri Light" w:cs="Calibri Light"/>
          <w:b/>
          <w:caps/>
          <w:sz w:val="24"/>
          <w:lang w:val="lt-LT"/>
        </w:rPr>
        <w:t>7</w:t>
      </w:r>
      <w:r w:rsidR="00564D0D" w:rsidRPr="006E18AB">
        <w:rPr>
          <w:rFonts w:ascii="Calibri Light" w:hAnsi="Calibri Light" w:cs="Calibri Light"/>
          <w:b/>
          <w:caps/>
          <w:sz w:val="24"/>
          <w:lang w:val="lt-LT"/>
        </w:rPr>
        <w:t xml:space="preserve">. </w:t>
      </w:r>
      <w:r w:rsidR="00A31AF1" w:rsidRPr="006E18AB">
        <w:rPr>
          <w:rFonts w:ascii="Calibri Light" w:hAnsi="Calibri Light" w:cs="Calibri Light"/>
          <w:b/>
          <w:caps/>
          <w:sz w:val="24"/>
          <w:lang w:val="lt-LT"/>
        </w:rPr>
        <w:t xml:space="preserve">SUTARTIES GALIOJIMO TERMINAS IR </w:t>
      </w:r>
      <w:r w:rsidR="00521F30" w:rsidRPr="006E18AB">
        <w:rPr>
          <w:rFonts w:ascii="Calibri Light" w:hAnsi="Calibri Light" w:cs="Calibri Light"/>
          <w:b/>
          <w:caps/>
          <w:sz w:val="24"/>
          <w:lang w:val="lt-LT"/>
        </w:rPr>
        <w:t>KITOS SĄLYGOS</w:t>
      </w:r>
    </w:p>
    <w:p w14:paraId="65416100" w14:textId="18333B55" w:rsidR="00C52961" w:rsidRDefault="00D175C6" w:rsidP="00C52961">
      <w:pPr>
        <w:pStyle w:val="ListParagraph"/>
        <w:numPr>
          <w:ilvl w:val="0"/>
          <w:numId w:val="0"/>
        </w:numPr>
        <w:tabs>
          <w:tab w:val="left" w:pos="426"/>
        </w:tabs>
        <w:spacing w:before="240"/>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 xml:space="preserve">7.1. Sutartis įsigalioja nuo jos pasirašymo ir Sutartinių prievolių vykdymo užtikrinimo, nurodyto Specialiųjų </w:t>
      </w:r>
      <w:r w:rsidR="00207101" w:rsidRPr="006E18AB">
        <w:rPr>
          <w:rFonts w:ascii="Calibri Light" w:hAnsi="Calibri Light" w:cs="Calibri Light"/>
          <w:color w:val="000000" w:themeColor="text1"/>
          <w:sz w:val="24"/>
          <w:lang w:val="lt-LT"/>
        </w:rPr>
        <w:t>paslaugų s</w:t>
      </w:r>
      <w:r w:rsidRPr="006E18AB">
        <w:rPr>
          <w:rFonts w:ascii="Calibri Light" w:hAnsi="Calibri Light" w:cs="Calibri Light"/>
          <w:color w:val="000000" w:themeColor="text1"/>
          <w:sz w:val="24"/>
          <w:lang w:val="lt-LT"/>
        </w:rPr>
        <w:t xml:space="preserve">utarties sąlygų 3.1 punkte, pateikimo Užsakovui Sutartyje numatyta tvarka dienos ir </w:t>
      </w:r>
      <w:r w:rsidR="00C52961" w:rsidRPr="00C52961">
        <w:rPr>
          <w:rFonts w:ascii="Calibri Light" w:hAnsi="Calibri Light" w:cs="Calibri Light"/>
          <w:color w:val="000000" w:themeColor="text1"/>
          <w:sz w:val="24"/>
          <w:lang w:val="lt-LT"/>
        </w:rPr>
        <w:t xml:space="preserve">galioja 12 (dvylika) mėnesių su galimybe sutartį pratęsti dar vieną kartą 12 (dvylikai) mėnesių. Bendra su pratęsimais sutarties trukmė negali būti ilgesnė nei 24 (dvidešimt keturi) mėnesiai. </w:t>
      </w:r>
    </w:p>
    <w:p w14:paraId="7823B227" w14:textId="50A1AB9C" w:rsidR="00D175C6" w:rsidRPr="006E18AB" w:rsidRDefault="00D175C6" w:rsidP="00C52961">
      <w:pPr>
        <w:pStyle w:val="ListParagraph"/>
        <w:numPr>
          <w:ilvl w:val="0"/>
          <w:numId w:val="0"/>
        </w:numPr>
        <w:tabs>
          <w:tab w:val="left" w:pos="426"/>
        </w:tabs>
        <w:spacing w:before="240"/>
        <w:rPr>
          <w:rFonts w:ascii="Calibri Light" w:hAnsi="Calibri Light" w:cs="Calibri Light"/>
          <w:color w:val="000000" w:themeColor="text1"/>
          <w:sz w:val="24"/>
          <w:lang w:val="lt-LT"/>
        </w:rPr>
      </w:pPr>
      <w:r w:rsidRPr="006E18AB">
        <w:rPr>
          <w:rFonts w:ascii="Calibri Light" w:hAnsi="Calibri Light" w:cs="Calibri Light"/>
          <w:color w:val="000000" w:themeColor="text1"/>
          <w:sz w:val="24"/>
          <w:lang w:val="lt-LT"/>
        </w:rPr>
        <w:t xml:space="preserve">7.2. Sutartis gali būti </w:t>
      </w:r>
      <w:r w:rsidR="004C5250" w:rsidRPr="006E18AB">
        <w:rPr>
          <w:rFonts w:ascii="Calibri Light" w:hAnsi="Calibri Light" w:cs="Calibri Light"/>
          <w:color w:val="000000" w:themeColor="text1"/>
          <w:sz w:val="24"/>
          <w:lang w:val="lt-LT"/>
        </w:rPr>
        <w:t xml:space="preserve">pakeista ar nutraukta Bendrųjų paslaugų sutarties </w:t>
      </w:r>
      <w:r w:rsidRPr="006E18AB">
        <w:rPr>
          <w:rFonts w:ascii="Calibri Light" w:hAnsi="Calibri Light" w:cs="Calibri Light"/>
          <w:color w:val="000000" w:themeColor="text1"/>
          <w:sz w:val="24"/>
          <w:lang w:val="lt-LT"/>
        </w:rPr>
        <w:t>sąlygų nustatytais atvejais ir tvarka.</w:t>
      </w:r>
    </w:p>
    <w:p w14:paraId="0EC1DDFD" w14:textId="1166CA12" w:rsidR="00B969E4" w:rsidRPr="006E18AB" w:rsidRDefault="00B969E4" w:rsidP="6406E56F">
      <w:pPr>
        <w:pStyle w:val="ListParagraph"/>
        <w:numPr>
          <w:ilvl w:val="1"/>
          <w:numId w:val="0"/>
        </w:numPr>
        <w:tabs>
          <w:tab w:val="left" w:pos="426"/>
        </w:tabs>
        <w:spacing w:before="240"/>
        <w:rPr>
          <w:rFonts w:ascii="Calibri Light" w:hAnsi="Calibri Light" w:cs="Calibri Light"/>
          <w:sz w:val="24"/>
          <w:lang w:val="lt-LT"/>
        </w:rPr>
      </w:pPr>
      <w:r w:rsidRPr="006E18AB">
        <w:rPr>
          <w:rFonts w:ascii="Calibri Light" w:hAnsi="Calibri Light" w:cs="Calibri Light"/>
          <w:color w:val="000000" w:themeColor="text1"/>
          <w:sz w:val="24"/>
          <w:lang w:val="lt-LT"/>
        </w:rPr>
        <w:t xml:space="preserve">7.3. </w:t>
      </w:r>
      <w:r w:rsidRPr="006E18AB">
        <w:rPr>
          <w:rFonts w:ascii="Calibri Light" w:hAnsi="Calibri Light" w:cs="Calibri Light"/>
          <w:sz w:val="24"/>
          <w:lang w:val="lt-LT"/>
        </w:rPr>
        <w:t>Šią Sutartį, jos papildymus ir pakeitimus, kiekviena Šalis pasirašo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D44AB" w:rsidRPr="006E18AB">
        <w:rPr>
          <w:rFonts w:ascii="Calibri Light" w:hAnsi="Calibri Light" w:cs="Calibri Light"/>
          <w:sz w:val="24"/>
          <w:lang w:val="lt-LT"/>
        </w:rPr>
        <w:t>.</w:t>
      </w:r>
    </w:p>
    <w:p w14:paraId="6396CB5E" w14:textId="40E1D1BA" w:rsidR="00CF1CFB" w:rsidRPr="006E18AB" w:rsidRDefault="00CF1CFB" w:rsidP="6406E56F">
      <w:pPr>
        <w:pStyle w:val="ListParagraph"/>
        <w:numPr>
          <w:ilvl w:val="1"/>
          <w:numId w:val="0"/>
        </w:numPr>
        <w:tabs>
          <w:tab w:val="left" w:pos="426"/>
        </w:tabs>
        <w:spacing w:before="240"/>
        <w:rPr>
          <w:rFonts w:ascii="Calibri Light" w:hAnsi="Calibri Light" w:cs="Calibri Light"/>
          <w:color w:val="000000" w:themeColor="text1"/>
          <w:sz w:val="24"/>
          <w:lang w:val="lt-LT"/>
        </w:rPr>
      </w:pPr>
      <w:r w:rsidRPr="006E18AB">
        <w:rPr>
          <w:rFonts w:ascii="Calibri Light" w:hAnsi="Calibri Light" w:cs="Calibri Light"/>
          <w:sz w:val="24"/>
          <w:lang w:val="lt-LT"/>
        </w:rPr>
        <w:lastRenderedPageBreak/>
        <w:t xml:space="preserve">7.4. Šią Sutartį pasirašantys šalių atstovai patvirtina, kad susipažino su visomis Sutarties sąlygomis, </w:t>
      </w:r>
      <w:r w:rsidR="002B4659">
        <w:rPr>
          <w:rFonts w:ascii="Calibri Light" w:hAnsi="Calibri Light" w:cs="Calibri Light"/>
          <w:b/>
          <w:bCs/>
          <w:sz w:val="24"/>
          <w:u w:val="single"/>
          <w:lang w:val="lt-LT"/>
        </w:rPr>
        <w:t>įskaitant ir Duomenų tvarkymo sąlygas (</w:t>
      </w:r>
      <w:r w:rsidR="007C6A4C">
        <w:rPr>
          <w:rFonts w:ascii="Calibri Light" w:hAnsi="Calibri Light" w:cs="Calibri Light"/>
          <w:b/>
          <w:bCs/>
          <w:sz w:val="24"/>
          <w:u w:val="single"/>
          <w:lang w:val="lt-LT"/>
        </w:rPr>
        <w:t>5</w:t>
      </w:r>
      <w:r w:rsidR="002B4659">
        <w:rPr>
          <w:rFonts w:ascii="Calibri Light" w:hAnsi="Calibri Light" w:cs="Calibri Light"/>
          <w:b/>
          <w:bCs/>
          <w:sz w:val="24"/>
          <w:u w:val="single"/>
          <w:lang w:val="lt-LT"/>
        </w:rPr>
        <w:t xml:space="preserve"> priedą), </w:t>
      </w:r>
      <w:r w:rsidR="00D57CFC">
        <w:rPr>
          <w:rFonts w:ascii="Calibri Light" w:hAnsi="Calibri Light" w:cs="Calibri Light"/>
          <w:sz w:val="24"/>
          <w:lang w:val="lt-LT"/>
        </w:rPr>
        <w:t>Teikėjas</w:t>
      </w:r>
      <w:r w:rsidRPr="006E18AB">
        <w:rPr>
          <w:rFonts w:ascii="Calibri Light" w:hAnsi="Calibri Light" w:cs="Calibri Light"/>
          <w:sz w:val="24"/>
          <w:lang w:val="lt-LT"/>
        </w:rPr>
        <w:t xml:space="preserve"> turėjo galimybę dėl Sutarties sąlygų derėtis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45C583C1" w14:textId="69BCC886" w:rsidR="7EEED1E9" w:rsidRPr="006E18AB" w:rsidRDefault="7EEED1E9" w:rsidP="7EEED1E9">
      <w:pPr>
        <w:spacing w:after="0"/>
        <w:ind w:left="567" w:hanging="567"/>
        <w:rPr>
          <w:rFonts w:ascii="Calibri Light" w:hAnsi="Calibri Light" w:cs="Calibri Light"/>
          <w:b/>
          <w:bCs/>
          <w:sz w:val="24"/>
          <w:szCs w:val="24"/>
          <w:lang w:val="lt-LT"/>
        </w:rPr>
      </w:pPr>
    </w:p>
    <w:p w14:paraId="75255F90" w14:textId="77777777" w:rsidR="00313F1F" w:rsidRPr="006E18AB" w:rsidRDefault="0048750F" w:rsidP="00901067">
      <w:pPr>
        <w:ind w:left="567" w:hanging="567"/>
        <w:jc w:val="center"/>
        <w:rPr>
          <w:rFonts w:ascii="Calibri Light" w:hAnsi="Calibri Light" w:cs="Calibri Light"/>
          <w:b/>
          <w:sz w:val="24"/>
          <w:szCs w:val="24"/>
          <w:lang w:val="lt-LT"/>
        </w:rPr>
      </w:pPr>
      <w:r w:rsidRPr="006E18AB">
        <w:rPr>
          <w:rFonts w:ascii="Calibri Light" w:hAnsi="Calibri Light" w:cs="Calibri Light"/>
          <w:b/>
          <w:sz w:val="24"/>
          <w:szCs w:val="24"/>
          <w:lang w:val="lt-LT"/>
        </w:rPr>
        <w:t>8</w:t>
      </w:r>
      <w:r w:rsidR="00564D0D" w:rsidRPr="006E18AB">
        <w:rPr>
          <w:rFonts w:ascii="Calibri Light" w:hAnsi="Calibri Light" w:cs="Calibri Light"/>
          <w:b/>
          <w:sz w:val="24"/>
          <w:szCs w:val="24"/>
          <w:lang w:val="lt-LT"/>
        </w:rPr>
        <w:t>. SUTARTIES PRIEDAI:</w:t>
      </w:r>
    </w:p>
    <w:p w14:paraId="35D0060F" w14:textId="77777777" w:rsidR="00564D0D" w:rsidRPr="006E18AB" w:rsidRDefault="0048750F" w:rsidP="00564D0D">
      <w:pPr>
        <w:spacing w:after="0"/>
        <w:ind w:left="567" w:hanging="567"/>
        <w:rPr>
          <w:rFonts w:ascii="Calibri Light" w:hAnsi="Calibri Light" w:cs="Calibri Light"/>
          <w:sz w:val="24"/>
          <w:szCs w:val="24"/>
          <w:lang w:val="lt-LT"/>
        </w:rPr>
      </w:pPr>
      <w:r w:rsidRPr="006E18AB">
        <w:rPr>
          <w:rFonts w:ascii="Calibri Light" w:hAnsi="Calibri Light" w:cs="Calibri Light"/>
          <w:sz w:val="24"/>
          <w:szCs w:val="24"/>
          <w:lang w:val="lt-LT"/>
        </w:rPr>
        <w:t>8</w:t>
      </w:r>
      <w:r w:rsidR="00564D0D" w:rsidRPr="006E18AB">
        <w:rPr>
          <w:rFonts w:ascii="Calibri Light" w:hAnsi="Calibri Light" w:cs="Calibri Light"/>
          <w:sz w:val="24"/>
          <w:szCs w:val="24"/>
          <w:lang w:val="lt-LT"/>
        </w:rPr>
        <w:t>.1. Sutarties neatskiriama dalimi yra:</w:t>
      </w:r>
    </w:p>
    <w:p w14:paraId="590A22D3" w14:textId="6ABA6A9B" w:rsidR="006E18AB" w:rsidRDefault="00502BFF" w:rsidP="00502BFF">
      <w:pPr>
        <w:spacing w:after="0"/>
        <w:ind w:left="567" w:hanging="567"/>
        <w:rPr>
          <w:rFonts w:ascii="Calibri Light" w:hAnsi="Calibri Light" w:cs="Calibri Light"/>
          <w:sz w:val="24"/>
          <w:szCs w:val="24"/>
          <w:lang w:val="lt-LT"/>
        </w:rPr>
      </w:pPr>
      <w:r w:rsidRPr="006E18AB">
        <w:rPr>
          <w:rFonts w:ascii="Calibri Light" w:hAnsi="Calibri Light" w:cs="Calibri Light"/>
          <w:sz w:val="24"/>
          <w:szCs w:val="24"/>
          <w:lang w:val="lt-LT"/>
        </w:rPr>
        <w:t>8.1.</w:t>
      </w:r>
      <w:r w:rsidR="004E0A06">
        <w:rPr>
          <w:rFonts w:ascii="Calibri Light" w:hAnsi="Calibri Light" w:cs="Calibri Light"/>
          <w:sz w:val="24"/>
          <w:szCs w:val="24"/>
          <w:lang w:val="lt-LT"/>
        </w:rPr>
        <w:t>1</w:t>
      </w:r>
      <w:r w:rsidRPr="006E18AB">
        <w:rPr>
          <w:rFonts w:ascii="Calibri Light" w:hAnsi="Calibri Light" w:cs="Calibri Light"/>
          <w:sz w:val="24"/>
          <w:szCs w:val="24"/>
          <w:lang w:val="lt-LT"/>
        </w:rPr>
        <w:t xml:space="preserve">. </w:t>
      </w:r>
      <w:r w:rsidR="006E18AB" w:rsidRPr="006E18AB">
        <w:rPr>
          <w:rFonts w:ascii="Calibri Light" w:hAnsi="Calibri Light" w:cs="Calibri Light"/>
          <w:sz w:val="24"/>
          <w:szCs w:val="24"/>
          <w:lang w:val="lt-LT"/>
        </w:rPr>
        <w:t>Techninė specifikacija</w:t>
      </w:r>
      <w:r w:rsidR="004E0A06">
        <w:rPr>
          <w:rFonts w:ascii="Calibri Light" w:hAnsi="Calibri Light" w:cs="Calibri Light"/>
          <w:sz w:val="24"/>
          <w:szCs w:val="24"/>
          <w:lang w:val="lt-LT"/>
        </w:rPr>
        <w:t>;</w:t>
      </w:r>
    </w:p>
    <w:p w14:paraId="1A250C56" w14:textId="53C75F59" w:rsidR="004E0A06" w:rsidRPr="006E18AB" w:rsidRDefault="004E0A06" w:rsidP="004E0A06">
      <w:pPr>
        <w:spacing w:after="0"/>
        <w:ind w:left="567" w:hanging="567"/>
        <w:rPr>
          <w:rFonts w:ascii="Calibri Light" w:hAnsi="Calibri Light" w:cs="Calibri Light"/>
          <w:sz w:val="24"/>
          <w:szCs w:val="24"/>
          <w:lang w:val="lt-LT"/>
        </w:rPr>
      </w:pPr>
      <w:r w:rsidRPr="006E18AB">
        <w:rPr>
          <w:rFonts w:ascii="Calibri Light" w:hAnsi="Calibri Light" w:cs="Calibri Light"/>
          <w:sz w:val="24"/>
          <w:szCs w:val="24"/>
          <w:lang w:val="lt-LT"/>
        </w:rPr>
        <w:t>8.1.</w:t>
      </w:r>
      <w:r>
        <w:rPr>
          <w:rFonts w:ascii="Calibri Light" w:hAnsi="Calibri Light" w:cs="Calibri Light"/>
          <w:sz w:val="24"/>
          <w:szCs w:val="24"/>
          <w:lang w:val="lt-LT"/>
        </w:rPr>
        <w:t>2</w:t>
      </w:r>
      <w:r w:rsidRPr="006E18AB">
        <w:rPr>
          <w:rFonts w:ascii="Calibri Light" w:hAnsi="Calibri Light" w:cs="Calibri Light"/>
          <w:sz w:val="24"/>
          <w:szCs w:val="24"/>
          <w:lang w:val="lt-LT"/>
        </w:rPr>
        <w:t xml:space="preserve">. </w:t>
      </w:r>
      <w:r>
        <w:rPr>
          <w:rFonts w:ascii="Calibri Light" w:hAnsi="Calibri Light" w:cs="Calibri Light"/>
          <w:sz w:val="24"/>
          <w:szCs w:val="24"/>
          <w:lang w:val="lt-LT"/>
        </w:rPr>
        <w:t>Teikėjo</w:t>
      </w:r>
      <w:r w:rsidRPr="006E18AB">
        <w:rPr>
          <w:rFonts w:ascii="Calibri Light" w:hAnsi="Calibri Light" w:cs="Calibri Light"/>
          <w:sz w:val="24"/>
          <w:szCs w:val="24"/>
          <w:lang w:val="lt-LT"/>
        </w:rPr>
        <w:t xml:space="preserve"> pasiūlymo kopija</w:t>
      </w:r>
      <w:r>
        <w:rPr>
          <w:rFonts w:ascii="Calibri Light" w:hAnsi="Calibri Light" w:cs="Calibri Light"/>
          <w:sz w:val="24"/>
          <w:szCs w:val="24"/>
          <w:lang w:val="lt-LT"/>
        </w:rPr>
        <w:t>;</w:t>
      </w:r>
    </w:p>
    <w:p w14:paraId="088532E9" w14:textId="33FB4746" w:rsidR="009A0B1E" w:rsidRPr="006E18AB" w:rsidRDefault="006E18AB" w:rsidP="00502BFF">
      <w:pPr>
        <w:spacing w:after="0"/>
        <w:ind w:left="567" w:hanging="567"/>
        <w:rPr>
          <w:rFonts w:ascii="Calibri Light" w:hAnsi="Calibri Light" w:cs="Calibri Light"/>
          <w:sz w:val="24"/>
          <w:szCs w:val="24"/>
          <w:lang w:val="lt-LT"/>
        </w:rPr>
      </w:pPr>
      <w:r w:rsidRPr="006E18AB">
        <w:rPr>
          <w:rFonts w:ascii="Calibri Light" w:hAnsi="Calibri Light" w:cs="Calibri Light"/>
          <w:sz w:val="24"/>
          <w:szCs w:val="24"/>
          <w:lang w:val="lt-LT"/>
        </w:rPr>
        <w:t>8.1.</w:t>
      </w:r>
      <w:r w:rsidR="004E0A06">
        <w:rPr>
          <w:rFonts w:ascii="Calibri Light" w:hAnsi="Calibri Light" w:cs="Calibri Light"/>
          <w:sz w:val="24"/>
          <w:szCs w:val="24"/>
          <w:lang w:val="lt-LT"/>
        </w:rPr>
        <w:t>3</w:t>
      </w:r>
      <w:r w:rsidRPr="006E18AB">
        <w:rPr>
          <w:rFonts w:ascii="Calibri Light" w:hAnsi="Calibri Light" w:cs="Calibri Light"/>
          <w:sz w:val="24"/>
          <w:szCs w:val="24"/>
          <w:lang w:val="lt-LT"/>
        </w:rPr>
        <w:t xml:space="preserve">. </w:t>
      </w:r>
      <w:r w:rsidR="00502BFF" w:rsidRPr="006E18AB">
        <w:rPr>
          <w:rFonts w:ascii="Calibri Light" w:hAnsi="Calibri Light" w:cs="Calibri Light"/>
          <w:sz w:val="24"/>
          <w:szCs w:val="24"/>
          <w:lang w:val="lt-LT"/>
        </w:rPr>
        <w:t>Bendrosios paslaugų sutarties sąlygos;</w:t>
      </w:r>
    </w:p>
    <w:p w14:paraId="5D02A253" w14:textId="181B5A7A" w:rsidR="00C90725" w:rsidRPr="00C90725" w:rsidRDefault="00C90725" w:rsidP="00C90725">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 xml:space="preserve">8.1.4. </w:t>
      </w:r>
      <w:r w:rsidRPr="00C90725">
        <w:rPr>
          <w:rFonts w:ascii="Calibri Light" w:hAnsi="Calibri Light" w:cs="Calibri Light"/>
          <w:sz w:val="24"/>
          <w:szCs w:val="24"/>
          <w:lang w:val="lt-LT"/>
        </w:rPr>
        <w:t>Užsakymo forma;</w:t>
      </w:r>
    </w:p>
    <w:p w14:paraId="491A3394" w14:textId="1E7A6FB8" w:rsidR="00C90725" w:rsidRPr="00C90725" w:rsidRDefault="00C90725" w:rsidP="00C90725">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 xml:space="preserve">8.1.5. </w:t>
      </w:r>
      <w:r w:rsidRPr="00C90725">
        <w:rPr>
          <w:rFonts w:ascii="Calibri Light" w:hAnsi="Calibri Light" w:cs="Calibri Light"/>
          <w:sz w:val="24"/>
          <w:szCs w:val="24"/>
          <w:lang w:val="lt-LT"/>
        </w:rPr>
        <w:t>Duomenų tvarkymo sąlygos;</w:t>
      </w:r>
    </w:p>
    <w:p w14:paraId="7A43F7F8" w14:textId="5917740F" w:rsidR="00C90725" w:rsidRPr="00C90725" w:rsidRDefault="00C90725" w:rsidP="00C90725">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 xml:space="preserve">8.1.6. </w:t>
      </w:r>
      <w:r w:rsidRPr="00C90725">
        <w:rPr>
          <w:rFonts w:ascii="Calibri Light" w:hAnsi="Calibri Light" w:cs="Calibri Light"/>
          <w:sz w:val="24"/>
          <w:szCs w:val="24"/>
          <w:lang w:val="lt-LT"/>
        </w:rPr>
        <w:t>Konfidencialumo pasižadėjimas, vykdant viešojo pirkimo-pardavimo sutartį;</w:t>
      </w:r>
    </w:p>
    <w:p w14:paraId="7D9A2E94" w14:textId="77777777" w:rsidR="00C90725" w:rsidRDefault="00C90725" w:rsidP="006C37D3">
      <w:pPr>
        <w:tabs>
          <w:tab w:val="left" w:pos="8184"/>
        </w:tabs>
        <w:ind w:left="0" w:firstLine="0"/>
        <w:jc w:val="both"/>
        <w:rPr>
          <w:rFonts w:ascii="Calibri Light" w:hAnsi="Calibri Light" w:cs="Calibri Light"/>
          <w:b/>
          <w:sz w:val="24"/>
          <w:szCs w:val="24"/>
          <w:lang w:val="lt-LT"/>
        </w:rPr>
      </w:pPr>
    </w:p>
    <w:p w14:paraId="61049FD9" w14:textId="73CC3F02" w:rsidR="00564D0D" w:rsidRPr="006E18AB" w:rsidRDefault="006C37D3" w:rsidP="006C37D3">
      <w:pPr>
        <w:tabs>
          <w:tab w:val="left" w:pos="8184"/>
        </w:tabs>
        <w:ind w:left="0" w:firstLine="0"/>
        <w:jc w:val="both"/>
        <w:rPr>
          <w:rFonts w:ascii="Calibri Light" w:hAnsi="Calibri Light" w:cs="Calibri Light"/>
          <w:b/>
          <w:sz w:val="24"/>
          <w:szCs w:val="24"/>
          <w:lang w:val="lt-LT"/>
        </w:rPr>
      </w:pPr>
      <w:r w:rsidRPr="006E18AB">
        <w:rPr>
          <w:rFonts w:ascii="Calibri Light" w:hAnsi="Calibri Light" w:cs="Calibri Light"/>
          <w:b/>
          <w:sz w:val="24"/>
          <w:szCs w:val="24"/>
          <w:lang w:val="lt-LT"/>
        </w:rPr>
        <w:t xml:space="preserve">Bendrosios paslaugų sutarties sąlygos yra sudėtinė šios Sutarties dalis. </w:t>
      </w:r>
      <w:r w:rsidR="00D57CFC">
        <w:rPr>
          <w:rFonts w:ascii="Calibri Light" w:hAnsi="Calibri Light" w:cs="Calibri Light"/>
          <w:b/>
          <w:sz w:val="24"/>
          <w:szCs w:val="24"/>
          <w:lang w:val="lt-LT"/>
        </w:rPr>
        <w:t>Teikėjas</w:t>
      </w:r>
      <w:r w:rsidRPr="006E18AB">
        <w:rPr>
          <w:rFonts w:ascii="Calibri Light" w:hAnsi="Calibri Light" w:cs="Calibri Light"/>
          <w:b/>
          <w:sz w:val="24"/>
          <w:szCs w:val="24"/>
          <w:lang w:val="lt-LT"/>
        </w:rPr>
        <w:t xml:space="preserve"> besąlygiškai patvirtina, kad prieš sudarant šią Sutartį jis turėjo galimybę susipažinti ir susipažino su Bendrosiomis paslaugų sutarties sąlygomis, todėl jam yra žinomas Bendr</w:t>
      </w:r>
      <w:r w:rsidR="00E30B20" w:rsidRPr="006E18AB">
        <w:rPr>
          <w:rFonts w:ascii="Calibri Light" w:hAnsi="Calibri Light" w:cs="Calibri Light"/>
          <w:b/>
          <w:sz w:val="24"/>
          <w:szCs w:val="24"/>
          <w:lang w:val="lt-LT"/>
        </w:rPr>
        <w:t xml:space="preserve">ųjų </w:t>
      </w:r>
      <w:r w:rsidRPr="006E18AB">
        <w:rPr>
          <w:rFonts w:ascii="Calibri Light" w:hAnsi="Calibri Light" w:cs="Calibri Light"/>
          <w:b/>
          <w:sz w:val="24"/>
          <w:szCs w:val="24"/>
          <w:lang w:val="lt-LT"/>
        </w:rPr>
        <w:t>paslaugų sutarties sąlygų turinys.</w:t>
      </w:r>
    </w:p>
    <w:p w14:paraId="097544AB" w14:textId="77777777" w:rsidR="006C37D3" w:rsidRPr="006E18AB" w:rsidRDefault="006C37D3" w:rsidP="00DE4A64">
      <w:pPr>
        <w:tabs>
          <w:tab w:val="left" w:pos="8184"/>
        </w:tabs>
        <w:rPr>
          <w:rFonts w:ascii="Calibri Light" w:hAnsi="Calibri Light" w:cs="Calibri Light"/>
          <w:b/>
          <w:bCs/>
          <w:sz w:val="24"/>
          <w:szCs w:val="24"/>
          <w:lang w:val="lt-LT"/>
        </w:rPr>
      </w:pPr>
    </w:p>
    <w:p w14:paraId="72D7F8C2" w14:textId="77777777" w:rsidR="004961F7" w:rsidRPr="006E18AB" w:rsidRDefault="00B0528F" w:rsidP="00901067">
      <w:pPr>
        <w:tabs>
          <w:tab w:val="left" w:pos="8184"/>
        </w:tabs>
        <w:jc w:val="center"/>
        <w:rPr>
          <w:rFonts w:ascii="Calibri Light" w:hAnsi="Calibri Light" w:cs="Calibri Light"/>
          <w:sz w:val="24"/>
          <w:szCs w:val="24"/>
          <w:lang w:val="lt-LT"/>
        </w:rPr>
      </w:pPr>
      <w:r w:rsidRPr="006E18AB">
        <w:rPr>
          <w:rFonts w:ascii="Calibri Light" w:hAnsi="Calibri Light" w:cs="Calibri Light"/>
          <w:b/>
          <w:bCs/>
          <w:sz w:val="24"/>
          <w:szCs w:val="24"/>
          <w:lang w:val="lt-LT"/>
        </w:rPr>
        <w:t>9</w:t>
      </w:r>
      <w:r w:rsidR="00BF492A" w:rsidRPr="006E18AB">
        <w:rPr>
          <w:rFonts w:ascii="Calibri Light" w:hAnsi="Calibri Light" w:cs="Calibri Light"/>
          <w:b/>
          <w:bCs/>
          <w:sz w:val="24"/>
          <w:szCs w:val="24"/>
          <w:lang w:val="lt-LT"/>
        </w:rPr>
        <w:t xml:space="preserve">. </w:t>
      </w:r>
      <w:r w:rsidR="00BF492A" w:rsidRPr="006E18AB">
        <w:rPr>
          <w:rFonts w:ascii="Calibri Light" w:hAnsi="Calibri Light" w:cs="Calibri Light"/>
          <w:b/>
          <w:sz w:val="24"/>
          <w:szCs w:val="24"/>
          <w:lang w:val="lt-LT"/>
        </w:rPr>
        <w:t xml:space="preserve">ŠALIŲ </w:t>
      </w:r>
      <w:r w:rsidR="00564D0D" w:rsidRPr="006E18AB">
        <w:rPr>
          <w:rFonts w:ascii="Calibri Light" w:hAnsi="Calibri Light" w:cs="Calibri Light"/>
          <w:b/>
          <w:sz w:val="24"/>
          <w:szCs w:val="24"/>
          <w:lang w:val="lt-LT"/>
        </w:rPr>
        <w:t>REKVIZITAI</w:t>
      </w:r>
    </w:p>
    <w:tbl>
      <w:tblPr>
        <w:tblW w:w="9642" w:type="dxa"/>
        <w:tblLayout w:type="fixed"/>
        <w:tblLook w:val="0000" w:firstRow="0" w:lastRow="0" w:firstColumn="0" w:lastColumn="0" w:noHBand="0" w:noVBand="0"/>
      </w:tblPr>
      <w:tblGrid>
        <w:gridCol w:w="4821"/>
        <w:gridCol w:w="4821"/>
      </w:tblGrid>
      <w:tr w:rsidR="00462033" w:rsidRPr="006E18AB" w14:paraId="3C69E171" w14:textId="77777777" w:rsidTr="00502BFF">
        <w:tc>
          <w:tcPr>
            <w:tcW w:w="4821" w:type="dxa"/>
          </w:tcPr>
          <w:p w14:paraId="626F23DC" w14:textId="77777777" w:rsidR="00462033" w:rsidRPr="006E18AB" w:rsidRDefault="00564D0D" w:rsidP="009F170D">
            <w:pPr>
              <w:pStyle w:val="Heading1"/>
              <w:numPr>
                <w:ilvl w:val="0"/>
                <w:numId w:val="0"/>
              </w:numPr>
              <w:spacing w:before="0" w:after="120"/>
              <w:ind w:left="851" w:hanging="851"/>
              <w:rPr>
                <w:rFonts w:ascii="Calibri Light" w:hAnsi="Calibri Light" w:cs="Calibri Light"/>
                <w:sz w:val="24"/>
                <w:szCs w:val="24"/>
              </w:rPr>
            </w:pPr>
            <w:r w:rsidRPr="006E18AB">
              <w:rPr>
                <w:rFonts w:ascii="Calibri Light" w:hAnsi="Calibri Light" w:cs="Calibri Light"/>
                <w:sz w:val="24"/>
                <w:szCs w:val="24"/>
              </w:rPr>
              <w:t>UŽSAKOVAS</w:t>
            </w:r>
          </w:p>
        </w:tc>
        <w:tc>
          <w:tcPr>
            <w:tcW w:w="4821" w:type="dxa"/>
          </w:tcPr>
          <w:p w14:paraId="5CBF92A6" w14:textId="5BCE3878" w:rsidR="00462033" w:rsidRPr="006E18AB" w:rsidRDefault="00D57CFC" w:rsidP="00462033">
            <w:pPr>
              <w:pStyle w:val="Heading1"/>
              <w:numPr>
                <w:ilvl w:val="0"/>
                <w:numId w:val="0"/>
              </w:numPr>
              <w:spacing w:before="0"/>
              <w:ind w:left="851" w:hanging="851"/>
              <w:rPr>
                <w:rFonts w:ascii="Calibri Light" w:hAnsi="Calibri Light" w:cs="Calibri Light"/>
                <w:sz w:val="24"/>
                <w:szCs w:val="24"/>
              </w:rPr>
            </w:pPr>
            <w:r>
              <w:rPr>
                <w:rFonts w:ascii="Calibri Light" w:hAnsi="Calibri Light" w:cs="Calibri Light"/>
                <w:sz w:val="24"/>
                <w:szCs w:val="24"/>
              </w:rPr>
              <w:t>TEIKĖJAS</w:t>
            </w:r>
          </w:p>
        </w:tc>
      </w:tr>
      <w:tr w:rsidR="00C9448C" w:rsidRPr="006E18AB" w14:paraId="1588779B" w14:textId="77777777" w:rsidTr="00502BFF">
        <w:tc>
          <w:tcPr>
            <w:tcW w:w="4821" w:type="dxa"/>
          </w:tcPr>
          <w:p w14:paraId="44FA7E8C" w14:textId="3CC07EB1" w:rsidR="00C9448C" w:rsidRPr="006E18AB" w:rsidRDefault="00C9448C" w:rsidP="00C9448C">
            <w:pPr>
              <w:spacing w:after="0"/>
              <w:rPr>
                <w:rFonts w:ascii="Calibri Light" w:hAnsi="Calibri Light" w:cs="Calibri Light"/>
                <w:b/>
                <w:color w:val="632423" w:themeColor="accent2" w:themeShade="80"/>
                <w:sz w:val="24"/>
                <w:szCs w:val="24"/>
                <w:lang w:val="lt-LT"/>
              </w:rPr>
            </w:pPr>
            <w:r w:rsidRPr="006E18AB">
              <w:rPr>
                <w:rFonts w:ascii="Calibri Light" w:hAnsi="Calibri Light" w:cs="Calibri Light"/>
                <w:sz w:val="24"/>
                <w:szCs w:val="24"/>
                <w:lang w:val="lt-LT"/>
              </w:rPr>
              <w:t>[</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p>
        </w:tc>
        <w:tc>
          <w:tcPr>
            <w:tcW w:w="4821" w:type="dxa"/>
          </w:tcPr>
          <w:p w14:paraId="58D59A2C" w14:textId="77777777" w:rsidR="00C9448C" w:rsidRPr="006E18AB" w:rsidRDefault="00C9448C" w:rsidP="00C9448C">
            <w:pPr>
              <w:spacing w:after="0"/>
              <w:rPr>
                <w:rFonts w:ascii="Calibri Light" w:hAnsi="Calibri Light" w:cs="Calibri Light"/>
                <w:b/>
                <w:sz w:val="24"/>
                <w:szCs w:val="24"/>
                <w:lang w:val="lt-LT"/>
              </w:rPr>
            </w:pPr>
            <w:r w:rsidRPr="006E18AB">
              <w:rPr>
                <w:rFonts w:ascii="Calibri Light" w:hAnsi="Calibri Light" w:cs="Calibri Light"/>
                <w:sz w:val="24"/>
                <w:szCs w:val="24"/>
                <w:lang w:val="lt-LT"/>
              </w:rPr>
              <w:t>[</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p>
        </w:tc>
      </w:tr>
      <w:tr w:rsidR="00C9448C" w:rsidRPr="006E18AB" w14:paraId="616FBC40" w14:textId="77777777" w:rsidTr="00502BFF">
        <w:tc>
          <w:tcPr>
            <w:tcW w:w="4821" w:type="dxa"/>
          </w:tcPr>
          <w:p w14:paraId="2F61452F" w14:textId="23CE98FC" w:rsidR="00C9448C" w:rsidRPr="006E18AB" w:rsidRDefault="00C9448C" w:rsidP="00C9448C">
            <w:pPr>
              <w:spacing w:after="0"/>
              <w:rPr>
                <w:rFonts w:ascii="Calibri Light" w:hAnsi="Calibri Light" w:cs="Calibri Light"/>
                <w:sz w:val="24"/>
                <w:szCs w:val="24"/>
                <w:lang w:val="lt-LT"/>
              </w:rPr>
            </w:pPr>
            <w:r w:rsidRPr="006E18AB">
              <w:rPr>
                <w:rFonts w:ascii="Calibri Light" w:hAnsi="Calibri Light" w:cs="Calibri Light"/>
                <w:sz w:val="24"/>
                <w:szCs w:val="24"/>
                <w:lang w:val="lt-LT"/>
              </w:rPr>
              <w:t>Registruotos buveinės adresas [</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p>
        </w:tc>
        <w:tc>
          <w:tcPr>
            <w:tcW w:w="4821" w:type="dxa"/>
          </w:tcPr>
          <w:p w14:paraId="41A7E7AD" w14:textId="77777777" w:rsidR="00C9448C" w:rsidRPr="006E18AB" w:rsidRDefault="00C9448C" w:rsidP="00C9448C">
            <w:pPr>
              <w:spacing w:after="0"/>
              <w:rPr>
                <w:rFonts w:ascii="Calibri Light" w:hAnsi="Calibri Light" w:cs="Calibri Light"/>
                <w:sz w:val="24"/>
                <w:szCs w:val="24"/>
                <w:lang w:val="lt-LT"/>
              </w:rPr>
            </w:pPr>
            <w:r w:rsidRPr="006E18AB">
              <w:rPr>
                <w:rFonts w:ascii="Calibri Light" w:hAnsi="Calibri Light" w:cs="Calibri Light"/>
                <w:sz w:val="24"/>
                <w:szCs w:val="24"/>
                <w:lang w:val="lt-LT"/>
              </w:rPr>
              <w:t>Registruotos buveinės adresas [</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p>
        </w:tc>
      </w:tr>
      <w:tr w:rsidR="00C9448C" w:rsidRPr="006E18AB" w14:paraId="054560A2" w14:textId="77777777" w:rsidTr="00502BFF">
        <w:tc>
          <w:tcPr>
            <w:tcW w:w="4821" w:type="dxa"/>
          </w:tcPr>
          <w:p w14:paraId="1695CC61" w14:textId="06B39CC2" w:rsidR="00C9448C" w:rsidRPr="006E18AB" w:rsidRDefault="00C9448C" w:rsidP="00C9448C">
            <w:pPr>
              <w:spacing w:after="0"/>
              <w:rPr>
                <w:rFonts w:ascii="Calibri Light" w:hAnsi="Calibri Light" w:cs="Calibri Light"/>
                <w:b/>
                <w:caps/>
                <w:sz w:val="24"/>
                <w:szCs w:val="24"/>
                <w:lang w:val="lt-LT"/>
              </w:rPr>
            </w:pPr>
            <w:r w:rsidRPr="006E18AB">
              <w:rPr>
                <w:rFonts w:ascii="Calibri Light" w:hAnsi="Calibri Light" w:cs="Calibri Light"/>
                <w:sz w:val="24"/>
                <w:szCs w:val="24"/>
                <w:lang w:val="lt-LT"/>
              </w:rPr>
              <w:t>Įmonės kodas [</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p>
        </w:tc>
        <w:tc>
          <w:tcPr>
            <w:tcW w:w="4821" w:type="dxa"/>
          </w:tcPr>
          <w:p w14:paraId="0BCE52A6" w14:textId="77777777" w:rsidR="00C9448C" w:rsidRPr="006E18AB" w:rsidRDefault="00C9448C" w:rsidP="00C9448C">
            <w:pPr>
              <w:spacing w:after="0"/>
              <w:rPr>
                <w:rFonts w:ascii="Calibri Light" w:hAnsi="Calibri Light" w:cs="Calibri Light"/>
                <w:b/>
                <w:caps/>
                <w:sz w:val="24"/>
                <w:szCs w:val="24"/>
                <w:lang w:val="lt-LT"/>
              </w:rPr>
            </w:pPr>
            <w:r w:rsidRPr="006E18AB">
              <w:rPr>
                <w:rFonts w:ascii="Calibri Light" w:hAnsi="Calibri Light" w:cs="Calibri Light"/>
                <w:sz w:val="24"/>
                <w:szCs w:val="24"/>
                <w:lang w:val="lt-LT"/>
              </w:rPr>
              <w:t>Įmonės kodas [</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p>
        </w:tc>
      </w:tr>
      <w:tr w:rsidR="00C9448C" w:rsidRPr="006E18AB" w14:paraId="4AF83836" w14:textId="77777777" w:rsidTr="00502BFF">
        <w:tc>
          <w:tcPr>
            <w:tcW w:w="4821" w:type="dxa"/>
          </w:tcPr>
          <w:p w14:paraId="5198CE6A" w14:textId="6F687CD1" w:rsidR="00C9448C" w:rsidRPr="006E18AB" w:rsidRDefault="00C9448C" w:rsidP="00C9448C">
            <w:pPr>
              <w:spacing w:after="0"/>
              <w:rPr>
                <w:rFonts w:ascii="Calibri Light" w:hAnsi="Calibri Light" w:cs="Calibri Light"/>
                <w:b/>
                <w:caps/>
                <w:sz w:val="24"/>
                <w:szCs w:val="24"/>
                <w:lang w:val="lt-LT"/>
              </w:rPr>
            </w:pPr>
            <w:r w:rsidRPr="006E18AB">
              <w:rPr>
                <w:rFonts w:ascii="Calibri Light" w:hAnsi="Calibri Light" w:cs="Calibri Light"/>
                <w:sz w:val="24"/>
                <w:szCs w:val="24"/>
                <w:lang w:val="lt-LT"/>
              </w:rPr>
              <w:t xml:space="preserve">PVM mokėtojo kodas </w:t>
            </w:r>
          </w:p>
        </w:tc>
        <w:tc>
          <w:tcPr>
            <w:tcW w:w="4821" w:type="dxa"/>
          </w:tcPr>
          <w:p w14:paraId="6E338EBF" w14:textId="77777777" w:rsidR="00C9448C" w:rsidRPr="006E18AB" w:rsidRDefault="00C9448C" w:rsidP="00C9448C">
            <w:pPr>
              <w:spacing w:after="0"/>
              <w:rPr>
                <w:rFonts w:ascii="Calibri Light" w:hAnsi="Calibri Light" w:cs="Calibri Light"/>
                <w:b/>
                <w:caps/>
                <w:sz w:val="24"/>
                <w:szCs w:val="24"/>
                <w:lang w:val="lt-LT"/>
              </w:rPr>
            </w:pPr>
            <w:r w:rsidRPr="006E18AB">
              <w:rPr>
                <w:rFonts w:ascii="Calibri Light" w:hAnsi="Calibri Light" w:cs="Calibri Light"/>
                <w:sz w:val="24"/>
                <w:szCs w:val="24"/>
                <w:lang w:val="lt-LT"/>
              </w:rPr>
              <w:t xml:space="preserve">PVM mokėtojo kodas </w:t>
            </w:r>
          </w:p>
        </w:tc>
      </w:tr>
      <w:tr w:rsidR="00C9448C" w:rsidRPr="006E18AB" w14:paraId="46550A6D" w14:textId="77777777" w:rsidTr="00502BFF">
        <w:tc>
          <w:tcPr>
            <w:tcW w:w="4821" w:type="dxa"/>
          </w:tcPr>
          <w:p w14:paraId="2F914F27" w14:textId="2CC7E25D" w:rsidR="00C9448C" w:rsidRPr="006E18AB" w:rsidRDefault="00C9448C" w:rsidP="00C9448C">
            <w:pPr>
              <w:spacing w:after="0"/>
              <w:rPr>
                <w:rFonts w:ascii="Calibri Light" w:hAnsi="Calibri Light" w:cs="Calibri Light"/>
                <w:b/>
                <w:caps/>
                <w:sz w:val="24"/>
                <w:szCs w:val="24"/>
                <w:lang w:val="lt-LT"/>
              </w:rPr>
            </w:pPr>
            <w:r w:rsidRPr="006E18AB">
              <w:rPr>
                <w:rFonts w:ascii="Calibri Light" w:hAnsi="Calibri Light" w:cs="Calibri Light"/>
                <w:sz w:val="24"/>
                <w:szCs w:val="24"/>
                <w:lang w:val="lt-LT"/>
              </w:rPr>
              <w:t>tel. [</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r w:rsidRPr="006E18AB" w:rsidDel="00A625D4">
              <w:rPr>
                <w:rFonts w:ascii="Calibri Light" w:hAnsi="Calibri Light" w:cs="Calibri Light"/>
                <w:color w:val="632423" w:themeColor="accent2" w:themeShade="80"/>
                <w:sz w:val="24"/>
                <w:szCs w:val="24"/>
                <w:lang w:val="lt-LT"/>
              </w:rPr>
              <w:t xml:space="preserve"> </w:t>
            </w:r>
            <w:r w:rsidRPr="006E18AB">
              <w:rPr>
                <w:rFonts w:ascii="Calibri Light" w:hAnsi="Calibri Light" w:cs="Calibri Light"/>
                <w:color w:val="632423" w:themeColor="accent2" w:themeShade="80"/>
                <w:sz w:val="24"/>
                <w:szCs w:val="24"/>
                <w:lang w:val="lt-LT"/>
              </w:rPr>
              <w:t xml:space="preserve"> </w:t>
            </w:r>
          </w:p>
        </w:tc>
        <w:tc>
          <w:tcPr>
            <w:tcW w:w="4821" w:type="dxa"/>
          </w:tcPr>
          <w:p w14:paraId="74965558" w14:textId="77777777" w:rsidR="00C9448C" w:rsidRPr="006E18AB" w:rsidRDefault="00C9448C" w:rsidP="00C9448C">
            <w:pPr>
              <w:spacing w:after="0"/>
              <w:rPr>
                <w:rFonts w:ascii="Calibri Light" w:hAnsi="Calibri Light" w:cs="Calibri Light"/>
                <w:sz w:val="24"/>
                <w:szCs w:val="24"/>
                <w:lang w:val="lt-LT"/>
              </w:rPr>
            </w:pPr>
            <w:r w:rsidRPr="006E18AB">
              <w:rPr>
                <w:rFonts w:ascii="Calibri Light" w:hAnsi="Calibri Light" w:cs="Calibri Light"/>
                <w:sz w:val="24"/>
                <w:szCs w:val="24"/>
                <w:lang w:val="lt-LT"/>
              </w:rPr>
              <w:t>tel. [</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r w:rsidRPr="006E18AB" w:rsidDel="00A625D4">
              <w:rPr>
                <w:rFonts w:ascii="Calibri Light" w:hAnsi="Calibri Light" w:cs="Calibri Light"/>
                <w:color w:val="632423" w:themeColor="accent2" w:themeShade="80"/>
                <w:sz w:val="24"/>
                <w:szCs w:val="24"/>
                <w:lang w:val="lt-LT"/>
              </w:rPr>
              <w:t xml:space="preserve"> </w:t>
            </w:r>
            <w:r w:rsidRPr="006E18AB">
              <w:rPr>
                <w:rFonts w:ascii="Calibri Light" w:hAnsi="Calibri Light" w:cs="Calibri Light"/>
                <w:color w:val="632423" w:themeColor="accent2" w:themeShade="80"/>
                <w:sz w:val="24"/>
                <w:szCs w:val="24"/>
                <w:lang w:val="lt-LT"/>
              </w:rPr>
              <w:t xml:space="preserve"> </w:t>
            </w:r>
          </w:p>
        </w:tc>
      </w:tr>
      <w:tr w:rsidR="00C9448C" w:rsidRPr="006E18AB" w14:paraId="27F7291A" w14:textId="77777777" w:rsidTr="00502BFF">
        <w:tc>
          <w:tcPr>
            <w:tcW w:w="4821" w:type="dxa"/>
          </w:tcPr>
          <w:p w14:paraId="477DE25F" w14:textId="43A90384" w:rsidR="00C9448C" w:rsidRPr="006E18AB" w:rsidRDefault="00C9448C" w:rsidP="00C9448C">
            <w:pPr>
              <w:spacing w:after="0"/>
              <w:rPr>
                <w:rFonts w:ascii="Calibri Light" w:hAnsi="Calibri Light" w:cs="Calibri Light"/>
                <w:b/>
                <w:caps/>
                <w:sz w:val="24"/>
                <w:szCs w:val="24"/>
                <w:lang w:val="lt-LT"/>
              </w:rPr>
            </w:pPr>
            <w:r w:rsidRPr="006E18AB">
              <w:rPr>
                <w:rFonts w:ascii="Calibri Light" w:hAnsi="Calibri Light" w:cs="Calibri Light"/>
                <w:sz w:val="24"/>
                <w:szCs w:val="24"/>
                <w:lang w:val="lt-LT"/>
              </w:rPr>
              <w:t>El. paštas [</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hyperlink r:id="rId14" w:history="1"/>
          </w:p>
        </w:tc>
        <w:tc>
          <w:tcPr>
            <w:tcW w:w="4821" w:type="dxa"/>
          </w:tcPr>
          <w:p w14:paraId="43622A22" w14:textId="77777777" w:rsidR="00C9448C" w:rsidRPr="006E18AB" w:rsidRDefault="00C9448C" w:rsidP="00C9448C">
            <w:pPr>
              <w:spacing w:after="0"/>
              <w:rPr>
                <w:rFonts w:ascii="Calibri Light" w:hAnsi="Calibri Light" w:cs="Calibri Light"/>
                <w:sz w:val="24"/>
                <w:szCs w:val="24"/>
                <w:lang w:val="lt-LT"/>
              </w:rPr>
            </w:pPr>
            <w:r w:rsidRPr="006E18AB">
              <w:rPr>
                <w:rFonts w:ascii="Calibri Light" w:hAnsi="Calibri Light" w:cs="Calibri Light"/>
                <w:sz w:val="24"/>
                <w:szCs w:val="24"/>
                <w:lang w:val="lt-LT"/>
              </w:rPr>
              <w:t>El. paštas [</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hyperlink r:id="rId15" w:history="1"/>
          </w:p>
        </w:tc>
      </w:tr>
      <w:tr w:rsidR="00C9448C" w:rsidRPr="006E18AB" w14:paraId="270C2A8D" w14:textId="77777777" w:rsidTr="00502BFF">
        <w:tc>
          <w:tcPr>
            <w:tcW w:w="4821" w:type="dxa"/>
          </w:tcPr>
          <w:p w14:paraId="4FF0A09D" w14:textId="72CA6A6C" w:rsidR="00C9448C" w:rsidRPr="006E18AB" w:rsidRDefault="00C9448C" w:rsidP="00C9448C">
            <w:pPr>
              <w:spacing w:after="0"/>
              <w:rPr>
                <w:rFonts w:ascii="Calibri Light" w:hAnsi="Calibri Light" w:cs="Calibri Light"/>
                <w:b/>
                <w:caps/>
                <w:sz w:val="24"/>
                <w:szCs w:val="24"/>
                <w:lang w:val="lt-LT"/>
              </w:rPr>
            </w:pPr>
            <w:r w:rsidRPr="006E18AB">
              <w:rPr>
                <w:rFonts w:ascii="Calibri Light" w:hAnsi="Calibri Light" w:cs="Calibri Light"/>
                <w:sz w:val="24"/>
                <w:szCs w:val="24"/>
                <w:lang w:val="lt-LT"/>
              </w:rPr>
              <w:t>A. s. [</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p>
        </w:tc>
        <w:tc>
          <w:tcPr>
            <w:tcW w:w="4821" w:type="dxa"/>
          </w:tcPr>
          <w:p w14:paraId="5D4E7C87" w14:textId="77777777" w:rsidR="00C9448C" w:rsidRPr="006E18AB" w:rsidRDefault="00C9448C" w:rsidP="00C9448C">
            <w:pPr>
              <w:spacing w:after="0"/>
              <w:rPr>
                <w:rFonts w:ascii="Calibri Light" w:hAnsi="Calibri Light" w:cs="Calibri Light"/>
                <w:sz w:val="24"/>
                <w:szCs w:val="24"/>
                <w:lang w:val="lt-LT"/>
              </w:rPr>
            </w:pPr>
            <w:r w:rsidRPr="006E18AB">
              <w:rPr>
                <w:rFonts w:ascii="Calibri Light" w:hAnsi="Calibri Light" w:cs="Calibri Light"/>
                <w:sz w:val="24"/>
                <w:szCs w:val="24"/>
                <w:lang w:val="lt-LT"/>
              </w:rPr>
              <w:t>A. s. [</w:t>
            </w:r>
            <w:r w:rsidRPr="006E18AB">
              <w:rPr>
                <w:rFonts w:ascii="Calibri Light" w:hAnsi="Calibri Light" w:cs="Calibri Light"/>
                <w:sz w:val="24"/>
                <w:szCs w:val="24"/>
                <w:highlight w:val="lightGray"/>
                <w:lang w:val="lt-LT"/>
              </w:rPr>
              <w:t>...</w:t>
            </w:r>
            <w:r w:rsidRPr="006E18AB">
              <w:rPr>
                <w:rFonts w:ascii="Calibri Light" w:hAnsi="Calibri Light" w:cs="Calibri Light"/>
                <w:sz w:val="24"/>
                <w:szCs w:val="24"/>
                <w:lang w:val="lt-LT"/>
              </w:rPr>
              <w:t>]</w:t>
            </w:r>
          </w:p>
        </w:tc>
      </w:tr>
      <w:tr w:rsidR="00C9448C" w:rsidRPr="006E18AB" w14:paraId="6ED4DA2B" w14:textId="77777777" w:rsidTr="00502BFF">
        <w:tc>
          <w:tcPr>
            <w:tcW w:w="4821" w:type="dxa"/>
          </w:tcPr>
          <w:p w14:paraId="18C91F18" w14:textId="700F10F3" w:rsidR="00C9448C" w:rsidRPr="006E18AB" w:rsidRDefault="00C9448C" w:rsidP="00C9448C">
            <w:pPr>
              <w:spacing w:after="0"/>
              <w:rPr>
                <w:rFonts w:ascii="Calibri Light" w:hAnsi="Calibri Light" w:cs="Calibri Light"/>
                <w:b/>
                <w:caps/>
                <w:sz w:val="24"/>
                <w:szCs w:val="24"/>
                <w:highlight w:val="yellow"/>
                <w:lang w:val="lt-LT"/>
              </w:rPr>
            </w:pPr>
            <w:r w:rsidRPr="006E18AB">
              <w:rPr>
                <w:rFonts w:ascii="Calibri Light" w:hAnsi="Calibri Light" w:cs="Calibri Light"/>
                <w:sz w:val="24"/>
                <w:szCs w:val="24"/>
                <w:lang w:val="lt-LT"/>
              </w:rPr>
              <w:t>[Banko pavadinimas]</w:t>
            </w:r>
          </w:p>
        </w:tc>
        <w:tc>
          <w:tcPr>
            <w:tcW w:w="4821" w:type="dxa"/>
          </w:tcPr>
          <w:p w14:paraId="76BA9436" w14:textId="77777777" w:rsidR="00C9448C" w:rsidRPr="006E18AB" w:rsidRDefault="00C9448C" w:rsidP="00C9448C">
            <w:pPr>
              <w:spacing w:after="0"/>
              <w:rPr>
                <w:rFonts w:ascii="Calibri Light" w:hAnsi="Calibri Light" w:cs="Calibri Light"/>
                <w:sz w:val="24"/>
                <w:szCs w:val="24"/>
                <w:lang w:val="lt-LT"/>
              </w:rPr>
            </w:pPr>
            <w:r w:rsidRPr="006E18AB">
              <w:rPr>
                <w:rFonts w:ascii="Calibri Light" w:hAnsi="Calibri Light" w:cs="Calibri Light"/>
                <w:sz w:val="24"/>
                <w:szCs w:val="24"/>
                <w:lang w:val="lt-LT"/>
              </w:rPr>
              <w:t>[Banko pavadinimas]</w:t>
            </w:r>
          </w:p>
        </w:tc>
      </w:tr>
      <w:tr w:rsidR="00C9448C" w:rsidRPr="006E18AB" w14:paraId="77E1FC13" w14:textId="77777777" w:rsidTr="00502BFF">
        <w:tc>
          <w:tcPr>
            <w:tcW w:w="4821" w:type="dxa"/>
          </w:tcPr>
          <w:p w14:paraId="57CF27EA" w14:textId="77777777" w:rsidR="00C9448C" w:rsidRPr="006E18AB" w:rsidRDefault="00C9448C" w:rsidP="00C9448C">
            <w:pPr>
              <w:spacing w:after="0"/>
              <w:rPr>
                <w:rFonts w:ascii="Calibri Light" w:hAnsi="Calibri Light" w:cs="Calibri Light"/>
                <w:sz w:val="24"/>
                <w:szCs w:val="24"/>
                <w:lang w:val="lt-LT"/>
              </w:rPr>
            </w:pPr>
          </w:p>
          <w:p w14:paraId="413B3159" w14:textId="77777777" w:rsidR="00C9448C" w:rsidRPr="006E18AB" w:rsidRDefault="00C9448C" w:rsidP="00C9448C">
            <w:pPr>
              <w:spacing w:after="0"/>
              <w:rPr>
                <w:rFonts w:ascii="Calibri Light" w:hAnsi="Calibri Light" w:cs="Calibri Light"/>
                <w:sz w:val="24"/>
                <w:szCs w:val="24"/>
                <w:lang w:val="lt-LT"/>
              </w:rPr>
            </w:pPr>
            <w:r w:rsidRPr="006E18AB">
              <w:rPr>
                <w:rFonts w:ascii="Calibri Light" w:hAnsi="Calibri Light" w:cs="Calibri Light"/>
                <w:sz w:val="24"/>
                <w:szCs w:val="24"/>
                <w:lang w:val="lt-LT"/>
              </w:rPr>
              <w:t>Pareigos</w:t>
            </w:r>
          </w:p>
          <w:p w14:paraId="76C29BE1" w14:textId="16E0E80B" w:rsidR="00C9448C" w:rsidRPr="006E18AB" w:rsidRDefault="00C9448C" w:rsidP="00C9448C">
            <w:pPr>
              <w:shd w:val="clear" w:color="auto" w:fill="FFFFFF"/>
              <w:tabs>
                <w:tab w:val="num" w:pos="426"/>
              </w:tabs>
              <w:spacing w:after="0"/>
              <w:rPr>
                <w:rFonts w:ascii="Calibri Light" w:hAnsi="Calibri Light" w:cs="Calibri Light"/>
                <w:sz w:val="24"/>
                <w:szCs w:val="24"/>
                <w:lang w:val="lt-LT" w:eastAsia="lt-LT"/>
              </w:rPr>
            </w:pPr>
            <w:r w:rsidRPr="006E18AB">
              <w:rPr>
                <w:rFonts w:ascii="Calibri Light" w:hAnsi="Calibri Light" w:cs="Calibri Light"/>
                <w:sz w:val="24"/>
                <w:szCs w:val="24"/>
                <w:lang w:val="lt-LT"/>
              </w:rPr>
              <w:t>Vardas Pavardė</w:t>
            </w:r>
          </w:p>
        </w:tc>
        <w:tc>
          <w:tcPr>
            <w:tcW w:w="4821" w:type="dxa"/>
          </w:tcPr>
          <w:p w14:paraId="53FAC482" w14:textId="77777777" w:rsidR="00C9448C" w:rsidRPr="006E18AB" w:rsidRDefault="00C9448C" w:rsidP="00C9448C">
            <w:pPr>
              <w:spacing w:after="0"/>
              <w:rPr>
                <w:rFonts w:ascii="Calibri Light" w:hAnsi="Calibri Light" w:cs="Calibri Light"/>
                <w:sz w:val="24"/>
                <w:szCs w:val="24"/>
                <w:lang w:val="lt-LT"/>
              </w:rPr>
            </w:pPr>
          </w:p>
          <w:p w14:paraId="4172E0FC" w14:textId="0AC8CA04" w:rsidR="00C9448C" w:rsidRPr="006E18AB" w:rsidRDefault="00C9448C" w:rsidP="00C9448C">
            <w:pPr>
              <w:spacing w:after="0"/>
              <w:rPr>
                <w:rFonts w:ascii="Calibri Light" w:hAnsi="Calibri Light" w:cs="Calibri Light"/>
                <w:sz w:val="24"/>
                <w:szCs w:val="24"/>
                <w:lang w:val="lt-LT"/>
              </w:rPr>
            </w:pPr>
            <w:r w:rsidRPr="006E18AB">
              <w:rPr>
                <w:rFonts w:ascii="Calibri Light" w:hAnsi="Calibri Light" w:cs="Calibri Light"/>
                <w:sz w:val="24"/>
                <w:szCs w:val="24"/>
                <w:lang w:val="lt-LT"/>
              </w:rPr>
              <w:t>Pareigos</w:t>
            </w:r>
          </w:p>
          <w:p w14:paraId="22E2F51C" w14:textId="6F2DF91D" w:rsidR="00C9448C" w:rsidRPr="006E18AB" w:rsidRDefault="00C9448C" w:rsidP="00C9448C">
            <w:pPr>
              <w:spacing w:after="0"/>
              <w:rPr>
                <w:rFonts w:ascii="Calibri Light" w:hAnsi="Calibri Light" w:cs="Calibri Light"/>
                <w:sz w:val="24"/>
                <w:szCs w:val="24"/>
                <w:lang w:val="lt-LT"/>
              </w:rPr>
            </w:pPr>
            <w:r w:rsidRPr="006E18AB">
              <w:rPr>
                <w:rFonts w:ascii="Calibri Light" w:hAnsi="Calibri Light" w:cs="Calibri Light"/>
                <w:sz w:val="24"/>
                <w:szCs w:val="24"/>
                <w:lang w:val="lt-LT"/>
              </w:rPr>
              <w:t>Vardas Pavardė</w:t>
            </w:r>
          </w:p>
        </w:tc>
      </w:tr>
    </w:tbl>
    <w:p w14:paraId="71A2AAD6" w14:textId="4795D9A7" w:rsidR="00502BFF" w:rsidRPr="006E18AB" w:rsidRDefault="00502BFF" w:rsidP="00437147">
      <w:pPr>
        <w:tabs>
          <w:tab w:val="left" w:pos="8184"/>
        </w:tabs>
        <w:spacing w:after="0"/>
        <w:ind w:left="0" w:firstLine="0"/>
        <w:rPr>
          <w:rFonts w:ascii="Calibri Light" w:hAnsi="Calibri Light" w:cs="Calibri Light"/>
          <w:sz w:val="24"/>
          <w:szCs w:val="24"/>
          <w:lang w:val="lt-LT"/>
        </w:rPr>
      </w:pPr>
    </w:p>
    <w:p w14:paraId="125589CD" w14:textId="7F3993CB" w:rsidR="00462033" w:rsidRPr="006E18AB" w:rsidRDefault="00462033" w:rsidP="002E4ACA">
      <w:pPr>
        <w:spacing w:after="0"/>
        <w:ind w:left="0" w:firstLine="0"/>
        <w:rPr>
          <w:rFonts w:ascii="Calibri Light" w:hAnsi="Calibri Light" w:cs="Calibri Light"/>
          <w:sz w:val="24"/>
          <w:szCs w:val="24"/>
          <w:lang w:val="lt-LT"/>
        </w:rPr>
      </w:pPr>
    </w:p>
    <w:sectPr w:rsidR="00462033" w:rsidRPr="006E18AB" w:rsidSect="00595374">
      <w:footerReference w:type="default" r:id="rId16"/>
      <w:headerReference w:type="first" r:id="rId17"/>
      <w:type w:val="continuous"/>
      <w:pgSz w:w="11906" w:h="16838"/>
      <w:pgMar w:top="1134" w:right="566" w:bottom="993" w:left="1701"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A4D1" w14:textId="77777777" w:rsidR="00595374" w:rsidRDefault="00595374" w:rsidP="00217DF0">
      <w:r>
        <w:separator/>
      </w:r>
    </w:p>
    <w:p w14:paraId="6284C6F5" w14:textId="77777777" w:rsidR="00595374" w:rsidRDefault="00595374"/>
    <w:p w14:paraId="1AD18776" w14:textId="77777777" w:rsidR="00595374" w:rsidRDefault="00595374" w:rsidP="0016397B"/>
  </w:endnote>
  <w:endnote w:type="continuationSeparator" w:id="0">
    <w:p w14:paraId="73C02DE4" w14:textId="77777777" w:rsidR="00595374" w:rsidRDefault="00595374" w:rsidP="00217DF0">
      <w:r>
        <w:continuationSeparator/>
      </w:r>
    </w:p>
    <w:p w14:paraId="2EAD7D23" w14:textId="77777777" w:rsidR="00595374" w:rsidRDefault="00595374"/>
    <w:p w14:paraId="50A6848D" w14:textId="77777777" w:rsidR="00595374" w:rsidRDefault="00595374" w:rsidP="0016397B"/>
  </w:endnote>
  <w:endnote w:type="continuationNotice" w:id="1">
    <w:p w14:paraId="4028A6FE" w14:textId="77777777" w:rsidR="00595374" w:rsidRDefault="00595374"/>
    <w:p w14:paraId="729B3B7B" w14:textId="77777777" w:rsidR="00595374" w:rsidRDefault="00595374"/>
    <w:p w14:paraId="4845DC63" w14:textId="77777777" w:rsidR="00595374" w:rsidRDefault="00595374"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09EA" w14:textId="77777777" w:rsidR="00910DB0" w:rsidRPr="00502BFF" w:rsidRDefault="00910DB0" w:rsidP="00910DB0">
    <w:pPr>
      <w:ind w:left="0" w:firstLine="0"/>
      <w:jc w:val="both"/>
      <w:rPr>
        <w:rFonts w:ascii="Calibri Light" w:hAnsi="Calibri Light" w:cs="Calibri Light"/>
        <w:b/>
        <w:sz w:val="20"/>
        <w:szCs w:val="24"/>
        <w:lang w:val="lt-LT"/>
      </w:rPr>
    </w:pPr>
  </w:p>
  <w:p w14:paraId="08A56699" w14:textId="77777777" w:rsidR="00E444E2" w:rsidRPr="00502BFF" w:rsidRDefault="00E444E2" w:rsidP="00910DB0">
    <w:pPr>
      <w:ind w:left="0" w:firstLine="0"/>
      <w:jc w:val="both"/>
      <w:rPr>
        <w:rFonts w:ascii="Calibri Light" w:hAnsi="Calibri Light" w:cs="Calibri Light"/>
        <w:b/>
        <w:i/>
        <w:sz w:val="20"/>
        <w:szCs w:val="24"/>
        <w:lang w:val="lt-LT"/>
      </w:rPr>
    </w:pPr>
  </w:p>
  <w:p w14:paraId="07E07EEA" w14:textId="77777777" w:rsidR="00AF5EBB" w:rsidRPr="00E1087C" w:rsidRDefault="00AF5EBB" w:rsidP="008C5DFC">
    <w:pPr>
      <w:pStyle w:val="Footer"/>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C323" w14:textId="77777777" w:rsidR="00595374" w:rsidRDefault="00595374" w:rsidP="00217DF0">
      <w:r>
        <w:separator/>
      </w:r>
    </w:p>
    <w:p w14:paraId="3B530090" w14:textId="77777777" w:rsidR="00595374" w:rsidRDefault="00595374"/>
    <w:p w14:paraId="7A496EE6" w14:textId="77777777" w:rsidR="00595374" w:rsidRDefault="00595374" w:rsidP="0016397B"/>
  </w:footnote>
  <w:footnote w:type="continuationSeparator" w:id="0">
    <w:p w14:paraId="50A7F767" w14:textId="77777777" w:rsidR="00595374" w:rsidRDefault="00595374" w:rsidP="00217DF0">
      <w:r>
        <w:continuationSeparator/>
      </w:r>
    </w:p>
    <w:p w14:paraId="56CAFC77" w14:textId="77777777" w:rsidR="00595374" w:rsidRDefault="00595374"/>
    <w:p w14:paraId="44443719" w14:textId="77777777" w:rsidR="00595374" w:rsidRDefault="00595374" w:rsidP="0016397B"/>
  </w:footnote>
  <w:footnote w:type="continuationNotice" w:id="1">
    <w:p w14:paraId="66DD4BCD" w14:textId="77777777" w:rsidR="00595374" w:rsidRDefault="00595374"/>
    <w:p w14:paraId="52B1D834" w14:textId="77777777" w:rsidR="00595374" w:rsidRDefault="00595374"/>
    <w:p w14:paraId="0BC02FD7" w14:textId="77777777" w:rsidR="00595374" w:rsidRDefault="00595374"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724852"/>
    <w:multiLevelType w:val="multilevel"/>
    <w:tmpl w:val="5D3886C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1A155BBE"/>
    <w:multiLevelType w:val="hybridMultilevel"/>
    <w:tmpl w:val="C748CB60"/>
    <w:lvl w:ilvl="0" w:tplc="7F14B5AC">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10"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2"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3A16C4"/>
    <w:multiLevelType w:val="multilevel"/>
    <w:tmpl w:val="49FA7130"/>
    <w:lvl w:ilvl="0">
      <w:start w:val="2"/>
      <w:numFmt w:val="decimal"/>
      <w:lvlText w:val="%1"/>
      <w:lvlJc w:val="left"/>
      <w:pPr>
        <w:ind w:left="480" w:hanging="480"/>
      </w:pPr>
      <w:rPr>
        <w:rFonts w:hint="default"/>
        <w:b w:val="0"/>
      </w:rPr>
    </w:lvl>
    <w:lvl w:ilvl="1">
      <w:start w:val="7"/>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6" w15:restartNumberingAfterBreak="0">
    <w:nsid w:val="45260FBD"/>
    <w:multiLevelType w:val="multilevel"/>
    <w:tmpl w:val="87B80B92"/>
    <w:lvl w:ilvl="0">
      <w:start w:val="1"/>
      <w:numFmt w:val="decimal"/>
      <w:lvlText w:val="1.%1"/>
      <w:lvlJc w:val="left"/>
      <w:pPr>
        <w:ind w:left="360" w:hanging="360"/>
      </w:pPr>
      <w:rPr>
        <w:rFonts w:hint="default"/>
        <w:b w:val="0"/>
        <w:bCs w:val="0"/>
        <w:color w:val="auto"/>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88E3596"/>
    <w:multiLevelType w:val="multilevel"/>
    <w:tmpl w:val="699010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Calibri Light" w:hAnsi="Calibri Light" w:cs="Calibri Light" w:hint="default"/>
        <w:b w:val="0"/>
        <w:bCs w:val="0"/>
        <w:i w:val="0"/>
        <w:iCs/>
        <w:color w:val="auto"/>
        <w:sz w:val="24"/>
        <w:szCs w:val="24"/>
      </w:rPr>
    </w:lvl>
    <w:lvl w:ilvl="2">
      <w:start w:val="1"/>
      <w:numFmt w:val="decimal"/>
      <w:isLgl/>
      <w:lvlText w:val="%1.%2.%3."/>
      <w:lvlJc w:val="left"/>
      <w:pPr>
        <w:ind w:left="72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8"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074130"/>
    <w:multiLevelType w:val="hybridMultilevel"/>
    <w:tmpl w:val="6E32D1F6"/>
    <w:lvl w:ilvl="0" w:tplc="5D82BC80">
      <w:start w:val="1"/>
      <w:numFmt w:val="decimal"/>
      <w:lvlText w:val="%1."/>
      <w:lvlJc w:val="left"/>
      <w:pPr>
        <w:ind w:left="342" w:hanging="184"/>
      </w:pPr>
      <w:rPr>
        <w:rFonts w:ascii="Calibri Light" w:eastAsia="Times New Roman" w:hAnsi="Calibri Light" w:cs="Calibri Light" w:hint="default"/>
        <w:spacing w:val="-2"/>
        <w:w w:val="103"/>
        <w:sz w:val="24"/>
        <w:szCs w:val="24"/>
        <w:lang w:val="lt-LT" w:eastAsia="lt-LT" w:bidi="lt-LT"/>
      </w:rPr>
    </w:lvl>
    <w:lvl w:ilvl="1" w:tplc="B464F530">
      <w:numFmt w:val="bullet"/>
      <w:lvlText w:val="•"/>
      <w:lvlJc w:val="left"/>
      <w:pPr>
        <w:ind w:left="1338" w:hanging="184"/>
      </w:pPr>
      <w:rPr>
        <w:rFonts w:hint="default"/>
        <w:lang w:val="lt-LT" w:eastAsia="lt-LT" w:bidi="lt-LT"/>
      </w:rPr>
    </w:lvl>
    <w:lvl w:ilvl="2" w:tplc="B510C9C8">
      <w:numFmt w:val="bullet"/>
      <w:lvlText w:val="•"/>
      <w:lvlJc w:val="left"/>
      <w:pPr>
        <w:ind w:left="2336" w:hanging="184"/>
      </w:pPr>
      <w:rPr>
        <w:rFonts w:hint="default"/>
        <w:lang w:val="lt-LT" w:eastAsia="lt-LT" w:bidi="lt-LT"/>
      </w:rPr>
    </w:lvl>
    <w:lvl w:ilvl="3" w:tplc="96B66502">
      <w:numFmt w:val="bullet"/>
      <w:lvlText w:val="•"/>
      <w:lvlJc w:val="left"/>
      <w:pPr>
        <w:ind w:left="3334" w:hanging="184"/>
      </w:pPr>
      <w:rPr>
        <w:rFonts w:hint="default"/>
        <w:lang w:val="lt-LT" w:eastAsia="lt-LT" w:bidi="lt-LT"/>
      </w:rPr>
    </w:lvl>
    <w:lvl w:ilvl="4" w:tplc="8A6CFD14">
      <w:numFmt w:val="bullet"/>
      <w:lvlText w:val="•"/>
      <w:lvlJc w:val="left"/>
      <w:pPr>
        <w:ind w:left="4332" w:hanging="184"/>
      </w:pPr>
      <w:rPr>
        <w:rFonts w:hint="default"/>
        <w:lang w:val="lt-LT" w:eastAsia="lt-LT" w:bidi="lt-LT"/>
      </w:rPr>
    </w:lvl>
    <w:lvl w:ilvl="5" w:tplc="7720A76A">
      <w:numFmt w:val="bullet"/>
      <w:lvlText w:val="•"/>
      <w:lvlJc w:val="left"/>
      <w:pPr>
        <w:ind w:left="5330" w:hanging="184"/>
      </w:pPr>
      <w:rPr>
        <w:rFonts w:hint="default"/>
        <w:lang w:val="lt-LT" w:eastAsia="lt-LT" w:bidi="lt-LT"/>
      </w:rPr>
    </w:lvl>
    <w:lvl w:ilvl="6" w:tplc="148CA2FE">
      <w:numFmt w:val="bullet"/>
      <w:lvlText w:val="•"/>
      <w:lvlJc w:val="left"/>
      <w:pPr>
        <w:ind w:left="6328" w:hanging="184"/>
      </w:pPr>
      <w:rPr>
        <w:rFonts w:hint="default"/>
        <w:lang w:val="lt-LT" w:eastAsia="lt-LT" w:bidi="lt-LT"/>
      </w:rPr>
    </w:lvl>
    <w:lvl w:ilvl="7" w:tplc="64B630F8">
      <w:numFmt w:val="bullet"/>
      <w:lvlText w:val="•"/>
      <w:lvlJc w:val="left"/>
      <w:pPr>
        <w:ind w:left="7326" w:hanging="184"/>
      </w:pPr>
      <w:rPr>
        <w:rFonts w:hint="default"/>
        <w:lang w:val="lt-LT" w:eastAsia="lt-LT" w:bidi="lt-LT"/>
      </w:rPr>
    </w:lvl>
    <w:lvl w:ilvl="8" w:tplc="F8E05060">
      <w:numFmt w:val="bullet"/>
      <w:lvlText w:val="•"/>
      <w:lvlJc w:val="left"/>
      <w:pPr>
        <w:ind w:left="8324" w:hanging="184"/>
      </w:pPr>
      <w:rPr>
        <w:rFonts w:hint="default"/>
        <w:lang w:val="lt-LT" w:eastAsia="lt-LT" w:bidi="lt-LT"/>
      </w:rPr>
    </w:lvl>
  </w:abstractNum>
  <w:abstractNum w:abstractNumId="22" w15:restartNumberingAfterBreak="0">
    <w:nsid w:val="79CD123C"/>
    <w:multiLevelType w:val="hybridMultilevel"/>
    <w:tmpl w:val="9BE29480"/>
    <w:lvl w:ilvl="0" w:tplc="A25ACCD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946608">
    <w:abstractNumId w:val="9"/>
  </w:num>
  <w:num w:numId="2" w16cid:durableId="1133331825">
    <w:abstractNumId w:val="6"/>
  </w:num>
  <w:num w:numId="3" w16cid:durableId="1814060907">
    <w:abstractNumId w:val="8"/>
  </w:num>
  <w:num w:numId="4" w16cid:durableId="1980187357">
    <w:abstractNumId w:val="4"/>
  </w:num>
  <w:num w:numId="5" w16cid:durableId="347756273">
    <w:abstractNumId w:val="19"/>
  </w:num>
  <w:num w:numId="6" w16cid:durableId="854928632">
    <w:abstractNumId w:val="1"/>
  </w:num>
  <w:num w:numId="7" w16cid:durableId="807823274">
    <w:abstractNumId w:val="12"/>
  </w:num>
  <w:num w:numId="8" w16cid:durableId="1317957797">
    <w:abstractNumId w:val="14"/>
  </w:num>
  <w:num w:numId="9" w16cid:durableId="1361127182">
    <w:abstractNumId w:val="2"/>
  </w:num>
  <w:num w:numId="10" w16cid:durableId="1135682928">
    <w:abstractNumId w:val="11"/>
  </w:num>
  <w:num w:numId="11" w16cid:durableId="999969522">
    <w:abstractNumId w:val="0"/>
  </w:num>
  <w:num w:numId="12" w16cid:durableId="1512796912">
    <w:abstractNumId w:val="1"/>
  </w:num>
  <w:num w:numId="13" w16cid:durableId="1044988752">
    <w:abstractNumId w:val="1"/>
  </w:num>
  <w:num w:numId="14" w16cid:durableId="1664702586">
    <w:abstractNumId w:val="1"/>
  </w:num>
  <w:num w:numId="15" w16cid:durableId="1148476541">
    <w:abstractNumId w:val="1"/>
  </w:num>
  <w:num w:numId="16" w16cid:durableId="677192464">
    <w:abstractNumId w:val="1"/>
  </w:num>
  <w:num w:numId="17" w16cid:durableId="1900051407">
    <w:abstractNumId w:val="15"/>
  </w:num>
  <w:num w:numId="18" w16cid:durableId="1607153201">
    <w:abstractNumId w:val="20"/>
  </w:num>
  <w:num w:numId="19" w16cid:durableId="1162891473">
    <w:abstractNumId w:val="10"/>
  </w:num>
  <w:num w:numId="20" w16cid:durableId="391076116">
    <w:abstractNumId w:val="18"/>
  </w:num>
  <w:num w:numId="21" w16cid:durableId="1715153582">
    <w:abstractNumId w:val="1"/>
  </w:num>
  <w:num w:numId="22" w16cid:durableId="2071805937">
    <w:abstractNumId w:val="5"/>
  </w:num>
  <w:num w:numId="23" w16cid:durableId="1434862362">
    <w:abstractNumId w:val="21"/>
  </w:num>
  <w:num w:numId="24" w16cid:durableId="1747069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1664530">
    <w:abstractNumId w:val="21"/>
    <w:lvlOverride w:ilvl="0">
      <w:startOverride w:val="1"/>
    </w:lvlOverride>
    <w:lvlOverride w:ilvl="1"/>
    <w:lvlOverride w:ilvl="2"/>
    <w:lvlOverride w:ilvl="3"/>
    <w:lvlOverride w:ilvl="4"/>
    <w:lvlOverride w:ilvl="5"/>
    <w:lvlOverride w:ilvl="6"/>
    <w:lvlOverride w:ilvl="7"/>
    <w:lvlOverride w:ilvl="8"/>
  </w:num>
  <w:num w:numId="26" w16cid:durableId="890925870">
    <w:abstractNumId w:val="17"/>
  </w:num>
  <w:num w:numId="27" w16cid:durableId="1518930821">
    <w:abstractNumId w:val="13"/>
  </w:num>
  <w:num w:numId="28" w16cid:durableId="1189758332">
    <w:abstractNumId w:val="22"/>
  </w:num>
  <w:num w:numId="29" w16cid:durableId="299965314">
    <w:abstractNumId w:val="3"/>
  </w:num>
  <w:num w:numId="30" w16cid:durableId="1883979769">
    <w:abstractNumId w:val="16"/>
  </w:num>
  <w:num w:numId="31" w16cid:durableId="4503616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09A7"/>
    <w:rsid w:val="00041321"/>
    <w:rsid w:val="00041A1B"/>
    <w:rsid w:val="000422CF"/>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B16"/>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16D"/>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1C85"/>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4FEB"/>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2B2"/>
    <w:rsid w:val="001F631C"/>
    <w:rsid w:val="001F63E8"/>
    <w:rsid w:val="001F78C7"/>
    <w:rsid w:val="001F7CFF"/>
    <w:rsid w:val="002000DD"/>
    <w:rsid w:val="002007DF"/>
    <w:rsid w:val="00200CF3"/>
    <w:rsid w:val="00200D3E"/>
    <w:rsid w:val="002019DD"/>
    <w:rsid w:val="00201FF2"/>
    <w:rsid w:val="00202074"/>
    <w:rsid w:val="0020207A"/>
    <w:rsid w:val="002020C6"/>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1041"/>
    <w:rsid w:val="00211136"/>
    <w:rsid w:val="00211443"/>
    <w:rsid w:val="0021169A"/>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37A94"/>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A4"/>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0D54"/>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659"/>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632"/>
    <w:rsid w:val="002E1AEC"/>
    <w:rsid w:val="002E21DE"/>
    <w:rsid w:val="002E2450"/>
    <w:rsid w:val="002E31E8"/>
    <w:rsid w:val="002E31F7"/>
    <w:rsid w:val="002E3726"/>
    <w:rsid w:val="002E387E"/>
    <w:rsid w:val="002E4ACA"/>
    <w:rsid w:val="002E5691"/>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6D66"/>
    <w:rsid w:val="002F7BD5"/>
    <w:rsid w:val="00300747"/>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5596"/>
    <w:rsid w:val="00356134"/>
    <w:rsid w:val="00356484"/>
    <w:rsid w:val="003564F3"/>
    <w:rsid w:val="0035667C"/>
    <w:rsid w:val="003569B7"/>
    <w:rsid w:val="0035700A"/>
    <w:rsid w:val="003575B9"/>
    <w:rsid w:val="00360727"/>
    <w:rsid w:val="0036098B"/>
    <w:rsid w:val="00361A5D"/>
    <w:rsid w:val="00361FE7"/>
    <w:rsid w:val="00362AB5"/>
    <w:rsid w:val="00363DDB"/>
    <w:rsid w:val="00364233"/>
    <w:rsid w:val="00364BB0"/>
    <w:rsid w:val="00365750"/>
    <w:rsid w:val="00365DA3"/>
    <w:rsid w:val="00366236"/>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38F"/>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4AB"/>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8A6"/>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24"/>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212"/>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BE5"/>
    <w:rsid w:val="004D2C73"/>
    <w:rsid w:val="004D2D74"/>
    <w:rsid w:val="004D448B"/>
    <w:rsid w:val="004D5408"/>
    <w:rsid w:val="004D57F6"/>
    <w:rsid w:val="004D63CF"/>
    <w:rsid w:val="004D6BE8"/>
    <w:rsid w:val="004D7F2D"/>
    <w:rsid w:val="004E03D9"/>
    <w:rsid w:val="004E0A06"/>
    <w:rsid w:val="004E111E"/>
    <w:rsid w:val="004E1508"/>
    <w:rsid w:val="004E1C79"/>
    <w:rsid w:val="004E1D48"/>
    <w:rsid w:val="004E260F"/>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BFF"/>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374"/>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1F1C"/>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18AB"/>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57C"/>
    <w:rsid w:val="00735946"/>
    <w:rsid w:val="00735CE6"/>
    <w:rsid w:val="00736495"/>
    <w:rsid w:val="00736963"/>
    <w:rsid w:val="00736AE0"/>
    <w:rsid w:val="00736D5C"/>
    <w:rsid w:val="00736DD7"/>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4C"/>
    <w:rsid w:val="007C6ABC"/>
    <w:rsid w:val="007C7C63"/>
    <w:rsid w:val="007D0641"/>
    <w:rsid w:val="007D0907"/>
    <w:rsid w:val="007D0BA3"/>
    <w:rsid w:val="007D0F51"/>
    <w:rsid w:val="007D1DE2"/>
    <w:rsid w:val="007D23A7"/>
    <w:rsid w:val="007D2B06"/>
    <w:rsid w:val="007D3139"/>
    <w:rsid w:val="007D346C"/>
    <w:rsid w:val="007D38AC"/>
    <w:rsid w:val="007D3B5D"/>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1B0"/>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7AA7"/>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1B74"/>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F55"/>
    <w:rsid w:val="008A159D"/>
    <w:rsid w:val="008A16F2"/>
    <w:rsid w:val="008A21BE"/>
    <w:rsid w:val="008A2828"/>
    <w:rsid w:val="008A2B58"/>
    <w:rsid w:val="008A3270"/>
    <w:rsid w:val="008A3B60"/>
    <w:rsid w:val="008A3FB5"/>
    <w:rsid w:val="008A42A7"/>
    <w:rsid w:val="008A4E7B"/>
    <w:rsid w:val="008A504E"/>
    <w:rsid w:val="008A52AD"/>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575"/>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14F8"/>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154"/>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113"/>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18CC"/>
    <w:rsid w:val="00AF196E"/>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5"/>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8CF"/>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2EC1"/>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ED4"/>
    <w:rsid w:val="00B54D93"/>
    <w:rsid w:val="00B552BF"/>
    <w:rsid w:val="00B559ED"/>
    <w:rsid w:val="00B56B7A"/>
    <w:rsid w:val="00B56C89"/>
    <w:rsid w:val="00B56F51"/>
    <w:rsid w:val="00B573C0"/>
    <w:rsid w:val="00B57448"/>
    <w:rsid w:val="00B57690"/>
    <w:rsid w:val="00B57C9E"/>
    <w:rsid w:val="00B60113"/>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52C"/>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69E4"/>
    <w:rsid w:val="00B971EA"/>
    <w:rsid w:val="00B9760C"/>
    <w:rsid w:val="00B97922"/>
    <w:rsid w:val="00B9795D"/>
    <w:rsid w:val="00B97AA0"/>
    <w:rsid w:val="00B97F5E"/>
    <w:rsid w:val="00BA0108"/>
    <w:rsid w:val="00BA0F16"/>
    <w:rsid w:val="00BA0F74"/>
    <w:rsid w:val="00BA1283"/>
    <w:rsid w:val="00BA135C"/>
    <w:rsid w:val="00BA22B0"/>
    <w:rsid w:val="00BA345B"/>
    <w:rsid w:val="00BA5296"/>
    <w:rsid w:val="00BA5860"/>
    <w:rsid w:val="00BA5A15"/>
    <w:rsid w:val="00BA6157"/>
    <w:rsid w:val="00BA70D1"/>
    <w:rsid w:val="00BA730B"/>
    <w:rsid w:val="00BA764E"/>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5514"/>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961"/>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725"/>
    <w:rsid w:val="00C90E1E"/>
    <w:rsid w:val="00C91826"/>
    <w:rsid w:val="00C91D0F"/>
    <w:rsid w:val="00C91D89"/>
    <w:rsid w:val="00C92647"/>
    <w:rsid w:val="00C92F42"/>
    <w:rsid w:val="00C93C05"/>
    <w:rsid w:val="00C940DD"/>
    <w:rsid w:val="00C9448C"/>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99A"/>
    <w:rsid w:val="00CB1FE9"/>
    <w:rsid w:val="00CB2253"/>
    <w:rsid w:val="00CB2769"/>
    <w:rsid w:val="00CB31E5"/>
    <w:rsid w:val="00CB32B0"/>
    <w:rsid w:val="00CB3502"/>
    <w:rsid w:val="00CB3A0F"/>
    <w:rsid w:val="00CB3B03"/>
    <w:rsid w:val="00CB442C"/>
    <w:rsid w:val="00CB463E"/>
    <w:rsid w:val="00CB5F2D"/>
    <w:rsid w:val="00CB61AB"/>
    <w:rsid w:val="00CB708B"/>
    <w:rsid w:val="00CB76DF"/>
    <w:rsid w:val="00CB7760"/>
    <w:rsid w:val="00CC03C9"/>
    <w:rsid w:val="00CC0E42"/>
    <w:rsid w:val="00CC192D"/>
    <w:rsid w:val="00CC199D"/>
    <w:rsid w:val="00CC1CD0"/>
    <w:rsid w:val="00CC27C1"/>
    <w:rsid w:val="00CC27CD"/>
    <w:rsid w:val="00CC283A"/>
    <w:rsid w:val="00CC29A5"/>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CF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5F"/>
    <w:rsid w:val="00D35DEF"/>
    <w:rsid w:val="00D36AA9"/>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57CFC"/>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5F65"/>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6AB6"/>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97BCB"/>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3F24"/>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B77"/>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C39"/>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4929"/>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2CB1"/>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252"/>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2"/>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2"/>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2"/>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2"/>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2"/>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2"/>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rsid w:val="004B6771"/>
    <w:rPr>
      <w:sz w:val="16"/>
      <w:szCs w:val="16"/>
    </w:rPr>
  </w:style>
  <w:style w:type="paragraph" w:styleId="CommentText">
    <w:name w:val="annotation text"/>
    <w:basedOn w:val="Normal"/>
    <w:link w:val="CommentTextChar"/>
    <w:rsid w:val="004B6771"/>
  </w:style>
  <w:style w:type="character" w:customStyle="1" w:styleId="CommentTextChar">
    <w:name w:val="Comment Text Char"/>
    <w:link w:val="CommentText"/>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aliases w:val="List Paragraph Red,Heading 10,Bullet EY,Numbering,ERP-List Paragraph,List Paragraph11,List Paragraph2,Buletai,List Paragraph21,List Paragraph1,lp1,Bullet 1,Use Case List Paragraph,List Paragraph111,Lentele,Paragraph,VARNELES,Primus H 3"/>
    <w:basedOn w:val="Normal"/>
    <w:link w:val="ListParagraphChar"/>
    <w:uiPriority w:val="34"/>
    <w:qFormat/>
    <w:rsid w:val="00FD165D"/>
    <w:pPr>
      <w:numPr>
        <w:ilvl w:val="1"/>
        <w:numId w:val="6"/>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C5844"/>
    <w:pPr>
      <w:numPr>
        <w:numId w:val="5"/>
      </w:numPr>
      <w:spacing w:before="0"/>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ListParagraphChar">
    <w:name w:val="List Paragraph Char"/>
    <w:aliases w:val="List Paragraph Red Char,Heading 10 Char,Bullet EY Char,Numbering Char,ERP-List Paragraph Char,List Paragraph11 Char,List Paragraph2 Char,Buletai Char,List Paragraph21 Char,List Paragraph1 Char,lp1 Char,Bullet 1 Char,Lentele Char"/>
    <w:basedOn w:val="DefaultParagraphFont"/>
    <w:link w:val="ListParagraph"/>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DefaultParagraphFont"/>
    <w:uiPriority w:val="99"/>
    <w:semiHidden/>
    <w:unhideWhenUsed/>
    <w:rsid w:val="006228E7"/>
    <w:rPr>
      <w:color w:val="808080"/>
      <w:shd w:val="clear" w:color="auto" w:fill="E6E6E6"/>
    </w:rPr>
  </w:style>
  <w:style w:type="character" w:customStyle="1" w:styleId="Neapdorotaspaminjimas1">
    <w:name w:val="Neapdorotas paminėjimas1"/>
    <w:basedOn w:val="DefaultParagraphFont"/>
    <w:uiPriority w:val="99"/>
    <w:semiHidden/>
    <w:unhideWhenUsed/>
    <w:rsid w:val="00900342"/>
    <w:rPr>
      <w:color w:val="808080"/>
      <w:shd w:val="clear" w:color="auto" w:fill="E6E6E6"/>
    </w:rPr>
  </w:style>
  <w:style w:type="character" w:styleId="UnresolvedMention">
    <w:name w:val="Unresolved Mention"/>
    <w:basedOn w:val="DefaultParagraphFont"/>
    <w:uiPriority w:val="99"/>
    <w:semiHidden/>
    <w:unhideWhenUsed/>
    <w:rsid w:val="005530F9"/>
    <w:rPr>
      <w:color w:val="605E5C"/>
      <w:shd w:val="clear" w:color="auto" w:fill="E1DFDD"/>
    </w:rPr>
  </w:style>
  <w:style w:type="paragraph" w:customStyle="1" w:styleId="Body2">
    <w:name w:val="Body 2"/>
    <w:rsid w:val="00502BF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TableParagraph">
    <w:name w:val="Table Paragraph"/>
    <w:basedOn w:val="Normal"/>
    <w:uiPriority w:val="1"/>
    <w:qFormat/>
    <w:rsid w:val="00502BFF"/>
    <w:pPr>
      <w:widowControl w:val="0"/>
      <w:autoSpaceDE w:val="0"/>
      <w:autoSpaceDN w:val="0"/>
      <w:spacing w:after="0"/>
      <w:ind w:left="0" w:firstLine="0"/>
    </w:pPr>
    <w:rPr>
      <w:rFonts w:ascii="Times New Roman" w:hAnsi="Times New Roman"/>
      <w:szCs w:val="22"/>
      <w:lang w:val="lt-LT" w:eastAsia="lt-LT" w:bidi="lt-LT"/>
    </w:rPr>
  </w:style>
  <w:style w:type="character" w:customStyle="1" w:styleId="Numatytasispastraiposriftas1">
    <w:name w:val="Numatytasis pastraipos šriftas1"/>
    <w:rsid w:val="006A1F1C"/>
  </w:style>
  <w:style w:type="character" w:customStyle="1" w:styleId="cf01">
    <w:name w:val="cf01"/>
    <w:basedOn w:val="DefaultParagraphFont"/>
    <w:rsid w:val="002E1632"/>
    <w:rPr>
      <w:rFonts w:ascii="Segoe UI" w:hAnsi="Segoe UI" w:cs="Segoe UI" w:hint="default"/>
      <w:sz w:val="18"/>
      <w:szCs w:val="18"/>
    </w:rPr>
  </w:style>
  <w:style w:type="paragraph" w:customStyle="1" w:styleId="pf0">
    <w:name w:val="pf0"/>
    <w:basedOn w:val="Normal"/>
    <w:rsid w:val="00366236"/>
    <w:pPr>
      <w:spacing w:before="100" w:beforeAutospacing="1" w:after="100" w:afterAutospacing="1"/>
      <w:ind w:left="0" w:firstLine="0"/>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10096830">
      <w:bodyDiv w:val="1"/>
      <w:marLeft w:val="0"/>
      <w:marRight w:val="0"/>
      <w:marTop w:val="0"/>
      <w:marBottom w:val="0"/>
      <w:divBdr>
        <w:top w:val="none" w:sz="0" w:space="0" w:color="auto"/>
        <w:left w:val="none" w:sz="0" w:space="0" w:color="auto"/>
        <w:bottom w:val="none" w:sz="0" w:space="0" w:color="auto"/>
        <w:right w:val="none" w:sz="0" w:space="0" w:color="auto"/>
      </w:divBdr>
    </w:div>
    <w:div w:id="827018815">
      <w:bodyDiv w:val="1"/>
      <w:marLeft w:val="0"/>
      <w:marRight w:val="0"/>
      <w:marTop w:val="0"/>
      <w:marBottom w:val="0"/>
      <w:divBdr>
        <w:top w:val="none" w:sz="0" w:space="0" w:color="auto"/>
        <w:left w:val="none" w:sz="0" w:space="0" w:color="auto"/>
        <w:bottom w:val="none" w:sz="0" w:space="0" w:color="auto"/>
        <w:right w:val="none" w:sz="0" w:space="0" w:color="auto"/>
      </w:divBdr>
    </w:div>
    <w:div w:id="860819101">
      <w:bodyDiv w:val="1"/>
      <w:marLeft w:val="0"/>
      <w:marRight w:val="0"/>
      <w:marTop w:val="0"/>
      <w:marBottom w:val="0"/>
      <w:divBdr>
        <w:top w:val="none" w:sz="0" w:space="0" w:color="auto"/>
        <w:left w:val="none" w:sz="0" w:space="0" w:color="auto"/>
        <w:bottom w:val="none" w:sz="0" w:space="0" w:color="auto"/>
        <w:right w:val="none" w:sz="0" w:space="0" w:color="auto"/>
      </w:divBdr>
    </w:div>
    <w:div w:id="967009940">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749882729">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invalid.uri"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invalid.u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5C866A7C0098F499C6375595F60AB9F" ma:contentTypeVersion="10" ma:contentTypeDescription="Kurkite naują dokumentą." ma:contentTypeScope="" ma:versionID="01a105479829054b09be71e60ef3d96c">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91ec99737cd24289227289a5ad6d036e"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3.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4.xml><?xml version="1.0" encoding="utf-8"?>
<ds:datastoreItem xmlns:ds="http://schemas.openxmlformats.org/officeDocument/2006/customXml" ds:itemID="{8F9BC85F-BA46-45F3-BA55-B11F86C96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6.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7.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6887</Words>
  <Characters>3926</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
  <LinksUpToDate>false</LinksUpToDate>
  <CharactersWithSpaces>10792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Eglė Stonkutė-Saulė</cp:lastModifiedBy>
  <cp:revision>5</cp:revision>
  <cp:lastPrinted>2018-01-30T11:22:00Z</cp:lastPrinted>
  <dcterms:created xsi:type="dcterms:W3CDTF">2024-11-11T09:11:00Z</dcterms:created>
  <dcterms:modified xsi:type="dcterms:W3CDTF">2025-01-13T05:43:00Z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0x01010025C866A7C0098F499C6375595F60AB9F</vt:lpwstr>
  </property>
  <property fmtid="{D5CDD505-2E9C-101B-9397-08002B2CF9AE}" pid="3" name="_dlc_DocIdItemGuid">
    <vt:lpwstr>d80364a4-68de-46e6-8fad-a2b79e51df9e</vt:lpwstr>
  </property>
</Properties>
</file>