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4F297E9A"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d. Nr. 7BE-</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3B3B4EC5"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281C46FD" w:rsidR="00211CD1" w:rsidRPr="002F00CE" w:rsidRDefault="004E0FF0"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Pr>
          <w:rFonts w:ascii="Times New Roman" w:hAnsi="Times New Roman" w:cs="Times New Roman"/>
          <w:b/>
          <w:sz w:val="24"/>
          <w:szCs w:val="24"/>
        </w:rPr>
        <w:t xml:space="preserve">BALTIJOS ŠALIŲ MUITINIŲ NAUDOJAMŲ RENTGENO KONTROLĖS SISTEMŲ VIENINGO DUOMENŲ MAINŲ TINKLO PRIEŽIŪROS IR PALAIKYMO PASLAUGŲ </w:t>
      </w:r>
      <w:r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1D7CA1D3"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w:t>
      </w:r>
      <w:proofErr w:type="spellStart"/>
      <w:r w:rsidR="00211CD1" w:rsidRPr="002F00CE">
        <w:rPr>
          <w:rFonts w:ascii="Times New Roman" w:eastAsia="Batang" w:hAnsi="Times New Roman" w:cs="Times New Roman"/>
          <w:sz w:val="24"/>
          <w:szCs w:val="24"/>
        </w:rPr>
        <w:t>xml</w:t>
      </w:r>
      <w:proofErr w:type="spellEnd"/>
      <w:r w:rsidR="00211CD1" w:rsidRPr="002F00CE">
        <w:rPr>
          <w:rFonts w:ascii="Times New Roman" w:eastAsia="Batang" w:hAnsi="Times New Roman" w:cs="Times New Roman"/>
          <w:sz w:val="24"/>
          <w:szCs w:val="24"/>
        </w:rPr>
        <w:t xml:space="preserve">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D12B93A" w14:textId="77777777" w:rsidR="00211CD1" w:rsidRPr="002F00CE" w:rsidRDefault="00211CD1" w:rsidP="00211CD1">
      <w:pPr>
        <w:rPr>
          <w:rFonts w:ascii="Times New Roman" w:eastAsia="Batang" w:hAnsi="Times New Roman" w:cs="Times New Roman"/>
          <w:sz w:val="24"/>
          <w:szCs w:val="24"/>
        </w:rPr>
      </w:pPr>
    </w:p>
    <w:p w14:paraId="7C148F60" w14:textId="0B67DB7B" w:rsidR="00954A5C" w:rsidRPr="002F00CE" w:rsidRDefault="00211CD1" w:rsidP="00A20603">
      <w:pPr>
        <w:numPr>
          <w:ilvl w:val="0"/>
          <w:numId w:val="173"/>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t>BENDROSIOS NUOSTATOS</w:t>
      </w:r>
      <w:bookmarkEnd w:id="4"/>
    </w:p>
    <w:p w14:paraId="61C8E095" w14:textId="231ECA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D36D05">
        <w:rPr>
          <w:rFonts w:ascii="Times New Roman" w:eastAsia="Batang" w:hAnsi="Times New Roman" w:cs="Times New Roman"/>
          <w:sz w:val="24"/>
          <w:szCs w:val="24"/>
        </w:rPr>
        <w:t>B</w:t>
      </w:r>
      <w:r w:rsidR="00D36D05" w:rsidRPr="00D36D05">
        <w:rPr>
          <w:rFonts w:ascii="Times New Roman" w:hAnsi="Times New Roman" w:cs="Times New Roman"/>
          <w:bCs/>
          <w:sz w:val="24"/>
          <w:szCs w:val="24"/>
        </w:rPr>
        <w:t xml:space="preserve">altijos šalių muitinių naudojamų rentgeno kontrolės sistemų vieningo duomenų mainų tinklo </w:t>
      </w:r>
      <w:r w:rsidR="00EC6B81">
        <w:rPr>
          <w:rFonts w:ascii="Times New Roman" w:hAnsi="Times New Roman" w:cs="Times New Roman"/>
          <w:bCs/>
          <w:sz w:val="24"/>
          <w:szCs w:val="24"/>
        </w:rPr>
        <w:t>p</w:t>
      </w:r>
      <w:r w:rsidR="008F097A" w:rsidRPr="002F00CE">
        <w:rPr>
          <w:rFonts w:ascii="Times New Roman" w:hAnsi="Times New Roman" w:cs="Times New Roman"/>
          <w:sz w:val="24"/>
          <w:szCs w:val="24"/>
        </w:rPr>
        <w:t xml:space="preserve">riežiūros ir palaikymo </w:t>
      </w:r>
      <w:r w:rsidRPr="002F00CE">
        <w:rPr>
          <w:rFonts w:ascii="Times New Roman" w:eastAsia="Batang" w:hAnsi="Times New Roman" w:cs="Times New Roman"/>
          <w:bCs/>
          <w:sz w:val="24"/>
          <w:szCs w:val="24"/>
        </w:rPr>
        <w:t>paslaugas</w:t>
      </w:r>
      <w:r w:rsidRPr="002F00CE">
        <w:rPr>
          <w:rFonts w:ascii="Times New Roman" w:eastAsia="Batang" w:hAnsi="Times New Roman" w:cs="Times New Roman"/>
          <w:b/>
          <w:sz w:val="24"/>
          <w:szCs w:val="24"/>
        </w:rPr>
        <w:t xml:space="preserve"> </w:t>
      </w:r>
      <w:bookmarkEnd w:id="7"/>
      <w:bookmarkEnd w:id="8"/>
      <w:r w:rsidRPr="002F00CE">
        <w:rPr>
          <w:rFonts w:ascii="Times New Roman" w:eastAsia="Batang" w:hAnsi="Times New Roman" w:cs="Times New Roman"/>
          <w:sz w:val="24"/>
          <w:szCs w:val="24"/>
        </w:rPr>
        <w:t xml:space="preserve">atviro (tarptautinio) konkurso (toliau – </w:t>
      </w:r>
      <w:r w:rsidRPr="002F00CE">
        <w:rPr>
          <w:rFonts w:ascii="Times New Roman" w:eastAsia="Batang" w:hAnsi="Times New Roman" w:cs="Times New Roman"/>
          <w:b/>
          <w:bCs/>
          <w:sz w:val="24"/>
          <w:szCs w:val="24"/>
        </w:rPr>
        <w:t>konkursas</w:t>
      </w:r>
      <w:r w:rsidRPr="002F00CE">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7DFA96B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1.3. Pirkimas vykdomas vadovaujantis Lietuvos Respublikos viešųjų pirkimų įstatymu (toliau – Viešųjų pirkimų įstatymas, VPĮ), Lietuvos Respublikos civiliniu kodeksu (toliau – Civilinis kodeksas), kitais viešuosius pirkimus reglamentuojančiais teisės aktais bei šiomis </w:t>
      </w:r>
      <w:r w:rsidR="00952E79">
        <w:rPr>
          <w:rFonts w:ascii="Times New Roman" w:eastAsia="Batang" w:hAnsi="Times New Roman" w:cs="Times New Roman"/>
          <w:sz w:val="24"/>
          <w:szCs w:val="24"/>
        </w:rPr>
        <w:t>B</w:t>
      </w:r>
      <w:r w:rsidR="00952E79" w:rsidRPr="00D36D05">
        <w:rPr>
          <w:rFonts w:ascii="Times New Roman" w:hAnsi="Times New Roman" w:cs="Times New Roman"/>
          <w:bCs/>
          <w:sz w:val="24"/>
          <w:szCs w:val="24"/>
        </w:rPr>
        <w:t xml:space="preserve">altijos šalių muitinių naudojamų rentgeno kontrolės sistemų vieningo duomenų mainų tinklo </w:t>
      </w:r>
      <w:r w:rsidR="00952E79">
        <w:rPr>
          <w:rFonts w:ascii="Times New Roman" w:hAnsi="Times New Roman" w:cs="Times New Roman"/>
          <w:bCs/>
          <w:sz w:val="24"/>
          <w:szCs w:val="24"/>
        </w:rPr>
        <w:t>p</w:t>
      </w:r>
      <w:r w:rsidR="00952E79" w:rsidRPr="002F00CE">
        <w:rPr>
          <w:rFonts w:ascii="Times New Roman" w:hAnsi="Times New Roman" w:cs="Times New Roman"/>
          <w:sz w:val="24"/>
          <w:szCs w:val="24"/>
        </w:rPr>
        <w:t>riežiūros ir palaikymo</w:t>
      </w:r>
      <w:r w:rsidR="00952E79" w:rsidRPr="00462418">
        <w:rPr>
          <w:rFonts w:ascii="Times New Roman" w:eastAsia="Batang" w:hAnsi="Times New Roman" w:cs="Times New Roman"/>
          <w:sz w:val="24"/>
          <w:szCs w:val="24"/>
        </w:rPr>
        <w:t xml:space="preserve">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1.5.  Išankstinis skelbimas apie pirkimą nebuvo paskelbtas. Skelbimas apie pirkimą paskelbtas CVP IS adresu </w:t>
      </w:r>
      <w:r w:rsidRPr="002F00CE">
        <w:rPr>
          <w:rFonts w:ascii="Times New Roman" w:eastAsia="Calibri" w:hAnsi="Times New Roman" w:cs="Times New Roman"/>
          <w:color w:val="000000"/>
          <w:sz w:val="24"/>
          <w:szCs w:val="24"/>
        </w:rPr>
        <w:t>(</w:t>
      </w:r>
      <w:hyperlink r:id="rId8"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 xml:space="preserve">Pirkimo dokumentai, jų paaiškinimai, patikslinimai skelbiami CVP IS </w:t>
      </w:r>
      <w:r w:rsidRPr="002F00CE">
        <w:rPr>
          <w:rFonts w:ascii="Times New Roman" w:eastAsia="Calibri" w:hAnsi="Times New Roman" w:cs="Times New Roman"/>
          <w:color w:val="000000"/>
          <w:sz w:val="24"/>
          <w:szCs w:val="24"/>
        </w:rPr>
        <w:t>(</w:t>
      </w:r>
      <w:hyperlink r:id="rId9"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Perkančioji organizacija nenumato skelbti savanoriško</w:t>
      </w:r>
      <w:r w:rsidRPr="002F00CE">
        <w:rPr>
          <w:rFonts w:ascii="Times New Roman" w:eastAsia="Batang" w:hAnsi="Times New Roman" w:cs="Times New Roman"/>
          <w:i/>
          <w:sz w:val="24"/>
          <w:szCs w:val="24"/>
        </w:rPr>
        <w:t xml:space="preserve"> </w:t>
      </w:r>
      <w:proofErr w:type="spellStart"/>
      <w:r w:rsidRPr="002F00CE">
        <w:rPr>
          <w:rFonts w:ascii="Times New Roman" w:eastAsia="Batang" w:hAnsi="Times New Roman" w:cs="Times New Roman"/>
          <w:i/>
          <w:sz w:val="24"/>
          <w:szCs w:val="24"/>
        </w:rPr>
        <w:t>ex</w:t>
      </w:r>
      <w:proofErr w:type="spellEnd"/>
      <w:r w:rsidRPr="002F00CE">
        <w:rPr>
          <w:rFonts w:ascii="Times New Roman" w:eastAsia="Batang" w:hAnsi="Times New Roman" w:cs="Times New Roman"/>
          <w:i/>
          <w:sz w:val="24"/>
          <w:szCs w:val="24"/>
        </w:rPr>
        <w:t xml:space="preserve"> ante</w:t>
      </w:r>
      <w:r w:rsidRPr="002F00CE">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1EA51050" w14:textId="32DE3FB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 b</w:t>
      </w:r>
      <w:r w:rsidR="00CB55C0">
        <w:rPr>
          <w:rFonts w:ascii="Times New Roman" w:eastAsia="Batang" w:hAnsi="Times New Roman" w:cs="Times New Roman"/>
          <w:sz w:val="24"/>
          <w:szCs w:val="24"/>
        </w:rPr>
        <w:t>alandžio</w:t>
      </w:r>
      <w:r w:rsidR="008F097A" w:rsidRPr="002F00CE">
        <w:rPr>
          <w:rFonts w:ascii="Times New Roman" w:eastAsia="Batang" w:hAnsi="Times New Roman" w:cs="Times New Roman"/>
          <w:sz w:val="24"/>
          <w:szCs w:val="24"/>
        </w:rPr>
        <w:t xml:space="preserve"> </w:t>
      </w:r>
      <w:r w:rsidR="00CB55C0">
        <w:rPr>
          <w:rFonts w:ascii="Times New Roman" w:eastAsia="Batang" w:hAnsi="Times New Roman" w:cs="Times New Roman"/>
          <w:sz w:val="24"/>
          <w:szCs w:val="24"/>
        </w:rPr>
        <w:t>1</w:t>
      </w:r>
      <w:r w:rsidRPr="002F00CE">
        <w:rPr>
          <w:rFonts w:ascii="Times New Roman" w:eastAsia="Batang" w:hAnsi="Times New Roman" w:cs="Times New Roman"/>
          <w:sz w:val="24"/>
          <w:szCs w:val="24"/>
        </w:rPr>
        <w:t xml:space="preserve"> d. įsakymu Nr. 1B-</w:t>
      </w:r>
      <w:r w:rsidR="00CB55C0">
        <w:rPr>
          <w:rFonts w:ascii="Times New Roman" w:eastAsia="Batang" w:hAnsi="Times New Roman" w:cs="Times New Roman"/>
          <w:sz w:val="24"/>
          <w:szCs w:val="24"/>
        </w:rPr>
        <w:t>220</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411C5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pats padengia visas pasiūlymo rengimo ir pateikimo išlaidas. Perkančioji organizacija nėra atsakinga ar įpareigota šias išlaidas atlyginti, įskaitant išlaidas, patiriamas dėl to, kad vadovaujantis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atvejais. </w:t>
      </w:r>
    </w:p>
    <w:p w14:paraId="6148631B" w14:textId="43B237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1.13. Perkančiosios organizacijos kontaktinis asmuo – Laima Snieganaitė, Muitinės departamento Viešųjų pirkimų skyriaus </w:t>
      </w:r>
      <w:r w:rsidR="004B0E09">
        <w:rPr>
          <w:rFonts w:ascii="Times New Roman" w:eastAsia="Batang" w:hAnsi="Times New Roman" w:cs="Times New Roman"/>
          <w:sz w:val="24"/>
          <w:szCs w:val="24"/>
        </w:rPr>
        <w:t>vyr. specialistė</w:t>
      </w:r>
      <w:r w:rsidRPr="002F00CE">
        <w:rPr>
          <w:rFonts w:ascii="Times New Roman" w:eastAsia="Batang" w:hAnsi="Times New Roman" w:cs="Times New Roman"/>
          <w:sz w:val="24"/>
          <w:szCs w:val="24"/>
        </w:rPr>
        <w:t xml:space="preserve">, el. p. </w:t>
      </w:r>
      <w:hyperlink r:id="rId10" w:history="1">
        <w:r w:rsidRPr="002F00CE">
          <w:rPr>
            <w:rFonts w:ascii="Times New Roman" w:eastAsia="Batang" w:hAnsi="Times New Roman" w:cs="Times New Roman"/>
            <w:color w:val="0000FF"/>
            <w:sz w:val="24"/>
            <w:szCs w:val="24"/>
            <w:u w:val="single"/>
          </w:rPr>
          <w:t>laima.snieganaite@lrmuitine.lt</w:t>
        </w:r>
      </w:hyperlink>
      <w:r w:rsidRPr="002F00CE">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1.16. Pirkimo procedūrų ir pirkimo sutarties vykdymo metu asmens duomenys bus tvarkomi vadovaujantis 2016 m. balandžio 27 d. Europos Parlamento ir Tarybos reglamento (ES) 2016/679 dėl </w:t>
      </w:r>
      <w:r w:rsidRPr="002F00CE">
        <w:rPr>
          <w:rFonts w:ascii="Times New Roman" w:eastAsia="Batang" w:hAnsi="Times New Roman" w:cs="Times New Roman"/>
          <w:sz w:val="24"/>
          <w:szCs w:val="24"/>
        </w:rPr>
        <w:lastRenderedPageBreak/>
        <w:t>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2" w:name="_Toc61251132"/>
      <w:r w:rsidRPr="002F00CE">
        <w:rPr>
          <w:rFonts w:ascii="Times New Roman" w:eastAsia="Batang" w:hAnsi="Times New Roman" w:cs="Times New Roman"/>
          <w:b/>
          <w:bCs/>
          <w:sz w:val="24"/>
          <w:szCs w:val="24"/>
        </w:rPr>
        <w:t>II. PIRKIMO OBJEKTAS</w:t>
      </w:r>
      <w:bookmarkEnd w:id="9"/>
      <w:bookmarkEnd w:id="10"/>
      <w:bookmarkEnd w:id="12"/>
    </w:p>
    <w:p w14:paraId="39857206" w14:textId="5A94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003EE1">
        <w:rPr>
          <w:rFonts w:ascii="Times New Roman" w:eastAsia="Batang" w:hAnsi="Times New Roman" w:cs="Times New Roman"/>
          <w:sz w:val="24"/>
          <w:szCs w:val="24"/>
        </w:rPr>
        <w:t xml:space="preserve"> B</w:t>
      </w:r>
      <w:r w:rsidR="00003EE1" w:rsidRPr="00D36D05">
        <w:rPr>
          <w:rFonts w:ascii="Times New Roman" w:hAnsi="Times New Roman" w:cs="Times New Roman"/>
          <w:bCs/>
          <w:sz w:val="24"/>
          <w:szCs w:val="24"/>
        </w:rPr>
        <w:t>altijos šalių muitinių naudojamų rentgeno kontrolės sistemų vieningo duomenų mainų tinklo</w:t>
      </w:r>
      <w:r w:rsidR="00056D99">
        <w:rPr>
          <w:rFonts w:ascii="Times New Roman" w:hAnsi="Times New Roman" w:cs="Times New Roman"/>
          <w:bCs/>
          <w:sz w:val="24"/>
          <w:szCs w:val="24"/>
        </w:rPr>
        <w:t xml:space="preserve"> </w:t>
      </w:r>
      <w:r w:rsidR="001035E6">
        <w:rPr>
          <w:rFonts w:ascii="Times New Roman" w:hAnsi="Times New Roman" w:cs="Times New Roman"/>
          <w:bCs/>
          <w:sz w:val="24"/>
          <w:szCs w:val="24"/>
        </w:rPr>
        <w:t>(</w:t>
      </w:r>
      <w:r w:rsidR="007C52B1" w:rsidRPr="00555A9D">
        <w:rPr>
          <w:rFonts w:ascii="Times New Roman" w:hAnsi="Times New Roman" w:cs="Times New Roman"/>
          <w:bCs/>
          <w:sz w:val="24"/>
          <w:szCs w:val="24"/>
        </w:rPr>
        <w:t xml:space="preserve">toliau </w:t>
      </w:r>
      <w:r w:rsidR="00555A9D" w:rsidRPr="00555A9D">
        <w:rPr>
          <w:rFonts w:ascii="Times New Roman" w:eastAsia="Batang" w:hAnsi="Times New Roman" w:cs="Times New Roman"/>
          <w:bCs/>
          <w:sz w:val="24"/>
          <w:szCs w:val="24"/>
        </w:rPr>
        <w:t>–</w:t>
      </w:r>
      <w:r w:rsidR="00555A9D" w:rsidRPr="002F00CE">
        <w:rPr>
          <w:rFonts w:ascii="Times New Roman" w:eastAsia="Batang" w:hAnsi="Times New Roman" w:cs="Times New Roman"/>
          <w:b/>
          <w:bCs/>
          <w:sz w:val="24"/>
          <w:szCs w:val="24"/>
        </w:rPr>
        <w:t xml:space="preserve"> </w:t>
      </w:r>
      <w:r w:rsidR="00555A9D">
        <w:rPr>
          <w:rFonts w:ascii="Times New Roman" w:eastAsia="Batang" w:hAnsi="Times New Roman" w:cs="Times New Roman"/>
          <w:b/>
          <w:bCs/>
          <w:sz w:val="24"/>
          <w:szCs w:val="24"/>
        </w:rPr>
        <w:t xml:space="preserve">  BAXE</w:t>
      </w:r>
      <w:r w:rsidR="00555A9D" w:rsidRPr="00555A9D">
        <w:rPr>
          <w:rFonts w:ascii="Times New Roman" w:eastAsia="Batang" w:hAnsi="Times New Roman" w:cs="Times New Roman"/>
          <w:sz w:val="24"/>
          <w:szCs w:val="24"/>
        </w:rPr>
        <w:t>)</w:t>
      </w:r>
      <w:r w:rsidR="00555A9D">
        <w:rPr>
          <w:rFonts w:ascii="Times New Roman" w:eastAsia="Batang" w:hAnsi="Times New Roman" w:cs="Times New Roman"/>
          <w:b/>
          <w:bCs/>
          <w:sz w:val="24"/>
          <w:szCs w:val="24"/>
        </w:rPr>
        <w:t xml:space="preserve"> </w:t>
      </w:r>
      <w:r w:rsidR="008F097A" w:rsidRPr="002F00CE">
        <w:rPr>
          <w:rFonts w:ascii="Times New Roman" w:hAnsi="Times New Roman" w:cs="Times New Roman"/>
          <w:sz w:val="24"/>
          <w:szCs w:val="24"/>
        </w:rPr>
        <w:t>priežiūros ir palaikymo 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0BBF3D4A" w:rsidR="00211CD1" w:rsidRPr="002F00CE" w:rsidRDefault="00211CD1" w:rsidP="00D57900">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056D99">
        <w:rPr>
          <w:rFonts w:ascii="Times New Roman" w:eastAsia="Batang" w:hAnsi="Times New Roman" w:cs="Times New Roman"/>
          <w:sz w:val="24"/>
          <w:szCs w:val="24"/>
        </w:rPr>
        <w:t>BAXE</w:t>
      </w:r>
      <w:r w:rsidR="00D57900" w:rsidRPr="002F00CE">
        <w:rPr>
          <w:rFonts w:ascii="Times New Roman" w:hAnsi="Times New Roman" w:cs="Times New Roman"/>
          <w:sz w:val="24"/>
          <w:szCs w:val="24"/>
        </w:rPr>
        <w:t xml:space="preserve"> priežiūros ir palaikymo </w:t>
      </w:r>
      <w:r w:rsidRPr="002F00CE">
        <w:rPr>
          <w:rFonts w:ascii="Times New Roman" w:eastAsia="Batang" w:hAnsi="Times New Roman" w:cs="Times New Roman"/>
          <w:sz w:val="24"/>
          <w:szCs w:val="24"/>
        </w:rPr>
        <w:t xml:space="preserve">paslaugoms pateikti </w:t>
      </w:r>
      <w:r w:rsidR="00056D99">
        <w:rPr>
          <w:rFonts w:ascii="Times New Roman" w:eastAsia="Batang" w:hAnsi="Times New Roman" w:cs="Times New Roman"/>
          <w:sz w:val="24"/>
          <w:szCs w:val="24"/>
        </w:rPr>
        <w:t>B</w:t>
      </w:r>
      <w:r w:rsidR="00056D99" w:rsidRPr="00D36D05">
        <w:rPr>
          <w:rFonts w:ascii="Times New Roman" w:hAnsi="Times New Roman" w:cs="Times New Roman"/>
          <w:bCs/>
          <w:sz w:val="24"/>
          <w:szCs w:val="24"/>
        </w:rPr>
        <w:t>altijos šalių muitinių naudojamų rentgeno kontrolės sistemų vieningo duomenų mainų tinklo</w:t>
      </w:r>
      <w:r w:rsidR="00056D99" w:rsidRPr="002F00CE">
        <w:rPr>
          <w:rFonts w:ascii="Times New Roman" w:eastAsia="Batang" w:hAnsi="Times New Roman" w:cs="Times New Roman"/>
          <w:sz w:val="24"/>
          <w:szCs w:val="24"/>
        </w:rPr>
        <w:t xml:space="preserve"> </w:t>
      </w:r>
      <w:r w:rsidR="00D57900" w:rsidRPr="002F00CE">
        <w:rPr>
          <w:rFonts w:ascii="Times New Roman" w:eastAsia="Batang" w:hAnsi="Times New Roman" w:cs="Times New Roman"/>
          <w:sz w:val="24"/>
          <w:szCs w:val="24"/>
        </w:rPr>
        <w:t xml:space="preserve">priežiūros ir palaikymo 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68C55DCE" w14:textId="77777777" w:rsidR="009B05B3" w:rsidRDefault="00211CD1" w:rsidP="009B05B3">
      <w:pPr>
        <w:spacing w:after="0" w:line="240" w:lineRule="auto"/>
        <w:ind w:firstLine="851"/>
        <w:jc w:val="both"/>
        <w:rPr>
          <w:rFonts w:ascii="Times New Roman" w:hAnsi="Times New Roman" w:cs="Times New Roman"/>
          <w:sz w:val="24"/>
          <w:szCs w:val="24"/>
        </w:rPr>
      </w:pPr>
      <w:r w:rsidRPr="00AC26CF">
        <w:rPr>
          <w:rFonts w:ascii="Times New Roman" w:eastAsia="Batang" w:hAnsi="Times New Roman" w:cs="Times New Roman"/>
          <w:sz w:val="24"/>
          <w:szCs w:val="24"/>
        </w:rPr>
        <w:t>2.3.</w:t>
      </w:r>
      <w:r w:rsidR="00AC26CF" w:rsidRPr="00AC26CF">
        <w:rPr>
          <w:rFonts w:ascii="Times New Roman" w:hAnsi="Times New Roman" w:cs="Times New Roman"/>
          <w:sz w:val="24"/>
          <w:szCs w:val="24"/>
        </w:rPr>
        <w:t xml:space="preserve"> BAXE priežiūros ir palaikymo paslaug</w:t>
      </w:r>
      <w:r w:rsidR="009B05B3">
        <w:rPr>
          <w:rFonts w:ascii="Times New Roman" w:hAnsi="Times New Roman" w:cs="Times New Roman"/>
          <w:sz w:val="24"/>
          <w:szCs w:val="24"/>
        </w:rPr>
        <w:t>os</w:t>
      </w:r>
      <w:r w:rsidR="00AC26CF" w:rsidRPr="00AC26CF">
        <w:rPr>
          <w:rFonts w:ascii="Times New Roman" w:hAnsi="Times New Roman" w:cs="Times New Roman"/>
          <w:sz w:val="24"/>
          <w:szCs w:val="24"/>
        </w:rPr>
        <w:t xml:space="preserve"> turės būti teikiamos 9 </w:t>
      </w:r>
      <w:r w:rsidR="006C5DED">
        <w:rPr>
          <w:rFonts w:ascii="Times New Roman" w:hAnsi="Times New Roman" w:cs="Times New Roman"/>
          <w:sz w:val="24"/>
          <w:szCs w:val="24"/>
        </w:rPr>
        <w:t xml:space="preserve">(devynis) </w:t>
      </w:r>
      <w:r w:rsidR="00AC26CF" w:rsidRPr="00AC26CF">
        <w:rPr>
          <w:rFonts w:ascii="Times New Roman" w:hAnsi="Times New Roman" w:cs="Times New Roman"/>
          <w:sz w:val="24"/>
          <w:szCs w:val="24"/>
        </w:rPr>
        <w:t>mėnesi</w:t>
      </w:r>
      <w:r w:rsidR="006C5DED">
        <w:rPr>
          <w:rFonts w:ascii="Times New Roman" w:hAnsi="Times New Roman" w:cs="Times New Roman"/>
          <w:sz w:val="24"/>
          <w:szCs w:val="24"/>
        </w:rPr>
        <w:t>us</w:t>
      </w:r>
      <w:r w:rsidR="00AC26CF" w:rsidRPr="00AC26CF">
        <w:rPr>
          <w:rFonts w:ascii="Times New Roman" w:hAnsi="Times New Roman" w:cs="Times New Roman"/>
          <w:sz w:val="24"/>
          <w:szCs w:val="24"/>
        </w:rPr>
        <w:t xml:space="preserve"> laikotarpiu nuo Sutarties įsigaliojimo dienos, bet ne anksčiau kaip nuo 2026 m. spalio 24 d. </w:t>
      </w:r>
    </w:p>
    <w:p w14:paraId="52AD4E7A" w14:textId="04815021" w:rsidR="00211CD1" w:rsidRPr="002F00CE" w:rsidRDefault="00AC26CF" w:rsidP="009B05B3">
      <w:pPr>
        <w:spacing w:after="0" w:line="240" w:lineRule="auto"/>
        <w:ind w:firstLine="851"/>
        <w:jc w:val="both"/>
        <w:rPr>
          <w:rFonts w:ascii="Times New Roman" w:eastAsia="Batang" w:hAnsi="Times New Roman" w:cs="Times New Roman"/>
          <w:sz w:val="24"/>
          <w:szCs w:val="24"/>
        </w:rPr>
      </w:pPr>
      <w:r w:rsidRPr="00AC26CF">
        <w:rPr>
          <w:rFonts w:ascii="Times New Roman" w:hAnsi="Times New Roman" w:cs="Times New Roman"/>
          <w:sz w:val="24"/>
          <w:szCs w:val="24"/>
        </w:rPr>
        <w:t xml:space="preserve">Perkančiajai organizacijai prieš 30 (trisdešimt) kalendorinių dienų nepranešus </w:t>
      </w:r>
      <w:r w:rsidR="00615663" w:rsidRPr="009B05B3">
        <w:rPr>
          <w:rFonts w:ascii="Times New Roman" w:hAnsi="Times New Roman" w:cs="Times New Roman"/>
          <w:sz w:val="24"/>
          <w:szCs w:val="24"/>
        </w:rPr>
        <w:t>t</w:t>
      </w:r>
      <w:r w:rsidR="001D2460">
        <w:rPr>
          <w:rFonts w:ascii="Times New Roman" w:hAnsi="Times New Roman" w:cs="Times New Roman"/>
          <w:sz w:val="24"/>
          <w:szCs w:val="24"/>
        </w:rPr>
        <w:t>ei</w:t>
      </w:r>
      <w:r w:rsidRPr="009B05B3">
        <w:rPr>
          <w:rFonts w:ascii="Times New Roman" w:hAnsi="Times New Roman" w:cs="Times New Roman"/>
          <w:sz w:val="24"/>
          <w:szCs w:val="24"/>
        </w:rPr>
        <w:t>kėjui</w:t>
      </w:r>
      <w:r w:rsidRPr="00AC26CF">
        <w:rPr>
          <w:rFonts w:ascii="Times New Roman" w:hAnsi="Times New Roman" w:cs="Times New Roman"/>
          <w:sz w:val="24"/>
          <w:szCs w:val="24"/>
        </w:rPr>
        <w:t xml:space="preserve"> apie pirkimo-pardavimo sutarties nutraukimą, BAXE  priežiūros ir palaikymo paslaugų teikimas automatiškai pratęsiamas dar 3 (tri</w:t>
      </w:r>
      <w:r w:rsidR="00983ECE">
        <w:rPr>
          <w:rFonts w:ascii="Times New Roman" w:hAnsi="Times New Roman" w:cs="Times New Roman"/>
          <w:sz w:val="24"/>
          <w:szCs w:val="24"/>
        </w:rPr>
        <w:t>ms</w:t>
      </w:r>
      <w:r w:rsidRPr="00AC26CF">
        <w:rPr>
          <w:rFonts w:ascii="Times New Roman" w:hAnsi="Times New Roman" w:cs="Times New Roman"/>
          <w:sz w:val="24"/>
          <w:szCs w:val="24"/>
        </w:rPr>
        <w:t>) mėnesi</w:t>
      </w:r>
      <w:r w:rsidR="00A31ED4">
        <w:rPr>
          <w:rFonts w:ascii="Times New Roman" w:hAnsi="Times New Roman" w:cs="Times New Roman"/>
          <w:sz w:val="24"/>
          <w:szCs w:val="24"/>
        </w:rPr>
        <w:t>ams</w:t>
      </w:r>
      <w:r w:rsidRPr="00AC26CF">
        <w:rPr>
          <w:rFonts w:ascii="Times New Roman" w:hAnsi="Times New Roman" w:cs="Times New Roman"/>
          <w:sz w:val="24"/>
          <w:szCs w:val="24"/>
        </w:rPr>
        <w:t>, o vėliau dar iki 4 kartų po 3 (tris) mėnesius. Bendra BAXE priežiūros ir palaikymo paslaugų trukmė negali būti ilgesnė kaip 24 (dvidešimt keturi) mėnesiai</w:t>
      </w:r>
      <w:r w:rsidR="00BD6658" w:rsidRPr="002F00CE">
        <w:rPr>
          <w:rFonts w:ascii="Times New Roman" w:eastAsia="Batang" w:hAnsi="Times New Roman" w:cs="Times New Roman"/>
          <w:sz w:val="24"/>
          <w:szCs w:val="24"/>
        </w:rPr>
        <w:t xml:space="preserve"> (žr. techninės speci</w:t>
      </w:r>
      <w:r w:rsidR="00997F3D" w:rsidRPr="002F00CE">
        <w:rPr>
          <w:rFonts w:ascii="Times New Roman" w:eastAsia="Batang" w:hAnsi="Times New Roman" w:cs="Times New Roman"/>
          <w:sz w:val="24"/>
          <w:szCs w:val="24"/>
        </w:rPr>
        <w:t>fikacijos 2.2</w:t>
      </w:r>
      <w:r w:rsidR="00344B27">
        <w:rPr>
          <w:rFonts w:ascii="Times New Roman" w:eastAsia="Batang" w:hAnsi="Times New Roman" w:cs="Times New Roman"/>
          <w:sz w:val="24"/>
          <w:szCs w:val="24"/>
        </w:rPr>
        <w:t xml:space="preserve"> </w:t>
      </w:r>
      <w:r w:rsidR="001112BF" w:rsidRPr="002F00CE">
        <w:rPr>
          <w:rFonts w:ascii="Times New Roman" w:eastAsia="Batang" w:hAnsi="Times New Roman" w:cs="Times New Roman"/>
          <w:sz w:val="24"/>
          <w:szCs w:val="24"/>
        </w:rPr>
        <w:t>punkt</w:t>
      </w:r>
      <w:r w:rsidR="00344B27">
        <w:rPr>
          <w:rFonts w:ascii="Times New Roman" w:eastAsia="Batang" w:hAnsi="Times New Roman" w:cs="Times New Roman"/>
          <w:sz w:val="24"/>
          <w:szCs w:val="24"/>
        </w:rPr>
        <w:t>ą</w:t>
      </w:r>
      <w:r w:rsidR="00997F3D" w:rsidRPr="002F00CE">
        <w:rPr>
          <w:rFonts w:ascii="Times New Roman" w:eastAsia="Batang" w:hAnsi="Times New Roman" w:cs="Times New Roman"/>
          <w:sz w:val="24"/>
          <w:szCs w:val="24"/>
        </w:rPr>
        <w:t>)</w:t>
      </w:r>
      <w:r w:rsidR="003640FB" w:rsidRPr="002F00CE">
        <w:rPr>
          <w:rFonts w:ascii="Times New Roman" w:eastAsia="Batang" w:hAnsi="Times New Roman" w:cs="Times New Roman"/>
          <w:sz w:val="24"/>
          <w:szCs w:val="24"/>
        </w:rPr>
        <w:t>.</w:t>
      </w:r>
    </w:p>
    <w:p w14:paraId="08E5E9B9" w14:textId="4F242178" w:rsidR="006235E9" w:rsidRPr="0064773B" w:rsidRDefault="00211CD1" w:rsidP="006235E9">
      <w:pPr>
        <w:tabs>
          <w:tab w:val="left" w:pos="1134"/>
          <w:tab w:val="left" w:pos="9630"/>
          <w:tab w:val="left" w:pos="9720"/>
        </w:tabs>
        <w:spacing w:after="0" w:line="240" w:lineRule="auto"/>
        <w:ind w:firstLine="851"/>
        <w:jc w:val="both"/>
        <w:rPr>
          <w:rFonts w:ascii="Times New Roman" w:hAnsi="Times New Roman" w:cs="Times New Roman"/>
          <w:sz w:val="24"/>
          <w:szCs w:val="24"/>
        </w:rPr>
      </w:pPr>
      <w:r w:rsidRPr="002F00CE">
        <w:rPr>
          <w:rFonts w:ascii="Times New Roman" w:eastAsia="Batang" w:hAnsi="Times New Roman" w:cs="Times New Roman"/>
          <w:sz w:val="24"/>
          <w:szCs w:val="24"/>
        </w:rPr>
        <w:t>2.4.</w:t>
      </w:r>
      <w:r w:rsidR="006235E9" w:rsidRPr="006235E9">
        <w:rPr>
          <w:rFonts w:ascii="Times New Roman" w:eastAsia="Batang" w:hAnsi="Times New Roman" w:cs="Times New Roman"/>
          <w:sz w:val="24"/>
          <w:szCs w:val="24"/>
        </w:rPr>
        <w:t xml:space="preserve"> </w:t>
      </w:r>
      <w:r w:rsidR="002525CE" w:rsidRPr="009727BE">
        <w:rPr>
          <w:rFonts w:ascii="Times New Roman" w:hAnsi="Times New Roman" w:cs="Times New Roman"/>
          <w:sz w:val="24"/>
          <w:szCs w:val="24"/>
        </w:rPr>
        <w:t>Šis pirkimas yra vientisas, į dalis neskaidomas,</w:t>
      </w:r>
      <w:r w:rsidR="00BD0379" w:rsidRPr="00BD0379">
        <w:t xml:space="preserve"> </w:t>
      </w:r>
      <w:r w:rsidR="00BD0379" w:rsidRPr="00BC1E79">
        <w:rPr>
          <w:rFonts w:ascii="Times New Roman" w:hAnsi="Times New Roman" w:cs="Times New Roman"/>
          <w:sz w:val="24"/>
          <w:szCs w:val="24"/>
        </w:rPr>
        <w:t xml:space="preserve">todėl pasiūlymai turi būti teikiami visai </w:t>
      </w:r>
      <w:r w:rsidR="00FC0EAC">
        <w:rPr>
          <w:rFonts w:ascii="Times New Roman" w:hAnsi="Times New Roman" w:cs="Times New Roman"/>
          <w:sz w:val="24"/>
          <w:szCs w:val="24"/>
        </w:rPr>
        <w:t xml:space="preserve">techninėje specifikacijoje </w:t>
      </w:r>
      <w:r w:rsidR="00BD0379" w:rsidRPr="00BC1E79">
        <w:rPr>
          <w:rFonts w:ascii="Times New Roman" w:hAnsi="Times New Roman" w:cs="Times New Roman"/>
          <w:sz w:val="24"/>
          <w:szCs w:val="24"/>
        </w:rPr>
        <w:t>nurodytai 2.2 p</w:t>
      </w:r>
      <w:r w:rsidR="00DF21A5">
        <w:rPr>
          <w:rFonts w:ascii="Times New Roman" w:hAnsi="Times New Roman" w:cs="Times New Roman"/>
          <w:sz w:val="24"/>
          <w:szCs w:val="24"/>
        </w:rPr>
        <w:t>.</w:t>
      </w:r>
      <w:r w:rsidR="00BD0379" w:rsidRPr="00BC1E79">
        <w:rPr>
          <w:rFonts w:ascii="Times New Roman" w:hAnsi="Times New Roman" w:cs="Times New Roman"/>
          <w:sz w:val="24"/>
          <w:szCs w:val="24"/>
        </w:rPr>
        <w:t xml:space="preserve"> paslaugų apimčiai.</w:t>
      </w:r>
      <w:r w:rsidR="002525CE" w:rsidRPr="00BC1E79">
        <w:rPr>
          <w:rFonts w:ascii="Times New Roman" w:hAnsi="Times New Roman" w:cs="Times New Roman"/>
          <w:sz w:val="24"/>
          <w:szCs w:val="24"/>
        </w:rPr>
        <w:t xml:space="preserve"> </w:t>
      </w:r>
      <w:r w:rsidR="00BC1E79">
        <w:rPr>
          <w:rFonts w:ascii="Times New Roman" w:hAnsi="Times New Roman" w:cs="Times New Roman"/>
          <w:sz w:val="24"/>
          <w:szCs w:val="24"/>
        </w:rPr>
        <w:t xml:space="preserve"> Pirkimą suskaidžius į dalis</w:t>
      </w:r>
      <w:r w:rsidR="00154353" w:rsidRPr="00154353">
        <w:rPr>
          <w:rFonts w:ascii="Times New Roman" w:hAnsi="Times New Roman" w:cs="Times New Roman"/>
          <w:sz w:val="24"/>
          <w:szCs w:val="24"/>
          <w:lang w:val="lv-LV"/>
        </w:rPr>
        <w:t xml:space="preserve"> pirkimo sutarties vykdymas taptų per daug sudėtingas techniniu požiūriu, nes tiek BAXE priežiūros, tiek BAXE palaikymo paslaugos būtų teikiamos tam pačiam – BAXE – objektui. Atliekant BAXE priežiūrą vienam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kėjui, o BAXE palaikymo paslaugas teikiant kitam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kėjui, koreguojant tos pačios sistemos programinį kodą, praktiškai būtų neįmanoma nustatyti vieno ir kito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kėjo atsakomybės už jų darbo rezultatą ir BAXE tinkamą funkcionavimą. Pirkimo objekto dalys yra neatsiejamai tarpusavyje susiję, tad pirkimo skaidymas į dalis padidintų riziką, kad Sutartis nebus įgyvendinta.</w:t>
      </w:r>
      <w:r w:rsidR="00BA5B1A">
        <w:rPr>
          <w:rFonts w:ascii="Times New Roman" w:hAnsi="Times New Roman" w:cs="Times New Roman"/>
          <w:sz w:val="24"/>
          <w:szCs w:val="24"/>
          <w:lang w:val="lv-LV"/>
        </w:rPr>
        <w:t xml:space="preserve"> </w:t>
      </w:r>
    </w:p>
    <w:p w14:paraId="0DB0C277" w14:textId="73EB5DCE" w:rsidR="00211CD1" w:rsidRPr="002F00CE" w:rsidRDefault="00211CD1" w:rsidP="00211CD1">
      <w:pPr>
        <w:tabs>
          <w:tab w:val="left" w:pos="720"/>
        </w:tabs>
        <w:spacing w:after="0" w:line="240" w:lineRule="auto"/>
        <w:ind w:firstLine="851"/>
        <w:jc w:val="both"/>
        <w:rPr>
          <w:rFonts w:ascii="Times New Roman" w:eastAsia="Batang" w:hAnsi="Times New Roman" w:cs="Times New Roman"/>
          <w:color w:val="000000" w:themeColor="text1"/>
          <w:sz w:val="24"/>
          <w:szCs w:val="24"/>
        </w:rPr>
      </w:pPr>
      <w:r w:rsidRPr="002F00CE">
        <w:rPr>
          <w:rFonts w:ascii="Times New Roman" w:eastAsia="Batang" w:hAnsi="Times New Roman" w:cs="Times New Roman"/>
          <w:bCs/>
          <w:sz w:val="24"/>
          <w:szCs w:val="24"/>
        </w:rPr>
        <w:t xml:space="preserve">2.5. </w:t>
      </w:r>
      <w:r w:rsidR="0039452F" w:rsidRPr="00AC26CF">
        <w:rPr>
          <w:rFonts w:ascii="Times New Roman" w:hAnsi="Times New Roman" w:cs="Times New Roman"/>
          <w:sz w:val="24"/>
          <w:szCs w:val="24"/>
        </w:rPr>
        <w:t>BAXE priežiūros ir palaikymo</w:t>
      </w:r>
      <w:r w:rsidR="00D94531" w:rsidRPr="002F00CE">
        <w:rPr>
          <w:rFonts w:ascii="Times New Roman" w:hAnsi="Times New Roman" w:cs="Times New Roman"/>
          <w:sz w:val="24"/>
          <w:szCs w:val="24"/>
        </w:rPr>
        <w:t xml:space="preserve"> </w:t>
      </w:r>
      <w:r w:rsidRPr="002F00CE">
        <w:rPr>
          <w:rFonts w:ascii="Times New Roman" w:eastAsia="Batang" w:hAnsi="Times New Roman" w:cs="Times New Roman"/>
          <w:sz w:val="24"/>
          <w:szCs w:val="24"/>
        </w:rPr>
        <w:t>paslaugos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bus teikiamos Muitinės departamente</w:t>
      </w:r>
      <w:r w:rsidRPr="002F00CE">
        <w:rPr>
          <w:rFonts w:ascii="Times New Roman" w:eastAsia="Batang" w:hAnsi="Times New Roman" w:cs="Times New Roman"/>
          <w:color w:val="000000" w:themeColor="text1"/>
          <w:sz w:val="24"/>
          <w:szCs w:val="24"/>
        </w:rPr>
        <w:t xml:space="preserve">, A. Jakšto g. 1 LT-01105 Vilnius, Lietuva ir Muitinės informacinių sistemų centre, Vytenio g. 7, LT-03113 Vilnius, Lietuva. </w:t>
      </w:r>
    </w:p>
    <w:p w14:paraId="51210D0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5183C420" w:rsidR="00211CD1" w:rsidRPr="002F00CE" w:rsidRDefault="006E7F8A" w:rsidP="005E5074">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192 000,00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Pr>
                <w:rFonts w:ascii="Times New Roman" w:eastAsia="Batang" w:hAnsi="Times New Roman" w:cs="Times New Roman"/>
                <w:sz w:val="24"/>
                <w:szCs w:val="24"/>
              </w:rPr>
              <w:t>vienas</w:t>
            </w:r>
            <w:r w:rsidR="00757E48">
              <w:rPr>
                <w:rFonts w:ascii="Times New Roman" w:eastAsia="Batang" w:hAnsi="Times New Roman" w:cs="Times New Roman"/>
                <w:sz w:val="24"/>
                <w:szCs w:val="24"/>
              </w:rPr>
              <w:t xml:space="preserve"> šimtas devyniasdešimt du t</w:t>
            </w:r>
            <w:r w:rsidR="00F21369">
              <w:rPr>
                <w:rFonts w:ascii="Times New Roman" w:eastAsia="Batang" w:hAnsi="Times New Roman" w:cs="Times New Roman"/>
                <w:sz w:val="24"/>
                <w:szCs w:val="24"/>
              </w:rPr>
              <w:t>ū</w:t>
            </w:r>
            <w:r w:rsidR="00757E48">
              <w:rPr>
                <w:rFonts w:ascii="Times New Roman" w:eastAsia="Batang" w:hAnsi="Times New Roman" w:cs="Times New Roman"/>
                <w:sz w:val="24"/>
                <w:szCs w:val="24"/>
              </w:rPr>
              <w:t>kstan</w:t>
            </w:r>
            <w:r w:rsidR="00F21369">
              <w:rPr>
                <w:rFonts w:ascii="Times New Roman" w:eastAsia="Batang" w:hAnsi="Times New Roman" w:cs="Times New Roman"/>
                <w:sz w:val="24"/>
                <w:szCs w:val="24"/>
              </w:rPr>
              <w:t>č</w:t>
            </w:r>
            <w:r w:rsidR="00757E48">
              <w:rPr>
                <w:rFonts w:ascii="Times New Roman" w:eastAsia="Batang" w:hAnsi="Times New Roman" w:cs="Times New Roman"/>
                <w:sz w:val="24"/>
                <w:szCs w:val="24"/>
              </w:rPr>
              <w:t>iai</w:t>
            </w:r>
            <w:r w:rsidR="00A42977" w:rsidRPr="002F00CE">
              <w:rPr>
                <w:rFonts w:ascii="Times New Roman" w:eastAsia="Batang" w:hAnsi="Times New Roman" w:cs="Times New Roman"/>
                <w:sz w:val="24"/>
                <w:szCs w:val="24"/>
              </w:rPr>
              <w:t xml:space="preserve"> </w:t>
            </w:r>
            <w:r w:rsidR="00211CD1" w:rsidRPr="002F00CE">
              <w:rPr>
                <w:rFonts w:ascii="Times New Roman" w:eastAsia="Batang" w:hAnsi="Times New Roman" w:cs="Times New Roman"/>
                <w:sz w:val="24"/>
                <w:szCs w:val="24"/>
              </w:rPr>
              <w:t>eur</w:t>
            </w:r>
            <w:r w:rsidR="00F21369">
              <w:rPr>
                <w:rFonts w:ascii="Times New Roman" w:eastAsia="Batang" w:hAnsi="Times New Roman" w:cs="Times New Roman"/>
                <w:sz w:val="24"/>
                <w:szCs w:val="24"/>
              </w:rPr>
              <w:t>ų</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A213C0">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0FCC610E" w:rsidR="00CE4E28" w:rsidRPr="002F00CE" w:rsidRDefault="000A2A9C" w:rsidP="005E5074">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1</w:t>
            </w:r>
            <w:r w:rsidR="00294545">
              <w:rPr>
                <w:rFonts w:ascii="Times New Roman" w:hAnsi="Times New Roman" w:cs="Times New Roman"/>
                <w:sz w:val="24"/>
                <w:szCs w:val="24"/>
              </w:rPr>
              <w:t>58</w:t>
            </w:r>
            <w:r w:rsidR="00B903B3">
              <w:rPr>
                <w:rFonts w:ascii="Times New Roman" w:hAnsi="Times New Roman" w:cs="Times New Roman"/>
                <w:sz w:val="24"/>
                <w:szCs w:val="24"/>
              </w:rPr>
              <w:t xml:space="preserve"> </w:t>
            </w:r>
            <w:r w:rsidR="00294545">
              <w:rPr>
                <w:rFonts w:ascii="Times New Roman" w:hAnsi="Times New Roman" w:cs="Times New Roman"/>
                <w:sz w:val="24"/>
                <w:szCs w:val="24"/>
              </w:rPr>
              <w:t>677,69</w:t>
            </w:r>
            <w:r w:rsidRPr="002F00CE">
              <w:rPr>
                <w:rFonts w:ascii="Times New Roman" w:hAnsi="Times New Roman" w:cs="Times New Roman"/>
                <w:sz w:val="24"/>
                <w:szCs w:val="24"/>
              </w:rPr>
              <w:t xml:space="preserve"> (</w:t>
            </w:r>
            <w:r w:rsidR="00B903B3">
              <w:rPr>
                <w:rFonts w:ascii="Times New Roman" w:hAnsi="Times New Roman" w:cs="Times New Roman"/>
                <w:sz w:val="24"/>
                <w:szCs w:val="24"/>
              </w:rPr>
              <w:t xml:space="preserve">vienas </w:t>
            </w:r>
            <w:r w:rsidRPr="002F00CE">
              <w:rPr>
                <w:rFonts w:ascii="Times New Roman" w:hAnsi="Times New Roman" w:cs="Times New Roman"/>
                <w:sz w:val="24"/>
                <w:szCs w:val="24"/>
              </w:rPr>
              <w:t xml:space="preserve">šimtas </w:t>
            </w:r>
            <w:r w:rsidR="00B903B3">
              <w:rPr>
                <w:rFonts w:ascii="Times New Roman" w:hAnsi="Times New Roman" w:cs="Times New Roman"/>
                <w:sz w:val="24"/>
                <w:szCs w:val="24"/>
              </w:rPr>
              <w:t>penkiasdešimt aštuoni</w:t>
            </w:r>
            <w:r w:rsidR="008C5350" w:rsidRPr="002F00CE">
              <w:rPr>
                <w:rFonts w:ascii="Times New Roman" w:hAnsi="Times New Roman" w:cs="Times New Roman"/>
                <w:sz w:val="24"/>
                <w:szCs w:val="24"/>
              </w:rPr>
              <w:t xml:space="preserve"> tūkstančiai </w:t>
            </w:r>
            <w:r w:rsidR="00DB73E8">
              <w:rPr>
                <w:rFonts w:ascii="Times New Roman" w:hAnsi="Times New Roman" w:cs="Times New Roman"/>
                <w:sz w:val="24"/>
                <w:szCs w:val="24"/>
              </w:rPr>
              <w:t xml:space="preserve">šeši </w:t>
            </w:r>
            <w:r w:rsidR="008C5350" w:rsidRPr="002F00CE">
              <w:rPr>
                <w:rFonts w:ascii="Times New Roman" w:hAnsi="Times New Roman" w:cs="Times New Roman"/>
                <w:sz w:val="24"/>
                <w:szCs w:val="24"/>
              </w:rPr>
              <w:t>šimta</w:t>
            </w:r>
            <w:r w:rsidR="00DB73E8">
              <w:rPr>
                <w:rFonts w:ascii="Times New Roman" w:hAnsi="Times New Roman" w:cs="Times New Roman"/>
                <w:sz w:val="24"/>
                <w:szCs w:val="24"/>
              </w:rPr>
              <w:t>i</w:t>
            </w:r>
            <w:r w:rsidR="008C5350" w:rsidRPr="002F00CE">
              <w:rPr>
                <w:rFonts w:ascii="Times New Roman" w:hAnsi="Times New Roman" w:cs="Times New Roman"/>
                <w:sz w:val="24"/>
                <w:szCs w:val="24"/>
              </w:rPr>
              <w:t xml:space="preserve"> </w:t>
            </w:r>
            <w:r w:rsidR="00DB73E8">
              <w:rPr>
                <w:rFonts w:ascii="Times New Roman" w:hAnsi="Times New Roman" w:cs="Times New Roman"/>
                <w:sz w:val="24"/>
                <w:szCs w:val="24"/>
              </w:rPr>
              <w:t xml:space="preserve">septyniasdešimt septyni </w:t>
            </w:r>
            <w:r w:rsidR="008C5350" w:rsidRPr="002F00CE">
              <w:rPr>
                <w:rFonts w:ascii="Times New Roman" w:hAnsi="Times New Roman" w:cs="Times New Roman"/>
                <w:sz w:val="24"/>
                <w:szCs w:val="24"/>
              </w:rPr>
              <w:t>eurai</w:t>
            </w:r>
            <w:r w:rsidR="00C44C2B">
              <w:rPr>
                <w:rFonts w:ascii="Times New Roman" w:hAnsi="Times New Roman" w:cs="Times New Roman"/>
                <w:sz w:val="24"/>
                <w:szCs w:val="24"/>
              </w:rPr>
              <w:t>,</w:t>
            </w:r>
            <w:r w:rsidR="008C5350" w:rsidRPr="002F00CE">
              <w:rPr>
                <w:rFonts w:ascii="Times New Roman" w:hAnsi="Times New Roman" w:cs="Times New Roman"/>
                <w:sz w:val="24"/>
                <w:szCs w:val="24"/>
              </w:rPr>
              <w:t xml:space="preserve"> </w:t>
            </w:r>
            <w:r w:rsidR="00DB73E8">
              <w:rPr>
                <w:rFonts w:ascii="Times New Roman" w:hAnsi="Times New Roman" w:cs="Times New Roman"/>
                <w:sz w:val="24"/>
                <w:szCs w:val="24"/>
              </w:rPr>
              <w:t>69</w:t>
            </w:r>
            <w:r w:rsidR="008C5350" w:rsidRPr="002F00CE">
              <w:rPr>
                <w:rFonts w:ascii="Times New Roman" w:hAnsi="Times New Roman" w:cs="Times New Roman"/>
                <w:sz w:val="24"/>
                <w:szCs w:val="24"/>
              </w:rPr>
              <w:t xml:space="preserve"> </w:t>
            </w:r>
            <w:r w:rsidR="00FC15C2" w:rsidRPr="002F00CE">
              <w:rPr>
                <w:rFonts w:ascii="Times New Roman" w:hAnsi="Times New Roman" w:cs="Times New Roman"/>
                <w:sz w:val="24"/>
                <w:szCs w:val="24"/>
              </w:rPr>
              <w:t>ct)</w:t>
            </w:r>
          </w:p>
        </w:tc>
        <w:tc>
          <w:tcPr>
            <w:tcW w:w="2977" w:type="dxa"/>
          </w:tcPr>
          <w:p w14:paraId="12BF833B" w14:textId="05A89CCB" w:rsidR="00CE4E28" w:rsidRPr="002F00CE" w:rsidRDefault="00B903B3" w:rsidP="00A213C0">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r w:rsidR="00211CD1" w:rsidRPr="002F00CE" w14:paraId="523B47BC" w14:textId="77777777" w:rsidTr="00A213C0">
        <w:tc>
          <w:tcPr>
            <w:tcW w:w="7513" w:type="dxa"/>
          </w:tcPr>
          <w:p w14:paraId="147D5357" w14:textId="2197903A" w:rsidR="00211CD1" w:rsidRPr="002F00CE" w:rsidRDefault="00211CD1" w:rsidP="00A213C0">
            <w:pPr>
              <w:spacing w:after="0" w:line="240" w:lineRule="auto"/>
              <w:jc w:val="both"/>
              <w:rPr>
                <w:rFonts w:ascii="Times New Roman" w:eastAsia="Batang" w:hAnsi="Times New Roman" w:cs="Times New Roman"/>
                <w:sz w:val="24"/>
                <w:szCs w:val="24"/>
              </w:rPr>
            </w:pPr>
          </w:p>
        </w:tc>
        <w:tc>
          <w:tcPr>
            <w:tcW w:w="2977" w:type="dxa"/>
          </w:tcPr>
          <w:p w14:paraId="26F2F8B0" w14:textId="1C772372" w:rsidR="00211CD1" w:rsidRPr="002F00CE" w:rsidRDefault="00211CD1" w:rsidP="00A213C0">
            <w:pPr>
              <w:spacing w:after="0" w:line="240" w:lineRule="auto"/>
              <w:rPr>
                <w:rFonts w:ascii="Times New Roman" w:eastAsia="Batang" w:hAnsi="Times New Roman" w:cs="Times New Roman"/>
                <w:sz w:val="24"/>
                <w:szCs w:val="24"/>
              </w:rPr>
            </w:pP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57939BEF"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672450C2"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743D0695"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7A488E98"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211CD1">
      <w:pPr>
        <w:spacing w:after="0" w:line="240" w:lineRule="auto"/>
        <w:ind w:firstLine="851"/>
        <w:jc w:val="both"/>
        <w:rPr>
          <w:rFonts w:ascii="Times New Roman" w:eastAsia="Batang" w:hAnsi="Times New Roman" w:cs="Times New Roman"/>
          <w:i/>
          <w:iCs/>
          <w:sz w:val="24"/>
          <w:szCs w:val="24"/>
        </w:rPr>
      </w:pPr>
    </w:p>
    <w:p w14:paraId="707F65A1" w14:textId="16FE9FE5"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9" w:name="_Toc258929290"/>
      <w:r w:rsidRPr="002F00CE">
        <w:rPr>
          <w:rFonts w:ascii="Times New Roman" w:eastAsia="Batang" w:hAnsi="Times New Roman" w:cs="Times New Roman"/>
          <w:b/>
          <w:bCs/>
          <w:sz w:val="24"/>
          <w:szCs w:val="24"/>
        </w:rPr>
        <w:t>III. </w:t>
      </w:r>
      <w:r w:rsidRPr="002F00CE">
        <w:rPr>
          <w:rFonts w:ascii="Times New Roman" w:eastAsia="Batang" w:hAnsi="Times New Roman" w:cs="Times New Roman"/>
          <w:b/>
          <w:sz w:val="24"/>
          <w:szCs w:val="24"/>
        </w:rPr>
        <w:t>T</w:t>
      </w:r>
      <w:r w:rsidR="00FB6066"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 xml:space="preserve">KĖJŲ PAŠALINIMO PAGRINDAI IR </w:t>
      </w:r>
      <w:r w:rsidRPr="002F00CE">
        <w:rPr>
          <w:rFonts w:ascii="Times New Roman" w:eastAsia="Batang" w:hAnsi="Times New Roman" w:cs="Times New Roman"/>
          <w:b/>
          <w:bCs/>
          <w:sz w:val="24"/>
          <w:szCs w:val="24"/>
        </w:rPr>
        <w:t>KVALIFIKACIJOS REIKALAVIMAI</w:t>
      </w:r>
      <w:bookmarkEnd w:id="5"/>
      <w:bookmarkEnd w:id="19"/>
    </w:p>
    <w:p w14:paraId="34D35DE1" w14:textId="6EA1CF10"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2F00CE">
        <w:rPr>
          <w:rFonts w:ascii="Times New Roman" w:eastAsia="Batang" w:hAnsi="Times New Roman" w:cs="Times New Roman"/>
          <w:b/>
          <w:bCs/>
          <w:i/>
          <w:i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lastRenderedPageBreak/>
        <w:t>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w:t>
      </w:r>
      <w:proofErr w:type="spellStart"/>
      <w:r w:rsidRPr="002F00CE">
        <w:rPr>
          <w:rFonts w:ascii="Times New Roman" w:eastAsia="Batang" w:hAnsi="Times New Roman" w:cs="Times New Roman"/>
          <w:sz w:val="24"/>
          <w:szCs w:val="24"/>
        </w:rPr>
        <w:t>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w:t>
      </w:r>
      <w:proofErr w:type="spellEnd"/>
      <w:r w:rsidRPr="002F00CE">
        <w:rPr>
          <w:rFonts w:ascii="Times New Roman" w:eastAsia="Batang" w:hAnsi="Times New Roman" w:cs="Times New Roman"/>
          <w:sz w:val="24"/>
          <w:szCs w:val="24"/>
        </w:rPr>
        <w:t>)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w:t>
      </w:r>
      <w:proofErr w:type="spellStart"/>
      <w:r w:rsidRPr="002F00CE">
        <w:rPr>
          <w:rFonts w:ascii="Times New Roman" w:eastAsia="Batang" w:hAnsi="Times New Roman" w:cs="Times New Roman"/>
          <w:sz w:val="24"/>
          <w:szCs w:val="24"/>
        </w:rPr>
        <w:t>Certis</w:t>
      </w:r>
      <w:proofErr w:type="spellEnd"/>
      <w:r w:rsidRPr="002F00CE">
        <w:rPr>
          <w:rFonts w:ascii="Times New Roman" w:eastAsia="Batang" w:hAnsi="Times New Roman" w:cs="Times New Roman"/>
          <w:sz w:val="24"/>
          <w:szCs w:val="24"/>
        </w:rPr>
        <w:t>“.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informaciją Perkančioji organizacija pasitikrina „e-</w:t>
      </w:r>
      <w:proofErr w:type="spellStart"/>
      <w:r w:rsidRPr="002F00CE">
        <w:rPr>
          <w:rFonts w:ascii="Times New Roman" w:eastAsia="Batang" w:hAnsi="Times New Roman" w:cs="Times New Roman"/>
          <w:sz w:val="24"/>
          <w:szCs w:val="24"/>
        </w:rPr>
        <w:t>Certis</w:t>
      </w:r>
      <w:proofErr w:type="spellEnd"/>
      <w:r w:rsidRPr="002F00CE">
        <w:rPr>
          <w:rFonts w:ascii="Times New Roman" w:eastAsia="Batang" w:hAnsi="Times New Roman" w:cs="Times New Roman"/>
          <w:sz w:val="24"/>
          <w:szCs w:val="24"/>
        </w:rPr>
        <w:t xml:space="preserve">“,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2F00CE" w:rsidRDefault="00211CD1" w:rsidP="00211CD1">
      <w:pPr>
        <w:spacing w:after="0" w:line="240" w:lineRule="auto"/>
        <w:ind w:firstLine="851"/>
        <w:jc w:val="both"/>
        <w:rPr>
          <w:rFonts w:ascii="Times New Roman" w:eastAsia="Batang" w:hAnsi="Times New Roman" w:cs="Times New Roman"/>
          <w:b/>
          <w:bCs/>
          <w:i/>
          <w:iCs/>
          <w:sz w:val="24"/>
          <w:szCs w:val="24"/>
        </w:rPr>
      </w:pPr>
      <w:r w:rsidRPr="002F00CE">
        <w:rPr>
          <w:rFonts w:ascii="Times New Roman" w:eastAsia="Batang" w:hAnsi="Times New Roman" w:cs="Times New Roman"/>
          <w:sz w:val="24"/>
          <w:szCs w:val="24"/>
        </w:rPr>
        <w:t>3.9</w:t>
      </w:r>
      <w:r w:rsidRPr="002F00CE">
        <w:rPr>
          <w:rFonts w:ascii="Times New Roman" w:eastAsia="Batang" w:hAnsi="Times New Roman" w:cs="Times New Roman"/>
          <w:b/>
          <w:bCs/>
          <w:i/>
          <w:iCs/>
          <w:sz w:val="24"/>
          <w:szCs w:val="24"/>
        </w:rPr>
        <w:t xml:space="preserve">. </w:t>
      </w:r>
      <w:r w:rsidR="00A41DC9" w:rsidRPr="002F00CE">
        <w:rPr>
          <w:rFonts w:ascii="Times New Roman" w:hAnsi="Times New Roman" w:cs="Times New Roman"/>
          <w:b/>
          <w:bCs/>
          <w:i/>
          <w:iCs/>
          <w:sz w:val="24"/>
          <w:szCs w:val="24"/>
        </w:rPr>
        <w:t>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kėjas, dalyvaujantis pirkime, turi atitikti visus konkurso sąlygų 3 priedo 2 ir 3 lentelė</w:t>
      </w:r>
      <w:r w:rsidR="004E63E6" w:rsidRPr="002F00CE">
        <w:rPr>
          <w:rFonts w:ascii="Times New Roman" w:hAnsi="Times New Roman" w:cs="Times New Roman"/>
          <w:b/>
          <w:bCs/>
          <w:i/>
          <w:iCs/>
          <w:sz w:val="24"/>
          <w:szCs w:val="24"/>
        </w:rPr>
        <w:t>se</w:t>
      </w:r>
      <w:r w:rsidR="00A41DC9" w:rsidRPr="002F00CE">
        <w:rPr>
          <w:rFonts w:ascii="Times New Roman" w:hAnsi="Times New Roman" w:cs="Times New Roman"/>
          <w:b/>
          <w:bCs/>
          <w:i/>
          <w:iCs/>
          <w:sz w:val="24"/>
          <w:szCs w:val="24"/>
        </w:rPr>
        <w:t xml:space="preserve"> nurodytus kvalifikacijos reikalavimus. 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kėjo kvalifikacija turi būti įgyta iki pasiūlymų pateikimo termino pabaigos (susipažinimo su pasiūlymais dienos)</w:t>
      </w:r>
      <w:r w:rsidR="004E63E6" w:rsidRPr="002F00CE">
        <w:rPr>
          <w:rFonts w:ascii="Times New Roman" w:hAnsi="Times New Roman" w:cs="Times New Roman"/>
          <w:b/>
          <w:bCs/>
          <w:i/>
          <w:iCs/>
          <w:sz w:val="24"/>
          <w:szCs w:val="24"/>
        </w:rPr>
        <w:t>.</w:t>
      </w:r>
      <w:r w:rsidR="004E63E6" w:rsidRPr="002F00CE">
        <w:rPr>
          <w:rFonts w:ascii="Times New Roman" w:hAnsi="Times New Roman" w:cs="Times New Roman"/>
          <w:sz w:val="24"/>
          <w:szCs w:val="24"/>
        </w:rPr>
        <w:t xml:space="preserve"> </w:t>
      </w:r>
      <w:r w:rsidRPr="002F00CE">
        <w:rPr>
          <w:rFonts w:ascii="Times New Roman" w:eastAsia="Batang" w:hAnsi="Times New Roman" w:cs="Times New Roman"/>
          <w:b/>
          <w:bCs/>
          <w:i/>
          <w:i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w:t>
      </w:r>
      <w:proofErr w:type="spellStart"/>
      <w:r w:rsidRPr="002F00CE">
        <w:rPr>
          <w:rFonts w:ascii="Times New Roman" w:eastAsia="Batang" w:hAnsi="Times New Roman" w:cs="Times New Roman"/>
          <w:sz w:val="24"/>
          <w:szCs w:val="24"/>
        </w:rPr>
        <w:t>Apostille</w:t>
      </w:r>
      <w:proofErr w:type="spellEnd"/>
      <w:r w:rsidRPr="002F00CE">
        <w:rPr>
          <w:rFonts w:ascii="Times New Roman" w:eastAsia="Batang"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2F00CE">
        <w:rPr>
          <w:rFonts w:ascii="Times New Roman" w:eastAsia="Batang" w:hAnsi="Times New Roman" w:cs="Times New Roman"/>
          <w:sz w:val="24"/>
          <w:szCs w:val="24"/>
        </w:rPr>
        <w:t>Apostille</w:t>
      </w:r>
      <w:proofErr w:type="spellEnd"/>
      <w:r w:rsidRPr="002F00CE">
        <w:rPr>
          <w:rFonts w:ascii="Times New Roman" w:eastAsia="Batang" w:hAnsi="Times New Roman" w:cs="Times New Roman"/>
          <w:sz w:val="24"/>
          <w:szCs w:val="24"/>
        </w:rPr>
        <w:t>).</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Pr="00442B7E"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2F00CE">
        <w:rPr>
          <w:rFonts w:ascii="Times New Roman" w:eastAsia="Batang" w:hAnsi="Times New Roman" w:cs="Times New Roman"/>
          <w:b/>
          <w:bCs/>
          <w:i/>
          <w:iCs/>
          <w:sz w:val="24"/>
          <w:szCs w:val="24"/>
        </w:rPr>
        <w:t>Prie pasiūlymo turi būti pateiktas subt</w:t>
      </w:r>
      <w:r w:rsidR="009F3616"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sutikimas būti įtrauktam į t</w:t>
      </w:r>
      <w:r w:rsidR="00007A70"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Pasiūlymai, pateikti popierinėje formoje arba ne perkančiosios organizacijos nurodytomis elektroninėmis priemonėmis, bus atmesti kaip neatitinkantys 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15183813"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Pr="002F00CE">
          <w:rPr>
            <w:rFonts w:ascii="Times New Roman" w:eastAsia="Calibri" w:hAnsi="Times New Roman" w:cs="Times New Roman"/>
            <w:color w:val="0000FF"/>
            <w:sz w:val="24"/>
            <w:szCs w:val="24"/>
            <w:u w:val="single"/>
          </w:rPr>
          <w:t>laima.snieganaite@lrmuitine.lt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užšifravo tik pasiūlymo dokumentą, kuriame nurodyta pasiūlymo kaina, o </w:t>
      </w:r>
      <w:r w:rsidRPr="002F00CE">
        <w:rPr>
          <w:rFonts w:ascii="Times New Roman" w:eastAsia="Batang" w:hAnsi="Times New Roman" w:cs="Times New Roman"/>
          <w:sz w:val="24"/>
          <w:szCs w:val="24"/>
        </w:rPr>
        <w:lastRenderedPageBreak/>
        <w:t>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6.8. </w:t>
      </w:r>
      <w:r w:rsidRPr="002F00CE">
        <w:rPr>
          <w:rFonts w:ascii="Times New Roman" w:eastAsia="Batang" w:hAnsi="Times New Roman" w:cs="Times New Roman"/>
          <w:b/>
          <w:bCs/>
          <w:i/>
          <w:iCs/>
          <w:sz w:val="24"/>
          <w:szCs w:val="24"/>
        </w:rPr>
        <w:t>Pasiūlymą reikia pateikti iki  Skelbime apie pirkimą (toliau – Skelbimas) nurodyto termino</w:t>
      </w:r>
      <w:r w:rsidRPr="002F00CE">
        <w:rPr>
          <w:rFonts w:ascii="Times New Roman" w:eastAsia="Batang" w:hAnsi="Times New Roman" w:cs="Times New Roman"/>
          <w:sz w:val="24"/>
          <w:szCs w:val="24"/>
        </w:rPr>
        <w:t xml:space="preserve"> tik elektroninėmis priemonėmis, naudojant CVP IS.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6.9. </w:t>
      </w:r>
      <w:r w:rsidRPr="002F00CE">
        <w:rPr>
          <w:rFonts w:ascii="Times New Roman" w:eastAsia="Batang" w:hAnsi="Times New Roman" w:cs="Times New Roman"/>
          <w:b/>
          <w:bCs/>
          <w:i/>
          <w:iCs/>
          <w:sz w:val="24"/>
          <w:szCs w:val="24"/>
        </w:rPr>
        <w:t>Pasiūlymas privalo būti pasirašytas t</w:t>
      </w:r>
      <w:r w:rsidR="00BD7D62"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vadovo arba jo įgalioto asmens.</w:t>
      </w:r>
      <w:r w:rsidRPr="002F00CE">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2F00CE">
        <w:rPr>
          <w:rFonts w:ascii="Times New Roman" w:eastAsia="Batang" w:hAnsi="Times New Roman" w:cs="Times New Roman"/>
          <w:sz w:val="24"/>
          <w:szCs w:val="24"/>
        </w:rPr>
        <w:t>pdf</w:t>
      </w:r>
      <w:proofErr w:type="spellEnd"/>
      <w:r w:rsidRPr="002F00CE">
        <w:rPr>
          <w:rFonts w:ascii="Times New Roman" w:eastAsia="Batang" w:hAnsi="Times New Roman" w:cs="Times New Roman"/>
          <w:sz w:val="24"/>
          <w:szCs w:val="24"/>
        </w:rPr>
        <w:t xml:space="preserve">, jpg, </w:t>
      </w:r>
      <w:proofErr w:type="spellStart"/>
      <w:r w:rsidRPr="002F00CE">
        <w:rPr>
          <w:rFonts w:ascii="Times New Roman" w:eastAsia="Batang" w:hAnsi="Times New Roman" w:cs="Times New Roman"/>
          <w:sz w:val="24"/>
          <w:szCs w:val="24"/>
        </w:rPr>
        <w:t>doc</w:t>
      </w:r>
      <w:proofErr w:type="spellEnd"/>
      <w:r w:rsidRPr="002F00CE">
        <w:rPr>
          <w:rFonts w:ascii="Times New Roman" w:eastAsia="Batang" w:hAnsi="Times New Roman" w:cs="Times New Roman"/>
          <w:sz w:val="24"/>
          <w:szCs w:val="24"/>
        </w:rPr>
        <w:t xml:space="preserve">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Tinkamu laikomas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iCs/>
          <w:sz w:val="24"/>
          <w:szCs w:val="24"/>
        </w:rPr>
        <w:t>arba</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iCs/>
          <w:sz w:val="24"/>
          <w:szCs w:val="24"/>
        </w:rPr>
        <w:t>vertimas, patvirtintas vertėjo parašu ir vertimo biuro antspaudu (jei turi)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T</w:t>
      </w:r>
      <w:r w:rsidR="00D0313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paslaugų vykdymui pasitelktiems specialistams išduoti kvalifikaciją patvirtinantys dokumentai gali būti pateikti anglų kalba</w:t>
      </w:r>
      <w:r w:rsidRPr="002F00CE">
        <w:rPr>
          <w:rFonts w:ascii="Times New Roman" w:eastAsia="Batang" w:hAnsi="Times New Roman" w:cs="Times New Roman"/>
          <w:bCs/>
          <w:i/>
          <w:iCs/>
          <w:sz w:val="24"/>
          <w:szCs w:val="24"/>
        </w:rPr>
        <w:t>.</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6.11.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pasiūlyme turi </w:t>
      </w:r>
      <w:r w:rsidRPr="002F00CE">
        <w:rPr>
          <w:rFonts w:ascii="Times New Roman" w:eastAsia="Batang" w:hAnsi="Times New Roman" w:cs="Times New Roman"/>
          <w:b/>
          <w:bCs/>
          <w:i/>
          <w:iCs/>
          <w:sz w:val="24"/>
          <w:szCs w:val="24"/>
        </w:rPr>
        <w:t>nurodyti,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kokia pasiūlyme pateikta informacija yra konfidenciali</w:t>
      </w:r>
      <w:r w:rsidRPr="002F00CE">
        <w:rPr>
          <w:rFonts w:ascii="Times New Roman" w:eastAsia="Batang" w:hAnsi="Times New Roman" w:cs="Times New Roman"/>
          <w:sz w:val="24"/>
          <w:szCs w:val="24"/>
        </w:rPr>
        <w:t xml:space="preserve"> (kurios negalima atskleisti tretiesiems asmenims), jei tokia yra, </w:t>
      </w:r>
      <w:r w:rsidRPr="00C5536A">
        <w:rPr>
          <w:rFonts w:ascii="Times New Roman" w:eastAsia="Batang" w:hAnsi="Times New Roman" w:cs="Times New Roman"/>
          <w:b/>
          <w:bCs/>
          <w:i/>
          <w:iCs/>
          <w:sz w:val="24"/>
          <w:szCs w:val="24"/>
        </w:rPr>
        <w:t>ir pateikti ją atskirais failais ar bylomis.</w:t>
      </w:r>
      <w:r w:rsidRPr="002F00CE">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pateiktos informacijos, kurią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nurodė kaip konfidencialią.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nurodžius tokią informaciją kaip konfidencialią, perkančioji 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76A5464F" w14:textId="31993B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Prieš supažindindama kitą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w:t>
      </w:r>
    </w:p>
    <w:p w14:paraId="3D872D1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6.12. Pasiūlyme turi būti nurodytas jo galiojimo terminas. </w:t>
      </w:r>
      <w:r w:rsidRPr="002F00CE">
        <w:rPr>
          <w:rFonts w:ascii="Times New Roman" w:eastAsia="Batang" w:hAnsi="Times New Roman" w:cs="Times New Roman"/>
          <w:b/>
          <w:bCs/>
          <w:i/>
          <w:iCs/>
          <w:sz w:val="24"/>
          <w:szCs w:val="24"/>
        </w:rPr>
        <w:t xml:space="preserve">Pasiūlymas turi galioti </w:t>
      </w:r>
      <w:r w:rsidRPr="005F3F75">
        <w:rPr>
          <w:rFonts w:ascii="Times New Roman" w:eastAsia="Batang" w:hAnsi="Times New Roman" w:cs="Times New Roman"/>
          <w:b/>
          <w:bCs/>
          <w:i/>
          <w:iCs/>
          <w:sz w:val="24"/>
          <w:szCs w:val="24"/>
        </w:rPr>
        <w:t>ne trumpiau kaip 120 (vienas šimtas dvidešimt) dienų</w:t>
      </w:r>
      <w:r w:rsidRPr="002F00CE">
        <w:rPr>
          <w:rFonts w:ascii="Times New Roman" w:eastAsia="Batang" w:hAnsi="Times New Roman" w:cs="Times New Roman"/>
          <w:b/>
          <w:bCs/>
          <w:i/>
          <w:iCs/>
          <w:sz w:val="24"/>
          <w:szCs w:val="24"/>
        </w:rPr>
        <w:t xml:space="preserve"> nuo pasiūlymų pateikimo termino pabaigos </w:t>
      </w:r>
      <w:r w:rsidRPr="002F00CE">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6.13. Kol nesibaigė pasiūlymų galiojimo laikas, perkančioji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 </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b/>
          <w:bCs/>
          <w:i/>
          <w:sz w:val="24"/>
          <w:szCs w:val="24"/>
        </w:rPr>
        <w:t>Pasiūlymą sudaro</w:t>
      </w:r>
      <w:r w:rsidRPr="002F00CE">
        <w:rPr>
          <w:rFonts w:ascii="Times New Roman" w:eastAsia="Batang" w:hAnsi="Times New Roman" w:cs="Times New Roman"/>
          <w:iCs/>
          <w:sz w:val="24"/>
          <w:szCs w:val="24"/>
        </w:rPr>
        <w:t xml:space="preserve"> t</w:t>
      </w:r>
      <w:r w:rsidR="00D03133"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kėjo pateiktų duomenų, dokumentų </w:t>
      </w:r>
      <w:bookmarkStart w:id="33" w:name="_Hlk515277337"/>
      <w:r w:rsidRPr="002F00CE">
        <w:rPr>
          <w:rFonts w:ascii="Times New Roman" w:eastAsia="Batang" w:hAnsi="Times New Roman" w:cs="Times New Roman"/>
          <w:iCs/>
          <w:sz w:val="24"/>
          <w:szCs w:val="24"/>
        </w:rPr>
        <w:t>elektroninėje formoje ir atsakymų CVP IS priemonėmis visuma (perkančioji organizacija pasilieka sau teisę pareikalauti 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6.16.1. 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2F00CE">
        <w:rPr>
          <w:rFonts w:ascii="Times New Roman" w:eastAsia="Batang" w:hAnsi="Times New Roman" w:cs="Times New Roman"/>
          <w:b/>
          <w:bCs/>
          <w:i/>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30007D">
        <w:rPr>
          <w:rFonts w:ascii="Times New Roman" w:hAnsi="Times New Roman" w:cs="Times New Roman"/>
          <w:bCs/>
          <w:iCs/>
          <w:sz w:val="24"/>
          <w:szCs w:val="24"/>
        </w:rPr>
        <w:t xml:space="preserve">sąlygų 11.5 papunkčio lentelėje  nurodytų </w:t>
      </w:r>
      <w:r w:rsidRPr="0030007D">
        <w:rPr>
          <w:rFonts w:ascii="Times New Roman" w:hAnsi="Times New Roman" w:cs="Times New Roman"/>
          <w:bCs/>
          <w:sz w:val="24"/>
          <w:szCs w:val="24"/>
        </w:rPr>
        <w:t xml:space="preserve"> siūlomų specialistų darbo patirtį pagrindžian</w:t>
      </w:r>
      <w:r>
        <w:rPr>
          <w:rFonts w:ascii="Times New Roman" w:hAnsi="Times New Roman" w:cs="Times New Roman"/>
          <w:bCs/>
          <w:sz w:val="24"/>
          <w:szCs w:val="24"/>
        </w:rPr>
        <w:t xml:space="preserve">čių </w:t>
      </w:r>
      <w:r w:rsidRPr="0030007D">
        <w:rPr>
          <w:rFonts w:ascii="Times New Roman" w:hAnsi="Times New Roman" w:cs="Times New Roman"/>
          <w:bCs/>
          <w:sz w:val="24"/>
          <w:szCs w:val="24"/>
        </w:rPr>
        <w:t>dokument</w:t>
      </w:r>
      <w:r>
        <w:rPr>
          <w:rFonts w:ascii="Times New Roman" w:hAnsi="Times New Roman" w:cs="Times New Roman"/>
          <w:bCs/>
          <w:sz w:val="24"/>
          <w:szCs w:val="24"/>
        </w:rPr>
        <w: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siūlomų specialistų sąraš</w:t>
      </w:r>
      <w:r>
        <w:rPr>
          <w:rFonts w:ascii="Times New Roman" w:hAnsi="Times New Roman" w:cs="Times New Roman"/>
          <w:sz w:val="24"/>
          <w:szCs w:val="24"/>
        </w:rPr>
        <w:t>o</w:t>
      </w:r>
      <w:r w:rsidRPr="009727BE">
        <w:rPr>
          <w:rFonts w:ascii="Times New Roman" w:hAnsi="Times New Roman" w:cs="Times New Roman"/>
          <w:sz w:val="24"/>
          <w:szCs w:val="24"/>
        </w:rPr>
        <w:t xml:space="preserve"> (konkurso sąlygų 4 priedas);</w:t>
      </w:r>
    </w:p>
    <w:p w14:paraId="7C15ACF6" w14:textId="4244B172"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užpildytos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kėjo/subt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deklaracijos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33FB1C10"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užpildytos Nacionalinio saugumo reikalavimų atitikties deklaracijos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23E3CDC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w:t>
      </w:r>
      <w:proofErr w:type="spellStart"/>
      <w:r w:rsidRPr="002F00CE">
        <w:rPr>
          <w:rFonts w:ascii="Times New Roman" w:eastAsia="Batang" w:hAnsi="Times New Roman" w:cs="Times New Roman"/>
          <w:sz w:val="24"/>
          <w:szCs w:val="24"/>
        </w:rPr>
        <w:t>Sabis</w:t>
      </w:r>
      <w:proofErr w:type="spellEnd"/>
      <w:r w:rsidRPr="002F00CE">
        <w:rPr>
          <w:rFonts w:ascii="Times New Roman" w:eastAsia="Batang" w:hAnsi="Times New Roman" w:cs="Times New Roman"/>
          <w:sz w:val="24"/>
          <w:szCs w:val="24"/>
        </w:rPr>
        <w:t xml:space="preserve">“.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Pr="002F00CE"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pasiūlymai neatmesti dėl kitų priežasčių ir kurių pasiūlyta kaina neviršija konkursui skirtų lėšų, nustatytų ir užfiksuotų perkančiosios 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3A1552E9"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jeigu viršija konkurso sąlygų 2.6 papunktyje nurodytas pirkimui skirtas lėšas;</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11.2. Perkančiosios organizacijos neatmesti pasiūlymai vertinami pagal ekonomiškai naudingiausio pasiūlymo kriterijų, t. y. pagal kainos ir kokybės santykį. Laimėjusiu bus pripažintas pasiūlymas, kuris gaus daugiausia ekonominio naudingumo balų.</w:t>
      </w:r>
    </w:p>
    <w:p w14:paraId="33F84110"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11.3. Pasiūlymo vertinimo kriterijai:</w:t>
      </w:r>
    </w:p>
    <w:tbl>
      <w:tblPr>
        <w:tblW w:w="4867" w:type="pct"/>
        <w:tblCellMar>
          <w:left w:w="10" w:type="dxa"/>
          <w:right w:w="10" w:type="dxa"/>
        </w:tblCellMar>
        <w:tblLook w:val="04A0" w:firstRow="1" w:lastRow="0" w:firstColumn="1" w:lastColumn="0" w:noHBand="0" w:noVBand="1"/>
      </w:tblPr>
      <w:tblGrid>
        <w:gridCol w:w="1284"/>
        <w:gridCol w:w="1465"/>
        <w:gridCol w:w="619"/>
        <w:gridCol w:w="3606"/>
        <w:gridCol w:w="1369"/>
        <w:gridCol w:w="1447"/>
      </w:tblGrid>
      <w:tr w:rsidR="00211CD1" w:rsidRPr="002F00CE" w14:paraId="1B8AFF69" w14:textId="77777777" w:rsidTr="00B631F8">
        <w:trPr>
          <w:cantSplit/>
          <w:trHeight w:val="920"/>
          <w:tblHeader/>
        </w:trPr>
        <w:tc>
          <w:tcPr>
            <w:tcW w:w="1284"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vAlign w:val="center"/>
            <w:hideMark/>
          </w:tcPr>
          <w:p w14:paraId="55E4E26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Vertinimo kriterijai</w:t>
            </w:r>
          </w:p>
        </w:tc>
        <w:tc>
          <w:tcPr>
            <w:tcW w:w="1465" w:type="dxa"/>
            <w:vMerge w:val="restart"/>
            <w:tcBorders>
              <w:top w:val="single" w:sz="4" w:space="0" w:color="000000" w:themeColor="text1"/>
              <w:left w:val="single" w:sz="4" w:space="0" w:color="auto"/>
              <w:right w:val="single" w:sz="4" w:space="0" w:color="auto"/>
            </w:tcBorders>
            <w:vAlign w:val="center"/>
          </w:tcPr>
          <w:p w14:paraId="48CF1A6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Lyginamasis svoris ekonominio naudingumo įvertinime</w:t>
            </w:r>
          </w:p>
        </w:tc>
        <w:tc>
          <w:tcPr>
            <w:tcW w:w="4225" w:type="dxa"/>
            <w:gridSpan w:val="2"/>
            <w:tcBorders>
              <w:top w:val="single" w:sz="4" w:space="0" w:color="000000" w:themeColor="text1"/>
              <w:left w:val="single" w:sz="4" w:space="0" w:color="auto"/>
              <w:bottom w:val="single" w:sz="4" w:space="0" w:color="auto"/>
              <w:right w:val="single" w:sz="4" w:space="0" w:color="auto"/>
            </w:tcBorders>
            <w:vAlign w:val="center"/>
          </w:tcPr>
          <w:p w14:paraId="4C33F093"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bCs/>
                <w:sz w:val="24"/>
                <w:szCs w:val="24"/>
              </w:rPr>
              <w:t>Vertinimo kriterijų parametrai</w:t>
            </w:r>
          </w:p>
        </w:tc>
        <w:tc>
          <w:tcPr>
            <w:tcW w:w="1369" w:type="dxa"/>
            <w:vMerge w:val="restart"/>
            <w:tcBorders>
              <w:top w:val="single" w:sz="4" w:space="0" w:color="000000" w:themeColor="text1"/>
              <w:left w:val="single" w:sz="4" w:space="0" w:color="auto"/>
              <w:right w:val="single" w:sz="4" w:space="0" w:color="000000" w:themeColor="text1"/>
            </w:tcBorders>
            <w:vAlign w:val="center"/>
            <w:hideMark/>
          </w:tcPr>
          <w:p w14:paraId="7FA12279"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Maksimalus suteikiamas balų skaičius</w:t>
            </w:r>
          </w:p>
        </w:tc>
        <w:tc>
          <w:tcPr>
            <w:tcW w:w="1447"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hideMark/>
          </w:tcPr>
          <w:p w14:paraId="63B46B73"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Kriterijaus funkcinio parametro lyginamasis svoris</w:t>
            </w:r>
          </w:p>
        </w:tc>
      </w:tr>
      <w:tr w:rsidR="00211CD1" w:rsidRPr="002F00CE" w14:paraId="53AA0509" w14:textId="77777777" w:rsidTr="00B631F8">
        <w:trPr>
          <w:cantSplit/>
          <w:trHeight w:val="460"/>
          <w:tblHeader/>
        </w:trPr>
        <w:tc>
          <w:tcPr>
            <w:tcW w:w="1284" w:type="dxa"/>
            <w:vMerge/>
            <w:tcBorders>
              <w:left w:val="single" w:sz="4" w:space="0" w:color="000000" w:themeColor="text1"/>
              <w:bottom w:val="single" w:sz="4" w:space="0" w:color="000000" w:themeColor="text1"/>
              <w:right w:val="single" w:sz="4" w:space="0" w:color="auto"/>
            </w:tcBorders>
            <w:tcMar>
              <w:top w:w="0" w:type="dxa"/>
              <w:left w:w="108" w:type="dxa"/>
              <w:bottom w:w="0" w:type="dxa"/>
              <w:right w:w="108" w:type="dxa"/>
            </w:tcMar>
            <w:vAlign w:val="center"/>
          </w:tcPr>
          <w:p w14:paraId="3E751073"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c>
          <w:tcPr>
            <w:tcW w:w="1465" w:type="dxa"/>
            <w:vMerge/>
            <w:tcBorders>
              <w:left w:val="single" w:sz="4" w:space="0" w:color="auto"/>
              <w:bottom w:val="single" w:sz="4" w:space="0" w:color="000000" w:themeColor="text1"/>
              <w:right w:val="single" w:sz="4" w:space="0" w:color="auto"/>
            </w:tcBorders>
            <w:vAlign w:val="center"/>
          </w:tcPr>
          <w:p w14:paraId="2C04D330"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619" w:type="dxa"/>
            <w:tcBorders>
              <w:top w:val="single" w:sz="4" w:space="0" w:color="auto"/>
              <w:left w:val="single" w:sz="4" w:space="0" w:color="auto"/>
              <w:bottom w:val="single" w:sz="4" w:space="0" w:color="000000" w:themeColor="text1"/>
              <w:right w:val="single" w:sz="4" w:space="0" w:color="auto"/>
            </w:tcBorders>
            <w:vAlign w:val="center"/>
          </w:tcPr>
          <w:p w14:paraId="50268FE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Eil. Nr.</w:t>
            </w:r>
          </w:p>
        </w:tc>
        <w:tc>
          <w:tcPr>
            <w:tcW w:w="3606" w:type="dxa"/>
            <w:tcBorders>
              <w:top w:val="single" w:sz="4" w:space="0" w:color="auto"/>
              <w:left w:val="single" w:sz="4" w:space="0" w:color="auto"/>
              <w:bottom w:val="single" w:sz="4" w:space="0" w:color="000000" w:themeColor="text1"/>
              <w:right w:val="single" w:sz="4" w:space="0" w:color="auto"/>
            </w:tcBorders>
            <w:vAlign w:val="center"/>
          </w:tcPr>
          <w:p w14:paraId="726ABAD3" w14:textId="77777777" w:rsidR="00211CD1" w:rsidRPr="002F00CE" w:rsidRDefault="00211CD1" w:rsidP="00A213C0">
            <w:pPr>
              <w:spacing w:after="0" w:line="240" w:lineRule="auto"/>
              <w:ind w:left="137"/>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Aprašymas</w:t>
            </w:r>
          </w:p>
        </w:tc>
        <w:tc>
          <w:tcPr>
            <w:tcW w:w="1369" w:type="dxa"/>
            <w:vMerge/>
            <w:tcBorders>
              <w:left w:val="single" w:sz="4" w:space="0" w:color="auto"/>
              <w:bottom w:val="single" w:sz="4" w:space="0" w:color="000000" w:themeColor="text1"/>
              <w:right w:val="single" w:sz="4" w:space="0" w:color="000000" w:themeColor="text1"/>
            </w:tcBorders>
            <w:vAlign w:val="center"/>
          </w:tcPr>
          <w:p w14:paraId="038E15CF"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p>
        </w:tc>
        <w:tc>
          <w:tcPr>
            <w:tcW w:w="1447" w:type="dxa"/>
            <w:vMerge/>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E76210"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r>
      <w:tr w:rsidR="00211CD1" w:rsidRPr="002F00CE" w14:paraId="71737C17" w14:textId="77777777" w:rsidTr="00FC49AA">
        <w:trPr>
          <w:cantSplit/>
        </w:trPr>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C90029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Kaina (</w:t>
            </w:r>
            <w:proofErr w:type="spellStart"/>
            <w:r w:rsidRPr="002F00CE">
              <w:rPr>
                <w:rFonts w:ascii="Times New Roman" w:eastAsia="Calibri" w:hAnsi="Times New Roman" w:cs="Times New Roman"/>
                <w:b/>
                <w:sz w:val="24"/>
                <w:szCs w:val="24"/>
              </w:rPr>
              <w:t>C</w:t>
            </w:r>
            <w:r w:rsidRPr="002F00CE">
              <w:rPr>
                <w:rFonts w:ascii="Times New Roman" w:eastAsia="Calibri" w:hAnsi="Times New Roman" w:cs="Times New Roman"/>
                <w:b/>
                <w:sz w:val="24"/>
                <w:szCs w:val="24"/>
                <w:vertAlign w:val="subscript"/>
              </w:rPr>
              <w:t>p</w:t>
            </w:r>
            <w:proofErr w:type="spellEnd"/>
            <w:r w:rsidRPr="002F00CE">
              <w:rPr>
                <w:rFonts w:ascii="Times New Roman" w:eastAsia="Calibri" w:hAnsi="Times New Roman" w:cs="Times New Roman"/>
                <w:b/>
                <w:sz w:val="24"/>
                <w:szCs w:val="24"/>
              </w:rPr>
              <w:t>)</w:t>
            </w:r>
          </w:p>
        </w:tc>
        <w:tc>
          <w:tcPr>
            <w:tcW w:w="1465" w:type="dxa"/>
            <w:tcBorders>
              <w:top w:val="single" w:sz="4" w:space="0" w:color="000000" w:themeColor="text1"/>
              <w:left w:val="single" w:sz="4" w:space="0" w:color="auto"/>
              <w:bottom w:val="single" w:sz="4" w:space="0" w:color="000000" w:themeColor="text1"/>
              <w:right w:val="single" w:sz="4" w:space="0" w:color="auto"/>
            </w:tcBorders>
          </w:tcPr>
          <w:p w14:paraId="7BC0FA6D"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BE7C2E">
              <w:rPr>
                <w:rFonts w:ascii="Times New Roman" w:eastAsia="Calibri" w:hAnsi="Times New Roman" w:cs="Times New Roman"/>
                <w:sz w:val="24"/>
                <w:szCs w:val="24"/>
              </w:rPr>
              <w:t>X=40</w:t>
            </w:r>
          </w:p>
        </w:tc>
        <w:tc>
          <w:tcPr>
            <w:tcW w:w="619" w:type="dxa"/>
            <w:tcBorders>
              <w:top w:val="single" w:sz="4" w:space="0" w:color="000000" w:themeColor="text1"/>
              <w:left w:val="single" w:sz="4" w:space="0" w:color="auto"/>
              <w:bottom w:val="single" w:sz="4" w:space="0" w:color="000000" w:themeColor="text1"/>
              <w:right w:val="single" w:sz="4" w:space="0" w:color="auto"/>
            </w:tcBorders>
          </w:tcPr>
          <w:p w14:paraId="35542D0C"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3606" w:type="dxa"/>
            <w:tcBorders>
              <w:top w:val="single" w:sz="4" w:space="0" w:color="000000" w:themeColor="text1"/>
              <w:left w:val="single" w:sz="4" w:space="0" w:color="auto"/>
              <w:bottom w:val="single" w:sz="4" w:space="0" w:color="000000" w:themeColor="text1"/>
              <w:right w:val="single" w:sz="4" w:space="0" w:color="auto"/>
            </w:tcBorders>
          </w:tcPr>
          <w:p w14:paraId="7950EC2A"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1369" w:type="dxa"/>
            <w:tcBorders>
              <w:top w:val="single" w:sz="4" w:space="0" w:color="000000" w:themeColor="text1"/>
              <w:left w:val="single" w:sz="4" w:space="0" w:color="auto"/>
              <w:bottom w:val="single" w:sz="4" w:space="0" w:color="000000" w:themeColor="text1"/>
              <w:right w:val="single" w:sz="4" w:space="0" w:color="000000" w:themeColor="text1"/>
            </w:tcBorders>
          </w:tcPr>
          <w:p w14:paraId="3080FA0D"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0582B0"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r>
      <w:tr w:rsidR="00211CD1" w:rsidRPr="002F00CE" w14:paraId="799BDEF8" w14:textId="77777777" w:rsidTr="00FC49AA">
        <w:trPr>
          <w:trHeight w:val="929"/>
        </w:trPr>
        <w:tc>
          <w:tcPr>
            <w:tcW w:w="1284" w:type="dxa"/>
            <w:vMerge w:val="restart"/>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766C7C9B"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3AF5490F"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6F009CF0"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66762A78"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5E4823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Kokybė</w:t>
            </w:r>
            <w:r w:rsidRPr="002F00CE">
              <w:rPr>
                <w:rFonts w:ascii="Times New Roman" w:eastAsia="Calibri" w:hAnsi="Times New Roman" w:cs="Times New Roman"/>
                <w:sz w:val="24"/>
                <w:szCs w:val="24"/>
              </w:rPr>
              <w:t xml:space="preserve"> (</w:t>
            </w:r>
            <w:proofErr w:type="spellStart"/>
            <w:r w:rsidRPr="002F00CE">
              <w:rPr>
                <w:rFonts w:ascii="Times New Roman" w:eastAsia="Calibri" w:hAnsi="Times New Roman" w:cs="Times New Roman"/>
                <w:b/>
                <w:bCs/>
                <w:sz w:val="24"/>
                <w:szCs w:val="24"/>
              </w:rPr>
              <w:t>T</w:t>
            </w:r>
            <w:r w:rsidRPr="002F00CE">
              <w:rPr>
                <w:rFonts w:ascii="Times New Roman" w:eastAsia="Calibri" w:hAnsi="Times New Roman" w:cs="Times New Roman"/>
                <w:b/>
                <w:bCs/>
                <w:sz w:val="24"/>
                <w:szCs w:val="24"/>
                <w:vertAlign w:val="subscript"/>
              </w:rPr>
              <w:t>p</w:t>
            </w:r>
            <w:proofErr w:type="spellEnd"/>
            <w:r w:rsidRPr="002F00CE">
              <w:rPr>
                <w:rFonts w:ascii="Times New Roman" w:eastAsia="Calibri" w:hAnsi="Times New Roman" w:cs="Times New Roman"/>
                <w:sz w:val="24"/>
                <w:szCs w:val="24"/>
              </w:rPr>
              <w:t>)</w:t>
            </w:r>
          </w:p>
        </w:tc>
        <w:tc>
          <w:tcPr>
            <w:tcW w:w="1465" w:type="dxa"/>
            <w:vMerge w:val="restart"/>
            <w:tcBorders>
              <w:top w:val="single" w:sz="4" w:space="0" w:color="000000" w:themeColor="text1"/>
              <w:left w:val="single" w:sz="4" w:space="0" w:color="auto"/>
              <w:bottom w:val="single" w:sz="4" w:space="0" w:color="auto"/>
              <w:right w:val="single" w:sz="4" w:space="0" w:color="auto"/>
            </w:tcBorders>
          </w:tcPr>
          <w:p w14:paraId="107B1AB2"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5DBBD6DC"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0A2E989B"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38A12E41"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14B7177F"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r w:rsidRPr="00BE7C2E">
              <w:rPr>
                <w:rFonts w:ascii="Times New Roman" w:eastAsia="Calibri" w:hAnsi="Times New Roman" w:cs="Times New Roman"/>
                <w:sz w:val="24"/>
                <w:szCs w:val="24"/>
              </w:rPr>
              <w:t>Y= 60</w:t>
            </w:r>
          </w:p>
          <w:p w14:paraId="4F0D1484"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right w:val="single" w:sz="4" w:space="0" w:color="auto"/>
            </w:tcBorders>
          </w:tcPr>
          <w:p w14:paraId="43D8DA54" w14:textId="77777777" w:rsidR="00211CD1" w:rsidRPr="002F00CE" w:rsidRDefault="00211CD1" w:rsidP="00C521F9">
            <w:pPr>
              <w:spacing w:after="0" w:line="240" w:lineRule="auto"/>
              <w:ind w:left="137"/>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606" w:type="dxa"/>
            <w:tcBorders>
              <w:top w:val="single" w:sz="4" w:space="0" w:color="000000" w:themeColor="text1"/>
              <w:left w:val="single" w:sz="4" w:space="0" w:color="auto"/>
              <w:right w:val="single" w:sz="4" w:space="0" w:color="auto"/>
            </w:tcBorders>
          </w:tcPr>
          <w:p w14:paraId="713CA234" w14:textId="20DD3DE6" w:rsidR="00211CD1" w:rsidRPr="002F00CE" w:rsidRDefault="00C521F9" w:rsidP="00C521F9">
            <w:pPr>
              <w:pStyle w:val="Pagrindiniotekstotrauka"/>
              <w:tabs>
                <w:tab w:val="left" w:pos="1134"/>
                <w:tab w:val="left" w:pos="1620"/>
              </w:tabs>
              <w:spacing w:after="0"/>
              <w:ind w:left="0" w:firstLine="31"/>
              <w:jc w:val="both"/>
              <w:rPr>
                <w:rFonts w:ascii="Times New Roman" w:eastAsia="Calibri" w:hAnsi="Times New Roman"/>
              </w:rPr>
            </w:pPr>
            <w:r w:rsidRPr="002F00CE">
              <w:rPr>
                <w:rFonts w:ascii="Times New Roman" w:hAnsi="Times New Roman"/>
              </w:rPr>
              <w:t xml:space="preserve">Pagrindinio specialisto Nr. 2 – </w:t>
            </w:r>
            <w:r w:rsidR="009760A2">
              <w:rPr>
                <w:rFonts w:ascii="Times New Roman" w:eastAsia="Times New Roman" w:hAnsi="Times New Roman"/>
                <w:color w:val="000000" w:themeColor="text1"/>
              </w:rPr>
              <w:t>Programuotojo</w:t>
            </w:r>
            <w:r w:rsidRPr="002F00CE">
              <w:rPr>
                <w:rFonts w:ascii="Times New Roman" w:eastAsia="Times New Roman" w:hAnsi="Times New Roman"/>
                <w:color w:val="000000" w:themeColor="text1"/>
              </w:rPr>
              <w:t xml:space="preserve"> –</w:t>
            </w:r>
            <w:r w:rsidR="00776955" w:rsidRPr="00B24BCD">
              <w:rPr>
                <w:rFonts w:eastAsia="Times New Roman"/>
                <w:i/>
                <w:iCs/>
              </w:rPr>
              <w:t xml:space="preserve"> </w:t>
            </w:r>
            <w:r w:rsidR="00B2730B" w:rsidRPr="00F20031">
              <w:rPr>
                <w:rFonts w:ascii="Times New Roman" w:hAnsi="Times New Roman"/>
                <w:bCs/>
              </w:rPr>
              <w:t>per pastaruosius 5 (penkerius) metus įgyta</w:t>
            </w:r>
            <w:r w:rsidR="00B2730B" w:rsidRPr="0007551B">
              <w:rPr>
                <w:rFonts w:ascii="Times New Roman" w:eastAsia="Times New Roman" w:hAnsi="Times New Roman"/>
              </w:rPr>
              <w:t xml:space="preserve"> </w:t>
            </w:r>
            <w:r w:rsidR="00776955" w:rsidRPr="00B511B5">
              <w:rPr>
                <w:rFonts w:ascii="Times New Roman" w:eastAsia="Times New Roman" w:hAnsi="Times New Roman"/>
              </w:rPr>
              <w:t xml:space="preserve">patirtis kuriant (atnaujinant, tobulinant arba vystant) ir (arba) prižiūrint (palaikant) </w:t>
            </w:r>
            <w:r w:rsidR="00776955" w:rsidRPr="00B511B5">
              <w:rPr>
                <w:rFonts w:ascii="Times New Roman" w:hAnsi="Times New Roman"/>
                <w:color w:val="000000"/>
              </w:rPr>
              <w:t xml:space="preserve">rentgeno kontrolės </w:t>
            </w:r>
            <w:r w:rsidR="00776955" w:rsidRPr="00B511B5">
              <w:rPr>
                <w:rFonts w:ascii="Times New Roman" w:hAnsi="Times New Roman"/>
                <w:color w:val="000000"/>
              </w:rPr>
              <w:lastRenderedPageBreak/>
              <w:t xml:space="preserve">sistemų generuojamų vaizdų peržiūros ir analizavimo aplikaciją </w:t>
            </w:r>
            <w:r w:rsidR="00776955" w:rsidRPr="00B511B5">
              <w:rPr>
                <w:rStyle w:val="ui-provider"/>
                <w:rFonts w:ascii="Times New Roman" w:hAnsi="Times New Roman"/>
              </w:rPr>
              <w:t>(skaičiuojant sutartimis/projektais)</w:t>
            </w:r>
            <w:r w:rsidR="00776955" w:rsidRPr="00B24BCD">
              <w:rPr>
                <w:rStyle w:val="ui-provider"/>
                <w:i/>
                <w:iCs/>
              </w:rPr>
              <w:t xml:space="preserve"> </w:t>
            </w:r>
            <w:r w:rsidRPr="002F00CE">
              <w:rPr>
                <w:rFonts w:ascii="Times New Roman" w:eastAsia="Times New Roman" w:hAnsi="Times New Roman"/>
                <w:i/>
                <w:iCs/>
                <w:color w:val="000000" w:themeColor="text1"/>
              </w:rPr>
              <w:t>(P</w:t>
            </w:r>
            <w:r w:rsidRPr="002F00CE">
              <w:rPr>
                <w:rFonts w:ascii="Times New Roman" w:eastAsia="Times New Roman" w:hAnsi="Times New Roman"/>
                <w:i/>
                <w:iCs/>
                <w:color w:val="000000" w:themeColor="text1"/>
                <w:vertAlign w:val="subscript"/>
              </w:rPr>
              <w:t>1</w:t>
            </w:r>
            <w:r w:rsidRPr="002F00CE">
              <w:rPr>
                <w:rFonts w:ascii="Times New Roman" w:eastAsia="Times New Roman" w:hAnsi="Times New Roman"/>
                <w:i/>
                <w:iCs/>
                <w:color w:val="000000" w:themeColor="text1"/>
              </w:rPr>
              <w:t>)</w:t>
            </w:r>
            <w:r w:rsidRPr="002F00CE">
              <w:rPr>
                <w:rFonts w:ascii="Times New Roman" w:eastAsia="Times New Roman" w:hAnsi="Times New Roman"/>
                <w:color w:val="000000" w:themeColor="text1"/>
              </w:rPr>
              <w:t>.</w:t>
            </w:r>
          </w:p>
        </w:tc>
        <w:tc>
          <w:tcPr>
            <w:tcW w:w="1369" w:type="dxa"/>
            <w:tcBorders>
              <w:top w:val="single" w:sz="4" w:space="0" w:color="000000" w:themeColor="text1"/>
              <w:left w:val="single" w:sz="4" w:space="0" w:color="auto"/>
              <w:right w:val="single" w:sz="4" w:space="0" w:color="000000" w:themeColor="text1"/>
            </w:tcBorders>
            <w:vAlign w:val="center"/>
          </w:tcPr>
          <w:p w14:paraId="3E278EFD" w14:textId="3DEEAABD" w:rsidR="00211CD1" w:rsidRPr="002F00CE" w:rsidRDefault="00B511B5"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tcPr>
          <w:p w14:paraId="0EA5618C" w14:textId="1A29E48D" w:rsidR="00211CD1" w:rsidRPr="002F00CE" w:rsidRDefault="00211CD1" w:rsidP="00A213C0">
            <w:pPr>
              <w:spacing w:after="0" w:line="240" w:lineRule="auto"/>
              <w:ind w:firstLine="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1</w:t>
            </w:r>
            <w:r w:rsidRPr="002F00CE">
              <w:rPr>
                <w:rFonts w:ascii="Times New Roman" w:eastAsia="Calibri" w:hAnsi="Times New Roman" w:cs="Times New Roman"/>
                <w:sz w:val="24"/>
                <w:szCs w:val="24"/>
              </w:rPr>
              <w:t>= 0,</w:t>
            </w:r>
            <w:r w:rsidR="009760A2">
              <w:rPr>
                <w:rFonts w:ascii="Times New Roman" w:eastAsia="Calibri" w:hAnsi="Times New Roman" w:cs="Times New Roman"/>
                <w:sz w:val="24"/>
                <w:szCs w:val="24"/>
              </w:rPr>
              <w:t>4</w:t>
            </w:r>
          </w:p>
        </w:tc>
      </w:tr>
      <w:tr w:rsidR="00211CD1" w:rsidRPr="002F00CE" w14:paraId="50498B4B" w14:textId="77777777" w:rsidTr="00FC49AA">
        <w:tc>
          <w:tcPr>
            <w:tcW w:w="1284" w:type="dxa"/>
            <w:vMerge/>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6BC5C940"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465" w:type="dxa"/>
            <w:vMerge/>
            <w:tcBorders>
              <w:top w:val="single" w:sz="4" w:space="0" w:color="auto"/>
              <w:left w:val="single" w:sz="4" w:space="0" w:color="auto"/>
              <w:bottom w:val="single" w:sz="4" w:space="0" w:color="auto"/>
              <w:right w:val="single" w:sz="4" w:space="0" w:color="auto"/>
            </w:tcBorders>
          </w:tcPr>
          <w:p w14:paraId="1DC69184"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65C932C4" w14:textId="77777777" w:rsidR="00211CD1" w:rsidRPr="002F00CE" w:rsidRDefault="00211CD1"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w:t>
            </w:r>
          </w:p>
        </w:tc>
        <w:tc>
          <w:tcPr>
            <w:tcW w:w="3606" w:type="dxa"/>
            <w:tcBorders>
              <w:top w:val="single" w:sz="4" w:space="0" w:color="000000" w:themeColor="text1"/>
              <w:left w:val="single" w:sz="4" w:space="0" w:color="auto"/>
              <w:bottom w:val="single" w:sz="4" w:space="0" w:color="000000" w:themeColor="text1"/>
              <w:right w:val="single" w:sz="4" w:space="0" w:color="000000" w:themeColor="text1"/>
            </w:tcBorders>
          </w:tcPr>
          <w:p w14:paraId="72AD83C8" w14:textId="3CDB2DE4" w:rsidR="00211CD1" w:rsidRPr="002F00CE" w:rsidRDefault="00916656" w:rsidP="00A213C0">
            <w:pPr>
              <w:spacing w:after="0" w:line="240" w:lineRule="auto"/>
              <w:ind w:firstLine="567"/>
              <w:jc w:val="both"/>
              <w:rPr>
                <w:rFonts w:ascii="Times New Roman" w:eastAsia="Calibri" w:hAnsi="Times New Roman" w:cs="Times New Roman"/>
                <w:sz w:val="24"/>
                <w:szCs w:val="24"/>
              </w:rPr>
            </w:pPr>
            <w:r w:rsidRPr="002F00CE">
              <w:rPr>
                <w:rFonts w:ascii="Times New Roman" w:hAnsi="Times New Roman" w:cs="Times New Roman"/>
                <w:sz w:val="24"/>
                <w:szCs w:val="24"/>
              </w:rPr>
              <w:t xml:space="preserve">Pagrindinio specialisto Nr. </w:t>
            </w:r>
            <w:r w:rsidR="00B511B5">
              <w:rPr>
                <w:rFonts w:ascii="Times New Roman" w:hAnsi="Times New Roman" w:cs="Times New Roman"/>
                <w:sz w:val="24"/>
                <w:szCs w:val="24"/>
              </w:rPr>
              <w:t>2</w:t>
            </w:r>
            <w:r w:rsidRPr="002F00CE">
              <w:rPr>
                <w:rFonts w:ascii="Times New Roman" w:hAnsi="Times New Roman" w:cs="Times New Roman"/>
                <w:sz w:val="24"/>
                <w:szCs w:val="24"/>
              </w:rPr>
              <w:t xml:space="preserve"> –</w:t>
            </w:r>
            <w:r w:rsidRPr="002F00CE">
              <w:rPr>
                <w:rFonts w:ascii="Times New Roman" w:eastAsia="Times New Roman" w:hAnsi="Times New Roman" w:cs="Times New Roman"/>
                <w:color w:val="000000" w:themeColor="text1"/>
                <w:sz w:val="24"/>
                <w:szCs w:val="24"/>
              </w:rPr>
              <w:t xml:space="preserve"> </w:t>
            </w:r>
            <w:r w:rsidR="00B511B5">
              <w:rPr>
                <w:rFonts w:ascii="Times New Roman" w:eastAsia="Times New Roman" w:hAnsi="Times New Roman" w:cs="Times New Roman"/>
                <w:color w:val="000000" w:themeColor="text1"/>
                <w:sz w:val="24"/>
                <w:szCs w:val="24"/>
              </w:rPr>
              <w:t>Programuotojo</w:t>
            </w:r>
            <w:r w:rsidR="004812A8">
              <w:rPr>
                <w:rFonts w:ascii="Times New Roman" w:eastAsia="Times New Roman" w:hAnsi="Times New Roman" w:cs="Times New Roman"/>
                <w:color w:val="000000" w:themeColor="text1"/>
                <w:sz w:val="24"/>
                <w:szCs w:val="24"/>
              </w:rPr>
              <w:t xml:space="preserve"> </w:t>
            </w:r>
            <w:r w:rsidR="004812A8" w:rsidRPr="002F00CE">
              <w:rPr>
                <w:rFonts w:ascii="Times New Roman" w:eastAsia="Times New Roman" w:hAnsi="Times New Roman"/>
                <w:color w:val="000000" w:themeColor="text1"/>
              </w:rPr>
              <w:t>–</w:t>
            </w:r>
            <w:r w:rsidR="00097311" w:rsidRPr="00097311">
              <w:rPr>
                <w:rFonts w:eastAsia="Times New Roman"/>
                <w:i/>
                <w:iCs/>
                <w:sz w:val="24"/>
                <w:szCs w:val="24"/>
              </w:rPr>
              <w:t xml:space="preserve"> </w:t>
            </w:r>
            <w:r w:rsidR="00097311" w:rsidRPr="00097311">
              <w:rPr>
                <w:rFonts w:ascii="Times New Roman" w:hAnsi="Times New Roman"/>
                <w:bCs/>
                <w:sz w:val="24"/>
                <w:szCs w:val="24"/>
              </w:rPr>
              <w:t>per pastaruosius 5 (penkerius) metus įgyta</w:t>
            </w:r>
            <w:r w:rsidR="00097311" w:rsidRPr="0007551B">
              <w:rPr>
                <w:rFonts w:ascii="Times New Roman" w:eastAsia="Times New Roman" w:hAnsi="Times New Roman"/>
              </w:rPr>
              <w:t xml:space="preserve"> </w:t>
            </w:r>
            <w:r w:rsidR="000B31FD" w:rsidRPr="00460661">
              <w:rPr>
                <w:rFonts w:ascii="Times New Roman" w:eastAsia="Times New Roman" w:hAnsi="Times New Roman" w:cs="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000B31FD" w:rsidRPr="00460661">
              <w:rPr>
                <w:rFonts w:ascii="Times New Roman" w:hAnsi="Times New Roman" w:cs="Times New Roman"/>
                <w:color w:val="000000"/>
                <w:sz w:val="24"/>
                <w:szCs w:val="24"/>
              </w:rPr>
              <w:t xml:space="preserve"> (sk</w:t>
            </w:r>
            <w:r w:rsidR="000B31FD" w:rsidRPr="00460661">
              <w:rPr>
                <w:rStyle w:val="ui-provider"/>
                <w:rFonts w:ascii="Times New Roman" w:hAnsi="Times New Roman" w:cs="Times New Roman"/>
                <w:sz w:val="24"/>
                <w:szCs w:val="24"/>
              </w:rPr>
              <w:t>aičiuojant sutartimis/projektais</w:t>
            </w:r>
            <w:r w:rsidR="00B511B5" w:rsidRPr="00460661">
              <w:rPr>
                <w:rFonts w:ascii="Times New Roman" w:eastAsia="Times New Roman" w:hAnsi="Times New Roman" w:cs="Times New Roman"/>
                <w:color w:val="000000" w:themeColor="text1"/>
                <w:sz w:val="24"/>
                <w:szCs w:val="24"/>
              </w:rPr>
              <w:t xml:space="preserve"> </w:t>
            </w:r>
            <w:r w:rsidRPr="00460661">
              <w:rPr>
                <w:rFonts w:ascii="Times New Roman" w:hAnsi="Times New Roman" w:cs="Times New Roman"/>
                <w:i/>
                <w:iCs/>
                <w:sz w:val="24"/>
                <w:szCs w:val="24"/>
              </w:rPr>
              <w:t>(P</w:t>
            </w:r>
            <w:r w:rsidRPr="00460661">
              <w:rPr>
                <w:rFonts w:ascii="Times New Roman" w:hAnsi="Times New Roman" w:cs="Times New Roman"/>
                <w:i/>
                <w:iCs/>
                <w:sz w:val="24"/>
                <w:szCs w:val="24"/>
                <w:vertAlign w:val="subscript"/>
              </w:rPr>
              <w:t>2</w:t>
            </w:r>
            <w:r w:rsidRPr="002F00CE">
              <w:rPr>
                <w:rFonts w:ascii="Times New Roman" w:hAnsi="Times New Roman" w:cs="Times New Roman"/>
                <w:i/>
                <w:iCs/>
                <w:sz w:val="24"/>
                <w:szCs w:val="24"/>
              </w:rPr>
              <w:t>)</w:t>
            </w:r>
            <w:r w:rsidRPr="002F00CE">
              <w:rPr>
                <w:rFonts w:ascii="Times New Roman" w:hAnsi="Times New Roman" w:cs="Times New Roman"/>
                <w:bCs/>
                <w:sz w:val="24"/>
                <w:szCs w:val="24"/>
              </w:rPr>
              <w:t>.</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59628" w14:textId="2597A34C" w:rsidR="00211CD1" w:rsidRPr="002F00CE" w:rsidRDefault="000B31FD"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7E31CE" w14:textId="4559B8C1" w:rsidR="00211CD1" w:rsidRPr="002F00CE" w:rsidRDefault="00211CD1" w:rsidP="00A213C0">
            <w:pPr>
              <w:spacing w:after="0" w:line="240" w:lineRule="auto"/>
              <w:ind w:firstLine="6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2</w:t>
            </w:r>
            <w:r w:rsidRPr="002F00CE">
              <w:rPr>
                <w:rFonts w:ascii="Times New Roman" w:eastAsia="Calibri" w:hAnsi="Times New Roman" w:cs="Times New Roman"/>
                <w:sz w:val="24"/>
                <w:szCs w:val="24"/>
              </w:rPr>
              <w:t>= 0,</w:t>
            </w:r>
            <w:r w:rsidR="000B31FD">
              <w:rPr>
                <w:rFonts w:ascii="Times New Roman" w:eastAsia="Calibri" w:hAnsi="Times New Roman" w:cs="Times New Roman"/>
                <w:sz w:val="24"/>
                <w:szCs w:val="24"/>
              </w:rPr>
              <w:t>3</w:t>
            </w:r>
          </w:p>
        </w:tc>
      </w:tr>
      <w:tr w:rsidR="00211CD1" w:rsidRPr="002F00CE" w14:paraId="295310B4" w14:textId="77777777" w:rsidTr="00FC49AA">
        <w:trPr>
          <w:trHeight w:val="978"/>
        </w:trPr>
        <w:tc>
          <w:tcPr>
            <w:tcW w:w="1284" w:type="dxa"/>
            <w:vMerge/>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3071A5D2"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465" w:type="dxa"/>
            <w:vMerge/>
            <w:tcBorders>
              <w:top w:val="single" w:sz="4" w:space="0" w:color="auto"/>
              <w:left w:val="single" w:sz="4" w:space="0" w:color="auto"/>
              <w:bottom w:val="single" w:sz="4" w:space="0" w:color="auto"/>
              <w:right w:val="single" w:sz="4" w:space="0" w:color="auto"/>
            </w:tcBorders>
          </w:tcPr>
          <w:p w14:paraId="12F34082"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18FE7F30" w14:textId="77777777" w:rsidR="00211CD1" w:rsidRPr="002F00CE" w:rsidRDefault="00211CD1"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606" w:type="dxa"/>
            <w:tcBorders>
              <w:top w:val="single" w:sz="4" w:space="0" w:color="000000" w:themeColor="text1"/>
              <w:left w:val="single" w:sz="4" w:space="0" w:color="auto"/>
              <w:bottom w:val="single" w:sz="4" w:space="0" w:color="000000" w:themeColor="text1"/>
              <w:right w:val="single" w:sz="4" w:space="0" w:color="000000" w:themeColor="text1"/>
            </w:tcBorders>
          </w:tcPr>
          <w:p w14:paraId="7662249C" w14:textId="1F0E6662" w:rsidR="00211CD1" w:rsidRPr="002F00CE" w:rsidRDefault="00BC574A" w:rsidP="00A213C0">
            <w:pPr>
              <w:spacing w:after="0" w:line="240" w:lineRule="auto"/>
              <w:ind w:firstLine="567"/>
              <w:jc w:val="both"/>
              <w:rPr>
                <w:rFonts w:ascii="Times New Roman" w:eastAsia="Calibri" w:hAnsi="Times New Roman" w:cs="Times New Roman"/>
                <w:sz w:val="24"/>
                <w:szCs w:val="24"/>
              </w:rPr>
            </w:pPr>
            <w:r w:rsidRPr="002F00CE">
              <w:rPr>
                <w:rFonts w:ascii="Times New Roman" w:hAnsi="Times New Roman" w:cs="Times New Roman"/>
                <w:sz w:val="24"/>
                <w:szCs w:val="24"/>
              </w:rPr>
              <w:t xml:space="preserve">Pagrindinio specialisto Nr. </w:t>
            </w:r>
            <w:r w:rsidR="00460661">
              <w:rPr>
                <w:rFonts w:ascii="Times New Roman" w:hAnsi="Times New Roman" w:cs="Times New Roman"/>
                <w:sz w:val="24"/>
                <w:szCs w:val="24"/>
              </w:rPr>
              <w:t>2</w:t>
            </w:r>
            <w:r w:rsidRPr="002F00CE">
              <w:rPr>
                <w:rFonts w:ascii="Times New Roman" w:hAnsi="Times New Roman" w:cs="Times New Roman"/>
                <w:sz w:val="24"/>
                <w:szCs w:val="24"/>
              </w:rPr>
              <w:t xml:space="preserve"> – </w:t>
            </w:r>
            <w:r w:rsidR="000B31FD">
              <w:rPr>
                <w:rFonts w:ascii="Times New Roman" w:hAnsi="Times New Roman" w:cs="Times New Roman"/>
                <w:sz w:val="24"/>
                <w:szCs w:val="24"/>
              </w:rPr>
              <w:t>Programuotojo</w:t>
            </w:r>
            <w:r w:rsidRPr="002F00CE">
              <w:rPr>
                <w:rFonts w:ascii="Times New Roman" w:hAnsi="Times New Roman" w:cs="Times New Roman"/>
                <w:sz w:val="24"/>
                <w:szCs w:val="24"/>
              </w:rPr>
              <w:t xml:space="preserve"> – </w:t>
            </w:r>
            <w:r w:rsidR="00097311" w:rsidRPr="00F20031">
              <w:rPr>
                <w:rFonts w:ascii="Times New Roman" w:hAnsi="Times New Roman"/>
                <w:bCs/>
              </w:rPr>
              <w:t>per pastaruosius 5 (penkerius) metus įgyta</w:t>
            </w:r>
            <w:r w:rsidR="00097311" w:rsidRPr="0007551B">
              <w:rPr>
                <w:rFonts w:ascii="Times New Roman" w:eastAsia="Times New Roman" w:hAnsi="Times New Roman"/>
              </w:rPr>
              <w:t xml:space="preserve"> </w:t>
            </w:r>
            <w:r w:rsidR="00460661" w:rsidRPr="00460661">
              <w:rPr>
                <w:rStyle w:val="ui-provider"/>
                <w:rFonts w:ascii="Times New Roman" w:hAnsi="Times New Roman" w:cs="Times New Roman"/>
                <w:iCs/>
                <w:sz w:val="24"/>
                <w:szCs w:val="24"/>
              </w:rPr>
              <w:t>patirtis kuriant (atnaujinant, tobulinant arba vystant) ir (arba) prižiūrint (palaikant) žiniatinklio paslaugas (integracines sąsajas)</w:t>
            </w:r>
            <w:r w:rsidR="00460661" w:rsidRPr="002F00CE">
              <w:rPr>
                <w:rFonts w:ascii="Times New Roman" w:hAnsi="Times New Roman" w:cs="Times New Roman"/>
                <w:sz w:val="24"/>
                <w:szCs w:val="24"/>
              </w:rPr>
              <w:t xml:space="preserve"> </w:t>
            </w:r>
            <w:r w:rsidRPr="002F00CE">
              <w:rPr>
                <w:rFonts w:ascii="Times New Roman" w:hAnsi="Times New Roman" w:cs="Times New Roman"/>
                <w:sz w:val="24"/>
                <w:szCs w:val="24"/>
              </w:rPr>
              <w:t xml:space="preserve">(skaičiuojant sutartimis / projektais)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00211CD1" w:rsidRPr="002F00CE">
              <w:rPr>
                <w:rFonts w:ascii="Times New Roman" w:eastAsia="Calibri" w:hAnsi="Times New Roman" w:cs="Times New Roman"/>
                <w:sz w:val="24"/>
                <w:szCs w:val="24"/>
              </w:rPr>
              <w:t xml:space="preserve">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35C26" w14:textId="10D84CAC" w:rsidR="00211CD1" w:rsidRPr="002F00CE" w:rsidRDefault="00FC49AA"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92F1CD" w14:textId="3B399CCD" w:rsidR="00211CD1" w:rsidRPr="002F00CE" w:rsidRDefault="00211CD1" w:rsidP="00A213C0">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3</w:t>
            </w:r>
            <w:r w:rsidRPr="002F00CE">
              <w:rPr>
                <w:rFonts w:ascii="Times New Roman" w:eastAsia="Calibri" w:hAnsi="Times New Roman" w:cs="Times New Roman"/>
                <w:sz w:val="24"/>
                <w:szCs w:val="24"/>
              </w:rPr>
              <w:t>= 0,</w:t>
            </w:r>
            <w:r w:rsidR="00460661">
              <w:rPr>
                <w:rFonts w:ascii="Times New Roman" w:eastAsia="Calibri" w:hAnsi="Times New Roman" w:cs="Times New Roman"/>
                <w:sz w:val="24"/>
                <w:szCs w:val="24"/>
              </w:rPr>
              <w:t>3</w:t>
            </w:r>
          </w:p>
        </w:tc>
      </w:tr>
    </w:tbl>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46B8C050"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w:t>
      </w:r>
      <w:proofErr w:type="spellStart"/>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w:t>
      </w:r>
      <w:proofErr w:type="spellStart"/>
      <w:r w:rsidRPr="002F00CE">
        <w:rPr>
          <w:rFonts w:ascii="Times New Roman" w:eastAsia="Calibri" w:hAnsi="Times New Roman" w:cs="Times New Roman"/>
          <w:i/>
          <w:iCs/>
          <w:sz w:val="24"/>
          <w:szCs w:val="24"/>
          <w:u w:val="single"/>
        </w:rPr>
        <w:t>C</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w:t>
      </w:r>
      <w:proofErr w:type="spellStart"/>
      <w:r w:rsidRPr="002F00CE">
        <w:rPr>
          <w:rFonts w:ascii="Times New Roman" w:eastAsia="Calibri" w:hAnsi="Times New Roman" w:cs="Times New Roman"/>
          <w:i/>
          <w:iCs/>
          <w:sz w:val="24"/>
          <w:szCs w:val="24"/>
          <w:u w:val="single"/>
        </w:rPr>
        <w:t>T</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w:t>
      </w:r>
      <w:proofErr w:type="spellStart"/>
      <w:r w:rsidRPr="002F00CE">
        <w:rPr>
          <w:rFonts w:ascii="Times New Roman" w:eastAsia="Calibri" w:hAnsi="Times New Roman" w:cs="Times New Roman"/>
          <w:i/>
          <w:iCs/>
          <w:sz w:val="24"/>
          <w:szCs w:val="24"/>
          <w:u w:val="single"/>
        </w:rPr>
        <w:t>C</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w:t>
      </w:r>
      <w:proofErr w:type="spellStart"/>
      <w:r w:rsidRPr="002F00CE">
        <w:rPr>
          <w:rFonts w:ascii="Times New Roman" w:eastAsia="Calibri" w:hAnsi="Times New Roman" w:cs="Times New Roman"/>
          <w:i/>
          <w:iCs/>
          <w:sz w:val="24"/>
          <w:szCs w:val="24"/>
        </w:rPr>
        <w:t>c</w:t>
      </w:r>
      <w:r w:rsidRPr="002F00CE">
        <w:rPr>
          <w:rFonts w:ascii="Times New Roman" w:eastAsia="Calibri" w:hAnsi="Times New Roman" w:cs="Times New Roman"/>
          <w:i/>
          <w:iCs/>
          <w:sz w:val="24"/>
          <w:szCs w:val="24"/>
          <w:vertAlign w:val="subscript"/>
        </w:rPr>
        <w:t>min</w:t>
      </w:r>
      <w:proofErr w:type="spellEnd"/>
      <w:r w:rsidRPr="002F00CE">
        <w:rPr>
          <w:rFonts w:ascii="Times New Roman" w:eastAsia="Calibri" w:hAnsi="Times New Roman" w:cs="Times New Roman"/>
          <w:i/>
          <w:iCs/>
          <w:sz w:val="24"/>
          <w:szCs w:val="24"/>
        </w:rPr>
        <w:t>) ir vertinamo pasiūlymo kainos (</w:t>
      </w:r>
      <w:proofErr w:type="spellStart"/>
      <w:r w:rsidRPr="002F00CE">
        <w:rPr>
          <w:rFonts w:ascii="Times New Roman" w:eastAsia="Calibri" w:hAnsi="Times New Roman" w:cs="Times New Roman"/>
          <w:i/>
          <w:iCs/>
          <w:sz w:val="24"/>
          <w:szCs w:val="24"/>
        </w:rPr>
        <w:t>c</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w:t>
      </w:r>
      <w:proofErr w:type="spellStart"/>
      <w:r w:rsidRPr="002F00CE">
        <w:rPr>
          <w:rFonts w:ascii="Times New Roman" w:eastAsia="Calibri" w:hAnsi="Times New Roman" w:cs="Times New Roman"/>
          <w:i/>
          <w:iCs/>
          <w:sz w:val="24"/>
          <w:szCs w:val="24"/>
          <w:u w:val="single"/>
        </w:rPr>
        <w:t>T</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w:t>
      </w:r>
      <w:proofErr w:type="spellStart"/>
      <w:r w:rsidRPr="002F00CE">
        <w:rPr>
          <w:rFonts w:ascii="Times New Roman" w:eastAsia="Calibri" w:hAnsi="Times New Roman" w:cs="Times New Roman"/>
          <w:i/>
          <w:iCs/>
          <w:sz w:val="24"/>
          <w:szCs w:val="24"/>
        </w:rPr>
        <w:t>P</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000000"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w:t>
      </w:r>
      <w:proofErr w:type="spellStart"/>
      <w:r w:rsidRPr="002F00CE">
        <w:rPr>
          <w:rFonts w:ascii="Times New Roman" w:eastAsia="Calibri" w:hAnsi="Times New Roman" w:cs="Times New Roman"/>
          <w:i/>
          <w:sz w:val="24"/>
          <w:szCs w:val="24"/>
        </w:rPr>
        <w:t>P</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p</w:t>
      </w:r>
      <w:r w:rsidRPr="002F00CE">
        <w:rPr>
          <w:rFonts w:ascii="Times New Roman" w:eastAsia="Calibri" w:hAnsi="Times New Roman" w:cs="Times New Roman"/>
          <w:i/>
          <w:sz w:val="24"/>
          <w:szCs w:val="24"/>
        </w:rPr>
        <w:t>) apskaičiuojamas parametro reikšmę (</w:t>
      </w:r>
      <w:proofErr w:type="spellStart"/>
      <w:r w:rsidRPr="002F00CE">
        <w:rPr>
          <w:rFonts w:ascii="Times New Roman" w:eastAsia="Calibri" w:hAnsi="Times New Roman" w:cs="Times New Roman"/>
          <w:i/>
          <w:sz w:val="24"/>
          <w:szCs w:val="24"/>
        </w:rPr>
        <w:t>R</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p</w:t>
      </w:r>
      <w:r w:rsidRPr="002F00CE">
        <w:rPr>
          <w:rFonts w:ascii="Times New Roman" w:eastAsia="Calibri" w:hAnsi="Times New Roman" w:cs="Times New Roman"/>
          <w:i/>
          <w:sz w:val="24"/>
          <w:szCs w:val="24"/>
        </w:rPr>
        <w:t xml:space="preserve"> – parametro p visų ekspertų įvertinimų vidurkis) padalinus iš maksimalaus suteikiamo parametro </w:t>
      </w:r>
      <w:proofErr w:type="spellStart"/>
      <w:r w:rsidRPr="002F00CE">
        <w:rPr>
          <w:rFonts w:ascii="Times New Roman" w:eastAsia="Calibri" w:hAnsi="Times New Roman" w:cs="Times New Roman"/>
          <w:i/>
          <w:sz w:val="24"/>
          <w:szCs w:val="24"/>
        </w:rPr>
        <w:t>P</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rPr>
        <w:t xml:space="preserve"> balų skaičiaus (</w:t>
      </w:r>
      <w:proofErr w:type="spellStart"/>
      <w:r w:rsidRPr="002F00CE">
        <w:rPr>
          <w:rFonts w:ascii="Times New Roman" w:eastAsia="Calibri" w:hAnsi="Times New Roman" w:cs="Times New Roman"/>
          <w:i/>
          <w:sz w:val="24"/>
          <w:szCs w:val="24"/>
        </w:rPr>
        <w:t>R</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xml:space="preserve">, </w:t>
      </w:r>
      <w:proofErr w:type="spellStart"/>
      <w:r w:rsidRPr="002F00CE">
        <w:rPr>
          <w:rFonts w:ascii="Times New Roman" w:eastAsia="Calibri" w:hAnsi="Times New Roman" w:cs="Times New Roman"/>
          <w:i/>
          <w:sz w:val="24"/>
          <w:szCs w:val="24"/>
          <w:vertAlign w:val="subscript"/>
        </w:rPr>
        <w:t>max</w:t>
      </w:r>
      <w:proofErr w:type="spellEnd"/>
      <w:r w:rsidRPr="002F00CE">
        <w:rPr>
          <w:rFonts w:ascii="Times New Roman" w:eastAsia="Calibri" w:hAnsi="Times New Roman" w:cs="Times New Roman"/>
          <w:i/>
          <w:sz w:val="24"/>
          <w:szCs w:val="24"/>
        </w:rPr>
        <w:t>) ir padauginus iš vertinamo kriterijaus  parametro lyginamojo svorio (</w:t>
      </w:r>
      <w:proofErr w:type="spellStart"/>
      <w:r w:rsidRPr="002F00CE">
        <w:rPr>
          <w:rFonts w:ascii="Times New Roman" w:eastAsia="Calibri" w:hAnsi="Times New Roman" w:cs="Times New Roman"/>
          <w:i/>
          <w:sz w:val="24"/>
          <w:szCs w:val="24"/>
        </w:rPr>
        <w:t>L</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rPr>
        <w:t xml:space="preserve">): </w:t>
      </w:r>
    </w:p>
    <w:p w14:paraId="583ACC52" w14:textId="77777777" w:rsidR="00211CD1" w:rsidRPr="002F00CE" w:rsidRDefault="00000000"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Pr="002F00CE"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proofErr w:type="spellStart"/>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sz w:val="24"/>
          <w:szCs w:val="24"/>
        </w:rPr>
        <w:t xml:space="preserve"> yra perskaičiuojami šiame skyriuje nustatyta tvarka. </w:t>
      </w:r>
    </w:p>
    <w:p w14:paraId="15130910" w14:textId="77777777"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00CE">
        <w:rPr>
          <w:rFonts w:ascii="Times New Roman" w:eastAsia="Calibri" w:hAnsi="Times New Roman" w:cs="Times New Roman"/>
          <w:sz w:val="24"/>
          <w:szCs w:val="24"/>
        </w:rPr>
        <w:tab/>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Pr="002F00CE" w:rsidRDefault="00211CD1" w:rsidP="00211CD1">
      <w:pPr>
        <w:tabs>
          <w:tab w:val="left" w:pos="567"/>
        </w:tabs>
        <w:spacing w:after="0" w:line="240" w:lineRule="auto"/>
        <w:jc w:val="both"/>
        <w:rPr>
          <w:rFonts w:ascii="Times New Roman" w:eastAsia="Calibri" w:hAnsi="Times New Roman" w:cs="Times New Roman"/>
          <w:b/>
          <w:bCs/>
          <w:i/>
          <w:iCs/>
          <w:sz w:val="24"/>
          <w:szCs w:val="24"/>
        </w:rPr>
      </w:pPr>
      <w:r w:rsidRPr="002F00CE">
        <w:rPr>
          <w:rFonts w:ascii="Times New Roman" w:eastAsia="Calibri" w:hAnsi="Times New Roman" w:cs="Times New Roman"/>
          <w:sz w:val="24"/>
          <w:szCs w:val="24"/>
        </w:rPr>
        <w:tab/>
      </w:r>
      <w:r w:rsidRPr="002F00CE">
        <w:rPr>
          <w:rFonts w:ascii="Times New Roman" w:eastAsia="Calibri" w:hAnsi="Times New Roman" w:cs="Times New Roman"/>
          <w:b/>
          <w:bCs/>
          <w:i/>
          <w:iCs/>
          <w:sz w:val="24"/>
          <w:szCs w:val="24"/>
        </w:rPr>
        <w:t xml:space="preserve">  Kokybės kriterijus T yra kiekybinis ir yra vertinamas balais už įvykdytas sutartis. Dokumentus šiems kriterijams įvertinti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turi pateikti kartu su pasiūlymu. Po pasiūlymo pateikimo termino pabaigos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negalės jų pateikti arba tikslinti.</w:t>
      </w:r>
    </w:p>
    <w:tbl>
      <w:tblPr>
        <w:tblStyle w:val="Lentelstinklelis"/>
        <w:tblW w:w="9634" w:type="dxa"/>
        <w:tblLook w:val="04A0" w:firstRow="1" w:lastRow="0" w:firstColumn="1" w:lastColumn="0" w:noHBand="0" w:noVBand="1"/>
      </w:tblPr>
      <w:tblGrid>
        <w:gridCol w:w="5035"/>
        <w:gridCol w:w="4599"/>
      </w:tblGrid>
      <w:tr w:rsidR="00E21309" w:rsidRPr="002F00CE" w14:paraId="7EA6371F" w14:textId="77777777" w:rsidTr="004F43C2">
        <w:trPr>
          <w:trHeight w:val="512"/>
        </w:trPr>
        <w:tc>
          <w:tcPr>
            <w:tcW w:w="9634" w:type="dxa"/>
            <w:gridSpan w:val="2"/>
            <w:vAlign w:val="center"/>
          </w:tcPr>
          <w:p w14:paraId="3C35FFE1" w14:textId="77777777" w:rsidR="00E21309" w:rsidRPr="002F00CE" w:rsidRDefault="00E21309" w:rsidP="004F43C2">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825959" w:rsidRPr="002F00CE" w14:paraId="3EEB295C" w14:textId="77777777" w:rsidTr="004F43C2">
        <w:trPr>
          <w:trHeight w:val="440"/>
        </w:trPr>
        <w:tc>
          <w:tcPr>
            <w:tcW w:w="9634" w:type="dxa"/>
            <w:gridSpan w:val="2"/>
          </w:tcPr>
          <w:p w14:paraId="090ABD81" w14:textId="77777777" w:rsidR="006C00BE" w:rsidRDefault="00825959" w:rsidP="005B4F6B">
            <w:pPr>
              <w:rPr>
                <w:rFonts w:ascii="Times New Roman" w:eastAsia="Times New Roman" w:hAnsi="Times New Roman"/>
                <w:i/>
                <w:iCs/>
                <w:color w:val="000000" w:themeColor="text1"/>
                <w:sz w:val="24"/>
                <w:szCs w:val="24"/>
              </w:rPr>
            </w:pPr>
            <w:r w:rsidRPr="005B4F6B">
              <w:rPr>
                <w:rFonts w:ascii="Times New Roman" w:eastAsia="Times New Roman" w:hAnsi="Times New Roman"/>
                <w:i/>
                <w:iCs/>
                <w:sz w:val="24"/>
                <w:szCs w:val="24"/>
              </w:rPr>
              <w:lastRenderedPageBreak/>
              <w:t xml:space="preserve">Teikėjo siūlomo pagrindinio specialisto Nr. 2 – Programuotojo – </w:t>
            </w:r>
            <w:r w:rsidRPr="005B4F6B">
              <w:rPr>
                <w:rFonts w:ascii="Times New Roman" w:hAnsi="Times New Roman"/>
                <w:bCs/>
                <w:i/>
                <w:iCs/>
                <w:color w:val="000000" w:themeColor="text1"/>
                <w:sz w:val="24"/>
                <w:szCs w:val="24"/>
              </w:rPr>
              <w:t>per pastaruosius 5 (penkerius) metus</w:t>
            </w:r>
            <w:r w:rsidRPr="005B4F6B">
              <w:rPr>
                <w:rFonts w:ascii="Times New Roman" w:eastAsia="Batang" w:hAnsi="Times New Roman"/>
                <w:i/>
                <w:iCs/>
                <w:color w:val="000000" w:themeColor="text1"/>
                <w:sz w:val="24"/>
                <w:szCs w:val="24"/>
              </w:rPr>
              <w:t xml:space="preserve"> įgyta </w:t>
            </w:r>
            <w:r w:rsidRPr="005B4F6B">
              <w:rPr>
                <w:rFonts w:ascii="Times New Roman" w:eastAsia="Times New Roman" w:hAnsi="Times New Roman"/>
                <w:i/>
                <w:iCs/>
                <w:sz w:val="24"/>
                <w:szCs w:val="24"/>
              </w:rPr>
              <w:t xml:space="preserve">patirtis kuriant (atnaujinant, tobulinant arba vystant) ir (arba) prižiūrint (palaikant) </w:t>
            </w:r>
            <w:r w:rsidRPr="005B4F6B">
              <w:rPr>
                <w:rFonts w:ascii="Times New Roman" w:hAnsi="Times New Roman"/>
                <w:i/>
                <w:iCs/>
                <w:color w:val="000000"/>
                <w:sz w:val="24"/>
                <w:szCs w:val="24"/>
              </w:rPr>
              <w:t xml:space="preserve">rentgeno kontrolės sistemų generuojamų vaizdų peržiūros ir analizavimo aplikaciją </w:t>
            </w:r>
            <w:r w:rsidRPr="005B4F6B">
              <w:rPr>
                <w:rStyle w:val="ui-provider"/>
                <w:rFonts w:ascii="Times New Roman" w:hAnsi="Times New Roman"/>
                <w:i/>
                <w:iCs/>
                <w:sz w:val="24"/>
                <w:szCs w:val="24"/>
              </w:rPr>
              <w:t>(skaičiuojant sutartimis/projektais)</w:t>
            </w:r>
            <w:r w:rsidR="0014309A" w:rsidRPr="005B4F6B">
              <w:rPr>
                <w:rStyle w:val="ui-provider"/>
                <w:rFonts w:ascii="Times New Roman" w:hAnsi="Times New Roman"/>
                <w:i/>
                <w:iCs/>
                <w:sz w:val="24"/>
                <w:szCs w:val="24"/>
              </w:rPr>
              <w:t xml:space="preserve"> </w:t>
            </w:r>
            <w:r w:rsidR="0014309A" w:rsidRPr="005B4F6B">
              <w:rPr>
                <w:rFonts w:ascii="Times New Roman" w:eastAsia="Times New Roman" w:hAnsi="Times New Roman"/>
                <w:i/>
                <w:iCs/>
                <w:color w:val="000000" w:themeColor="text1"/>
                <w:sz w:val="24"/>
                <w:szCs w:val="24"/>
              </w:rPr>
              <w:t>(P</w:t>
            </w:r>
            <w:r w:rsidR="0014309A" w:rsidRPr="005B4F6B">
              <w:rPr>
                <w:rFonts w:ascii="Times New Roman" w:eastAsia="Times New Roman" w:hAnsi="Times New Roman"/>
                <w:i/>
                <w:iCs/>
                <w:color w:val="000000" w:themeColor="text1"/>
                <w:sz w:val="24"/>
                <w:szCs w:val="24"/>
                <w:vertAlign w:val="subscript"/>
              </w:rPr>
              <w:t>1</w:t>
            </w:r>
            <w:r w:rsidR="0014309A" w:rsidRPr="005B4F6B">
              <w:rPr>
                <w:rFonts w:ascii="Times New Roman" w:eastAsia="Times New Roman" w:hAnsi="Times New Roman"/>
                <w:i/>
                <w:iCs/>
                <w:color w:val="000000" w:themeColor="text1"/>
                <w:sz w:val="24"/>
                <w:szCs w:val="24"/>
              </w:rPr>
              <w:t>).</w:t>
            </w:r>
          </w:p>
          <w:p w14:paraId="499D9F0A" w14:textId="60CBE485" w:rsidR="00825959" w:rsidRPr="005B4F6B" w:rsidRDefault="00825959" w:rsidP="005B4F6B">
            <w:pPr>
              <w:rPr>
                <w:rFonts w:ascii="Times New Roman" w:hAnsi="Times New Roman"/>
                <w:b/>
                <w:i/>
                <w:iCs/>
                <w:sz w:val="24"/>
                <w:szCs w:val="24"/>
                <w:highlight w:val="yellow"/>
              </w:rPr>
            </w:pPr>
            <w:r w:rsidRPr="005B4F6B">
              <w:rPr>
                <w:rStyle w:val="ui-provider"/>
                <w:rFonts w:ascii="Times New Roman" w:hAnsi="Times New Roman"/>
                <w:i/>
                <w:iCs/>
                <w:sz w:val="24"/>
                <w:szCs w:val="24"/>
              </w:rPr>
              <w:t xml:space="preserve"> </w:t>
            </w:r>
          </w:p>
        </w:tc>
      </w:tr>
      <w:tr w:rsidR="00825959" w:rsidRPr="002F00CE" w14:paraId="5E7AC9BD" w14:textId="77777777" w:rsidTr="004F43C2">
        <w:tc>
          <w:tcPr>
            <w:tcW w:w="5035" w:type="dxa"/>
          </w:tcPr>
          <w:p w14:paraId="5E9E8962" w14:textId="4AEBC93B" w:rsidR="00825959" w:rsidRPr="002F00CE" w:rsidRDefault="00A2278C" w:rsidP="00825959">
            <w:pPr>
              <w:ind w:firstLine="0"/>
              <w:textAlignment w:val="baseline"/>
              <w:rPr>
                <w:rFonts w:ascii="Times New Roman" w:hAnsi="Times New Roman"/>
                <w:iCs/>
                <w:sz w:val="24"/>
                <w:szCs w:val="24"/>
              </w:rPr>
            </w:pPr>
            <w:r>
              <w:rPr>
                <w:rFonts w:ascii="Times New Roman" w:hAnsi="Times New Roman"/>
                <w:iCs/>
                <w:sz w:val="24"/>
                <w:szCs w:val="24"/>
              </w:rPr>
              <w:t xml:space="preserve">  </w:t>
            </w:r>
            <w:r w:rsidR="00825959" w:rsidRPr="002F00CE">
              <w:rPr>
                <w:rFonts w:ascii="Times New Roman" w:hAnsi="Times New Roman"/>
                <w:iCs/>
                <w:sz w:val="24"/>
                <w:szCs w:val="24"/>
              </w:rPr>
              <w:t>Už įvykdytų šį vertinimo kriterijų atitinkančių sutarčių  skaičių skiriama:</w:t>
            </w:r>
          </w:p>
          <w:p w14:paraId="03096213" w14:textId="77777777" w:rsidR="00825959" w:rsidRPr="002F00CE" w:rsidRDefault="00825959"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1A0434D8" w14:textId="77777777" w:rsidR="00825959" w:rsidRPr="002F00CE" w:rsidRDefault="00825959"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442BB2ED" w14:textId="722F649B" w:rsidR="00825959" w:rsidRPr="00825959" w:rsidRDefault="00825959"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5B7C058A" w14:textId="77777777" w:rsidR="00825959" w:rsidRPr="002F00CE" w:rsidRDefault="00825959" w:rsidP="00825959">
            <w:pPr>
              <w:shd w:val="clear" w:color="auto" w:fill="FFFFFF" w:themeFill="background1"/>
              <w:tabs>
                <w:tab w:val="left" w:pos="718"/>
              </w:tabs>
              <w:ind w:firstLine="0"/>
              <w:rPr>
                <w:rFonts w:ascii="Times New Roman" w:hAnsi="Times New Roman"/>
                <w:sz w:val="24"/>
                <w:szCs w:val="24"/>
              </w:rPr>
            </w:pPr>
          </w:p>
          <w:p w14:paraId="3FED5800" w14:textId="3F127C39" w:rsidR="00825959" w:rsidRPr="002F00CE" w:rsidRDefault="00A2278C" w:rsidP="00825959">
            <w:pPr>
              <w:pStyle w:val="Pagrindiniotekstotrauka"/>
              <w:tabs>
                <w:tab w:val="left" w:pos="1134"/>
                <w:tab w:val="left" w:pos="1620"/>
              </w:tabs>
              <w:spacing w:after="0"/>
              <w:ind w:left="0" w:firstLine="0"/>
              <w:rPr>
                <w:rFonts w:ascii="Times New Roman" w:eastAsia="Times New Roman" w:hAnsi="Times New Roman"/>
                <w:bCs/>
              </w:rPr>
            </w:pPr>
            <w:r>
              <w:rPr>
                <w:rFonts w:ascii="Times New Roman" w:eastAsia="Times New Roman" w:hAnsi="Times New Roman"/>
                <w:bCs/>
              </w:rPr>
              <w:t xml:space="preserve">  </w:t>
            </w:r>
            <w:r w:rsidR="00825959" w:rsidRPr="002F00CE">
              <w:rPr>
                <w:rFonts w:ascii="Times New Roman" w:eastAsia="Times New Roman" w:hAnsi="Times New Roman"/>
                <w:bCs/>
              </w:rPr>
              <w:t xml:space="preserve">Galima maksimali balų suma – </w:t>
            </w:r>
            <w:r w:rsidR="00825959">
              <w:rPr>
                <w:rFonts w:ascii="Times New Roman" w:eastAsia="Times New Roman" w:hAnsi="Times New Roman"/>
                <w:bCs/>
              </w:rPr>
              <w:t>3</w:t>
            </w:r>
            <w:r w:rsidR="00825959" w:rsidRPr="002F00CE">
              <w:rPr>
                <w:rFonts w:ascii="Times New Roman" w:eastAsia="Times New Roman" w:hAnsi="Times New Roman"/>
                <w:bCs/>
              </w:rPr>
              <w:t xml:space="preserve"> balai.</w:t>
            </w:r>
          </w:p>
          <w:p w14:paraId="0F55BBD0" w14:textId="7AA539D7" w:rsidR="00825959" w:rsidRPr="002F00CE" w:rsidRDefault="00A2278C" w:rsidP="00A2278C">
            <w:pPr>
              <w:pStyle w:val="Pagrindiniotekstotrauka"/>
              <w:tabs>
                <w:tab w:val="left" w:pos="1134"/>
                <w:tab w:val="left" w:pos="1620"/>
              </w:tabs>
              <w:spacing w:after="0"/>
              <w:ind w:left="-115" w:firstLine="115"/>
              <w:rPr>
                <w:rFonts w:ascii="Times New Roman" w:hAnsi="Times New Roman"/>
              </w:rPr>
            </w:pPr>
            <w:r>
              <w:rPr>
                <w:rFonts w:ascii="Times New Roman" w:hAnsi="Times New Roman"/>
              </w:rPr>
              <w:t xml:space="preserve">   </w:t>
            </w:r>
            <w:r w:rsidR="00825959" w:rsidRPr="002F00CE">
              <w:rPr>
                <w:rFonts w:ascii="Times New Roman" w:hAnsi="Times New Roman"/>
              </w:rPr>
              <w:t xml:space="preserve">Nepateikus duomenų apie siūlomo pagrindinio specialisto Nr. 2 – </w:t>
            </w:r>
            <w:r w:rsidR="00825959">
              <w:rPr>
                <w:rFonts w:ascii="Times New Roman" w:hAnsi="Times New Roman"/>
              </w:rPr>
              <w:t>Programuotojo</w:t>
            </w:r>
            <w:r w:rsidR="00825959" w:rsidRPr="002F00CE">
              <w:rPr>
                <w:rFonts w:ascii="Times New Roman" w:hAnsi="Times New Roman"/>
              </w:rPr>
              <w:t xml:space="preserve"> –  patirtį, skiriama 0 balų.</w:t>
            </w:r>
          </w:p>
        </w:tc>
        <w:tc>
          <w:tcPr>
            <w:tcW w:w="4599" w:type="dxa"/>
          </w:tcPr>
          <w:p w14:paraId="5BDED973" w14:textId="77777777" w:rsidR="0014309A" w:rsidRPr="004A3EDD" w:rsidRDefault="0014309A" w:rsidP="0014309A">
            <w:pPr>
              <w:tabs>
                <w:tab w:val="left" w:pos="1134"/>
              </w:tabs>
              <w:ind w:firstLine="379"/>
              <w:rPr>
                <w:rFonts w:ascii="Times New Roman" w:hAnsi="Times New Roman"/>
                <w:sz w:val="24"/>
                <w:szCs w:val="24"/>
              </w:rPr>
            </w:pPr>
            <w:r w:rsidRPr="004A3EDD">
              <w:rPr>
                <w:rFonts w:ascii="Times New Roman" w:hAnsi="Times New Roman"/>
                <w:bCs/>
                <w:sz w:val="24"/>
                <w:szCs w:val="24"/>
              </w:rPr>
              <w:t>Pateikiami siūlomo pagrindinio specialisto Nr. 2 – Programuotojo</w:t>
            </w:r>
            <w:r w:rsidRPr="004A3EDD">
              <w:rPr>
                <w:rFonts w:ascii="Times New Roman" w:hAnsi="Times New Roman"/>
                <w:sz w:val="24"/>
                <w:szCs w:val="24"/>
              </w:rPr>
              <w:t xml:space="preserve"> </w:t>
            </w:r>
            <w:r w:rsidRPr="004A3EDD">
              <w:rPr>
                <w:rFonts w:ascii="Times New Roman" w:hAnsi="Times New Roman"/>
                <w:bCs/>
                <w:sz w:val="24"/>
                <w:szCs w:val="24"/>
              </w:rPr>
              <w:t xml:space="preserve">– per pastaruosius 5 (penkerius) metus vykdytų skirtingų sutarčių (projektų) </w:t>
            </w:r>
            <w:r w:rsidRPr="004A3EDD">
              <w:rPr>
                <w:rFonts w:ascii="Times New Roman" w:hAnsi="Times New Roman"/>
                <w:sz w:val="24"/>
                <w:szCs w:val="24"/>
              </w:rPr>
              <w:t xml:space="preserve">sąrašas, </w:t>
            </w:r>
            <w:r w:rsidRPr="004A3EDD">
              <w:rPr>
                <w:rFonts w:ascii="Times New Roman" w:hAnsi="Times New Roman"/>
                <w:bCs/>
                <w:sz w:val="24"/>
                <w:szCs w:val="24"/>
              </w:rPr>
              <w:t>kuriame nurodoma: užsakovas, užsakovo kontaktiniai duomenys, sutarties (projekto) pavadinimas, sutarties (projekto) trumpas aprašymas (turinys)</w:t>
            </w:r>
            <w:r w:rsidRPr="004A3EDD">
              <w:rPr>
                <w:rFonts w:ascii="Times New Roman" w:hAnsi="Times New Roman"/>
                <w:sz w:val="24"/>
                <w:szCs w:val="24"/>
              </w:rPr>
              <w:t xml:space="preserve">. </w:t>
            </w:r>
            <w:r w:rsidRPr="004A3EDD">
              <w:rPr>
                <w:rFonts w:ascii="Times New Roman" w:hAnsi="Times New Roman"/>
                <w:bCs/>
                <w:sz w:val="24"/>
                <w:szCs w:val="24"/>
              </w:rPr>
              <w:t xml:space="preserve">Atliekant vertinimą bus skaičiuojamos tik tos sutartys (projektai), kurių vykdymo metu specialistas Nr. 2 </w:t>
            </w:r>
            <w:r w:rsidRPr="004A3EDD">
              <w:rPr>
                <w:rFonts w:ascii="Times New Roman" w:hAnsi="Times New Roman"/>
                <w:sz w:val="24"/>
                <w:szCs w:val="24"/>
              </w:rPr>
              <w:t xml:space="preserve">kūrė (atnaujino, tobulino arba vystė) ir (arba) prižiūrėjo </w:t>
            </w:r>
            <w:r w:rsidRPr="004A3EDD">
              <w:rPr>
                <w:rFonts w:ascii="Times New Roman" w:hAnsi="Times New Roman"/>
                <w:color w:val="000000"/>
                <w:sz w:val="24"/>
                <w:szCs w:val="24"/>
              </w:rPr>
              <w:t>rentgeno kontrolės sistemų generuojamų vaizdų peržiūros ir analizavimo aplikaciją</w:t>
            </w:r>
            <w:r w:rsidRPr="004A3EDD">
              <w:rPr>
                <w:rFonts w:ascii="Times New Roman" w:hAnsi="Times New Roman"/>
                <w:i/>
                <w:iCs/>
                <w:color w:val="000000"/>
                <w:sz w:val="24"/>
                <w:szCs w:val="24"/>
              </w:rPr>
              <w:t xml:space="preserve"> </w:t>
            </w:r>
            <w:r w:rsidRPr="004A3EDD">
              <w:rPr>
                <w:rFonts w:ascii="Times New Roman" w:hAnsi="Times New Roman"/>
                <w:sz w:val="24"/>
                <w:szCs w:val="24"/>
              </w:rPr>
              <w:t xml:space="preserve">ir </w:t>
            </w:r>
            <w:r w:rsidRPr="004A3EDD">
              <w:rPr>
                <w:rFonts w:ascii="Times New Roman" w:hAnsi="Times New Roman"/>
                <w:bCs/>
                <w:sz w:val="24"/>
                <w:szCs w:val="24"/>
              </w:rPr>
              <w:t xml:space="preserve">pateikė užsakovo teigiamą atsiliepimą apie savo atliktas veiklas </w:t>
            </w:r>
            <w:r w:rsidRPr="004A3EDD">
              <w:rPr>
                <w:rFonts w:ascii="Times New Roman" w:hAnsi="Times New Roman"/>
                <w:color w:val="000000"/>
                <w:sz w:val="24"/>
                <w:szCs w:val="24"/>
              </w:rPr>
              <w:t>arba darbdavio (jeigu specialistas vykdė įmonės vidaus darbus) pažymą*</w:t>
            </w:r>
            <w:r w:rsidRPr="004A3EDD">
              <w:rPr>
                <w:rFonts w:ascii="Times New Roman" w:hAnsi="Times New Roman"/>
                <w:bCs/>
                <w:sz w:val="24"/>
                <w:szCs w:val="24"/>
              </w:rPr>
              <w:t>.</w:t>
            </w:r>
          </w:p>
          <w:p w14:paraId="6D5B312F" w14:textId="0F48E4ED" w:rsidR="00825959" w:rsidRPr="002F00CE" w:rsidRDefault="0014309A" w:rsidP="0014309A">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649468B3" w14:textId="77777777" w:rsidTr="004F43C2">
        <w:tc>
          <w:tcPr>
            <w:tcW w:w="9634" w:type="dxa"/>
            <w:gridSpan w:val="2"/>
          </w:tcPr>
          <w:p w14:paraId="11BED3B1" w14:textId="77777777" w:rsidR="00825959" w:rsidRDefault="005B4F6B" w:rsidP="005B4F6B">
            <w:pPr>
              <w:tabs>
                <w:tab w:val="left" w:pos="1134"/>
              </w:tabs>
              <w:spacing w:line="256" w:lineRule="auto"/>
              <w:rPr>
                <w:rFonts w:ascii="Times New Roman" w:hAnsi="Times New Roman"/>
                <w:bCs/>
                <w:i/>
                <w:iCs/>
                <w:color w:val="000000" w:themeColor="text1"/>
                <w:sz w:val="24"/>
                <w:szCs w:val="24"/>
              </w:rPr>
            </w:pPr>
            <w:r w:rsidRPr="00064FD2">
              <w:rPr>
                <w:rFonts w:ascii="Times New Roman" w:eastAsia="Times New Roman" w:hAnsi="Times New Roman"/>
                <w:i/>
                <w:iCs/>
                <w:sz w:val="24"/>
                <w:szCs w:val="24"/>
              </w:rPr>
              <w:t xml:space="preserve">Teikėjo siūlomo pagrindinio specialisto Nr. 2 – Programuotojo – </w:t>
            </w:r>
            <w:r w:rsidRPr="00064FD2">
              <w:rPr>
                <w:rFonts w:ascii="Times New Roman" w:hAnsi="Times New Roman"/>
                <w:bCs/>
                <w:i/>
                <w:iCs/>
                <w:sz w:val="24"/>
                <w:szCs w:val="24"/>
              </w:rPr>
              <w:t>per pastaruosius 5 (penkerius) metus įgyta</w:t>
            </w:r>
            <w:r w:rsidRPr="00064FD2">
              <w:rPr>
                <w:rFonts w:ascii="Times New Roman" w:eastAsia="Times New Roman" w:hAnsi="Times New Roman"/>
                <w:i/>
                <w:iCs/>
                <w:sz w:val="24"/>
                <w:szCs w:val="24"/>
              </w:rPr>
              <w:t xml:space="preserve"> patirtis kuriant (atnaujinant, tobulinant arba vystant) ir (arba) prižiūrint (palaikant) informacines sistemas, konvertuojančias rentgeno kontrolės sistemų gamintojų originalių formatų vaizdus į universalų rentgeno vaizdo formatą</w:t>
            </w:r>
            <w:r w:rsidRPr="00064FD2">
              <w:rPr>
                <w:rFonts w:ascii="Times New Roman" w:hAnsi="Times New Roman"/>
                <w:i/>
                <w:iCs/>
                <w:color w:val="000000"/>
                <w:sz w:val="24"/>
                <w:szCs w:val="24"/>
              </w:rPr>
              <w:t xml:space="preserve"> (sk</w:t>
            </w:r>
            <w:r w:rsidRPr="00064FD2">
              <w:rPr>
                <w:rStyle w:val="ui-provider"/>
                <w:rFonts w:ascii="Times New Roman" w:hAnsi="Times New Roman"/>
                <w:i/>
                <w:iCs/>
                <w:sz w:val="24"/>
                <w:szCs w:val="24"/>
              </w:rPr>
              <w:t>aičiuojant sutartimis/projektais)</w:t>
            </w:r>
            <w:r w:rsidR="00825959" w:rsidRPr="00064FD2">
              <w:rPr>
                <w:rFonts w:ascii="Times New Roman" w:hAnsi="Times New Roman"/>
                <w:bCs/>
                <w:i/>
                <w:iCs/>
                <w:color w:val="000000" w:themeColor="text1"/>
                <w:sz w:val="24"/>
                <w:szCs w:val="24"/>
              </w:rPr>
              <w:t xml:space="preserve"> (P</w:t>
            </w:r>
            <w:r w:rsidR="00825959" w:rsidRPr="00064FD2">
              <w:rPr>
                <w:rFonts w:ascii="Times New Roman" w:hAnsi="Times New Roman"/>
                <w:bCs/>
                <w:i/>
                <w:iCs/>
                <w:color w:val="000000" w:themeColor="text1"/>
                <w:sz w:val="24"/>
                <w:szCs w:val="24"/>
                <w:vertAlign w:val="subscript"/>
              </w:rPr>
              <w:t>2</w:t>
            </w:r>
            <w:r w:rsidR="00825959" w:rsidRPr="00064FD2">
              <w:rPr>
                <w:rFonts w:ascii="Times New Roman" w:hAnsi="Times New Roman"/>
                <w:bCs/>
                <w:i/>
                <w:iCs/>
                <w:color w:val="000000" w:themeColor="text1"/>
                <w:sz w:val="24"/>
                <w:szCs w:val="24"/>
              </w:rPr>
              <w:t xml:space="preserve">). </w:t>
            </w:r>
          </w:p>
          <w:p w14:paraId="279A46A1" w14:textId="40C0556E" w:rsidR="006C00BE" w:rsidRPr="00064FD2" w:rsidRDefault="006C00BE" w:rsidP="005B4F6B">
            <w:pPr>
              <w:tabs>
                <w:tab w:val="left" w:pos="1134"/>
              </w:tabs>
              <w:spacing w:line="256" w:lineRule="auto"/>
              <w:rPr>
                <w:rFonts w:ascii="Times New Roman" w:hAnsi="Times New Roman"/>
                <w:bCs/>
                <w:i/>
                <w:iCs/>
                <w:color w:val="000000" w:themeColor="text1"/>
                <w:sz w:val="24"/>
                <w:szCs w:val="24"/>
                <w:highlight w:val="yellow"/>
              </w:rPr>
            </w:pPr>
          </w:p>
        </w:tc>
      </w:tr>
      <w:tr w:rsidR="00825959" w:rsidRPr="002F00CE" w14:paraId="0DE809D7" w14:textId="77777777" w:rsidTr="004F43C2">
        <w:tc>
          <w:tcPr>
            <w:tcW w:w="5035" w:type="dxa"/>
          </w:tcPr>
          <w:p w14:paraId="65AB96E4" w14:textId="77777777" w:rsidR="00064FD2" w:rsidRPr="002F00CE" w:rsidRDefault="00064FD2" w:rsidP="00064FD2">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02C88C7D" w14:textId="77777777" w:rsidR="00064FD2" w:rsidRPr="002F00CE" w:rsidRDefault="00064FD2"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62C23AD9" w14:textId="77777777" w:rsidR="00064FD2" w:rsidRPr="002F00CE" w:rsidRDefault="00064FD2"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505893D0" w14:textId="77777777" w:rsidR="00064FD2" w:rsidRPr="00825959" w:rsidRDefault="00064FD2"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12B8281" w14:textId="77777777" w:rsidR="00064FD2" w:rsidRPr="002F00CE" w:rsidRDefault="00064FD2" w:rsidP="00064FD2">
            <w:pPr>
              <w:shd w:val="clear" w:color="auto" w:fill="FFFFFF" w:themeFill="background1"/>
              <w:tabs>
                <w:tab w:val="left" w:pos="718"/>
              </w:tabs>
              <w:ind w:firstLine="0"/>
              <w:rPr>
                <w:rFonts w:ascii="Times New Roman" w:hAnsi="Times New Roman"/>
                <w:sz w:val="24"/>
                <w:szCs w:val="24"/>
              </w:rPr>
            </w:pPr>
          </w:p>
          <w:p w14:paraId="2D3A76F1" w14:textId="77777777" w:rsidR="00064FD2" w:rsidRPr="00120B93" w:rsidRDefault="00064FD2" w:rsidP="00064FD2">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008EDB87" w14:textId="36F1BA91" w:rsidR="00825959" w:rsidRPr="002F00CE" w:rsidRDefault="00064FD2" w:rsidP="00064FD2">
            <w:pPr>
              <w:ind w:firstLine="0"/>
              <w:textAlignment w:val="baseline"/>
              <w:rPr>
                <w:rFonts w:ascii="Times New Roman" w:hAnsi="Times New Roman"/>
                <w:iCs/>
                <w:sz w:val="24"/>
                <w:szCs w:val="24"/>
                <w:highlight w:val="yellow"/>
              </w:rPr>
            </w:pPr>
            <w:r w:rsidRPr="00120B93">
              <w:rPr>
                <w:rFonts w:ascii="Times New Roman" w:hAnsi="Times New Roman"/>
                <w:sz w:val="24"/>
                <w:szCs w:val="24"/>
              </w:rPr>
              <w:t xml:space="preserve">   Nepateikus duomenų apie siūlomo pagrindinio specialisto Nr. 2 – Programuotojo –  patirtį, skiriama 0 balų.</w:t>
            </w:r>
          </w:p>
        </w:tc>
        <w:tc>
          <w:tcPr>
            <w:tcW w:w="4599" w:type="dxa"/>
          </w:tcPr>
          <w:p w14:paraId="7DCEAB91" w14:textId="77777777" w:rsidR="004A3EDD" w:rsidRPr="004A3EDD" w:rsidRDefault="004A3EDD" w:rsidP="004A3EDD">
            <w:pPr>
              <w:tabs>
                <w:tab w:val="left" w:pos="1134"/>
              </w:tabs>
              <w:rPr>
                <w:rFonts w:ascii="Times New Roman" w:hAnsi="Times New Roman"/>
                <w:bCs/>
                <w:color w:val="000000" w:themeColor="text1"/>
                <w:sz w:val="24"/>
                <w:szCs w:val="24"/>
              </w:rPr>
            </w:pPr>
            <w:r w:rsidRPr="004A3EDD">
              <w:rPr>
                <w:rFonts w:ascii="Times New Roman" w:hAnsi="Times New Roman"/>
                <w:bCs/>
                <w:color w:val="000000" w:themeColor="text1"/>
                <w:sz w:val="24"/>
                <w:szCs w:val="24"/>
              </w:rPr>
              <w:t>Pateikiami siūlomo pagrindinio specialisto Nr. 2 – Programuotojo – per pastaruosius 5 (penkerius) metus vykdytų skirtingų sutarčių (projektų) sąrašas, kuriame nurodoma: užsakovas, užsakovo kontaktiniai duomenys, sutarties (projekto) pavadinimas, sutarties (projekto) trumpas aprašymas (turinys). Atliekant vertinimą bus skaičiuojamos tik tos sutartys (projektai), kurių vykdymo metu specialistas Nr. 2 kūrė (atnaujino, tobulino arba vystė) ir (arba) prižiūrėjo informacines sistemas, konvertuojančias rentgeno kontrolės sistemų gamintojų originalių formatų vaizdus į universalų rentgeno vaizdo formatą, ir pateikė užsakovo teigiamą atsiliepimą apie savo atliktas veiklas arba darbdavio (jeigu specialistas vykdė įmonės vidaus darbus) pažymą*.</w:t>
            </w:r>
          </w:p>
          <w:p w14:paraId="2967CB1E" w14:textId="7C98D2AE" w:rsidR="00825959" w:rsidRPr="002F00CE" w:rsidRDefault="004A3EDD" w:rsidP="004A3EDD">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lastRenderedPageBreak/>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1992FE8E" w14:textId="77777777" w:rsidTr="004F43C2">
        <w:tc>
          <w:tcPr>
            <w:tcW w:w="9634" w:type="dxa"/>
            <w:gridSpan w:val="2"/>
          </w:tcPr>
          <w:p w14:paraId="33DB7FFF" w14:textId="77777777" w:rsidR="00825959" w:rsidRDefault="00120B93" w:rsidP="00825959">
            <w:pPr>
              <w:pStyle w:val="Pagrindiniotekstotrauka"/>
              <w:tabs>
                <w:tab w:val="left" w:pos="1134"/>
                <w:tab w:val="left" w:pos="1620"/>
              </w:tabs>
              <w:spacing w:after="0"/>
              <w:ind w:left="0"/>
              <w:rPr>
                <w:rFonts w:ascii="Times New Roman" w:hAnsi="Times New Roman"/>
                <w:bCs/>
                <w:iCs/>
                <w:color w:val="000000" w:themeColor="text1"/>
              </w:rPr>
            </w:pPr>
            <w:r w:rsidRPr="00120B93">
              <w:rPr>
                <w:rFonts w:ascii="Times New Roman" w:eastAsia="Times New Roman" w:hAnsi="Times New Roman"/>
                <w:i/>
              </w:rPr>
              <w:lastRenderedPageBreak/>
              <w:t xml:space="preserve">Teikėjo siūlomo pagrindinio specialisto Nr. 2 – Programuotojo – </w:t>
            </w:r>
            <w:r w:rsidRPr="00120B93">
              <w:rPr>
                <w:rFonts w:ascii="Times New Roman" w:hAnsi="Times New Roman"/>
                <w:bCs/>
                <w:i/>
                <w:iCs/>
              </w:rPr>
              <w:t>per pastaruosius 5 (penkerius) metus įgyta</w:t>
            </w:r>
            <w:r w:rsidRPr="00120B93">
              <w:rPr>
                <w:rFonts w:ascii="Times New Roman" w:eastAsia="Times New Roman" w:hAnsi="Times New Roman"/>
                <w:i/>
                <w:iCs/>
              </w:rPr>
              <w:t xml:space="preserve"> </w:t>
            </w:r>
            <w:r w:rsidRPr="00120B93">
              <w:rPr>
                <w:rFonts w:ascii="Times New Roman" w:eastAsia="Times New Roman" w:hAnsi="Times New Roman"/>
                <w:i/>
              </w:rPr>
              <w:t>d</w:t>
            </w:r>
            <w:r w:rsidRPr="00120B93">
              <w:rPr>
                <w:rStyle w:val="ui-provider"/>
                <w:rFonts w:ascii="Times New Roman" w:hAnsi="Times New Roman"/>
                <w:i/>
              </w:rPr>
              <w:t>arbo patirtis kuriant (a</w:t>
            </w:r>
            <w:r w:rsidRPr="00120B93">
              <w:rPr>
                <w:rStyle w:val="ui-provider"/>
                <w:rFonts w:ascii="Times New Roman" w:hAnsi="Times New Roman"/>
                <w:i/>
                <w:iCs/>
              </w:rPr>
              <w:t>tnaujinant</w:t>
            </w:r>
            <w:r w:rsidRPr="00120B93">
              <w:rPr>
                <w:rStyle w:val="ui-provider"/>
                <w:rFonts w:ascii="Times New Roman" w:hAnsi="Times New Roman"/>
              </w:rPr>
              <w:t xml:space="preserve">, </w:t>
            </w:r>
            <w:r w:rsidRPr="00120B93">
              <w:rPr>
                <w:rStyle w:val="ui-provider"/>
                <w:rFonts w:ascii="Times New Roman" w:hAnsi="Times New Roman"/>
                <w:i/>
              </w:rPr>
              <w:t>tobulinant arba vystant) ir (arba) prižiūrint (palaikant) žiniatinklio paslaugas (integracines sąsajas) (skaičiuojant sutartimis/projektais</w:t>
            </w:r>
            <w:r w:rsidR="00825959" w:rsidRPr="002F00CE">
              <w:rPr>
                <w:rFonts w:ascii="Times New Roman" w:hAnsi="Times New Roman"/>
                <w:bCs/>
                <w:i/>
                <w:color w:val="000000" w:themeColor="text1"/>
              </w:rPr>
              <w:t>) (P</w:t>
            </w:r>
            <w:r w:rsidR="00825959" w:rsidRPr="002F00CE">
              <w:rPr>
                <w:rFonts w:ascii="Times New Roman" w:hAnsi="Times New Roman"/>
                <w:bCs/>
                <w:i/>
                <w:color w:val="000000" w:themeColor="text1"/>
                <w:vertAlign w:val="subscript"/>
              </w:rPr>
              <w:t>3</w:t>
            </w:r>
            <w:r w:rsidR="00825959" w:rsidRPr="002F00CE">
              <w:rPr>
                <w:rFonts w:ascii="Times New Roman" w:hAnsi="Times New Roman"/>
                <w:bCs/>
                <w:i/>
                <w:color w:val="000000" w:themeColor="text1"/>
              </w:rPr>
              <w:t>)</w:t>
            </w:r>
            <w:r w:rsidR="00825959" w:rsidRPr="002F00CE">
              <w:rPr>
                <w:rFonts w:ascii="Times New Roman" w:hAnsi="Times New Roman"/>
                <w:bCs/>
                <w:iCs/>
                <w:color w:val="000000" w:themeColor="text1"/>
              </w:rPr>
              <w:t>.</w:t>
            </w:r>
          </w:p>
          <w:p w14:paraId="19CE4753" w14:textId="0BF54B84" w:rsidR="006C00BE" w:rsidRPr="002F00CE" w:rsidRDefault="006C00BE" w:rsidP="00825959">
            <w:pPr>
              <w:pStyle w:val="Pagrindiniotekstotrauka"/>
              <w:tabs>
                <w:tab w:val="left" w:pos="1134"/>
                <w:tab w:val="left" w:pos="1620"/>
              </w:tabs>
              <w:spacing w:after="0"/>
              <w:ind w:left="0"/>
              <w:rPr>
                <w:rFonts w:ascii="Times New Roman" w:hAnsi="Times New Roman"/>
                <w:b/>
              </w:rPr>
            </w:pPr>
          </w:p>
        </w:tc>
      </w:tr>
      <w:tr w:rsidR="00825959" w:rsidRPr="002F00CE" w14:paraId="1C57E78D" w14:textId="77777777" w:rsidTr="004F43C2">
        <w:tc>
          <w:tcPr>
            <w:tcW w:w="5035" w:type="dxa"/>
          </w:tcPr>
          <w:p w14:paraId="00E32BE0" w14:textId="77777777" w:rsidR="00120B93" w:rsidRPr="002F00CE" w:rsidRDefault="00120B93" w:rsidP="00120B93">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616EE45" w14:textId="77777777" w:rsidR="00120B93" w:rsidRPr="002F00CE" w:rsidRDefault="00120B93"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58BF81E4" w14:textId="77777777" w:rsidR="00120B93" w:rsidRPr="002F00CE" w:rsidRDefault="00120B93"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45E6EF57" w14:textId="77777777" w:rsidR="00120B93" w:rsidRPr="00825959" w:rsidRDefault="00120B93"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4778C727" w14:textId="77777777" w:rsidR="00120B93" w:rsidRPr="002F00CE" w:rsidRDefault="00120B93" w:rsidP="00120B93">
            <w:pPr>
              <w:shd w:val="clear" w:color="auto" w:fill="FFFFFF" w:themeFill="background1"/>
              <w:tabs>
                <w:tab w:val="left" w:pos="718"/>
              </w:tabs>
              <w:ind w:firstLine="0"/>
              <w:rPr>
                <w:rFonts w:ascii="Times New Roman" w:hAnsi="Times New Roman"/>
                <w:sz w:val="24"/>
                <w:szCs w:val="24"/>
              </w:rPr>
            </w:pPr>
          </w:p>
          <w:p w14:paraId="7F7D083E" w14:textId="77777777" w:rsidR="00120B93" w:rsidRPr="00120B93" w:rsidRDefault="00120B93" w:rsidP="00120B93">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41A04C50" w14:textId="7AB233FF" w:rsidR="00825959" w:rsidRPr="002F00CE" w:rsidRDefault="00120B93" w:rsidP="00120B93">
            <w:pPr>
              <w:pStyle w:val="Pagrindiniotekstotrauka"/>
              <w:tabs>
                <w:tab w:val="left" w:pos="1134"/>
                <w:tab w:val="left" w:pos="1620"/>
              </w:tabs>
              <w:spacing w:after="0"/>
              <w:ind w:left="0"/>
              <w:rPr>
                <w:rFonts w:ascii="Times New Roman" w:hAnsi="Times New Roman"/>
              </w:rPr>
            </w:pPr>
            <w:r w:rsidRPr="00120B93">
              <w:rPr>
                <w:rFonts w:ascii="Times New Roman" w:hAnsi="Times New Roman"/>
              </w:rPr>
              <w:t xml:space="preserve">   Nepateikus duomenų apie siūlomo pagrindinio specialisto Nr. 2 – Programuotojo –  patirtį, skiriama 0 balų.</w:t>
            </w:r>
          </w:p>
        </w:tc>
        <w:tc>
          <w:tcPr>
            <w:tcW w:w="4599" w:type="dxa"/>
          </w:tcPr>
          <w:p w14:paraId="660EC1CE" w14:textId="77777777" w:rsidR="006C00BE" w:rsidRPr="006C00BE" w:rsidRDefault="006C00BE" w:rsidP="006C00BE">
            <w:pPr>
              <w:tabs>
                <w:tab w:val="left" w:pos="1134"/>
              </w:tabs>
              <w:rPr>
                <w:rFonts w:ascii="Times New Roman" w:hAnsi="Times New Roman"/>
                <w:sz w:val="24"/>
                <w:szCs w:val="24"/>
              </w:rPr>
            </w:pPr>
            <w:r w:rsidRPr="006C00BE">
              <w:rPr>
                <w:rFonts w:ascii="Times New Roman" w:hAnsi="Times New Roman"/>
                <w:bCs/>
                <w:sz w:val="24"/>
                <w:szCs w:val="24"/>
              </w:rPr>
              <w:t>Pateikiami siūlomo pagrindinio specialisto Nr. 2 – Programuotojo</w:t>
            </w:r>
            <w:r w:rsidRPr="006C00BE">
              <w:rPr>
                <w:rFonts w:ascii="Times New Roman" w:hAnsi="Times New Roman"/>
                <w:sz w:val="24"/>
                <w:szCs w:val="24"/>
              </w:rPr>
              <w:t xml:space="preserve"> </w:t>
            </w:r>
            <w:r w:rsidRPr="006C00BE">
              <w:rPr>
                <w:rFonts w:ascii="Times New Roman" w:hAnsi="Times New Roman"/>
                <w:bCs/>
                <w:sz w:val="24"/>
                <w:szCs w:val="24"/>
              </w:rPr>
              <w:t xml:space="preserve">– per pastaruosius 5 (penkerius) metus vykdytų skirtingų sutarčių (projektų) </w:t>
            </w:r>
            <w:r w:rsidRPr="006C00BE">
              <w:rPr>
                <w:rFonts w:ascii="Times New Roman" w:hAnsi="Times New Roman"/>
                <w:sz w:val="24"/>
                <w:szCs w:val="24"/>
              </w:rPr>
              <w:t xml:space="preserve">sąrašas, </w:t>
            </w:r>
            <w:r w:rsidRPr="006C00BE">
              <w:rPr>
                <w:rFonts w:ascii="Times New Roman" w:hAnsi="Times New Roman"/>
                <w:bCs/>
                <w:sz w:val="24"/>
                <w:szCs w:val="24"/>
              </w:rPr>
              <w:t>kuriame nurodoma: užsakovas, užsakovo kontaktiniai duomenys, sutarties (projekto) pavadinimas, sutarties (projekto) trumpas aprašymas (turinys)</w:t>
            </w:r>
            <w:r w:rsidRPr="006C00BE">
              <w:rPr>
                <w:rFonts w:ascii="Times New Roman" w:hAnsi="Times New Roman"/>
                <w:sz w:val="24"/>
                <w:szCs w:val="24"/>
              </w:rPr>
              <w:t xml:space="preserve">. </w:t>
            </w:r>
            <w:r w:rsidRPr="006C00BE">
              <w:rPr>
                <w:rFonts w:ascii="Times New Roman" w:hAnsi="Times New Roman"/>
                <w:bCs/>
                <w:sz w:val="24"/>
                <w:szCs w:val="24"/>
              </w:rPr>
              <w:t>Atliekant vertinimą bus skaičiuojamos tik tos sutartys (projektai), kurių vykdymo metu specialistas Nr. 2 kūrė</w:t>
            </w:r>
            <w:r w:rsidRPr="006C00BE">
              <w:rPr>
                <w:rFonts w:ascii="Times New Roman" w:hAnsi="Times New Roman"/>
                <w:sz w:val="24"/>
                <w:szCs w:val="24"/>
              </w:rPr>
              <w:t xml:space="preserve"> (atnaujino, tobulino arba vystė) ir (arba) prižiūrėjo </w:t>
            </w:r>
            <w:r w:rsidRPr="006C00BE">
              <w:rPr>
                <w:rStyle w:val="ui-provider"/>
                <w:rFonts w:ascii="Times New Roman" w:hAnsi="Times New Roman"/>
                <w:sz w:val="24"/>
                <w:szCs w:val="24"/>
              </w:rPr>
              <w:t> žiniatinklio paslaugas (integracines sąsajas)</w:t>
            </w:r>
            <w:r w:rsidRPr="006C00BE">
              <w:rPr>
                <w:rStyle w:val="ui-provider"/>
                <w:rFonts w:ascii="Times New Roman" w:hAnsi="Times New Roman"/>
                <w:i/>
                <w:sz w:val="24"/>
                <w:szCs w:val="24"/>
              </w:rPr>
              <w:t xml:space="preserve">  </w:t>
            </w:r>
            <w:r w:rsidRPr="006C00BE">
              <w:rPr>
                <w:rFonts w:ascii="Times New Roman" w:hAnsi="Times New Roman"/>
                <w:sz w:val="24"/>
                <w:szCs w:val="24"/>
              </w:rPr>
              <w:t xml:space="preserve">ir </w:t>
            </w:r>
            <w:r w:rsidRPr="006C00BE">
              <w:rPr>
                <w:rFonts w:ascii="Times New Roman" w:hAnsi="Times New Roman"/>
                <w:bCs/>
                <w:sz w:val="24"/>
                <w:szCs w:val="24"/>
              </w:rPr>
              <w:t xml:space="preserve">pateikė užsakovo teigiamą atsiliepimą apie savo atliktas veiklas </w:t>
            </w:r>
            <w:r w:rsidRPr="006C00BE">
              <w:rPr>
                <w:rFonts w:ascii="Times New Roman" w:hAnsi="Times New Roman"/>
                <w:color w:val="000000"/>
                <w:sz w:val="24"/>
                <w:szCs w:val="24"/>
              </w:rPr>
              <w:t>arba darbdavio (jeigu specialistas vykdė įmonės vidaus darbus) pažymą*</w:t>
            </w:r>
            <w:r w:rsidRPr="006C00BE">
              <w:rPr>
                <w:rFonts w:ascii="Times New Roman" w:hAnsi="Times New Roman"/>
                <w:bCs/>
                <w:sz w:val="24"/>
                <w:szCs w:val="24"/>
              </w:rPr>
              <w:t>.</w:t>
            </w:r>
          </w:p>
          <w:p w14:paraId="05D01F92" w14:textId="5F2DE5EF" w:rsidR="00825959" w:rsidRPr="002F00CE" w:rsidRDefault="006C00BE" w:rsidP="006C00BE">
            <w:pPr>
              <w:textAlignment w:val="baseline"/>
              <w:rPr>
                <w:rFonts w:ascii="Times New Roman" w:hAnsi="Times New Roman"/>
                <w:iCs/>
                <w:sz w:val="24"/>
                <w:szCs w:val="24"/>
                <w:highlight w:val="yellow"/>
              </w:rPr>
            </w:pPr>
            <w:r w:rsidRPr="006C00BE">
              <w:rPr>
                <w:rFonts w:ascii="Times New Roman" w:hAnsi="Times New Roman"/>
                <w:sz w:val="24"/>
                <w:szCs w:val="24"/>
              </w:rPr>
              <w:t xml:space="preserve">Pastaba: vertinamas </w:t>
            </w:r>
            <w:r w:rsidRPr="006C00BE">
              <w:rPr>
                <w:rFonts w:ascii="Times New Roman" w:hAnsi="Times New Roman"/>
                <w:b/>
                <w:sz w:val="24"/>
                <w:szCs w:val="24"/>
              </w:rPr>
              <w:t>vieno</w:t>
            </w:r>
            <w:r w:rsidRPr="006C00BE">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690BA741" w14:textId="77777777" w:rsidTr="004F43C2">
        <w:tc>
          <w:tcPr>
            <w:tcW w:w="9634" w:type="dxa"/>
            <w:gridSpan w:val="2"/>
          </w:tcPr>
          <w:p w14:paraId="30214BFF" w14:textId="77777777" w:rsidR="00467BBF" w:rsidRPr="00467BBF" w:rsidRDefault="00467BBF" w:rsidP="00467BBF">
            <w:pPr>
              <w:spacing w:line="20" w:lineRule="atLeast"/>
              <w:rPr>
                <w:rFonts w:ascii="Times New Roman" w:hAnsi="Times New Roman"/>
                <w:b/>
                <w:bCs/>
                <w:iCs/>
                <w:sz w:val="24"/>
                <w:szCs w:val="24"/>
              </w:rPr>
            </w:pPr>
            <w:r w:rsidRPr="00467BBF">
              <w:rPr>
                <w:rFonts w:ascii="Times New Roman" w:hAnsi="Times New Roman"/>
                <w:b/>
                <w:bCs/>
                <w:iCs/>
                <w:sz w:val="24"/>
                <w:szCs w:val="24"/>
              </w:rPr>
              <w:t xml:space="preserve">*Pastabos: </w:t>
            </w:r>
          </w:p>
          <w:p w14:paraId="086D437E" w14:textId="77777777" w:rsidR="00467BBF" w:rsidRPr="00467BBF" w:rsidRDefault="00467BBF" w:rsidP="00467BBF">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62C2E1AF" w14:textId="77777777" w:rsidR="00467BBF" w:rsidRPr="00467BBF" w:rsidRDefault="00467BBF" w:rsidP="00467BBF">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6958D728" w14:textId="77777777" w:rsidR="00467BBF" w:rsidRPr="00467BBF" w:rsidRDefault="00467BBF" w:rsidP="00467BBF">
            <w:pPr>
              <w:pStyle w:val="Sraopastraipa"/>
              <w:spacing w:line="20" w:lineRule="atLeast"/>
              <w:ind w:left="24" w:firstLine="13"/>
              <w:rPr>
                <w:rFonts w:ascii="Times New Roman" w:hAnsi="Times New Roman"/>
                <w:bCs/>
                <w:sz w:val="24"/>
                <w:szCs w:val="24"/>
              </w:rPr>
            </w:pPr>
          </w:p>
          <w:p w14:paraId="1042F88B" w14:textId="77777777" w:rsidR="00467BBF" w:rsidRPr="00467BBF" w:rsidRDefault="00467BBF" w:rsidP="00467BBF">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7445AC42" w14:textId="3191C573" w:rsidR="00467BBF" w:rsidRPr="00467BBF" w:rsidRDefault="00467BBF" w:rsidP="00467BBF">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1388254D" w14:textId="2FEE4FEC" w:rsidR="00825959" w:rsidRPr="002F00CE" w:rsidRDefault="00467BBF" w:rsidP="00467BBF">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713B8B98" w14:textId="77777777" w:rsidR="007F01A0" w:rsidRPr="002F00CE" w:rsidRDefault="007F01A0" w:rsidP="00211CD1">
      <w:pPr>
        <w:tabs>
          <w:tab w:val="left" w:pos="567"/>
        </w:tabs>
        <w:spacing w:after="0" w:line="240" w:lineRule="auto"/>
        <w:jc w:val="both"/>
        <w:rPr>
          <w:rFonts w:ascii="Times New Roman" w:eastAsia="Calibri" w:hAnsi="Times New Roman" w:cs="Times New Roman"/>
          <w:b/>
          <w:bCs/>
          <w:i/>
          <w:iCs/>
          <w:sz w:val="24"/>
          <w:szCs w:val="24"/>
        </w:rPr>
      </w:pPr>
    </w:p>
    <w:p w14:paraId="10B38026" w14:textId="5A5561BE" w:rsidR="00211CD1" w:rsidRPr="002F00CE" w:rsidRDefault="00211CD1" w:rsidP="00E21309">
      <w:pPr>
        <w:spacing w:after="0" w:line="240" w:lineRule="auto"/>
        <w:jc w:val="center"/>
        <w:rPr>
          <w:rFonts w:ascii="Times New Roman" w:eastAsia="Batang" w:hAnsi="Times New Roman" w:cs="Times New Roman"/>
          <w:bCs/>
          <w:sz w:val="24"/>
          <w:szCs w:val="24"/>
        </w:rPr>
      </w:pPr>
      <w:bookmarkStart w:id="55" w:name="_Toc258929298"/>
      <w:bookmarkStart w:id="56" w:name="_Toc61251142"/>
      <w:bookmarkEnd w:id="54"/>
      <w:r w:rsidRPr="002F00CE">
        <w:rPr>
          <w:rFonts w:ascii="Times New Roman" w:eastAsia="Batang" w:hAnsi="Times New Roman" w:cs="Times New Roman"/>
          <w:b/>
          <w:bCs/>
          <w:sz w:val="24"/>
          <w:szCs w:val="24"/>
        </w:rPr>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 xml:space="preserve">(išskyrus atvejus, kai pasiūlymą pateikia  arba įvertinus pasiūlymus liko tik vienas </w:t>
      </w:r>
      <w:r w:rsidRPr="002F00CE">
        <w:rPr>
          <w:rFonts w:ascii="Times New Roman" w:eastAsia="Batang" w:hAnsi="Times New Roman" w:cs="Times New Roman"/>
          <w:sz w:val="24"/>
          <w:szCs w:val="24"/>
        </w:rPr>
        <w:lastRenderedPageBreak/>
        <w:t>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12.5. Perkančioji organizacija sudaryti pirkimo sutartį siūlo tam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kurio pasiūlymas pripažintas laimėjusiu. </w:t>
      </w:r>
      <w:r w:rsidRPr="002F00CE">
        <w:rPr>
          <w:rFonts w:ascii="Times New Roman" w:eastAsia="Batang" w:hAnsi="Times New Roman" w:cs="Times New Roman"/>
          <w:b/>
          <w:bCs/>
          <w:i/>
          <w:iCs/>
          <w:sz w:val="24"/>
          <w:szCs w:val="24"/>
        </w:rPr>
        <w:t>Pirkimo</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sutartis sudaroma nedelsiant, bet ne anksčiau negu pasibaigė 10 (dešimt) dienų atidėjimo terminas.</w:t>
      </w:r>
      <w:r w:rsidRPr="002F00CE">
        <w:rPr>
          <w:rFonts w:ascii="Times New Roman" w:eastAsia="Batang" w:hAnsi="Times New Roman" w:cs="Times New Roman"/>
          <w:sz w:val="24"/>
          <w:szCs w:val="24"/>
        </w:rPr>
        <w:t xml:space="preserve"> Atidėjimo terminas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t>XIII. GINČŲ NAGRINĖJIMO TVARKA</w:t>
      </w:r>
      <w:bookmarkEnd w:id="60"/>
      <w:bookmarkEnd w:id="61"/>
      <w:bookmarkEnd w:id="62"/>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1F48772A" w14:textId="77777777" w:rsidR="00211CD1" w:rsidRPr="002F00CE" w:rsidRDefault="00211CD1" w:rsidP="00211CD1">
      <w:pPr>
        <w:spacing w:after="0" w:line="240" w:lineRule="auto"/>
        <w:rPr>
          <w:rFonts w:ascii="Times New Roman" w:eastAsia="Batang" w:hAnsi="Times New Roman" w:cs="Times New Roman"/>
          <w:sz w:val="24"/>
          <w:szCs w:val="24"/>
        </w:rPr>
      </w:pPr>
    </w:p>
    <w:p w14:paraId="3A1055D5" w14:textId="77777777" w:rsidR="00211CD1" w:rsidRPr="002F00CE" w:rsidRDefault="00211CD1" w:rsidP="00211CD1">
      <w:pPr>
        <w:spacing w:after="0" w:line="240" w:lineRule="auto"/>
        <w:rPr>
          <w:rFonts w:ascii="Times New Roman" w:eastAsia="Batang" w:hAnsi="Times New Roman" w:cs="Times New Roman"/>
          <w:sz w:val="24"/>
          <w:szCs w:val="24"/>
        </w:rPr>
      </w:pPr>
    </w:p>
    <w:p w14:paraId="35F9F349"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1BAFB17"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413251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2A8B74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5DF0FE64"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48D64B15"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9E424A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C7A13E3"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AF59C02"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645EE5A"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09B310DD" w14:textId="77777777" w:rsidR="00B52A14" w:rsidRDefault="00B52A14" w:rsidP="00211CD1">
      <w:pPr>
        <w:spacing w:after="0" w:line="240" w:lineRule="auto"/>
        <w:jc w:val="right"/>
        <w:rPr>
          <w:rFonts w:ascii="Times New Roman" w:eastAsia="Batang" w:hAnsi="Times New Roman" w:cs="Times New Roman"/>
          <w:sz w:val="24"/>
          <w:szCs w:val="24"/>
        </w:rPr>
      </w:pPr>
    </w:p>
    <w:p w14:paraId="6395777E" w14:textId="77777777" w:rsidR="00840889" w:rsidRDefault="00840889" w:rsidP="00211CD1">
      <w:pPr>
        <w:spacing w:after="0" w:line="240" w:lineRule="auto"/>
        <w:jc w:val="right"/>
        <w:rPr>
          <w:rFonts w:ascii="Times New Roman" w:eastAsia="Batang" w:hAnsi="Times New Roman" w:cs="Times New Roman"/>
          <w:sz w:val="24"/>
          <w:szCs w:val="24"/>
        </w:rPr>
      </w:pPr>
    </w:p>
    <w:p w14:paraId="7FD8FD3A" w14:textId="77777777" w:rsidR="00840889" w:rsidRDefault="00840889" w:rsidP="00211CD1">
      <w:pPr>
        <w:spacing w:after="0" w:line="240" w:lineRule="auto"/>
        <w:jc w:val="right"/>
        <w:rPr>
          <w:rFonts w:ascii="Times New Roman" w:eastAsia="Batang" w:hAnsi="Times New Roman" w:cs="Times New Roman"/>
          <w:sz w:val="24"/>
          <w:szCs w:val="24"/>
        </w:rPr>
      </w:pPr>
    </w:p>
    <w:p w14:paraId="00694C90" w14:textId="77777777" w:rsidR="00840889" w:rsidRDefault="00840889" w:rsidP="00211CD1">
      <w:pPr>
        <w:spacing w:after="0" w:line="240" w:lineRule="auto"/>
        <w:jc w:val="right"/>
        <w:rPr>
          <w:rFonts w:ascii="Times New Roman" w:eastAsia="Batang" w:hAnsi="Times New Roman" w:cs="Times New Roman"/>
          <w:sz w:val="24"/>
          <w:szCs w:val="24"/>
        </w:rPr>
      </w:pPr>
    </w:p>
    <w:p w14:paraId="4EC6C704" w14:textId="77777777" w:rsidR="00840889" w:rsidRDefault="00840889" w:rsidP="00211CD1">
      <w:pPr>
        <w:spacing w:after="0" w:line="240" w:lineRule="auto"/>
        <w:jc w:val="right"/>
        <w:rPr>
          <w:rFonts w:ascii="Times New Roman" w:eastAsia="Batang" w:hAnsi="Times New Roman" w:cs="Times New Roman"/>
          <w:sz w:val="24"/>
          <w:szCs w:val="24"/>
        </w:rPr>
      </w:pPr>
    </w:p>
    <w:p w14:paraId="0296EE96" w14:textId="77777777" w:rsidR="00840889" w:rsidRDefault="00840889" w:rsidP="00211CD1">
      <w:pPr>
        <w:spacing w:after="0" w:line="240" w:lineRule="auto"/>
        <w:jc w:val="right"/>
        <w:rPr>
          <w:rFonts w:ascii="Times New Roman" w:eastAsia="Batang" w:hAnsi="Times New Roman" w:cs="Times New Roman"/>
          <w:sz w:val="24"/>
          <w:szCs w:val="24"/>
        </w:rPr>
      </w:pPr>
    </w:p>
    <w:p w14:paraId="3648E501" w14:textId="77777777" w:rsidR="00840889" w:rsidRDefault="00840889" w:rsidP="00211CD1">
      <w:pPr>
        <w:spacing w:after="0" w:line="240" w:lineRule="auto"/>
        <w:jc w:val="right"/>
        <w:rPr>
          <w:rFonts w:ascii="Times New Roman" w:eastAsia="Batang" w:hAnsi="Times New Roman" w:cs="Times New Roman"/>
          <w:sz w:val="24"/>
          <w:szCs w:val="24"/>
        </w:rPr>
      </w:pPr>
    </w:p>
    <w:p w14:paraId="26937B27" w14:textId="77777777" w:rsidR="00840889" w:rsidRDefault="00840889" w:rsidP="00211CD1">
      <w:pPr>
        <w:spacing w:after="0" w:line="240" w:lineRule="auto"/>
        <w:jc w:val="right"/>
        <w:rPr>
          <w:rFonts w:ascii="Times New Roman" w:eastAsia="Batang" w:hAnsi="Times New Roman" w:cs="Times New Roman"/>
          <w:sz w:val="24"/>
          <w:szCs w:val="24"/>
        </w:rPr>
      </w:pPr>
    </w:p>
    <w:p w14:paraId="258E360B" w14:textId="77777777" w:rsidR="00840889" w:rsidRDefault="00840889" w:rsidP="00211CD1">
      <w:pPr>
        <w:spacing w:after="0" w:line="240" w:lineRule="auto"/>
        <w:jc w:val="right"/>
        <w:rPr>
          <w:rFonts w:ascii="Times New Roman" w:eastAsia="Batang" w:hAnsi="Times New Roman" w:cs="Times New Roman"/>
          <w:sz w:val="24"/>
          <w:szCs w:val="24"/>
        </w:rPr>
      </w:pPr>
    </w:p>
    <w:p w14:paraId="55BE3DDF" w14:textId="77777777" w:rsidR="00840889" w:rsidRDefault="00840889" w:rsidP="00211CD1">
      <w:pPr>
        <w:spacing w:after="0" w:line="240" w:lineRule="auto"/>
        <w:jc w:val="right"/>
        <w:rPr>
          <w:rFonts w:ascii="Times New Roman" w:eastAsia="Batang" w:hAnsi="Times New Roman" w:cs="Times New Roman"/>
          <w:sz w:val="24"/>
          <w:szCs w:val="24"/>
        </w:rPr>
      </w:pPr>
    </w:p>
    <w:p w14:paraId="233E6191" w14:textId="77777777" w:rsidR="00840889" w:rsidRDefault="00840889" w:rsidP="00211CD1">
      <w:pPr>
        <w:spacing w:after="0" w:line="240" w:lineRule="auto"/>
        <w:jc w:val="right"/>
        <w:rPr>
          <w:rFonts w:ascii="Times New Roman" w:eastAsia="Batang" w:hAnsi="Times New Roman" w:cs="Times New Roman"/>
          <w:sz w:val="24"/>
          <w:szCs w:val="24"/>
        </w:rPr>
      </w:pPr>
    </w:p>
    <w:p w14:paraId="2C37C091" w14:textId="77777777" w:rsidR="00840889" w:rsidRDefault="00840889" w:rsidP="00211CD1">
      <w:pPr>
        <w:spacing w:after="0" w:line="240" w:lineRule="auto"/>
        <w:jc w:val="right"/>
        <w:rPr>
          <w:rFonts w:ascii="Times New Roman" w:eastAsia="Batang" w:hAnsi="Times New Roman" w:cs="Times New Roman"/>
          <w:sz w:val="24"/>
          <w:szCs w:val="24"/>
        </w:rPr>
      </w:pPr>
    </w:p>
    <w:p w14:paraId="08419113" w14:textId="77777777" w:rsidR="00840889" w:rsidRPr="002F00CE" w:rsidRDefault="00840889" w:rsidP="00211CD1">
      <w:pPr>
        <w:spacing w:after="0" w:line="240" w:lineRule="auto"/>
        <w:jc w:val="right"/>
        <w:rPr>
          <w:rFonts w:ascii="Times New Roman" w:eastAsia="Batang" w:hAnsi="Times New Roman" w:cs="Times New Roman"/>
          <w:sz w:val="24"/>
          <w:szCs w:val="24"/>
        </w:rPr>
      </w:pPr>
    </w:p>
    <w:p w14:paraId="5C79309A" w14:textId="77777777" w:rsidR="003640FB" w:rsidRDefault="003640FB" w:rsidP="00211CD1">
      <w:pPr>
        <w:spacing w:after="0" w:line="240" w:lineRule="auto"/>
        <w:jc w:val="right"/>
        <w:rPr>
          <w:rFonts w:ascii="Times New Roman" w:eastAsia="Batang" w:hAnsi="Times New Roman" w:cs="Times New Roman"/>
          <w:sz w:val="24"/>
          <w:szCs w:val="24"/>
        </w:rPr>
      </w:pPr>
    </w:p>
    <w:p w14:paraId="6E9E0FAA" w14:textId="77777777" w:rsidR="006A0C61" w:rsidRDefault="006A0C61" w:rsidP="00211CD1">
      <w:pPr>
        <w:spacing w:after="0" w:line="240" w:lineRule="auto"/>
        <w:jc w:val="right"/>
        <w:rPr>
          <w:rFonts w:ascii="Times New Roman" w:eastAsia="Batang" w:hAnsi="Times New Roman" w:cs="Times New Roman"/>
          <w:sz w:val="24"/>
          <w:szCs w:val="24"/>
        </w:rPr>
      </w:pP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5E698E5C" w14:textId="77777777" w:rsidR="006A0C61" w:rsidRDefault="006A0C61" w:rsidP="00211CD1">
      <w:pPr>
        <w:spacing w:after="0" w:line="240" w:lineRule="auto"/>
        <w:jc w:val="right"/>
        <w:rPr>
          <w:rFonts w:ascii="Times New Roman" w:eastAsia="Batang" w:hAnsi="Times New Roman" w:cs="Times New Roman"/>
          <w:sz w:val="24"/>
          <w:szCs w:val="24"/>
        </w:rPr>
      </w:pPr>
    </w:p>
    <w:p w14:paraId="6B671195" w14:textId="77777777" w:rsidR="006A0C61" w:rsidRDefault="006A0C61" w:rsidP="00211CD1">
      <w:pPr>
        <w:spacing w:after="0" w:line="240" w:lineRule="auto"/>
        <w:jc w:val="right"/>
        <w:rPr>
          <w:rFonts w:ascii="Times New Roman" w:eastAsia="Batang" w:hAnsi="Times New Roman" w:cs="Times New Roman"/>
          <w:sz w:val="24"/>
          <w:szCs w:val="24"/>
        </w:rPr>
      </w:pPr>
    </w:p>
    <w:p w14:paraId="4F36D32E" w14:textId="77777777" w:rsidR="006A0C61" w:rsidRDefault="006A0C61" w:rsidP="00211CD1">
      <w:pPr>
        <w:spacing w:after="0" w:line="240" w:lineRule="auto"/>
        <w:jc w:val="right"/>
        <w:rPr>
          <w:rFonts w:ascii="Times New Roman" w:eastAsia="Batang" w:hAnsi="Times New Roman" w:cs="Times New Roman"/>
          <w:sz w:val="24"/>
          <w:szCs w:val="24"/>
        </w:rPr>
      </w:pPr>
    </w:p>
    <w:p w14:paraId="7A378E2A" w14:textId="77777777" w:rsidR="006A0C61" w:rsidRDefault="006A0C61" w:rsidP="00211CD1">
      <w:pPr>
        <w:spacing w:after="0" w:line="240" w:lineRule="auto"/>
        <w:jc w:val="right"/>
        <w:rPr>
          <w:rFonts w:ascii="Times New Roman" w:eastAsia="Batang" w:hAnsi="Times New Roman" w:cs="Times New Roman"/>
          <w:sz w:val="24"/>
          <w:szCs w:val="24"/>
        </w:rPr>
      </w:pPr>
    </w:p>
    <w:p w14:paraId="3961017F" w14:textId="77777777" w:rsidR="006A0C61" w:rsidRDefault="006A0C61" w:rsidP="00211CD1">
      <w:pPr>
        <w:spacing w:after="0" w:line="240" w:lineRule="auto"/>
        <w:jc w:val="right"/>
        <w:rPr>
          <w:rFonts w:ascii="Times New Roman" w:eastAsia="Batang" w:hAnsi="Times New Roman" w:cs="Times New Roman"/>
          <w:sz w:val="24"/>
          <w:szCs w:val="24"/>
        </w:rPr>
      </w:pPr>
    </w:p>
    <w:p w14:paraId="1795D6B7" w14:textId="77777777" w:rsidR="006A0C61" w:rsidRDefault="006A0C61" w:rsidP="00211CD1">
      <w:pPr>
        <w:spacing w:after="0" w:line="240" w:lineRule="auto"/>
        <w:jc w:val="right"/>
        <w:rPr>
          <w:rFonts w:ascii="Times New Roman" w:eastAsia="Batang" w:hAnsi="Times New Roman" w:cs="Times New Roman"/>
          <w:sz w:val="24"/>
          <w:szCs w:val="24"/>
        </w:rPr>
      </w:pPr>
    </w:p>
    <w:p w14:paraId="3D49576C" w14:textId="77777777" w:rsidR="006A0C61" w:rsidRDefault="006A0C61" w:rsidP="00211CD1">
      <w:pPr>
        <w:spacing w:after="0" w:line="240" w:lineRule="auto"/>
        <w:jc w:val="right"/>
        <w:rPr>
          <w:rFonts w:ascii="Times New Roman" w:eastAsia="Batang" w:hAnsi="Times New Roman" w:cs="Times New Roman"/>
          <w:sz w:val="24"/>
          <w:szCs w:val="24"/>
        </w:rPr>
      </w:pPr>
    </w:p>
    <w:p w14:paraId="71CD928B" w14:textId="77777777" w:rsidR="006A0C61" w:rsidRDefault="006A0C61" w:rsidP="00211CD1">
      <w:pPr>
        <w:spacing w:after="0" w:line="240" w:lineRule="auto"/>
        <w:jc w:val="right"/>
        <w:rPr>
          <w:rFonts w:ascii="Times New Roman" w:eastAsia="Batang" w:hAnsi="Times New Roman" w:cs="Times New Roman"/>
          <w:sz w:val="24"/>
          <w:szCs w:val="24"/>
        </w:rPr>
      </w:pPr>
    </w:p>
    <w:p w14:paraId="09186AFB" w14:textId="77777777" w:rsidR="006A0C61" w:rsidRDefault="006A0C61" w:rsidP="00211CD1">
      <w:pPr>
        <w:spacing w:after="0" w:line="240" w:lineRule="auto"/>
        <w:jc w:val="right"/>
        <w:rPr>
          <w:rFonts w:ascii="Times New Roman" w:eastAsia="Batang" w:hAnsi="Times New Roman" w:cs="Times New Roman"/>
          <w:sz w:val="24"/>
          <w:szCs w:val="24"/>
        </w:rPr>
      </w:pPr>
    </w:p>
    <w:p w14:paraId="3760D08C" w14:textId="77777777" w:rsidR="006A0C61" w:rsidRDefault="006A0C61" w:rsidP="00211CD1">
      <w:pPr>
        <w:spacing w:after="0" w:line="240" w:lineRule="auto"/>
        <w:jc w:val="right"/>
        <w:rPr>
          <w:rFonts w:ascii="Times New Roman" w:eastAsia="Batang" w:hAnsi="Times New Roman" w:cs="Times New Roman"/>
          <w:sz w:val="24"/>
          <w:szCs w:val="24"/>
        </w:rPr>
      </w:pPr>
    </w:p>
    <w:p w14:paraId="1E6650C2" w14:textId="77777777" w:rsidR="006A0C61" w:rsidRDefault="006A0C61" w:rsidP="00211CD1">
      <w:pPr>
        <w:spacing w:after="0" w:line="240" w:lineRule="auto"/>
        <w:jc w:val="right"/>
        <w:rPr>
          <w:rFonts w:ascii="Times New Roman" w:eastAsia="Batang" w:hAnsi="Times New Roman" w:cs="Times New Roman"/>
          <w:sz w:val="24"/>
          <w:szCs w:val="24"/>
        </w:rPr>
      </w:pPr>
    </w:p>
    <w:p w14:paraId="43D2C562" w14:textId="77777777" w:rsidR="006A0C61" w:rsidRDefault="006A0C61" w:rsidP="00211CD1">
      <w:pPr>
        <w:spacing w:after="0" w:line="240" w:lineRule="auto"/>
        <w:jc w:val="right"/>
        <w:rPr>
          <w:rFonts w:ascii="Times New Roman" w:eastAsia="Batang" w:hAnsi="Times New Roman" w:cs="Times New Roman"/>
          <w:sz w:val="24"/>
          <w:szCs w:val="24"/>
        </w:rPr>
      </w:pPr>
    </w:p>
    <w:p w14:paraId="5FB3061F" w14:textId="77777777" w:rsidR="006A0C61" w:rsidRPr="002F00CE" w:rsidRDefault="006A0C61" w:rsidP="00211CD1">
      <w:pPr>
        <w:spacing w:after="0" w:line="240" w:lineRule="auto"/>
        <w:jc w:val="right"/>
        <w:rPr>
          <w:rFonts w:ascii="Times New Roman" w:eastAsia="Batang" w:hAnsi="Times New Roman" w:cs="Times New Roman"/>
          <w:sz w:val="24"/>
          <w:szCs w:val="24"/>
        </w:rPr>
      </w:pPr>
    </w:p>
    <w:p w14:paraId="31BD2585" w14:textId="77777777" w:rsidR="003640FB" w:rsidRPr="002F00CE" w:rsidRDefault="003640FB" w:rsidP="00211CD1">
      <w:pPr>
        <w:spacing w:after="0" w:line="240" w:lineRule="auto"/>
        <w:jc w:val="right"/>
        <w:rPr>
          <w:rFonts w:ascii="Times New Roman" w:eastAsia="Batang" w:hAnsi="Times New Roman" w:cs="Times New Roman"/>
          <w:sz w:val="24"/>
          <w:szCs w:val="24"/>
        </w:rPr>
      </w:pPr>
    </w:p>
    <w:p w14:paraId="06DDD74B"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5ED83A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7756934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FB9A279" w14:textId="6E8864D0"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Atviro konkurso sąlygų </w:t>
      </w:r>
    </w:p>
    <w:p w14:paraId="2F9ACA7C" w14:textId="77777777"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1 priedas</w:t>
      </w:r>
    </w:p>
    <w:p w14:paraId="165CD70B" w14:textId="77777777" w:rsidR="005D0486" w:rsidRPr="002F00CE" w:rsidRDefault="005D0486" w:rsidP="00211CD1">
      <w:pPr>
        <w:spacing w:after="0" w:line="240" w:lineRule="auto"/>
        <w:jc w:val="right"/>
        <w:rPr>
          <w:rFonts w:ascii="Times New Roman" w:eastAsia="Batang" w:hAnsi="Times New Roman" w:cs="Times New Roman"/>
          <w:sz w:val="24"/>
          <w:szCs w:val="24"/>
        </w:rPr>
      </w:pPr>
    </w:p>
    <w:p w14:paraId="6A6D8C68" w14:textId="77777777" w:rsidR="004252EB" w:rsidRDefault="004252EB" w:rsidP="004252EB">
      <w:pPr>
        <w:ind w:right="-1"/>
        <w:jc w:val="center"/>
        <w:rPr>
          <w:b/>
          <w:caps/>
        </w:rPr>
      </w:pPr>
    </w:p>
    <w:p w14:paraId="07B04F72" w14:textId="77777777" w:rsidR="004252EB" w:rsidRPr="00C87091" w:rsidRDefault="004252EB" w:rsidP="004252EB">
      <w:pPr>
        <w:ind w:right="-1"/>
        <w:jc w:val="center"/>
        <w:rPr>
          <w:rFonts w:ascii="Times New Roman" w:hAnsi="Times New Roman" w:cs="Times New Roman"/>
          <w:b/>
          <w:caps/>
          <w:sz w:val="24"/>
          <w:szCs w:val="24"/>
        </w:rPr>
      </w:pPr>
      <w:r w:rsidRPr="00C87091">
        <w:rPr>
          <w:rFonts w:ascii="Times New Roman" w:hAnsi="Times New Roman" w:cs="Times New Roman"/>
          <w:b/>
          <w:caps/>
          <w:sz w:val="24"/>
          <w:szCs w:val="24"/>
        </w:rPr>
        <w:t>Baltijos šalių muitinių naudojamų Rentgeno kontrolės sistemų vieningo duomenų mainų tinklo PRIEŽIŪROS IR PALAIKYMO paslaugų</w:t>
      </w:r>
    </w:p>
    <w:p w14:paraId="11E47DD7" w14:textId="77777777" w:rsidR="004252EB" w:rsidRPr="00C87091" w:rsidRDefault="004252EB" w:rsidP="004252EB">
      <w:pPr>
        <w:ind w:right="-1"/>
        <w:jc w:val="center"/>
        <w:rPr>
          <w:rFonts w:ascii="Times New Roman" w:hAnsi="Times New Roman" w:cs="Times New Roman"/>
          <w:b/>
          <w:sz w:val="24"/>
          <w:szCs w:val="24"/>
        </w:rPr>
      </w:pPr>
      <w:r w:rsidRPr="00C87091">
        <w:rPr>
          <w:rFonts w:ascii="Times New Roman" w:hAnsi="Times New Roman" w:cs="Times New Roman"/>
          <w:b/>
          <w:sz w:val="24"/>
          <w:szCs w:val="24"/>
        </w:rPr>
        <w:t>TECHNINĖ SPECIFIKACIJA</w:t>
      </w:r>
    </w:p>
    <w:p w14:paraId="27F3E80C" w14:textId="77777777" w:rsidR="004252EB" w:rsidRPr="00C87091" w:rsidRDefault="004252EB" w:rsidP="004252EB">
      <w:pPr>
        <w:rPr>
          <w:rFonts w:ascii="Times New Roman" w:hAnsi="Times New Roman" w:cs="Times New Roman"/>
          <w:sz w:val="24"/>
          <w:szCs w:val="24"/>
        </w:rPr>
      </w:pPr>
      <w:bookmarkStart w:id="65" w:name="_Dokumenta_nolūks"/>
      <w:bookmarkStart w:id="66" w:name="_Ref207458384"/>
      <w:bookmarkStart w:id="67" w:name="_Ref177463550"/>
    </w:p>
    <w:p w14:paraId="5319EC53" w14:textId="77777777" w:rsidR="004252EB" w:rsidRPr="00C87091" w:rsidRDefault="004252EB" w:rsidP="004252EB">
      <w:pPr>
        <w:tabs>
          <w:tab w:val="left" w:pos="709"/>
        </w:tabs>
        <w:rPr>
          <w:rFonts w:ascii="Times New Roman" w:hAnsi="Times New Roman" w:cs="Times New Roman"/>
          <w:b/>
          <w:sz w:val="24"/>
          <w:szCs w:val="24"/>
        </w:rPr>
      </w:pPr>
      <w:r w:rsidRPr="00C87091">
        <w:rPr>
          <w:rFonts w:ascii="Times New Roman" w:hAnsi="Times New Roman" w:cs="Times New Roman"/>
          <w:sz w:val="24"/>
          <w:szCs w:val="24"/>
        </w:rPr>
        <w:tab/>
      </w:r>
      <w:r w:rsidRPr="00C87091">
        <w:rPr>
          <w:rFonts w:ascii="Times New Roman" w:hAnsi="Times New Roman" w:cs="Times New Roman"/>
          <w:b/>
          <w:sz w:val="24"/>
          <w:szCs w:val="24"/>
        </w:rPr>
        <w:t>1. ĮVADINĖ INFORMACIJA</w:t>
      </w:r>
    </w:p>
    <w:bookmarkEnd w:id="65"/>
    <w:bookmarkEnd w:id="66"/>
    <w:bookmarkEnd w:id="67"/>
    <w:p w14:paraId="248C0F6F" w14:textId="77777777" w:rsidR="004252EB" w:rsidRPr="00C87091" w:rsidRDefault="004252EB" w:rsidP="004252EB">
      <w:pPr>
        <w:pStyle w:val="Antrat2"/>
        <w:tabs>
          <w:tab w:val="left" w:pos="0"/>
        </w:tabs>
        <w:ind w:left="709"/>
        <w:jc w:val="both"/>
        <w:rPr>
          <w:rFonts w:ascii="Times New Roman" w:hAnsi="Times New Roman" w:cs="Times New Roman"/>
          <w:b/>
          <w:bCs/>
          <w:iCs/>
          <w:color w:val="auto"/>
          <w:sz w:val="24"/>
          <w:szCs w:val="24"/>
          <w:lang w:eastAsia="lv-LV"/>
        </w:rPr>
      </w:pPr>
      <w:r w:rsidRPr="00C87091">
        <w:rPr>
          <w:rFonts w:ascii="Times New Roman" w:hAnsi="Times New Roman" w:cs="Times New Roman"/>
          <w:b/>
          <w:bCs/>
          <w:iCs/>
          <w:color w:val="auto"/>
          <w:sz w:val="24"/>
          <w:szCs w:val="24"/>
          <w:lang w:eastAsia="lv-LV"/>
        </w:rPr>
        <w:t>1.1. Perkančioji organizacija</w:t>
      </w:r>
    </w:p>
    <w:p w14:paraId="2C38E2A7" w14:textId="1FC712C2" w:rsidR="004252EB" w:rsidRPr="00C87091" w:rsidRDefault="004252EB" w:rsidP="00C87091">
      <w:pPr>
        <w:tabs>
          <w:tab w:val="left" w:pos="0"/>
        </w:tabs>
        <w:ind w:firstLine="709"/>
        <w:jc w:val="both"/>
        <w:rPr>
          <w:rFonts w:ascii="Times New Roman" w:hAnsi="Times New Roman" w:cs="Times New Roman"/>
          <w:sz w:val="24"/>
          <w:szCs w:val="24"/>
          <w:lang w:eastAsia="lv-LV"/>
        </w:rPr>
      </w:pPr>
      <w:r w:rsidRPr="00C87091">
        <w:rPr>
          <w:rFonts w:ascii="Times New Roman" w:hAnsi="Times New Roman" w:cs="Times New Roman"/>
          <w:sz w:val="24"/>
          <w:szCs w:val="24"/>
          <w:lang w:eastAsia="lv-LV"/>
        </w:rPr>
        <w:t xml:space="preserve">Baltijos šalių muitinių naudojamų rentgeno kontrolės sistemų vieningo duomenų mainų tinklo priežiūros ir palaikymo paslaugos bus teikiamos Muitinės departamente prie Lietuvos Respublikos finansų ministerijos (toliau – Muitinės departamentas), </w:t>
      </w:r>
      <w:r w:rsidRPr="00C87091">
        <w:rPr>
          <w:rFonts w:ascii="Times New Roman" w:hAnsi="Times New Roman" w:cs="Times New Roman"/>
          <w:sz w:val="24"/>
          <w:szCs w:val="24"/>
        </w:rPr>
        <w:t>A. Jakšto g. 1, 01105</w:t>
      </w:r>
      <w:r w:rsidRPr="00C87091">
        <w:rPr>
          <w:rFonts w:ascii="Times New Roman" w:hAnsi="Times New Roman" w:cs="Times New Roman"/>
          <w:sz w:val="24"/>
          <w:szCs w:val="24"/>
          <w:lang w:eastAsia="lv-LV"/>
        </w:rPr>
        <w:t>, Vilnius, Lietuva, Muitinės informacinių sistemų centre, Vytenio g. 7, 03113 Vilnius, Lietuva.</w:t>
      </w:r>
      <w:r w:rsidRPr="00C87091">
        <w:rPr>
          <w:rFonts w:ascii="Times New Roman" w:hAnsi="Times New Roman" w:cs="Times New Roman"/>
          <w:sz w:val="24"/>
          <w:szCs w:val="24"/>
          <w:lang w:eastAsia="lv-LV"/>
        </w:rPr>
        <w:tab/>
        <w:t xml:space="preserve">Lietuvos Respublikos muitinės, kaip Perkančiosios organizacijos, sistemą sudaro Muitinės departamentas, Vilniaus, Kauno ir Klaipėdos teritorinės muitinės (kartu su joms priklausančiais muitinės postais), Muitinės kriminalinė tarnyba ir Muitinės informacinių sistemų centras (kartu su jiems priklausančiais skyriais), Muitinės mokymo centras ir Muitinės laboratorija. </w:t>
      </w:r>
    </w:p>
    <w:p w14:paraId="6981431C" w14:textId="1E4920A0" w:rsidR="004252EB" w:rsidRPr="00C87091" w:rsidRDefault="004252EB" w:rsidP="00E432C2">
      <w:pPr>
        <w:ind w:firstLine="709"/>
        <w:jc w:val="both"/>
        <w:rPr>
          <w:rFonts w:ascii="Times New Roman" w:hAnsi="Times New Roman" w:cs="Times New Roman"/>
          <w:b/>
          <w:sz w:val="24"/>
          <w:szCs w:val="24"/>
        </w:rPr>
      </w:pPr>
      <w:r w:rsidRPr="00C87091">
        <w:rPr>
          <w:rFonts w:ascii="Times New Roman" w:hAnsi="Times New Roman" w:cs="Times New Roman"/>
          <w:b/>
          <w:sz w:val="24"/>
          <w:szCs w:val="24"/>
        </w:rPr>
        <w:t>1.2. Techninėje specifikacijoje naudojamos sąvokos ir santrumpos</w:t>
      </w:r>
    </w:p>
    <w:p w14:paraId="1EF86590" w14:textId="77777777" w:rsidR="004252EB" w:rsidRPr="00C87091" w:rsidRDefault="004252EB" w:rsidP="004252EB">
      <w:pPr>
        <w:tabs>
          <w:tab w:val="left" w:pos="1800"/>
        </w:tabs>
        <w:jc w:val="right"/>
        <w:rPr>
          <w:rFonts w:ascii="Times New Roman" w:hAnsi="Times New Roman" w:cs="Times New Roman"/>
          <w:b/>
          <w:sz w:val="24"/>
          <w:szCs w:val="24"/>
        </w:rPr>
      </w:pPr>
      <w:bookmarkStart w:id="68" w:name="_Toc435351024"/>
      <w:bookmarkStart w:id="69" w:name="_Toc435351025"/>
      <w:bookmarkStart w:id="70" w:name="_Toc435351026"/>
      <w:bookmarkStart w:id="71" w:name="_Toc435351027"/>
      <w:bookmarkStart w:id="72" w:name="_Toc435351028"/>
      <w:bookmarkStart w:id="73" w:name="_Toc435351029"/>
      <w:bookmarkStart w:id="74" w:name="_Toc435351030"/>
      <w:bookmarkStart w:id="75" w:name="_Toc435351031"/>
      <w:bookmarkStart w:id="76" w:name="_Toc435351032"/>
      <w:bookmarkStart w:id="77" w:name="_Toc435351033"/>
      <w:bookmarkStart w:id="78" w:name="_Toc435351034"/>
      <w:bookmarkStart w:id="79" w:name="_Toc435351035"/>
      <w:bookmarkStart w:id="80" w:name="_Toc435351036"/>
      <w:bookmarkStart w:id="81" w:name="_Toc435351037"/>
      <w:bookmarkStart w:id="82" w:name="_Toc435351038"/>
      <w:bookmarkStart w:id="83" w:name="_Toc435351039"/>
      <w:bookmarkStart w:id="84" w:name="_Toc435351040"/>
      <w:bookmarkStart w:id="85" w:name="_Toc435351041"/>
      <w:bookmarkStart w:id="86" w:name="_Toc435351042"/>
      <w:bookmarkStart w:id="87" w:name="_Toc435351043"/>
      <w:bookmarkStart w:id="88" w:name="_Toc435351044"/>
      <w:bookmarkStart w:id="89" w:name="_Toc435351045"/>
      <w:bookmarkStart w:id="90" w:name="_Toc435351046"/>
      <w:bookmarkStart w:id="91" w:name="_Toc435351047"/>
      <w:bookmarkStart w:id="92" w:name="_Toc435351048"/>
      <w:bookmarkStart w:id="93" w:name="_Toc435351049"/>
      <w:bookmarkStart w:id="94" w:name="_Toc435351050"/>
      <w:bookmarkStart w:id="95" w:name="_Toc435351051"/>
      <w:bookmarkStart w:id="96" w:name="_Toc435351052"/>
      <w:bookmarkStart w:id="97" w:name="_Toc435351053"/>
      <w:bookmarkStart w:id="98" w:name="_Toc435351054"/>
      <w:bookmarkStart w:id="99" w:name="_Toc435351055"/>
      <w:bookmarkStart w:id="100" w:name="_Toc435351056"/>
      <w:bookmarkStart w:id="101" w:name="_Toc435351057"/>
      <w:bookmarkStart w:id="102" w:name="_Toc435351058"/>
      <w:bookmarkStart w:id="103" w:name="_Toc435351059"/>
      <w:bookmarkStart w:id="104" w:name="_Toc435351060"/>
      <w:bookmarkStart w:id="105" w:name="_Toc435351061"/>
      <w:bookmarkStart w:id="106" w:name="_Toc435351062"/>
      <w:bookmarkStart w:id="107" w:name="_Toc435351063"/>
      <w:bookmarkStart w:id="108" w:name="_Toc435351064"/>
      <w:bookmarkStart w:id="109" w:name="_Toc435351065"/>
      <w:bookmarkStart w:id="110" w:name="_Toc435351066"/>
      <w:bookmarkStart w:id="111" w:name="_Toc435351067"/>
      <w:bookmarkStart w:id="112" w:name="_Toc435351068"/>
      <w:bookmarkStart w:id="113" w:name="_Toc43535106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C87091">
        <w:rPr>
          <w:rFonts w:ascii="Times New Roman" w:hAnsi="Times New Roman" w:cs="Times New Roman"/>
          <w:b/>
          <w:sz w:val="24"/>
          <w:szCs w:val="24"/>
        </w:rPr>
        <w:t>1 lentelė</w:t>
      </w:r>
    </w:p>
    <w:tbl>
      <w:tblPr>
        <w:tblW w:w="97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547"/>
        <w:gridCol w:w="7229"/>
      </w:tblGrid>
      <w:tr w:rsidR="004252EB" w:rsidRPr="00E432C2" w14:paraId="2DFD298E" w14:textId="77777777" w:rsidTr="00FF10CB">
        <w:tc>
          <w:tcPr>
            <w:tcW w:w="2547" w:type="dxa"/>
            <w:shd w:val="clear" w:color="auto" w:fill="C1E4F5" w:themeFill="accent1" w:themeFillTint="33"/>
            <w:vAlign w:val="center"/>
          </w:tcPr>
          <w:p w14:paraId="3A5CF75E"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b/>
                <w:sz w:val="24"/>
                <w:szCs w:val="24"/>
              </w:rPr>
              <w:t>Terminas/ Santrumpa</w:t>
            </w:r>
          </w:p>
        </w:tc>
        <w:tc>
          <w:tcPr>
            <w:tcW w:w="7229" w:type="dxa"/>
            <w:shd w:val="clear" w:color="auto" w:fill="C1E4F5" w:themeFill="accent1" w:themeFillTint="33"/>
            <w:vAlign w:val="center"/>
          </w:tcPr>
          <w:p w14:paraId="1B8A9184"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b/>
                <w:sz w:val="24"/>
                <w:szCs w:val="24"/>
              </w:rPr>
              <w:t xml:space="preserve">Aprašymas </w:t>
            </w:r>
          </w:p>
        </w:tc>
      </w:tr>
      <w:tr w:rsidR="004252EB" w:rsidRPr="00E432C2" w14:paraId="2FD7A8CB" w14:textId="77777777" w:rsidTr="00FF10CB">
        <w:tc>
          <w:tcPr>
            <w:tcW w:w="2547" w:type="dxa"/>
          </w:tcPr>
          <w:p w14:paraId="642FF3B1"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B/S</w:t>
            </w:r>
          </w:p>
        </w:tc>
        <w:tc>
          <w:tcPr>
            <w:tcW w:w="7229" w:type="dxa"/>
          </w:tcPr>
          <w:p w14:paraId="1EA4B59A" w14:textId="77777777" w:rsidR="004252EB" w:rsidRPr="00E432C2" w:rsidRDefault="004252EB" w:rsidP="00FF10CB">
            <w:pPr>
              <w:jc w:val="both"/>
              <w:rPr>
                <w:rFonts w:ascii="Times New Roman" w:hAnsi="Times New Roman" w:cs="Times New Roman"/>
                <w:sz w:val="24"/>
                <w:szCs w:val="24"/>
              </w:rPr>
            </w:pPr>
            <w:proofErr w:type="spellStart"/>
            <w:r w:rsidRPr="00E432C2">
              <w:rPr>
                <w:rFonts w:ascii="Times New Roman" w:hAnsi="Times New Roman" w:cs="Times New Roman"/>
                <w:sz w:val="24"/>
                <w:szCs w:val="24"/>
              </w:rPr>
              <w:t>browser</w:t>
            </w:r>
            <w:proofErr w:type="spellEnd"/>
            <w:r w:rsidRPr="00E432C2">
              <w:rPr>
                <w:rFonts w:ascii="Times New Roman" w:hAnsi="Times New Roman" w:cs="Times New Roman"/>
                <w:sz w:val="24"/>
                <w:szCs w:val="24"/>
              </w:rPr>
              <w:t>/</w:t>
            </w:r>
            <w:proofErr w:type="spellStart"/>
            <w:r w:rsidRPr="00E432C2">
              <w:rPr>
                <w:rFonts w:ascii="Times New Roman" w:hAnsi="Times New Roman" w:cs="Times New Roman"/>
                <w:sz w:val="24"/>
                <w:szCs w:val="24"/>
              </w:rPr>
              <w:t>server</w:t>
            </w:r>
            <w:proofErr w:type="spellEnd"/>
            <w:r w:rsidRPr="00E432C2">
              <w:rPr>
                <w:rFonts w:ascii="Times New Roman" w:hAnsi="Times New Roman" w:cs="Times New Roman"/>
                <w:sz w:val="24"/>
                <w:szCs w:val="24"/>
              </w:rPr>
              <w:t xml:space="preserve"> arba naršyklė/serveris</w:t>
            </w:r>
          </w:p>
        </w:tc>
      </w:tr>
      <w:tr w:rsidR="004252EB" w:rsidRPr="00E432C2" w14:paraId="39C29D61" w14:textId="77777777" w:rsidTr="00FF10CB">
        <w:tc>
          <w:tcPr>
            <w:tcW w:w="2547" w:type="dxa"/>
            <w:vAlign w:val="center"/>
          </w:tcPr>
          <w:p w14:paraId="7F733109"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Baltijos šalys</w:t>
            </w:r>
          </w:p>
        </w:tc>
        <w:tc>
          <w:tcPr>
            <w:tcW w:w="7229" w:type="dxa"/>
            <w:vAlign w:val="center"/>
          </w:tcPr>
          <w:p w14:paraId="012D1671"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Lietuvos Respublika, Latvijos Respublika ir Estijos Respublika, kuriuose įdiegta BAXE</w:t>
            </w:r>
          </w:p>
        </w:tc>
      </w:tr>
      <w:tr w:rsidR="004252EB" w:rsidRPr="00E432C2" w14:paraId="1EDB79F0" w14:textId="77777777" w:rsidTr="00FF10CB">
        <w:tc>
          <w:tcPr>
            <w:tcW w:w="2547" w:type="dxa"/>
            <w:vAlign w:val="center"/>
          </w:tcPr>
          <w:p w14:paraId="7A1C7225"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BAXE</w:t>
            </w:r>
          </w:p>
        </w:tc>
        <w:tc>
          <w:tcPr>
            <w:tcW w:w="7229" w:type="dxa"/>
            <w:vAlign w:val="center"/>
          </w:tcPr>
          <w:p w14:paraId="3053EDED" w14:textId="77777777" w:rsidR="004252EB" w:rsidRPr="00E432C2" w:rsidRDefault="004252EB" w:rsidP="00FF10CB">
            <w:pPr>
              <w:spacing w:before="20" w:after="20"/>
              <w:jc w:val="both"/>
              <w:rPr>
                <w:rFonts w:ascii="Times New Roman" w:hAnsi="Times New Roman" w:cs="Times New Roman"/>
                <w:b/>
                <w:sz w:val="24"/>
                <w:szCs w:val="24"/>
              </w:rPr>
            </w:pPr>
            <w:r w:rsidRPr="00E432C2">
              <w:rPr>
                <w:rStyle w:val="cf01"/>
                <w:rFonts w:ascii="Times New Roman" w:hAnsi="Times New Roman" w:cs="Times New Roman"/>
                <w:sz w:val="24"/>
                <w:szCs w:val="24"/>
              </w:rPr>
              <w:t>Baltijos šalių muitinių naudojamų rentgeno kontrolės sistemų vieningas duomenų mainų tinklas. Integruotos MIS posistemis</w:t>
            </w:r>
          </w:p>
        </w:tc>
      </w:tr>
      <w:tr w:rsidR="004252EB" w:rsidRPr="00E432C2" w14:paraId="311E9666" w14:textId="77777777" w:rsidTr="00FF10CB">
        <w:tc>
          <w:tcPr>
            <w:tcW w:w="2547" w:type="dxa"/>
          </w:tcPr>
          <w:p w14:paraId="64E1A1A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C/S</w:t>
            </w:r>
          </w:p>
        </w:tc>
        <w:tc>
          <w:tcPr>
            <w:tcW w:w="7229" w:type="dxa"/>
          </w:tcPr>
          <w:p w14:paraId="3F04AAF0" w14:textId="77777777" w:rsidR="004252EB" w:rsidRPr="00E432C2" w:rsidRDefault="004252EB" w:rsidP="00FF10CB">
            <w:pPr>
              <w:jc w:val="both"/>
              <w:rPr>
                <w:rFonts w:ascii="Times New Roman" w:hAnsi="Times New Roman" w:cs="Times New Roman"/>
                <w:sz w:val="24"/>
                <w:szCs w:val="24"/>
              </w:rPr>
            </w:pPr>
            <w:proofErr w:type="spellStart"/>
            <w:r w:rsidRPr="00E432C2">
              <w:rPr>
                <w:rFonts w:ascii="Times New Roman" w:hAnsi="Times New Roman" w:cs="Times New Roman"/>
                <w:sz w:val="24"/>
                <w:szCs w:val="24"/>
              </w:rPr>
              <w:t>client</w:t>
            </w:r>
            <w:proofErr w:type="spellEnd"/>
            <w:r w:rsidRPr="00E432C2">
              <w:rPr>
                <w:rFonts w:ascii="Times New Roman" w:hAnsi="Times New Roman" w:cs="Times New Roman"/>
                <w:sz w:val="24"/>
                <w:szCs w:val="24"/>
              </w:rPr>
              <w:t>/</w:t>
            </w:r>
            <w:proofErr w:type="spellStart"/>
            <w:r w:rsidRPr="00E432C2">
              <w:rPr>
                <w:rFonts w:ascii="Times New Roman" w:hAnsi="Times New Roman" w:cs="Times New Roman"/>
                <w:sz w:val="24"/>
                <w:szCs w:val="24"/>
              </w:rPr>
              <w:t>server</w:t>
            </w:r>
            <w:proofErr w:type="spellEnd"/>
            <w:r w:rsidRPr="00E432C2">
              <w:rPr>
                <w:rFonts w:ascii="Times New Roman" w:hAnsi="Times New Roman" w:cs="Times New Roman"/>
                <w:sz w:val="24"/>
                <w:szCs w:val="24"/>
              </w:rPr>
              <w:t xml:space="preserve"> arba klientas/serveris</w:t>
            </w:r>
          </w:p>
        </w:tc>
      </w:tr>
      <w:tr w:rsidR="004252EB" w:rsidRPr="00E432C2" w14:paraId="45D2AC03" w14:textId="77777777" w:rsidTr="00FF10CB">
        <w:tc>
          <w:tcPr>
            <w:tcW w:w="2547" w:type="dxa"/>
          </w:tcPr>
          <w:p w14:paraId="7D7C9F64"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ES</w:t>
            </w:r>
          </w:p>
        </w:tc>
        <w:tc>
          <w:tcPr>
            <w:tcW w:w="7229" w:type="dxa"/>
          </w:tcPr>
          <w:p w14:paraId="30FBC573"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Europos Sąjunga</w:t>
            </w:r>
          </w:p>
        </w:tc>
      </w:tr>
      <w:tr w:rsidR="004252EB" w:rsidRPr="00E432C2" w14:paraId="6F267B48" w14:textId="77777777" w:rsidTr="00FF10CB">
        <w:tc>
          <w:tcPr>
            <w:tcW w:w="2547" w:type="dxa"/>
          </w:tcPr>
          <w:p w14:paraId="3E1DC3C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ESB</w:t>
            </w:r>
          </w:p>
        </w:tc>
        <w:tc>
          <w:tcPr>
            <w:tcW w:w="7229" w:type="dxa"/>
          </w:tcPr>
          <w:p w14:paraId="16EBCD0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Organizacijos elektroninių ir žiniatinklio paslaugų (</w:t>
            </w:r>
            <w:r w:rsidRPr="00E432C2">
              <w:rPr>
                <w:rFonts w:ascii="Times New Roman" w:hAnsi="Times New Roman" w:cs="Times New Roman"/>
                <w:i/>
                <w:iCs/>
                <w:noProof/>
                <w:sz w:val="24"/>
                <w:szCs w:val="24"/>
              </w:rPr>
              <w:t>webservices</w:t>
            </w:r>
            <w:r w:rsidRPr="00E432C2">
              <w:rPr>
                <w:rFonts w:ascii="Times New Roman" w:hAnsi="Times New Roman" w:cs="Times New Roman"/>
                <w:noProof/>
                <w:sz w:val="24"/>
                <w:szCs w:val="24"/>
              </w:rPr>
              <w:t>) magistralė</w:t>
            </w:r>
          </w:p>
        </w:tc>
      </w:tr>
      <w:tr w:rsidR="004252EB" w:rsidRPr="00E432C2" w14:paraId="3AB498AB" w14:textId="77777777" w:rsidTr="00FF10CB">
        <w:tc>
          <w:tcPr>
            <w:tcW w:w="2547" w:type="dxa"/>
          </w:tcPr>
          <w:p w14:paraId="32547A4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GUI</w:t>
            </w:r>
          </w:p>
        </w:tc>
        <w:tc>
          <w:tcPr>
            <w:tcW w:w="7229" w:type="dxa"/>
          </w:tcPr>
          <w:p w14:paraId="6DE30E9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Grafinė naudotojo sąsaja</w:t>
            </w:r>
          </w:p>
        </w:tc>
      </w:tr>
      <w:tr w:rsidR="004252EB" w:rsidRPr="00E432C2" w14:paraId="1F30AD35" w14:textId="77777777" w:rsidTr="00FF10CB">
        <w:trPr>
          <w:trHeight w:val="300"/>
        </w:trPr>
        <w:tc>
          <w:tcPr>
            <w:tcW w:w="2547" w:type="dxa"/>
          </w:tcPr>
          <w:p w14:paraId="3D51A6D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IIAT</w:t>
            </w:r>
          </w:p>
        </w:tc>
        <w:tc>
          <w:tcPr>
            <w:tcW w:w="7229" w:type="dxa"/>
          </w:tcPr>
          <w:p w14:paraId="007B8F2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„Intelligent Image Analysis Tool“ Rentgenogramų analizės programinė įranga</w:t>
            </w:r>
          </w:p>
        </w:tc>
      </w:tr>
      <w:tr w:rsidR="004252EB" w:rsidRPr="00E432C2" w14:paraId="327CEBBE" w14:textId="77777777" w:rsidTr="00FF10CB">
        <w:tc>
          <w:tcPr>
            <w:tcW w:w="2547" w:type="dxa"/>
          </w:tcPr>
          <w:p w14:paraId="29718766"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Integruota MIS</w:t>
            </w:r>
          </w:p>
        </w:tc>
        <w:tc>
          <w:tcPr>
            <w:tcW w:w="7229" w:type="dxa"/>
          </w:tcPr>
          <w:p w14:paraId="03641B6E"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Integruota muitinės informacinė sistema</w:t>
            </w:r>
          </w:p>
        </w:tc>
      </w:tr>
      <w:tr w:rsidR="004252EB" w:rsidRPr="00E432C2" w14:paraId="78D5893B" w14:textId="77777777" w:rsidTr="00FF10CB">
        <w:tc>
          <w:tcPr>
            <w:tcW w:w="2547" w:type="dxa"/>
          </w:tcPr>
          <w:p w14:paraId="7D6CB09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IRT</w:t>
            </w:r>
          </w:p>
        </w:tc>
        <w:tc>
          <w:tcPr>
            <w:tcW w:w="7229" w:type="dxa"/>
          </w:tcPr>
          <w:p w14:paraId="4DC0CF17"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Informacinės ir elektroninių ryšių technologijos</w:t>
            </w:r>
          </w:p>
        </w:tc>
      </w:tr>
      <w:tr w:rsidR="004252EB" w:rsidRPr="00E432C2" w14:paraId="65DFC2BF" w14:textId="77777777" w:rsidTr="00FF10CB">
        <w:tc>
          <w:tcPr>
            <w:tcW w:w="2547" w:type="dxa"/>
          </w:tcPr>
          <w:p w14:paraId="32FEA18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ITPC</w:t>
            </w:r>
          </w:p>
        </w:tc>
        <w:tc>
          <w:tcPr>
            <w:tcW w:w="7229" w:type="dxa"/>
          </w:tcPr>
          <w:p w14:paraId="6D86C27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 xml:space="preserve">Informacinių technologijų paslaugų centras </w:t>
            </w:r>
          </w:p>
        </w:tc>
      </w:tr>
      <w:tr w:rsidR="004252EB" w:rsidRPr="00E432C2" w14:paraId="26687C9C" w14:textId="77777777" w:rsidTr="00FF10CB">
        <w:tc>
          <w:tcPr>
            <w:tcW w:w="2547" w:type="dxa"/>
          </w:tcPr>
          <w:p w14:paraId="543F001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KDV</w:t>
            </w:r>
          </w:p>
        </w:tc>
        <w:tc>
          <w:tcPr>
            <w:tcW w:w="7229" w:type="dxa"/>
          </w:tcPr>
          <w:p w14:paraId="0FF4338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Kompiuterinė darbo vieta</w:t>
            </w:r>
          </w:p>
        </w:tc>
      </w:tr>
      <w:tr w:rsidR="004252EB" w:rsidRPr="00E432C2" w14:paraId="4662AD9C" w14:textId="77777777" w:rsidTr="00FF10CB">
        <w:tc>
          <w:tcPr>
            <w:tcW w:w="2547" w:type="dxa"/>
          </w:tcPr>
          <w:p w14:paraId="11812E9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KOMANDORAS</w:t>
            </w:r>
          </w:p>
        </w:tc>
        <w:tc>
          <w:tcPr>
            <w:tcW w:w="7229" w:type="dxa"/>
          </w:tcPr>
          <w:p w14:paraId="23E5EA85"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Tikrinimų valdymo sistema, Integruotos MIS posistemis.</w:t>
            </w:r>
          </w:p>
        </w:tc>
      </w:tr>
      <w:tr w:rsidR="004252EB" w:rsidRPr="00E432C2" w14:paraId="7A6F1120" w14:textId="77777777" w:rsidTr="00FF10CB">
        <w:tc>
          <w:tcPr>
            <w:tcW w:w="2547" w:type="dxa"/>
          </w:tcPr>
          <w:p w14:paraId="52AB037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lastRenderedPageBreak/>
              <w:t>LM</w:t>
            </w:r>
          </w:p>
        </w:tc>
        <w:tc>
          <w:tcPr>
            <w:tcW w:w="7229" w:type="dxa"/>
          </w:tcPr>
          <w:p w14:paraId="05B135F1"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Lietuvos Respublikos muitinė</w:t>
            </w:r>
          </w:p>
        </w:tc>
      </w:tr>
      <w:tr w:rsidR="004252EB" w:rsidRPr="00E432C2" w14:paraId="08A50B0C" w14:textId="77777777" w:rsidTr="00FF10CB">
        <w:trPr>
          <w:trHeight w:val="300"/>
        </w:trPr>
        <w:tc>
          <w:tcPr>
            <w:tcW w:w="2547" w:type="dxa"/>
          </w:tcPr>
          <w:p w14:paraId="11F0E9C5" w14:textId="77777777" w:rsidR="004252EB" w:rsidRPr="00E432C2" w:rsidRDefault="004252EB" w:rsidP="00FF10CB">
            <w:pPr>
              <w:jc w:val="both"/>
              <w:rPr>
                <w:rFonts w:ascii="Times New Roman" w:hAnsi="Times New Roman" w:cs="Times New Roman"/>
                <w:sz w:val="24"/>
                <w:szCs w:val="24"/>
                <w:lang w:val="lv"/>
              </w:rPr>
            </w:pPr>
            <w:r w:rsidRPr="00E432C2">
              <w:rPr>
                <w:rFonts w:ascii="Times New Roman" w:hAnsi="Times New Roman" w:cs="Times New Roman"/>
                <w:sz w:val="24"/>
                <w:szCs w:val="24"/>
                <w:lang w:val="lv"/>
              </w:rPr>
              <w:t>MPLS</w:t>
            </w:r>
          </w:p>
        </w:tc>
        <w:tc>
          <w:tcPr>
            <w:tcW w:w="7229" w:type="dxa"/>
          </w:tcPr>
          <w:p w14:paraId="6244E8D4"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i/>
                <w:iCs/>
                <w:sz w:val="24"/>
                <w:szCs w:val="24"/>
                <w:lang w:val="lv"/>
              </w:rPr>
              <w:t xml:space="preserve">Multiprotocol Label Switching t.y. </w:t>
            </w:r>
            <w:r w:rsidRPr="00E432C2">
              <w:rPr>
                <w:rFonts w:ascii="Times New Roman" w:hAnsi="Times New Roman" w:cs="Times New Roman"/>
                <w:sz w:val="24"/>
                <w:szCs w:val="24"/>
                <w:lang w:val="lv"/>
              </w:rPr>
              <w:t xml:space="preserve">tinklo technologija, kuri nukreipia srautą trumpiausiu keliu, pagrįstu </w:t>
            </w:r>
            <w:r w:rsidRPr="00E432C2">
              <w:rPr>
                <w:rFonts w:ascii="Times New Roman" w:hAnsi="Times New Roman" w:cs="Times New Roman"/>
                <w:sz w:val="24"/>
                <w:szCs w:val="24"/>
              </w:rPr>
              <w:t>„</w:t>
            </w:r>
            <w:r w:rsidRPr="00E432C2">
              <w:rPr>
                <w:rFonts w:ascii="Times New Roman" w:hAnsi="Times New Roman" w:cs="Times New Roman"/>
                <w:sz w:val="24"/>
                <w:szCs w:val="24"/>
                <w:lang w:val="lv"/>
              </w:rPr>
              <w:t>žymomis</w:t>
            </w:r>
            <w:r w:rsidRPr="00E432C2">
              <w:rPr>
                <w:rFonts w:ascii="Times New Roman" w:hAnsi="Times New Roman" w:cs="Times New Roman"/>
                <w:sz w:val="24"/>
                <w:szCs w:val="24"/>
              </w:rPr>
              <w:t>“</w:t>
            </w:r>
            <w:r w:rsidRPr="00E432C2">
              <w:rPr>
                <w:rFonts w:ascii="Times New Roman" w:hAnsi="Times New Roman" w:cs="Times New Roman"/>
                <w:sz w:val="24"/>
                <w:szCs w:val="24"/>
                <w:lang w:val="lv"/>
              </w:rPr>
              <w:t>, o ne tinklo adresais, kad būtų galima apdoroti persiuntimą privačiais plačiajuosčio ryšio tinklais</w:t>
            </w:r>
          </w:p>
        </w:tc>
      </w:tr>
      <w:tr w:rsidR="004252EB" w:rsidRPr="00E432C2" w14:paraId="193D27D1" w14:textId="77777777" w:rsidTr="00FF10CB">
        <w:tc>
          <w:tcPr>
            <w:tcW w:w="2547" w:type="dxa"/>
          </w:tcPr>
          <w:p w14:paraId="3EA592C4"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MS AD</w:t>
            </w:r>
          </w:p>
        </w:tc>
        <w:tc>
          <w:tcPr>
            <w:tcW w:w="7229" w:type="dxa"/>
          </w:tcPr>
          <w:p w14:paraId="70FC4703" w14:textId="77777777" w:rsidR="004252EB" w:rsidRPr="00E432C2" w:rsidRDefault="004252EB" w:rsidP="00FF10CB">
            <w:pPr>
              <w:tabs>
                <w:tab w:val="left" w:pos="1134"/>
              </w:tabs>
              <w:jc w:val="both"/>
              <w:rPr>
                <w:rFonts w:ascii="Times New Roman" w:hAnsi="Times New Roman" w:cs="Times New Roman"/>
                <w:sz w:val="24"/>
                <w:szCs w:val="24"/>
              </w:rPr>
            </w:pPr>
            <w:r w:rsidRPr="00E432C2">
              <w:rPr>
                <w:rFonts w:ascii="Times New Roman" w:hAnsi="Times New Roman" w:cs="Times New Roman"/>
                <w:i/>
                <w:sz w:val="24"/>
                <w:szCs w:val="24"/>
              </w:rPr>
              <w:t xml:space="preserve">Microsoft </w:t>
            </w:r>
            <w:proofErr w:type="spellStart"/>
            <w:r w:rsidRPr="00E432C2">
              <w:rPr>
                <w:rFonts w:ascii="Times New Roman" w:hAnsi="Times New Roman" w:cs="Times New Roman"/>
                <w:i/>
                <w:sz w:val="24"/>
                <w:szCs w:val="24"/>
              </w:rPr>
              <w:t>Active</w:t>
            </w:r>
            <w:proofErr w:type="spellEnd"/>
            <w:r w:rsidRPr="00E432C2">
              <w:rPr>
                <w:rFonts w:ascii="Times New Roman" w:hAnsi="Times New Roman" w:cs="Times New Roman"/>
                <w:i/>
                <w:sz w:val="24"/>
                <w:szCs w:val="24"/>
              </w:rPr>
              <w:t xml:space="preserve"> </w:t>
            </w:r>
            <w:proofErr w:type="spellStart"/>
            <w:r w:rsidRPr="00E432C2">
              <w:rPr>
                <w:rFonts w:ascii="Times New Roman" w:hAnsi="Times New Roman" w:cs="Times New Roman"/>
                <w:i/>
                <w:sz w:val="24"/>
                <w:szCs w:val="24"/>
              </w:rPr>
              <w:t>Directory</w:t>
            </w:r>
            <w:proofErr w:type="spellEnd"/>
            <w:r w:rsidRPr="00E432C2">
              <w:rPr>
                <w:rFonts w:ascii="Times New Roman" w:hAnsi="Times New Roman" w:cs="Times New Roman"/>
                <w:i/>
                <w:sz w:val="24"/>
                <w:szCs w:val="24"/>
              </w:rPr>
              <w:t xml:space="preserve"> System</w:t>
            </w:r>
            <w:r w:rsidRPr="00E432C2">
              <w:rPr>
                <w:rFonts w:ascii="Times New Roman" w:hAnsi="Times New Roman" w:cs="Times New Roman"/>
                <w:sz w:val="24"/>
                <w:szCs w:val="24"/>
              </w:rPr>
              <w:t xml:space="preserve"> kompiuterių naudotojų autentiškumo nustatymo sistema, skirta BAXE programinės įrangos naudotojų tapatybei nustatyti</w:t>
            </w:r>
          </w:p>
        </w:tc>
      </w:tr>
      <w:tr w:rsidR="004252EB" w:rsidRPr="00E432C2" w14:paraId="19B37821" w14:textId="77777777" w:rsidTr="00FF10CB">
        <w:tc>
          <w:tcPr>
            <w:tcW w:w="2547" w:type="dxa"/>
          </w:tcPr>
          <w:p w14:paraId="5A2D3BC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OLAF</w:t>
            </w:r>
          </w:p>
        </w:tc>
        <w:tc>
          <w:tcPr>
            <w:tcW w:w="7229" w:type="dxa"/>
          </w:tcPr>
          <w:p w14:paraId="145B9D6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Kovos su sukčiavimu tarnyba, Europos Sąjungos institucija</w:t>
            </w:r>
          </w:p>
        </w:tc>
      </w:tr>
      <w:tr w:rsidR="004252EB" w:rsidRPr="00E432C2" w14:paraId="12772224" w14:textId="77777777" w:rsidTr="00FF10CB">
        <w:tc>
          <w:tcPr>
            <w:tcW w:w="2547" w:type="dxa"/>
          </w:tcPr>
          <w:p w14:paraId="1514446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ORF</w:t>
            </w:r>
          </w:p>
        </w:tc>
        <w:tc>
          <w:tcPr>
            <w:tcW w:w="7229" w:type="dxa"/>
          </w:tcPr>
          <w:p w14:paraId="459223E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Originalaus RAW rentgenografinio vaizdo neapdorotas formatas iš skirtingų gamintojų RKS</w:t>
            </w:r>
          </w:p>
        </w:tc>
      </w:tr>
      <w:tr w:rsidR="004252EB" w:rsidRPr="00E432C2" w14:paraId="09448E7A" w14:textId="77777777" w:rsidTr="00FF10CB">
        <w:tc>
          <w:tcPr>
            <w:tcW w:w="2547" w:type="dxa"/>
          </w:tcPr>
          <w:p w14:paraId="7F6589C7"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PKP</w:t>
            </w:r>
          </w:p>
        </w:tc>
        <w:tc>
          <w:tcPr>
            <w:tcW w:w="7229" w:type="dxa"/>
          </w:tcPr>
          <w:p w14:paraId="75639B2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Pasienio kontrolės punktas</w:t>
            </w:r>
          </w:p>
        </w:tc>
      </w:tr>
      <w:tr w:rsidR="004252EB" w:rsidRPr="00E432C2" w14:paraId="5306B95A" w14:textId="77777777" w:rsidTr="00FF10CB">
        <w:tc>
          <w:tcPr>
            <w:tcW w:w="2547" w:type="dxa"/>
            <w:vAlign w:val="center"/>
          </w:tcPr>
          <w:p w14:paraId="261A874F"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RKS</w:t>
            </w:r>
          </w:p>
        </w:tc>
        <w:tc>
          <w:tcPr>
            <w:tcW w:w="7229" w:type="dxa"/>
            <w:vAlign w:val="center"/>
          </w:tcPr>
          <w:p w14:paraId="62C5A2E3"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Rentgeno kontrolės sistema</w:t>
            </w:r>
          </w:p>
        </w:tc>
      </w:tr>
      <w:tr w:rsidR="004252EB" w:rsidRPr="00E432C2" w14:paraId="73C227F6" w14:textId="77777777" w:rsidTr="00FF10CB">
        <w:tc>
          <w:tcPr>
            <w:tcW w:w="2547" w:type="dxa"/>
          </w:tcPr>
          <w:p w14:paraId="44019833"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SQL</w:t>
            </w:r>
          </w:p>
        </w:tc>
        <w:tc>
          <w:tcPr>
            <w:tcW w:w="7229" w:type="dxa"/>
          </w:tcPr>
          <w:p w14:paraId="0C38A297" w14:textId="77777777" w:rsidR="004252EB" w:rsidRPr="00E432C2" w:rsidRDefault="004252EB" w:rsidP="00FF10CB">
            <w:pPr>
              <w:jc w:val="both"/>
              <w:rPr>
                <w:rFonts w:ascii="Times New Roman" w:hAnsi="Times New Roman" w:cs="Times New Roman"/>
                <w:i/>
                <w:noProof/>
                <w:sz w:val="24"/>
                <w:szCs w:val="24"/>
              </w:rPr>
            </w:pPr>
            <w:r w:rsidRPr="00E432C2">
              <w:rPr>
                <w:rFonts w:ascii="Times New Roman" w:hAnsi="Times New Roman" w:cs="Times New Roman"/>
                <w:i/>
                <w:noProof/>
                <w:sz w:val="24"/>
                <w:szCs w:val="24"/>
              </w:rPr>
              <w:t xml:space="preserve">Structured Query Language </w:t>
            </w:r>
          </w:p>
        </w:tc>
      </w:tr>
      <w:tr w:rsidR="004252EB" w:rsidRPr="00E432C2" w14:paraId="60E5C9F8" w14:textId="77777777" w:rsidTr="00FF10CB">
        <w:tc>
          <w:tcPr>
            <w:tcW w:w="2547" w:type="dxa"/>
            <w:vAlign w:val="center"/>
          </w:tcPr>
          <w:p w14:paraId="7A83EF8A"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Šalys dalyvės</w:t>
            </w:r>
          </w:p>
        </w:tc>
        <w:tc>
          <w:tcPr>
            <w:tcW w:w="7229" w:type="dxa"/>
            <w:vAlign w:val="center"/>
          </w:tcPr>
          <w:p w14:paraId="328985FB"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Lietuvos, Latvijos ir Estijos muitinės įstaigos</w:t>
            </w:r>
          </w:p>
        </w:tc>
      </w:tr>
      <w:tr w:rsidR="004252EB" w:rsidRPr="00E432C2" w14:paraId="39A0F8FD" w14:textId="77777777" w:rsidTr="00FF10CB">
        <w:tc>
          <w:tcPr>
            <w:tcW w:w="2547" w:type="dxa"/>
          </w:tcPr>
          <w:p w14:paraId="6A821C7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URF</w:t>
            </w:r>
          </w:p>
        </w:tc>
        <w:tc>
          <w:tcPr>
            <w:tcW w:w="7229" w:type="dxa"/>
          </w:tcPr>
          <w:p w14:paraId="1C8BC8B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 xml:space="preserve">Universalaus RAW </w:t>
            </w:r>
            <w:proofErr w:type="spellStart"/>
            <w:r w:rsidRPr="00E432C2">
              <w:rPr>
                <w:rFonts w:ascii="Times New Roman" w:hAnsi="Times New Roman" w:cs="Times New Roman"/>
                <w:sz w:val="24"/>
                <w:szCs w:val="24"/>
              </w:rPr>
              <w:t>rentgenografinio</w:t>
            </w:r>
            <w:proofErr w:type="spellEnd"/>
            <w:r w:rsidRPr="00E432C2">
              <w:rPr>
                <w:rFonts w:ascii="Times New Roman" w:hAnsi="Times New Roman" w:cs="Times New Roman"/>
                <w:sz w:val="24"/>
                <w:szCs w:val="24"/>
              </w:rPr>
              <w:t xml:space="preserve"> vaizdo formatas</w:t>
            </w:r>
          </w:p>
        </w:tc>
      </w:tr>
      <w:tr w:rsidR="004252EB" w:rsidRPr="00E432C2" w14:paraId="0801F4DA" w14:textId="77777777" w:rsidTr="00FF10CB">
        <w:tc>
          <w:tcPr>
            <w:tcW w:w="2547" w:type="dxa"/>
          </w:tcPr>
          <w:p w14:paraId="6F7CE53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XML</w:t>
            </w:r>
          </w:p>
        </w:tc>
        <w:tc>
          <w:tcPr>
            <w:tcW w:w="7229" w:type="dxa"/>
          </w:tcPr>
          <w:p w14:paraId="25715621" w14:textId="77777777" w:rsidR="004252EB" w:rsidRPr="00E432C2" w:rsidRDefault="004252EB" w:rsidP="00FF10CB">
            <w:pPr>
              <w:jc w:val="both"/>
              <w:rPr>
                <w:rFonts w:ascii="Times New Roman" w:hAnsi="Times New Roman" w:cs="Times New Roman"/>
                <w:i/>
                <w:noProof/>
                <w:sz w:val="24"/>
                <w:szCs w:val="24"/>
              </w:rPr>
            </w:pPr>
            <w:r w:rsidRPr="00E432C2">
              <w:rPr>
                <w:rFonts w:ascii="Times New Roman" w:hAnsi="Times New Roman" w:cs="Times New Roman"/>
                <w:i/>
                <w:noProof/>
                <w:sz w:val="24"/>
                <w:szCs w:val="24"/>
              </w:rPr>
              <w:t xml:space="preserve">eXtensible Markup Language </w:t>
            </w:r>
          </w:p>
        </w:tc>
      </w:tr>
    </w:tbl>
    <w:p w14:paraId="4E1AFFE6" w14:textId="77777777" w:rsidR="004252EB" w:rsidRPr="0042287C" w:rsidRDefault="004252EB" w:rsidP="004252EB">
      <w:pPr>
        <w:jc w:val="both"/>
        <w:rPr>
          <w:b/>
        </w:rPr>
      </w:pPr>
      <w:bookmarkStart w:id="114" w:name="_Toc454151111"/>
    </w:p>
    <w:p w14:paraId="7CD7F6F0" w14:textId="77777777" w:rsidR="004252EB" w:rsidRPr="00E432C2" w:rsidRDefault="004252EB" w:rsidP="004252EB">
      <w:pPr>
        <w:tabs>
          <w:tab w:val="left" w:pos="709"/>
        </w:tabs>
        <w:jc w:val="both"/>
        <w:rPr>
          <w:rFonts w:ascii="Times New Roman" w:hAnsi="Times New Roman" w:cs="Times New Roman"/>
          <w:b/>
          <w:sz w:val="24"/>
          <w:szCs w:val="24"/>
        </w:rPr>
      </w:pPr>
      <w:r>
        <w:rPr>
          <w:b/>
        </w:rPr>
        <w:tab/>
      </w:r>
      <w:r w:rsidRPr="00E432C2">
        <w:rPr>
          <w:rFonts w:ascii="Times New Roman" w:hAnsi="Times New Roman" w:cs="Times New Roman"/>
          <w:b/>
          <w:sz w:val="24"/>
          <w:szCs w:val="24"/>
        </w:rPr>
        <w:t>1.3.1. Muitinės informacinė sistema</w:t>
      </w:r>
    </w:p>
    <w:p w14:paraId="40871175"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bCs/>
          <w:sz w:val="24"/>
          <w:szCs w:val="24"/>
        </w:rPr>
        <w:t xml:space="preserve">Muitinės informacinę sistemą (MIS) sudaro Integruota MIS, Muitinės prievolininkų registras, vidaus administravimo informacinės sistemos ir kitos centralizuotos informacinės sistemos, kurių darbui naudojama Muitinės departamento techninės ir programinės įrangos infrastruktūra ir (arba) IVPK teikiama infrastruktūra ir kurių veikimą užtikrina muitinės duomenų centras ir Valstybės duomenų centras. </w:t>
      </w:r>
    </w:p>
    <w:p w14:paraId="18B59078"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bCs/>
          <w:sz w:val="24"/>
          <w:szCs w:val="24"/>
        </w:rPr>
        <w:t xml:space="preserve">Integruota </w:t>
      </w:r>
      <w:r w:rsidRPr="00E432C2">
        <w:rPr>
          <w:rFonts w:ascii="Times New Roman" w:hAnsi="Times New Roman" w:cs="Times New Roman"/>
          <w:sz w:val="24"/>
          <w:szCs w:val="24"/>
        </w:rPr>
        <w:t>MIS – I</w:t>
      </w:r>
      <w:r w:rsidRPr="00E432C2">
        <w:rPr>
          <w:rFonts w:ascii="Times New Roman" w:hAnsi="Times New Roman" w:cs="Times New Roman"/>
          <w:bCs/>
          <w:sz w:val="24"/>
          <w:szCs w:val="24"/>
        </w:rPr>
        <w:t xml:space="preserve">ntegruota muitinės informacinė sistema, LR </w:t>
      </w:r>
      <w:r w:rsidRPr="00E432C2">
        <w:rPr>
          <w:rFonts w:ascii="Times New Roman" w:hAnsi="Times New Roman" w:cs="Times New Roman"/>
          <w:sz w:val="24"/>
          <w:szCs w:val="24"/>
        </w:rPr>
        <w:t>muitinei LR ir ES teisės aktų nustatytoms funkcijoms atlikti reikalingą informaciją IRT priemonėmis apdorojančių veiklos bei valdymo ir infrastruktūros informacinių posistemių, tarpusavyje susietų loginiais ryšiais ir besikeičiančių duomenimis, visuma.</w:t>
      </w:r>
    </w:p>
    <w:p w14:paraId="087412B4" w14:textId="77777777" w:rsidR="004252EB" w:rsidRPr="00E432C2" w:rsidRDefault="004252EB" w:rsidP="004252EB">
      <w:pPr>
        <w:pStyle w:val="Sraassunumeriais2"/>
        <w:numPr>
          <w:ilvl w:val="0"/>
          <w:numId w:val="0"/>
        </w:numPr>
        <w:ind w:left="426"/>
        <w:rPr>
          <w:szCs w:val="24"/>
        </w:rPr>
      </w:pPr>
      <w:r w:rsidRPr="00E432C2">
        <w:rPr>
          <w:szCs w:val="24"/>
        </w:rPr>
        <w:tab/>
        <w:t>Integruotą MIS sudaro:</w:t>
      </w:r>
    </w:p>
    <w:p w14:paraId="67FE4553" w14:textId="77777777" w:rsidR="004252EB" w:rsidRPr="00E432C2" w:rsidRDefault="004252EB" w:rsidP="00E12D54">
      <w:pPr>
        <w:pStyle w:val="Sraassunumeriais2"/>
        <w:numPr>
          <w:ilvl w:val="0"/>
          <w:numId w:val="195"/>
        </w:numPr>
        <w:ind w:left="0" w:firstLine="1058"/>
        <w:contextualSpacing w:val="0"/>
        <w:rPr>
          <w:szCs w:val="24"/>
        </w:rPr>
      </w:pPr>
      <w:r w:rsidRPr="00E432C2">
        <w:rPr>
          <w:szCs w:val="24"/>
        </w:rPr>
        <w:t xml:space="preserve">Muitinės veiklos informaciniai posistemiai, skirti vykdyti informacijos, būtinos muitinei teisės aktų nustatytoms funkcijoms, išskyrus vidaus administravimą, atlikti, apdorojimo procesus. </w:t>
      </w:r>
    </w:p>
    <w:p w14:paraId="20B67B5D" w14:textId="77777777" w:rsidR="004252EB" w:rsidRPr="00E432C2" w:rsidRDefault="004252EB" w:rsidP="00E12D54">
      <w:pPr>
        <w:numPr>
          <w:ilvl w:val="0"/>
          <w:numId w:val="195"/>
        </w:numPr>
        <w:autoSpaceDE w:val="0"/>
        <w:autoSpaceDN w:val="0"/>
        <w:adjustRightInd w:val="0"/>
        <w:spacing w:after="0" w:line="240" w:lineRule="auto"/>
        <w:ind w:left="0" w:firstLine="1080"/>
        <w:jc w:val="both"/>
        <w:rPr>
          <w:rFonts w:ascii="Times New Roman" w:hAnsi="Times New Roman" w:cs="Times New Roman"/>
          <w:sz w:val="24"/>
          <w:szCs w:val="24"/>
        </w:rPr>
      </w:pPr>
      <w:r w:rsidRPr="00E432C2">
        <w:rPr>
          <w:rFonts w:ascii="Times New Roman" w:hAnsi="Times New Roman" w:cs="Times New Roman"/>
          <w:sz w:val="24"/>
          <w:szCs w:val="24"/>
        </w:rPr>
        <w:t xml:space="preserve">Integruotos MIS valdymo ir infrastruktūros posistemis, skirtas apjungti Integruotos MIS posistemius į bendrą aplinką, pagrįstą šiuolaikinių IRT panaudojimu, duomenų mainais tarp vidaus ir išorės informacinių sistemų bei posistemių, išvengiant duomenų dubliavimo. </w:t>
      </w:r>
    </w:p>
    <w:p w14:paraId="13A75C14" w14:textId="77777777" w:rsidR="004252EB" w:rsidRPr="00E432C2" w:rsidRDefault="004252EB" w:rsidP="004252EB">
      <w:pPr>
        <w:ind w:firstLine="720"/>
        <w:jc w:val="both"/>
        <w:rPr>
          <w:rFonts w:ascii="Times New Roman" w:hAnsi="Times New Roman" w:cs="Times New Roman"/>
          <w:sz w:val="24"/>
          <w:szCs w:val="24"/>
        </w:rPr>
      </w:pPr>
    </w:p>
    <w:p w14:paraId="16843513" w14:textId="77777777" w:rsidR="004252EB" w:rsidRPr="00E432C2" w:rsidRDefault="004252EB" w:rsidP="004252EB">
      <w:pPr>
        <w:ind w:firstLine="720"/>
        <w:jc w:val="both"/>
        <w:rPr>
          <w:rFonts w:ascii="Times New Roman" w:hAnsi="Times New Roman" w:cs="Times New Roman"/>
          <w:sz w:val="24"/>
          <w:szCs w:val="24"/>
        </w:rPr>
      </w:pPr>
    </w:p>
    <w:p w14:paraId="68F4CA27" w14:textId="77777777" w:rsidR="004252EB" w:rsidRDefault="004252EB" w:rsidP="004252EB">
      <w:pPr>
        <w:pStyle w:val="Pagrindiniotekstotrauka2"/>
        <w:ind w:left="0"/>
        <w:jc w:val="center"/>
        <w:rPr>
          <w:noProof/>
          <w:szCs w:val="24"/>
        </w:rPr>
      </w:pPr>
    </w:p>
    <w:p w14:paraId="11FC3979" w14:textId="77777777" w:rsidR="004252EB" w:rsidRPr="00451C35" w:rsidRDefault="004252EB" w:rsidP="004252EB">
      <w:pPr>
        <w:pStyle w:val="Pagrindiniotekstotrauka2"/>
        <w:ind w:left="0"/>
        <w:jc w:val="center"/>
        <w:rPr>
          <w:noProof/>
          <w:szCs w:val="24"/>
        </w:rPr>
      </w:pPr>
      <w:r>
        <w:rPr>
          <w:noProof/>
          <w:szCs w:val="24"/>
        </w:rPr>
        <w:lastRenderedPageBreak/>
        <w:drawing>
          <wp:inline distT="0" distB="0" distL="0" distR="0" wp14:anchorId="763E6F1D" wp14:editId="5439B015">
            <wp:extent cx="6120130" cy="4206240"/>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206240"/>
                    </a:xfrm>
                    <a:prstGeom prst="rect">
                      <a:avLst/>
                    </a:prstGeom>
                    <a:noFill/>
                    <a:ln>
                      <a:noFill/>
                    </a:ln>
                  </pic:spPr>
                </pic:pic>
              </a:graphicData>
            </a:graphic>
          </wp:inline>
        </w:drawing>
      </w:r>
    </w:p>
    <w:p w14:paraId="1435A1BD" w14:textId="77777777" w:rsidR="004252EB" w:rsidRPr="00C065E8" w:rsidRDefault="004252EB" w:rsidP="00E12D54">
      <w:pPr>
        <w:pStyle w:val="Pagrindiniotekstotrauka2"/>
        <w:numPr>
          <w:ilvl w:val="0"/>
          <w:numId w:val="197"/>
        </w:numPr>
        <w:tabs>
          <w:tab w:val="left" w:pos="6096"/>
        </w:tabs>
        <w:spacing w:after="0" w:line="240" w:lineRule="auto"/>
        <w:jc w:val="center"/>
        <w:rPr>
          <w:b/>
          <w:bCs/>
          <w:sz w:val="24"/>
          <w:szCs w:val="24"/>
        </w:rPr>
      </w:pPr>
      <w:r w:rsidRPr="00C065E8">
        <w:rPr>
          <w:b/>
          <w:bCs/>
          <w:sz w:val="24"/>
          <w:szCs w:val="24"/>
        </w:rPr>
        <w:t xml:space="preserve">pav. MIS </w:t>
      </w:r>
      <w:proofErr w:type="spellStart"/>
      <w:r w:rsidRPr="00C065E8">
        <w:rPr>
          <w:b/>
          <w:bCs/>
          <w:sz w:val="24"/>
          <w:szCs w:val="24"/>
        </w:rPr>
        <w:t>struktūra</w:t>
      </w:r>
      <w:proofErr w:type="spellEnd"/>
    </w:p>
    <w:p w14:paraId="266DD506" w14:textId="77777777" w:rsidR="004252EB" w:rsidRPr="00E432C2" w:rsidRDefault="004252EB" w:rsidP="00E12D54">
      <w:pPr>
        <w:pStyle w:val="Sraopastraipa"/>
        <w:numPr>
          <w:ilvl w:val="2"/>
          <w:numId w:val="197"/>
        </w:numPr>
        <w:tabs>
          <w:tab w:val="left" w:pos="709"/>
        </w:tabs>
        <w:spacing w:after="0" w:line="240" w:lineRule="auto"/>
        <w:ind w:left="709" w:hanging="142"/>
        <w:jc w:val="both"/>
        <w:rPr>
          <w:rFonts w:ascii="Times New Roman" w:hAnsi="Times New Roman" w:cs="Times New Roman"/>
          <w:b/>
          <w:sz w:val="24"/>
          <w:szCs w:val="24"/>
        </w:rPr>
      </w:pPr>
      <w:bookmarkStart w:id="115" w:name="_Ref354177967"/>
      <w:r w:rsidRPr="00E432C2">
        <w:rPr>
          <w:rFonts w:ascii="Times New Roman" w:hAnsi="Times New Roman" w:cs="Times New Roman"/>
          <w:b/>
          <w:sz w:val="24"/>
          <w:szCs w:val="24"/>
        </w:rPr>
        <w:t>Integravimas</w:t>
      </w:r>
      <w:bookmarkEnd w:id="115"/>
    </w:p>
    <w:p w14:paraId="7113D62E" w14:textId="77777777" w:rsidR="00E432C2" w:rsidRPr="00E432C2" w:rsidRDefault="00E432C2" w:rsidP="00E432C2">
      <w:pPr>
        <w:pStyle w:val="Sraopastraipa"/>
        <w:tabs>
          <w:tab w:val="left" w:pos="709"/>
        </w:tabs>
        <w:spacing w:after="0" w:line="240" w:lineRule="auto"/>
        <w:ind w:left="709"/>
        <w:jc w:val="both"/>
        <w:rPr>
          <w:rFonts w:ascii="Times New Roman" w:hAnsi="Times New Roman" w:cs="Times New Roman"/>
          <w:b/>
          <w:sz w:val="24"/>
          <w:szCs w:val="24"/>
        </w:rPr>
      </w:pPr>
    </w:p>
    <w:p w14:paraId="2582A014"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sz w:val="24"/>
          <w:szCs w:val="24"/>
        </w:rPr>
        <w:t>Siekiant įgyvendinti MIS tikslus, informaciniai posistemiai yra kuriami ir diegiami kaip modulinės sistemos, integruojant juos tarpusavyje arba su kitomis ne muitinės (išorinėmis) IS, naudojant jungiančiąją programinę įrangą (</w:t>
      </w:r>
      <w:proofErr w:type="spellStart"/>
      <w:r w:rsidRPr="00E432C2">
        <w:rPr>
          <w:rFonts w:ascii="Times New Roman" w:hAnsi="Times New Roman" w:cs="Times New Roman"/>
          <w:i/>
          <w:iCs/>
          <w:sz w:val="24"/>
          <w:szCs w:val="24"/>
        </w:rPr>
        <w:t>middleware</w:t>
      </w:r>
      <w:proofErr w:type="spellEnd"/>
      <w:r w:rsidRPr="00E432C2">
        <w:rPr>
          <w:rFonts w:ascii="Times New Roman" w:hAnsi="Times New Roman" w:cs="Times New Roman"/>
          <w:sz w:val="24"/>
          <w:szCs w:val="24"/>
        </w:rPr>
        <w:t>). Integruota MIS ir kitos muitinės IS yra sukurtos ir tobulinamos laikantis žemiau išdėstytų taikomųjų programų integravimui keliamų reikalavimų.</w:t>
      </w:r>
    </w:p>
    <w:p w14:paraId="1F43E9AC" w14:textId="77777777" w:rsidR="004252EB" w:rsidRPr="00E432C2" w:rsidRDefault="004252EB" w:rsidP="004252EB">
      <w:pPr>
        <w:pStyle w:val="Sraopastraipa"/>
        <w:tabs>
          <w:tab w:val="left" w:pos="1276"/>
        </w:tabs>
        <w:rPr>
          <w:rFonts w:ascii="Times New Roman" w:hAnsi="Times New Roman" w:cs="Times New Roman"/>
          <w:sz w:val="24"/>
          <w:szCs w:val="24"/>
        </w:rPr>
      </w:pPr>
      <w:r w:rsidRPr="00E432C2">
        <w:rPr>
          <w:rFonts w:ascii="Times New Roman" w:hAnsi="Times New Roman" w:cs="Times New Roman"/>
          <w:sz w:val="24"/>
          <w:szCs w:val="24"/>
        </w:rPr>
        <w:t>Architektūrinė bei integravimo aplinkos susideda iš:</w:t>
      </w:r>
    </w:p>
    <w:p w14:paraId="0B682D20" w14:textId="77777777" w:rsidR="004252EB" w:rsidRPr="00E432C2" w:rsidRDefault="004252EB" w:rsidP="00E12D54">
      <w:pPr>
        <w:pStyle w:val="Pagrindinistekstas"/>
        <w:numPr>
          <w:ilvl w:val="0"/>
          <w:numId w:val="194"/>
        </w:numPr>
        <w:tabs>
          <w:tab w:val="clear" w:pos="680"/>
          <w:tab w:val="num" w:pos="-1276"/>
          <w:tab w:val="left" w:pos="1134"/>
        </w:tabs>
        <w:suppressAutoHyphens w:val="0"/>
        <w:spacing w:after="0" w:line="240" w:lineRule="auto"/>
        <w:ind w:left="0" w:firstLine="709"/>
        <w:rPr>
          <w:rFonts w:ascii="Times New Roman" w:hAnsi="Times New Roman" w:cs="Times New Roman"/>
          <w:szCs w:val="24"/>
        </w:rPr>
      </w:pPr>
      <w:r w:rsidRPr="00E432C2">
        <w:rPr>
          <w:rFonts w:ascii="Times New Roman" w:hAnsi="Times New Roman" w:cs="Times New Roman"/>
          <w:szCs w:val="24"/>
        </w:rPr>
        <w:t xml:space="preserve">„Integravimo sluoksnio“ – informacijos mainai vyksta tiek su Integruotos MIS posistemiais ir kitomis muitinės IS, tiek su kitų LR institucijų, tiek ir su ES valstybių narių institucijų, EK bei tarptautinių organizacijų IS; </w:t>
      </w:r>
    </w:p>
    <w:p w14:paraId="3697DC99" w14:textId="77777777" w:rsidR="004252EB" w:rsidRPr="00E432C2" w:rsidRDefault="004252EB" w:rsidP="00E12D54">
      <w:pPr>
        <w:pStyle w:val="Pagrindinistekstas"/>
        <w:numPr>
          <w:ilvl w:val="0"/>
          <w:numId w:val="194"/>
        </w:numPr>
        <w:tabs>
          <w:tab w:val="clear" w:pos="680"/>
          <w:tab w:val="num" w:pos="-1276"/>
          <w:tab w:val="left" w:pos="1134"/>
        </w:tabs>
        <w:suppressAutoHyphens w:val="0"/>
        <w:spacing w:after="0" w:line="240" w:lineRule="auto"/>
        <w:ind w:left="0" w:firstLine="709"/>
        <w:rPr>
          <w:rFonts w:ascii="Times New Roman" w:hAnsi="Times New Roman" w:cs="Times New Roman"/>
          <w:szCs w:val="24"/>
        </w:rPr>
      </w:pPr>
      <w:r w:rsidRPr="00E432C2">
        <w:rPr>
          <w:rFonts w:ascii="Times New Roman" w:hAnsi="Times New Roman" w:cs="Times New Roman"/>
          <w:szCs w:val="24"/>
        </w:rPr>
        <w:t>„Veiklos procesų sluoksnio“ – kuriame automatizuojami veiklos procesai.</w:t>
      </w:r>
    </w:p>
    <w:p w14:paraId="7AF6A75B" w14:textId="77777777" w:rsidR="004252EB" w:rsidRPr="00E432C2" w:rsidRDefault="004252EB" w:rsidP="004252EB">
      <w:pPr>
        <w:pStyle w:val="Pagrindinistekstas"/>
        <w:tabs>
          <w:tab w:val="left" w:pos="1134"/>
        </w:tabs>
        <w:autoSpaceDE w:val="0"/>
        <w:autoSpaceDN w:val="0"/>
        <w:adjustRightInd w:val="0"/>
        <w:spacing w:after="0"/>
        <w:ind w:firstLine="720"/>
        <w:rPr>
          <w:rFonts w:ascii="Times New Roman" w:hAnsi="Times New Roman" w:cs="Times New Roman"/>
          <w:szCs w:val="24"/>
        </w:rPr>
      </w:pPr>
      <w:r w:rsidRPr="00E432C2">
        <w:rPr>
          <w:rFonts w:ascii="Times New Roman" w:hAnsi="Times New Roman" w:cs="Times New Roman"/>
          <w:szCs w:val="24"/>
        </w:rPr>
        <w:t xml:space="preserve">Informacijos srautų judėjimas tarp dviejų Integruotos MIS posistemių, dviejų muitinės IS ar Integruotos MIS posistemio ir muitinės IS </w:t>
      </w:r>
      <w:bookmarkStart w:id="116" w:name="OLE_LINK6"/>
      <w:r w:rsidRPr="00E432C2">
        <w:rPr>
          <w:rFonts w:ascii="Times New Roman" w:hAnsi="Times New Roman" w:cs="Times New Roman"/>
          <w:szCs w:val="24"/>
        </w:rPr>
        <w:t xml:space="preserve">(Integruotos MIS posistemio ir išorinės IS) pavaizduotas 2 paveiksle. </w:t>
      </w:r>
      <w:bookmarkEnd w:id="116"/>
      <w:r w:rsidRPr="00E432C2">
        <w:rPr>
          <w:rFonts w:ascii="Times New Roman" w:hAnsi="Times New Roman" w:cs="Times New Roman"/>
          <w:szCs w:val="24"/>
        </w:rPr>
        <w:t xml:space="preserve">Vykstant informacijos mainams, tarpinė (jungiančioji) programinė įranga atlieka atrinkimo, vertimo, transformavimo, </w:t>
      </w:r>
      <w:proofErr w:type="spellStart"/>
      <w:r w:rsidRPr="00E432C2">
        <w:rPr>
          <w:rFonts w:ascii="Times New Roman" w:hAnsi="Times New Roman" w:cs="Times New Roman"/>
          <w:szCs w:val="24"/>
        </w:rPr>
        <w:t>maršrutizavimo</w:t>
      </w:r>
      <w:proofErr w:type="spellEnd"/>
      <w:r w:rsidRPr="00E432C2">
        <w:rPr>
          <w:rFonts w:ascii="Times New Roman" w:hAnsi="Times New Roman" w:cs="Times New Roman"/>
          <w:szCs w:val="24"/>
        </w:rPr>
        <w:t xml:space="preserve"> ir perdavimo funkcijas, dėl to kiekviena IS gali siųsti bei gauti informaciją savo formatu, o jungiančioji programinė įranga susisiekia su kiekviena IS per specifinį tai sistemai pritaikytą programinį </w:t>
      </w:r>
      <w:proofErr w:type="spellStart"/>
      <w:r w:rsidRPr="00E432C2">
        <w:rPr>
          <w:rFonts w:ascii="Times New Roman" w:hAnsi="Times New Roman" w:cs="Times New Roman"/>
          <w:szCs w:val="24"/>
        </w:rPr>
        <w:t>suderintuvą</w:t>
      </w:r>
      <w:proofErr w:type="spellEnd"/>
      <w:r w:rsidRPr="00E432C2">
        <w:rPr>
          <w:rFonts w:ascii="Times New Roman" w:hAnsi="Times New Roman" w:cs="Times New Roman"/>
          <w:szCs w:val="24"/>
        </w:rPr>
        <w:t xml:space="preserve"> (</w:t>
      </w:r>
      <w:proofErr w:type="spellStart"/>
      <w:r w:rsidRPr="00E432C2">
        <w:rPr>
          <w:rFonts w:ascii="Times New Roman" w:hAnsi="Times New Roman" w:cs="Times New Roman"/>
          <w:i/>
          <w:iCs/>
          <w:szCs w:val="24"/>
        </w:rPr>
        <w:t>adapter</w:t>
      </w:r>
      <w:proofErr w:type="spellEnd"/>
      <w:r w:rsidRPr="00E432C2">
        <w:rPr>
          <w:rFonts w:ascii="Times New Roman" w:hAnsi="Times New Roman" w:cs="Times New Roman"/>
          <w:szCs w:val="24"/>
        </w:rPr>
        <w:t>).</w:t>
      </w:r>
    </w:p>
    <w:p w14:paraId="637F3CBA" w14:textId="77777777" w:rsidR="004252EB" w:rsidRPr="00451C35" w:rsidRDefault="004252EB" w:rsidP="004252EB">
      <w:pPr>
        <w:pStyle w:val="Pagrindinistekstas"/>
        <w:tabs>
          <w:tab w:val="left" w:pos="1134"/>
        </w:tabs>
        <w:autoSpaceDE w:val="0"/>
        <w:autoSpaceDN w:val="0"/>
        <w:adjustRightInd w:val="0"/>
        <w:spacing w:after="0"/>
        <w:ind w:firstLine="720"/>
      </w:pPr>
    </w:p>
    <w:p w14:paraId="2349905A" w14:textId="77777777" w:rsidR="004252EB" w:rsidRPr="00451C35" w:rsidRDefault="004252EB" w:rsidP="004252EB">
      <w:pPr>
        <w:pStyle w:val="Pagrindinistekstas"/>
        <w:tabs>
          <w:tab w:val="left" w:pos="1134"/>
        </w:tabs>
        <w:autoSpaceDE w:val="0"/>
        <w:autoSpaceDN w:val="0"/>
        <w:adjustRightInd w:val="0"/>
        <w:spacing w:after="0"/>
        <w:jc w:val="center"/>
      </w:pPr>
      <w:r w:rsidRPr="00451C35">
        <w:rPr>
          <w:noProof/>
          <w:color w:val="2B579A"/>
          <w:shd w:val="clear" w:color="auto" w:fill="E6E6E6"/>
        </w:rPr>
        <w:drawing>
          <wp:inline distT="0" distB="0" distL="0" distR="0" wp14:anchorId="4424FBE8" wp14:editId="59E0CACC">
            <wp:extent cx="4924425" cy="1247775"/>
            <wp:effectExtent l="0" t="0" r="0" b="0"/>
            <wp:docPr id="44" name="Picture 77" descr="Sistemu integrav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stemu integravima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4425" cy="1247775"/>
                    </a:xfrm>
                    <a:prstGeom prst="rect">
                      <a:avLst/>
                    </a:prstGeom>
                    <a:noFill/>
                    <a:ln>
                      <a:noFill/>
                    </a:ln>
                  </pic:spPr>
                </pic:pic>
              </a:graphicData>
            </a:graphic>
          </wp:inline>
        </w:drawing>
      </w:r>
    </w:p>
    <w:p w14:paraId="58338BEF"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2 pav. Duomenų srautas tarp informacinių sistemų</w:t>
      </w:r>
    </w:p>
    <w:p w14:paraId="4C8C355A" w14:textId="77777777" w:rsidR="004252EB" w:rsidRPr="00451C35" w:rsidRDefault="004252EB" w:rsidP="004252EB"/>
    <w:p w14:paraId="39E79C41"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Integruota MIS ir kitos muitinės IS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5624C4C"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Technologiniam </w:t>
      </w:r>
      <w:r w:rsidRPr="00E432C2">
        <w:rPr>
          <w:rFonts w:ascii="Times New Roman" w:hAnsi="Times New Roman" w:cs="Times New Roman"/>
          <w:i/>
          <w:sz w:val="24"/>
          <w:szCs w:val="24"/>
        </w:rPr>
        <w:t>SOA</w:t>
      </w:r>
      <w:r w:rsidRPr="00E432C2">
        <w:rPr>
          <w:rFonts w:ascii="Times New Roman" w:hAnsi="Times New Roman" w:cs="Times New Roman"/>
          <w:sz w:val="24"/>
          <w:szCs w:val="24"/>
        </w:rPr>
        <w:t xml:space="preserve"> principų įgyvendinimui kuriant Integruotą MIS ir kitas muitinės IS, naudojama kompanijos </w:t>
      </w:r>
      <w:proofErr w:type="spellStart"/>
      <w:r w:rsidRPr="00E432C2">
        <w:rPr>
          <w:rFonts w:ascii="Times New Roman" w:hAnsi="Times New Roman" w:cs="Times New Roman"/>
          <w:i/>
          <w:sz w:val="24"/>
          <w:szCs w:val="24"/>
        </w:rPr>
        <w:t>Software</w:t>
      </w:r>
      <w:proofErr w:type="spellEnd"/>
      <w:r w:rsidRPr="00E432C2">
        <w:rPr>
          <w:rFonts w:ascii="Times New Roman" w:hAnsi="Times New Roman" w:cs="Times New Roman"/>
          <w:i/>
          <w:sz w:val="24"/>
          <w:szCs w:val="24"/>
        </w:rPr>
        <w:t xml:space="preserve"> AG</w:t>
      </w:r>
      <w:r w:rsidRPr="00E432C2">
        <w:rPr>
          <w:rFonts w:ascii="Times New Roman" w:hAnsi="Times New Roman" w:cs="Times New Roman"/>
          <w:sz w:val="24"/>
          <w:szCs w:val="24"/>
        </w:rPr>
        <w:t xml:space="preserve"> sukurta </w:t>
      </w:r>
      <w:proofErr w:type="spellStart"/>
      <w:r w:rsidRPr="00E432C2">
        <w:rPr>
          <w:rFonts w:ascii="Times New Roman" w:hAnsi="Times New Roman" w:cs="Times New Roman"/>
          <w:i/>
          <w:iCs/>
          <w:sz w:val="24"/>
          <w:szCs w:val="24"/>
        </w:rPr>
        <w:t>webMethods</w:t>
      </w:r>
      <w:proofErr w:type="spellEnd"/>
      <w:r w:rsidRPr="00E432C2">
        <w:rPr>
          <w:rFonts w:ascii="Times New Roman" w:hAnsi="Times New Roman" w:cs="Times New Roman"/>
          <w:i/>
          <w:iCs/>
          <w:sz w:val="24"/>
          <w:szCs w:val="24"/>
        </w:rPr>
        <w:t xml:space="preserve"> </w:t>
      </w:r>
      <w:r w:rsidRPr="00E432C2">
        <w:rPr>
          <w:rFonts w:ascii="Times New Roman" w:hAnsi="Times New Roman" w:cs="Times New Roman"/>
          <w:sz w:val="24"/>
          <w:szCs w:val="24"/>
        </w:rPr>
        <w:t xml:space="preserve">jungiančioji programinė įranga. Jos panaudojimas leidžia įgyvendinti vieną iš pagrindinių architektūrinių principų – duomenų mainai tarp MIS informacinių posistemių vykdomi per jungiančiąją programinę įrangą. </w:t>
      </w:r>
    </w:p>
    <w:p w14:paraId="2715BB8E"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Naujai kuriamas Integruotos MIS sąsajas galima suskirstyti į dvi grupes – tai sąsajos tarp vidinių Integruotos MIS posistemių (kitų muitinės IS) bei sąsajos su išorinėmis informacinėmis sistemomis. 3 pav. pavaizduota Integruotoje MIS įgyvendinta duomenų mainų tarp dviejų vidinių informacinių posistemių schema. </w:t>
      </w:r>
    </w:p>
    <w:p w14:paraId="255451F2" w14:textId="77777777" w:rsidR="004252EB" w:rsidRPr="00451C35" w:rsidRDefault="004252EB" w:rsidP="004252EB">
      <w:pPr>
        <w:autoSpaceDE w:val="0"/>
        <w:autoSpaceDN w:val="0"/>
        <w:adjustRightInd w:val="0"/>
        <w:jc w:val="center"/>
      </w:pPr>
      <w:r w:rsidRPr="00451C35">
        <w:rPr>
          <w:noProof/>
          <w:color w:val="2B579A"/>
          <w:shd w:val="clear" w:color="auto" w:fill="E6E6E6"/>
        </w:rPr>
        <w:drawing>
          <wp:inline distT="0" distB="0" distL="0" distR="0" wp14:anchorId="1FD0D3F2" wp14:editId="295FAA9B">
            <wp:extent cx="6000750" cy="3800475"/>
            <wp:effectExtent l="0" t="0" r="0" b="0"/>
            <wp:docPr id="39" name="Picture 78"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stemu integravimas[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3800475"/>
                    </a:xfrm>
                    <a:prstGeom prst="rect">
                      <a:avLst/>
                    </a:prstGeom>
                    <a:noFill/>
                    <a:ln>
                      <a:noFill/>
                    </a:ln>
                  </pic:spPr>
                </pic:pic>
              </a:graphicData>
            </a:graphic>
          </wp:inline>
        </w:drawing>
      </w:r>
    </w:p>
    <w:p w14:paraId="2ED86E5B"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3 pav. Duomenų mainų tarp dviejų informacinių posistemių procesas</w:t>
      </w:r>
    </w:p>
    <w:p w14:paraId="400E70CD" w14:textId="77777777" w:rsidR="004252EB" w:rsidRPr="00451C35" w:rsidRDefault="004252EB" w:rsidP="004252EB"/>
    <w:p w14:paraId="050A36DA"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Duomenų mainų tarp dviejų informacinių posistemių procesą sudaro tokie žingsniai:</w:t>
      </w:r>
    </w:p>
    <w:p w14:paraId="73E6FC85"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7F726469"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62831823"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išsaugomas lokalioje duomenų bazėje;</w:t>
      </w:r>
    </w:p>
    <w:p w14:paraId="5A41EAA1"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išsaugomas elektroninių dokumentų ir pranešimų saugykloje;</w:t>
      </w:r>
    </w:p>
    <w:p w14:paraId="2DD2FC41"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lastRenderedPageBreak/>
        <w:t>nustatomas pranešimo perdavimo būdas ir atliekama jo transformacija, jei tokios reikia;</w:t>
      </w:r>
    </w:p>
    <w:p w14:paraId="12241452"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perduodamas sistemai Y, iškviečiant atitinkamą tinklinę paslaugą.</w:t>
      </w:r>
    </w:p>
    <w:p w14:paraId="0D2C44F1"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Duomenų mainams su išorinėmis IS keliami papildomi saugos reikalavimai. </w:t>
      </w:r>
      <w:bookmarkStart w:id="117" w:name="_Hlk531079874"/>
      <w:r w:rsidRPr="00E432C2">
        <w:rPr>
          <w:rFonts w:ascii="Times New Roman" w:hAnsi="Times New Roman" w:cs="Times New Roman"/>
          <w:sz w:val="24"/>
          <w:szCs w:val="24"/>
        </w:rPr>
        <w:t xml:space="preserve">Tokioms sistemoms neleidžiama tiesiogiai iškviesti vidinių tinklinių paslaugų, jos gali komunikuoti su Integruota MIS tik naudodamos SSL protokolą (versija TLS 1.2), pateikdamos reikalingą sertifikatą. </w:t>
      </w:r>
      <w:bookmarkEnd w:id="117"/>
      <w:r w:rsidRPr="00E432C2">
        <w:rPr>
          <w:rFonts w:ascii="Times New Roman" w:hAnsi="Times New Roman" w:cs="Times New Roman"/>
          <w:sz w:val="24"/>
          <w:szCs w:val="24"/>
        </w:rPr>
        <w:t xml:space="preserve">Kuriant sąsajas su išorinėmis IS, kiekvienai iš jų yra apibrėžiama tinklinių paslaugų aibė, kurią konkreti sistema gali naudoti. Šie saugos reikalavimai įgyvendinami atitinkamomis techninėmis ir jungiančiosios programinės įrangos priemonėmis. </w:t>
      </w:r>
    </w:p>
    <w:p w14:paraId="765D7909"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lang w:eastAsia="ar-SA"/>
        </w:rPr>
        <w:t>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(4 pav.).</w:t>
      </w:r>
    </w:p>
    <w:p w14:paraId="7AF943E7" w14:textId="77777777" w:rsidR="004252EB" w:rsidRPr="00451C35" w:rsidRDefault="004252EB" w:rsidP="004252EB">
      <w:pPr>
        <w:ind w:firstLine="720"/>
        <w:jc w:val="both"/>
      </w:pPr>
    </w:p>
    <w:p w14:paraId="47AEFC03" w14:textId="77777777" w:rsidR="004252EB" w:rsidRPr="00451C35" w:rsidRDefault="004252EB" w:rsidP="004252EB">
      <w:pPr>
        <w:ind w:firstLine="284"/>
        <w:jc w:val="both"/>
      </w:pPr>
      <w:r w:rsidRPr="00451C35">
        <w:rPr>
          <w:noProof/>
          <w:color w:val="2B579A"/>
          <w:shd w:val="clear" w:color="auto" w:fill="E6E6E6"/>
        </w:rPr>
        <w:drawing>
          <wp:inline distT="0" distB="0" distL="0" distR="0" wp14:anchorId="5620BEEB" wp14:editId="41492991">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1F06EC1D"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4 pav. Konceptualusis Integruotos MIS architektūros modelis</w:t>
      </w:r>
    </w:p>
    <w:p w14:paraId="0B439C29" w14:textId="77777777" w:rsidR="004252EB" w:rsidRPr="00E432C2" w:rsidRDefault="004252EB" w:rsidP="004252EB">
      <w:pPr>
        <w:tabs>
          <w:tab w:val="left" w:pos="1418"/>
          <w:tab w:val="num" w:pos="2880"/>
          <w:tab w:val="num" w:pos="9073"/>
        </w:tabs>
        <w:jc w:val="both"/>
        <w:rPr>
          <w:rFonts w:ascii="Times New Roman" w:hAnsi="Times New Roman" w:cs="Times New Roman"/>
          <w:b/>
          <w:bCs/>
          <w:sz w:val="24"/>
          <w:szCs w:val="24"/>
        </w:rPr>
      </w:pPr>
      <w:r w:rsidRPr="00E432C2">
        <w:rPr>
          <w:rFonts w:ascii="Times New Roman" w:hAnsi="Times New Roman" w:cs="Times New Roman"/>
          <w:sz w:val="24"/>
          <w:szCs w:val="24"/>
        </w:rPr>
        <w:t xml:space="preserve">     </w:t>
      </w:r>
    </w:p>
    <w:p w14:paraId="3BCA8977" w14:textId="77777777" w:rsidR="004252EB" w:rsidRPr="00E432C2" w:rsidRDefault="004252EB" w:rsidP="004252EB">
      <w:pPr>
        <w:tabs>
          <w:tab w:val="num" w:pos="710"/>
          <w:tab w:val="num" w:pos="1080"/>
          <w:tab w:val="left" w:pos="1418"/>
        </w:tabs>
        <w:ind w:left="709"/>
        <w:jc w:val="both"/>
        <w:rPr>
          <w:rFonts w:ascii="Times New Roman" w:hAnsi="Times New Roman" w:cs="Times New Roman"/>
          <w:b/>
          <w:sz w:val="24"/>
          <w:szCs w:val="24"/>
        </w:rPr>
      </w:pPr>
      <w:r w:rsidRPr="00E432C2">
        <w:rPr>
          <w:rFonts w:ascii="Times New Roman" w:hAnsi="Times New Roman" w:cs="Times New Roman"/>
          <w:b/>
          <w:bCs/>
          <w:sz w:val="24"/>
          <w:szCs w:val="24"/>
        </w:rPr>
        <w:tab/>
        <w:t xml:space="preserve">1.3.3 </w:t>
      </w:r>
      <w:r w:rsidRPr="00E432C2">
        <w:rPr>
          <w:rFonts w:ascii="Times New Roman" w:hAnsi="Times New Roman" w:cs="Times New Roman"/>
          <w:b/>
          <w:bCs/>
          <w:sz w:val="24"/>
          <w:szCs w:val="24"/>
          <w:lang w:eastAsia="lv-LV"/>
        </w:rPr>
        <w:t>Baltijos šalių muitinių naudojamų rentgeno kontrolės sistemų vieningas duomenų mainų tinklas</w:t>
      </w:r>
    </w:p>
    <w:p w14:paraId="3425BF08" w14:textId="77777777" w:rsidR="004252EB" w:rsidRPr="00E432C2" w:rsidRDefault="004252EB" w:rsidP="004252EB">
      <w:pPr>
        <w:ind w:firstLine="709"/>
        <w:jc w:val="both"/>
        <w:rPr>
          <w:rFonts w:ascii="Times New Roman" w:hAnsi="Times New Roman" w:cs="Times New Roman"/>
          <w:sz w:val="24"/>
          <w:szCs w:val="24"/>
        </w:rPr>
      </w:pPr>
      <w:r w:rsidRPr="00E432C2">
        <w:rPr>
          <w:rFonts w:ascii="Times New Roman" w:hAnsi="Times New Roman" w:cs="Times New Roman"/>
          <w:sz w:val="24"/>
          <w:szCs w:val="24"/>
        </w:rPr>
        <w:t xml:space="preserve">BAXE sistema naudojama muitinės tikrinimų procese, keistis duomenimis tarp trijų Baltijos šalių, mokymų bei tiesioginio komunikavimo tikslais. BAXE paskirtis yra registruoti RKS objektus (transporto priemonės ir su ja gabenamo krovinio, skenavimo ir fizinio tikrinimo duomenis), atlikti </w:t>
      </w:r>
      <w:proofErr w:type="spellStart"/>
      <w:r w:rsidRPr="00E432C2">
        <w:rPr>
          <w:rFonts w:ascii="Times New Roman" w:hAnsi="Times New Roman" w:cs="Times New Roman"/>
          <w:sz w:val="24"/>
          <w:szCs w:val="24"/>
        </w:rPr>
        <w:t>radiografinio</w:t>
      </w:r>
      <w:proofErr w:type="spellEnd"/>
      <w:r w:rsidRPr="00E432C2">
        <w:rPr>
          <w:rFonts w:ascii="Times New Roman" w:hAnsi="Times New Roman" w:cs="Times New Roman"/>
          <w:sz w:val="24"/>
          <w:szCs w:val="24"/>
        </w:rPr>
        <w:t xml:space="preserve"> vaizdo analizę, įvertinti riziką, operatyviam pajėgų valdymui ir kontrolei užtikrinti, formuoti, skirstyti ir vykdyti užduotis, generuoti statistines ataskaitas ir operatyviai keistis </w:t>
      </w:r>
      <w:proofErr w:type="spellStart"/>
      <w:r w:rsidRPr="00E432C2">
        <w:rPr>
          <w:rFonts w:ascii="Times New Roman" w:hAnsi="Times New Roman" w:cs="Times New Roman"/>
          <w:sz w:val="24"/>
          <w:szCs w:val="24"/>
        </w:rPr>
        <w:t>radiografinių</w:t>
      </w:r>
      <w:proofErr w:type="spellEnd"/>
      <w:r w:rsidRPr="00E432C2">
        <w:rPr>
          <w:rFonts w:ascii="Times New Roman" w:hAnsi="Times New Roman" w:cs="Times New Roman"/>
          <w:sz w:val="24"/>
          <w:szCs w:val="24"/>
        </w:rPr>
        <w:t xml:space="preserve"> vaizdų informacija tarp trijų Baltijos šalių.</w:t>
      </w:r>
    </w:p>
    <w:p w14:paraId="271E573F" w14:textId="77777777" w:rsidR="004252EB" w:rsidRDefault="004252EB" w:rsidP="004252EB">
      <w:pPr>
        <w:jc w:val="both"/>
        <w:rPr>
          <w:rFonts w:ascii="Times New Roman" w:hAnsi="Times New Roman" w:cs="Times New Roman"/>
          <w:sz w:val="24"/>
          <w:szCs w:val="24"/>
        </w:rPr>
      </w:pPr>
      <w:r w:rsidRPr="00E432C2">
        <w:rPr>
          <w:rFonts w:ascii="Times New Roman" w:hAnsi="Times New Roman" w:cs="Times New Roman"/>
          <w:sz w:val="24"/>
          <w:szCs w:val="24"/>
        </w:rPr>
        <w:tab/>
      </w:r>
    </w:p>
    <w:p w14:paraId="3121A870" w14:textId="77777777" w:rsidR="00E432C2" w:rsidRDefault="00E432C2" w:rsidP="004252EB">
      <w:pPr>
        <w:jc w:val="both"/>
        <w:rPr>
          <w:rFonts w:ascii="Times New Roman" w:hAnsi="Times New Roman" w:cs="Times New Roman"/>
          <w:sz w:val="24"/>
          <w:szCs w:val="24"/>
        </w:rPr>
      </w:pPr>
    </w:p>
    <w:p w14:paraId="1F5A4F3C" w14:textId="77777777" w:rsidR="00E432C2" w:rsidRPr="00E432C2" w:rsidRDefault="00E432C2" w:rsidP="004252EB">
      <w:pPr>
        <w:jc w:val="both"/>
        <w:rPr>
          <w:rFonts w:ascii="Times New Roman" w:hAnsi="Times New Roman" w:cs="Times New Roman"/>
          <w:sz w:val="24"/>
          <w:szCs w:val="24"/>
        </w:rPr>
      </w:pPr>
    </w:p>
    <w:p w14:paraId="5205CE59" w14:textId="77777777" w:rsidR="004252EB" w:rsidRPr="00E432C2" w:rsidRDefault="004252EB" w:rsidP="004252EB">
      <w:pPr>
        <w:jc w:val="both"/>
        <w:rPr>
          <w:rFonts w:ascii="Times New Roman" w:hAnsi="Times New Roman" w:cs="Times New Roman"/>
          <w:sz w:val="24"/>
          <w:szCs w:val="24"/>
        </w:rPr>
      </w:pPr>
    </w:p>
    <w:p w14:paraId="43CA0A98" w14:textId="77777777" w:rsidR="004252EB" w:rsidRPr="00E432C2" w:rsidRDefault="004252EB" w:rsidP="004252EB">
      <w:pPr>
        <w:jc w:val="both"/>
        <w:rPr>
          <w:rFonts w:ascii="Times New Roman" w:hAnsi="Times New Roman" w:cs="Times New Roman"/>
          <w:sz w:val="24"/>
          <w:szCs w:val="24"/>
        </w:rPr>
      </w:pPr>
    </w:p>
    <w:p w14:paraId="39053007" w14:textId="77777777" w:rsidR="004252EB" w:rsidRPr="00E432C2" w:rsidRDefault="004252EB" w:rsidP="004252EB">
      <w:pPr>
        <w:tabs>
          <w:tab w:val="num" w:pos="709"/>
          <w:tab w:val="left" w:pos="1418"/>
        </w:tabs>
        <w:ind w:left="709"/>
        <w:jc w:val="both"/>
        <w:rPr>
          <w:rFonts w:ascii="Times New Roman" w:hAnsi="Times New Roman" w:cs="Times New Roman"/>
          <w:b/>
          <w:sz w:val="24"/>
          <w:szCs w:val="24"/>
        </w:rPr>
      </w:pPr>
      <w:r w:rsidRPr="00E432C2">
        <w:rPr>
          <w:rFonts w:ascii="Times New Roman" w:hAnsi="Times New Roman" w:cs="Times New Roman"/>
          <w:b/>
          <w:sz w:val="24"/>
          <w:szCs w:val="24"/>
        </w:rPr>
        <w:t>1.3.3.1. Lietuvos muitinės postuose BAXE naudojama RKS įranga</w:t>
      </w:r>
      <w:bookmarkEnd w:id="114"/>
    </w:p>
    <w:p w14:paraId="171048F9" w14:textId="77777777" w:rsidR="004252EB" w:rsidRPr="00E432C2" w:rsidRDefault="004252EB" w:rsidP="004252EB">
      <w:pPr>
        <w:ind w:left="8640"/>
        <w:rPr>
          <w:rFonts w:ascii="Times New Roman" w:hAnsi="Times New Roman" w:cs="Times New Roman"/>
          <w:b/>
          <w:bCs/>
          <w:iCs/>
          <w:sz w:val="24"/>
          <w:szCs w:val="24"/>
          <w:lang w:eastAsia="lv-LV"/>
        </w:rPr>
      </w:pPr>
      <w:r w:rsidRPr="00E432C2">
        <w:rPr>
          <w:rFonts w:ascii="Times New Roman" w:hAnsi="Times New Roman" w:cs="Times New Roman"/>
          <w:b/>
          <w:bCs/>
          <w:iCs/>
          <w:sz w:val="24"/>
          <w:szCs w:val="24"/>
          <w:lang w:eastAsia="lv-LV"/>
        </w:rPr>
        <w:t>2 lentelė</w:t>
      </w:r>
    </w:p>
    <w:tbl>
      <w:tblPr>
        <w:tblW w:w="9629" w:type="dxa"/>
        <w:jc w:val="center"/>
        <w:tblLayout w:type="fixed"/>
        <w:tblCellMar>
          <w:left w:w="0" w:type="dxa"/>
          <w:right w:w="0" w:type="dxa"/>
        </w:tblCellMar>
        <w:tblLook w:val="04A0" w:firstRow="1" w:lastRow="0" w:firstColumn="1" w:lastColumn="0" w:noHBand="0" w:noVBand="1"/>
      </w:tblPr>
      <w:tblGrid>
        <w:gridCol w:w="557"/>
        <w:gridCol w:w="1255"/>
        <w:gridCol w:w="1300"/>
        <w:gridCol w:w="1040"/>
        <w:gridCol w:w="1239"/>
        <w:gridCol w:w="1156"/>
        <w:gridCol w:w="1541"/>
        <w:gridCol w:w="1541"/>
      </w:tblGrid>
      <w:tr w:rsidR="004252EB" w:rsidRPr="00E432C2" w14:paraId="6368B96D" w14:textId="77777777" w:rsidTr="006A0C61">
        <w:trPr>
          <w:tblHeade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CC366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Eil. Nr.</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50AF64"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Įrenginio tipas ir modelis</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65673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Gamintojas</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35ABA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Naudojama nuo</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071D7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Galia</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02BC2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Esama jungtis prie nacionalinių muitinių IRT tinklo</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F9983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Vieta (pasienio kontrolės punkto pavadinimas ir vieta)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511A40"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Planuojama eksploatacijos pabaiga</w:t>
            </w:r>
          </w:p>
        </w:tc>
      </w:tr>
      <w:tr w:rsidR="004252EB" w:rsidRPr="00E432C2" w14:paraId="5559F4DB"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9E82EF"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1.</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11D9B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Mobilusis, MT1213DE</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A7250"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0345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C3C55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6/3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758F9E"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13560D"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Kybartai,</w:t>
            </w:r>
          </w:p>
          <w:p w14:paraId="44D8E64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07C694"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tc>
      </w:tr>
      <w:tr w:rsidR="004252EB" w:rsidRPr="00E432C2" w14:paraId="66296C52"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134E4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AEAFA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Mobilusis, MT1213DE</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5FDA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31A56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A3F65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6/3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2DC30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A03E4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Panemunė,</w:t>
            </w:r>
          </w:p>
          <w:p w14:paraId="7F814BE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49ECA2"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p w14:paraId="1507C551" w14:textId="77777777" w:rsidR="004252EB" w:rsidRPr="00E432C2" w:rsidRDefault="004252EB" w:rsidP="00FF10CB">
            <w:pPr>
              <w:jc w:val="both"/>
              <w:rPr>
                <w:rFonts w:ascii="Times New Roman" w:hAnsi="Times New Roman" w:cs="Times New Roman"/>
                <w:i/>
                <w:iCs/>
                <w:sz w:val="24"/>
                <w:szCs w:val="24"/>
              </w:rPr>
            </w:pPr>
          </w:p>
        </w:tc>
      </w:tr>
      <w:tr w:rsidR="004252EB" w:rsidRPr="00E432C2" w14:paraId="3CDC5885"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2D72F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3.</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A013CC" w14:textId="77777777" w:rsidR="004252EB" w:rsidRPr="00E432C2" w:rsidRDefault="004252EB" w:rsidP="00FF10CB">
            <w:pPr>
              <w:jc w:val="both"/>
              <w:rPr>
                <w:rFonts w:ascii="Times New Roman" w:hAnsi="Times New Roman" w:cs="Times New Roman"/>
                <w:i/>
                <w:sz w:val="24"/>
                <w:szCs w:val="24"/>
                <w:highlight w:val="yellow"/>
              </w:rPr>
            </w:pPr>
            <w:r w:rsidRPr="00E432C2">
              <w:rPr>
                <w:rFonts w:ascii="Times New Roman" w:hAnsi="Times New Roman" w:cs="Times New Roman"/>
                <w:i/>
                <w:sz w:val="24"/>
                <w:szCs w:val="24"/>
              </w:rPr>
              <w:t>Stacionarus, PB2028TD</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24371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61B60F"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2008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92355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(dvigubas vaizdas), 6/4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1526E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82D6D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Klaipėdos Malkų įlankos jūros uosto postas</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77FAC6"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2026 m.</w:t>
            </w:r>
          </w:p>
        </w:tc>
      </w:tr>
      <w:tr w:rsidR="004252EB" w:rsidRPr="00E432C2" w14:paraId="2A03EADF"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3CB0F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4.</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5D0A74"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66FC8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F3832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FBC93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6/3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62E61E"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23147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Medininkai,</w:t>
            </w:r>
          </w:p>
          <w:p w14:paraId="3FD4238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637172"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tc>
      </w:tr>
      <w:tr w:rsidR="004252EB" w:rsidRPr="00E432C2" w14:paraId="696F1879"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56394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5.</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E0A24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BE41E7" w14:textId="77777777" w:rsidR="004252EB" w:rsidRPr="00E432C2" w:rsidRDefault="004252EB" w:rsidP="00FF10CB">
            <w:pPr>
              <w:ind w:left="-396"/>
              <w:jc w:val="both"/>
              <w:rPr>
                <w:rFonts w:ascii="Times New Roman" w:hAnsi="Times New Roman" w:cs="Times New Roman"/>
                <w:i/>
                <w:iCs/>
                <w:sz w:val="24"/>
                <w:szCs w:val="24"/>
              </w:rPr>
            </w:pPr>
            <w:r w:rsidRPr="00E432C2">
              <w:rPr>
                <w:rFonts w:ascii="Times New Roman" w:hAnsi="Times New Roman" w:cs="Times New Roman"/>
                <w:i/>
                <w:iCs/>
                <w:sz w:val="24"/>
                <w:szCs w:val="24"/>
              </w:rPr>
              <w:t xml:space="preserve">      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F3190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1400C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6/3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6EA6F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080F1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Lavoriškės,</w:t>
            </w:r>
          </w:p>
          <w:p w14:paraId="7D3802D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D25E0D"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Neeksploatuojamas</w:t>
            </w:r>
          </w:p>
        </w:tc>
      </w:tr>
      <w:tr w:rsidR="004252EB" w:rsidRPr="00E432C2" w14:paraId="4038D796"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0ACE8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6.</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29C9D"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5EFF0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69F6F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2022</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3482F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Rentgenas, 6/3 </w:t>
            </w:r>
            <w:proofErr w:type="spellStart"/>
            <w:r w:rsidRPr="00E432C2">
              <w:rPr>
                <w:rFonts w:ascii="Times New Roman" w:hAnsi="Times New Roman" w:cs="Times New Roman"/>
                <w:i/>
                <w:sz w:val="24"/>
                <w:szCs w:val="24"/>
              </w:rPr>
              <w:t>MeV</w:t>
            </w:r>
            <w:proofErr w:type="spellEnd"/>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91867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E04E6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 xml:space="preserve">PKP </w:t>
            </w:r>
            <w:proofErr w:type="spellStart"/>
            <w:r w:rsidRPr="00E432C2">
              <w:rPr>
                <w:rFonts w:ascii="Times New Roman" w:hAnsi="Times New Roman" w:cs="Times New Roman"/>
                <w:i/>
                <w:sz w:val="24"/>
                <w:szCs w:val="24"/>
              </w:rPr>
              <w:t>Šalčininikai</w:t>
            </w:r>
            <w:proofErr w:type="spellEnd"/>
            <w:r w:rsidRPr="00E432C2">
              <w:rPr>
                <w:rFonts w:ascii="Times New Roman" w:hAnsi="Times New Roman" w:cs="Times New Roman"/>
                <w:i/>
                <w:sz w:val="24"/>
                <w:szCs w:val="24"/>
              </w:rPr>
              <w:t xml:space="preserve"> Lietuva,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2BE68F"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2032 m.</w:t>
            </w:r>
          </w:p>
        </w:tc>
      </w:tr>
    </w:tbl>
    <w:p w14:paraId="5FB374F3" w14:textId="77777777" w:rsidR="004252EB" w:rsidRPr="00E432C2" w:rsidRDefault="004252EB" w:rsidP="004252EB">
      <w:pPr>
        <w:spacing w:after="200"/>
        <w:jc w:val="both"/>
        <w:rPr>
          <w:rFonts w:ascii="Times New Roman" w:hAnsi="Times New Roman" w:cs="Times New Roman"/>
          <w:sz w:val="24"/>
          <w:szCs w:val="24"/>
        </w:rPr>
      </w:pPr>
    </w:p>
    <w:p w14:paraId="029A77DB" w14:textId="77777777" w:rsidR="004252EB" w:rsidRPr="00E432C2" w:rsidRDefault="004252EB" w:rsidP="004252EB">
      <w:pPr>
        <w:pStyle w:val="Antrat2"/>
        <w:tabs>
          <w:tab w:val="left" w:pos="709"/>
        </w:tabs>
        <w:ind w:left="709"/>
        <w:jc w:val="both"/>
        <w:rPr>
          <w:rFonts w:ascii="Times New Roman" w:hAnsi="Times New Roman" w:cs="Times New Roman"/>
          <w:b/>
          <w:bCs/>
          <w:iCs/>
          <w:color w:val="auto"/>
          <w:sz w:val="24"/>
          <w:szCs w:val="24"/>
          <w:lang w:eastAsia="lv-LV"/>
        </w:rPr>
      </w:pPr>
      <w:bookmarkStart w:id="118" w:name="_Toc454151112"/>
      <w:r w:rsidRPr="00E432C2">
        <w:rPr>
          <w:rFonts w:ascii="Times New Roman" w:hAnsi="Times New Roman" w:cs="Times New Roman"/>
          <w:noProof/>
          <w:kern w:val="0"/>
          <w:sz w:val="24"/>
          <w:szCs w:val="24"/>
        </w:rPr>
        <w:tab/>
      </w:r>
      <w:r w:rsidRPr="00E432C2">
        <w:rPr>
          <w:rFonts w:ascii="Times New Roman" w:hAnsi="Times New Roman" w:cs="Times New Roman"/>
          <w:b/>
          <w:bCs/>
          <w:noProof/>
          <w:color w:val="auto"/>
          <w:kern w:val="0"/>
          <w:sz w:val="24"/>
          <w:szCs w:val="24"/>
        </w:rPr>
        <w:t xml:space="preserve">1.3.3.2. </w:t>
      </w:r>
      <w:r w:rsidRPr="00E432C2">
        <w:rPr>
          <w:rFonts w:ascii="Times New Roman" w:hAnsi="Times New Roman" w:cs="Times New Roman"/>
          <w:b/>
          <w:bCs/>
          <w:iCs/>
          <w:color w:val="auto"/>
          <w:sz w:val="24"/>
          <w:szCs w:val="24"/>
          <w:lang w:eastAsia="lv-LV"/>
        </w:rPr>
        <w:t>Loginė RKS įrangos prijungimo schema prie BAXE ir naudojama standartinė programinė įranga</w:t>
      </w:r>
      <w:bookmarkEnd w:id="118"/>
    </w:p>
    <w:p w14:paraId="7AF4BD69" w14:textId="77777777" w:rsidR="004252EB" w:rsidRPr="00E432C2" w:rsidRDefault="004252EB" w:rsidP="004252EB">
      <w:pPr>
        <w:jc w:val="both"/>
        <w:rPr>
          <w:rFonts w:ascii="Times New Roman" w:hAnsi="Times New Roman" w:cs="Times New Roman"/>
          <w:noProof/>
          <w:sz w:val="24"/>
          <w:szCs w:val="24"/>
        </w:rPr>
      </w:pPr>
    </w:p>
    <w:p w14:paraId="1A134F79" w14:textId="77777777" w:rsidR="004252EB" w:rsidRPr="00E432C2" w:rsidRDefault="004252EB" w:rsidP="004252EB">
      <w:pPr>
        <w:jc w:val="both"/>
        <w:rPr>
          <w:rFonts w:ascii="Times New Roman" w:hAnsi="Times New Roman" w:cs="Times New Roman"/>
          <w:noProof/>
          <w:sz w:val="24"/>
          <w:szCs w:val="24"/>
        </w:rPr>
      </w:pPr>
      <w:r w:rsidRPr="00E432C2">
        <w:rPr>
          <w:rFonts w:ascii="Times New Roman" w:hAnsi="Times New Roman" w:cs="Times New Roman"/>
          <w:noProof/>
          <w:sz w:val="24"/>
          <w:szCs w:val="24"/>
        </w:rPr>
        <w:lastRenderedPageBreak/>
        <w:tab/>
        <w:t xml:space="preserve">Lietuvos muitinėje naudojamos RKS įrangos prijungimo prie </w:t>
      </w:r>
      <w:r w:rsidRPr="00E432C2">
        <w:rPr>
          <w:rFonts w:ascii="Times New Roman" w:hAnsi="Times New Roman" w:cs="Times New Roman"/>
          <w:sz w:val="24"/>
          <w:szCs w:val="24"/>
        </w:rPr>
        <w:t>BAXE schema pateikta 5 paveiksle.</w:t>
      </w:r>
    </w:p>
    <w:p w14:paraId="71DC95C4" w14:textId="77777777" w:rsidR="004252EB" w:rsidRDefault="004252EB" w:rsidP="004252EB">
      <w:pPr>
        <w:jc w:val="both"/>
        <w:rPr>
          <w:noProof/>
        </w:rPr>
      </w:pPr>
      <w:r w:rsidRPr="0042287C">
        <w:rPr>
          <w:noProof/>
        </w:rPr>
        <w:drawing>
          <wp:inline distT="0" distB="0" distL="0" distR="0" wp14:anchorId="2ECC849B" wp14:editId="7707FB7B">
            <wp:extent cx="5274310" cy="36455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XE_LAN_Logine_Lietuva.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645535"/>
                    </a:xfrm>
                    <a:prstGeom prst="rect">
                      <a:avLst/>
                    </a:prstGeom>
                  </pic:spPr>
                </pic:pic>
              </a:graphicData>
            </a:graphic>
          </wp:inline>
        </w:drawing>
      </w:r>
    </w:p>
    <w:p w14:paraId="366A84FA"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 xml:space="preserve"> 5 pav. </w:t>
      </w:r>
      <w:r w:rsidRPr="00E432C2">
        <w:rPr>
          <w:rFonts w:ascii="Times New Roman" w:hAnsi="Times New Roman" w:cs="Times New Roman"/>
          <w:b/>
          <w:bCs/>
          <w:noProof/>
          <w:sz w:val="24"/>
          <w:szCs w:val="24"/>
        </w:rPr>
        <w:t xml:space="preserve">Lietuvos muitinėje naudojamos RKS įrangos prijungimo prie </w:t>
      </w:r>
      <w:r w:rsidRPr="00E432C2">
        <w:rPr>
          <w:rFonts w:ascii="Times New Roman" w:hAnsi="Times New Roman" w:cs="Times New Roman"/>
          <w:b/>
          <w:bCs/>
          <w:sz w:val="24"/>
          <w:szCs w:val="24"/>
        </w:rPr>
        <w:t>BAXE schema</w:t>
      </w:r>
    </w:p>
    <w:p w14:paraId="2F7C3F91" w14:textId="77777777" w:rsidR="004252EB" w:rsidRPr="00E432C2" w:rsidRDefault="004252EB" w:rsidP="004252EB">
      <w:pPr>
        <w:ind w:firstLine="720"/>
        <w:jc w:val="both"/>
        <w:rPr>
          <w:rFonts w:ascii="Times New Roman" w:hAnsi="Times New Roman" w:cs="Times New Roman"/>
          <w:sz w:val="24"/>
          <w:szCs w:val="24"/>
        </w:rPr>
      </w:pPr>
      <w:bookmarkStart w:id="119" w:name="_Hlk82521510"/>
    </w:p>
    <w:p w14:paraId="4C9F61DC"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BAXE sprendimui įgyvendinti  naudojama standartinė programinė įranga pateikta 3 lentelėje.</w:t>
      </w:r>
      <w:r w:rsidRPr="00E432C2" w:rsidDel="007311EF">
        <w:rPr>
          <w:rFonts w:ascii="Times New Roman" w:hAnsi="Times New Roman" w:cs="Times New Roman"/>
          <w:sz w:val="24"/>
          <w:szCs w:val="24"/>
        </w:rPr>
        <w:t xml:space="preserve"> </w:t>
      </w:r>
    </w:p>
    <w:p w14:paraId="197A1A01" w14:textId="77777777" w:rsidR="004252EB" w:rsidRPr="00E432C2" w:rsidRDefault="004252EB" w:rsidP="004252EB">
      <w:pPr>
        <w:spacing w:before="120"/>
        <w:jc w:val="center"/>
        <w:rPr>
          <w:rFonts w:ascii="Times New Roman" w:hAnsi="Times New Roman" w:cs="Times New Roman"/>
          <w:b/>
          <w:bCs/>
          <w:sz w:val="24"/>
          <w:szCs w:val="24"/>
        </w:rPr>
      </w:pPr>
    </w:p>
    <w:p w14:paraId="7C444D1C" w14:textId="77777777" w:rsidR="004252EB" w:rsidRPr="00E432C2" w:rsidRDefault="004252EB" w:rsidP="004252EB">
      <w:pPr>
        <w:jc w:val="right"/>
        <w:rPr>
          <w:rFonts w:ascii="Times New Roman" w:hAnsi="Times New Roman" w:cs="Times New Roman"/>
          <w:sz w:val="24"/>
          <w:szCs w:val="24"/>
        </w:rPr>
      </w:pPr>
      <w:r w:rsidRPr="00E432C2">
        <w:rPr>
          <w:rFonts w:ascii="Times New Roman" w:hAnsi="Times New Roman" w:cs="Times New Roman"/>
          <w:b/>
          <w:bCs/>
          <w:sz w:val="24"/>
          <w:szCs w:val="24"/>
        </w:rPr>
        <w:t>3 lentelė</w:t>
      </w:r>
      <w:bookmarkEnd w:id="119"/>
    </w:p>
    <w:tbl>
      <w:tblPr>
        <w:tblW w:w="0" w:type="auto"/>
        <w:tblCellMar>
          <w:left w:w="0" w:type="dxa"/>
          <w:right w:w="0" w:type="dxa"/>
        </w:tblCellMar>
        <w:tblLook w:val="04A0" w:firstRow="1" w:lastRow="0" w:firstColumn="1" w:lastColumn="0" w:noHBand="0" w:noVBand="1"/>
      </w:tblPr>
      <w:tblGrid>
        <w:gridCol w:w="4608"/>
        <w:gridCol w:w="5010"/>
      </w:tblGrid>
      <w:tr w:rsidR="004252EB" w:rsidRPr="00E432C2" w14:paraId="6D0BE21D" w14:textId="77777777" w:rsidTr="00FF10CB">
        <w:trPr>
          <w:tblHeader/>
        </w:trPr>
        <w:tc>
          <w:tcPr>
            <w:tcW w:w="46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634F2694" w14:textId="77777777" w:rsidR="004252EB" w:rsidRPr="00E432C2" w:rsidRDefault="004252EB" w:rsidP="00FF10CB">
            <w:pPr>
              <w:keepNext/>
              <w:jc w:val="both"/>
              <w:rPr>
                <w:rFonts w:ascii="Times New Roman" w:hAnsi="Times New Roman" w:cs="Times New Roman"/>
                <w:b/>
                <w:bCs/>
                <w:sz w:val="24"/>
                <w:szCs w:val="24"/>
              </w:rPr>
            </w:pPr>
            <w:r w:rsidRPr="00E432C2">
              <w:rPr>
                <w:rFonts w:ascii="Times New Roman" w:hAnsi="Times New Roman" w:cs="Times New Roman"/>
                <w:b/>
                <w:bCs/>
                <w:sz w:val="24"/>
                <w:szCs w:val="24"/>
              </w:rPr>
              <w:t>Techninės aplinkos komponentė</w:t>
            </w:r>
          </w:p>
        </w:tc>
        <w:tc>
          <w:tcPr>
            <w:tcW w:w="50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E87DBE5" w14:textId="77777777" w:rsidR="004252EB" w:rsidRPr="00E432C2" w:rsidRDefault="004252EB" w:rsidP="00FF10CB">
            <w:pPr>
              <w:rPr>
                <w:rFonts w:ascii="Times New Roman" w:hAnsi="Times New Roman" w:cs="Times New Roman"/>
                <w:b/>
                <w:bCs/>
                <w:sz w:val="24"/>
                <w:szCs w:val="24"/>
              </w:rPr>
            </w:pPr>
            <w:r w:rsidRPr="00E432C2">
              <w:rPr>
                <w:rFonts w:ascii="Times New Roman" w:hAnsi="Times New Roman" w:cs="Times New Roman"/>
                <w:b/>
                <w:bCs/>
                <w:color w:val="000000"/>
                <w:sz w:val="24"/>
                <w:szCs w:val="24"/>
              </w:rPr>
              <w:t>Pavadinimas, versija</w:t>
            </w:r>
          </w:p>
        </w:tc>
      </w:tr>
      <w:tr w:rsidR="004252EB" w:rsidRPr="00E432C2" w14:paraId="16616DF7"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EE7189"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Duomenų bazių valdymo sistema</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0586907B"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sz w:val="24"/>
                <w:szCs w:val="24"/>
              </w:rPr>
              <w:t>Microsoft SQL</w:t>
            </w:r>
            <w:r w:rsidRPr="00E432C2">
              <w:rPr>
                <w:rFonts w:ascii="Times New Roman" w:hAnsi="Times New Roman" w:cs="Times New Roman"/>
                <w:sz w:val="24"/>
                <w:szCs w:val="24"/>
              </w:rPr>
              <w:t xml:space="preserve"> 2016</w:t>
            </w:r>
          </w:p>
        </w:tc>
      </w:tr>
      <w:tr w:rsidR="004252EB" w:rsidRPr="00E432C2" w14:paraId="325DF30C"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C467CF" w14:textId="77777777" w:rsidR="004252EB" w:rsidRPr="00E432C2" w:rsidRDefault="004252EB" w:rsidP="00FF10CB">
            <w:pPr>
              <w:rPr>
                <w:rFonts w:ascii="Times New Roman" w:hAnsi="Times New Roman" w:cs="Times New Roman"/>
                <w:sz w:val="24"/>
                <w:szCs w:val="24"/>
              </w:rPr>
            </w:pPr>
            <w:r w:rsidRPr="00E432C2">
              <w:rPr>
                <w:rFonts w:ascii="Times New Roman" w:hAnsi="Times New Roman" w:cs="Times New Roman"/>
                <w:sz w:val="24"/>
                <w:szCs w:val="24"/>
              </w:rPr>
              <w:t>Serverių operacinės sistemos</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33CF4A30"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sz w:val="24"/>
                <w:szCs w:val="24"/>
              </w:rPr>
              <w:t>MS Windows 2016 Server</w:t>
            </w:r>
          </w:p>
        </w:tc>
      </w:tr>
      <w:tr w:rsidR="004252EB" w:rsidRPr="00E432C2" w14:paraId="16DB759A"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41E481" w14:textId="77777777" w:rsidR="004252EB" w:rsidRPr="00E432C2" w:rsidRDefault="004252EB" w:rsidP="00FF10CB">
            <w:pPr>
              <w:rPr>
                <w:rFonts w:ascii="Times New Roman" w:hAnsi="Times New Roman" w:cs="Times New Roman"/>
                <w:sz w:val="24"/>
                <w:szCs w:val="24"/>
              </w:rPr>
            </w:pP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4FE81E33" w14:textId="77777777" w:rsidR="004252EB" w:rsidRPr="00E432C2" w:rsidRDefault="004252EB" w:rsidP="00FF10CB">
            <w:pPr>
              <w:jc w:val="both"/>
              <w:rPr>
                <w:rFonts w:ascii="Times New Roman" w:hAnsi="Times New Roman" w:cs="Times New Roman"/>
                <w:i/>
                <w:iCs/>
                <w:sz w:val="24"/>
                <w:szCs w:val="24"/>
              </w:rPr>
            </w:pPr>
            <w:proofErr w:type="spellStart"/>
            <w:r w:rsidRPr="00E432C2">
              <w:rPr>
                <w:rFonts w:ascii="Times New Roman" w:hAnsi="Times New Roman" w:cs="Times New Roman"/>
                <w:i/>
                <w:sz w:val="24"/>
                <w:szCs w:val="24"/>
              </w:rPr>
              <w:t>CentOS</w:t>
            </w:r>
            <w:proofErr w:type="spellEnd"/>
            <w:r w:rsidRPr="00E432C2">
              <w:rPr>
                <w:rFonts w:ascii="Times New Roman" w:hAnsi="Times New Roman" w:cs="Times New Roman"/>
                <w:sz w:val="24"/>
                <w:szCs w:val="24"/>
              </w:rPr>
              <w:t xml:space="preserve"> 7.0</w:t>
            </w:r>
          </w:p>
        </w:tc>
      </w:tr>
      <w:tr w:rsidR="004252EB" w:rsidRPr="00E432C2" w14:paraId="46E9B026"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B5E12" w14:textId="77777777" w:rsidR="004252EB" w:rsidRPr="00E432C2" w:rsidRDefault="004252EB" w:rsidP="00FF10CB">
            <w:pPr>
              <w:rPr>
                <w:rFonts w:ascii="Times New Roman" w:hAnsi="Times New Roman" w:cs="Times New Roman"/>
                <w:sz w:val="24"/>
                <w:szCs w:val="24"/>
              </w:rPr>
            </w:pPr>
            <w:r w:rsidRPr="00E432C2">
              <w:rPr>
                <w:rFonts w:ascii="Times New Roman" w:hAnsi="Times New Roman" w:cs="Times New Roman"/>
                <w:sz w:val="24"/>
                <w:szCs w:val="24"/>
              </w:rPr>
              <w:t>Palaikomos virtualizacijos platformos</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0C94E389"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sz w:val="24"/>
                <w:szCs w:val="24"/>
              </w:rPr>
              <w:t xml:space="preserve">paleidžiamas virtualioje aplinkoje, naudojant </w:t>
            </w:r>
            <w:proofErr w:type="spellStart"/>
            <w:r w:rsidRPr="00E432C2">
              <w:rPr>
                <w:rFonts w:ascii="Times New Roman" w:hAnsi="Times New Roman" w:cs="Times New Roman"/>
                <w:i/>
                <w:sz w:val="24"/>
                <w:szCs w:val="24"/>
              </w:rPr>
              <w:t>WMware</w:t>
            </w:r>
            <w:proofErr w:type="spellEnd"/>
            <w:r w:rsidRPr="00E432C2">
              <w:rPr>
                <w:rFonts w:ascii="Times New Roman" w:hAnsi="Times New Roman" w:cs="Times New Roman"/>
                <w:sz w:val="24"/>
                <w:szCs w:val="24"/>
              </w:rPr>
              <w:t xml:space="preserve"> </w:t>
            </w:r>
            <w:proofErr w:type="spellStart"/>
            <w:r w:rsidRPr="00E432C2">
              <w:rPr>
                <w:rFonts w:ascii="Times New Roman" w:hAnsi="Times New Roman" w:cs="Times New Roman"/>
                <w:sz w:val="24"/>
                <w:szCs w:val="24"/>
              </w:rPr>
              <w:t>vCenter</w:t>
            </w:r>
            <w:proofErr w:type="spellEnd"/>
            <w:r w:rsidRPr="00E432C2">
              <w:rPr>
                <w:rFonts w:ascii="Times New Roman" w:hAnsi="Times New Roman" w:cs="Times New Roman"/>
                <w:sz w:val="24"/>
                <w:szCs w:val="24"/>
              </w:rPr>
              <w:t xml:space="preserve"> 7.0 virtualizacijos platformą</w:t>
            </w:r>
          </w:p>
        </w:tc>
      </w:tr>
    </w:tbl>
    <w:p w14:paraId="0E17702F" w14:textId="77777777" w:rsidR="004252EB" w:rsidRPr="00CD3632" w:rsidRDefault="004252EB" w:rsidP="00E12D54">
      <w:pPr>
        <w:pStyle w:val="Antrat2"/>
        <w:numPr>
          <w:ilvl w:val="3"/>
          <w:numId w:val="198"/>
        </w:numPr>
        <w:tabs>
          <w:tab w:val="left" w:pos="709"/>
          <w:tab w:val="left" w:pos="1560"/>
        </w:tabs>
        <w:ind w:left="709" w:hanging="4"/>
        <w:jc w:val="both"/>
        <w:rPr>
          <w:rFonts w:ascii="Times New Roman" w:hAnsi="Times New Roman" w:cs="Times New Roman"/>
          <w:b/>
          <w:bCs/>
          <w:noProof/>
          <w:color w:val="auto"/>
          <w:kern w:val="0"/>
          <w:sz w:val="24"/>
          <w:szCs w:val="24"/>
        </w:rPr>
      </w:pPr>
      <w:r w:rsidRPr="00CD3632">
        <w:rPr>
          <w:rFonts w:ascii="Times New Roman" w:hAnsi="Times New Roman" w:cs="Times New Roman"/>
          <w:b/>
          <w:bCs/>
          <w:noProof/>
          <w:color w:val="auto"/>
          <w:kern w:val="0"/>
          <w:sz w:val="24"/>
          <w:szCs w:val="24"/>
        </w:rPr>
        <w:t>BAXE moduliai</w:t>
      </w:r>
    </w:p>
    <w:p w14:paraId="34376E67" w14:textId="77777777" w:rsidR="004252EB" w:rsidRPr="00CD3632" w:rsidRDefault="004252EB" w:rsidP="00CD3632">
      <w:pPr>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BAXE sudaro: Tikrinimo, Valdymo, Priežiūros, Mokymų, Duomenų mainų, Žiniatinklio (</w:t>
      </w:r>
      <w:proofErr w:type="spellStart"/>
      <w:r w:rsidRPr="00CD3632">
        <w:rPr>
          <w:rFonts w:ascii="Times New Roman" w:hAnsi="Times New Roman" w:cs="Times New Roman"/>
          <w:i/>
          <w:sz w:val="24"/>
          <w:szCs w:val="24"/>
        </w:rPr>
        <w:t>Web</w:t>
      </w:r>
      <w:proofErr w:type="spellEnd"/>
      <w:r w:rsidRPr="00CD3632">
        <w:rPr>
          <w:rFonts w:ascii="Times New Roman" w:hAnsi="Times New Roman" w:cs="Times New Roman"/>
          <w:sz w:val="24"/>
          <w:szCs w:val="24"/>
        </w:rPr>
        <w:t xml:space="preserve"> portalo), Pranešimų moduliai.</w:t>
      </w:r>
    </w:p>
    <w:p w14:paraId="219E9ECD"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1.3.3.3.1. Tikrinimo modulis, kurio funkcija – muitinio tikrinimo proceso valdymas (duomenų registracija, vaizdo analizė, fizinis tikrinimas, statistinių ataskaitų kūrimas pagal pasirinktus kriterijus, istorinių duomenų peržiūra);</w:t>
      </w:r>
    </w:p>
    <w:p w14:paraId="5D3EEBF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1.3.3.3.2. Valdymo modulis, skirtas naudotojų rolių, organizacijos, rentgeno kontrolės sistemų, parametrų bei konfigūravimo ir žurnalų valdymui; </w:t>
      </w:r>
    </w:p>
    <w:p w14:paraId="51EE9C1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1.3.3.3.3. Priežiūros modulis, kurio funkcija – stebėjimas ir priežiūra (pranešimų apie patikrinimo prietaisų gedimus siuntimas, duomenų atsarginių kopijų kūrimas/naikinimas, automatiškas darbo stočių ir mobiliųjų įrenginių programinės įrangos atnaujinimas);</w:t>
      </w:r>
    </w:p>
    <w:p w14:paraId="49E653B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lastRenderedPageBreak/>
        <w:t>1.3.3.3.4. Mokymų modulis, kurio funkcija – teikti imituojamus scenarijus mokymų dalyviams, kad jie susipažintų su patikrinimo procesu, kartu su mokomosios medžiagos tvarkymu, praktika, testavimu ir veiklos vertinimo funkcijomis;</w:t>
      </w:r>
    </w:p>
    <w:p w14:paraId="2426E3B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1.3.3.3.5. Duomenų mainų modulis, kurio funkcija – keistis duomenimis su kitų Baltijos šalių muitinėmis;</w:t>
      </w:r>
    </w:p>
    <w:p w14:paraId="02FA682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1.3.3.3.6. Žiniatinklio (</w:t>
      </w:r>
      <w:proofErr w:type="spellStart"/>
      <w:r w:rsidRPr="00CD3632">
        <w:rPr>
          <w:rFonts w:ascii="Times New Roman" w:hAnsi="Times New Roman" w:cs="Times New Roman"/>
          <w:i/>
          <w:sz w:val="24"/>
          <w:szCs w:val="24"/>
        </w:rPr>
        <w:t>Web</w:t>
      </w:r>
      <w:proofErr w:type="spellEnd"/>
      <w:r w:rsidRPr="00CD3632">
        <w:rPr>
          <w:rFonts w:ascii="Times New Roman" w:hAnsi="Times New Roman" w:cs="Times New Roman"/>
          <w:sz w:val="24"/>
          <w:szCs w:val="24"/>
        </w:rPr>
        <w:t xml:space="preserve"> portalo) modulis, kuris skirtas BAXE bylų duomenų peržiūrai (įgalioti naudotojai), įskaitant rentgenogramas, ir statistinių ataskaitų pagal pasirinktus kriterijus kūrimui.</w:t>
      </w:r>
    </w:p>
    <w:p w14:paraId="5B79778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1.3.3.3.7. Pranešimų modulis skirtas teksto, vaizdo žinučių mainams tarp BAXE naudotojų.</w:t>
      </w:r>
    </w:p>
    <w:p w14:paraId="5DEA6E93"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05A0DEAA" w14:textId="440A79E1" w:rsidR="004252EB" w:rsidRPr="00CD3632" w:rsidRDefault="004252EB" w:rsidP="00E12D54">
      <w:pPr>
        <w:pStyle w:val="Sraopastraipa"/>
        <w:numPr>
          <w:ilvl w:val="3"/>
          <w:numId w:val="198"/>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
          <w:bCs/>
          <w:sz w:val="24"/>
          <w:szCs w:val="24"/>
        </w:rPr>
        <w:t>BAXE duomenų bazėje kaupiami duomenys</w:t>
      </w:r>
    </w:p>
    <w:p w14:paraId="078ACA65"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728345B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1.3.3.4.1. BAXE bylos numeris, tikrinimo akto numeris (iš Integruotos MIS KOMANDORAS posistemio), BAXE bylos registracijos pateikimo laikas, šalies pavadinimas, muitinės pareigūno pažymėjimo numeris, pasienio kontrolės posto pavadinimas, rentgeno kontrolės sistemos modelis, tikrinimo priežastis, muitinės deklaracijos registravimo (MRN) numeris, kryptis (išvykimas/atvykimas/šalies viduje);</w:t>
      </w:r>
    </w:p>
    <w:p w14:paraId="3116E3E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1.3.3.4.2. transporto priemonės transporto priemonės ir priekabos rūšis/tipas, valstybinis registracijos numeris, identifikavimo numeris (VIN), gamybinė markė, komercinis pavadinimas, pirmos registracijos metai;</w:t>
      </w:r>
    </w:p>
    <w:p w14:paraId="563143EB"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1.3.3.4.3. konteinerio numeris, tipas, informacija, ar transporto priemonė vyksta su kroviniu ar ne;</w:t>
      </w:r>
    </w:p>
    <w:p w14:paraId="3B07810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1.3.3.4.4. prekės kombinuotosios nomenklatūros kodas ir jos aprašymas, pranešimas iš Integruotos MIS KOMANDORAS posistemio dėl prekės tikrinimo;</w:t>
      </w:r>
    </w:p>
    <w:p w14:paraId="29ED267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1.3.3.4.5 skenuoti dokumentai (transporto priemonės registracijos pažymėjimas, krovinio dokumentai ir kt.);</w:t>
      </w:r>
    </w:p>
    <w:p w14:paraId="09EA2716"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1.3.3.4.6. vaizdo analizės patvirtinimo laikas, šalies pavadinimas, vaizdo analizę atlikusio muitinės pareigūno pažymėjimo numeris, rentgenograma, vaizdo analizės rezultatai, pasienio kontrolės posto pavadinimas;</w:t>
      </w:r>
    </w:p>
    <w:p w14:paraId="76EA27C4"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1.3.3.4.7. muitinės pareigūno, atlikusio fizinį tikrinimą, pažymėjimo numeris, pasienio kontrolės posto pavadinimas, rentgenograma;</w:t>
      </w:r>
    </w:p>
    <w:p w14:paraId="100493ED"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1.3.3.4.8. fizinio tikrinimo rezultatai (sulaikyta / nesulaikyta), sulaikytų prekių (daiktų) slėpimo vieta, sulaikytų prekių (daiktų) aprašymas (pavadinimas, kiekis, matavimo vienetas), administracinio nusižengimo protokolo, prekių sulaikymo protokolo arba ikiteisminio tyrimo numeris, nusižengimo aprašymas, informacija apie pažeidėją (laisvas tekstas), fizinio tikrinimo pastabos.</w:t>
      </w:r>
    </w:p>
    <w:p w14:paraId="1AAB992E"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44204863" w14:textId="77777777" w:rsidR="004252EB" w:rsidRPr="00CD3632" w:rsidRDefault="004252EB" w:rsidP="00CD3632">
      <w:pPr>
        <w:spacing w:after="0" w:line="240" w:lineRule="auto"/>
        <w:ind w:firstLine="720"/>
        <w:jc w:val="both"/>
        <w:rPr>
          <w:rFonts w:ascii="Times New Roman" w:hAnsi="Times New Roman" w:cs="Times New Roman"/>
          <w:b/>
          <w:bCs/>
          <w:sz w:val="24"/>
          <w:szCs w:val="24"/>
        </w:rPr>
      </w:pPr>
      <w:r w:rsidRPr="00CD3632">
        <w:rPr>
          <w:rFonts w:ascii="Times New Roman" w:hAnsi="Times New Roman" w:cs="Times New Roman"/>
          <w:b/>
          <w:bCs/>
          <w:sz w:val="24"/>
          <w:szCs w:val="24"/>
        </w:rPr>
        <w:t>1.3.3.5</w:t>
      </w:r>
      <w:r w:rsidRPr="00CD3632">
        <w:rPr>
          <w:rFonts w:ascii="Times New Roman" w:hAnsi="Times New Roman" w:cs="Times New Roman"/>
          <w:sz w:val="24"/>
          <w:szCs w:val="24"/>
        </w:rPr>
        <w:t xml:space="preserve">. </w:t>
      </w:r>
      <w:r w:rsidRPr="00CD3632">
        <w:rPr>
          <w:rFonts w:ascii="Times New Roman" w:hAnsi="Times New Roman" w:cs="Times New Roman"/>
          <w:b/>
          <w:bCs/>
          <w:sz w:val="24"/>
          <w:szCs w:val="24"/>
        </w:rPr>
        <w:t>BAXE funkcionalumo realizavimo priemonės</w:t>
      </w:r>
    </w:p>
    <w:p w14:paraId="2585CD2A" w14:textId="77777777" w:rsidR="004252EB" w:rsidRPr="00CD3632" w:rsidRDefault="004252EB" w:rsidP="00CD3632">
      <w:pPr>
        <w:pStyle w:val="Sraopastraipa"/>
        <w:spacing w:after="0" w:line="240" w:lineRule="auto"/>
        <w:ind w:left="0"/>
        <w:jc w:val="both"/>
        <w:rPr>
          <w:rFonts w:ascii="Times New Roman" w:hAnsi="Times New Roman" w:cs="Times New Roman"/>
          <w:b/>
          <w:bCs/>
          <w:sz w:val="24"/>
          <w:szCs w:val="24"/>
        </w:rPr>
      </w:pPr>
    </w:p>
    <w:p w14:paraId="191C9DE0" w14:textId="77777777" w:rsidR="004252EB" w:rsidRPr="00CD3632" w:rsidRDefault="004252EB" w:rsidP="00CD3632">
      <w:pPr>
        <w:spacing w:after="0" w:line="240" w:lineRule="auto"/>
        <w:ind w:firstLine="720"/>
        <w:jc w:val="both"/>
        <w:rPr>
          <w:rFonts w:ascii="Times New Roman" w:hAnsi="Times New Roman" w:cs="Times New Roman"/>
          <w:sz w:val="24"/>
          <w:szCs w:val="24"/>
        </w:rPr>
      </w:pPr>
      <w:bookmarkStart w:id="120" w:name="_Toc454151114"/>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BAXE taikomąją programinę įrangą sudaro komponentai:</w:t>
      </w:r>
    </w:p>
    <w:p w14:paraId="79E1572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pagrindinė grafinė naudotojo sąsaja (GUI);</w:t>
      </w:r>
    </w:p>
    <w:p w14:paraId="54D8E5D4"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mobilioji aplikacija;</w:t>
      </w:r>
    </w:p>
    <w:p w14:paraId="1FF5E9A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vaizdo duomenų konvertavimo modulis;</w:t>
      </w:r>
    </w:p>
    <w:p w14:paraId="3810A9BE"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duomenų perdavimo modulis, kurio funkcija yra duomenų rinkimas iš RKS, esančių muitinių kontrolės punktuose, ir jų perdavimas į nacionalinį rentgeno duomenų centrą;</w:t>
      </w:r>
    </w:p>
    <w:p w14:paraId="724CB93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keitimosi duomenimis platforma, skirta duomenų mainams tarp Baltijos šalių rentgeno duomenų centrų;</w:t>
      </w:r>
    </w:p>
    <w:p w14:paraId="046A28A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Specializuota programinė įranga mokymo klasėms;</w:t>
      </w:r>
    </w:p>
    <w:p w14:paraId="77A5846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žiniatinklio portalas dalijimuisi informacija su kitomis valstybinėmis įstaigomis.</w:t>
      </w:r>
    </w:p>
    <w:p w14:paraId="23D61E9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Visos BAXE grafinės naudotojo sąsajos paruoštos keturiomis kalbomis: lietuvių, latvių, estų ir anglų kalbomis.</w:t>
      </w:r>
    </w:p>
    <w:p w14:paraId="685F79E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sistemai naudojama profesionali vaizdo interpretavimo programinė įranga, kuri sukurta C/S technologijos pagrindu. Ji taip pat turi programinės įrangos aplinką, kuri pagrįsta B/S technologija, skirta muitinės pareigūnams. Naudotojai gali lengvai prieiti prie sistemos ir naudotis standartizuotu, lengvai perprantamu terminalu: naršykle ir bendruoju terminalu (naudodami personalinį nešiojamą kompiuterį ar kitą mobilų įrenginį). </w:t>
      </w:r>
    </w:p>
    <w:p w14:paraId="31D4ECA9"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Prie kiekvienos rentgeno kontrolės sistemos yra prijungtos bent dvi KDV su įdiegta BAXE programine įranga. Viena jų yra naudojama kaip kontrolės/duomenų įvedimo stotis, o kita – vaizdo </w:t>
      </w:r>
      <w:r w:rsidRPr="00CD3632">
        <w:rPr>
          <w:rFonts w:ascii="Times New Roman" w:hAnsi="Times New Roman" w:cs="Times New Roman"/>
          <w:sz w:val="24"/>
          <w:szCs w:val="24"/>
        </w:rPr>
        <w:lastRenderedPageBreak/>
        <w:t>analizei. Be to, įgyvendinta galimybė naudoti abi darbo vietas vienu metu lygiagrečiai kaip universalias BAXE darbo stotis.</w:t>
      </w:r>
    </w:p>
    <w:p w14:paraId="5087E363"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Kai skenavimo procesas baigiamas, BAXE programinė įranga nuskaito originalų rentgeno sistemos suformuotą vaizdą URF formatu ir susieja su konkrečia, anksčiau operatoriaus atidaryta byla. </w:t>
      </w:r>
    </w:p>
    <w:p w14:paraId="082B3E8F"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Rentgeno vaizdų analizė atliekama darbo vietoje arba nuotoliniu būdu naudojantis IIAT įrankiu. </w:t>
      </w:r>
    </w:p>
    <w:p w14:paraId="7E0BB582"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Administratoriai ir išoriniai naudotojai pasiekia BAXE iš svetainės, todėl žiniatinklio naudotojams skirtas pagrindinis atvaizdo analizavimo įrankis („W-</w:t>
      </w:r>
      <w:proofErr w:type="spellStart"/>
      <w:r w:rsidRPr="00CD3632">
        <w:rPr>
          <w:rFonts w:ascii="Times New Roman" w:hAnsi="Times New Roman" w:cs="Times New Roman"/>
          <w:sz w:val="24"/>
          <w:szCs w:val="24"/>
        </w:rPr>
        <w:t>Viewer</w:t>
      </w:r>
      <w:proofErr w:type="spellEnd"/>
      <w:r w:rsidRPr="00CD3632">
        <w:rPr>
          <w:rFonts w:ascii="Times New Roman" w:hAnsi="Times New Roman" w:cs="Times New Roman"/>
          <w:sz w:val="24"/>
          <w:szCs w:val="24"/>
        </w:rPr>
        <w:t>“). Pareigūnai, dažnai naudoja atvaizdavimo įrankį mobiliajame įrenginyje („M-</w:t>
      </w:r>
      <w:proofErr w:type="spellStart"/>
      <w:r w:rsidRPr="00CD3632">
        <w:rPr>
          <w:rFonts w:ascii="Times New Roman" w:hAnsi="Times New Roman" w:cs="Times New Roman"/>
          <w:sz w:val="24"/>
          <w:szCs w:val="24"/>
        </w:rPr>
        <w:t>Viewer</w:t>
      </w:r>
      <w:proofErr w:type="spellEnd"/>
      <w:r w:rsidRPr="00CD3632">
        <w:rPr>
          <w:rFonts w:ascii="Times New Roman" w:hAnsi="Times New Roman" w:cs="Times New Roman"/>
          <w:sz w:val="24"/>
          <w:szCs w:val="24"/>
        </w:rPr>
        <w:t>“).</w:t>
      </w:r>
    </w:p>
    <w:p w14:paraId="223F39F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Visos dalyvaujančios šalys – Lietuva, Latvija, Estija – turi po atskirtą duomenų apsikeitimo serverį, kuris atsakingas už duomenų sinchronizavimą su kitomis dviem valstybėmis. RKS siekia duomenų apsikeitimo ir perdavimo su nacionaliniais centrais per tarpinį serverį tarp patikros vietos ir nacionalinio centro.</w:t>
      </w:r>
    </w:p>
    <w:p w14:paraId="6E9F3E0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Duomenų apsikeitimo mechanizmas tarp Baltijos šalių pateiktas 5 paveiksle.</w:t>
      </w:r>
    </w:p>
    <w:p w14:paraId="6E1C4E97" w14:textId="77777777" w:rsidR="004252EB" w:rsidRDefault="004252EB" w:rsidP="004252EB">
      <w:pPr>
        <w:spacing w:line="360" w:lineRule="auto"/>
        <w:jc w:val="right"/>
        <w:rPr>
          <w:b/>
          <w:bCs/>
        </w:rPr>
      </w:pPr>
      <w:r>
        <w:rPr>
          <w:noProof/>
        </w:rPr>
        <w:drawing>
          <wp:inline distT="0" distB="0" distL="0" distR="0" wp14:anchorId="0847A156" wp14:editId="3F051943">
            <wp:extent cx="5516245" cy="2266315"/>
            <wp:effectExtent l="0" t="0" r="8255" b="635"/>
            <wp:docPr id="1"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6245" cy="2266315"/>
                    </a:xfrm>
                    <a:prstGeom prst="rect">
                      <a:avLst/>
                    </a:prstGeom>
                    <a:noFill/>
                    <a:ln>
                      <a:noFill/>
                    </a:ln>
                  </pic:spPr>
                </pic:pic>
              </a:graphicData>
            </a:graphic>
          </wp:inline>
        </w:drawing>
      </w:r>
    </w:p>
    <w:p w14:paraId="4EFFD6FD" w14:textId="77777777" w:rsidR="004252EB" w:rsidRPr="00CD3632" w:rsidRDefault="004252EB" w:rsidP="004252EB">
      <w:pPr>
        <w:spacing w:line="360" w:lineRule="auto"/>
        <w:jc w:val="center"/>
        <w:rPr>
          <w:rFonts w:ascii="Times New Roman" w:hAnsi="Times New Roman" w:cs="Times New Roman"/>
          <w:iCs/>
          <w:sz w:val="24"/>
          <w:szCs w:val="24"/>
        </w:rPr>
      </w:pPr>
      <w:r w:rsidRPr="00CD3632">
        <w:rPr>
          <w:rFonts w:ascii="Times New Roman" w:hAnsi="Times New Roman" w:cs="Times New Roman"/>
          <w:b/>
          <w:bCs/>
          <w:sz w:val="24"/>
          <w:szCs w:val="24"/>
        </w:rPr>
        <w:t>6 pav.</w:t>
      </w:r>
      <w:r w:rsidRPr="00CD3632">
        <w:rPr>
          <w:rFonts w:ascii="Times New Roman" w:hAnsi="Times New Roman" w:cs="Times New Roman"/>
          <w:sz w:val="24"/>
          <w:szCs w:val="24"/>
        </w:rPr>
        <w:t xml:space="preserve"> </w:t>
      </w:r>
      <w:r w:rsidRPr="00CD3632">
        <w:rPr>
          <w:rFonts w:ascii="Times New Roman" w:hAnsi="Times New Roman" w:cs="Times New Roman"/>
          <w:b/>
          <w:bCs/>
          <w:sz w:val="24"/>
          <w:szCs w:val="24"/>
        </w:rPr>
        <w:t>Duomenų apsikeitimo mechanizmas tarp Baltijos šalių</w:t>
      </w:r>
    </w:p>
    <w:p w14:paraId="47E7838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Patikros modulyje duomenys siunčiami į duomenų apsikeitimo paslaugą per vietinį tinklą, o tada duomenų apsikeitimo serveris siunčia duomenis, kuriais norima pasidalinti, per MPLS </w:t>
      </w:r>
      <w:proofErr w:type="spellStart"/>
      <w:r w:rsidRPr="00CD3632">
        <w:rPr>
          <w:rFonts w:ascii="Times New Roman" w:hAnsi="Times New Roman" w:cs="Times New Roman"/>
          <w:sz w:val="24"/>
          <w:szCs w:val="24"/>
        </w:rPr>
        <w:t>Cloud</w:t>
      </w:r>
      <w:proofErr w:type="spellEnd"/>
      <w:r w:rsidRPr="00CD3632">
        <w:rPr>
          <w:rFonts w:ascii="Times New Roman" w:hAnsi="Times New Roman" w:cs="Times New Roman"/>
          <w:sz w:val="24"/>
          <w:szCs w:val="24"/>
        </w:rPr>
        <w:t xml:space="preserve"> į duomenų apsikeitimo serverius kitose Baltijos šalyse. Remiantis programinės įrangos bei tinklo konfigūravimo situacija, duomenų apsikeitimo serveriai palaiko skirtingus tinklo protokolus ir mechanizmus duomenų perdavimui vienas iš kito. Dėl atitinkamų vaizdų (JPEG/TIFF), jie gali būti perduodami arba per HTTPS, arba per MQ (jei yra MQ serveris). Tais atvejais, kada gaunamas užklausimas dėl URF vaizdų iš kitos valstybės, duomenų apsikeitimo serveriai taip pat palaiko FTPS paslaugą (jei to neblokuoja ugniasienė) siekiant užtikrinti didelių failų perdavimo patikimumą ir efektyvumą.</w:t>
      </w:r>
    </w:p>
    <w:p w14:paraId="17AE715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BAXE turi du (2) Muitinės mokymo centrus Lietuvoje ir Latvijoje. BAXE mokymų modulis</w:t>
      </w:r>
      <w:r w:rsidRPr="00CD3632">
        <w:rPr>
          <w:rStyle w:val="PagrindiniotekstotraukaDiagrama"/>
          <w:rFonts w:ascii="Times New Roman" w:hAnsi="Times New Roman"/>
        </w:rPr>
        <w:t xml:space="preserve"> susietas su mokymo centro programomis, kurios teikia </w:t>
      </w:r>
      <w:proofErr w:type="spellStart"/>
      <w:r w:rsidRPr="00CD3632">
        <w:rPr>
          <w:rStyle w:val="PagrindiniotekstotraukaDiagrama"/>
          <w:rFonts w:ascii="Times New Roman" w:hAnsi="Times New Roman"/>
        </w:rPr>
        <w:t>simuliacinius</w:t>
      </w:r>
      <w:proofErr w:type="spellEnd"/>
      <w:r w:rsidRPr="00CD3632">
        <w:rPr>
          <w:rStyle w:val="PagrindiniotekstotraukaDiagrama"/>
          <w:rFonts w:ascii="Times New Roman" w:hAnsi="Times New Roman"/>
        </w:rPr>
        <w:t xml:space="preserve"> scenarijus besimokantiems tam, kad jie susipažintų su patikros veikla ir procesu kartu su mokymo medžiagos administravimu, praktika ir testavimu, vertinimo funkcionalumų atlikimu. </w:t>
      </w:r>
      <w:r w:rsidRPr="00CD3632">
        <w:rPr>
          <w:rFonts w:ascii="Times New Roman" w:hAnsi="Times New Roman" w:cs="Times New Roman"/>
          <w:sz w:val="24"/>
          <w:szCs w:val="24"/>
        </w:rPr>
        <w:t xml:space="preserve">Mokymo modulio programinė įranga ir mokymams skirtų vaizdų duomenų bazė yra įdiegta atskirame serveryje. </w:t>
      </w:r>
    </w:p>
    <w:p w14:paraId="1A3E1A0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turi sąsają su Integruotos MIS posistemiu – KOMANDORAS. Šios sistemos bendrauja per </w:t>
      </w:r>
      <w:r w:rsidRPr="00CD3632">
        <w:rPr>
          <w:rFonts w:ascii="Times New Roman" w:hAnsi="Times New Roman" w:cs="Times New Roman"/>
          <w:i/>
          <w:iCs/>
          <w:sz w:val="24"/>
          <w:szCs w:val="24"/>
        </w:rPr>
        <w:t>ESB</w:t>
      </w:r>
      <w:r w:rsidRPr="00CD3632">
        <w:rPr>
          <w:rFonts w:ascii="Times New Roman" w:hAnsi="Times New Roman" w:cs="Times New Roman"/>
          <w:sz w:val="24"/>
          <w:szCs w:val="24"/>
        </w:rPr>
        <w:t xml:space="preserve"> asinchroniniu būdu.  Prekių deklaravimo muitinei proceso eigoje </w:t>
      </w:r>
      <w:r w:rsidRPr="00CD3632">
        <w:rPr>
          <w:rFonts w:ascii="Times New Roman" w:hAnsi="Times New Roman" w:cs="Times New Roman"/>
          <w:sz w:val="24"/>
          <w:szCs w:val="24"/>
        </w:rPr>
        <w:fldChar w:fldCharType="begin"/>
      </w:r>
      <w:r w:rsidRPr="00CD3632">
        <w:rPr>
          <w:rFonts w:ascii="Times New Roman" w:hAnsi="Times New Roman" w:cs="Times New Roman"/>
          <w:sz w:val="24"/>
          <w:szCs w:val="24"/>
        </w:rPr>
        <w:instrText xml:space="preserve"> REF SYS_CONTROL \h  \* MERGEFORMAT </w:instrText>
      </w:r>
      <w:r w:rsidRPr="00CD3632">
        <w:rPr>
          <w:rFonts w:ascii="Times New Roman" w:hAnsi="Times New Roman" w:cs="Times New Roman"/>
          <w:sz w:val="24"/>
          <w:szCs w:val="24"/>
        </w:rPr>
      </w:r>
      <w:r w:rsidRPr="00CD3632">
        <w:rPr>
          <w:rFonts w:ascii="Times New Roman" w:hAnsi="Times New Roman" w:cs="Times New Roman"/>
          <w:sz w:val="24"/>
          <w:szCs w:val="24"/>
        </w:rPr>
        <w:fldChar w:fldCharType="separate"/>
      </w:r>
      <w:r w:rsidRPr="00CD3632">
        <w:rPr>
          <w:rFonts w:ascii="Times New Roman" w:hAnsi="Times New Roman" w:cs="Times New Roman"/>
          <w:sz w:val="24"/>
          <w:szCs w:val="24"/>
        </w:rPr>
        <w:t>KOMANDORAS</w:t>
      </w:r>
      <w:r w:rsidRPr="00CD3632">
        <w:rPr>
          <w:rFonts w:ascii="Times New Roman" w:hAnsi="Times New Roman" w:cs="Times New Roman"/>
          <w:sz w:val="24"/>
          <w:szCs w:val="24"/>
        </w:rPr>
        <w:fldChar w:fldCharType="end"/>
      </w:r>
      <w:r w:rsidRPr="00CD3632">
        <w:rPr>
          <w:rFonts w:ascii="Times New Roman" w:hAnsi="Times New Roman" w:cs="Times New Roman"/>
          <w:sz w:val="24"/>
          <w:szCs w:val="24"/>
        </w:rPr>
        <w:t xml:space="preserve"> atliekamas tikrinimas ir skiriamos fizinio arba bendro tikrinimo užduotys bei skenavimo užduotys. Skenavimo užduotys yra perduodamos vykdymui BAXE priemonėmis. Gauti skenavimo rezultatai perduodami į KOMANDORAS. Baigus tikrinimą į BAXE perduodami tikrinimo rezultatai apie tikrinimo pabaigą, užduočiai uždaryti BAXE sistemoje. </w:t>
      </w:r>
    </w:p>
    <w:p w14:paraId="5B784937"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duomenys kaupiami Microsoft SQL duomenų bazėje. BAXE lokalioje (įdiegta kiekvienoje RKS) duomenų bazėje yra saugomi paskutinių 3 mėnesių įrašų meta duomenys ) </w:t>
      </w:r>
      <w:r w:rsidRPr="00CD3632">
        <w:rPr>
          <w:rFonts w:ascii="Times New Roman" w:hAnsi="Times New Roman" w:cs="Times New Roman"/>
          <w:sz w:val="24"/>
          <w:szCs w:val="24"/>
          <w:lang w:val="lv"/>
        </w:rPr>
        <w:t>bei atskiro disko skirsnio failinėje sistemoje skenuoti dokumentai ir rentgeno vaizdai URF formatu</w:t>
      </w:r>
      <w:r w:rsidRPr="00CD3632">
        <w:rPr>
          <w:rFonts w:ascii="Times New Roman" w:hAnsi="Times New Roman" w:cs="Times New Roman"/>
          <w:sz w:val="24"/>
          <w:szCs w:val="24"/>
        </w:rPr>
        <w:t xml:space="preserve">; LM centro duomenų bazėje yra laikomi įrašų (meta duomenys </w:t>
      </w:r>
      <w:r w:rsidRPr="00CD3632">
        <w:rPr>
          <w:rFonts w:ascii="Times New Roman" w:hAnsi="Times New Roman" w:cs="Times New Roman"/>
          <w:sz w:val="24"/>
          <w:szCs w:val="24"/>
          <w:lang w:val="lv"/>
        </w:rPr>
        <w:t>bei atskiro disko skirsnio failinėje sistemoje skenuoti dokumentai ir rentgeno vaizdai URF formatu</w:t>
      </w:r>
      <w:r w:rsidRPr="00CD3632">
        <w:rPr>
          <w:rFonts w:ascii="Times New Roman" w:hAnsi="Times New Roman" w:cs="Times New Roman"/>
          <w:sz w:val="24"/>
          <w:szCs w:val="24"/>
        </w:rPr>
        <w:t xml:space="preserve">) ne mažiau kaip 1 metus ir įrašai ( meta duomenys ir rentgeno vaizdai supaprastintu formatu) 3 metus. Įrašai su žyma „rasta kontrabanda“ arba atskirai pažymėti sistemos </w:t>
      </w:r>
      <w:r w:rsidRPr="00CD3632">
        <w:rPr>
          <w:rFonts w:ascii="Times New Roman" w:hAnsi="Times New Roman" w:cs="Times New Roman"/>
          <w:sz w:val="24"/>
          <w:szCs w:val="24"/>
        </w:rPr>
        <w:lastRenderedPageBreak/>
        <w:t>administratoriaus yra saugomi vietos ir LM centro duomenų bazėse neribotą laiką. BAXE administratorius turi galimybę konfigūruoti šią parinktį, apribodamas arba pratęsdamas duomenų saugojimo terminus.</w:t>
      </w:r>
    </w:p>
    <w:p w14:paraId="309DAD4E"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2C0E5983" w14:textId="77777777" w:rsidR="004252EB"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ab/>
      </w:r>
    </w:p>
    <w:p w14:paraId="519E2515" w14:textId="77777777" w:rsidR="00CD3632" w:rsidRDefault="00CD3632" w:rsidP="00CD3632">
      <w:pPr>
        <w:spacing w:after="0" w:line="240" w:lineRule="auto"/>
        <w:ind w:firstLine="720"/>
        <w:jc w:val="both"/>
        <w:rPr>
          <w:rFonts w:ascii="Times New Roman" w:hAnsi="Times New Roman" w:cs="Times New Roman"/>
          <w:sz w:val="24"/>
          <w:szCs w:val="24"/>
        </w:rPr>
      </w:pPr>
    </w:p>
    <w:p w14:paraId="67413B90" w14:textId="77777777" w:rsidR="00CD3632" w:rsidRDefault="00CD3632" w:rsidP="00CD3632">
      <w:pPr>
        <w:spacing w:after="0" w:line="240" w:lineRule="auto"/>
        <w:ind w:firstLine="720"/>
        <w:jc w:val="both"/>
        <w:rPr>
          <w:rFonts w:ascii="Times New Roman" w:hAnsi="Times New Roman" w:cs="Times New Roman"/>
          <w:sz w:val="24"/>
          <w:szCs w:val="24"/>
        </w:rPr>
      </w:pPr>
    </w:p>
    <w:p w14:paraId="6048DD24" w14:textId="77777777" w:rsidR="00CD3632" w:rsidRDefault="00CD3632" w:rsidP="00CD3632">
      <w:pPr>
        <w:spacing w:after="0" w:line="240" w:lineRule="auto"/>
        <w:ind w:firstLine="720"/>
        <w:jc w:val="both"/>
        <w:rPr>
          <w:rFonts w:ascii="Times New Roman" w:hAnsi="Times New Roman" w:cs="Times New Roman"/>
          <w:sz w:val="24"/>
          <w:szCs w:val="24"/>
        </w:rPr>
      </w:pPr>
    </w:p>
    <w:p w14:paraId="51C751FA" w14:textId="77777777" w:rsidR="00CD3632" w:rsidRPr="00CD3632" w:rsidRDefault="00CD3632" w:rsidP="00CD3632">
      <w:pPr>
        <w:spacing w:after="0" w:line="240" w:lineRule="auto"/>
        <w:ind w:firstLine="720"/>
        <w:jc w:val="both"/>
        <w:rPr>
          <w:rFonts w:ascii="Times New Roman" w:hAnsi="Times New Roman" w:cs="Times New Roman"/>
          <w:sz w:val="24"/>
          <w:szCs w:val="24"/>
        </w:rPr>
      </w:pPr>
    </w:p>
    <w:bookmarkEnd w:id="120"/>
    <w:p w14:paraId="3D8CB7B4" w14:textId="3F753275" w:rsidR="004252EB" w:rsidRPr="00CD3632" w:rsidRDefault="004252EB" w:rsidP="00CD3632">
      <w:pPr>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2. PASLAUGŲ TEIKIMO SUTARTIES UŽDAVINIAI</w:t>
      </w:r>
    </w:p>
    <w:p w14:paraId="5A70484F" w14:textId="77777777" w:rsidR="004252EB" w:rsidRPr="00CD3632" w:rsidRDefault="004252EB" w:rsidP="00CD3632">
      <w:pPr>
        <w:spacing w:after="0" w:line="240" w:lineRule="auto"/>
        <w:jc w:val="both"/>
        <w:rPr>
          <w:rFonts w:ascii="Times New Roman" w:hAnsi="Times New Roman" w:cs="Times New Roman"/>
          <w:b/>
          <w:sz w:val="24"/>
          <w:szCs w:val="24"/>
        </w:rPr>
      </w:pPr>
    </w:p>
    <w:p w14:paraId="2092E953" w14:textId="77777777" w:rsidR="004252EB" w:rsidRPr="00CD3632" w:rsidRDefault="004252EB" w:rsidP="00CD3632">
      <w:pPr>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t>2.1. Bendrasis uždavinys</w:t>
      </w:r>
    </w:p>
    <w:p w14:paraId="3F0DDAD6" w14:textId="77777777" w:rsidR="004252EB" w:rsidRPr="00CD3632" w:rsidRDefault="004252EB" w:rsidP="00CD3632">
      <w:pPr>
        <w:spacing w:after="0" w:line="240" w:lineRule="auto"/>
        <w:jc w:val="both"/>
        <w:rPr>
          <w:rFonts w:ascii="Times New Roman" w:hAnsi="Times New Roman" w:cs="Times New Roman"/>
          <w:b/>
          <w:sz w:val="24"/>
          <w:szCs w:val="24"/>
        </w:rPr>
      </w:pPr>
    </w:p>
    <w:p w14:paraId="11911ABD" w14:textId="77777777" w:rsidR="004252EB" w:rsidRPr="00CD3632" w:rsidRDefault="004252EB" w:rsidP="00CD3632">
      <w:pPr>
        <w:autoSpaceDE w:val="0"/>
        <w:autoSpaceDN w:val="0"/>
        <w:adjustRightInd w:val="0"/>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Pagrindinis numatomos sudaryti paslaugų teikimo sutarties tarp Tiekėjo ir Perkančiosios organizacijos (toliau – Sutartis) uždavinys yra užtikrinti stabilų, nenutrūkstamą ir efektyvų keitimosi duomenimis tarp </w:t>
      </w:r>
      <w:r w:rsidRPr="00CD3632">
        <w:rPr>
          <w:rStyle w:val="cf01"/>
          <w:rFonts w:ascii="Times New Roman" w:hAnsi="Times New Roman" w:cs="Times New Roman"/>
          <w:sz w:val="24"/>
          <w:szCs w:val="24"/>
        </w:rPr>
        <w:t xml:space="preserve">Baltijos šalių muitinių naudojamų rentgeno kontrolės sistemų vieningo duomenų mainų tinklo </w:t>
      </w:r>
      <w:r w:rsidRPr="00CD3632">
        <w:rPr>
          <w:rFonts w:ascii="Times New Roman" w:hAnsi="Times New Roman" w:cs="Times New Roman"/>
          <w:sz w:val="24"/>
          <w:szCs w:val="24"/>
        </w:rPr>
        <w:t>darbą, įskaitant sąsajas su kitomis muitinės ir išorinėmis sistemomis, bei atliekamų funkcijų atitikimą LR teisės aktams bei veiklos poreikiams ir pagalbos teikimą BAXE bei jos realizavimo priemonių naudojimo ir priežiūros klausimais.</w:t>
      </w:r>
    </w:p>
    <w:p w14:paraId="06BB73B8" w14:textId="77777777" w:rsidR="004252EB" w:rsidRPr="00CD3632" w:rsidRDefault="004252EB" w:rsidP="00CD3632">
      <w:pPr>
        <w:spacing w:after="0" w:line="240" w:lineRule="auto"/>
        <w:jc w:val="both"/>
        <w:rPr>
          <w:rFonts w:ascii="Times New Roman" w:hAnsi="Times New Roman" w:cs="Times New Roman"/>
          <w:sz w:val="24"/>
          <w:szCs w:val="24"/>
        </w:rPr>
      </w:pPr>
    </w:p>
    <w:p w14:paraId="60531004" w14:textId="77777777" w:rsidR="004252EB" w:rsidRPr="00CD3632" w:rsidRDefault="004252EB" w:rsidP="00CD3632">
      <w:pPr>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t>2.2. Konkretūs uždaviniai</w:t>
      </w:r>
    </w:p>
    <w:p w14:paraId="6D9A4FCD" w14:textId="77777777" w:rsidR="004252EB" w:rsidRPr="00CD3632" w:rsidRDefault="004252EB" w:rsidP="00CD3632">
      <w:pPr>
        <w:spacing w:after="0" w:line="240" w:lineRule="auto"/>
        <w:jc w:val="both"/>
        <w:rPr>
          <w:rFonts w:ascii="Times New Roman" w:hAnsi="Times New Roman" w:cs="Times New Roman"/>
          <w:b/>
          <w:sz w:val="24"/>
          <w:szCs w:val="24"/>
        </w:rPr>
      </w:pPr>
    </w:p>
    <w:p w14:paraId="53F47052" w14:textId="67ABEA4A" w:rsidR="004252EB" w:rsidRPr="00CD3632" w:rsidRDefault="004252EB" w:rsidP="00E12D54">
      <w:pPr>
        <w:spacing w:after="0" w:line="240" w:lineRule="auto"/>
        <w:ind w:firstLine="709"/>
        <w:jc w:val="both"/>
        <w:rPr>
          <w:rFonts w:ascii="Times New Roman" w:hAnsi="Times New Roman" w:cs="Times New Roman"/>
          <w:color w:val="1F497D"/>
          <w:sz w:val="24"/>
          <w:szCs w:val="24"/>
        </w:rPr>
      </w:pPr>
      <w:r w:rsidRPr="00CD3632">
        <w:rPr>
          <w:rFonts w:ascii="Times New Roman" w:hAnsi="Times New Roman" w:cs="Times New Roman"/>
          <w:sz w:val="24"/>
          <w:szCs w:val="24"/>
        </w:rPr>
        <w:t>BAXE priežiūros ir palaikymo paslaugos turės būti teikiamos 9 mėnesių laikotarpiu nuo Sutarties įsigaliojimo dienos, bet ne anksčiau kaip nuo 2026 m. spalio 24 d. Perkančiajai organizacijai prieš 30 (trisdešimt) kalendorinių dienų nepranešus Tiekėjui apie pirkimo-pardavimo sutarties nutraukimą, BAXE  priežiūros ir palaikymo paslaugų teikimas automatiškai pratęsiamas dar 3 ( tris) mėnesius, o vėliau dar iki 4 kartų po 3 ( tris) mėnesius. Bendra BAXE priežiūros ir palaikymo paslaugų trukmė negali būti ilgesnė kaip 24 ( dvidešimt keturi) mėnesiai.</w:t>
      </w:r>
    </w:p>
    <w:p w14:paraId="6385D593"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205F55CD" w14:textId="77777777" w:rsidR="004252EB" w:rsidRPr="00CD3632" w:rsidRDefault="004252EB" w:rsidP="00CD3632">
      <w:pPr>
        <w:pStyle w:val="Sraopastraipa"/>
        <w:spacing w:after="0" w:line="240" w:lineRule="auto"/>
        <w:ind w:left="0"/>
        <w:jc w:val="center"/>
        <w:rPr>
          <w:rFonts w:ascii="Times New Roman" w:hAnsi="Times New Roman" w:cs="Times New Roman"/>
          <w:b/>
          <w:bCs/>
          <w:sz w:val="24"/>
          <w:szCs w:val="24"/>
        </w:rPr>
      </w:pPr>
      <w:r w:rsidRPr="00CD3632">
        <w:rPr>
          <w:rFonts w:ascii="Times New Roman" w:hAnsi="Times New Roman" w:cs="Times New Roman"/>
          <w:b/>
          <w:bCs/>
          <w:sz w:val="24"/>
          <w:szCs w:val="24"/>
        </w:rPr>
        <w:t>3. PASLAUGŲ APIMTIS</w:t>
      </w:r>
    </w:p>
    <w:p w14:paraId="046B5472"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24934B05" w14:textId="77777777" w:rsidR="004252EB" w:rsidRPr="00CD3632" w:rsidRDefault="004252EB" w:rsidP="00CD3632">
      <w:pPr>
        <w:pStyle w:val="Sraopastraipa"/>
        <w:spacing w:after="0" w:line="240" w:lineRule="auto"/>
        <w:ind w:left="0" w:firstLine="720"/>
        <w:jc w:val="both"/>
        <w:rPr>
          <w:rFonts w:ascii="Times New Roman" w:hAnsi="Times New Roman" w:cs="Times New Roman"/>
          <w:b/>
          <w:bCs/>
          <w:sz w:val="24"/>
          <w:szCs w:val="24"/>
        </w:rPr>
      </w:pPr>
      <w:r w:rsidRPr="00CD3632">
        <w:rPr>
          <w:rFonts w:ascii="Times New Roman" w:hAnsi="Times New Roman" w:cs="Times New Roman"/>
          <w:b/>
          <w:bCs/>
          <w:sz w:val="24"/>
          <w:szCs w:val="24"/>
        </w:rPr>
        <w:t>3.1. Sutarties įgyvendinimo metu Tiekėjas turės teikti šias BAXE priežiūros ir palaikymo paslaugas:</w:t>
      </w:r>
    </w:p>
    <w:p w14:paraId="41B1BBBC" w14:textId="77777777" w:rsidR="004252EB" w:rsidRPr="00CD3632" w:rsidRDefault="004252EB" w:rsidP="00CD3632">
      <w:pPr>
        <w:pStyle w:val="Sraopastraipa"/>
        <w:spacing w:after="0" w:line="240" w:lineRule="auto"/>
        <w:ind w:left="0" w:hanging="11"/>
        <w:jc w:val="both"/>
        <w:rPr>
          <w:rFonts w:ascii="Times New Roman" w:hAnsi="Times New Roman" w:cs="Times New Roman"/>
          <w:b/>
          <w:sz w:val="24"/>
          <w:szCs w:val="24"/>
        </w:rPr>
      </w:pPr>
    </w:p>
    <w:p w14:paraId="5A7BE89F" w14:textId="77777777" w:rsidR="004252EB" w:rsidRPr="00CD3632" w:rsidRDefault="004252EB" w:rsidP="00E12D54">
      <w:pPr>
        <w:pStyle w:val="Sraopastraipa"/>
        <w:numPr>
          <w:ilvl w:val="2"/>
          <w:numId w:val="199"/>
        </w:numPr>
        <w:tabs>
          <w:tab w:val="left" w:pos="1560"/>
        </w:tabs>
        <w:spacing w:after="0" w:line="240" w:lineRule="auto"/>
        <w:ind w:left="0"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Vadovaujantis šios specifikacijos 4.1.7 punkte pateiktais reikalavimais kartu su Perkančiosios organizacijos specialistais užtikrinti nenutrūkstamą, stabilų ir efektyvų BAXE darbą, šalinti sutrikimus, </w:t>
      </w:r>
      <w:r w:rsidRPr="00CD3632">
        <w:rPr>
          <w:rFonts w:ascii="Times New Roman" w:hAnsi="Times New Roman" w:cs="Times New Roman"/>
          <w:bCs/>
          <w:sz w:val="24"/>
          <w:szCs w:val="24"/>
        </w:rPr>
        <w:t>įskaitant sutrikimus</w:t>
      </w:r>
      <w:r w:rsidRPr="00CD3632">
        <w:rPr>
          <w:rFonts w:ascii="Times New Roman" w:hAnsi="Times New Roman" w:cs="Times New Roman"/>
          <w:sz w:val="24"/>
          <w:szCs w:val="24"/>
        </w:rPr>
        <w:t xml:space="preserve"> atsiradusius dėl klaidų programinėje įrangoje, dėl sutrikimų atsiradusius praradimus ir netikslumus duomenyse (pvz., techniškai sugadinti įrašai duomenų bazėje, dėl klaidingo programinės įrangos veikimo nekorektiškai suformuotas įrašo (-ų) turinys ir pan.), </w:t>
      </w:r>
      <w:r w:rsidRPr="00CD3632">
        <w:rPr>
          <w:rFonts w:ascii="Times New Roman" w:hAnsi="Times New Roman" w:cs="Times New Roman"/>
          <w:bCs/>
          <w:sz w:val="24"/>
          <w:szCs w:val="24"/>
        </w:rPr>
        <w:t>kurių pašalinimui nepakanka Perkančiosios organizacijos specialistų kvalifikacijos.</w:t>
      </w:r>
    </w:p>
    <w:p w14:paraId="5E9806FC" w14:textId="77777777" w:rsidR="004252EB" w:rsidRPr="00CD3632" w:rsidRDefault="004252EB" w:rsidP="00E12D54">
      <w:pPr>
        <w:pStyle w:val="Sraopastraipa"/>
        <w:numPr>
          <w:ilvl w:val="2"/>
          <w:numId w:val="199"/>
        </w:numPr>
        <w:tabs>
          <w:tab w:val="left" w:pos="1560"/>
        </w:tabs>
        <w:spacing w:after="0" w:line="240" w:lineRule="auto"/>
        <w:ind w:left="0" w:firstLine="720"/>
        <w:jc w:val="both"/>
        <w:rPr>
          <w:rFonts w:ascii="Times New Roman" w:hAnsi="Times New Roman" w:cs="Times New Roman"/>
          <w:sz w:val="24"/>
          <w:szCs w:val="24"/>
        </w:rPr>
      </w:pPr>
      <w:r w:rsidRPr="00CD3632">
        <w:rPr>
          <w:rFonts w:ascii="Times New Roman" w:hAnsi="Times New Roman" w:cs="Times New Roman"/>
          <w:sz w:val="24"/>
          <w:szCs w:val="24"/>
        </w:rPr>
        <w:t>Vadovaujantis šios specifikacijos 4.1.8 punkte pateiktais reikalavimais, atlikti BAXE realizavimo priemonių papildymus (pataisymus), BAXE įgyvendintuose veiklos procesuose ar BAXE realizavimo priemonėse:</w:t>
      </w:r>
    </w:p>
    <w:p w14:paraId="0950C89E"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atsiradus naujiems arba pasikeitus BAXE įgyvendintiems teisės aktams</w:t>
      </w:r>
      <w:r w:rsidRPr="00CD3632">
        <w:rPr>
          <w:rFonts w:ascii="Times New Roman" w:hAnsi="Times New Roman" w:cs="Times New Roman"/>
          <w:sz w:val="24"/>
          <w:szCs w:val="24"/>
        </w:rPr>
        <w:t>;</w:t>
      </w:r>
    </w:p>
    <w:p w14:paraId="7B2D0B6B"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šalinant BAXE atliekamų funkcijų neatitikimą funkciniams bei techniniams reikalavimams</w:t>
      </w:r>
      <w:r w:rsidRPr="00CD3632">
        <w:rPr>
          <w:rFonts w:ascii="Times New Roman" w:hAnsi="Times New Roman" w:cs="Times New Roman"/>
          <w:sz w:val="24"/>
          <w:szCs w:val="24"/>
        </w:rPr>
        <w:t>;</w:t>
      </w:r>
    </w:p>
    <w:p w14:paraId="0A1C06A7"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 </w:t>
      </w:r>
      <w:r w:rsidRPr="00CD3632">
        <w:rPr>
          <w:rFonts w:ascii="Times New Roman" w:hAnsi="Times New Roman" w:cs="Times New Roman"/>
          <w:bCs/>
          <w:sz w:val="24"/>
          <w:szCs w:val="24"/>
        </w:rPr>
        <w:t>sprendžiant BAXE projektavimo ir kūrimo metu nenumatytas problemas, įskaitant ir neracionaliai įgyvendintus sprendimus</w:t>
      </w:r>
      <w:r w:rsidRPr="00CD3632">
        <w:rPr>
          <w:rFonts w:ascii="Times New Roman" w:hAnsi="Times New Roman" w:cs="Times New Roman"/>
          <w:sz w:val="24"/>
          <w:szCs w:val="24"/>
        </w:rPr>
        <w:t>;</w:t>
      </w:r>
    </w:p>
    <w:p w14:paraId="7037F507"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užtikrinant BAXE funkcijų atlikimo priimtinumą naudotojui: tiek galutiniam naudotojui, tiek BAXE priežiūros specialistams</w:t>
      </w:r>
      <w:r w:rsidRPr="00CD3632">
        <w:rPr>
          <w:rFonts w:ascii="Times New Roman" w:hAnsi="Times New Roman" w:cs="Times New Roman"/>
          <w:sz w:val="24"/>
          <w:szCs w:val="24"/>
        </w:rPr>
        <w:t>;</w:t>
      </w:r>
    </w:p>
    <w:p w14:paraId="2DC00EDF"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r</w:t>
      </w:r>
      <w:r w:rsidRPr="00CD3632">
        <w:rPr>
          <w:rFonts w:ascii="Times New Roman" w:hAnsi="Times New Roman" w:cs="Times New Roman"/>
          <w:bCs/>
          <w:sz w:val="24"/>
          <w:szCs w:val="24"/>
        </w:rPr>
        <w:t>ealizuojant BAXE naudojimo ir priežiūros metu atsiradusius papildomus muitinės veiklos ir priežiūros specialistų poreikius</w:t>
      </w:r>
      <w:r w:rsidRPr="00CD3632">
        <w:rPr>
          <w:rFonts w:ascii="Times New Roman" w:hAnsi="Times New Roman" w:cs="Times New Roman"/>
          <w:sz w:val="24"/>
          <w:szCs w:val="24"/>
        </w:rPr>
        <w:t>;</w:t>
      </w:r>
    </w:p>
    <w:p w14:paraId="3C074845"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atnaujinus su BAXE susijusias IS, jeigu šie atnaujinimai daro įtaką pakeitimų atsiradimui BAXE ir (arba) jos aplinkoje;</w:t>
      </w:r>
    </w:p>
    <w:p w14:paraId="7E6C4EF0"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 pritaikant BAXE diegiamoms naujoms naudojamų realizavimo priemonių, operacinių ir duomenų bazių valdymo sistemų versijoms.</w:t>
      </w:r>
    </w:p>
    <w:p w14:paraId="1C1D3F28" w14:textId="77777777" w:rsidR="004252EB" w:rsidRPr="00CD3632" w:rsidRDefault="004252EB" w:rsidP="00CD3632">
      <w:pPr>
        <w:pStyle w:val="Numberedlist21"/>
        <w:tabs>
          <w:tab w:val="num" w:pos="2653"/>
        </w:tabs>
        <w:spacing w:before="0" w:line="240" w:lineRule="auto"/>
        <w:ind w:left="0" w:firstLine="720"/>
        <w:jc w:val="both"/>
        <w:rPr>
          <w:rFonts w:ascii="Times New Roman" w:hAnsi="Times New Roman"/>
          <w:b w:val="0"/>
          <w:bCs/>
          <w:sz w:val="24"/>
          <w:szCs w:val="24"/>
          <w:lang w:eastAsia="lt-LT"/>
        </w:rPr>
      </w:pPr>
      <w:r w:rsidRPr="00CD3632">
        <w:rPr>
          <w:rFonts w:ascii="Times New Roman" w:hAnsi="Times New Roman"/>
          <w:b w:val="0"/>
          <w:bCs/>
          <w:sz w:val="24"/>
          <w:szCs w:val="24"/>
        </w:rPr>
        <w:lastRenderedPageBreak/>
        <w:t>3.1.3. Teikti pagalbą (konsultacijas ir praktinę pagalbą) Perkančiosios organizacijos specialistams, vadovaujantis šios specifikacijos 4.1.9 punkto reikalavimais:</w:t>
      </w:r>
    </w:p>
    <w:p w14:paraId="290C9FA6" w14:textId="586DA932" w:rsidR="004252EB" w:rsidRPr="00CD3632" w:rsidRDefault="004252EB" w:rsidP="00E12D54">
      <w:pPr>
        <w:pStyle w:val="Numberedlist21"/>
        <w:tabs>
          <w:tab w:val="clear" w:pos="720"/>
          <w:tab w:val="left" w:pos="709"/>
          <w:tab w:val="left" w:pos="1560"/>
          <w:tab w:val="num" w:pos="2653"/>
        </w:tabs>
        <w:spacing w:before="0" w:line="240" w:lineRule="auto"/>
        <w:ind w:left="0" w:firstLine="567"/>
        <w:jc w:val="both"/>
        <w:rPr>
          <w:rFonts w:ascii="Times New Roman" w:hAnsi="Times New Roman"/>
          <w:b w:val="0"/>
          <w:bCs/>
          <w:sz w:val="24"/>
          <w:szCs w:val="24"/>
        </w:rPr>
      </w:pPr>
      <w:r w:rsidRPr="00CD3632">
        <w:rPr>
          <w:rFonts w:ascii="Times New Roman" w:hAnsi="Times New Roman"/>
          <w:b w:val="0"/>
          <w:bCs/>
          <w:sz w:val="24"/>
          <w:szCs w:val="24"/>
        </w:rPr>
        <w:t>3.1.3.1. BAXE sisteminės priežiūros, duomenų bazių, naudotojų administravimo ir kitais su BAXE realizavimu ir jos aplinka susijusiais klausimais;</w:t>
      </w:r>
    </w:p>
    <w:p w14:paraId="64556D08"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3.1.3.2.</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BAXE įdiegtų funkcinių sprendimų klausimais.</w:t>
      </w:r>
    </w:p>
    <w:p w14:paraId="3C44C1E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3.1.4</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Atlikti su BAXE susijusių teisės aktų, EK ir kitų veiklos reikalavimų ir su jais susijusių dokumentų, Perkančiosios organizacijos iškeltų problemų analizę bei teikti išvadas ir rekomendacijas BAXE klausimais pagal Perkančiosios organizacijos prašymus (toliau – analizės darbas).</w:t>
      </w:r>
    </w:p>
    <w:p w14:paraId="34D0316F"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3.1.5</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 xml:space="preserve">Atlikti BAXE darbo ir sąsajų su kitomis IS stebėseną (angl. </w:t>
      </w:r>
      <w:proofErr w:type="spellStart"/>
      <w:r w:rsidRPr="00CD3632">
        <w:rPr>
          <w:rFonts w:ascii="Times New Roman" w:hAnsi="Times New Roman" w:cs="Times New Roman"/>
          <w:i/>
          <w:iCs/>
          <w:sz w:val="24"/>
          <w:szCs w:val="24"/>
        </w:rPr>
        <w:t>monitoring</w:t>
      </w:r>
      <w:proofErr w:type="spellEnd"/>
      <w:r w:rsidRPr="00CD3632">
        <w:rPr>
          <w:rFonts w:ascii="Times New Roman" w:hAnsi="Times New Roman" w:cs="Times New Roman"/>
          <w:sz w:val="24"/>
          <w:szCs w:val="24"/>
        </w:rPr>
        <w:t>) iškilus veikimo problemoms, ištaisius klaidas, įdiegus naujas BAXE naudojamos programinės įrangos versijas bei atlikus kitus pakeitimus ir spręsti stebėsenos metu pastebėtas sistemos stabilumo, efektyvumo, greitaveikos, pasikartojančių sutrikimų ir pan. problemas.</w:t>
      </w:r>
    </w:p>
    <w:p w14:paraId="320539B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3.1.6. Pagal Perkančiosios organizacijos specialistų prašymus atlikti su sistemos administravimu susijusias paslaugas (sistemos pakeitimų paketo įdiegimas,  būtini veiksmai BAXE veikimui užtikrinti).</w:t>
      </w:r>
    </w:p>
    <w:p w14:paraId="0D847C93" w14:textId="77777777" w:rsidR="004252EB" w:rsidRPr="00CD3632" w:rsidRDefault="004252EB" w:rsidP="00CD3632">
      <w:pPr>
        <w:pStyle w:val="Sraopastraipa"/>
        <w:spacing w:after="0" w:line="240" w:lineRule="auto"/>
        <w:ind w:left="0" w:hanging="11"/>
        <w:jc w:val="both"/>
        <w:rPr>
          <w:rFonts w:ascii="Times New Roman" w:hAnsi="Times New Roman" w:cs="Times New Roman"/>
          <w:sz w:val="24"/>
          <w:szCs w:val="24"/>
        </w:rPr>
      </w:pPr>
    </w:p>
    <w:p w14:paraId="2EABCB60"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 REIKALAVIMAI SUTARTIES VYKDYMO VEIKLOMS</w:t>
      </w:r>
    </w:p>
    <w:p w14:paraId="0FA5EFA7"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p>
    <w:p w14:paraId="6BE7A1F9" w14:textId="77777777" w:rsidR="004252EB"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4.1. Reikalavimai BAXE priežiūros ir palaikymo paslaugoms</w:t>
      </w:r>
    </w:p>
    <w:p w14:paraId="720A161B" w14:textId="77777777" w:rsidR="00BF1A4E" w:rsidRPr="00CD3632" w:rsidRDefault="00BF1A4E" w:rsidP="00CD3632">
      <w:pPr>
        <w:pStyle w:val="Sraopastraipa"/>
        <w:spacing w:after="0" w:line="240" w:lineRule="auto"/>
        <w:ind w:left="0" w:firstLine="556"/>
        <w:jc w:val="both"/>
        <w:rPr>
          <w:rFonts w:ascii="Times New Roman" w:hAnsi="Times New Roman" w:cs="Times New Roman"/>
          <w:b/>
          <w:sz w:val="24"/>
          <w:szCs w:val="24"/>
        </w:rPr>
      </w:pPr>
    </w:p>
    <w:p w14:paraId="303DB229" w14:textId="231D85DE" w:rsidR="004252EB" w:rsidRPr="00CD3632" w:rsidRDefault="00BF1A4E" w:rsidP="00E12D54">
      <w:pPr>
        <w:tabs>
          <w:tab w:val="left" w:pos="0"/>
          <w:tab w:val="num" w:pos="567"/>
          <w:tab w:val="num" w:pos="1020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52EB" w:rsidRPr="00CD3632">
        <w:rPr>
          <w:rFonts w:ascii="Times New Roman" w:hAnsi="Times New Roman" w:cs="Times New Roman"/>
          <w:sz w:val="24"/>
          <w:szCs w:val="24"/>
        </w:rPr>
        <w:t>4.1.1. BAXE priežiūros ir palaikymo paslaugos teikiamos taikant du apmokėjimo tipus:</w:t>
      </w:r>
    </w:p>
    <w:p w14:paraId="49E8AD87" w14:textId="77777777" w:rsidR="004252EB" w:rsidRPr="00CD3632" w:rsidRDefault="004252EB" w:rsidP="00E12D54">
      <w:pPr>
        <w:pStyle w:val="Sraopastraipa"/>
        <w:tabs>
          <w:tab w:val="num" w:pos="567"/>
        </w:tabs>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4.1.1</w:t>
      </w:r>
      <w:r w:rsidRPr="00CD3632">
        <w:rPr>
          <w:rFonts w:ascii="Times New Roman" w:hAnsi="Times New Roman" w:cs="Times New Roman"/>
          <w:iCs/>
          <w:sz w:val="24"/>
          <w:szCs w:val="24"/>
        </w:rPr>
        <w:t>.</w:t>
      </w:r>
      <w:r w:rsidRPr="00CD3632">
        <w:rPr>
          <w:rFonts w:ascii="Times New Roman" w:hAnsi="Times New Roman" w:cs="Times New Roman"/>
          <w:sz w:val="24"/>
          <w:szCs w:val="24"/>
        </w:rPr>
        <w:t>1.</w:t>
      </w:r>
      <w:r w:rsidRPr="00CD3632">
        <w:rPr>
          <w:rFonts w:ascii="Times New Roman" w:hAnsi="Times New Roman" w:cs="Times New Roman"/>
          <w:iCs/>
          <w:sz w:val="24"/>
          <w:szCs w:val="24"/>
        </w:rPr>
        <w:t xml:space="preserve"> </w:t>
      </w:r>
      <w:r w:rsidRPr="00CD3632">
        <w:rPr>
          <w:rFonts w:ascii="Times New Roman" w:hAnsi="Times New Roman" w:cs="Times New Roman"/>
          <w:sz w:val="24"/>
          <w:szCs w:val="24"/>
        </w:rPr>
        <w:t>fiksuotą mėnesinį mokestį (toliau – abonentinis mokestis), apmokant už suteiktas paslaugas, nurodytas 3.1.1, 3.1.3 - 3.1.6 papunkčiuose (bendra abonentinio mokesčio suma negali sudaryti daugiau nei 80 proc. Sutartyje numatytos bendros BAXE priežiūros ir palaikymo paslaugų sumos);</w:t>
      </w:r>
    </w:p>
    <w:p w14:paraId="7E55FDB0"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4.1.1.2. apmokėjimą pagal Sutartyje nustatytus ekspertinių darbo valandų įkainius (toliau – įkainiai), apmokant už suteiktas paslaugas, nurodytas 3.1.2 papunktyje.</w:t>
      </w:r>
    </w:p>
    <w:p w14:paraId="43F24D7C"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4.1.2. 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w:t>
      </w:r>
    </w:p>
    <w:p w14:paraId="41937453"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50E26BA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4.1.4. Kaštų įvertinimas atliekamas prieš suteikiant paslaugą.</w:t>
      </w:r>
    </w:p>
    <w:p w14:paraId="19495EF5" w14:textId="77777777" w:rsidR="004252EB" w:rsidRPr="00CD3632" w:rsidRDefault="004252EB" w:rsidP="00E12D54">
      <w:pPr>
        <w:pStyle w:val="Sraopastraipa"/>
        <w:spacing w:after="0" w:line="240" w:lineRule="auto"/>
        <w:ind w:left="0" w:firstLine="567"/>
        <w:jc w:val="both"/>
        <w:rPr>
          <w:rFonts w:ascii="Times New Roman" w:eastAsia="MS Mincho" w:hAnsi="Times New Roman" w:cs="Times New Roman"/>
          <w:sz w:val="24"/>
          <w:szCs w:val="24"/>
          <w:lang w:eastAsia="ja-JP"/>
        </w:rPr>
      </w:pPr>
      <w:r w:rsidRPr="00CD3632">
        <w:rPr>
          <w:rFonts w:ascii="Times New Roman" w:hAnsi="Times New Roman" w:cs="Times New Roman"/>
          <w:sz w:val="24"/>
          <w:szCs w:val="24"/>
        </w:rPr>
        <w:t>4.1.5. Perkančioji organizacija</w:t>
      </w:r>
      <w:r w:rsidRPr="00CD3632">
        <w:rPr>
          <w:rFonts w:ascii="Times New Roman" w:eastAsia="MS Mincho" w:hAnsi="Times New Roman" w:cs="Times New Roman"/>
          <w:sz w:val="24"/>
          <w:szCs w:val="24"/>
          <w:lang w:eastAsia="ja-JP"/>
        </w:rPr>
        <w:t xml:space="preserve"> nemoka už Tiekėjo atliktą ir pateiktą kaštų įvertinimą ir pasilieka sau teisę neužsakyti įvertintos paslaugos.</w:t>
      </w:r>
    </w:p>
    <w:p w14:paraId="2ECC9CB2"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eastAsia="MS Mincho" w:hAnsi="Times New Roman" w:cs="Times New Roman"/>
          <w:sz w:val="24"/>
          <w:szCs w:val="24"/>
          <w:lang w:eastAsia="ja-JP"/>
        </w:rPr>
        <w:t>4.1.6. Perkančiosios organizacijos ir Tiekėjo suderintas kaštų įvertinimas yra fiksuotas ir nekeičiamas nei paslaugos įgyvendinimo metu, nei ją įgyvendinus.</w:t>
      </w:r>
    </w:p>
    <w:p w14:paraId="7AA41B46" w14:textId="77777777" w:rsidR="004252EB" w:rsidRPr="00CD3632" w:rsidRDefault="004252EB" w:rsidP="00CD3632">
      <w:pPr>
        <w:pStyle w:val="Sraopastraipa"/>
        <w:spacing w:after="0" w:line="240" w:lineRule="auto"/>
        <w:ind w:left="0" w:hanging="11"/>
        <w:jc w:val="both"/>
        <w:rPr>
          <w:rFonts w:ascii="Times New Roman" w:hAnsi="Times New Roman" w:cs="Times New Roman"/>
          <w:sz w:val="24"/>
          <w:szCs w:val="24"/>
        </w:rPr>
      </w:pPr>
    </w:p>
    <w:p w14:paraId="04B738A1"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4.1.7. Reikalavimai BAXE sutrikimams šalinti:</w:t>
      </w:r>
    </w:p>
    <w:p w14:paraId="0404370F"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p>
    <w:p w14:paraId="30C0E143" w14:textId="67453B60" w:rsidR="004252EB" w:rsidRPr="00CD3632" w:rsidRDefault="00530828" w:rsidP="00E12D54">
      <w:pPr>
        <w:tabs>
          <w:tab w:val="left" w:pos="0"/>
          <w:tab w:val="left" w:pos="56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252EB" w:rsidRPr="00CD3632">
        <w:rPr>
          <w:rFonts w:ascii="Times New Roman" w:hAnsi="Times New Roman" w:cs="Times New Roman"/>
          <w:bCs/>
          <w:sz w:val="24"/>
          <w:szCs w:val="24"/>
        </w:rPr>
        <w:t xml:space="preserve">4.1.7.1 </w:t>
      </w:r>
      <w:r w:rsidR="004252EB" w:rsidRPr="00CD3632">
        <w:rPr>
          <w:rFonts w:ascii="Times New Roman" w:hAnsi="Times New Roman" w:cs="Times New Roman"/>
          <w:b/>
          <w:sz w:val="24"/>
          <w:szCs w:val="24"/>
        </w:rPr>
        <w:t xml:space="preserve">Sutrikimas </w:t>
      </w:r>
      <w:r w:rsidRPr="00CD3632">
        <w:rPr>
          <w:rFonts w:ascii="Times New Roman" w:hAnsi="Times New Roman" w:cs="Times New Roman"/>
          <w:bCs/>
          <w:sz w:val="24"/>
          <w:szCs w:val="24"/>
        </w:rPr>
        <w:t>tai</w:t>
      </w:r>
      <w:r w:rsidR="004252EB" w:rsidRPr="00CD3632">
        <w:rPr>
          <w:rFonts w:ascii="Times New Roman" w:hAnsi="Times New Roman" w:cs="Times New Roman"/>
          <w:b/>
          <w:sz w:val="24"/>
          <w:szCs w:val="24"/>
        </w:rPr>
        <w:t>:</w:t>
      </w:r>
    </w:p>
    <w:p w14:paraId="728EA49F" w14:textId="77777777" w:rsidR="004252EB" w:rsidRPr="00CD3632" w:rsidRDefault="004252EB" w:rsidP="00E12D54">
      <w:pPr>
        <w:numPr>
          <w:ilvl w:val="0"/>
          <w:numId w:val="193"/>
        </w:numPr>
        <w:tabs>
          <w:tab w:val="num" w:pos="360"/>
          <w:tab w:val="left" w:pos="567"/>
          <w:tab w:val="left" w:pos="1134"/>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visiškas arba dalinis BAXE darbo sutrikimas, kai BAXE nebeatlieka tų funkcijų, kurias atlikdavo iki sutrinkant darbui; </w:t>
      </w:r>
    </w:p>
    <w:p w14:paraId="654E6D6F" w14:textId="77777777" w:rsidR="004252EB" w:rsidRPr="00CD3632" w:rsidRDefault="004252EB" w:rsidP="00E12D54">
      <w:pPr>
        <w:numPr>
          <w:ilvl w:val="0"/>
          <w:numId w:val="193"/>
        </w:numPr>
        <w:tabs>
          <w:tab w:val="left" w:pos="0"/>
          <w:tab w:val="left" w:pos="567"/>
          <w:tab w:val="num" w:pos="1070"/>
          <w:tab w:val="left" w:pos="144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klaida BAXE realizavimo priemonėse, dėl kurios visai arba iš dalies neįmanoma atlikti tam tikrų funkcijų arba šios funkcijos pateikiami rezultatai yra klaidingi.</w:t>
      </w:r>
    </w:p>
    <w:p w14:paraId="0CC916F7" w14:textId="77777777" w:rsidR="004252EB" w:rsidRPr="00CD3632" w:rsidRDefault="004252EB" w:rsidP="00E12D54">
      <w:pPr>
        <w:tabs>
          <w:tab w:val="left" w:pos="0"/>
          <w:tab w:val="left" w:pos="567"/>
        </w:tabs>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4.1.7.2</w:t>
      </w:r>
      <w:r w:rsidRPr="00CD3632">
        <w:rPr>
          <w:rFonts w:ascii="Times New Roman" w:hAnsi="Times New Roman" w:cs="Times New Roman"/>
          <w:b/>
          <w:sz w:val="24"/>
          <w:szCs w:val="24"/>
        </w:rPr>
        <w:t>. Sutrikimų tipai:</w:t>
      </w:r>
    </w:p>
    <w:p w14:paraId="1982BAD4" w14:textId="77777777" w:rsidR="004252EB" w:rsidRPr="00CD3632" w:rsidRDefault="004252EB" w:rsidP="00E12D54">
      <w:pPr>
        <w:tabs>
          <w:tab w:val="left" w:pos="0"/>
          <w:tab w:val="left" w:pos="567"/>
        </w:tabs>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4.1.7.2.1.</w:t>
      </w:r>
      <w:r w:rsidRPr="00CD3632">
        <w:rPr>
          <w:rFonts w:ascii="Times New Roman" w:hAnsi="Times New Roman" w:cs="Times New Roman"/>
          <w:b/>
          <w:sz w:val="24"/>
          <w:szCs w:val="24"/>
        </w:rPr>
        <w:t xml:space="preserve"> kritiniai</w:t>
      </w:r>
      <w:r w:rsidRPr="00CD3632">
        <w:rPr>
          <w:rFonts w:ascii="Times New Roman" w:hAnsi="Times New Roman" w:cs="Times New Roman"/>
          <w:sz w:val="24"/>
          <w:szCs w:val="24"/>
        </w:rPr>
        <w:t>, kai Perkančioji organizacija negali vykdyti jai LR įstatymų bei ES aktų deleguotų funkcijų:</w:t>
      </w:r>
    </w:p>
    <w:p w14:paraId="47461A3A" w14:textId="77777777" w:rsidR="004252EB" w:rsidRPr="00CD3632" w:rsidRDefault="004252EB" w:rsidP="00E12D54">
      <w:pPr>
        <w:numPr>
          <w:ilvl w:val="0"/>
          <w:numId w:val="193"/>
        </w:numPr>
        <w:tabs>
          <w:tab w:val="left" w:pos="720"/>
          <w:tab w:val="num" w:pos="1070"/>
          <w:tab w:val="left" w:pos="1440"/>
          <w:tab w:val="left" w:pos="1496"/>
          <w:tab w:val="num" w:pos="187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neveikia visa sistema ir nė vienas naudotojas negali naudotis BAXE paslaugomis, arba</w:t>
      </w:r>
    </w:p>
    <w:p w14:paraId="6768FA49" w14:textId="77777777" w:rsidR="004252EB" w:rsidRPr="00CD3632" w:rsidRDefault="004252EB" w:rsidP="00E12D54">
      <w:pPr>
        <w:numPr>
          <w:ilvl w:val="0"/>
          <w:numId w:val="193"/>
        </w:numPr>
        <w:tabs>
          <w:tab w:val="num" w:pos="360"/>
          <w:tab w:val="left" w:pos="1080"/>
          <w:tab w:val="left" w:pos="144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neveikia sistemos komponentės, kritiškai veikiančios finansinės, buhalterinės ar valdymo apskaitos rezultatus ar LR ir ES  teisės aktais numatytų funkcijų vykdymą, ir nėra kitų problemos išsprendimo galimybių, arba</w:t>
      </w:r>
    </w:p>
    <w:p w14:paraId="4156ACD8" w14:textId="77777777" w:rsidR="004252EB" w:rsidRPr="00CD3632" w:rsidRDefault="004252EB" w:rsidP="00CD3632">
      <w:pPr>
        <w:tabs>
          <w:tab w:val="left" w:pos="0"/>
          <w:tab w:val="left" w:pos="709"/>
          <w:tab w:val="left" w:pos="1134"/>
          <w:tab w:val="left" w:pos="1200"/>
          <w:tab w:val="left" w:pos="204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lastRenderedPageBreak/>
        <w:tab/>
        <w:t>-</w:t>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neveikia sistemos komponentės, sąveikaujančios su kitomis BAXE sudedamosiomis dalimis ir (arba) kitais integruotos MIS posistemiais ir (arba) išorinėmis sistemomis, kritiškai veikiančiomis šių posistemių ar sistemų veikimą, ir nėra kitų problemos sprendimo galimybių </w:t>
      </w:r>
    </w:p>
    <w:p w14:paraId="3531AAA5" w14:textId="6C8C4768"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4.1.7.2.2.</w:t>
      </w:r>
      <w:r w:rsidRPr="00CD3632">
        <w:rPr>
          <w:rFonts w:ascii="Times New Roman" w:hAnsi="Times New Roman" w:cs="Times New Roman"/>
          <w:b/>
          <w:sz w:val="24"/>
          <w:szCs w:val="24"/>
        </w:rPr>
        <w:t xml:space="preserve"> svarbūs</w:t>
      </w:r>
      <w:r w:rsidRPr="00CD3632">
        <w:rPr>
          <w:rFonts w:ascii="Times New Roman" w:hAnsi="Times New Roman" w:cs="Times New Roman"/>
          <w:sz w:val="24"/>
          <w:szCs w:val="24"/>
        </w:rPr>
        <w:t xml:space="preserve">, kai: </w:t>
      </w:r>
    </w:p>
    <w:p w14:paraId="4D6C3D0E" w14:textId="77777777" w:rsidR="004252EB" w:rsidRPr="00CD3632" w:rsidRDefault="004252EB" w:rsidP="00E12D54">
      <w:pPr>
        <w:pStyle w:val="Sraopastraipa"/>
        <w:numPr>
          <w:ilvl w:val="0"/>
          <w:numId w:val="193"/>
        </w:numPr>
        <w:tabs>
          <w:tab w:val="left" w:pos="0"/>
          <w:tab w:val="left" w:pos="1080"/>
          <w:tab w:val="num" w:pos="1134"/>
          <w:tab w:val="left" w:pos="1440"/>
          <w:tab w:val="left" w:pos="1496"/>
          <w:tab w:val="left" w:pos="180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ab/>
        <w:t>neveikia arba klaidingai veikia BAXE komponentė, nedaranti kritinės įtakos veiklos procesams, ir nėra kitų problemos išsprendimo galimybių arba</w:t>
      </w:r>
    </w:p>
    <w:p w14:paraId="4C6F1601" w14:textId="77777777" w:rsidR="004252EB" w:rsidRPr="00CD3632" w:rsidRDefault="004252EB" w:rsidP="00E12D54">
      <w:pPr>
        <w:numPr>
          <w:ilvl w:val="0"/>
          <w:numId w:val="193"/>
        </w:numPr>
        <w:tabs>
          <w:tab w:val="left" w:pos="0"/>
          <w:tab w:val="left" w:pos="1080"/>
          <w:tab w:val="num" w:pos="1134"/>
          <w:tab w:val="left" w:pos="1440"/>
          <w:tab w:val="left" w:pos="180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neveikia arba klaidingai veikia BAXE komponentė, sąveikaujanti su kitomis BAXE sudedamosiomis dalimis ir (arba) kitais Integruotos MIS posistemiais ir (arba) išorinėmis IS ir neturinti kritinės įtakos posistemių ar sistemų veiklai, ir nėra kitų problemos išsprendimo galimybių. </w:t>
      </w:r>
    </w:p>
    <w:p w14:paraId="5CAC0EFC" w14:textId="631D290F" w:rsidR="004252EB" w:rsidRDefault="004252EB" w:rsidP="00E12D54">
      <w:pPr>
        <w:tabs>
          <w:tab w:val="left" w:pos="0"/>
          <w:tab w:val="left" w:pos="1276"/>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bCs/>
          <w:sz w:val="24"/>
          <w:szCs w:val="24"/>
        </w:rPr>
        <w:t>4.1.7.2.3.</w:t>
      </w:r>
      <w:r w:rsidRPr="00CD3632">
        <w:rPr>
          <w:rFonts w:ascii="Times New Roman" w:hAnsi="Times New Roman" w:cs="Times New Roman"/>
          <w:b/>
          <w:sz w:val="24"/>
          <w:szCs w:val="24"/>
        </w:rPr>
        <w:t xml:space="preserve"> vidutiniai</w:t>
      </w:r>
      <w:r w:rsidRPr="00CD3632">
        <w:rPr>
          <w:rFonts w:ascii="Times New Roman" w:hAnsi="Times New Roman" w:cs="Times New Roman"/>
          <w:sz w:val="24"/>
          <w:szCs w:val="24"/>
        </w:rPr>
        <w:t xml:space="preserve">, kai naudotojai negali naudotis arba gali tik iš dalies naudotis tam tikromis BAXE funkcijomis, bet yra laikini sutrikimo sprendimo būdai. </w:t>
      </w:r>
    </w:p>
    <w:p w14:paraId="78E44300" w14:textId="77777777" w:rsidR="00530828" w:rsidRPr="00CD3632" w:rsidRDefault="00530828" w:rsidP="00530828">
      <w:pPr>
        <w:tabs>
          <w:tab w:val="left" w:pos="0"/>
          <w:tab w:val="left" w:pos="567"/>
        </w:tabs>
        <w:spacing w:after="0" w:line="240" w:lineRule="auto"/>
        <w:jc w:val="both"/>
        <w:rPr>
          <w:rFonts w:ascii="Times New Roman" w:hAnsi="Times New Roman" w:cs="Times New Roman"/>
          <w:b/>
          <w:sz w:val="24"/>
          <w:szCs w:val="24"/>
        </w:rPr>
      </w:pPr>
    </w:p>
    <w:p w14:paraId="4FC7C598" w14:textId="00D5ABEF"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4.1.7.2.4</w:t>
      </w:r>
      <w:r w:rsidRPr="00CD3632">
        <w:rPr>
          <w:rFonts w:ascii="Times New Roman" w:hAnsi="Times New Roman" w:cs="Times New Roman"/>
          <w:b/>
          <w:sz w:val="24"/>
          <w:szCs w:val="24"/>
        </w:rPr>
        <w:t>. maži</w:t>
      </w:r>
      <w:r w:rsidRPr="00CD3632">
        <w:rPr>
          <w:rFonts w:ascii="Times New Roman" w:hAnsi="Times New Roman" w:cs="Times New Roman"/>
          <w:sz w:val="24"/>
          <w:szCs w:val="24"/>
        </w:rPr>
        <w:t xml:space="preserve"> – nereikalaujantys skubaus sprendimo sutrikimai. </w:t>
      </w:r>
    </w:p>
    <w:p w14:paraId="3DF42F36" w14:textId="7262B945"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4.1.7.3.Kiekvienam sutrikimo tipui priskiriamas atitinkamas prioritetas, sąryšis tarp jų pateiktas 4 lentelėje. </w:t>
      </w:r>
    </w:p>
    <w:p w14:paraId="5BC40009" w14:textId="17CAC98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4.1.7.4. Reakcijos ir sutrikimo pašalinimo laikai: </w:t>
      </w:r>
    </w:p>
    <w:p w14:paraId="094235CF" w14:textId="5B3E109E"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4.1.7.4.1</w:t>
      </w:r>
      <w:r w:rsidRPr="00CD3632">
        <w:rPr>
          <w:rFonts w:ascii="Times New Roman" w:hAnsi="Times New Roman" w:cs="Times New Roman"/>
          <w:b/>
          <w:sz w:val="24"/>
          <w:szCs w:val="24"/>
        </w:rPr>
        <w:t>.Reakcijos laikas</w:t>
      </w:r>
      <w:r w:rsidRPr="00CD3632">
        <w:rPr>
          <w:rFonts w:ascii="Times New Roman" w:hAnsi="Times New Roman" w:cs="Times New Roman"/>
          <w:sz w:val="24"/>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 </w:t>
      </w:r>
    </w:p>
    <w:p w14:paraId="4C170630" w14:textId="34C0872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4.1.7.4.2.</w:t>
      </w:r>
      <w:r w:rsidRPr="00CD3632">
        <w:rPr>
          <w:rFonts w:ascii="Times New Roman" w:hAnsi="Times New Roman" w:cs="Times New Roman"/>
          <w:b/>
          <w:sz w:val="24"/>
          <w:szCs w:val="24"/>
        </w:rPr>
        <w:t xml:space="preserve"> Sutrikimo pašalinimo laikas</w:t>
      </w:r>
      <w:r w:rsidRPr="00CD3632">
        <w:rPr>
          <w:rFonts w:ascii="Times New Roman" w:hAnsi="Times New Roman" w:cs="Times New Roman"/>
          <w:sz w:val="24"/>
          <w:szCs w:val="24"/>
        </w:rPr>
        <w:t xml:space="preserve"> – tai laikas nuo momento, kai baigėsi Reakcijos laikas, iki momento, kai </w:t>
      </w:r>
      <w:r w:rsidRPr="00CD3632">
        <w:rPr>
          <w:rFonts w:ascii="Times New Roman" w:hAnsi="Times New Roman" w:cs="Times New Roman"/>
          <w:iCs/>
          <w:sz w:val="24"/>
          <w:szCs w:val="24"/>
        </w:rPr>
        <w:t>sutrikimas pašalintas (</w:t>
      </w:r>
      <w:r w:rsidRPr="00CD3632">
        <w:rPr>
          <w:rFonts w:ascii="Times New Roman" w:hAnsi="Times New Roman" w:cs="Times New Roman"/>
          <w:sz w:val="24"/>
          <w:szCs w:val="24"/>
        </w:rPr>
        <w:t xml:space="preserve">klaida ištaisyta), ir sutrikimo pašalinimo faktas fiksuojamas Priežiūros reglamente nustatyta tvarka. </w:t>
      </w:r>
    </w:p>
    <w:p w14:paraId="2A553DEC" w14:textId="0D0F037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4.1.7.5. Reakcijos laikas ir sutrikimo pašalinimo laikas priklauso nuo sutrikimo tipo. kuris nustatomas pagal sutrikimo įtaką muitinės veiklai ir naudotojų skaičiaus, kuriems padarė įtaką sutrikimas bei atitinkamo sutrikimo pasikartojimo dažnį. </w:t>
      </w:r>
    </w:p>
    <w:p w14:paraId="23356273" w14:textId="72476DA3"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4.1.7.6. 4 lentelėje pateikiama informacija apie reakcijos ir sutrikimų pašalinimo laikus pagal sutrikimų tipus ir juos atitinkančius prioritetus: </w:t>
      </w:r>
    </w:p>
    <w:p w14:paraId="14973E90" w14:textId="77777777" w:rsidR="004252EB" w:rsidRPr="00CD3632" w:rsidRDefault="004252EB" w:rsidP="00530828">
      <w:pPr>
        <w:tabs>
          <w:tab w:val="left" w:pos="1496"/>
        </w:tabs>
        <w:spacing w:after="0" w:line="240" w:lineRule="auto"/>
        <w:jc w:val="right"/>
        <w:rPr>
          <w:rFonts w:ascii="Times New Roman" w:hAnsi="Times New Roman" w:cs="Times New Roman"/>
          <w:b/>
          <w:bCs/>
          <w:sz w:val="24"/>
          <w:szCs w:val="24"/>
          <w:highlight w:val="yellow"/>
        </w:rPr>
      </w:pP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            </w:t>
      </w:r>
      <w:r w:rsidRPr="00CD3632">
        <w:rPr>
          <w:rFonts w:ascii="Times New Roman" w:hAnsi="Times New Roman" w:cs="Times New Roman"/>
          <w:sz w:val="24"/>
          <w:szCs w:val="24"/>
        </w:rPr>
        <w:tab/>
      </w:r>
      <w:r w:rsidRPr="00CD3632">
        <w:rPr>
          <w:rFonts w:ascii="Times New Roman" w:hAnsi="Times New Roman" w:cs="Times New Roman"/>
          <w:b/>
          <w:bCs/>
          <w:sz w:val="24"/>
          <w:szCs w:val="24"/>
        </w:rPr>
        <w:t>4 lentelė</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7"/>
        <w:gridCol w:w="10"/>
        <w:gridCol w:w="1836"/>
        <w:gridCol w:w="2966"/>
        <w:gridCol w:w="2496"/>
      </w:tblGrid>
      <w:tr w:rsidR="004252EB" w:rsidRPr="00CD3632" w14:paraId="5F26598A" w14:textId="77777777" w:rsidTr="00FF10CB">
        <w:trPr>
          <w:trHeight w:val="300"/>
          <w:jc w:val="center"/>
        </w:trPr>
        <w:tc>
          <w:tcPr>
            <w:tcW w:w="1897" w:type="dxa"/>
            <w:shd w:val="clear" w:color="auto" w:fill="FFFFFF" w:themeFill="background1"/>
          </w:tcPr>
          <w:p w14:paraId="0947CB8B" w14:textId="77777777" w:rsidR="004252EB" w:rsidRPr="00CD3632" w:rsidRDefault="004252EB" w:rsidP="00CD3632">
            <w:pPr>
              <w:keepNext/>
              <w:keepLines/>
              <w:spacing w:after="0" w:line="240" w:lineRule="auto"/>
              <w:rPr>
                <w:rFonts w:ascii="Times New Roman" w:hAnsi="Times New Roman" w:cs="Times New Roman"/>
                <w:b/>
                <w:sz w:val="24"/>
                <w:szCs w:val="24"/>
              </w:rPr>
            </w:pPr>
            <w:r w:rsidRPr="00CD3632">
              <w:rPr>
                <w:rFonts w:ascii="Times New Roman" w:hAnsi="Times New Roman" w:cs="Times New Roman"/>
                <w:b/>
                <w:sz w:val="24"/>
                <w:szCs w:val="24"/>
              </w:rPr>
              <w:t>Sutrikimo tipas</w:t>
            </w:r>
          </w:p>
        </w:tc>
        <w:tc>
          <w:tcPr>
            <w:tcW w:w="1846" w:type="dxa"/>
            <w:gridSpan w:val="2"/>
            <w:shd w:val="clear" w:color="auto" w:fill="FFFFFF" w:themeFill="background1"/>
          </w:tcPr>
          <w:p w14:paraId="225853F0"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Prioritetas</w:t>
            </w:r>
          </w:p>
        </w:tc>
        <w:tc>
          <w:tcPr>
            <w:tcW w:w="2966" w:type="dxa"/>
            <w:shd w:val="clear" w:color="auto" w:fill="FFFFFF" w:themeFill="background1"/>
          </w:tcPr>
          <w:p w14:paraId="3198D9C2"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Reakcijos laikas</w:t>
            </w:r>
          </w:p>
        </w:tc>
        <w:tc>
          <w:tcPr>
            <w:tcW w:w="2496" w:type="dxa"/>
            <w:shd w:val="clear" w:color="auto" w:fill="FFFFFF" w:themeFill="background1"/>
          </w:tcPr>
          <w:p w14:paraId="4FE6AA76"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Sutrikimo pašalinimo laikas</w:t>
            </w:r>
          </w:p>
        </w:tc>
      </w:tr>
      <w:tr w:rsidR="004252EB" w:rsidRPr="00CD3632" w14:paraId="4DC9CA0C" w14:textId="77777777" w:rsidTr="00FF10CB">
        <w:trPr>
          <w:trHeight w:val="300"/>
          <w:jc w:val="center"/>
        </w:trPr>
        <w:tc>
          <w:tcPr>
            <w:tcW w:w="1907" w:type="dxa"/>
            <w:gridSpan w:val="2"/>
          </w:tcPr>
          <w:p w14:paraId="5D45F9D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Kritinis</w:t>
            </w:r>
          </w:p>
        </w:tc>
        <w:tc>
          <w:tcPr>
            <w:tcW w:w="1836" w:type="dxa"/>
          </w:tcPr>
          <w:p w14:paraId="608DBC56"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Kritinis</w:t>
            </w:r>
          </w:p>
        </w:tc>
        <w:tc>
          <w:tcPr>
            <w:tcW w:w="2966" w:type="dxa"/>
          </w:tcPr>
          <w:p w14:paraId="387F2149"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2496" w:type="dxa"/>
          </w:tcPr>
          <w:p w14:paraId="002CB288"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1 darbo* diena</w:t>
            </w:r>
          </w:p>
        </w:tc>
      </w:tr>
      <w:tr w:rsidR="004252EB" w:rsidRPr="00CD3632" w14:paraId="45ACBC39" w14:textId="77777777" w:rsidTr="00FF10CB">
        <w:trPr>
          <w:trHeight w:val="300"/>
          <w:jc w:val="center"/>
        </w:trPr>
        <w:tc>
          <w:tcPr>
            <w:tcW w:w="1907" w:type="dxa"/>
            <w:gridSpan w:val="2"/>
          </w:tcPr>
          <w:p w14:paraId="5159028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Svarbus</w:t>
            </w:r>
          </w:p>
        </w:tc>
        <w:tc>
          <w:tcPr>
            <w:tcW w:w="1836" w:type="dxa"/>
          </w:tcPr>
          <w:p w14:paraId="5EC1F66A"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Aukštas</w:t>
            </w:r>
          </w:p>
        </w:tc>
        <w:tc>
          <w:tcPr>
            <w:tcW w:w="2966" w:type="dxa"/>
          </w:tcPr>
          <w:p w14:paraId="52171B65"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2496" w:type="dxa"/>
          </w:tcPr>
          <w:p w14:paraId="5B82D83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2 darbo* dienos</w:t>
            </w:r>
          </w:p>
        </w:tc>
      </w:tr>
      <w:tr w:rsidR="004252EB" w:rsidRPr="00CD3632" w14:paraId="3F5242A1" w14:textId="77777777" w:rsidTr="00FF10CB">
        <w:trPr>
          <w:trHeight w:val="300"/>
          <w:jc w:val="center"/>
        </w:trPr>
        <w:tc>
          <w:tcPr>
            <w:tcW w:w="1907" w:type="dxa"/>
            <w:gridSpan w:val="2"/>
          </w:tcPr>
          <w:p w14:paraId="0EBDAA2E"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Vidutinis</w:t>
            </w:r>
          </w:p>
        </w:tc>
        <w:tc>
          <w:tcPr>
            <w:tcW w:w="1836" w:type="dxa"/>
          </w:tcPr>
          <w:p w14:paraId="1D36678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Vidutinis</w:t>
            </w:r>
          </w:p>
        </w:tc>
        <w:tc>
          <w:tcPr>
            <w:tcW w:w="2966" w:type="dxa"/>
          </w:tcPr>
          <w:p w14:paraId="4B2E5E1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2496" w:type="dxa"/>
          </w:tcPr>
          <w:p w14:paraId="4CDC6D19"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8 darbo* dienų</w:t>
            </w:r>
          </w:p>
        </w:tc>
      </w:tr>
      <w:tr w:rsidR="004252EB" w:rsidRPr="00CD3632" w14:paraId="4499C4A0" w14:textId="77777777" w:rsidTr="00FF10CB">
        <w:trPr>
          <w:trHeight w:val="300"/>
          <w:jc w:val="center"/>
        </w:trPr>
        <w:tc>
          <w:tcPr>
            <w:tcW w:w="1907" w:type="dxa"/>
            <w:gridSpan w:val="2"/>
          </w:tcPr>
          <w:p w14:paraId="51D2FF9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Mažas</w:t>
            </w:r>
          </w:p>
        </w:tc>
        <w:tc>
          <w:tcPr>
            <w:tcW w:w="1836" w:type="dxa"/>
          </w:tcPr>
          <w:p w14:paraId="26A338CA"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Žemas</w:t>
            </w:r>
          </w:p>
        </w:tc>
        <w:tc>
          <w:tcPr>
            <w:tcW w:w="2966" w:type="dxa"/>
          </w:tcPr>
          <w:p w14:paraId="5EC6726D"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3 darbo*  dienų</w:t>
            </w:r>
          </w:p>
        </w:tc>
        <w:tc>
          <w:tcPr>
            <w:tcW w:w="2496" w:type="dxa"/>
          </w:tcPr>
          <w:p w14:paraId="7E209FA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15 darbo* dienų</w:t>
            </w:r>
          </w:p>
        </w:tc>
      </w:tr>
    </w:tbl>
    <w:p w14:paraId="5A190ACF"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 Perkančiosios organizacijos darbo valandos arba dienos</w:t>
      </w:r>
    </w:p>
    <w:p w14:paraId="0DC09B7E" w14:textId="77777777" w:rsidR="004252EB" w:rsidRPr="00CD3632" w:rsidRDefault="004252EB" w:rsidP="00CD3632">
      <w:pPr>
        <w:tabs>
          <w:tab w:val="left" w:pos="1496"/>
        </w:tabs>
        <w:spacing w:after="0" w:line="240" w:lineRule="auto"/>
        <w:ind w:firstLine="720"/>
        <w:jc w:val="both"/>
        <w:rPr>
          <w:rFonts w:ascii="Times New Roman" w:hAnsi="Times New Roman" w:cs="Times New Roman"/>
          <w:sz w:val="24"/>
          <w:szCs w:val="24"/>
        </w:rPr>
      </w:pPr>
    </w:p>
    <w:p w14:paraId="3119E0A7" w14:textId="79FB5DAF"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4.1.7.7. Sutrikimo tipą ir prioritetą nustato Perkančioji organizacija, Tiekėjo siūlymu ir Perkančiosios organizacijos sutikimu sutrikimo tipas ir prioritetas gali būti tikslinami. Perkančioji organizacija registruodama Teikėjui sprendimui kreipinį dėl BAXE sutrikimo su registruoto įvykio informacija pateikia visuose Perkančiosios organizacijos priežiūros lygiuose atliktų veiksmų, jei tokie buvo atliekami, sprendimų aprašymus ir rezultatus.</w:t>
      </w:r>
    </w:p>
    <w:p w14:paraId="48CC4321" w14:textId="72C46A0E"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4.1.7.8. 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5F38285F" w14:textId="7A65A886"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4.1.7.9. 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 </w:t>
      </w:r>
    </w:p>
    <w:p w14:paraId="0871A71F" w14:textId="0D74B8FC"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4.1.7.10. Jeigu sutrikimo pašalinimui galima pritaikyti laikiną sprendimą, o problemą, sukėlusią sutrikimą, spręsti atskirai, Perkančiosios organizacijos sprendimu sutrikimas gali būti laikomas išspręstu, </w:t>
      </w:r>
      <w:r w:rsidRPr="00CD3632">
        <w:rPr>
          <w:rFonts w:ascii="Times New Roman" w:hAnsi="Times New Roman" w:cs="Times New Roman"/>
          <w:sz w:val="24"/>
          <w:szCs w:val="24"/>
        </w:rPr>
        <w:lastRenderedPageBreak/>
        <w:t xml:space="preserve">o problema sprendžiama registruojant Tiekėjui atitinkamą paslaugos prašymą, kuris įgyvendinamas šios specifikacijos 4.1.8 punkte nustatyta tvarka. </w:t>
      </w:r>
    </w:p>
    <w:p w14:paraId="0B25053D" w14:textId="5A8206FE"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4.1.7.11. Tiekėjo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 </w:t>
      </w:r>
    </w:p>
    <w:p w14:paraId="2646B8BF" w14:textId="19025570"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4.1.7.12.Tiekėjui dėl savo kaltės nesilaikant nustatytų sutrikimų pašalinimo terminų arba naujai suderintų laikų, jam skiriama bauda, kuri apskaičiuojama procentais nuo mėnesiui tenkančios</w:t>
      </w:r>
      <w:r w:rsidRPr="00CD3632">
        <w:rPr>
          <w:rStyle w:val="Puslapioinaosnuoroda"/>
          <w:rFonts w:ascii="Times New Roman" w:hAnsi="Times New Roman" w:cs="Times New Roman"/>
          <w:sz w:val="24"/>
          <w:szCs w:val="24"/>
        </w:rPr>
        <w:footnoteReference w:id="1"/>
      </w:r>
      <w:r w:rsidRPr="00CD3632">
        <w:rPr>
          <w:rFonts w:ascii="Times New Roman" w:hAnsi="Times New Roman" w:cs="Times New Roman"/>
          <w:sz w:val="24"/>
          <w:szCs w:val="24"/>
        </w:rPr>
        <w:t xml:space="preserve"> Sutartyje numatytos didžiausios BAXE priežiūrai ir palaikymui skirtos sumos</w:t>
      </w:r>
      <w:r w:rsidRPr="00CD3632">
        <w:rPr>
          <w:rStyle w:val="Puslapioinaosnuoroda"/>
          <w:rFonts w:ascii="Times New Roman" w:hAnsi="Times New Roman" w:cs="Times New Roman"/>
          <w:sz w:val="24"/>
          <w:szCs w:val="24"/>
        </w:rPr>
        <w:footnoteReference w:id="2"/>
      </w:r>
      <w:r w:rsidRPr="00CD3632">
        <w:rPr>
          <w:rFonts w:ascii="Times New Roman" w:hAnsi="Times New Roman" w:cs="Times New Roman"/>
          <w:sz w:val="24"/>
          <w:szCs w:val="24"/>
        </w:rPr>
        <w:t>:</w:t>
      </w:r>
    </w:p>
    <w:p w14:paraId="022A4B16"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kritinio prioriteto sutrikimui – 10 %, kai fiksuojami 2 terminų nesilaikymo atvejai;</w:t>
      </w:r>
    </w:p>
    <w:p w14:paraId="2B8F3A59"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aukšto prioriteto sutrikimui – 5 %, kai fiksuojami 2 terminų nesilaikymo atvejai;</w:t>
      </w:r>
    </w:p>
    <w:p w14:paraId="30BE3A62"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vidutinio prioriteto sutrikimui – 4 %, kai fiksuojami 3 terminų nesilaikymo atvejai;</w:t>
      </w:r>
    </w:p>
    <w:p w14:paraId="0CD2881D"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žemo prioriteto sutrikimui – 2 %, kai fiksuojami 3 terminų nesilaikymo atvejai.</w:t>
      </w:r>
    </w:p>
    <w:p w14:paraId="03BC7118" w14:textId="236377D8" w:rsidR="004252EB" w:rsidRPr="00CD3632" w:rsidRDefault="004252EB" w:rsidP="00530828">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4.1.7.13 Jeigu sutrikimo šalinimo terminas pratęsiamas dėl ne nuo Tiekėjo priklausančių aplinkybių (pvz., Perkančiosios organizacijos atliekamų veiklų, būtinų sutrikimui pašalinti), jam negalioja sąlygos, numatytos 4.1.7.11 – 4.1.7.12 punktuose. </w:t>
      </w:r>
    </w:p>
    <w:p w14:paraId="6F4B4DCE" w14:textId="77777777" w:rsidR="004252EB" w:rsidRPr="00CD3632" w:rsidRDefault="004252EB" w:rsidP="00CD3632">
      <w:pPr>
        <w:pStyle w:val="Sraopastraipa"/>
        <w:tabs>
          <w:tab w:val="left" w:pos="0"/>
          <w:tab w:val="left" w:pos="1496"/>
          <w:tab w:val="left" w:pos="1560"/>
        </w:tabs>
        <w:spacing w:after="0" w:line="240" w:lineRule="auto"/>
        <w:ind w:left="0"/>
        <w:jc w:val="both"/>
        <w:rPr>
          <w:rFonts w:ascii="Times New Roman" w:hAnsi="Times New Roman" w:cs="Times New Roman"/>
          <w:sz w:val="24"/>
          <w:szCs w:val="24"/>
        </w:rPr>
      </w:pPr>
    </w:p>
    <w:p w14:paraId="36F4B87F" w14:textId="77777777" w:rsidR="004252EB" w:rsidRPr="00CD3632" w:rsidRDefault="004252EB" w:rsidP="00530828">
      <w:pPr>
        <w:tabs>
          <w:tab w:val="left" w:pos="1683"/>
        </w:tabs>
        <w:spacing w:after="0" w:line="240" w:lineRule="auto"/>
        <w:ind w:firstLine="720"/>
        <w:jc w:val="center"/>
        <w:rPr>
          <w:rFonts w:ascii="Times New Roman" w:hAnsi="Times New Roman" w:cs="Times New Roman"/>
          <w:b/>
          <w:sz w:val="24"/>
          <w:szCs w:val="24"/>
        </w:rPr>
      </w:pPr>
      <w:r w:rsidRPr="00CD3632">
        <w:rPr>
          <w:rFonts w:ascii="Times New Roman" w:hAnsi="Times New Roman" w:cs="Times New Roman"/>
          <w:b/>
          <w:sz w:val="24"/>
          <w:szCs w:val="24"/>
        </w:rPr>
        <w:t>4.1.8. Reikalavimai paslaugos prašymams</w:t>
      </w:r>
    </w:p>
    <w:p w14:paraId="65569FE6" w14:textId="77777777" w:rsidR="004252EB" w:rsidRPr="00CD3632" w:rsidRDefault="004252EB" w:rsidP="00CD3632">
      <w:pPr>
        <w:tabs>
          <w:tab w:val="left" w:pos="1683"/>
        </w:tabs>
        <w:spacing w:after="0" w:line="240" w:lineRule="auto"/>
        <w:ind w:firstLine="720"/>
        <w:jc w:val="both"/>
        <w:rPr>
          <w:rFonts w:ascii="Times New Roman" w:hAnsi="Times New Roman" w:cs="Times New Roman"/>
          <w:b/>
          <w:sz w:val="24"/>
          <w:szCs w:val="24"/>
        </w:rPr>
      </w:pPr>
    </w:p>
    <w:p w14:paraId="47412A7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prašymas apima 3.1.2 papunktyje nurodytus BAXE papildymus (pataisymus) ir 3.1.4 – 3.1.6 punktuose nurodytas paslaugas.</w:t>
      </w:r>
    </w:p>
    <w:p w14:paraId="2A083237"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r>
      <w:r w:rsidRPr="00CD3632">
        <w:rPr>
          <w:rFonts w:ascii="Times New Roman" w:hAnsi="Times New Roman" w:cs="Times New Roman"/>
          <w:bCs/>
          <w:sz w:val="24"/>
          <w:szCs w:val="24"/>
        </w:rPr>
        <w:t>4.1.8.2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3.1.2 papunktyje nurodytos paslaugos įgyvendinamos taikant įkainių apmokėjimo tipą.</w:t>
      </w:r>
    </w:p>
    <w:p w14:paraId="177B26EC"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4.1.8.3.</w:t>
      </w:r>
      <w:r w:rsidRPr="00CD3632">
        <w:rPr>
          <w:rFonts w:ascii="Times New Roman" w:hAnsi="Times New Roman" w:cs="Times New Roman"/>
          <w:b/>
          <w:sz w:val="24"/>
          <w:szCs w:val="24"/>
        </w:rPr>
        <w:t xml:space="preserve"> </w:t>
      </w:r>
      <w:r w:rsidRPr="00CD3632">
        <w:rPr>
          <w:rFonts w:ascii="Times New Roman" w:hAnsi="Times New Roman" w:cs="Times New Roman"/>
          <w:bCs/>
          <w:sz w:val="24"/>
          <w:szCs w:val="24"/>
        </w:rPr>
        <w:t>BAXE</w:t>
      </w:r>
      <w:r w:rsidRPr="00CD3632">
        <w:rPr>
          <w:rFonts w:ascii="Times New Roman" w:hAnsi="Times New Roman" w:cs="Times New Roman"/>
          <w:sz w:val="24"/>
          <w:szCs w:val="24"/>
        </w:rPr>
        <w:t xml:space="preserve"> papildymas apima naujų BAXE, įskaitant ir sąsajas su kitomis IS,  elementų, atliekančių tam tikras funkcijas, sukūrimą. </w:t>
      </w:r>
    </w:p>
    <w:p w14:paraId="6A90F563"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4.1.8.4.</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BAXE pataisymas apima BAXE, įskaitant ir sąsajas su kitomis IS, elementų, atliekančių tam tikras funkcijas, pataisymą. </w:t>
      </w:r>
    </w:p>
    <w:p w14:paraId="5622C60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4.1.8.5.</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prašymai atliekami Perkančiajai organizacijai Priežiūros reglamente nustatyta tvarka pateikus Tiekėjui atitinkamą prašymą ir 3.1.2 papunktyje nurodytų paslaugų atvejais Tiekėjui parengus bei pateikus paslaugos kaštų įvertinimą ir Perkančiajai organizacijai jam pritarus.</w:t>
      </w:r>
    </w:p>
    <w:p w14:paraId="0F131BE9"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4.1.8.6.</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Tiekėjas, gavęs Perkančiosios organizacijos prašymą suteikti 3.1.2 papunktyje nurodytą paslaugą, p</w:t>
      </w:r>
      <w:r w:rsidRPr="00CD3632">
        <w:rPr>
          <w:rFonts w:ascii="Times New Roman" w:hAnsi="Times New Roman" w:cs="Times New Roman"/>
          <w:iCs/>
          <w:sz w:val="24"/>
          <w:szCs w:val="24"/>
        </w:rPr>
        <w:t>er 5 darbo dienas</w:t>
      </w:r>
      <w:r w:rsidRPr="00CD3632">
        <w:rPr>
          <w:rFonts w:ascii="Times New Roman" w:hAnsi="Times New Roman" w:cs="Times New Roman"/>
          <w:sz w:val="24"/>
          <w:szCs w:val="24"/>
        </w:rPr>
        <w:t xml:space="preserve">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 </w:t>
      </w:r>
    </w:p>
    <w:p w14:paraId="6B2283AC"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4.1.8.7.</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EK reikalavimus, Tiekėjo pateiktas jo realizavimui būtinas laiko sąnaudas ir kitų tuo metu įgyvendinamų paslaugų prašymų kiekį bei prioritetus. </w:t>
      </w:r>
    </w:p>
    <w:p w14:paraId="2622490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4.1.8.8.</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Tiekėjas, gavęs Perkančiosios organizacijos prašymą įgyvendinti paslaugą, įvardytą 3.1.4 - 3.1.6 papunkčiuose, turi įvertinti paslaugos prašymui įgyvendinti reikalingas laiko sąnaudas bei siūlomą įgyvendinimo terminą ir savo išvadą pateikti Perkančiajai organizacijai. </w:t>
      </w:r>
      <w:r w:rsidRPr="00CD3632">
        <w:rPr>
          <w:rFonts w:ascii="Times New Roman" w:hAnsi="Times New Roman" w:cs="Times New Roman"/>
          <w:iCs/>
          <w:sz w:val="24"/>
          <w:szCs w:val="24"/>
        </w:rPr>
        <w:t xml:space="preserve">Per 5 darbo dienas nepateikus išvados dėl termino, laikoma, kad Tiekėjas sutinka su Perkančiosios organizacijos pasiūlytu terminu. </w:t>
      </w:r>
      <w:r w:rsidRPr="00CD3632">
        <w:rPr>
          <w:rFonts w:ascii="Times New Roman" w:hAnsi="Times New Roman" w:cs="Times New Roman"/>
          <w:sz w:val="24"/>
          <w:szCs w:val="24"/>
        </w:rPr>
        <w:t xml:space="preserve"> </w:t>
      </w:r>
    </w:p>
    <w:p w14:paraId="0C579E6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4.1.8.9.</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1863C21D"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lastRenderedPageBreak/>
        <w:tab/>
      </w:r>
      <w:r w:rsidRPr="00CD3632">
        <w:rPr>
          <w:rFonts w:ascii="Times New Roman" w:hAnsi="Times New Roman" w:cs="Times New Roman"/>
          <w:bCs/>
          <w:sz w:val="24"/>
          <w:szCs w:val="24"/>
        </w:rPr>
        <w:t>4.1.8.10.</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Pagrįstas prašymas pratęsti terminą gali būti teikiamas ne daugiau kaip 2 kartus, prašymas trečią kartą pratęsti terminą Perkančiosios organizacijos traktuojamas kaip termino nesilaikymas.</w:t>
      </w:r>
    </w:p>
    <w:p w14:paraId="461A81F7"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4.1.8.11.</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Tiekėjui sistemingai nesilaikant su Perkančiąja organizacija suderintų sprendimo terminų (pradelsus sprendimo terminus daugiau nei 2 kartus</w:t>
      </w:r>
      <w:r w:rsidRPr="00CD3632">
        <w:rPr>
          <w:rStyle w:val="Puslapioinaosnuoroda"/>
          <w:rFonts w:ascii="Times New Roman" w:hAnsi="Times New Roman" w:cs="Times New Roman"/>
          <w:sz w:val="24"/>
          <w:szCs w:val="24"/>
        </w:rPr>
        <w:footnoteReference w:id="3"/>
      </w:r>
      <w:r w:rsidRPr="00CD3632">
        <w:rPr>
          <w:rFonts w:ascii="Times New Roman" w:hAnsi="Times New Roman" w:cs="Times New Roman"/>
          <w:sz w:val="24"/>
          <w:szCs w:val="24"/>
        </w:rPr>
        <w:t>, įskaitant 4.1.8.9 p. numatytus atvejus) Perkančioji organizacija pareikalauja Tiekėjo sumokėti baudą, kurios dydis – 5 procentai nuo mėnesiui tenkančios Sutartyje numatytos didžiausios BAXE priežiūrai ir palaikymui skirtos sumos</w:t>
      </w:r>
      <w:r w:rsidRPr="00CD3632">
        <w:rPr>
          <w:rStyle w:val="Puslapioinaosnuoroda"/>
          <w:rFonts w:ascii="Times New Roman" w:hAnsi="Times New Roman" w:cs="Times New Roman"/>
          <w:sz w:val="24"/>
          <w:szCs w:val="24"/>
        </w:rPr>
        <w:footnoteReference w:id="4"/>
      </w:r>
      <w:r w:rsidRPr="00CD3632">
        <w:rPr>
          <w:rFonts w:ascii="Times New Roman" w:hAnsi="Times New Roman" w:cs="Times New Roman"/>
          <w:sz w:val="24"/>
          <w:szCs w:val="24"/>
        </w:rPr>
        <w:t>.</w:t>
      </w:r>
    </w:p>
    <w:p w14:paraId="01F8B9C0"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4.1.8.10 – 4.1.8.11 papunkčiuose.</w:t>
      </w:r>
    </w:p>
    <w:p w14:paraId="3DFAA62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prašymai, susiję su BAXE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53C446B6"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p>
    <w:p w14:paraId="2BD9953A"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r w:rsidRPr="00CD3632">
        <w:rPr>
          <w:rFonts w:ascii="Times New Roman" w:hAnsi="Times New Roman" w:cs="Times New Roman"/>
          <w:b/>
          <w:sz w:val="24"/>
          <w:szCs w:val="24"/>
        </w:rPr>
        <w:t>4.1.9. Reikalavimai pagalbos teikimui</w:t>
      </w:r>
    </w:p>
    <w:p w14:paraId="553E9521"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p>
    <w:p w14:paraId="5CEC02A1"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4.1.9.1.Pagalba (konsultacija) turi būti teikiama BAXE naudotojams ir priežiūros specialistams. Pagalba teikiama elektroniniu paštu, papildomai gali būti tikslinama telefonu, o pagal atskirus Perkančiosios organizacijos prašymus – naudotojų darbo vietose (tiesiogiai arba nuotoliniu būdu).</w:t>
      </w:r>
    </w:p>
    <w:p w14:paraId="652DCD0D"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4.1.9.2. Pagalbos tipai ir suteikimo terminai pateikiami </w:t>
      </w:r>
      <w:r w:rsidRPr="00CD3632">
        <w:rPr>
          <w:rFonts w:ascii="Times New Roman" w:hAnsi="Times New Roman" w:cs="Times New Roman"/>
          <w:sz w:val="24"/>
          <w:szCs w:val="24"/>
          <w:lang w:val="pt-BR"/>
        </w:rPr>
        <w:t>5 lentel</w:t>
      </w:r>
      <w:proofErr w:type="spellStart"/>
      <w:r w:rsidRPr="00CD3632">
        <w:rPr>
          <w:rFonts w:ascii="Times New Roman" w:hAnsi="Times New Roman" w:cs="Times New Roman"/>
          <w:sz w:val="24"/>
          <w:szCs w:val="24"/>
        </w:rPr>
        <w:t>ėje</w:t>
      </w:r>
      <w:proofErr w:type="spellEnd"/>
      <w:r w:rsidRPr="00CD3632">
        <w:rPr>
          <w:rFonts w:ascii="Times New Roman" w:hAnsi="Times New Roman" w:cs="Times New Roman"/>
          <w:sz w:val="24"/>
          <w:szCs w:val="24"/>
        </w:rPr>
        <w:t>:</w:t>
      </w:r>
    </w:p>
    <w:p w14:paraId="29206183" w14:textId="77777777" w:rsidR="004252EB" w:rsidRPr="00CD3632" w:rsidRDefault="004252EB" w:rsidP="00530828">
      <w:pPr>
        <w:tabs>
          <w:tab w:val="num" w:pos="499"/>
          <w:tab w:val="left" w:pos="567"/>
          <w:tab w:val="num" w:pos="1701"/>
        </w:tabs>
        <w:spacing w:after="0" w:line="240" w:lineRule="auto"/>
        <w:jc w:val="right"/>
        <w:rPr>
          <w:rFonts w:ascii="Times New Roman" w:hAnsi="Times New Roman" w:cs="Times New Roman"/>
          <w:b/>
          <w:bCs/>
          <w:sz w:val="24"/>
          <w:szCs w:val="24"/>
        </w:rPr>
      </w:pP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            </w:t>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b/>
          <w:bCs/>
          <w:sz w:val="24"/>
          <w:szCs w:val="24"/>
        </w:rPr>
        <w:t xml:space="preserve"> 5</w:t>
      </w:r>
      <w:r w:rsidRPr="00CD3632">
        <w:rPr>
          <w:rFonts w:ascii="Times New Roman" w:hAnsi="Times New Roman" w:cs="Times New Roman"/>
          <w:b/>
          <w:bCs/>
          <w:sz w:val="24"/>
          <w:szCs w:val="24"/>
          <w:lang w:val="en-GB"/>
        </w:rPr>
        <w:t xml:space="preserve"> </w:t>
      </w:r>
      <w:proofErr w:type="spellStart"/>
      <w:r w:rsidRPr="00CD3632">
        <w:rPr>
          <w:rFonts w:ascii="Times New Roman" w:hAnsi="Times New Roman" w:cs="Times New Roman"/>
          <w:b/>
          <w:bCs/>
          <w:sz w:val="24"/>
          <w:szCs w:val="24"/>
          <w:lang w:val="en-GB"/>
        </w:rPr>
        <w:t>lentel</w:t>
      </w:r>
      <w:proofErr w:type="spellEnd"/>
      <w:r w:rsidRPr="00CD3632">
        <w:rPr>
          <w:rFonts w:ascii="Times New Roman" w:hAnsi="Times New Roman" w:cs="Times New Roman"/>
          <w:b/>
          <w:bCs/>
          <w:sz w:val="24"/>
          <w:szCs w:val="24"/>
        </w:rPr>
        <w:t>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4252EB" w:rsidRPr="00CD3632" w14:paraId="7831976B" w14:textId="77777777" w:rsidTr="00FF10CB">
        <w:trPr>
          <w:jc w:val="center"/>
        </w:trPr>
        <w:tc>
          <w:tcPr>
            <w:tcW w:w="2036" w:type="dxa"/>
            <w:shd w:val="clear" w:color="auto" w:fill="E0E0E0"/>
          </w:tcPr>
          <w:p w14:paraId="5A49A6BF"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Pagalbos tipas</w:t>
            </w:r>
          </w:p>
        </w:tc>
        <w:tc>
          <w:tcPr>
            <w:tcW w:w="2057" w:type="dxa"/>
            <w:shd w:val="clear" w:color="auto" w:fill="E0E0E0"/>
          </w:tcPr>
          <w:p w14:paraId="568EC427"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Prioritetas</w:t>
            </w:r>
          </w:p>
        </w:tc>
        <w:tc>
          <w:tcPr>
            <w:tcW w:w="2332" w:type="dxa"/>
            <w:shd w:val="clear" w:color="auto" w:fill="E0E0E0"/>
          </w:tcPr>
          <w:p w14:paraId="3E07F30C"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Reakcija</w:t>
            </w:r>
          </w:p>
        </w:tc>
        <w:tc>
          <w:tcPr>
            <w:tcW w:w="3179" w:type="dxa"/>
            <w:shd w:val="clear" w:color="auto" w:fill="E0E0E0"/>
          </w:tcPr>
          <w:p w14:paraId="5203D5E5"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Pagalbos suteikimo laikas</w:t>
            </w:r>
          </w:p>
        </w:tc>
      </w:tr>
      <w:tr w:rsidR="004252EB" w:rsidRPr="00CD3632" w14:paraId="3ED0D299" w14:textId="77777777" w:rsidTr="00FF10CB">
        <w:trPr>
          <w:jc w:val="center"/>
        </w:trPr>
        <w:tc>
          <w:tcPr>
            <w:tcW w:w="2036" w:type="dxa"/>
          </w:tcPr>
          <w:p w14:paraId="218ACCEC"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Kritinis</w:t>
            </w:r>
          </w:p>
        </w:tc>
        <w:tc>
          <w:tcPr>
            <w:tcW w:w="2057" w:type="dxa"/>
          </w:tcPr>
          <w:p w14:paraId="64E446A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Kritinis</w:t>
            </w:r>
          </w:p>
        </w:tc>
        <w:tc>
          <w:tcPr>
            <w:tcW w:w="2332" w:type="dxa"/>
          </w:tcPr>
          <w:p w14:paraId="24789652"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1 darbo* val.</w:t>
            </w:r>
          </w:p>
        </w:tc>
        <w:tc>
          <w:tcPr>
            <w:tcW w:w="3179" w:type="dxa"/>
          </w:tcPr>
          <w:p w14:paraId="412B8D19"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4 darbo* val.</w:t>
            </w:r>
          </w:p>
        </w:tc>
      </w:tr>
      <w:tr w:rsidR="004252EB" w:rsidRPr="00CD3632" w14:paraId="6167AA4C" w14:textId="77777777" w:rsidTr="00FF10CB">
        <w:trPr>
          <w:jc w:val="center"/>
        </w:trPr>
        <w:tc>
          <w:tcPr>
            <w:tcW w:w="2036" w:type="dxa"/>
          </w:tcPr>
          <w:p w14:paraId="6C2BFB3D"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Svarbus</w:t>
            </w:r>
          </w:p>
        </w:tc>
        <w:tc>
          <w:tcPr>
            <w:tcW w:w="2057" w:type="dxa"/>
          </w:tcPr>
          <w:p w14:paraId="6E52542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Aukštas</w:t>
            </w:r>
          </w:p>
        </w:tc>
        <w:tc>
          <w:tcPr>
            <w:tcW w:w="2332" w:type="dxa"/>
          </w:tcPr>
          <w:p w14:paraId="6774872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3179" w:type="dxa"/>
          </w:tcPr>
          <w:p w14:paraId="7C72F681"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1 darbo* diena</w:t>
            </w:r>
          </w:p>
        </w:tc>
      </w:tr>
      <w:tr w:rsidR="004252EB" w:rsidRPr="00CD3632" w14:paraId="2EF0526E" w14:textId="77777777" w:rsidTr="00FF10CB">
        <w:trPr>
          <w:jc w:val="center"/>
        </w:trPr>
        <w:tc>
          <w:tcPr>
            <w:tcW w:w="2036" w:type="dxa"/>
          </w:tcPr>
          <w:p w14:paraId="60FD1420"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Vidutinis</w:t>
            </w:r>
          </w:p>
        </w:tc>
        <w:tc>
          <w:tcPr>
            <w:tcW w:w="2057" w:type="dxa"/>
          </w:tcPr>
          <w:p w14:paraId="67FA0CC1"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Vidutinis</w:t>
            </w:r>
          </w:p>
        </w:tc>
        <w:tc>
          <w:tcPr>
            <w:tcW w:w="2332" w:type="dxa"/>
          </w:tcPr>
          <w:p w14:paraId="7EC82EFC"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3179" w:type="dxa"/>
          </w:tcPr>
          <w:p w14:paraId="60BF88C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5 darbo* dienos</w:t>
            </w:r>
          </w:p>
        </w:tc>
      </w:tr>
      <w:tr w:rsidR="004252EB" w:rsidRPr="00CD3632" w14:paraId="157CCB1F" w14:textId="77777777" w:rsidTr="00FF10CB">
        <w:trPr>
          <w:jc w:val="center"/>
        </w:trPr>
        <w:tc>
          <w:tcPr>
            <w:tcW w:w="2036" w:type="dxa"/>
          </w:tcPr>
          <w:p w14:paraId="549708A5"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Mažas</w:t>
            </w:r>
          </w:p>
        </w:tc>
        <w:tc>
          <w:tcPr>
            <w:tcW w:w="2057" w:type="dxa"/>
          </w:tcPr>
          <w:p w14:paraId="4133951B"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Žemas</w:t>
            </w:r>
          </w:p>
        </w:tc>
        <w:tc>
          <w:tcPr>
            <w:tcW w:w="2332" w:type="dxa"/>
          </w:tcPr>
          <w:p w14:paraId="72EC0D9D"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3179" w:type="dxa"/>
          </w:tcPr>
          <w:p w14:paraId="64D333F3"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10 darbo* dienos</w:t>
            </w:r>
          </w:p>
        </w:tc>
      </w:tr>
    </w:tbl>
    <w:p w14:paraId="6F890F91"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 Perkančiosios organizacijos darbo valandos arba dienos</w:t>
      </w:r>
    </w:p>
    <w:p w14:paraId="78272D6D"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p>
    <w:p w14:paraId="1206A344" w14:textId="18CB36D8" w:rsidR="004252EB" w:rsidRPr="00CD3632" w:rsidRDefault="00530828" w:rsidP="00530828">
      <w:pPr>
        <w:tabs>
          <w:tab w:val="num"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52EB" w:rsidRPr="00CD3632">
        <w:rPr>
          <w:rFonts w:ascii="Times New Roman" w:hAnsi="Times New Roman" w:cs="Times New Roman"/>
          <w:sz w:val="24"/>
          <w:szCs w:val="24"/>
        </w:rPr>
        <w:t>4.1.9.3. Į pagalbos suteikimo laiką neįskaitomas:</w:t>
      </w:r>
    </w:p>
    <w:p w14:paraId="23B21423"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4.1.9.3.1. reakcijos laikas, kuris yra laiko tarpas nuo momento, kai Perkančioji organizacija Priežiūros reglamente nustatyta forma ir būdu praneša Tiekėjui apie pagalbos poreikį, iki laiko momento, kai Tiekėjas patvirtina informacijos apie pagalbos poreikį gavimą;</w:t>
      </w:r>
    </w:p>
    <w:p w14:paraId="01BB518B"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4.1.9.3.2. patikslinimų, prašomų iš Perkančiosios organizacijos, laikas. </w:t>
      </w:r>
    </w:p>
    <w:p w14:paraId="0A33F846"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4.1.9.4. Pagalbos tipą ir prioritetą nustato Perkančioji organizacija, Tiekėjo siūlymu pagalbos tipas ir prioritetas gali būti tikslinami.</w:t>
      </w:r>
    </w:p>
    <w:p w14:paraId="06C84072"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4.1.9.5. Jeigu pagalbos neįmanoma suteikti per 4.1.9.2 punkte numatytą pagalbos suteikimo laiką, Tiekėjas privalo apie tai Priežiūros reglamente nustatyta tvarka informuoti Perkančiąją organizaciją, pateikti ir suderinti naują pagalbos suteikimo terminą.</w:t>
      </w:r>
    </w:p>
    <w:p w14:paraId="4B5D038F"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4.1.9.6. Atskirais atvejais (pvz., diegiant atnaujinimus BAXE ir (arba) pakeitimus susijusiose IS ir (arba) sąsajose su kitomis IS, atnaujinant ar keičiant techninę aplinką), kai yra poreikis gauti pagalbą ilgesniam periodui ir (arba) ne darbo valandomis, Perkančioji organizacija prieš 10 darbo dienų sudaro papildomo darbo laiko poreikio grafiką ir, suderinusi su Tiekėju, nustato pagalbos suteikimo laiką.</w:t>
      </w:r>
    </w:p>
    <w:p w14:paraId="4A5E71B3"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p>
    <w:p w14:paraId="47491B9D" w14:textId="5754D9A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r w:rsidRPr="00CD3632">
        <w:rPr>
          <w:rFonts w:ascii="Times New Roman" w:hAnsi="Times New Roman" w:cs="Times New Roman"/>
          <w:b/>
          <w:sz w:val="24"/>
          <w:szCs w:val="24"/>
        </w:rPr>
        <w:t>4.1.10. Bendri reikalavimai BAXE priežiūros ir palaikymo paslaugų tiekimui</w:t>
      </w:r>
    </w:p>
    <w:p w14:paraId="5AB543F4"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p>
    <w:p w14:paraId="76FCD362" w14:textId="77777777" w:rsidR="004252EB" w:rsidRPr="00CD3632" w:rsidRDefault="004252EB" w:rsidP="00530828">
      <w:pPr>
        <w:pStyle w:val="Sraopastraipa"/>
        <w:tabs>
          <w:tab w:val="left" w:pos="709"/>
        </w:tabs>
        <w:spacing w:after="0" w:line="240" w:lineRule="auto"/>
        <w:ind w:left="0" w:firstLine="142"/>
        <w:jc w:val="both"/>
        <w:rPr>
          <w:rFonts w:ascii="Times New Roman" w:hAnsi="Times New Roman" w:cs="Times New Roman"/>
          <w:sz w:val="24"/>
          <w:szCs w:val="24"/>
        </w:rPr>
      </w:pPr>
      <w:r w:rsidRPr="00CD3632">
        <w:rPr>
          <w:rFonts w:ascii="Times New Roman" w:hAnsi="Times New Roman" w:cs="Times New Roman"/>
          <w:sz w:val="24"/>
          <w:szCs w:val="24"/>
        </w:rPr>
        <w:tab/>
        <w:t>4.1.10.1. Per 1 mėnesį nuo Sutarties įsigaliojimo dienos Tiekėjas turės parengti ir pateikti derinti BAXE priežiūros ir palaikymo reglamentą (toliau – Priežiūros reglamentas), aprašantį priežiūros ir palaikymo atlikimo procedūras ir metodus, įskaitant Perkančiosios organizacijos ir Tie</w:t>
      </w:r>
      <w:r w:rsidRPr="00CD3632">
        <w:rPr>
          <w:rFonts w:ascii="Times New Roman" w:hAnsi="Times New Roman" w:cs="Times New Roman"/>
          <w:iCs/>
          <w:sz w:val="24"/>
          <w:szCs w:val="24"/>
        </w:rPr>
        <w:t>kėjo bendravimo Priežiūros s</w:t>
      </w:r>
      <w:r w:rsidRPr="00CD3632">
        <w:rPr>
          <w:rFonts w:ascii="Times New Roman" w:hAnsi="Times New Roman" w:cs="Times New Roman"/>
          <w:sz w:val="24"/>
          <w:szCs w:val="24"/>
        </w:rPr>
        <w:t xml:space="preserve">utarties vykdymo metu </w:t>
      </w:r>
      <w:r w:rsidRPr="00CD3632">
        <w:rPr>
          <w:rFonts w:ascii="Times New Roman" w:hAnsi="Times New Roman" w:cs="Times New Roman"/>
          <w:iCs/>
          <w:sz w:val="24"/>
          <w:szCs w:val="24"/>
        </w:rPr>
        <w:t>nuostatas bei</w:t>
      </w:r>
      <w:r w:rsidRPr="00CD3632">
        <w:rPr>
          <w:rFonts w:ascii="Times New Roman" w:hAnsi="Times New Roman" w:cs="Times New Roman"/>
          <w:sz w:val="24"/>
          <w:szCs w:val="24"/>
        </w:rPr>
        <w:t xml:space="preserve"> Tie</w:t>
      </w:r>
      <w:r w:rsidRPr="00CD3632">
        <w:rPr>
          <w:rFonts w:ascii="Times New Roman" w:hAnsi="Times New Roman" w:cs="Times New Roman"/>
          <w:iCs/>
          <w:sz w:val="24"/>
          <w:szCs w:val="24"/>
        </w:rPr>
        <w:t>kėjo</w:t>
      </w:r>
      <w:r w:rsidRPr="00CD3632">
        <w:rPr>
          <w:rFonts w:ascii="Times New Roman" w:hAnsi="Times New Roman" w:cs="Times New Roman"/>
          <w:sz w:val="24"/>
          <w:szCs w:val="24"/>
        </w:rPr>
        <w:t xml:space="preserve"> </w:t>
      </w:r>
      <w:proofErr w:type="spellStart"/>
      <w:r w:rsidRPr="00CD3632">
        <w:rPr>
          <w:rFonts w:ascii="Times New Roman" w:hAnsi="Times New Roman" w:cs="Times New Roman"/>
          <w:sz w:val="24"/>
          <w:szCs w:val="24"/>
        </w:rPr>
        <w:t>teiktiną</w:t>
      </w:r>
      <w:proofErr w:type="spellEnd"/>
      <w:r w:rsidRPr="00CD3632">
        <w:rPr>
          <w:rFonts w:ascii="Times New Roman" w:hAnsi="Times New Roman" w:cs="Times New Roman"/>
          <w:sz w:val="24"/>
          <w:szCs w:val="24"/>
        </w:rPr>
        <w:t xml:space="preserve"> dokumentaciją. Į Priežiūros reglamentą </w:t>
      </w:r>
      <w:r w:rsidRPr="00CD3632">
        <w:rPr>
          <w:rFonts w:ascii="Times New Roman" w:hAnsi="Times New Roman" w:cs="Times New Roman"/>
          <w:sz w:val="24"/>
          <w:szCs w:val="24"/>
        </w:rPr>
        <w:lastRenderedPageBreak/>
        <w:t>turi būti įtraukti šios specifikacijos 6.1 ir šiame punkte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BAXE priežiūros ir palaikymo paslaugas, todėl šis darbas nebus apmokamas.</w:t>
      </w:r>
    </w:p>
    <w:p w14:paraId="5C465E7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4.1.10.2. Komunikacija tarp Tiekėjo ir Perkančiosios organizacijos teikiant priežiūros ir palaikymo paslaugas turės būti vykdoma per vieną prieigos tašką – ITPC. ITPC sistemoje Priežiūros 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w:t>
      </w:r>
    </w:p>
    <w:p w14:paraId="12A22165"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4.1.10.3. Tiekėjas turi taip organizuoti savo veiklą, kad savo techninėmis ir organizacinėmis priemonėmis valdytų su BAXE priežiūra ir palaikymu susijusius kreipinius, Perkančiosios organizacijos perduodamus spręsti Tiekėjui elektroniniu paštu, fiksuoto arba mobilaus ryšio telefonu, ir užtikrintų kokybišką ir savalaikį paslaugų teikimą pagal šioje specifikacijoje pateiktus reikalavimus. Informacija apie perduotų Tiekėjui spręsti kreipinių būklę (registravimo, reakcijos, planuojamo išsprendimo, faktinio išsprendimo datas ir laikus, sprendimo eigą ir pan.) turi būti prieinama Perkančiajai organizacijai Priežiūros reglamente nustatytu būdu.</w:t>
      </w:r>
    </w:p>
    <w:p w14:paraId="70E7DB55"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4.1.10.4. Esant pakeitimams, su Perkančiąja organizacija sutartu būdu ir periodiškumu, Tiekėjas turės pateikti Sutarties vykdymo metu pakeistos BAXE išeities kodus </w:t>
      </w:r>
      <w:r w:rsidRPr="00CD3632">
        <w:rPr>
          <w:rFonts w:ascii="Times New Roman" w:hAnsi="Times New Roman" w:cs="Times New Roman"/>
          <w:i/>
          <w:sz w:val="24"/>
          <w:szCs w:val="24"/>
        </w:rPr>
        <w:t>(</w:t>
      </w:r>
      <w:r w:rsidRPr="00CD3632">
        <w:rPr>
          <w:rFonts w:ascii="Times New Roman" w:hAnsi="Times New Roman" w:cs="Times New Roman"/>
          <w:sz w:val="24"/>
          <w:szCs w:val="24"/>
        </w:rPr>
        <w:t>angl.</w:t>
      </w:r>
      <w:r w:rsidRPr="00CD3632">
        <w:rPr>
          <w:rFonts w:ascii="Times New Roman" w:hAnsi="Times New Roman" w:cs="Times New Roman"/>
          <w:i/>
          <w:sz w:val="24"/>
          <w:szCs w:val="24"/>
        </w:rPr>
        <w:t xml:space="preserve"> </w:t>
      </w:r>
      <w:proofErr w:type="spellStart"/>
      <w:r w:rsidRPr="00CD3632">
        <w:rPr>
          <w:rFonts w:ascii="Times New Roman" w:hAnsi="Times New Roman" w:cs="Times New Roman"/>
          <w:i/>
          <w:sz w:val="24"/>
          <w:szCs w:val="24"/>
        </w:rPr>
        <w:t>source</w:t>
      </w:r>
      <w:proofErr w:type="spellEnd"/>
      <w:r w:rsidRPr="00CD3632">
        <w:rPr>
          <w:rFonts w:ascii="Times New Roman" w:hAnsi="Times New Roman" w:cs="Times New Roman"/>
          <w:i/>
          <w:sz w:val="24"/>
          <w:szCs w:val="24"/>
        </w:rPr>
        <w:t xml:space="preserve"> </w:t>
      </w:r>
      <w:proofErr w:type="spellStart"/>
      <w:r w:rsidRPr="00CD3632">
        <w:rPr>
          <w:rFonts w:ascii="Times New Roman" w:hAnsi="Times New Roman" w:cs="Times New Roman"/>
          <w:i/>
          <w:sz w:val="24"/>
          <w:szCs w:val="24"/>
        </w:rPr>
        <w:t>code</w:t>
      </w:r>
      <w:proofErr w:type="spellEnd"/>
      <w:r w:rsidRPr="00CD3632">
        <w:rPr>
          <w:rFonts w:ascii="Times New Roman" w:hAnsi="Times New Roman" w:cs="Times New Roman"/>
          <w:sz w:val="24"/>
          <w:szCs w:val="24"/>
        </w:rPr>
        <w:t>), kuriuose turės būti įrašyti komentarai ir paaiškinimai.</w:t>
      </w:r>
    </w:p>
    <w:p w14:paraId="09D63C33"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 Priežiūros ir palaikymo darbus Tiekėjas turės organizuoti ir dokumentuoti taip, kad Perkančioji organizacija turėtų galimybę:</w:t>
      </w:r>
    </w:p>
    <w:p w14:paraId="7AD02ECA"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4.1.10.5.1. sekti kiekvieno su BAXE priežiūra ir palaikymu susijusio kreipinio (sutrikimo, pagalbos ar paslaugos prašymo) sprendimo eigą;</w:t>
      </w:r>
      <w:r w:rsidRPr="00CD3632">
        <w:rPr>
          <w:rFonts w:ascii="Times New Roman" w:hAnsi="Times New Roman" w:cs="Times New Roman"/>
          <w:b/>
          <w:sz w:val="24"/>
          <w:szCs w:val="24"/>
        </w:rPr>
        <w:t xml:space="preserve"> </w:t>
      </w:r>
    </w:p>
    <w:p w14:paraId="1F9FF96A" w14:textId="77777777" w:rsidR="004252EB" w:rsidRPr="00CD3632" w:rsidRDefault="004252EB" w:rsidP="00530828">
      <w:pPr>
        <w:tabs>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4.1.10.5.2. gauti išsamią informaciją apie visus BAXE priežiūros ir palaikymo metu registruotus kreipinius, jų sprendimų būdus ir rezultatus bei rekomendacijas, skirtas problemų bei neefektyvaus resursų naudojimo prevencijai;</w:t>
      </w:r>
    </w:p>
    <w:p w14:paraId="57301F10" w14:textId="77777777" w:rsidR="004252EB" w:rsidRPr="00CD3632" w:rsidRDefault="004252EB" w:rsidP="00530828">
      <w:pPr>
        <w:tabs>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4.1.10.5.3. perimti konkrečių priežiūros problemų diagnostikos bei sprendimo patirtį, Tiekėjui perteikiant žinias apie tipinių priežiūros veiklų atlikimo galimybes ir sutrikimų (klaidų) šalinimo atvejus BAXE priežiūros specialistams.</w:t>
      </w:r>
    </w:p>
    <w:p w14:paraId="6C24948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4.1.10.6. Pašalinęs sutrikimą, įgyvendinęs paslaugos prašymą ar suteikęs pagalbą Tiekėjas Priežiūros reglamente nustatyta tvarka turės pateikti koncentruotą ir aiškų atliktos veiklos bei jos rezultato aprašymą.</w:t>
      </w:r>
    </w:p>
    <w:p w14:paraId="5264136E"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4.1.10.7. Visi Tiekėjo atliekami darbai, susiję su BAXE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644A48F0"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4.1.10.8. Tiekėjas turės kas ketvirtį pateikti ketvirčio ataskaitas ir galutinę ataskaitą už visą </w:t>
      </w:r>
      <w:bookmarkStart w:id="122" w:name="_Hlk514672955"/>
      <w:r w:rsidRPr="00CD3632">
        <w:rPr>
          <w:rFonts w:ascii="Times New Roman" w:hAnsi="Times New Roman" w:cs="Times New Roman"/>
          <w:sz w:val="24"/>
          <w:szCs w:val="24"/>
        </w:rPr>
        <w:t xml:space="preserve">BAXE priežiūros ir palaikymo </w:t>
      </w:r>
      <w:bookmarkEnd w:id="122"/>
      <w:r w:rsidRPr="00CD3632">
        <w:rPr>
          <w:rFonts w:ascii="Times New Roman" w:hAnsi="Times New Roman" w:cs="Times New Roman"/>
          <w:sz w:val="24"/>
          <w:szCs w:val="24"/>
        </w:rPr>
        <w:t>laikotarpį. Į ketvirtines ataskaitas turės būti įtraukti visų Tiekėjo suteiktų paslaugų aprašymai, jei buvo atlikti papildymai (pataisymai) – nurodant atnaujintos BAXE transporto paraiškos (-ų) numerį ir įdiegimo datą. Į ataskaitas priedų forma turės būti įtraukti ir visi per ataskaitinį ketvirtį suteiktų paslaugų kaštų įvertinimai. Detalūs reikalavimai ataskaitoms pateikti šios techninės specifikacijos 7 punkte.</w:t>
      </w:r>
    </w:p>
    <w:p w14:paraId="10DD013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4.1.10.9. 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0983A51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4.1.10.10. Ataskaitų rengimas yra periodinio atsiskaitymo už suteiktas paslaugas rezultatas, todėl nebus apmokamas.</w:t>
      </w:r>
    </w:p>
    <w:p w14:paraId="1A625474" w14:textId="77777777" w:rsidR="004252EB" w:rsidRPr="00CD3632" w:rsidRDefault="004252EB" w:rsidP="00530828">
      <w:pPr>
        <w:pStyle w:val="Sraopastraipa"/>
        <w:tabs>
          <w:tab w:val="left" w:pos="709"/>
        </w:tabs>
        <w:spacing w:after="0" w:line="240" w:lineRule="auto"/>
        <w:ind w:left="0" w:firstLine="709"/>
        <w:jc w:val="both"/>
        <w:rPr>
          <w:rFonts w:ascii="Times New Roman" w:hAnsi="Times New Roman" w:cs="Times New Roman"/>
          <w:b/>
          <w:sz w:val="24"/>
          <w:szCs w:val="24"/>
        </w:rPr>
      </w:pPr>
      <w:bookmarkStart w:id="123" w:name="_Hlk516468356"/>
      <w:r w:rsidRPr="00CD3632">
        <w:rPr>
          <w:rFonts w:ascii="Times New Roman" w:hAnsi="Times New Roman" w:cs="Times New Roman"/>
          <w:sz w:val="24"/>
          <w:szCs w:val="24"/>
        </w:rPr>
        <w:t xml:space="preserve">4.1.10.11. 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w:t>
      </w:r>
      <w:r w:rsidRPr="00CD3632">
        <w:rPr>
          <w:rFonts w:ascii="Times New Roman" w:hAnsi="Times New Roman" w:cs="Times New Roman"/>
          <w:sz w:val="24"/>
          <w:szCs w:val="24"/>
        </w:rPr>
        <w:lastRenderedPageBreak/>
        <w:t>– 20 procentų nuo mėnesiui tenkančios</w:t>
      </w:r>
      <w:r w:rsidRPr="00CD3632">
        <w:rPr>
          <w:rStyle w:val="Puslapioinaosnuoroda"/>
          <w:rFonts w:ascii="Times New Roman" w:hAnsi="Times New Roman" w:cs="Times New Roman"/>
          <w:sz w:val="24"/>
          <w:szCs w:val="24"/>
        </w:rPr>
        <w:footnoteReference w:id="5"/>
      </w:r>
      <w:r w:rsidRPr="00CD3632">
        <w:rPr>
          <w:rFonts w:ascii="Times New Roman" w:hAnsi="Times New Roman" w:cs="Times New Roman"/>
          <w:sz w:val="24"/>
          <w:szCs w:val="24"/>
        </w:rPr>
        <w:t xml:space="preserve"> Sutartyje numatytos didžiausios BAXE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bookmarkEnd w:id="123"/>
      <w:r w:rsidRPr="00CD3632">
        <w:rPr>
          <w:rFonts w:ascii="Times New Roman" w:hAnsi="Times New Roman" w:cs="Times New Roman"/>
          <w:sz w:val="24"/>
          <w:szCs w:val="24"/>
        </w:rPr>
        <w:t>.</w:t>
      </w:r>
    </w:p>
    <w:p w14:paraId="494EB6D7" w14:textId="77777777" w:rsidR="004252EB" w:rsidRPr="00CD3632" w:rsidRDefault="004252EB" w:rsidP="00530828">
      <w:pPr>
        <w:tabs>
          <w:tab w:val="left" w:pos="709"/>
          <w:tab w:val="left" w:pos="1440"/>
        </w:tabs>
        <w:spacing w:after="0" w:line="240" w:lineRule="auto"/>
        <w:ind w:firstLine="709"/>
        <w:jc w:val="both"/>
        <w:rPr>
          <w:rFonts w:ascii="Times New Roman" w:hAnsi="Times New Roman" w:cs="Times New Roman"/>
          <w:sz w:val="24"/>
          <w:szCs w:val="24"/>
        </w:rPr>
      </w:pPr>
    </w:p>
    <w:p w14:paraId="6BC921A1" w14:textId="77777777" w:rsidR="004252EB" w:rsidRPr="00CD3632" w:rsidRDefault="004252EB" w:rsidP="00530828">
      <w:pPr>
        <w:tabs>
          <w:tab w:val="left" w:pos="144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5. BENDRIEJI REIKALAVIMAI VISOMS SUTARTIES VYKDYMO METU ATLIKTOMS VEIKLOMS</w:t>
      </w:r>
    </w:p>
    <w:p w14:paraId="1E1C214A" w14:textId="77777777" w:rsidR="004252EB" w:rsidRPr="00CD3632" w:rsidRDefault="004252EB" w:rsidP="00CD3632">
      <w:pPr>
        <w:tabs>
          <w:tab w:val="left" w:pos="1440"/>
        </w:tabs>
        <w:spacing w:after="0" w:line="240" w:lineRule="auto"/>
        <w:ind w:firstLine="709"/>
        <w:jc w:val="both"/>
        <w:rPr>
          <w:rFonts w:ascii="Times New Roman" w:hAnsi="Times New Roman" w:cs="Times New Roman"/>
          <w:b/>
          <w:sz w:val="24"/>
          <w:szCs w:val="24"/>
        </w:rPr>
      </w:pPr>
    </w:p>
    <w:p w14:paraId="3835DAD7"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5.1. Visi Tiekėjo atliekami darbai, susiję su BAXE papildymų ir (arba) pataisymų atlikimu, turi apimti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w:t>
      </w:r>
    </w:p>
    <w:p w14:paraId="05194479"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5.2. Atlikdamas Sutartyje numatytas veiklas Tiekėjas privalės laikytis Perkančiosios organizacijos nustatytų saugaus darbo su Integruotos MIS ir išorinėmis IS reikalavimų.</w:t>
      </w:r>
    </w:p>
    <w:p w14:paraId="35648BAE"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5.3.Sutarties vykdymo metu Tiekėjas Perkančiajai organizacijai turės pateikti šias Sutarties vykdymo ataskaitas:</w:t>
      </w:r>
    </w:p>
    <w:p w14:paraId="6D4F751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5.3.1 BAXE priežiūros ir palaikymo ketvirčio ir galutinę ataskaitas. </w:t>
      </w:r>
    </w:p>
    <w:p w14:paraId="1C4CD0C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5.4. Ataskaitų pateikimo terminai: </w:t>
      </w:r>
    </w:p>
    <w:p w14:paraId="49F108E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5.4.1. BAXE ketvirčio ataskaitos apie visas per kalendorinį ketvirtį suteiktas BAXE priežiūros ir palaikymo paslaugas turi būti pateikiamos iki kito ketvirčio pirmo mėnesio 10 kalendorinės dienos;</w:t>
      </w:r>
    </w:p>
    <w:p w14:paraId="3EF04843"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5.4.2 BAXE priežiūros ir palaikymo darbų galutinės ataskaitos projektas turi būti pateiktas prieš mėnesį iki priežiūros ir palaikymo paslaugų teikimo pabaigos, ir ne vėliau kaip iki galutinės Sutarties įgyvendinimo datos turi būti pateikta Galutinė BAXE priežiūros ir palaikymo paslaugų teikimo ataskaita.</w:t>
      </w:r>
    </w:p>
    <w:p w14:paraId="2310F5D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 BAXE priežiūros ir palaikymo ketvirčio ataskaitoje turi būti nurodyta:</w:t>
      </w:r>
    </w:p>
    <w:p w14:paraId="5CB478EC"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5.5.1. per ataskaitinį laikotarpį registruotų ir perduotų Tiekėjui spręsti kreipinių suvestinė, pateikiant kreipinio kategoriją (sutrikimas, pagalbos ar paslaugos prašymas), prioritetą, registravimo ITPC ir Tiekėjo reakcijos datas ir laikus, kreipinio išsprendimo ir išsprendimo patvirtinimo datas, trumpą kreipinio apibūdinimą; </w:t>
      </w:r>
    </w:p>
    <w:p w14:paraId="128FCF94"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5.5.2. per ataskaitinį laikotarpį išspręstų ir atmestų kreipinių suvestinė, pateikiant kreipinio trumpą apibūdinimą ir sprendimo aprašymą; </w:t>
      </w:r>
    </w:p>
    <w:p w14:paraId="321B0C13"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5.5.3. ataskaitinio laikotarpio pabaigai likusių sprendžiamų kreipinių suvestinė;</w:t>
      </w:r>
    </w:p>
    <w:p w14:paraId="52AB0E4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5.5.4. per ataskaitinį laikotarpį įdiegtų BAXE atnaujinimų sąrašas, nurodant tikslios versijos numerį ir įdiegimo datą;</w:t>
      </w:r>
    </w:p>
    <w:p w14:paraId="0750217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5.5.5. kitos ataskaitiniu laikotarpiu atliktos veiklos;</w:t>
      </w:r>
    </w:p>
    <w:p w14:paraId="2820EAB6"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5.5.6. rizikos, problemos ir pasiūlymai, susiję su BAXE priežiūros ir palaikymo paslaugų teikimu.</w:t>
      </w:r>
    </w:p>
    <w:p w14:paraId="11D91419"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 BAXE</w:t>
      </w:r>
      <w:r w:rsidRPr="00CD3632">
        <w:rPr>
          <w:rFonts w:ascii="Times New Roman" w:hAnsi="Times New Roman" w:cs="Times New Roman"/>
          <w:iCs/>
          <w:sz w:val="24"/>
          <w:szCs w:val="24"/>
        </w:rPr>
        <w:t xml:space="preserve"> </w:t>
      </w:r>
      <w:r w:rsidRPr="00CD3632">
        <w:rPr>
          <w:rFonts w:ascii="Times New Roman" w:hAnsi="Times New Roman" w:cs="Times New Roman"/>
          <w:sz w:val="24"/>
          <w:szCs w:val="24"/>
        </w:rPr>
        <w:t xml:space="preserve">priežiūros ir palaikymo galutinėje ataskaitoje turi būti nurodyta: </w:t>
      </w:r>
    </w:p>
    <w:p w14:paraId="4FE4BD9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5.6.1. atlikta veikla ir pasiekti rezultatai per BAXE priežiūros ir palaikymo įgyvendinimo laikotarpį;</w:t>
      </w:r>
    </w:p>
    <w:p w14:paraId="154A9178"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5.6.2. likusi rizika ir problemos bei pasiūlymai, kaip jas išspręsti;</w:t>
      </w:r>
    </w:p>
    <w:p w14:paraId="68BB57DF"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5.6.3. tolesnių veiksmų ir (ar) papildomų priemonių ar uždavinių, kurių turėtų imtis Perkančioji organizacija, siūlymas.</w:t>
      </w:r>
    </w:p>
    <w:p w14:paraId="7626F773" w14:textId="77777777" w:rsidR="004252EB" w:rsidRPr="00CD3632" w:rsidRDefault="004252EB" w:rsidP="00CD3632">
      <w:pPr>
        <w:pStyle w:val="Sraopastraipa"/>
        <w:tabs>
          <w:tab w:val="num" w:pos="1418"/>
        </w:tabs>
        <w:spacing w:after="0" w:line="240" w:lineRule="auto"/>
        <w:ind w:left="0"/>
        <w:jc w:val="both"/>
        <w:rPr>
          <w:rFonts w:ascii="Times New Roman" w:hAnsi="Times New Roman" w:cs="Times New Roman"/>
          <w:sz w:val="24"/>
          <w:szCs w:val="24"/>
        </w:rPr>
      </w:pPr>
    </w:p>
    <w:p w14:paraId="4FEFF721" w14:textId="77777777" w:rsidR="004252EB" w:rsidRPr="00CD3632" w:rsidRDefault="004252EB" w:rsidP="00530828">
      <w:pPr>
        <w:tabs>
          <w:tab w:val="left" w:pos="144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6. REIKALAVIMAI DOKUMENTAMS</w:t>
      </w:r>
    </w:p>
    <w:p w14:paraId="43E88CAC" w14:textId="77777777" w:rsidR="004252EB" w:rsidRPr="00CD3632" w:rsidRDefault="004252EB" w:rsidP="00CD3632">
      <w:pPr>
        <w:tabs>
          <w:tab w:val="left" w:pos="1440"/>
        </w:tabs>
        <w:spacing w:after="0" w:line="240" w:lineRule="auto"/>
        <w:ind w:firstLine="709"/>
        <w:jc w:val="both"/>
        <w:rPr>
          <w:rFonts w:ascii="Times New Roman" w:hAnsi="Times New Roman" w:cs="Times New Roman"/>
          <w:b/>
          <w:sz w:val="24"/>
          <w:szCs w:val="24"/>
        </w:rPr>
      </w:pPr>
    </w:p>
    <w:p w14:paraId="4B697A9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6.1. Visi dokumentai, įskaitant ir </w:t>
      </w:r>
      <w:r w:rsidRPr="00CD3632">
        <w:rPr>
          <w:rFonts w:ascii="Times New Roman" w:hAnsi="Times New Roman" w:cs="Times New Roman"/>
          <w:bCs/>
          <w:sz w:val="24"/>
          <w:szCs w:val="24"/>
        </w:rPr>
        <w:t xml:space="preserve">dokumentų projektus, </w:t>
      </w:r>
      <w:r w:rsidRPr="00CD3632">
        <w:rPr>
          <w:rFonts w:ascii="Times New Roman" w:hAnsi="Times New Roman" w:cs="Times New Roman"/>
          <w:sz w:val="24"/>
          <w:szCs w:val="24"/>
        </w:rPr>
        <w:t xml:space="preserve">turi būti rengiami ir pateikiami lietuvių kalba. </w:t>
      </w:r>
    </w:p>
    <w:p w14:paraId="289130C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6.2. Visi dokumentai, įskaitant ir dokumentų projektus, turi būti pateikiami elektronine forma (naudotini standartiniai </w:t>
      </w:r>
      <w:r w:rsidRPr="00CD3632">
        <w:rPr>
          <w:rFonts w:ascii="Times New Roman" w:hAnsi="Times New Roman" w:cs="Times New Roman"/>
          <w:i/>
          <w:sz w:val="24"/>
          <w:szCs w:val="24"/>
        </w:rPr>
        <w:t>Microsoft Office</w:t>
      </w:r>
      <w:r w:rsidRPr="00CD3632">
        <w:rPr>
          <w:rFonts w:ascii="Times New Roman" w:hAnsi="Times New Roman" w:cs="Times New Roman"/>
          <w:sz w:val="24"/>
          <w:szCs w:val="24"/>
        </w:rPr>
        <w:t xml:space="preserve"> produktai (MS </w:t>
      </w:r>
      <w:r w:rsidRPr="00CD3632">
        <w:rPr>
          <w:rFonts w:ascii="Times New Roman" w:hAnsi="Times New Roman" w:cs="Times New Roman"/>
          <w:i/>
          <w:sz w:val="24"/>
          <w:szCs w:val="24"/>
        </w:rPr>
        <w:t>Word</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Excel</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Visio</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 xml:space="preserve">Power </w:t>
      </w:r>
      <w:proofErr w:type="spellStart"/>
      <w:r w:rsidRPr="00CD3632">
        <w:rPr>
          <w:rFonts w:ascii="Times New Roman" w:hAnsi="Times New Roman" w:cs="Times New Roman"/>
          <w:i/>
          <w:sz w:val="24"/>
          <w:szCs w:val="24"/>
        </w:rPr>
        <w:t>Point</w:t>
      </w:r>
      <w:proofErr w:type="spellEnd"/>
      <w:r w:rsidRPr="00CD3632">
        <w:rPr>
          <w:rFonts w:ascii="Times New Roman" w:hAnsi="Times New Roman" w:cs="Times New Roman"/>
          <w:sz w:val="24"/>
          <w:szCs w:val="24"/>
        </w:rPr>
        <w:t xml:space="preserve">) bei MS </w:t>
      </w:r>
      <w:r w:rsidRPr="00CD3632">
        <w:rPr>
          <w:rFonts w:ascii="Times New Roman" w:hAnsi="Times New Roman" w:cs="Times New Roman"/>
          <w:i/>
          <w:sz w:val="24"/>
          <w:szCs w:val="24"/>
        </w:rPr>
        <w:t>Project</w:t>
      </w:r>
      <w:r w:rsidRPr="00CD3632">
        <w:rPr>
          <w:rFonts w:ascii="Times New Roman" w:hAnsi="Times New Roman" w:cs="Times New Roman"/>
          <w:sz w:val="24"/>
          <w:szCs w:val="24"/>
        </w:rPr>
        <w:t xml:space="preserve"> priemonės). Galutinės elektroninės dokumentų versijos turi būti pateikiamos ir PDF formatu. Dalis dokumentų turės būti pateikiami atspausdinti. </w:t>
      </w:r>
    </w:p>
    <w:p w14:paraId="6509ED8E"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6.3. Rengdamas Priežiūros reglamento ir ataskaitų projektus Tiekėjas turės naudoti Perkančiosios organizacijos pateiktus šablonus. Naudojant kitų dokumentų šablonus pirmenybė bus teikiama Perkančiosios organizacijos pateiktiesiems. </w:t>
      </w:r>
    </w:p>
    <w:p w14:paraId="48EB4C8F" w14:textId="77777777" w:rsidR="004252EB" w:rsidRPr="00CD3632" w:rsidRDefault="004252EB" w:rsidP="00CD3632">
      <w:pPr>
        <w:tabs>
          <w:tab w:val="num" w:pos="2912"/>
        </w:tabs>
        <w:spacing w:after="0" w:line="240" w:lineRule="auto"/>
        <w:jc w:val="both"/>
        <w:rPr>
          <w:rFonts w:ascii="Times New Roman" w:hAnsi="Times New Roman" w:cs="Times New Roman"/>
          <w:sz w:val="24"/>
          <w:szCs w:val="24"/>
        </w:rPr>
      </w:pPr>
    </w:p>
    <w:p w14:paraId="378AFEFF" w14:textId="77777777" w:rsidR="004252EB" w:rsidRPr="00CD3632" w:rsidRDefault="004252EB" w:rsidP="00CD3632">
      <w:pPr>
        <w:spacing w:after="0" w:line="240" w:lineRule="auto"/>
        <w:jc w:val="both"/>
        <w:rPr>
          <w:rFonts w:ascii="Times New Roman" w:hAnsi="Times New Roman" w:cs="Times New Roman"/>
          <w:b/>
          <w:sz w:val="24"/>
          <w:szCs w:val="24"/>
        </w:rPr>
      </w:pPr>
    </w:p>
    <w:p w14:paraId="6A6558CC" w14:textId="77777777" w:rsidR="004252EB" w:rsidRPr="00CD3632" w:rsidRDefault="004252EB" w:rsidP="00530828">
      <w:pPr>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7. SUTARTIES ĮGYVENDINIMO PRIEŽIŪRA IR VERTINIMAS</w:t>
      </w:r>
    </w:p>
    <w:p w14:paraId="4D0C73FC" w14:textId="77777777" w:rsidR="004252EB" w:rsidRPr="00CD3632" w:rsidRDefault="004252EB" w:rsidP="00CD3632">
      <w:pPr>
        <w:spacing w:after="0" w:line="240" w:lineRule="auto"/>
        <w:ind w:firstLine="709"/>
        <w:jc w:val="both"/>
        <w:rPr>
          <w:rFonts w:ascii="Times New Roman" w:hAnsi="Times New Roman" w:cs="Times New Roman"/>
          <w:b/>
          <w:sz w:val="24"/>
          <w:szCs w:val="24"/>
        </w:rPr>
      </w:pPr>
    </w:p>
    <w:p w14:paraId="71CA574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7.1. Sutarties įgyvendinimas bus vertinamas pagal šiuos kriterijus:</w:t>
      </w:r>
    </w:p>
    <w:p w14:paraId="7A82F244"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7.1.1. Suteiktos šios techninės specifikacijos 3 skyriuje išvardytos BAXE priežiūros ir palaikymo paslaugos.</w:t>
      </w:r>
    </w:p>
    <w:p w14:paraId="0C9512D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 Pateikti dokumentai: </w:t>
      </w:r>
    </w:p>
    <w:p w14:paraId="4DFF95FF"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7.2.1. Priežiūros reglamentas;</w:t>
      </w:r>
    </w:p>
    <w:p w14:paraId="612A28B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7.2.2. BAXE priežiūros ir palaikymo ketvirčio ir galutinė ataskaitos; </w:t>
      </w:r>
    </w:p>
    <w:p w14:paraId="2968962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7.2.3. Analizės, projektavimo bei testavimo dokumentai, skirti BAXE funkcionalumo papildymo ir (arba) pataisymo darbams aprašyti; </w:t>
      </w:r>
    </w:p>
    <w:p w14:paraId="2C54127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7.2.4. Atliktų BAXE papildymų ir (arba) pataisymų pagrindu atnaujinta funkcinė ir techninė specifikacijos, instrukcijos naudotojams;</w:t>
      </w:r>
    </w:p>
    <w:p w14:paraId="3054DB43" w14:textId="77777777" w:rsidR="004252EB" w:rsidRPr="00CD3632" w:rsidRDefault="004252EB" w:rsidP="00CD3632">
      <w:pPr>
        <w:pStyle w:val="Sraopastraipa"/>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7.3. Esant pakeitimams, pateikti BAXE atnaujinto programinio kodo išeities kodai (angl. </w:t>
      </w:r>
      <w:proofErr w:type="spellStart"/>
      <w:r w:rsidRPr="00CD3632">
        <w:rPr>
          <w:rFonts w:ascii="Times New Roman" w:hAnsi="Times New Roman" w:cs="Times New Roman"/>
          <w:i/>
          <w:sz w:val="24"/>
          <w:szCs w:val="24"/>
        </w:rPr>
        <w:t>source</w:t>
      </w:r>
      <w:proofErr w:type="spellEnd"/>
      <w:r w:rsidRPr="00CD3632">
        <w:rPr>
          <w:rFonts w:ascii="Times New Roman" w:hAnsi="Times New Roman" w:cs="Times New Roman"/>
          <w:i/>
          <w:sz w:val="24"/>
          <w:szCs w:val="24"/>
        </w:rPr>
        <w:t xml:space="preserve"> </w:t>
      </w:r>
      <w:proofErr w:type="spellStart"/>
      <w:r w:rsidRPr="00CD3632">
        <w:rPr>
          <w:rFonts w:ascii="Times New Roman" w:hAnsi="Times New Roman" w:cs="Times New Roman"/>
          <w:i/>
          <w:sz w:val="24"/>
          <w:szCs w:val="24"/>
        </w:rPr>
        <w:t>codes</w:t>
      </w:r>
      <w:proofErr w:type="spellEnd"/>
      <w:r w:rsidRPr="00CD3632">
        <w:rPr>
          <w:rFonts w:ascii="Times New Roman" w:hAnsi="Times New Roman" w:cs="Times New Roman"/>
          <w:sz w:val="24"/>
          <w:szCs w:val="24"/>
        </w:rPr>
        <w:t xml:space="preserve">). </w:t>
      </w:r>
    </w:p>
    <w:p w14:paraId="426C5B21" w14:textId="77777777" w:rsidR="004252EB" w:rsidRPr="00CD3632" w:rsidRDefault="004252EB" w:rsidP="00CD3632">
      <w:pPr>
        <w:pStyle w:val="Sraopastraipa"/>
        <w:spacing w:after="0" w:line="240" w:lineRule="auto"/>
        <w:ind w:left="0" w:firstLine="709"/>
        <w:jc w:val="both"/>
        <w:rPr>
          <w:rFonts w:ascii="Times New Roman" w:hAnsi="Times New Roman" w:cs="Times New Roman"/>
          <w:sz w:val="24"/>
          <w:szCs w:val="24"/>
        </w:rPr>
      </w:pPr>
    </w:p>
    <w:p w14:paraId="5080DA69" w14:textId="77777777" w:rsidR="004252EB" w:rsidRPr="00CD3632" w:rsidRDefault="004252EB" w:rsidP="00530828">
      <w:pPr>
        <w:tabs>
          <w:tab w:val="left" w:pos="156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8. SPECIFINIAI REIKALAVIMAI</w:t>
      </w:r>
    </w:p>
    <w:p w14:paraId="7A47CBCD" w14:textId="77777777" w:rsidR="004252EB" w:rsidRPr="00CD3632" w:rsidRDefault="004252EB" w:rsidP="00CD3632">
      <w:pPr>
        <w:tabs>
          <w:tab w:val="left" w:pos="1560"/>
        </w:tabs>
        <w:spacing w:after="0" w:line="240" w:lineRule="auto"/>
        <w:ind w:firstLine="709"/>
        <w:jc w:val="both"/>
        <w:rPr>
          <w:rFonts w:ascii="Times New Roman" w:hAnsi="Times New Roman" w:cs="Times New Roman"/>
          <w:b/>
          <w:sz w:val="24"/>
          <w:szCs w:val="24"/>
        </w:rPr>
      </w:pPr>
    </w:p>
    <w:p w14:paraId="2F6279A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8.1.</w:t>
      </w:r>
      <w:r w:rsidRPr="00CD3632">
        <w:rPr>
          <w:rFonts w:ascii="Times New Roman" w:hAnsi="Times New Roman" w:cs="Times New Roman"/>
          <w:color w:val="000000"/>
          <w:sz w:val="24"/>
          <w:szCs w:val="24"/>
        </w:rPr>
        <w:t xml:space="preserve"> Tiekėjas 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w:t>
      </w:r>
      <w:r w:rsidRPr="00CD3632">
        <w:rPr>
          <w:rFonts w:ascii="Times New Roman" w:hAnsi="Times New Roman" w:cs="Times New Roman"/>
          <w:sz w:val="24"/>
          <w:szCs w:val="24"/>
        </w:rPr>
        <w:t>.</w:t>
      </w:r>
    </w:p>
    <w:p w14:paraId="6FE0B63B"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8.2. Tiekėjas įsipareigoja laikytis Perkančiosios organizacijos reikalavimų dėl saugaus darbo su Muitinės IS, kaip tai nurodyta Muitinės departamento generalinio direktoriaus 2015 m. spalio 15 d. įsakyme Nr. 1B-791 „Dėl muitinės informacinių sistemų duomenų saugos nuostatų patvirtinimo“.</w:t>
      </w:r>
    </w:p>
    <w:p w14:paraId="1ABBDDB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8.3. Tiekėjas įsipareigoja užtikrinti BAXE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3436492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21A0CDBC"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8.5. 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31016F1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8.6. 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1F100F1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8.7. 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461EB1C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8.8. Tiekėjas ir jo paskirti vykdyti Sutartį asmenys privalo pasirašyti Perkančiosios organizacijos pateikto turinio konfidencialumo pasižadėjimus.</w:t>
      </w:r>
      <w:r w:rsidRPr="00CD3632">
        <w:rPr>
          <w:rFonts w:ascii="Times New Roman" w:hAnsi="Times New Roman" w:cs="Times New Roman"/>
          <w:sz w:val="24"/>
          <w:szCs w:val="24"/>
        </w:rPr>
        <w:tab/>
      </w:r>
    </w:p>
    <w:p w14:paraId="229603E5" w14:textId="77777777" w:rsidR="004252EB" w:rsidRPr="00CD3632" w:rsidRDefault="004252EB" w:rsidP="00CD3632">
      <w:pPr>
        <w:tabs>
          <w:tab w:val="num" w:pos="432"/>
          <w:tab w:val="left" w:pos="1276"/>
          <w:tab w:val="num" w:pos="2912"/>
        </w:tabs>
        <w:spacing w:after="0" w:line="240" w:lineRule="auto"/>
        <w:jc w:val="both"/>
        <w:rPr>
          <w:rFonts w:ascii="Times New Roman" w:hAnsi="Times New Roman" w:cs="Times New Roman"/>
          <w:sz w:val="24"/>
          <w:szCs w:val="24"/>
        </w:rPr>
      </w:pPr>
    </w:p>
    <w:p w14:paraId="7020264E" w14:textId="1C8F32AA" w:rsidR="004252EB" w:rsidRPr="00CD3632" w:rsidRDefault="004252EB" w:rsidP="00530828">
      <w:pPr>
        <w:spacing w:after="0" w:line="240" w:lineRule="auto"/>
        <w:ind w:firstLine="705"/>
        <w:jc w:val="center"/>
        <w:textAlignment w:val="baseline"/>
        <w:rPr>
          <w:rFonts w:ascii="Times New Roman" w:hAnsi="Times New Roman" w:cs="Times New Roman"/>
          <w:sz w:val="24"/>
          <w:szCs w:val="24"/>
        </w:rPr>
      </w:pPr>
      <w:r w:rsidRPr="00CD3632">
        <w:rPr>
          <w:rFonts w:ascii="Times New Roman" w:hAnsi="Times New Roman" w:cs="Times New Roman"/>
          <w:b/>
          <w:sz w:val="24"/>
          <w:szCs w:val="24"/>
        </w:rPr>
        <w:t xml:space="preserve">9. </w:t>
      </w:r>
      <w:r w:rsidRPr="00CD3632">
        <w:rPr>
          <w:rFonts w:ascii="Times New Roman" w:hAnsi="Times New Roman" w:cs="Times New Roman"/>
          <w:b/>
          <w:bCs/>
          <w:sz w:val="24"/>
          <w:szCs w:val="24"/>
        </w:rPr>
        <w:t>ATITIKIMAS NACIONALINIO SAUGUMO INTERESAMS</w:t>
      </w:r>
    </w:p>
    <w:p w14:paraId="1C6A6E6E"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lastRenderedPageBreak/>
        <w:t> </w:t>
      </w:r>
    </w:p>
    <w:p w14:paraId="3A1B419C"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9.1.</w:t>
      </w:r>
      <w:r w:rsidRPr="00CD3632">
        <w:rPr>
          <w:rFonts w:ascii="Times New Roman" w:hAnsi="Times New Roman" w:cs="Times New Roman"/>
          <w:b/>
          <w:bCs/>
          <w:sz w:val="24"/>
          <w:szCs w:val="24"/>
        </w:rPr>
        <w:t xml:space="preserve"> </w:t>
      </w:r>
      <w:r w:rsidRPr="00CD3632">
        <w:rPr>
          <w:rFonts w:ascii="Times New Roman" w:hAnsi="Times New Roman" w:cs="Times New Roman"/>
          <w:sz w:val="24"/>
          <w:szCs w:val="24"/>
        </w:rPr>
        <w:t>BAXE priežiūros paslaugas teikiantis  Tiekėjas ar jo pasitelkti subteikėjai neturi turėti interesų, galinčių kelti grėsmę nacionaliniam saugumui. </w:t>
      </w:r>
    </w:p>
    <w:p w14:paraId="42B0DABC"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9.2. BAXE priežiūros paslaugas teikiantis  Tiekėjas negali naudoti ar siūlyti naudoti Sutarties įgyvendinimo tikslams jokios techninės ir programinės įrangos, kuri galėtų kelti grėsmę nacionaliniam saugumui. </w:t>
      </w:r>
    </w:p>
    <w:p w14:paraId="15C428B4"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9.3. BAXE priežiūros ir palaikymo paslaugas teikiantis  Tiekėjas turi atitikti 2014 m. liepos 31 d. tarybos reglamento (ES) Nr. 833/2014 dėl ribojimo priemonių atsižvelgiant į Rusijos veiksmus, kuriais destabilizuojama padėtis Ukrainoje reikalavimus. </w:t>
      </w:r>
    </w:p>
    <w:p w14:paraId="215A4308" w14:textId="77777777" w:rsidR="004252EB" w:rsidRPr="00CD3632" w:rsidRDefault="004252EB" w:rsidP="00CD3632">
      <w:pPr>
        <w:tabs>
          <w:tab w:val="left" w:pos="709"/>
        </w:tabs>
        <w:spacing w:after="0" w:line="240" w:lineRule="auto"/>
        <w:jc w:val="both"/>
        <w:rPr>
          <w:rFonts w:ascii="Times New Roman" w:hAnsi="Times New Roman" w:cs="Times New Roman"/>
          <w:b/>
          <w:sz w:val="24"/>
          <w:szCs w:val="24"/>
        </w:rPr>
      </w:pPr>
    </w:p>
    <w:p w14:paraId="1ECA41E1" w14:textId="77777777" w:rsidR="004252EB" w:rsidRPr="00CD3632" w:rsidRDefault="004252EB" w:rsidP="00530828">
      <w:pPr>
        <w:spacing w:after="0" w:line="240" w:lineRule="auto"/>
        <w:ind w:firstLine="705"/>
        <w:jc w:val="center"/>
        <w:textAlignment w:val="baseline"/>
        <w:rPr>
          <w:rFonts w:ascii="Times New Roman" w:hAnsi="Times New Roman" w:cs="Times New Roman"/>
          <w:sz w:val="24"/>
          <w:szCs w:val="24"/>
        </w:rPr>
      </w:pPr>
      <w:r w:rsidRPr="00CD3632">
        <w:rPr>
          <w:rFonts w:ascii="Times New Roman" w:hAnsi="Times New Roman" w:cs="Times New Roman"/>
          <w:b/>
          <w:sz w:val="24"/>
          <w:szCs w:val="24"/>
        </w:rPr>
        <w:t>10. INFORMACIJOS, VADOVAUJANTIS VIEŠŲJŲ PIRKIMŲ ĮSTATYMO 28 STRAIPSNIO „PIRKIMO OBJEKTO SKAIDYMAS Į DALIS“ REIKALAVIMAIS, PATEIKIMAS</w:t>
      </w:r>
    </w:p>
    <w:p w14:paraId="504E2283" w14:textId="77777777" w:rsidR="004252EB" w:rsidRPr="00CD3632" w:rsidRDefault="004252EB" w:rsidP="00CD3632">
      <w:pPr>
        <w:tabs>
          <w:tab w:val="left" w:pos="1418"/>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Šis pirkimas į dalis neskaidomas, todėl pasiūlymai turi būti teikiami visai nurodytai 2.2 p. paslaugų apimčiai. Pirkimas nėra skaidomas į dalis todėl, kad dėl skaidymo į dalis pirkimo sutarties vykdymas taptų per daug sudėtingas techniniu požiūriu, nes tiek BAXE priežiūros, tiek BAXE palaikymo paslaugos būtų teikiamos tam pačiam – BAXE – objektui. Atliekant BAXE priežiūrą vienam tiekėjui, o BAXE palaikymo paslaugas teikiant kitam tiekėjui, koreguojant tos pačios sistemos programinį kodą, praktiškai būtų neįmanoma nustatyti vieno ir kito tiekėjo atsakomybės už jų darbo rezultatą ir BAXE tinkamą funkcionavimą. Pirkimo objekto dalys yra neatsiejamai tarpusavyje susiję, tad pirkimo skaidymas į dalis padidintų riziką, kad Sutartis nebus įgyvendinta.</w:t>
      </w:r>
    </w:p>
    <w:p w14:paraId="65BDCAAE" w14:textId="77777777" w:rsidR="004252EB" w:rsidRPr="000C1666" w:rsidRDefault="004252EB" w:rsidP="004252EB">
      <w:pPr>
        <w:tabs>
          <w:tab w:val="left" w:pos="1560"/>
        </w:tabs>
        <w:ind w:left="720"/>
        <w:jc w:val="center"/>
        <w:rPr>
          <w:szCs w:val="20"/>
        </w:rPr>
      </w:pPr>
      <w:r w:rsidRPr="0042287C">
        <w:rPr>
          <w:szCs w:val="20"/>
        </w:rPr>
        <w:t>_____________________</w:t>
      </w:r>
    </w:p>
    <w:p w14:paraId="3D1553D9" w14:textId="77777777" w:rsidR="004252EB" w:rsidRPr="00F7396D" w:rsidRDefault="004252EB" w:rsidP="004252EB">
      <w:pPr>
        <w:ind w:firstLine="709"/>
        <w:jc w:val="both"/>
        <w:rPr>
          <w:szCs w:val="20"/>
        </w:rPr>
      </w:pPr>
    </w:p>
    <w:p w14:paraId="3911661F" w14:textId="5B47C81E" w:rsidR="006B2E6F" w:rsidRPr="002F00CE" w:rsidRDefault="006B2E6F" w:rsidP="006B2E6F">
      <w:pPr>
        <w:spacing w:after="0" w:line="240" w:lineRule="auto"/>
        <w:jc w:val="both"/>
        <w:rPr>
          <w:rFonts w:ascii="Times New Roman" w:eastAsia="Batang" w:hAnsi="Times New Roman" w:cs="Times New Roman"/>
          <w:sz w:val="24"/>
          <w:szCs w:val="24"/>
        </w:rPr>
        <w:sectPr w:rsidR="006B2E6F" w:rsidRPr="002F00CE" w:rsidSect="00AD2ED4">
          <w:headerReference w:type="even" r:id="rId24"/>
          <w:headerReference w:type="default" r:id="rId25"/>
          <w:headerReference w:type="first" r:id="rId26"/>
          <w:type w:val="continuous"/>
          <w:pgSz w:w="11910" w:h="16840"/>
          <w:pgMar w:top="567" w:right="850" w:bottom="568" w:left="992" w:header="567" w:footer="567" w:gutter="0"/>
          <w:cols w:space="1296"/>
          <w:noEndnote/>
        </w:sectPr>
      </w:pPr>
    </w:p>
    <w:p w14:paraId="093B6E32" w14:textId="77777777" w:rsidR="00211CD1" w:rsidRPr="002F00CE" w:rsidRDefault="00211CD1" w:rsidP="00211CD1">
      <w:pPr>
        <w:spacing w:after="0" w:line="240" w:lineRule="auto"/>
        <w:jc w:val="both"/>
        <w:rPr>
          <w:rFonts w:ascii="Times New Roman" w:eastAsia="Batang" w:hAnsi="Times New Roman" w:cs="Times New Roman"/>
          <w:sz w:val="24"/>
          <w:szCs w:val="24"/>
        </w:rPr>
      </w:pPr>
      <w:bookmarkStart w:id="124" w:name="_Toc169082859"/>
      <w:bookmarkStart w:id="125" w:name="_Toc169084047"/>
      <w:bookmarkStart w:id="126" w:name="_Toc169090139"/>
      <w:bookmarkStart w:id="127" w:name="_Toc169094788"/>
      <w:bookmarkStart w:id="128" w:name="_Toc169094940"/>
      <w:bookmarkStart w:id="129" w:name="_Toc169082860"/>
      <w:bookmarkStart w:id="130" w:name="_Toc169084048"/>
      <w:bookmarkStart w:id="131" w:name="_Toc169090140"/>
      <w:bookmarkStart w:id="132" w:name="_Toc169094789"/>
      <w:bookmarkStart w:id="133" w:name="_Toc169094941"/>
      <w:bookmarkStart w:id="134" w:name="_Toc169082861"/>
      <w:bookmarkStart w:id="135" w:name="_Toc169084049"/>
      <w:bookmarkStart w:id="136" w:name="_Toc169090141"/>
      <w:bookmarkStart w:id="137" w:name="_Toc169094790"/>
      <w:bookmarkStart w:id="138" w:name="_Toc169094942"/>
      <w:bookmarkStart w:id="139" w:name="_Toc169082862"/>
      <w:bookmarkStart w:id="140" w:name="_Toc169084050"/>
      <w:bookmarkStart w:id="141" w:name="_Toc169090142"/>
      <w:bookmarkStart w:id="142" w:name="_Toc169094791"/>
      <w:bookmarkStart w:id="143" w:name="_Toc169094943"/>
      <w:bookmarkStart w:id="144" w:name="_Toc169082863"/>
      <w:bookmarkStart w:id="145" w:name="_Toc169084051"/>
      <w:bookmarkStart w:id="146" w:name="_Toc169090143"/>
      <w:bookmarkStart w:id="147" w:name="_Toc169094792"/>
      <w:bookmarkStart w:id="148" w:name="_Toc169094944"/>
      <w:bookmarkStart w:id="149" w:name="_Toc169082864"/>
      <w:bookmarkStart w:id="150" w:name="_Toc169084052"/>
      <w:bookmarkStart w:id="151" w:name="_Toc169090144"/>
      <w:bookmarkStart w:id="152" w:name="_Toc169094793"/>
      <w:bookmarkStart w:id="153" w:name="_Toc169094945"/>
      <w:bookmarkStart w:id="154" w:name="_Toc169082865"/>
      <w:bookmarkStart w:id="155" w:name="_Toc169084053"/>
      <w:bookmarkStart w:id="156" w:name="_Toc169090145"/>
      <w:bookmarkStart w:id="157" w:name="_Toc169094794"/>
      <w:bookmarkStart w:id="158" w:name="_Toc169094946"/>
      <w:bookmarkStart w:id="159" w:name="_Toc169082866"/>
      <w:bookmarkStart w:id="160" w:name="_Toc169084054"/>
      <w:bookmarkStart w:id="161" w:name="_Toc169090146"/>
      <w:bookmarkStart w:id="162" w:name="_Toc169094795"/>
      <w:bookmarkStart w:id="163" w:name="_Toc169094947"/>
      <w:bookmarkStart w:id="164" w:name="_Toc169082867"/>
      <w:bookmarkStart w:id="165" w:name="_Toc169084055"/>
      <w:bookmarkStart w:id="166" w:name="_Toc169090147"/>
      <w:bookmarkStart w:id="167" w:name="_Toc169094796"/>
      <w:bookmarkStart w:id="168" w:name="_Toc169094948"/>
      <w:bookmarkStart w:id="169" w:name="_Toc169082868"/>
      <w:bookmarkStart w:id="170" w:name="_Toc169084056"/>
      <w:bookmarkStart w:id="171" w:name="_Toc169090148"/>
      <w:bookmarkStart w:id="172" w:name="_Toc169094797"/>
      <w:bookmarkStart w:id="173" w:name="_Toc169094949"/>
      <w:bookmarkStart w:id="174" w:name="_Toc169082869"/>
      <w:bookmarkStart w:id="175" w:name="_Toc169084057"/>
      <w:bookmarkStart w:id="176" w:name="_Toc169090149"/>
      <w:bookmarkStart w:id="177" w:name="_Toc169094798"/>
      <w:bookmarkStart w:id="178" w:name="_Toc169094950"/>
      <w:bookmarkStart w:id="179" w:name="_Toc169082870"/>
      <w:bookmarkStart w:id="180" w:name="_Toc169084058"/>
      <w:bookmarkStart w:id="181" w:name="_Toc169090150"/>
      <w:bookmarkStart w:id="182" w:name="_Toc169094799"/>
      <w:bookmarkStart w:id="183" w:name="_Toc169094951"/>
      <w:bookmarkStart w:id="184" w:name="_Toc169082871"/>
      <w:bookmarkStart w:id="185" w:name="_Toc169084059"/>
      <w:bookmarkStart w:id="186" w:name="_Toc169090151"/>
      <w:bookmarkStart w:id="187" w:name="_Toc169094800"/>
      <w:bookmarkStart w:id="188" w:name="_Toc169094952"/>
      <w:bookmarkStart w:id="189" w:name="_Toc169082872"/>
      <w:bookmarkStart w:id="190" w:name="_Toc169084060"/>
      <w:bookmarkStart w:id="191" w:name="_Toc169090152"/>
      <w:bookmarkStart w:id="192" w:name="_Toc169094801"/>
      <w:bookmarkStart w:id="193" w:name="_Toc169094953"/>
      <w:bookmarkStart w:id="194" w:name="_Toc169082873"/>
      <w:bookmarkStart w:id="195" w:name="_Toc169084061"/>
      <w:bookmarkStart w:id="196" w:name="_Toc169090153"/>
      <w:bookmarkStart w:id="197" w:name="_Toc169094802"/>
      <w:bookmarkStart w:id="198" w:name="_Toc169094954"/>
      <w:bookmarkStart w:id="199" w:name="_n368jyv2ndgz" w:colFirst="0" w:colLast="0"/>
      <w:bookmarkStart w:id="200" w:name="_kyqqsxdsq5ug" w:colFirst="0" w:colLast="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7FF23D1"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bookmarkStart w:id="201" w:name="_Hlk58941470"/>
      <w:bookmarkStart w:id="202" w:name="_Hlk58853444"/>
      <w:r w:rsidRPr="002F00CE">
        <w:rPr>
          <w:rFonts w:ascii="Times New Roman" w:eastAsia="Calibri" w:hAnsi="Times New Roman" w:cs="Times New Roman"/>
          <w:sz w:val="24"/>
          <w:szCs w:val="24"/>
        </w:rPr>
        <w:t>Atviro konkurso sąlygų</w:t>
      </w:r>
    </w:p>
    <w:p w14:paraId="220DF6D9"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4CB686DF"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p>
    <w:p w14:paraId="27C7C911" w14:textId="173EB828" w:rsidR="00211CD1" w:rsidRPr="002F00CE" w:rsidRDefault="003458E0" w:rsidP="00211CD1">
      <w:pPr>
        <w:spacing w:after="0" w:line="240" w:lineRule="auto"/>
        <w:jc w:val="center"/>
        <w:rPr>
          <w:rFonts w:ascii="Times New Roman" w:eastAsia="Calibri" w:hAnsi="Times New Roman" w:cs="Times New Roman"/>
          <w:b/>
          <w:bCs/>
          <w:color w:val="000000"/>
          <w:sz w:val="24"/>
          <w:szCs w:val="24"/>
        </w:rPr>
      </w:pPr>
      <w:r>
        <w:rPr>
          <w:rFonts w:ascii="Times New Roman" w:hAnsi="Times New Roman" w:cs="Times New Roman"/>
          <w:b/>
          <w:sz w:val="24"/>
          <w:szCs w:val="24"/>
        </w:rPr>
        <w:t xml:space="preserve">BALTIJOS ŠALIŲ MUITINIŲ NAUDOJAMŲ RENTGENO KONTROLĖS SISTEMŲ VIENINGO DUOMENŲ MAINŲ TINKLO PRIEŽIŪROS IR PALAIKYMO PASLAUGŲ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6F58C877"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sz w:val="24"/>
          <w:szCs w:val="24"/>
        </w:rPr>
      </w:pP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u w:val="single"/>
        </w:rPr>
      </w:pPr>
      <w:r w:rsidRPr="002F00CE">
        <w:rPr>
          <w:rFonts w:ascii="Times New Roman" w:eastAsia="Calibri" w:hAnsi="Times New Roman" w:cs="Times New Roman"/>
          <w:bCs/>
          <w:color w:val="000000"/>
          <w:sz w:val="24"/>
          <w:szCs w:val="24"/>
          <w:u w:val="single"/>
        </w:rPr>
        <w:t>(Sudarymo vieta)</w:t>
      </w:r>
    </w:p>
    <w:bookmarkEnd w:id="201"/>
    <w:bookmarkEnd w:id="202"/>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rsidP="00E23DB4">
            <w:pPr>
              <w:numPr>
                <w:ilvl w:val="0"/>
                <w:numId w:val="174"/>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proofErr w:type="spellStart"/>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kėjai</w:t>
      </w:r>
      <w:proofErr w:type="spellEnd"/>
      <w:r w:rsidRPr="002F00CE">
        <w:rPr>
          <w:rFonts w:ascii="Times New Roman" w:eastAsia="Batang" w:hAnsi="Times New Roman" w:cs="Times New Roman"/>
          <w:bCs/>
          <w:sz w:val="24"/>
          <w:szCs w:val="24"/>
        </w:rPr>
        <w:t xml:space="preserve">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proofErr w:type="spellStart"/>
            <w:r w:rsidRPr="002F00CE">
              <w:rPr>
                <w:rFonts w:eastAsia="Batang"/>
                <w:sz w:val="24"/>
                <w:szCs w:val="24"/>
              </w:rPr>
              <w:t>Kvazisubt</w:t>
            </w:r>
            <w:r w:rsidR="00127AE7" w:rsidRPr="002F00CE">
              <w:rPr>
                <w:rFonts w:eastAsia="Batang"/>
                <w:sz w:val="24"/>
                <w:szCs w:val="24"/>
              </w:rPr>
              <w:t>ei</w:t>
            </w:r>
            <w:r w:rsidRPr="002F00CE">
              <w:rPr>
                <w:rFonts w:eastAsia="Batang"/>
                <w:sz w:val="24"/>
                <w:szCs w:val="24"/>
              </w:rPr>
              <w:t>kėjo</w:t>
            </w:r>
            <w:proofErr w:type="spellEnd"/>
            <w:r w:rsidRPr="002F00CE">
              <w:rPr>
                <w:rFonts w:eastAsia="Batang"/>
                <w:sz w:val="24"/>
                <w:szCs w:val="24"/>
              </w:rPr>
              <w:t xml:space="preserve">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 xml:space="preserve">perduodamų vykdyti </w:t>
            </w:r>
            <w:proofErr w:type="spellStart"/>
            <w:r w:rsidRPr="002F00CE">
              <w:rPr>
                <w:rFonts w:eastAsia="Batang"/>
                <w:sz w:val="24"/>
                <w:szCs w:val="24"/>
              </w:rPr>
              <w:t>kvazisubt</w:t>
            </w:r>
            <w:r w:rsidR="00127AE7" w:rsidRPr="002F00CE">
              <w:rPr>
                <w:rFonts w:eastAsia="Batang"/>
                <w:sz w:val="24"/>
                <w:szCs w:val="24"/>
              </w:rPr>
              <w:t>ei</w:t>
            </w:r>
            <w:r w:rsidRPr="002F00CE">
              <w:rPr>
                <w:rFonts w:eastAsia="Batang"/>
                <w:sz w:val="24"/>
                <w:szCs w:val="24"/>
              </w:rPr>
              <w:t>kėjui</w:t>
            </w:r>
            <w:proofErr w:type="spellEnd"/>
            <w:r w:rsidRPr="002F00CE">
              <w:rPr>
                <w:rFonts w:eastAsia="Batang"/>
                <w:sz w:val="24"/>
                <w:szCs w:val="24"/>
              </w:rPr>
              <w:t>,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proofErr w:type="spellStart"/>
            <w:r w:rsidRPr="002F00CE">
              <w:rPr>
                <w:rFonts w:ascii="Times New Roman" w:eastAsia="Batang" w:hAnsi="Times New Roman" w:cs="Times New Roman"/>
                <w:b/>
                <w:sz w:val="24"/>
                <w:szCs w:val="24"/>
              </w:rPr>
              <w:t>Eil.Nr</w:t>
            </w:r>
            <w:proofErr w:type="spellEnd"/>
            <w:r w:rsidRPr="002F00CE">
              <w:rPr>
                <w:rFonts w:ascii="Times New Roman" w:eastAsia="Batang" w:hAnsi="Times New Roman" w:cs="Times New Roman"/>
                <w:b/>
                <w:sz w:val="24"/>
                <w:szCs w:val="24"/>
              </w:rPr>
              <w:t>.</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7D36DEA4" w:rsidR="008F717E" w:rsidRPr="002F00CE" w:rsidRDefault="008F717E" w:rsidP="008F717E">
            <w:pPr>
              <w:pStyle w:val="Pagrindiniotekstotrauka"/>
              <w:tabs>
                <w:tab w:val="left" w:pos="1134"/>
                <w:tab w:val="left" w:pos="1620"/>
              </w:tabs>
              <w:spacing w:after="0"/>
              <w:ind w:left="0" w:firstLine="31"/>
              <w:jc w:val="both"/>
              <w:rPr>
                <w:rFonts w:ascii="Times New Roman" w:eastAsia="Batang" w:hAnsi="Times New Roman"/>
                <w:i/>
                <w:iCs/>
              </w:rPr>
            </w:pPr>
            <w:r w:rsidRPr="002F00CE">
              <w:rPr>
                <w:rFonts w:ascii="Times New Roman" w:hAnsi="Times New Roman"/>
              </w:rPr>
              <w:t xml:space="preserve">Pagrindinio specialisto Nr. 2 – </w:t>
            </w:r>
            <w:r>
              <w:rPr>
                <w:rFonts w:ascii="Times New Roman" w:eastAsia="Times New Roman" w:hAnsi="Times New Roman"/>
                <w:color w:val="000000" w:themeColor="text1"/>
              </w:rPr>
              <w:t>Programuotojo</w:t>
            </w:r>
            <w:r w:rsidRPr="002F00CE">
              <w:rPr>
                <w:rFonts w:ascii="Times New Roman" w:eastAsia="Times New Roman" w:hAnsi="Times New Roman"/>
                <w:color w:val="000000" w:themeColor="text1"/>
              </w:rPr>
              <w:t xml:space="preserve"> –</w:t>
            </w:r>
            <w:r w:rsidRPr="00B24BCD">
              <w:rPr>
                <w:rFonts w:eastAsia="Times New Roman"/>
                <w:i/>
                <w:iCs/>
              </w:rPr>
              <w:t xml:space="preserve"> </w:t>
            </w:r>
            <w:r w:rsidR="00816282" w:rsidRPr="00816282">
              <w:rPr>
                <w:rFonts w:ascii="Times New Roman" w:hAnsi="Times New Roman"/>
                <w:bCs/>
              </w:rPr>
              <w:t>per pastaruosius 5 (penkerius) metus įgyta</w:t>
            </w:r>
            <w:r w:rsidR="00816282" w:rsidRPr="00816282">
              <w:rPr>
                <w:rFonts w:ascii="Times New Roman" w:eastAsia="Times New Roman" w:hAnsi="Times New Roman"/>
              </w:rPr>
              <w:t xml:space="preserve"> patirtis</w:t>
            </w:r>
            <w:r w:rsidR="00816282" w:rsidRPr="00064FD2">
              <w:rPr>
                <w:rFonts w:ascii="Times New Roman" w:eastAsia="Times New Roman" w:hAnsi="Times New Roman"/>
                <w:i/>
                <w:iCs/>
              </w:rPr>
              <w:t xml:space="preserve"> </w:t>
            </w:r>
            <w:r w:rsidRPr="00B511B5">
              <w:rPr>
                <w:rFonts w:ascii="Times New Roman" w:eastAsia="Times New Roman" w:hAnsi="Times New Roman"/>
              </w:rPr>
              <w:t xml:space="preserve">kuriant (atnaujinant, tobulinant arba vystant) ir (arba) prižiūrint (palaikant) </w:t>
            </w:r>
            <w:r w:rsidRPr="00B511B5">
              <w:rPr>
                <w:rFonts w:ascii="Times New Roman" w:hAnsi="Times New Roman"/>
                <w:color w:val="000000"/>
              </w:rPr>
              <w:t xml:space="preserve">rentgeno kontrolės sistemų generuojamų vaizdų peržiūros ir analizavimo aplikaciją </w:t>
            </w:r>
            <w:r w:rsidRPr="00B511B5">
              <w:rPr>
                <w:rStyle w:val="ui-provider"/>
                <w:rFonts w:ascii="Times New Roman" w:hAnsi="Times New Roman"/>
              </w:rPr>
              <w:t>(skaičiuojant sutartimis/projektais)</w:t>
            </w:r>
            <w:r w:rsidRPr="00B24BCD">
              <w:rPr>
                <w:rStyle w:val="ui-provider"/>
                <w:i/>
                <w:iCs/>
              </w:rPr>
              <w:t xml:space="preserve"> </w:t>
            </w:r>
            <w:r w:rsidRPr="002F00CE">
              <w:rPr>
                <w:rFonts w:ascii="Times New Roman" w:eastAsia="Times New Roman" w:hAnsi="Times New Roman"/>
                <w:i/>
                <w:iCs/>
                <w:color w:val="000000" w:themeColor="text1"/>
              </w:rPr>
              <w:t>(P</w:t>
            </w:r>
            <w:r w:rsidRPr="002F00CE">
              <w:rPr>
                <w:rFonts w:ascii="Times New Roman" w:eastAsia="Times New Roman" w:hAnsi="Times New Roman"/>
                <w:i/>
                <w:iCs/>
                <w:color w:val="000000" w:themeColor="text1"/>
                <w:vertAlign w:val="subscript"/>
              </w:rPr>
              <w:t>1</w:t>
            </w:r>
            <w:r w:rsidRPr="002F00CE">
              <w:rPr>
                <w:rFonts w:ascii="Times New Roman" w:eastAsia="Times New Roman" w:hAnsi="Times New Roman"/>
                <w:i/>
                <w:iCs/>
                <w:color w:val="000000" w:themeColor="text1"/>
              </w:rPr>
              <w:t>)</w:t>
            </w:r>
            <w:r w:rsidRPr="002F00CE">
              <w:rPr>
                <w:rFonts w:ascii="Times New Roman" w:eastAsia="Times New Roman" w:hAnsi="Times New Roman"/>
                <w:color w:val="000000" w:themeColor="text1"/>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5E0685">
        <w:trPr>
          <w:trHeight w:val="1440"/>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7EA64A86" w:rsidR="008F717E" w:rsidRPr="002F00CE" w:rsidRDefault="008F717E" w:rsidP="008F717E">
            <w:pPr>
              <w:jc w:val="both"/>
              <w:rPr>
                <w:rFonts w:ascii="Times New Roman" w:eastAsia="Batang" w:hAnsi="Times New Roman" w:cs="Times New Roman"/>
                <w:i/>
                <w:iCs/>
                <w:sz w:val="24"/>
                <w:szCs w:val="24"/>
              </w:rPr>
            </w:pPr>
            <w:r w:rsidRPr="002F00CE">
              <w:rPr>
                <w:rFonts w:ascii="Times New Roman" w:hAnsi="Times New Roman" w:cs="Times New Roman"/>
                <w:sz w:val="24"/>
                <w:szCs w:val="24"/>
              </w:rPr>
              <w:t xml:space="preserve">Pagrindinio specialisto Nr. </w:t>
            </w:r>
            <w:r>
              <w:rPr>
                <w:rFonts w:ascii="Times New Roman" w:hAnsi="Times New Roman" w:cs="Times New Roman"/>
                <w:sz w:val="24"/>
                <w:szCs w:val="24"/>
              </w:rPr>
              <w:t>2</w:t>
            </w:r>
            <w:r w:rsidRPr="002F00CE">
              <w:rPr>
                <w:rFonts w:ascii="Times New Roman" w:hAnsi="Times New Roman" w:cs="Times New Roman"/>
                <w:sz w:val="24"/>
                <w:szCs w:val="24"/>
              </w:rPr>
              <w:t xml:space="preserve"> –</w:t>
            </w:r>
            <w:r w:rsidRPr="002F00C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Programuotojo </w:t>
            </w:r>
            <w:r w:rsidRPr="002F00CE">
              <w:rPr>
                <w:rFonts w:ascii="Times New Roman" w:eastAsia="Times New Roman" w:hAnsi="Times New Roman"/>
                <w:color w:val="000000" w:themeColor="text1"/>
              </w:rPr>
              <w:t>–</w:t>
            </w:r>
            <w:r>
              <w:rPr>
                <w:rFonts w:ascii="Times New Roman" w:eastAsia="Times New Roman" w:hAnsi="Times New Roman"/>
                <w:color w:val="000000" w:themeColor="text1"/>
              </w:rPr>
              <w:t xml:space="preserve"> </w:t>
            </w:r>
            <w:r w:rsidR="00816282" w:rsidRPr="00816282">
              <w:rPr>
                <w:rFonts w:ascii="Times New Roman" w:hAnsi="Times New Roman" w:cs="Times New Roman"/>
                <w:bCs/>
                <w:sz w:val="24"/>
                <w:szCs w:val="24"/>
              </w:rPr>
              <w:t>per pastaruosius 5 (penkerius) metus įgyta</w:t>
            </w:r>
            <w:r w:rsidR="00816282" w:rsidRPr="00816282">
              <w:rPr>
                <w:rFonts w:ascii="Times New Roman" w:eastAsia="Times New Roman" w:hAnsi="Times New Roman" w:cs="Times New Roman"/>
                <w:sz w:val="24"/>
                <w:szCs w:val="24"/>
              </w:rPr>
              <w:t xml:space="preserve"> patirtis</w:t>
            </w:r>
            <w:r w:rsidRPr="00460661">
              <w:rPr>
                <w:rFonts w:ascii="Times New Roman" w:eastAsia="Times New Roman" w:hAnsi="Times New Roman" w:cs="Times New Roman"/>
                <w:sz w:val="24"/>
                <w:szCs w:val="24"/>
              </w:rPr>
              <w:t xml:space="preserve"> kuriant (atnaujinant, tobulinant arba vystant) ir (arba) prižiūrint (palaikant) informacines sistemas, konvertuojančias rentgeno kontrolės sistemų gamintojų originalių formatų vaizdus į universalų rentgeno vaizdo formatą</w:t>
            </w:r>
            <w:r w:rsidRPr="00460661">
              <w:rPr>
                <w:rFonts w:ascii="Times New Roman" w:hAnsi="Times New Roman" w:cs="Times New Roman"/>
                <w:color w:val="000000"/>
                <w:sz w:val="24"/>
                <w:szCs w:val="24"/>
              </w:rPr>
              <w:t xml:space="preserve"> (sk</w:t>
            </w:r>
            <w:r w:rsidRPr="00460661">
              <w:rPr>
                <w:rStyle w:val="ui-provider"/>
                <w:rFonts w:ascii="Times New Roman" w:hAnsi="Times New Roman" w:cs="Times New Roman"/>
                <w:sz w:val="24"/>
                <w:szCs w:val="24"/>
              </w:rPr>
              <w:t>aičiuojant sutartimis/projektais</w:t>
            </w:r>
            <w:r w:rsidRPr="00460661">
              <w:rPr>
                <w:rFonts w:ascii="Times New Roman" w:eastAsia="Times New Roman" w:hAnsi="Times New Roman" w:cs="Times New Roman"/>
                <w:color w:val="000000" w:themeColor="text1"/>
                <w:sz w:val="24"/>
                <w:szCs w:val="24"/>
              </w:rPr>
              <w:t xml:space="preserve"> </w:t>
            </w:r>
            <w:r w:rsidRPr="00460661">
              <w:rPr>
                <w:rFonts w:ascii="Times New Roman" w:hAnsi="Times New Roman" w:cs="Times New Roman"/>
                <w:i/>
                <w:iCs/>
                <w:sz w:val="24"/>
                <w:szCs w:val="24"/>
              </w:rPr>
              <w:t>(P</w:t>
            </w:r>
            <w:r w:rsidRPr="00460661">
              <w:rPr>
                <w:rFonts w:ascii="Times New Roman" w:hAnsi="Times New Roman" w:cs="Times New Roman"/>
                <w:i/>
                <w:iCs/>
                <w:sz w:val="24"/>
                <w:szCs w:val="24"/>
                <w:vertAlign w:val="subscript"/>
              </w:rPr>
              <w:t>2</w:t>
            </w:r>
            <w:r w:rsidRPr="002F00CE">
              <w:rPr>
                <w:rFonts w:ascii="Times New Roman" w:hAnsi="Times New Roman" w:cs="Times New Roman"/>
                <w:i/>
                <w:iCs/>
                <w:sz w:val="24"/>
                <w:szCs w:val="24"/>
              </w:rPr>
              <w:t>)</w:t>
            </w:r>
            <w:r w:rsidRPr="002F00CE">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r w:rsidR="008F717E" w:rsidRPr="002F00CE" w14:paraId="2F94A33A"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1E339A5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1.3.</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3CB3C36F" w14:textId="46F614F6" w:rsidR="008F717E" w:rsidRPr="002F00CE" w:rsidRDefault="008F717E" w:rsidP="008F717E">
            <w:pPr>
              <w:tabs>
                <w:tab w:val="left" w:pos="1134"/>
              </w:tabs>
              <w:spacing w:after="0" w:line="256" w:lineRule="auto"/>
              <w:jc w:val="both"/>
              <w:rPr>
                <w:rFonts w:ascii="Times New Roman" w:eastAsia="Batang" w:hAnsi="Times New Roman" w:cs="Times New Roman"/>
                <w:i/>
                <w:iCs/>
                <w:sz w:val="24"/>
                <w:szCs w:val="24"/>
              </w:rPr>
            </w:pPr>
            <w:r w:rsidRPr="002F00CE">
              <w:rPr>
                <w:rFonts w:ascii="Times New Roman" w:hAnsi="Times New Roman" w:cs="Times New Roman"/>
                <w:sz w:val="24"/>
                <w:szCs w:val="24"/>
              </w:rPr>
              <w:t xml:space="preserve">Pagrindinio specialisto Nr. </w:t>
            </w:r>
            <w:r>
              <w:rPr>
                <w:rFonts w:ascii="Times New Roman" w:hAnsi="Times New Roman" w:cs="Times New Roman"/>
                <w:sz w:val="24"/>
                <w:szCs w:val="24"/>
              </w:rPr>
              <w:t>2</w:t>
            </w:r>
            <w:r w:rsidRPr="002F00CE">
              <w:rPr>
                <w:rFonts w:ascii="Times New Roman" w:hAnsi="Times New Roman" w:cs="Times New Roman"/>
                <w:sz w:val="24"/>
                <w:szCs w:val="24"/>
              </w:rPr>
              <w:t xml:space="preserve"> – </w:t>
            </w:r>
            <w:r>
              <w:rPr>
                <w:rFonts w:ascii="Times New Roman" w:hAnsi="Times New Roman" w:cs="Times New Roman"/>
                <w:sz w:val="24"/>
                <w:szCs w:val="24"/>
              </w:rPr>
              <w:t>Programuotojo</w:t>
            </w:r>
            <w:r w:rsidRPr="002F00CE">
              <w:rPr>
                <w:rFonts w:ascii="Times New Roman" w:hAnsi="Times New Roman" w:cs="Times New Roman"/>
                <w:sz w:val="24"/>
                <w:szCs w:val="24"/>
              </w:rPr>
              <w:t xml:space="preserve"> – </w:t>
            </w:r>
            <w:r w:rsidR="00816282" w:rsidRPr="00816282">
              <w:rPr>
                <w:rFonts w:ascii="Times New Roman" w:hAnsi="Times New Roman" w:cs="Times New Roman"/>
                <w:bCs/>
                <w:sz w:val="24"/>
                <w:szCs w:val="24"/>
              </w:rPr>
              <w:t>per pastaruosius 5 (penkerius) metus įgyta</w:t>
            </w:r>
            <w:r w:rsidR="00816282" w:rsidRPr="00816282">
              <w:rPr>
                <w:rFonts w:ascii="Times New Roman" w:eastAsia="Times New Roman" w:hAnsi="Times New Roman" w:cs="Times New Roman"/>
                <w:sz w:val="24"/>
                <w:szCs w:val="24"/>
              </w:rPr>
              <w:t xml:space="preserve"> patirtis</w:t>
            </w:r>
            <w:r w:rsidRPr="00460661">
              <w:rPr>
                <w:rStyle w:val="ui-provider"/>
                <w:rFonts w:ascii="Times New Roman" w:hAnsi="Times New Roman" w:cs="Times New Roman"/>
                <w:iCs/>
                <w:sz w:val="24"/>
                <w:szCs w:val="24"/>
              </w:rPr>
              <w:t xml:space="preserve"> kuriant (atnaujinant, tobulinant arba vystant) ir (arba) prižiūrint (palaikant) žiniatinklio paslaugas (integracines sąsajas)</w:t>
            </w:r>
            <w:r w:rsidRPr="002F00CE">
              <w:rPr>
                <w:rFonts w:ascii="Times New Roman" w:hAnsi="Times New Roman" w:cs="Times New Roman"/>
                <w:sz w:val="24"/>
                <w:szCs w:val="24"/>
              </w:rPr>
              <w:t xml:space="preserve"> (skaičiuojant sutartimis / projektais)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Pr="002F00CE">
              <w:rPr>
                <w:rFonts w:ascii="Times New Roman" w:eastAsia="Calibri" w:hAnsi="Times New Roman" w:cs="Times New Roman"/>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75D4108" w14:textId="77777777" w:rsidR="008F717E" w:rsidRPr="002F00CE" w:rsidRDefault="008F717E"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062939A1" w:rsidR="00211CD1" w:rsidRPr="002F00CE" w:rsidRDefault="00211CD1" w:rsidP="00B72C53">
      <w:pPr>
        <w:tabs>
          <w:tab w:val="left" w:pos="3544"/>
        </w:tabs>
        <w:spacing w:after="0" w:line="240" w:lineRule="auto"/>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8F717E">
        <w:rPr>
          <w:rFonts w:ascii="Times New Roman" w:hAnsi="Times New Roman" w:cs="Times New Roman"/>
          <w:b/>
          <w:sz w:val="24"/>
          <w:szCs w:val="24"/>
        </w:rPr>
        <w:t xml:space="preserve">BALTIJOS ŠALIŲ MUITINIŲ NAUDOJAMŲ RENTGENO KONTROLĖS SISTEMŲ VIENINGO DUOMENŲ MAINŲ TINKLO PRIEŽIŪROS IR PALAIKYMO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TOKIOMIS KAINOMIS:</w:t>
      </w:r>
    </w:p>
    <w:p w14:paraId="6D75D58E" w14:textId="77777777" w:rsidR="00743760" w:rsidRDefault="00743760" w:rsidP="00743760">
      <w:pPr>
        <w:tabs>
          <w:tab w:val="left" w:pos="3544"/>
        </w:tabs>
        <w:spacing w:after="0" w:line="240" w:lineRule="auto"/>
        <w:jc w:val="both"/>
        <w:rPr>
          <w:rFonts w:ascii="Times New Roman" w:eastAsia="Calibri" w:hAnsi="Times New Roman" w:cs="Times New Roman"/>
          <w:b/>
          <w:bCs/>
          <w:sz w:val="24"/>
          <w:szCs w:val="24"/>
        </w:rPr>
      </w:pPr>
    </w:p>
    <w:p w14:paraId="780BB300" w14:textId="21786895" w:rsidR="009F6C78" w:rsidRPr="002F00CE" w:rsidRDefault="009F6C78" w:rsidP="00743760">
      <w:pPr>
        <w:tabs>
          <w:tab w:val="left" w:pos="3544"/>
        </w:tabs>
        <w:spacing w:after="0" w:line="240" w:lineRule="auto"/>
        <w:jc w:val="center"/>
        <w:rPr>
          <w:rFonts w:ascii="Times New Roman" w:hAnsi="Times New Roman" w:cs="Times New Roman"/>
          <w:bCs/>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743760">
        <w:rPr>
          <w:rFonts w:ascii="Times New Roman" w:hAnsi="Times New Roman" w:cs="Times New Roman"/>
          <w:b/>
          <w:sz w:val="24"/>
          <w:szCs w:val="24"/>
        </w:rPr>
        <w:t xml:space="preserve">Baltijos šalių muitinių naudojamų rentgeno kontrolės sistemų vieningo duomenų mainų tinklo </w:t>
      </w:r>
      <w:r w:rsidR="001929DA" w:rsidRPr="002F00CE">
        <w:rPr>
          <w:rFonts w:ascii="Times New Roman" w:hAnsi="Times New Roman" w:cs="Times New Roman"/>
          <w:b/>
          <w:sz w:val="24"/>
          <w:szCs w:val="24"/>
        </w:rPr>
        <w:t>priežiūros ir palaikymo paslaugų</w:t>
      </w:r>
      <w:r w:rsidR="008932EC">
        <w:rPr>
          <w:rFonts w:ascii="Times New Roman" w:hAnsi="Times New Roman" w:cs="Times New Roman"/>
          <w:b/>
          <w:sz w:val="24"/>
          <w:szCs w:val="24"/>
        </w:rPr>
        <w:t xml:space="preserve">, </w:t>
      </w:r>
      <w:r w:rsidR="008932EC" w:rsidRPr="00FA4042">
        <w:rPr>
          <w:rFonts w:ascii="Times New Roman" w:hAnsi="Times New Roman" w:cs="Times New Roman"/>
          <w:b/>
          <w:sz w:val="24"/>
          <w:szCs w:val="24"/>
        </w:rPr>
        <w:t>nurodytų techninės specifikacijos 3.1.1, 3.1.3-3.1.6 p.</w:t>
      </w:r>
      <w:r w:rsidR="008932EC">
        <w:rPr>
          <w:rFonts w:ascii="Times New Roman" w:hAnsi="Times New Roman" w:cs="Times New Roman"/>
          <w:b/>
          <w:sz w:val="24"/>
          <w:szCs w:val="24"/>
        </w:rPr>
        <w:t>, kaina</w:t>
      </w:r>
    </w:p>
    <w:p w14:paraId="23AAFE1F" w14:textId="68446F1E" w:rsidR="007C310E" w:rsidRPr="002F00CE" w:rsidRDefault="007C310E" w:rsidP="0095789B">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w:t>
      </w:r>
      <w:r w:rsidR="0095789B" w:rsidRPr="002F00CE">
        <w:rPr>
          <w:rFonts w:ascii="Times New Roman" w:hAnsi="Times New Roman" w:cs="Times New Roman"/>
          <w:sz w:val="24"/>
          <w:szCs w:val="24"/>
        </w:rPr>
        <w:t xml:space="preserve">Abonentinis mokestis) </w:t>
      </w:r>
    </w:p>
    <w:p w14:paraId="59A3C9BE" w14:textId="671C48A5" w:rsidR="007C310E" w:rsidRPr="00F669DF" w:rsidRDefault="007C310E" w:rsidP="007C310E">
      <w:pPr>
        <w:jc w:val="center"/>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548"/>
        <w:gridCol w:w="1134"/>
        <w:gridCol w:w="850"/>
        <w:gridCol w:w="2268"/>
        <w:gridCol w:w="2410"/>
      </w:tblGrid>
      <w:tr w:rsidR="007C310E" w:rsidRPr="002F00CE" w14:paraId="52C93071" w14:textId="77777777" w:rsidTr="0048080A">
        <w:trPr>
          <w:trHeight w:val="1236"/>
        </w:trPr>
        <w:tc>
          <w:tcPr>
            <w:tcW w:w="600" w:type="dxa"/>
            <w:tcBorders>
              <w:top w:val="single" w:sz="4" w:space="0" w:color="auto"/>
              <w:left w:val="single" w:sz="4" w:space="0" w:color="auto"/>
              <w:bottom w:val="single" w:sz="4" w:space="0" w:color="auto"/>
              <w:right w:val="single" w:sz="4" w:space="0" w:color="auto"/>
            </w:tcBorders>
          </w:tcPr>
          <w:p w14:paraId="7B7F5AC8"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2548" w:type="dxa"/>
            <w:tcBorders>
              <w:top w:val="single" w:sz="4" w:space="0" w:color="auto"/>
              <w:left w:val="single" w:sz="4" w:space="0" w:color="auto"/>
              <w:bottom w:val="single" w:sz="4" w:space="0" w:color="auto"/>
              <w:right w:val="single" w:sz="4" w:space="0" w:color="auto"/>
            </w:tcBorders>
          </w:tcPr>
          <w:p w14:paraId="5FCAA5E9"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7C4BD43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850" w:type="dxa"/>
            <w:tcBorders>
              <w:top w:val="single" w:sz="4" w:space="0" w:color="auto"/>
              <w:left w:val="single" w:sz="4" w:space="0" w:color="auto"/>
              <w:bottom w:val="single" w:sz="4" w:space="0" w:color="auto"/>
              <w:right w:val="single" w:sz="4" w:space="0" w:color="auto"/>
            </w:tcBorders>
          </w:tcPr>
          <w:p w14:paraId="0418B2B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p>
          <w:p w14:paraId="428C2E68" w14:textId="77777777" w:rsidR="007C310E" w:rsidRPr="002F00CE" w:rsidRDefault="007C310E" w:rsidP="000B7DFB">
            <w:pPr>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DD1A29" w14:textId="3439ADF6"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1 mėn.  priežiūros ir palaikymo paslaugų</w:t>
            </w:r>
            <w:r w:rsidRPr="002F00CE">
              <w:rPr>
                <w:rFonts w:ascii="Times New Roman" w:hAnsi="Times New Roman" w:cs="Times New Roman"/>
                <w:b/>
                <w:sz w:val="24"/>
                <w:szCs w:val="24"/>
              </w:rPr>
              <w:t xml:space="preserve"> įkainis, Eur, be PVM</w:t>
            </w:r>
          </w:p>
        </w:tc>
        <w:tc>
          <w:tcPr>
            <w:tcW w:w="2410" w:type="dxa"/>
            <w:tcBorders>
              <w:top w:val="single" w:sz="4" w:space="0" w:color="auto"/>
              <w:left w:val="single" w:sz="4" w:space="0" w:color="auto"/>
              <w:bottom w:val="single" w:sz="4" w:space="0" w:color="auto"/>
              <w:right w:val="single" w:sz="4" w:space="0" w:color="auto"/>
            </w:tcBorders>
          </w:tcPr>
          <w:p w14:paraId="3B414A39" w14:textId="03E24870" w:rsidR="007C310E" w:rsidRPr="002F00CE" w:rsidRDefault="002449EF" w:rsidP="000B7DFB">
            <w:pPr>
              <w:jc w:val="center"/>
              <w:rPr>
                <w:rFonts w:ascii="Times New Roman" w:hAnsi="Times New Roman" w:cs="Times New Roman"/>
                <w:b/>
                <w:sz w:val="24"/>
                <w:szCs w:val="24"/>
              </w:rPr>
            </w:pPr>
            <w:r>
              <w:rPr>
                <w:rFonts w:ascii="Times New Roman" w:hAnsi="Times New Roman" w:cs="Times New Roman"/>
                <w:b/>
                <w:sz w:val="24"/>
                <w:szCs w:val="24"/>
                <w:lang w:eastAsia="lt-LT"/>
              </w:rPr>
              <w:t>P</w:t>
            </w:r>
            <w:r w:rsidR="007C310E" w:rsidRPr="002F00CE">
              <w:rPr>
                <w:rFonts w:ascii="Times New Roman" w:hAnsi="Times New Roman" w:cs="Times New Roman"/>
                <w:b/>
                <w:sz w:val="24"/>
                <w:szCs w:val="24"/>
                <w:lang w:eastAsia="lt-LT"/>
              </w:rPr>
              <w:t>riežiūros ir palaikymo paslaugų</w:t>
            </w:r>
            <w:r w:rsidR="007C310E" w:rsidRPr="002F00CE">
              <w:rPr>
                <w:rFonts w:ascii="Times New Roman" w:hAnsi="Times New Roman" w:cs="Times New Roman"/>
                <w:b/>
                <w:sz w:val="24"/>
                <w:szCs w:val="24"/>
              </w:rPr>
              <w:t xml:space="preserve"> kaina, Eur, be PVM </w:t>
            </w:r>
          </w:p>
        </w:tc>
      </w:tr>
      <w:tr w:rsidR="007C310E" w:rsidRPr="002F00CE" w14:paraId="7427E692" w14:textId="77777777" w:rsidTr="0048080A">
        <w:trPr>
          <w:trHeight w:val="367"/>
        </w:trPr>
        <w:tc>
          <w:tcPr>
            <w:tcW w:w="600" w:type="dxa"/>
            <w:tcBorders>
              <w:top w:val="single" w:sz="4" w:space="0" w:color="auto"/>
              <w:left w:val="single" w:sz="4" w:space="0" w:color="auto"/>
              <w:bottom w:val="single" w:sz="4" w:space="0" w:color="auto"/>
              <w:right w:val="single" w:sz="4" w:space="0" w:color="auto"/>
            </w:tcBorders>
          </w:tcPr>
          <w:p w14:paraId="0B5440B0"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3A42470D"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1BAC9085"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46310D24"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62D1FB36"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2C9F3E5B"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6=5*4</w:t>
            </w:r>
          </w:p>
        </w:tc>
      </w:tr>
      <w:tr w:rsidR="007C310E" w:rsidRPr="002F00CE" w14:paraId="2DF80F57" w14:textId="77777777" w:rsidTr="0048080A">
        <w:trPr>
          <w:trHeight w:val="839"/>
        </w:trPr>
        <w:tc>
          <w:tcPr>
            <w:tcW w:w="600" w:type="dxa"/>
            <w:tcBorders>
              <w:top w:val="single" w:sz="4" w:space="0" w:color="auto"/>
              <w:left w:val="single" w:sz="4" w:space="0" w:color="auto"/>
              <w:bottom w:val="single" w:sz="4" w:space="0" w:color="auto"/>
              <w:right w:val="single" w:sz="4" w:space="0" w:color="auto"/>
            </w:tcBorders>
          </w:tcPr>
          <w:p w14:paraId="39C5741D" w14:textId="77777777" w:rsidR="007C310E" w:rsidRPr="002F00CE" w:rsidRDefault="007C310E"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670446C9" w14:textId="3EFEE485" w:rsidR="007C310E" w:rsidRPr="002F00CE" w:rsidRDefault="00E33ADF" w:rsidP="000B7DFB">
            <w:pPr>
              <w:jc w:val="both"/>
              <w:rPr>
                <w:rFonts w:ascii="Times New Roman" w:hAnsi="Times New Roman" w:cs="Times New Roman"/>
                <w:sz w:val="24"/>
                <w:szCs w:val="24"/>
              </w:rPr>
            </w:pPr>
            <w:r w:rsidRPr="000D229E">
              <w:rPr>
                <w:rFonts w:ascii="Times New Roman" w:hAnsi="Times New Roman" w:cs="Times New Roman"/>
                <w:bCs/>
                <w:sz w:val="24"/>
                <w:szCs w:val="24"/>
              </w:rPr>
              <w:t>Baltijos šalių muitinių naudojamų rentgeno kontrolės sistemų vieningo duomenų mainų tinklo</w:t>
            </w:r>
            <w:r>
              <w:rPr>
                <w:rFonts w:ascii="Times New Roman" w:hAnsi="Times New Roman" w:cs="Times New Roman"/>
                <w:b/>
                <w:sz w:val="24"/>
                <w:szCs w:val="24"/>
              </w:rPr>
              <w:t xml:space="preserve"> </w:t>
            </w:r>
            <w:r w:rsidR="007C310E" w:rsidRPr="002F00CE">
              <w:rPr>
                <w:rFonts w:ascii="Times New Roman" w:hAnsi="Times New Roman" w:cs="Times New Roman"/>
                <w:bCs/>
                <w:color w:val="000000" w:themeColor="text1"/>
                <w:w w:val="0"/>
                <w:sz w:val="24"/>
                <w:szCs w:val="24"/>
                <w:lang w:eastAsia="lt-LT"/>
              </w:rPr>
              <w:t>priežiūros ir palaikymo</w:t>
            </w:r>
            <w:r w:rsidR="007C310E" w:rsidRPr="002F00CE">
              <w:rPr>
                <w:rFonts w:ascii="Times New Roman" w:hAnsi="Times New Roman" w:cs="Times New Roman"/>
                <w:bCs/>
                <w:sz w:val="24"/>
                <w:szCs w:val="24"/>
              </w:rPr>
              <w:t xml:space="preserve"> paslaugos</w:t>
            </w:r>
            <w:r w:rsidR="00FF6E06">
              <w:rPr>
                <w:rFonts w:ascii="Times New Roman" w:hAnsi="Times New Roman" w:cs="Times New Roman"/>
                <w:bCs/>
                <w:sz w:val="24"/>
                <w:szCs w:val="24"/>
              </w:rPr>
              <w:t>, nu</w:t>
            </w:r>
            <w:r w:rsidR="005B1B15">
              <w:rPr>
                <w:rFonts w:ascii="Times New Roman" w:hAnsi="Times New Roman" w:cs="Times New Roman"/>
                <w:bCs/>
                <w:sz w:val="24"/>
                <w:szCs w:val="24"/>
              </w:rPr>
              <w:t xml:space="preserve">rodytos </w:t>
            </w:r>
            <w:r w:rsidR="0048080A">
              <w:rPr>
                <w:rFonts w:ascii="Times New Roman" w:hAnsi="Times New Roman" w:cs="Times New Roman"/>
                <w:bCs/>
                <w:sz w:val="24"/>
                <w:szCs w:val="24"/>
              </w:rPr>
              <w:t xml:space="preserve">Techninės specifikacijos </w:t>
            </w:r>
            <w:r w:rsidR="0048080A" w:rsidRPr="002F00CE">
              <w:rPr>
                <w:rFonts w:ascii="Times New Roman" w:hAnsi="Times New Roman" w:cs="Times New Roman"/>
                <w:sz w:val="24"/>
                <w:szCs w:val="24"/>
              </w:rPr>
              <w:t>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.1, 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.3-3.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.6 p</w:t>
            </w:r>
            <w:r w:rsidR="0048080A">
              <w:rPr>
                <w:rFonts w:ascii="Times New Roman" w:hAnsi="Times New Roman" w:cs="Times New Roman"/>
                <w:sz w:val="24"/>
                <w:szCs w:val="24"/>
              </w:rPr>
              <w:t>apunkčiuose</w:t>
            </w:r>
          </w:p>
        </w:tc>
        <w:tc>
          <w:tcPr>
            <w:tcW w:w="1134" w:type="dxa"/>
            <w:tcBorders>
              <w:top w:val="single" w:sz="4" w:space="0" w:color="auto"/>
              <w:left w:val="single" w:sz="4" w:space="0" w:color="auto"/>
              <w:bottom w:val="single" w:sz="4" w:space="0" w:color="auto"/>
              <w:right w:val="single" w:sz="4" w:space="0" w:color="auto"/>
            </w:tcBorders>
          </w:tcPr>
          <w:p w14:paraId="2A1C8D73" w14:textId="77777777" w:rsidR="007C310E" w:rsidRPr="002F00CE" w:rsidRDefault="007C310E" w:rsidP="000B7DFB">
            <w:pPr>
              <w:jc w:val="center"/>
              <w:rPr>
                <w:rFonts w:ascii="Times New Roman" w:hAnsi="Times New Roman" w:cs="Times New Roman"/>
                <w:sz w:val="24"/>
                <w:szCs w:val="24"/>
              </w:rPr>
            </w:pPr>
            <w:r w:rsidRPr="002F00CE">
              <w:rPr>
                <w:rFonts w:ascii="Times New Roman" w:hAnsi="Times New Roman" w:cs="Times New Roman"/>
                <w:sz w:val="24"/>
                <w:szCs w:val="24"/>
              </w:rPr>
              <w:t>mėn.</w:t>
            </w:r>
          </w:p>
        </w:tc>
        <w:tc>
          <w:tcPr>
            <w:tcW w:w="850" w:type="dxa"/>
            <w:tcBorders>
              <w:top w:val="single" w:sz="4" w:space="0" w:color="auto"/>
              <w:left w:val="single" w:sz="4" w:space="0" w:color="auto"/>
              <w:bottom w:val="single" w:sz="4" w:space="0" w:color="auto"/>
              <w:right w:val="single" w:sz="4" w:space="0" w:color="auto"/>
            </w:tcBorders>
          </w:tcPr>
          <w:p w14:paraId="246B34FE" w14:textId="08E90EF9" w:rsidR="007C310E" w:rsidRPr="002F00CE" w:rsidRDefault="007F1AF6" w:rsidP="000B7DFB">
            <w:pPr>
              <w:jc w:val="center"/>
              <w:rPr>
                <w:rFonts w:ascii="Times New Roman" w:hAnsi="Times New Roman" w:cs="Times New Roman"/>
                <w:sz w:val="24"/>
                <w:szCs w:val="24"/>
              </w:rPr>
            </w:pPr>
            <w:r w:rsidRPr="008932EC">
              <w:rPr>
                <w:rFonts w:ascii="Times New Roman" w:hAnsi="Times New Roman" w:cs="Times New Roman"/>
                <w:sz w:val="24"/>
                <w:szCs w:val="24"/>
              </w:rPr>
              <w:t>24</w:t>
            </w:r>
          </w:p>
        </w:tc>
        <w:tc>
          <w:tcPr>
            <w:tcW w:w="2268" w:type="dxa"/>
            <w:tcBorders>
              <w:top w:val="single" w:sz="4" w:space="0" w:color="auto"/>
              <w:left w:val="single" w:sz="4" w:space="0" w:color="auto"/>
              <w:bottom w:val="single" w:sz="4" w:space="0" w:color="auto"/>
              <w:right w:val="single" w:sz="4" w:space="0" w:color="auto"/>
            </w:tcBorders>
          </w:tcPr>
          <w:p w14:paraId="3FDCC14D" w14:textId="77777777" w:rsidR="007C310E" w:rsidRPr="002F00CE" w:rsidRDefault="007C310E" w:rsidP="000B7DF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2F07653" w14:textId="77777777" w:rsidR="007C310E" w:rsidRPr="002F00CE" w:rsidRDefault="007C310E" w:rsidP="000B7DFB">
            <w:pPr>
              <w:jc w:val="center"/>
              <w:rPr>
                <w:rFonts w:ascii="Times New Roman" w:hAnsi="Times New Roman" w:cs="Times New Roman"/>
                <w:sz w:val="24"/>
                <w:szCs w:val="24"/>
              </w:rPr>
            </w:pPr>
          </w:p>
        </w:tc>
      </w:tr>
      <w:tr w:rsidR="007C310E" w:rsidRPr="002F00CE" w14:paraId="4AD85D3C"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4A0F5EA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4AAF86E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26F8E34B"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697D9B8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12C4E7A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1F419A45" w14:textId="77777777" w:rsidTr="003926C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353468FF" w14:textId="77777777" w:rsidR="007C310E" w:rsidRPr="007A38B2" w:rsidRDefault="007C310E" w:rsidP="000B7DFB">
            <w:pPr>
              <w:jc w:val="right"/>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36ACD3AE" w14:textId="77777777" w:rsidR="007C310E" w:rsidRPr="002F00CE" w:rsidRDefault="007C310E" w:rsidP="000B7DFB">
            <w:pPr>
              <w:jc w:val="center"/>
              <w:rPr>
                <w:rFonts w:ascii="Times New Roman" w:hAnsi="Times New Roman" w:cs="Times New Roman"/>
                <w:bCs/>
                <w:sz w:val="24"/>
                <w:szCs w:val="24"/>
              </w:rPr>
            </w:pPr>
          </w:p>
        </w:tc>
      </w:tr>
    </w:tbl>
    <w:p w14:paraId="7484DB10" w14:textId="79AF7CED" w:rsidR="001D13FA" w:rsidRPr="002F00CE" w:rsidRDefault="000D229E" w:rsidP="001D13FA">
      <w:pPr>
        <w:spacing w:after="0" w:line="20" w:lineRule="atLeast"/>
        <w:ind w:firstLine="567"/>
        <w:jc w:val="both"/>
        <w:rPr>
          <w:rFonts w:ascii="Times New Roman" w:hAnsi="Times New Roman" w:cs="Times New Roman"/>
          <w:bCs/>
          <w:sz w:val="24"/>
          <w:szCs w:val="24"/>
        </w:rPr>
      </w:pPr>
      <w:r w:rsidRPr="00FA6BE2">
        <w:rPr>
          <w:rFonts w:ascii="Times New Roman" w:hAnsi="Times New Roman" w:cs="Times New Roman"/>
          <w:bCs/>
          <w:sz w:val="24"/>
          <w:szCs w:val="24"/>
        </w:rPr>
        <w:t>Baltijos šalių muitinių naudojamų rentgeno kontrolės sistemų vieningo duomenų mainų tinklo</w:t>
      </w:r>
      <w:r w:rsidRPr="00FA6BE2">
        <w:rPr>
          <w:rFonts w:ascii="Times New Roman" w:hAnsi="Times New Roman" w:cs="Times New Roman"/>
          <w:b/>
          <w:sz w:val="24"/>
          <w:szCs w:val="24"/>
        </w:rPr>
        <w:t xml:space="preserve"> </w:t>
      </w:r>
      <w:r w:rsidR="001D13FA" w:rsidRPr="00FA6BE2">
        <w:rPr>
          <w:rFonts w:ascii="Times New Roman" w:hAnsi="Times New Roman" w:cs="Times New Roman"/>
          <w:bCs/>
          <w:color w:val="000000" w:themeColor="text1"/>
          <w:w w:val="0"/>
          <w:sz w:val="24"/>
          <w:szCs w:val="24"/>
          <w:lang w:eastAsia="lt-LT"/>
        </w:rPr>
        <w:t>priežiūros ir palaikymo</w:t>
      </w:r>
      <w:r w:rsidR="001D13FA" w:rsidRPr="00FA6BE2">
        <w:rPr>
          <w:rFonts w:ascii="Times New Roman" w:hAnsi="Times New Roman" w:cs="Times New Roman"/>
          <w:bCs/>
          <w:sz w:val="24"/>
          <w:szCs w:val="24"/>
        </w:rPr>
        <w:t xml:space="preserve"> paslaug</w:t>
      </w:r>
      <w:r w:rsidR="003F6121" w:rsidRPr="00FA6BE2">
        <w:rPr>
          <w:rFonts w:ascii="Times New Roman" w:hAnsi="Times New Roman" w:cs="Times New Roman"/>
          <w:bCs/>
          <w:sz w:val="24"/>
          <w:szCs w:val="24"/>
        </w:rPr>
        <w:t xml:space="preserve">ų, nurodytų techninės specifikacijos </w:t>
      </w:r>
      <w:r w:rsidRPr="00FA6BE2">
        <w:rPr>
          <w:rFonts w:ascii="Times New Roman" w:hAnsi="Times New Roman" w:cs="Times New Roman"/>
          <w:bCs/>
          <w:sz w:val="24"/>
          <w:szCs w:val="24"/>
        </w:rPr>
        <w:t>3.1.1</w:t>
      </w:r>
      <w:r w:rsidR="00FB00CD" w:rsidRPr="00FA6BE2">
        <w:rPr>
          <w:rFonts w:ascii="Times New Roman" w:hAnsi="Times New Roman" w:cs="Times New Roman"/>
          <w:bCs/>
          <w:sz w:val="24"/>
          <w:szCs w:val="24"/>
        </w:rPr>
        <w:t xml:space="preserve">, 3.1.3-3.1.6 </w:t>
      </w:r>
      <w:r w:rsidR="003F6121" w:rsidRPr="00FA6BE2">
        <w:rPr>
          <w:rFonts w:ascii="Times New Roman" w:hAnsi="Times New Roman" w:cs="Times New Roman"/>
          <w:bCs/>
          <w:sz w:val="24"/>
          <w:szCs w:val="24"/>
        </w:rPr>
        <w:t>papunkčiuose</w:t>
      </w:r>
      <w:r w:rsidR="00B154A3" w:rsidRPr="00FA6BE2">
        <w:rPr>
          <w:rFonts w:ascii="Times New Roman" w:hAnsi="Times New Roman" w:cs="Times New Roman"/>
          <w:bCs/>
          <w:sz w:val="24"/>
          <w:szCs w:val="24"/>
        </w:rPr>
        <w:t>,</w:t>
      </w:r>
      <w:r w:rsidR="005530BD" w:rsidRPr="00FA6BE2">
        <w:rPr>
          <w:rFonts w:ascii="Times New Roman" w:eastAsia="Calibri" w:hAnsi="Times New Roman" w:cs="Times New Roman"/>
          <w:sz w:val="24"/>
          <w:szCs w:val="24"/>
        </w:rPr>
        <w:t xml:space="preserve"> </w:t>
      </w:r>
      <w:r w:rsidR="00B154A3" w:rsidRPr="00FA6BE2">
        <w:rPr>
          <w:rFonts w:ascii="Times New Roman" w:eastAsia="Calibri" w:hAnsi="Times New Roman" w:cs="Times New Roman"/>
          <w:sz w:val="24"/>
          <w:szCs w:val="24"/>
        </w:rPr>
        <w:t xml:space="preserve">kaina </w:t>
      </w:r>
      <w:r w:rsidR="001D13FA" w:rsidRPr="00FA6BE2">
        <w:rPr>
          <w:rFonts w:ascii="Times New Roman" w:hAnsi="Times New Roman" w:cs="Times New Roman"/>
          <w:bCs/>
          <w:sz w:val="24"/>
          <w:szCs w:val="24"/>
        </w:rPr>
        <w:t xml:space="preserve">negali būti </w:t>
      </w:r>
      <w:r w:rsidR="001D13FA" w:rsidRPr="00FA6BE2">
        <w:rPr>
          <w:rFonts w:ascii="Times New Roman" w:hAnsi="Times New Roman" w:cs="Times New Roman"/>
          <w:bCs/>
          <w:sz w:val="24"/>
          <w:szCs w:val="24"/>
        </w:rPr>
        <w:lastRenderedPageBreak/>
        <w:t>didesn</w:t>
      </w:r>
      <w:r w:rsidR="008234C9" w:rsidRPr="00FA6BE2">
        <w:rPr>
          <w:rFonts w:ascii="Times New Roman" w:hAnsi="Times New Roman" w:cs="Times New Roman"/>
          <w:bCs/>
          <w:sz w:val="24"/>
          <w:szCs w:val="24"/>
        </w:rPr>
        <w:t>ė</w:t>
      </w:r>
      <w:r w:rsidR="00F3197B" w:rsidRPr="00FA6BE2">
        <w:rPr>
          <w:rFonts w:ascii="Times New Roman" w:hAnsi="Times New Roman" w:cs="Times New Roman"/>
          <w:bCs/>
          <w:sz w:val="24"/>
          <w:szCs w:val="24"/>
        </w:rPr>
        <w:t xml:space="preserve"> kaip 126 942,16 Eur (vienas šimtas dvidešimt šeši tūkstančiai devyni šimtai keturiasdešimt du eurai 16 ct) be PVM.</w:t>
      </w:r>
    </w:p>
    <w:p w14:paraId="27D4EB93" w14:textId="77777777" w:rsidR="001D13FA" w:rsidRPr="002F00CE" w:rsidRDefault="001D13FA" w:rsidP="001D13FA">
      <w:pPr>
        <w:spacing w:after="0" w:line="20" w:lineRule="atLeast"/>
        <w:ind w:firstLine="567"/>
        <w:jc w:val="both"/>
        <w:rPr>
          <w:rFonts w:ascii="Times New Roman" w:hAnsi="Times New Roman" w:cs="Times New Roman"/>
          <w:bCs/>
          <w:sz w:val="24"/>
          <w:szCs w:val="24"/>
        </w:rPr>
      </w:pPr>
    </w:p>
    <w:p w14:paraId="2A8B9C6A" w14:textId="318E6F78" w:rsidR="008D41D0" w:rsidRPr="002F00CE" w:rsidRDefault="008D41D0" w:rsidP="008D41D0">
      <w:pPr>
        <w:jc w:val="center"/>
        <w:rPr>
          <w:rFonts w:ascii="Times New Roman" w:hAnsi="Times New Roman" w:cs="Times New Roman"/>
          <w:b/>
          <w:caps/>
          <w:sz w:val="24"/>
          <w:szCs w:val="24"/>
        </w:rPr>
      </w:pPr>
      <w:r w:rsidRPr="002F00CE">
        <w:rPr>
          <w:rFonts w:ascii="Times New Roman" w:hAnsi="Times New Roman" w:cs="Times New Roman"/>
          <w:b/>
          <w:bCs/>
          <w:sz w:val="24"/>
          <w:szCs w:val="24"/>
        </w:rPr>
        <w:t>4.</w:t>
      </w:r>
      <w:r w:rsidR="00F669DF">
        <w:rPr>
          <w:rFonts w:ascii="Times New Roman" w:hAnsi="Times New Roman" w:cs="Times New Roman"/>
          <w:b/>
          <w:bCs/>
          <w:sz w:val="24"/>
          <w:szCs w:val="24"/>
        </w:rPr>
        <w:t>2</w:t>
      </w:r>
      <w:r w:rsidRPr="002F00CE">
        <w:rPr>
          <w:rFonts w:ascii="Times New Roman" w:hAnsi="Times New Roman" w:cs="Times New Roman"/>
          <w:b/>
          <w:bCs/>
          <w:sz w:val="24"/>
          <w:szCs w:val="24"/>
        </w:rPr>
        <w:t xml:space="preserve">. </w:t>
      </w:r>
      <w:r w:rsidR="00F669DF" w:rsidRPr="00F669DF">
        <w:rPr>
          <w:rFonts w:ascii="Times New Roman" w:hAnsi="Times New Roman" w:cs="Times New Roman"/>
          <w:b/>
          <w:sz w:val="24"/>
          <w:szCs w:val="24"/>
        </w:rPr>
        <w:t>Baltijos šalių muitinių naudojamų rentgeno kontrolės sistemų vieningo duomenų mainų tinklo</w:t>
      </w:r>
      <w:r w:rsidR="00F669DF">
        <w:rPr>
          <w:rFonts w:ascii="Times New Roman" w:hAnsi="Times New Roman" w:cs="Times New Roman"/>
          <w:b/>
          <w:sz w:val="24"/>
          <w:szCs w:val="24"/>
        </w:rPr>
        <w:t xml:space="preserve"> </w:t>
      </w:r>
      <w:r w:rsidRPr="002F00CE">
        <w:rPr>
          <w:rFonts w:ascii="Times New Roman" w:hAnsi="Times New Roman" w:cs="Times New Roman"/>
          <w:b/>
          <w:color w:val="000000" w:themeColor="text1"/>
          <w:w w:val="0"/>
          <w:sz w:val="24"/>
          <w:szCs w:val="24"/>
          <w:lang w:eastAsia="lt-LT"/>
        </w:rPr>
        <w:t>priežiūros ir palaikymo</w:t>
      </w:r>
      <w:r w:rsidRPr="002F00CE">
        <w:rPr>
          <w:rFonts w:ascii="Times New Roman" w:hAnsi="Times New Roman" w:cs="Times New Roman"/>
          <w:b/>
          <w:sz w:val="24"/>
          <w:szCs w:val="24"/>
        </w:rPr>
        <w:t xml:space="preserve"> paslaugų</w:t>
      </w:r>
      <w:r w:rsidR="00902C9A">
        <w:rPr>
          <w:rFonts w:ascii="Times New Roman" w:hAnsi="Times New Roman" w:cs="Times New Roman"/>
          <w:b/>
          <w:sz w:val="24"/>
          <w:szCs w:val="24"/>
        </w:rPr>
        <w:t xml:space="preserve">, nurodytų </w:t>
      </w:r>
      <w:r w:rsidR="00902C9A" w:rsidRPr="00EB70CA">
        <w:rPr>
          <w:rFonts w:ascii="Times New Roman" w:hAnsi="Times New Roman" w:cs="Times New Roman"/>
          <w:b/>
          <w:bCs/>
          <w:sz w:val="24"/>
          <w:szCs w:val="24"/>
        </w:rPr>
        <w:t>techninės specifikacijos 3.1.2 p., kaina</w:t>
      </w:r>
    </w:p>
    <w:p w14:paraId="48FC51A5" w14:textId="2998A0EB" w:rsidR="008D41D0" w:rsidRPr="002F00CE" w:rsidRDefault="008D41D0" w:rsidP="00207E43">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 xml:space="preserve">(Ekspertinės darbo valandos) </w:t>
      </w:r>
    </w:p>
    <w:p w14:paraId="3AA8DFE7" w14:textId="7CA51DF7" w:rsidR="008D41D0" w:rsidRPr="00DD6D03" w:rsidRDefault="00DD6D03" w:rsidP="008D41D0">
      <w:pPr>
        <w:ind w:left="5184" w:firstLine="1296"/>
        <w:jc w:val="center"/>
        <w:rPr>
          <w:rFonts w:ascii="Times New Roman" w:hAnsi="Times New Roman" w:cs="Times New Roman"/>
          <w:b/>
          <w:caps/>
          <w:sz w:val="24"/>
          <w:szCs w:val="24"/>
        </w:rPr>
      </w:pPr>
      <w:r w:rsidRPr="00DD6D03">
        <w:rPr>
          <w:rFonts w:ascii="Times New Roman" w:hAnsi="Times New Roman" w:cs="Times New Roman"/>
          <w:b/>
          <w:sz w:val="24"/>
          <w:szCs w:val="24"/>
        </w:rPr>
        <w:t>2</w:t>
      </w:r>
      <w:r w:rsidR="008D41D0" w:rsidRPr="00DD6D03">
        <w:rPr>
          <w:rFonts w:ascii="Times New Roman" w:hAnsi="Times New Roman" w:cs="Times New Roman"/>
          <w:b/>
          <w:sz w:val="24"/>
          <w:szCs w:val="24"/>
        </w:rPr>
        <w:t xml:space="preserve">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1417"/>
        <w:gridCol w:w="1559"/>
        <w:gridCol w:w="2410"/>
      </w:tblGrid>
      <w:tr w:rsidR="008D41D0" w:rsidRPr="002F00CE" w14:paraId="17E910DA" w14:textId="77777777" w:rsidTr="000B7DFB">
        <w:trPr>
          <w:trHeight w:val="1236"/>
        </w:trPr>
        <w:tc>
          <w:tcPr>
            <w:tcW w:w="600" w:type="dxa"/>
            <w:tcBorders>
              <w:top w:val="single" w:sz="4" w:space="0" w:color="auto"/>
              <w:left w:val="single" w:sz="4" w:space="0" w:color="auto"/>
              <w:bottom w:val="single" w:sz="4" w:space="0" w:color="auto"/>
              <w:right w:val="single" w:sz="4" w:space="0" w:color="auto"/>
            </w:tcBorders>
          </w:tcPr>
          <w:p w14:paraId="7BA2658D"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201EBAC0"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1417" w:type="dxa"/>
            <w:tcBorders>
              <w:top w:val="single" w:sz="4" w:space="0" w:color="auto"/>
              <w:left w:val="single" w:sz="4" w:space="0" w:color="auto"/>
              <w:bottom w:val="single" w:sz="4" w:space="0" w:color="auto"/>
              <w:right w:val="single" w:sz="4" w:space="0" w:color="auto"/>
            </w:tcBorders>
          </w:tcPr>
          <w:p w14:paraId="55EF1A36"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1559" w:type="dxa"/>
            <w:tcBorders>
              <w:top w:val="single" w:sz="4" w:space="0" w:color="auto"/>
              <w:left w:val="single" w:sz="4" w:space="0" w:color="auto"/>
              <w:bottom w:val="single" w:sz="4" w:space="0" w:color="auto"/>
              <w:right w:val="single" w:sz="4" w:space="0" w:color="auto"/>
            </w:tcBorders>
          </w:tcPr>
          <w:p w14:paraId="50CD67E0" w14:textId="1146FD48"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r w:rsidR="00AA5AF1">
              <w:rPr>
                <w:rFonts w:ascii="Times New Roman" w:hAnsi="Times New Roman" w:cs="Times New Roman"/>
                <w:b/>
                <w:sz w:val="24"/>
                <w:szCs w:val="24"/>
              </w:rPr>
              <w:t>*</w:t>
            </w:r>
          </w:p>
          <w:p w14:paraId="7316E98B" w14:textId="77777777" w:rsidR="008D41D0" w:rsidRPr="002F00CE" w:rsidRDefault="008D41D0" w:rsidP="000B7DFB">
            <w:pPr>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10A6C49" w14:textId="657B9180"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 xml:space="preserve">1 valandos ekspertinio darbo </w:t>
            </w:r>
            <w:r w:rsidRPr="002F00CE">
              <w:rPr>
                <w:rFonts w:ascii="Times New Roman" w:hAnsi="Times New Roman" w:cs="Times New Roman"/>
                <w:b/>
                <w:sz w:val="24"/>
                <w:szCs w:val="24"/>
              </w:rPr>
              <w:t>įkainis, Eur, be PVM</w:t>
            </w:r>
          </w:p>
        </w:tc>
      </w:tr>
      <w:tr w:rsidR="008D41D0" w:rsidRPr="002F00CE" w14:paraId="43E47CDB" w14:textId="77777777" w:rsidTr="000B7DFB">
        <w:trPr>
          <w:trHeight w:val="367"/>
        </w:trPr>
        <w:tc>
          <w:tcPr>
            <w:tcW w:w="600" w:type="dxa"/>
            <w:tcBorders>
              <w:top w:val="single" w:sz="4" w:space="0" w:color="auto"/>
              <w:left w:val="single" w:sz="4" w:space="0" w:color="auto"/>
              <w:bottom w:val="single" w:sz="4" w:space="0" w:color="auto"/>
              <w:right w:val="single" w:sz="4" w:space="0" w:color="auto"/>
            </w:tcBorders>
          </w:tcPr>
          <w:p w14:paraId="633836F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7EA25FC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64217C9"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1559" w:type="dxa"/>
            <w:tcBorders>
              <w:top w:val="single" w:sz="4" w:space="0" w:color="auto"/>
              <w:left w:val="single" w:sz="4" w:space="0" w:color="auto"/>
              <w:bottom w:val="single" w:sz="4" w:space="0" w:color="auto"/>
              <w:right w:val="single" w:sz="4" w:space="0" w:color="auto"/>
            </w:tcBorders>
          </w:tcPr>
          <w:p w14:paraId="20974B78"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6736FF13"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r>
      <w:tr w:rsidR="008D41D0" w:rsidRPr="002F00CE" w14:paraId="3ECF986D" w14:textId="77777777" w:rsidTr="000B7DFB">
        <w:trPr>
          <w:trHeight w:val="839"/>
        </w:trPr>
        <w:tc>
          <w:tcPr>
            <w:tcW w:w="600" w:type="dxa"/>
            <w:tcBorders>
              <w:top w:val="single" w:sz="4" w:space="0" w:color="auto"/>
              <w:left w:val="single" w:sz="4" w:space="0" w:color="auto"/>
              <w:bottom w:val="single" w:sz="4" w:space="0" w:color="auto"/>
              <w:right w:val="single" w:sz="4" w:space="0" w:color="auto"/>
            </w:tcBorders>
          </w:tcPr>
          <w:p w14:paraId="2F96A830" w14:textId="77777777" w:rsidR="008D41D0" w:rsidRPr="002F00CE" w:rsidRDefault="008D41D0"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41BF0FFB" w14:textId="20519E75" w:rsidR="008D41D0" w:rsidRPr="002F00CE" w:rsidRDefault="007517FD" w:rsidP="000B7DFB">
            <w:pPr>
              <w:jc w:val="both"/>
              <w:rPr>
                <w:rFonts w:ascii="Times New Roman" w:hAnsi="Times New Roman" w:cs="Times New Roman"/>
                <w:sz w:val="24"/>
                <w:szCs w:val="24"/>
              </w:rPr>
            </w:pPr>
            <w:r w:rsidRPr="000D229E">
              <w:rPr>
                <w:rFonts w:ascii="Times New Roman" w:hAnsi="Times New Roman" w:cs="Times New Roman"/>
                <w:bCs/>
                <w:sz w:val="24"/>
                <w:szCs w:val="24"/>
              </w:rPr>
              <w:t>Baltijos šalių muitinių naudojamų rentgeno kontrolės sistemų vieningo duomenų mainų tinklo</w:t>
            </w:r>
            <w:r w:rsidR="008D41D0" w:rsidRPr="002F00CE">
              <w:rPr>
                <w:rFonts w:ascii="Times New Roman" w:hAnsi="Times New Roman" w:cs="Times New Roman"/>
                <w:bCs/>
                <w:color w:val="000000" w:themeColor="text1"/>
                <w:w w:val="0"/>
                <w:sz w:val="24"/>
                <w:szCs w:val="24"/>
                <w:lang w:eastAsia="lt-LT"/>
              </w:rPr>
              <w:t xml:space="preserve"> priežiūros ir palaikymo</w:t>
            </w:r>
            <w:r w:rsidR="008D41D0" w:rsidRPr="002F00CE">
              <w:rPr>
                <w:rFonts w:ascii="Times New Roman" w:hAnsi="Times New Roman" w:cs="Times New Roman"/>
                <w:bCs/>
                <w:sz w:val="24"/>
                <w:szCs w:val="24"/>
              </w:rPr>
              <w:t xml:space="preserve"> paslaugos</w:t>
            </w:r>
            <w:r w:rsidR="0048080A">
              <w:rPr>
                <w:rFonts w:ascii="Times New Roman" w:hAnsi="Times New Roman" w:cs="Times New Roman"/>
                <w:bCs/>
                <w:sz w:val="24"/>
                <w:szCs w:val="24"/>
              </w:rPr>
              <w:t>, nurodytos Techninės specifikacijos 3.1.2 papunktyje</w:t>
            </w:r>
          </w:p>
        </w:tc>
        <w:tc>
          <w:tcPr>
            <w:tcW w:w="1417" w:type="dxa"/>
            <w:tcBorders>
              <w:top w:val="single" w:sz="4" w:space="0" w:color="auto"/>
              <w:left w:val="single" w:sz="4" w:space="0" w:color="auto"/>
              <w:bottom w:val="single" w:sz="4" w:space="0" w:color="auto"/>
              <w:right w:val="single" w:sz="4" w:space="0" w:color="auto"/>
            </w:tcBorders>
          </w:tcPr>
          <w:p w14:paraId="59D4E227"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valanda</w:t>
            </w:r>
          </w:p>
        </w:tc>
        <w:tc>
          <w:tcPr>
            <w:tcW w:w="1559" w:type="dxa"/>
            <w:tcBorders>
              <w:top w:val="single" w:sz="4" w:space="0" w:color="auto"/>
              <w:left w:val="single" w:sz="4" w:space="0" w:color="auto"/>
              <w:bottom w:val="single" w:sz="4" w:space="0" w:color="auto"/>
              <w:right w:val="single" w:sz="4" w:space="0" w:color="auto"/>
            </w:tcBorders>
          </w:tcPr>
          <w:p w14:paraId="56F4E76E"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0C5F4B12" w14:textId="77777777" w:rsidR="008D41D0" w:rsidRPr="002F00CE" w:rsidRDefault="008D41D0" w:rsidP="000B7DFB">
            <w:pPr>
              <w:rPr>
                <w:rFonts w:ascii="Times New Roman" w:hAnsi="Times New Roman" w:cs="Times New Roman"/>
                <w:sz w:val="24"/>
                <w:szCs w:val="24"/>
              </w:rPr>
            </w:pPr>
          </w:p>
        </w:tc>
      </w:tr>
      <w:tr w:rsidR="005969B6" w:rsidRPr="002F00CE" w14:paraId="34A9F095" w14:textId="77777777" w:rsidTr="005969B6">
        <w:trPr>
          <w:trHeight w:val="403"/>
        </w:trPr>
        <w:tc>
          <w:tcPr>
            <w:tcW w:w="7258" w:type="dxa"/>
            <w:gridSpan w:val="4"/>
            <w:tcBorders>
              <w:top w:val="single" w:sz="4" w:space="0" w:color="auto"/>
              <w:left w:val="single" w:sz="4" w:space="0" w:color="auto"/>
              <w:bottom w:val="single" w:sz="4" w:space="0" w:color="auto"/>
              <w:right w:val="single" w:sz="4" w:space="0" w:color="auto"/>
            </w:tcBorders>
          </w:tcPr>
          <w:p w14:paraId="0D460C7D" w14:textId="4828ABB0"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5359BCB9" w14:textId="77777777" w:rsidR="005969B6" w:rsidRPr="002F00CE" w:rsidRDefault="005969B6" w:rsidP="005969B6">
            <w:pPr>
              <w:rPr>
                <w:rFonts w:ascii="Times New Roman" w:hAnsi="Times New Roman" w:cs="Times New Roman"/>
                <w:sz w:val="24"/>
                <w:szCs w:val="24"/>
              </w:rPr>
            </w:pPr>
          </w:p>
        </w:tc>
      </w:tr>
      <w:tr w:rsidR="005969B6" w:rsidRPr="002F00CE" w14:paraId="690D4E4D" w14:textId="77777777" w:rsidTr="005969B6">
        <w:trPr>
          <w:trHeight w:val="367"/>
        </w:trPr>
        <w:tc>
          <w:tcPr>
            <w:tcW w:w="7258" w:type="dxa"/>
            <w:gridSpan w:val="4"/>
            <w:tcBorders>
              <w:top w:val="single" w:sz="4" w:space="0" w:color="auto"/>
              <w:left w:val="single" w:sz="4" w:space="0" w:color="auto"/>
              <w:bottom w:val="single" w:sz="4" w:space="0" w:color="auto"/>
              <w:right w:val="single" w:sz="4" w:space="0" w:color="auto"/>
            </w:tcBorders>
          </w:tcPr>
          <w:p w14:paraId="1B42B3AD" w14:textId="5B4F4B5D"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68F3B901" w14:textId="77777777" w:rsidR="005969B6" w:rsidRPr="002F00CE" w:rsidRDefault="005969B6" w:rsidP="005969B6">
            <w:pPr>
              <w:rPr>
                <w:rFonts w:ascii="Times New Roman" w:hAnsi="Times New Roman" w:cs="Times New Roman"/>
                <w:sz w:val="24"/>
                <w:szCs w:val="24"/>
              </w:rPr>
            </w:pPr>
          </w:p>
        </w:tc>
      </w:tr>
      <w:tr w:rsidR="005969B6" w:rsidRPr="002F00CE" w14:paraId="0EDDD7FB" w14:textId="77777777" w:rsidTr="005969B6">
        <w:trPr>
          <w:trHeight w:val="274"/>
        </w:trPr>
        <w:tc>
          <w:tcPr>
            <w:tcW w:w="7258" w:type="dxa"/>
            <w:gridSpan w:val="4"/>
            <w:tcBorders>
              <w:top w:val="single" w:sz="4" w:space="0" w:color="auto"/>
              <w:left w:val="single" w:sz="4" w:space="0" w:color="auto"/>
              <w:bottom w:val="single" w:sz="4" w:space="0" w:color="auto"/>
              <w:right w:val="single" w:sz="4" w:space="0" w:color="auto"/>
            </w:tcBorders>
          </w:tcPr>
          <w:p w14:paraId="5860757D" w14:textId="0C0B131E"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07883174" w14:textId="77777777" w:rsidR="005969B6" w:rsidRPr="002F00CE" w:rsidRDefault="005969B6" w:rsidP="005969B6">
            <w:pPr>
              <w:rPr>
                <w:rFonts w:ascii="Times New Roman" w:hAnsi="Times New Roman" w:cs="Times New Roman"/>
                <w:sz w:val="24"/>
                <w:szCs w:val="24"/>
              </w:rPr>
            </w:pPr>
          </w:p>
        </w:tc>
      </w:tr>
    </w:tbl>
    <w:p w14:paraId="092F500F" w14:textId="7B21845D" w:rsidR="008D6ED7" w:rsidRPr="00AB7E17" w:rsidRDefault="00320FB4" w:rsidP="00D45005">
      <w:pPr>
        <w:tabs>
          <w:tab w:val="left" w:pos="200"/>
        </w:tabs>
        <w:spacing w:after="0"/>
        <w:ind w:firstLine="567"/>
        <w:jc w:val="both"/>
        <w:rPr>
          <w:rFonts w:ascii="Times New Roman" w:hAnsi="Times New Roman" w:cs="Times New Roman"/>
          <w:iCs/>
          <w:sz w:val="24"/>
          <w:szCs w:val="24"/>
        </w:rPr>
      </w:pPr>
      <w:r>
        <w:rPr>
          <w:rFonts w:ascii="Times New Roman" w:hAnsi="Times New Roman" w:cs="Times New Roman"/>
          <w:b/>
          <w:sz w:val="24"/>
          <w:szCs w:val="24"/>
        </w:rPr>
        <w:t>*</w:t>
      </w:r>
      <w:r w:rsidR="008D6ED7" w:rsidRPr="00AB7E17">
        <w:rPr>
          <w:rFonts w:ascii="Times New Roman" w:hAnsi="Times New Roman" w:cs="Times New Roman"/>
          <w:iCs/>
          <w:sz w:val="24"/>
          <w:szCs w:val="24"/>
        </w:rPr>
        <w:t>Tikslus perkamų paslaugų</w:t>
      </w:r>
      <w:r w:rsidR="00D7172E" w:rsidRPr="00AB7E17">
        <w:rPr>
          <w:rFonts w:ascii="Times New Roman" w:hAnsi="Times New Roman" w:cs="Times New Roman"/>
          <w:iCs/>
          <w:sz w:val="24"/>
          <w:szCs w:val="24"/>
        </w:rPr>
        <w:t>,</w:t>
      </w:r>
      <w:r w:rsidR="008D6ED7" w:rsidRPr="00AB7E17">
        <w:rPr>
          <w:rFonts w:ascii="Times New Roman" w:hAnsi="Times New Roman" w:cs="Times New Roman"/>
          <w:iCs/>
          <w:sz w:val="24"/>
          <w:szCs w:val="24"/>
        </w:rPr>
        <w:t xml:space="preserve"> </w:t>
      </w:r>
      <w:r w:rsidR="00D7172E" w:rsidRPr="00AB7E17">
        <w:rPr>
          <w:rFonts w:ascii="Times New Roman" w:eastAsia="MS Mincho" w:hAnsi="Times New Roman" w:cs="Times New Roman"/>
          <w:iCs/>
          <w:sz w:val="24"/>
          <w:szCs w:val="24"/>
        </w:rPr>
        <w:t>n</w:t>
      </w:r>
      <w:r w:rsidR="00D7172E" w:rsidRPr="00AB7E17">
        <w:rPr>
          <w:rFonts w:ascii="Times New Roman" w:hAnsi="Times New Roman" w:cs="Times New Roman"/>
          <w:iCs/>
          <w:sz w:val="24"/>
          <w:szCs w:val="24"/>
        </w:rPr>
        <w:t xml:space="preserve">urodytų Techninės specifikacijos 3.1.2 papunktyje , </w:t>
      </w:r>
      <w:r w:rsidR="008D6ED7" w:rsidRPr="00AB7E17">
        <w:rPr>
          <w:rFonts w:ascii="Times New Roman" w:hAnsi="Times New Roman" w:cs="Times New Roman"/>
          <w:iCs/>
          <w:sz w:val="24"/>
          <w:szCs w:val="24"/>
        </w:rPr>
        <w:t xml:space="preserve">teikimo valandų kiekis priklauso nuo Pirkėjo poreikio. </w:t>
      </w:r>
      <w:r w:rsidR="00D7172E" w:rsidRPr="00AB7E17">
        <w:rPr>
          <w:rFonts w:ascii="Times New Roman" w:hAnsi="Times New Roman" w:cs="Times New Roman"/>
          <w:iCs/>
          <w:sz w:val="24"/>
          <w:szCs w:val="24"/>
        </w:rPr>
        <w:t xml:space="preserve">Šių paslaugų </w:t>
      </w:r>
      <w:r w:rsidR="00D45005" w:rsidRPr="00AB7E17">
        <w:rPr>
          <w:rFonts w:ascii="Times New Roman" w:hAnsi="Times New Roman" w:cs="Times New Roman"/>
          <w:iCs/>
          <w:sz w:val="24"/>
          <w:szCs w:val="24"/>
        </w:rPr>
        <w:t>m</w:t>
      </w:r>
      <w:r w:rsidR="00DC6F16" w:rsidRPr="00AB7E17">
        <w:rPr>
          <w:rFonts w:ascii="Times New Roman" w:hAnsi="Times New Roman" w:cs="Times New Roman"/>
          <w:iCs/>
          <w:sz w:val="24"/>
          <w:szCs w:val="24"/>
        </w:rPr>
        <w:t xml:space="preserve">aksimali kaina </w:t>
      </w:r>
      <w:r w:rsidR="00D45005" w:rsidRPr="00AB7E17">
        <w:rPr>
          <w:rFonts w:ascii="Times New Roman" w:hAnsi="Times New Roman" w:cs="Times New Roman"/>
          <w:iCs/>
          <w:sz w:val="24"/>
          <w:szCs w:val="24"/>
        </w:rPr>
        <w:t xml:space="preserve">negali būti didesnė, kaip </w:t>
      </w:r>
      <w:r w:rsidR="00DC6F16" w:rsidRPr="00AB7E17">
        <w:rPr>
          <w:rFonts w:ascii="Times New Roman" w:hAnsi="Times New Roman" w:cs="Times New Roman"/>
          <w:iCs/>
          <w:sz w:val="24"/>
          <w:szCs w:val="24"/>
        </w:rPr>
        <w:t xml:space="preserve"> 31 </w:t>
      </w:r>
      <w:r w:rsidR="00AB7E17" w:rsidRPr="00AB7E17">
        <w:rPr>
          <w:rFonts w:ascii="Times New Roman" w:hAnsi="Times New Roman" w:cs="Times New Roman"/>
          <w:iCs/>
          <w:sz w:val="24"/>
          <w:szCs w:val="24"/>
        </w:rPr>
        <w:t>735,53</w:t>
      </w:r>
      <w:r w:rsidR="00AB7E17" w:rsidRPr="00AB7E17">
        <w:rPr>
          <w:rFonts w:ascii="Times New Roman" w:hAnsi="Times New Roman" w:cs="Times New Roman"/>
          <w:sz w:val="24"/>
          <w:szCs w:val="24"/>
        </w:rPr>
        <w:t xml:space="preserve"> </w:t>
      </w:r>
      <w:r w:rsidR="00DC6F16" w:rsidRPr="00AB7E17">
        <w:rPr>
          <w:rFonts w:ascii="Times New Roman" w:hAnsi="Times New Roman" w:cs="Times New Roman"/>
          <w:sz w:val="24"/>
          <w:szCs w:val="24"/>
        </w:rPr>
        <w:t xml:space="preserve"> Eur (trisdešimt vienas tūkstantis septyni šimtai trisdešimt penki eurai 5</w:t>
      </w:r>
      <w:r w:rsidR="00AB7E17" w:rsidRPr="00AB7E17">
        <w:rPr>
          <w:rFonts w:ascii="Times New Roman" w:hAnsi="Times New Roman" w:cs="Times New Roman"/>
          <w:sz w:val="24"/>
          <w:szCs w:val="24"/>
        </w:rPr>
        <w:t>3</w:t>
      </w:r>
      <w:r w:rsidR="00DC6F16" w:rsidRPr="00AB7E17">
        <w:rPr>
          <w:rFonts w:ascii="Times New Roman" w:hAnsi="Times New Roman" w:cs="Times New Roman"/>
          <w:sz w:val="24"/>
          <w:szCs w:val="24"/>
        </w:rPr>
        <w:t xml:space="preserve"> ct) be PVM.</w:t>
      </w:r>
      <w:r w:rsidR="00CF0E2D" w:rsidRPr="00AB7E17">
        <w:rPr>
          <w:rFonts w:ascii="Times New Roman" w:hAnsi="Times New Roman" w:cs="Times New Roman"/>
          <w:iCs/>
          <w:sz w:val="24"/>
          <w:szCs w:val="24"/>
        </w:rPr>
        <w:t xml:space="preserve"> Pirkėjas neįsipareigoja išpirkti </w:t>
      </w:r>
      <w:r w:rsidR="00CF0E2D" w:rsidRPr="00AB7E17">
        <w:rPr>
          <w:rFonts w:ascii="Times New Roman" w:hAnsi="Times New Roman" w:cs="Times New Roman"/>
          <w:sz w:val="24"/>
          <w:szCs w:val="24"/>
        </w:rPr>
        <w:t>Baltijos šalių muitinių naudojamų rentgeno kontrolės sistemų vieningo duomenų mainų tinklo sistemos</w:t>
      </w:r>
      <w:r w:rsidR="00CF0E2D" w:rsidRPr="00AB7E17">
        <w:rPr>
          <w:rFonts w:ascii="Times New Roman" w:hAnsi="Times New Roman" w:cs="Times New Roman"/>
          <w:sz w:val="24"/>
          <w:szCs w:val="24"/>
          <w:lang w:eastAsia="lt-LT"/>
        </w:rPr>
        <w:t xml:space="preserve"> </w:t>
      </w:r>
      <w:r w:rsidR="00CF0E2D" w:rsidRPr="00AB7E17">
        <w:rPr>
          <w:rFonts w:ascii="Times New Roman" w:hAnsi="Times New Roman" w:cs="Times New Roman"/>
          <w:iCs/>
          <w:sz w:val="24"/>
          <w:szCs w:val="24"/>
        </w:rPr>
        <w:t>priežiūros ir palaikymo paslaugų</w:t>
      </w:r>
      <w:r w:rsidR="00CF0E2D" w:rsidRPr="00AB7E17">
        <w:rPr>
          <w:rFonts w:ascii="Times New Roman" w:eastAsia="MS Mincho" w:hAnsi="Times New Roman" w:cs="Times New Roman"/>
          <w:iCs/>
          <w:sz w:val="24"/>
          <w:szCs w:val="24"/>
        </w:rPr>
        <w:t>, n</w:t>
      </w:r>
      <w:r w:rsidR="00CF0E2D" w:rsidRPr="00AB7E17">
        <w:rPr>
          <w:rFonts w:ascii="Times New Roman" w:hAnsi="Times New Roman" w:cs="Times New Roman"/>
          <w:iCs/>
          <w:sz w:val="24"/>
          <w:szCs w:val="24"/>
        </w:rPr>
        <w:t>urodytų Techninės specifikacijos 3.1.2 papunktyje, ar bet kokios jų dalies.</w:t>
      </w:r>
    </w:p>
    <w:p w14:paraId="3E5D4F47" w14:textId="771F08C4" w:rsidR="00472031" w:rsidRDefault="00472031" w:rsidP="009F6C78">
      <w:pPr>
        <w:tabs>
          <w:tab w:val="left" w:pos="200"/>
        </w:tabs>
        <w:spacing w:after="0" w:line="20" w:lineRule="atLeast"/>
        <w:ind w:firstLine="567"/>
        <w:jc w:val="both"/>
        <w:rPr>
          <w:rFonts w:ascii="Times New Roman" w:hAnsi="Times New Roman" w:cs="Times New Roman"/>
          <w:b/>
          <w:sz w:val="24"/>
          <w:szCs w:val="24"/>
        </w:rPr>
      </w:pPr>
    </w:p>
    <w:p w14:paraId="5934936A" w14:textId="3C7DD541"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t>4.</w:t>
      </w:r>
      <w:r w:rsidR="00472031">
        <w:rPr>
          <w:rFonts w:ascii="Times New Roman" w:hAnsi="Times New Roman" w:cs="Times New Roman"/>
          <w:b/>
          <w:sz w:val="24"/>
          <w:szCs w:val="24"/>
        </w:rPr>
        <w:t>3</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79D5469C" w:rsidR="009F6C78" w:rsidRPr="00472031" w:rsidRDefault="009F6C78" w:rsidP="009F6C78">
      <w:pPr>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472031" w:rsidRPr="00472031">
        <w:rPr>
          <w:rFonts w:ascii="Times New Roman" w:hAnsi="Times New Roman" w:cs="Times New Roman"/>
          <w:b/>
          <w:bCs/>
          <w:sz w:val="24"/>
          <w:szCs w:val="24"/>
        </w:rPr>
        <w:t>3</w:t>
      </w:r>
      <w:r w:rsidRPr="00472031">
        <w:rPr>
          <w:rFonts w:ascii="Times New Roman" w:hAnsi="Times New Roman" w:cs="Times New Roman"/>
          <w:b/>
          <w:bCs/>
          <w:sz w:val="24"/>
          <w:szCs w:val="24"/>
        </w:rPr>
        <w:t xml:space="preserve"> 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4EEC68D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Kaina Eur, su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4B16CFD"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r w:rsidR="00DC6F16">
              <w:rPr>
                <w:rFonts w:ascii="Times New Roman" w:hAnsi="Times New Roman" w:cs="Times New Roman"/>
                <w:b/>
                <w:bCs/>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5F03CFF4" w14:textId="45AEF303" w:rsidR="009F6C78" w:rsidRDefault="00DC6F16" w:rsidP="009F6C78">
      <w:pPr>
        <w:tabs>
          <w:tab w:val="left" w:pos="200"/>
        </w:tabs>
        <w:spacing w:after="0" w:line="20" w:lineRule="atLeast"/>
        <w:ind w:firstLine="567"/>
        <w:jc w:val="both"/>
        <w:rPr>
          <w:rFonts w:ascii="Times New Roman" w:hAnsi="Times New Roman" w:cs="Times New Roman"/>
          <w:sz w:val="24"/>
          <w:szCs w:val="24"/>
        </w:rPr>
      </w:pPr>
      <w:r>
        <w:rPr>
          <w:rFonts w:ascii="Times New Roman" w:hAnsi="Times New Roman" w:cs="Times New Roman"/>
          <w:i/>
          <w:iCs/>
          <w:sz w:val="24"/>
          <w:szCs w:val="24"/>
        </w:rPr>
        <w:t>*</w:t>
      </w:r>
      <w:r w:rsidR="009F6C78" w:rsidRPr="002F00CE">
        <w:rPr>
          <w:rFonts w:ascii="Times New Roman" w:hAnsi="Times New Roman" w:cs="Times New Roman"/>
          <w:i/>
          <w:iCs/>
          <w:sz w:val="24"/>
          <w:szCs w:val="24"/>
        </w:rPr>
        <w:t xml:space="preserve">*Bendra pasiūlymo kaina bus naudojama </w:t>
      </w:r>
      <w:r w:rsidR="009F6C78" w:rsidRPr="002F00CE">
        <w:rPr>
          <w:rFonts w:ascii="Times New Roman" w:hAnsi="Times New Roman" w:cs="Times New Roman"/>
          <w:b/>
          <w:bCs/>
          <w:i/>
          <w:iCs/>
          <w:sz w:val="24"/>
          <w:szCs w:val="24"/>
        </w:rPr>
        <w:t>tik pasiūlymų vertinimo tikslais</w:t>
      </w:r>
      <w:r w:rsidR="009F6C78" w:rsidRPr="002F00CE">
        <w:rPr>
          <w:rFonts w:ascii="Times New Roman" w:hAnsi="Times New Roman" w:cs="Times New Roman"/>
          <w:sz w:val="24"/>
          <w:szCs w:val="24"/>
        </w:rPr>
        <w:t>.</w:t>
      </w:r>
    </w:p>
    <w:p w14:paraId="668FEC0D" w14:textId="77777777" w:rsidR="00F80190" w:rsidRDefault="00F80190" w:rsidP="00F80190">
      <w:pPr>
        <w:spacing w:after="0" w:line="20" w:lineRule="atLeast"/>
        <w:ind w:firstLine="567"/>
        <w:rPr>
          <w:rFonts w:ascii="Times New Roman" w:hAnsi="Times New Roman" w:cs="Times New Roman"/>
          <w:b/>
          <w:bCs/>
          <w:sz w:val="24"/>
          <w:szCs w:val="24"/>
        </w:rPr>
      </w:pPr>
    </w:p>
    <w:p w14:paraId="58ABF9E5" w14:textId="0FFD304B"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5B0626B4" w14:textId="77777777" w:rsidR="00F80190" w:rsidRPr="0007551B"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44FAC659" w14:textId="77777777" w:rsidR="00CF0E2D" w:rsidRDefault="00CF0E2D" w:rsidP="00F80190">
      <w:pPr>
        <w:spacing w:after="0" w:line="240" w:lineRule="auto"/>
        <w:ind w:firstLine="567"/>
        <w:jc w:val="both"/>
        <w:rPr>
          <w:rFonts w:ascii="Times New Roman" w:hAnsi="Times New Roman" w:cs="Times New Roman"/>
          <w:sz w:val="24"/>
          <w:szCs w:val="24"/>
        </w:rPr>
      </w:pP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Kaina pateikiama nurodant 2 skaitmenis po kablelio (antrąjį skaitmenį po kablelio reikia apvalinti į didžiąją pusę, jei trečiasis skaitmuo po kablelio yra 5 arba didesnis; į mažąją pusę, jei trečiasis skaitmuo po kablelio yra mažesnis už 5).</w:t>
      </w:r>
    </w:p>
    <w:p w14:paraId="7B8ADC54"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19338F62"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p>
    <w:p w14:paraId="6A1068A8" w14:textId="77777777" w:rsidR="00211CD1" w:rsidRPr="002F00CE" w:rsidRDefault="00211CD1" w:rsidP="00211CD1">
      <w:pPr>
        <w:tabs>
          <w:tab w:val="left" w:pos="567"/>
        </w:tabs>
        <w:spacing w:after="0" w:line="240" w:lineRule="auto"/>
        <w:jc w:val="both"/>
        <w:rPr>
          <w:rFonts w:ascii="Times New Roman" w:eastAsia="Batang" w:hAnsi="Times New Roman" w:cs="Times New Roman"/>
          <w:b/>
          <w:color w:val="000000" w:themeColor="text1"/>
          <w:sz w:val="24"/>
          <w:szCs w:val="24"/>
        </w:rPr>
      </w:pPr>
      <w:r w:rsidRPr="002F00CE">
        <w:rPr>
          <w:rFonts w:ascii="Times New Roman" w:eastAsia="Batang" w:hAnsi="Times New Roman" w:cs="Times New Roman"/>
          <w:b/>
          <w:sz w:val="24"/>
          <w:szCs w:val="24"/>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5A4024B6" w14:textId="77777777" w:rsidR="00211CD1" w:rsidRPr="002F00CE" w:rsidRDefault="00211CD1" w:rsidP="00211CD1">
      <w:pPr>
        <w:spacing w:after="0" w:line="240" w:lineRule="auto"/>
        <w:rPr>
          <w:rFonts w:ascii="Times New Roman" w:eastAsia="Batang" w:hAnsi="Times New Roman" w:cs="Times New Roman"/>
          <w:sz w:val="24"/>
          <w:szCs w:val="24"/>
        </w:rPr>
      </w:pP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19B0F38E" w14:textId="77777777" w:rsidR="00211CD1" w:rsidRPr="002F00CE" w:rsidRDefault="00211CD1" w:rsidP="00211CD1">
      <w:pP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p>
    <w:p w14:paraId="347C3B18"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lastRenderedPageBreak/>
        <w:t>Atviro konkurso sąlygų</w:t>
      </w:r>
    </w:p>
    <w:p w14:paraId="1CF3DD84"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2F00CE" w:rsidRDefault="00211CD1" w:rsidP="00211CD1">
      <w:pPr>
        <w:ind w:firstLine="5954"/>
        <w:jc w:val="right"/>
        <w:rPr>
          <w:rFonts w:ascii="Times New Roman" w:eastAsia="Calibri" w:hAnsi="Times New Roman" w:cs="Times New Roman"/>
          <w:b/>
          <w:bCs/>
          <w:i/>
          <w:iCs/>
          <w:sz w:val="24"/>
          <w:szCs w:val="24"/>
        </w:rPr>
      </w:pPr>
      <w:r w:rsidRPr="002F00CE">
        <w:rPr>
          <w:rFonts w:ascii="Times New Roman" w:eastAsia="Calibri" w:hAnsi="Times New Roman" w:cs="Times New Roman"/>
          <w:b/>
          <w:bCs/>
          <w:i/>
          <w:i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211CD1" w:rsidRPr="002F00CE" w14:paraId="13024578"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A213C0">
            <w:pPr>
              <w:spacing w:line="256" w:lineRule="auto"/>
              <w:ind w:left="32"/>
              <w:jc w:val="center"/>
              <w:rPr>
                <w:rFonts w:ascii="Times New Roman" w:eastAsia="MS Mincho" w:hAnsi="Times New Roman" w:cs="Times New Roman"/>
                <w:b/>
                <w:bCs/>
                <w:sz w:val="24"/>
                <w:szCs w:val="24"/>
              </w:rPr>
            </w:pPr>
            <w:bookmarkStart w:id="203" w:name="_Hlk519685886"/>
            <w:r w:rsidRPr="002F00CE">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A213C0">
            <w:pPr>
              <w:spacing w:line="256"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A213C0">
            <w:pPr>
              <w:spacing w:line="256"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w:t>
            </w:r>
            <w:r w:rsidRPr="002F00CE">
              <w:rPr>
                <w:rFonts w:ascii="Times New Roman" w:eastAsia="Batang" w:hAnsi="Times New Roman" w:cs="Times New Roman"/>
                <w:bCs/>
                <w:sz w:val="24"/>
                <w:szCs w:val="24"/>
              </w:rPr>
              <w:lastRenderedPageBreak/>
              <w:t>nuosprendis arba VPĮ 46 straipsnio 3 dalies atveju – galutinis administracinis sprendimas, jeigu toks sprendimas 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6"/>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 xml:space="preserve">kėjo, kuris yra juridinis asmuo, kita organizacija ar jos struktūrinis padalinys, per pastaruosius 5 metus buvo priimtas ir įsiteisėjęs apkaltinamasis teismo nuosprendis arba VPĮ 46 straipsnio </w:t>
            </w:r>
            <w:r w:rsidRPr="002F00CE">
              <w:rPr>
                <w:rFonts w:ascii="Times New Roman" w:eastAsia="MS Mincho" w:hAnsi="Times New Roman" w:cs="Times New Roman"/>
                <w:kern w:val="0"/>
                <w:sz w:val="24"/>
                <w:szCs w:val="24"/>
                <w14:ligatures w14:val="none"/>
              </w:rPr>
              <w:lastRenderedPageBreak/>
              <w:t>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w:t>
            </w:r>
            <w:r w:rsidRPr="002F00CE">
              <w:rPr>
                <w:rFonts w:ascii="Times New Roman" w:eastAsia="MS Mincho" w:hAnsi="Times New Roman" w:cs="Times New Roman"/>
                <w:i/>
                <w:iCs/>
                <w:color w:val="000000"/>
                <w:sz w:val="24"/>
                <w:szCs w:val="24"/>
              </w:rPr>
              <w:lastRenderedPageBreak/>
              <w:t xml:space="preserve">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27"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F00CE">
              <w:rPr>
                <w:rFonts w:ascii="Times New Roman" w:eastAsia="MS Mincho" w:hAnsi="Times New Roman" w:cs="Times New Roman"/>
                <w:sz w:val="24"/>
                <w:szCs w:val="24"/>
              </w:rPr>
              <w:lastRenderedPageBreak/>
              <w:t>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8"/>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w:t>
            </w:r>
            <w:r w:rsidRPr="002F00CE">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8" w:history="1">
              <w:r w:rsidRPr="002F00CE">
                <w:rPr>
                  <w:rFonts w:ascii="Times New Roman" w:eastAsia="MS Mincho" w:hAnsi="Times New Roman" w:cs="Times New Roman"/>
                  <w:color w:val="0000FF"/>
                  <w:sz w:val="24"/>
                  <w:szCs w:val="24"/>
                  <w:u w:val="single"/>
                </w:rPr>
                <w:t>Melagingą informaciją pateikusių tiekėjų sąrašas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2F00CE">
              <w:rPr>
                <w:rFonts w:ascii="Times New Roman" w:eastAsia="Calibri" w:hAnsi="Times New Roman" w:cs="Times New Roman"/>
                <w:sz w:val="24"/>
                <w:szCs w:val="24"/>
              </w:rPr>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sutartyje nustatytą esminę sutarties sąlygą vykdė su dideliais arba nuolatiniais trūkumais, ar per pastaruosius 3 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9" w:history="1">
              <w:r w:rsidRPr="002F00CE">
                <w:rPr>
                  <w:rFonts w:ascii="Times New Roman" w:eastAsia="MS Mincho" w:hAnsi="Times New Roman" w:cs="Times New Roman"/>
                  <w:color w:val="0000FF"/>
                  <w:sz w:val="24"/>
                  <w:szCs w:val="24"/>
                  <w:u w:val="single"/>
                </w:rPr>
                <w:t>Nepatikimi tiekėjai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0" w:history="1">
              <w:r w:rsidRPr="002F00CE">
                <w:rPr>
                  <w:rFonts w:ascii="Times New Roman" w:eastAsia="MS Mincho" w:hAnsi="Times New Roman" w:cs="Times New Roman"/>
                  <w:color w:val="0000FF"/>
                  <w:sz w:val="24"/>
                  <w:szCs w:val="24"/>
                  <w:u w:val="single"/>
                </w:rPr>
                <w:t>Nepatikimų koncesininkų sąrašas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31"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32"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w:t>
              </w:r>
              <w:proofErr w:type="spellStart"/>
              <w:r w:rsidRPr="002F00CE">
                <w:rPr>
                  <w:rFonts w:ascii="Times New Roman" w:eastAsia="Batang" w:hAnsi="Times New Roman" w:cs="Times New Roman"/>
                  <w:color w:val="0000FF"/>
                  <w:sz w:val="24"/>
                  <w:szCs w:val="24"/>
                  <w:u w:val="single"/>
                  <w:lang w:eastAsia="lt-LT"/>
                </w:rPr>
                <w:t>lrv.lt</w:t>
              </w:r>
              <w:proofErr w:type="spellEnd"/>
              <w:r w:rsidRPr="002F00CE">
                <w:rPr>
                  <w:rFonts w:ascii="Times New Roman" w:eastAsia="Batang" w:hAnsi="Times New Roman" w:cs="Times New Roman"/>
                  <w:color w:val="0000FF"/>
                  <w:sz w:val="24"/>
                  <w:szCs w:val="24"/>
                  <w:u w:val="single"/>
                  <w:lang w:eastAsia="lt-LT"/>
                </w:rPr>
                <w: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minimalių patikimo mokesčių mokėtojo kriterijų, nustatytų Lietuvos Respublikos 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33"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34"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2F00CE" w:rsidRDefault="00211CD1" w:rsidP="00211CD1">
      <w:pPr>
        <w:widowControl w:val="0"/>
        <w:suppressAutoHyphens/>
        <w:spacing w:after="0" w:line="240" w:lineRule="auto"/>
        <w:jc w:val="center"/>
        <w:outlineLvl w:val="1"/>
        <w:rPr>
          <w:rFonts w:ascii="Times New Roman" w:eastAsia="Calibri" w:hAnsi="Times New Roman" w:cs="Times New Roman"/>
          <w:b/>
          <w:color w:val="000000"/>
          <w:sz w:val="24"/>
          <w:szCs w:val="24"/>
        </w:rPr>
      </w:pPr>
      <w:r w:rsidRPr="002F00CE">
        <w:rPr>
          <w:rFonts w:ascii="Times New Roman" w:eastAsia="Calibri" w:hAnsi="Times New Roman" w:cs="Times New Roman"/>
          <w:b/>
          <w:color w:val="000000"/>
          <w:sz w:val="24"/>
          <w:szCs w:val="24"/>
        </w:rPr>
        <w:t>T</w:t>
      </w:r>
      <w:r w:rsidR="003E6B14" w:rsidRPr="002F00CE">
        <w:rPr>
          <w:rFonts w:ascii="Times New Roman" w:eastAsia="Calibri" w:hAnsi="Times New Roman" w:cs="Times New Roman"/>
          <w:b/>
          <w:color w:val="000000"/>
          <w:sz w:val="24"/>
          <w:szCs w:val="24"/>
        </w:rPr>
        <w:t>ei</w:t>
      </w:r>
      <w:r w:rsidRPr="002F00CE">
        <w:rPr>
          <w:rFonts w:ascii="Times New Roman" w:eastAsia="Calibri" w:hAnsi="Times New Roman" w:cs="Times New Roman"/>
          <w:b/>
          <w:color w:val="000000"/>
          <w:sz w:val="24"/>
          <w:szCs w:val="24"/>
        </w:rPr>
        <w:t>kėjų kvalifikacijos reikalavimai</w:t>
      </w:r>
    </w:p>
    <w:p w14:paraId="39E58089" w14:textId="576FEA21" w:rsidR="00136750" w:rsidRPr="00C04CEE" w:rsidRDefault="00211CD1" w:rsidP="00136750">
      <w:pPr>
        <w:widowControl w:val="0"/>
        <w:suppressAutoHyphens/>
        <w:spacing w:after="0" w:line="240" w:lineRule="auto"/>
        <w:jc w:val="right"/>
        <w:outlineLvl w:val="1"/>
        <w:rPr>
          <w:rFonts w:ascii="Times New Roman" w:eastAsia="Calibri" w:hAnsi="Times New Roman" w:cs="Times New Roman"/>
          <w:b/>
          <w:bCs/>
          <w:i/>
          <w:iCs/>
          <w:color w:val="000000"/>
          <w:sz w:val="24"/>
          <w:szCs w:val="24"/>
        </w:rPr>
      </w:pPr>
      <w:r w:rsidRPr="002F00CE">
        <w:rPr>
          <w:rFonts w:ascii="Times New Roman" w:eastAsia="Calibri" w:hAnsi="Times New Roman" w:cs="Times New Roman"/>
          <w:color w:val="000000"/>
          <w:sz w:val="24"/>
          <w:szCs w:val="24"/>
        </w:rPr>
        <w:t xml:space="preserve"> </w:t>
      </w:r>
      <w:r w:rsidRPr="00C04CEE">
        <w:rPr>
          <w:rFonts w:ascii="Times New Roman" w:eastAsia="Calibri" w:hAnsi="Times New Roman" w:cs="Times New Roman"/>
          <w:b/>
          <w:bCs/>
          <w:i/>
          <w:iCs/>
          <w:color w:val="000000"/>
          <w:sz w:val="24"/>
          <w:szCs w:val="24"/>
        </w:rPr>
        <w:t>Techniniai reik</w:t>
      </w:r>
      <w:r w:rsidR="00136750" w:rsidRPr="00C04CEE">
        <w:rPr>
          <w:rFonts w:ascii="Times New Roman" w:eastAsia="Calibri" w:hAnsi="Times New Roman" w:cs="Times New Roman"/>
          <w:b/>
          <w:bCs/>
          <w:i/>
          <w:iCs/>
          <w:color w:val="000000"/>
          <w:sz w:val="24"/>
          <w:szCs w:val="24"/>
        </w:rPr>
        <w:t>alavimai</w:t>
      </w:r>
    </w:p>
    <w:p w14:paraId="6A0AAA5E" w14:textId="7FB2F033" w:rsidR="00211CD1" w:rsidRPr="00B151B2" w:rsidRDefault="00211CD1" w:rsidP="007E768D">
      <w:pPr>
        <w:pStyle w:val="Sraopastraipa"/>
        <w:widowControl w:val="0"/>
        <w:numPr>
          <w:ilvl w:val="0"/>
          <w:numId w:val="200"/>
        </w:numPr>
        <w:suppressAutoHyphens/>
        <w:spacing w:after="0" w:line="240" w:lineRule="auto"/>
        <w:ind w:firstLine="6433"/>
        <w:jc w:val="center"/>
        <w:outlineLvl w:val="1"/>
        <w:rPr>
          <w:rFonts w:ascii="Times New Roman" w:eastAsia="Calibri" w:hAnsi="Times New Roman" w:cs="Times New Roman"/>
          <w:b/>
          <w:i/>
          <w:iCs/>
          <w:color w:val="000000"/>
          <w:sz w:val="24"/>
          <w:szCs w:val="24"/>
        </w:rPr>
      </w:pPr>
      <w:r w:rsidRPr="00B151B2">
        <w:rPr>
          <w:rFonts w:ascii="Times New Roman" w:eastAsia="Calibri" w:hAnsi="Times New Roman" w:cs="Times New Roman"/>
          <w:b/>
          <w:i/>
          <w:iCs/>
          <w:color w:val="000000"/>
          <w:sz w:val="24"/>
          <w:szCs w:val="24"/>
        </w:rPr>
        <w:t>priedo 2 lentelė</w:t>
      </w:r>
    </w:p>
    <w:p w14:paraId="36567C8F" w14:textId="77777777" w:rsidR="00B151B2" w:rsidRDefault="00B151B2" w:rsidP="00B151B2">
      <w:pPr>
        <w:pStyle w:val="Sraopastraipa"/>
        <w:widowControl w:val="0"/>
        <w:suppressAutoHyphens/>
        <w:spacing w:after="0" w:line="240" w:lineRule="auto"/>
        <w:jc w:val="center"/>
        <w:outlineLvl w:val="1"/>
        <w:rPr>
          <w:rFonts w:ascii="Times New Roman" w:eastAsia="Calibri" w:hAnsi="Times New Roman" w:cs="Times New Roman"/>
          <w:b/>
          <w:bCs/>
          <w:color w:val="000000"/>
          <w:sz w:val="24"/>
          <w:szCs w:val="24"/>
        </w:rPr>
      </w:pPr>
    </w:p>
    <w:p w14:paraId="3E20A2FA" w14:textId="77777777" w:rsidR="00B151B2" w:rsidRDefault="00B151B2" w:rsidP="00B151B2">
      <w:pPr>
        <w:pStyle w:val="Sraopastraipa"/>
        <w:widowControl w:val="0"/>
        <w:suppressAutoHyphens/>
        <w:spacing w:after="0" w:line="240" w:lineRule="auto"/>
        <w:jc w:val="center"/>
        <w:outlineLvl w:val="1"/>
        <w:rPr>
          <w:rFonts w:ascii="Times New Roman" w:eastAsia="Calibri" w:hAnsi="Times New Roman" w:cs="Times New Roman"/>
          <w:b/>
          <w:bCs/>
          <w:color w:val="000000"/>
          <w:sz w:val="24"/>
          <w:szCs w:val="24"/>
        </w:rPr>
      </w:pPr>
    </w:p>
    <w:tbl>
      <w:tblPr>
        <w:tblpPr w:leftFromText="180" w:rightFromText="180" w:vertAnchor="text" w:horzAnchor="margin" w:tblpXSpec="center" w:tblpY="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B151B2" w:rsidRPr="006F587C" w14:paraId="605A92E0" w14:textId="77777777" w:rsidTr="00677DE2">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D5A49B" w14:textId="77777777" w:rsidR="00B151B2" w:rsidRPr="006F587C" w:rsidRDefault="00B151B2" w:rsidP="00677DE2">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188049" w14:textId="77777777" w:rsidR="00B151B2" w:rsidRPr="006F587C" w:rsidRDefault="00B151B2" w:rsidP="00677DE2">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FE5047" w14:textId="77777777" w:rsidR="00B151B2" w:rsidRPr="006F587C" w:rsidRDefault="00B151B2" w:rsidP="00677DE2">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 xml:space="preserve">Kvalifikacijos reikalavimus įrodantys dokumentai </w:t>
            </w:r>
            <w:r w:rsidRPr="006F587C">
              <w:rPr>
                <w:rFonts w:ascii="Times New Roman" w:eastAsia="Calibri" w:hAnsi="Times New Roman" w:cs="Times New Roman"/>
                <w:b/>
                <w:sz w:val="24"/>
                <w:szCs w:val="24"/>
              </w:rPr>
              <w:t>(CVP IS priemonėmis pateikiamos skaitmeninės dokumentų kopijos)</w:t>
            </w:r>
          </w:p>
        </w:tc>
      </w:tr>
      <w:tr w:rsidR="00B151B2" w:rsidRPr="006F587C" w14:paraId="121D41AB" w14:textId="77777777" w:rsidTr="00677DE2">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0DC18879" w14:textId="77777777" w:rsidR="00B151B2" w:rsidRPr="006F587C" w:rsidRDefault="00B151B2" w:rsidP="00677DE2">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49D4F6A" w14:textId="29B7DC57" w:rsidR="00B151B2" w:rsidRPr="006F587C" w:rsidRDefault="00B151B2" w:rsidP="00677DE2">
            <w:pPr>
              <w:widowControl w:val="0"/>
              <w:jc w:val="both"/>
              <w:rPr>
                <w:rFonts w:ascii="Times New Roman" w:hAnsi="Times New Roman" w:cs="Times New Roman"/>
                <w:bCs/>
                <w:iCs/>
                <w:sz w:val="24"/>
                <w:szCs w:val="24"/>
              </w:rPr>
            </w:pPr>
            <w:r w:rsidRPr="006F587C">
              <w:rPr>
                <w:rFonts w:ascii="Times New Roman" w:hAnsi="Times New Roman" w:cs="Times New Roman"/>
                <w:bCs/>
                <w:iCs/>
                <w:sz w:val="24"/>
                <w:szCs w:val="24"/>
              </w:rPr>
              <w:t xml:space="preserve">Teikėjas per paskutinius 5 (penkerius) metus* </w:t>
            </w:r>
            <w:r w:rsidRPr="006F587C">
              <w:rPr>
                <w:rFonts w:ascii="Times New Roman" w:eastAsia="Calibri" w:hAnsi="Times New Roman" w:cs="Times New Roman"/>
                <w:sz w:val="24"/>
                <w:szCs w:val="24"/>
              </w:rPr>
              <w:t>arba per laiką nuo teikėjo įregistravimo dienos (jeigu teikėjas vykdo veiklą mažiau negu 5 (penkerius) metus)</w:t>
            </w:r>
            <w:r w:rsidRPr="006F587C">
              <w:rPr>
                <w:rFonts w:ascii="Times New Roman" w:hAnsi="Times New Roman" w:cs="Times New Roman"/>
                <w:bCs/>
                <w:iCs/>
                <w:sz w:val="24"/>
                <w:szCs w:val="24"/>
              </w:rPr>
              <w:t xml:space="preserve"> iki pasiūlymo pateikimo termino pabaigos pagal 1 (vieną) įvykdytą </w:t>
            </w:r>
            <w:r>
              <w:rPr>
                <w:rFonts w:ascii="Times New Roman" w:hAnsi="Times New Roman" w:cs="Times New Roman"/>
                <w:bCs/>
                <w:iCs/>
                <w:sz w:val="24"/>
                <w:szCs w:val="24"/>
              </w:rPr>
              <w:t xml:space="preserve"> arba tebevykdomą</w:t>
            </w:r>
            <w:r w:rsidRPr="006F587C">
              <w:rPr>
                <w:rFonts w:ascii="Times New Roman" w:hAnsi="Times New Roman" w:cs="Times New Roman"/>
                <w:bCs/>
                <w:iCs/>
                <w:sz w:val="24"/>
                <w:szCs w:val="24"/>
              </w:rPr>
              <w:t xml:space="preserve"> sutartį (projektą) yra tinkamai** suteikęs 1 (vienos) informacinės sistemos kūrimo (atnaujinimo</w:t>
            </w:r>
            <w:r w:rsidR="003A059F" w:rsidRPr="003D19E0">
              <w:rPr>
                <w:rFonts w:ascii="Times New Roman" w:hAnsi="Times New Roman" w:cs="Times New Roman"/>
                <w:bCs/>
                <w:iCs/>
                <w:sz w:val="24"/>
                <w:szCs w:val="24"/>
              </w:rPr>
              <w:t xml:space="preserve">) </w:t>
            </w:r>
            <w:r w:rsidRPr="006F587C">
              <w:rPr>
                <w:rFonts w:ascii="Times New Roman" w:eastAsia="Calibri" w:hAnsi="Times New Roman" w:cs="Times New Roman"/>
                <w:color w:val="000000"/>
                <w:sz w:val="24"/>
                <w:szCs w:val="24"/>
              </w:rPr>
              <w:t xml:space="preserve">ir (arba) </w:t>
            </w:r>
            <w:r w:rsidRPr="006F587C">
              <w:rPr>
                <w:rFonts w:ascii="Times New Roman" w:eastAsia="Calibri" w:hAnsi="Times New Roman" w:cs="Times New Roman"/>
                <w:sz w:val="24"/>
                <w:szCs w:val="24"/>
              </w:rPr>
              <w:t>priežiūros ir palaikymo</w:t>
            </w:r>
            <w:r w:rsidRPr="006F587C">
              <w:rPr>
                <w:rFonts w:ascii="Times New Roman" w:hAnsi="Times New Roman" w:cs="Times New Roman"/>
                <w:bCs/>
                <w:iCs/>
                <w:sz w:val="24"/>
                <w:szCs w:val="24"/>
              </w:rPr>
              <w:t xml:space="preserve"> paslaugas, kurių vertė ne mažesnė kaip 48 000,00  Eur (keturiasdešimt aštuoni tūkstančiai eurų 00 ct) be PVM. </w:t>
            </w:r>
          </w:p>
          <w:p w14:paraId="31FC7DF6" w14:textId="77777777" w:rsidR="00B151B2" w:rsidRPr="006F587C" w:rsidRDefault="00B151B2" w:rsidP="00677DE2">
            <w:pPr>
              <w:widowControl w:val="0"/>
              <w:rPr>
                <w:rFonts w:ascii="Times New Roman" w:hAnsi="Times New Roman" w:cs="Times New Roman"/>
                <w:bCs/>
                <w:iCs/>
                <w:sz w:val="24"/>
                <w:szCs w:val="24"/>
              </w:rPr>
            </w:pPr>
          </w:p>
          <w:p w14:paraId="3E7901C9" w14:textId="08C6CD44" w:rsidR="00B151B2" w:rsidRDefault="00B151B2" w:rsidP="00677DE2">
            <w:pPr>
              <w:spacing w:after="0" w:line="240" w:lineRule="auto"/>
              <w:jc w:val="both"/>
              <w:rPr>
                <w:rFonts w:ascii="Times New Roman" w:hAnsi="Times New Roman" w:cs="Times New Roman"/>
                <w:bCs/>
                <w:iCs/>
                <w:sz w:val="24"/>
                <w:szCs w:val="24"/>
              </w:rPr>
            </w:pPr>
            <w:r w:rsidRPr="006F587C">
              <w:rPr>
                <w:rFonts w:ascii="Times New Roman" w:hAnsi="Times New Roman" w:cs="Times New Roman"/>
                <w:bCs/>
                <w:iCs/>
                <w:sz w:val="24"/>
                <w:szCs w:val="24"/>
              </w:rPr>
              <w:t xml:space="preserve">Teikėjui nedraudžiama remtis sutartimi (projektu), kurią teikėjas vykdė ne vienas, bet kartu su kitais ūkio subjektais. Tačiau tokiu atveju bus vertinama būtent konkretaus </w:t>
            </w:r>
            <w:r>
              <w:rPr>
                <w:rFonts w:ascii="Times New Roman" w:hAnsi="Times New Roman" w:cs="Times New Roman"/>
                <w:bCs/>
                <w:iCs/>
                <w:sz w:val="24"/>
                <w:szCs w:val="24"/>
              </w:rPr>
              <w:t>ūkio subjekto, grindžiančio atitiktį nustatytam reikalavimui (t. y. teikėjo, teikėjo grupės nario(-</w:t>
            </w:r>
            <w:proofErr w:type="spellStart"/>
            <w:r>
              <w:rPr>
                <w:rFonts w:ascii="Times New Roman" w:hAnsi="Times New Roman" w:cs="Times New Roman"/>
                <w:bCs/>
                <w:iCs/>
                <w:sz w:val="24"/>
                <w:szCs w:val="24"/>
              </w:rPr>
              <w:t>ių</w:t>
            </w:r>
            <w:proofErr w:type="spellEnd"/>
            <w:r>
              <w:rPr>
                <w:rFonts w:ascii="Times New Roman" w:hAnsi="Times New Roman" w:cs="Times New Roman"/>
                <w:bCs/>
                <w:iCs/>
                <w:sz w:val="24"/>
                <w:szCs w:val="24"/>
              </w:rPr>
              <w:t>), ūkio subjekto(-ų</w:t>
            </w:r>
            <w:r w:rsidR="003D7312">
              <w:rPr>
                <w:rFonts w:ascii="Times New Roman" w:hAnsi="Times New Roman" w:cs="Times New Roman"/>
                <w:bCs/>
                <w:iCs/>
                <w:sz w:val="24"/>
                <w:szCs w:val="24"/>
              </w:rPr>
              <w:t>)</w:t>
            </w:r>
            <w:r>
              <w:rPr>
                <w:rFonts w:ascii="Times New Roman" w:hAnsi="Times New Roman" w:cs="Times New Roman"/>
                <w:bCs/>
                <w:iCs/>
                <w:sz w:val="24"/>
                <w:szCs w:val="24"/>
              </w:rPr>
              <w:t>, kurio (-</w:t>
            </w:r>
            <w:proofErr w:type="spellStart"/>
            <w:r>
              <w:rPr>
                <w:rFonts w:ascii="Times New Roman" w:hAnsi="Times New Roman" w:cs="Times New Roman"/>
                <w:bCs/>
                <w:iCs/>
                <w:sz w:val="24"/>
                <w:szCs w:val="24"/>
              </w:rPr>
              <w:t>ių</w:t>
            </w:r>
            <w:proofErr w:type="spellEnd"/>
            <w:r>
              <w:rPr>
                <w:rFonts w:ascii="Times New Roman" w:hAnsi="Times New Roman" w:cs="Times New Roman"/>
                <w:bCs/>
                <w:iCs/>
                <w:sz w:val="24"/>
                <w:szCs w:val="24"/>
              </w:rPr>
              <w:t>) pajėgumais teikėjas remiasi), savo jėgomis (t. y. savarankiškai, nepasitelkiant ūkio subjektų)</w:t>
            </w:r>
            <w:r w:rsidRPr="006F587C">
              <w:rPr>
                <w:rFonts w:ascii="Times New Roman" w:hAnsi="Times New Roman" w:cs="Times New Roman"/>
                <w:bCs/>
                <w:iCs/>
                <w:sz w:val="24"/>
                <w:szCs w:val="24"/>
              </w:rPr>
              <w:t>, suteiktos paslaugos, jų apimtis, o ne visas vykdytos sutarties (projekto) objektas.</w:t>
            </w:r>
          </w:p>
          <w:p w14:paraId="4346576F" w14:textId="77777777" w:rsidR="00B151B2" w:rsidRPr="006F587C" w:rsidRDefault="00B151B2" w:rsidP="00677DE2">
            <w:pPr>
              <w:spacing w:after="0" w:line="240" w:lineRule="auto"/>
              <w:jc w:val="both"/>
              <w:rPr>
                <w:rFonts w:ascii="Times New Roman" w:hAnsi="Times New Roman" w:cs="Times New Roman"/>
                <w:bCs/>
                <w:sz w:val="24"/>
                <w:szCs w:val="24"/>
              </w:rPr>
            </w:pPr>
            <w:r>
              <w:rPr>
                <w:rFonts w:ascii="Times New Roman" w:hAnsi="Times New Roman" w:cs="Times New Roman"/>
                <w:bCs/>
                <w:iCs/>
                <w:sz w:val="24"/>
                <w:szCs w:val="24"/>
              </w:rPr>
              <w:t xml:space="preserve">Savo jėgomis suteiktos paslaugos (jų kiekis, apimtis, vertė ir kt.) pagal sutartis, vykdytas kartu su subtiekėjais, yra apskaičiuojama iš visų pagal sutartį suteiktų paslaugų </w:t>
            </w:r>
            <w:r>
              <w:rPr>
                <w:rFonts w:ascii="Times New Roman" w:hAnsi="Times New Roman" w:cs="Times New Roman"/>
                <w:bCs/>
                <w:iCs/>
                <w:sz w:val="24"/>
                <w:szCs w:val="24"/>
              </w:rPr>
              <w:lastRenderedPageBreak/>
              <w:t>atimant subtiekėjo suteiktas paslaugas ar jų dalį (jų kiekį, apimtį, vertę ir kt.), atsižvelgiant į tai, kiek tiekėjas ir (arba) užsakovas sumokėjo subtiekėjui. Visos kitos pagal sutartį suteiktos paslaugos ar jų dalis (jų kiekis, apimtis, vertė ir kt.) priskiriama pačiam teikėjui.</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C9507E0" w14:textId="77777777" w:rsidR="00B151B2" w:rsidRPr="006F587C" w:rsidRDefault="00B151B2" w:rsidP="00677DE2">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lastRenderedPageBreak/>
              <w:t>Teikėjas, kuris pagal vertinimo rezultatus galės būti pripažintas laimėjusiu, perkančiajai organizacijai pareikalavus, turės pateikti</w:t>
            </w:r>
            <w:r w:rsidRPr="006F587C">
              <w:rPr>
                <w:rFonts w:ascii="Times New Roman" w:eastAsia="Calibri" w:hAnsi="Times New Roman" w:cs="Times New Roman"/>
                <w:sz w:val="24"/>
                <w:szCs w:val="24"/>
              </w:rPr>
              <w:t>:</w:t>
            </w:r>
          </w:p>
          <w:p w14:paraId="7C5C124F" w14:textId="77777777" w:rsidR="00B151B2" w:rsidRPr="006F587C" w:rsidRDefault="00B151B2" w:rsidP="00677DE2">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 xml:space="preserve">1. Teikėjo vadovo ar jo įgalioto asmens </w:t>
            </w:r>
            <w:r w:rsidRPr="006F587C">
              <w:rPr>
                <w:rFonts w:ascii="Times New Roman" w:hAnsi="Times New Roman" w:cs="Times New Roman"/>
                <w:b/>
                <w:bCs/>
                <w:sz w:val="24"/>
                <w:szCs w:val="24"/>
              </w:rPr>
              <w:t xml:space="preserve">pasirašytas suteiktų paslaugų sąrašą </w:t>
            </w:r>
            <w:r w:rsidRPr="006F587C">
              <w:rPr>
                <w:rFonts w:ascii="Times New Roman" w:hAnsi="Times New Roman" w:cs="Times New Roman"/>
                <w:i/>
                <w:iCs/>
                <w:sz w:val="24"/>
                <w:szCs w:val="24"/>
              </w:rPr>
              <w:t>(Konkurso sąlygų</w:t>
            </w:r>
            <w:r>
              <w:rPr>
                <w:rFonts w:ascii="Times New Roman" w:hAnsi="Times New Roman" w:cs="Times New Roman"/>
                <w:i/>
                <w:iCs/>
                <w:sz w:val="24"/>
                <w:szCs w:val="24"/>
              </w:rPr>
              <w:t xml:space="preserve"> 5</w:t>
            </w:r>
            <w:r w:rsidRPr="006F587C">
              <w:rPr>
                <w:rFonts w:ascii="Times New Roman" w:hAnsi="Times New Roman" w:cs="Times New Roman"/>
                <w:i/>
                <w:iCs/>
                <w:sz w:val="24"/>
                <w:szCs w:val="24"/>
              </w:rPr>
              <w:t xml:space="preserve"> priedas)</w:t>
            </w:r>
            <w:r w:rsidRPr="006F587C">
              <w:rPr>
                <w:rFonts w:ascii="Times New Roman" w:hAnsi="Times New Roman" w:cs="Times New Roman"/>
                <w:bCs/>
                <w:sz w:val="24"/>
                <w:szCs w:val="24"/>
              </w:rPr>
              <w:t>.</w:t>
            </w:r>
          </w:p>
          <w:p w14:paraId="73375D4D" w14:textId="77777777" w:rsidR="00B151B2" w:rsidRPr="006F587C" w:rsidRDefault="00B151B2" w:rsidP="00677DE2">
            <w:pPr>
              <w:spacing w:after="0" w:line="240" w:lineRule="auto"/>
              <w:jc w:val="both"/>
              <w:rPr>
                <w:rFonts w:ascii="Times New Roman" w:eastAsia="Calibri" w:hAnsi="Times New Roman" w:cs="Times New Roman"/>
                <w:sz w:val="24"/>
                <w:szCs w:val="24"/>
              </w:rPr>
            </w:pPr>
            <w:r w:rsidRPr="006F587C">
              <w:rPr>
                <w:rFonts w:ascii="Times New Roman" w:hAnsi="Times New Roman" w:cs="Times New Roman"/>
                <w:bCs/>
                <w:sz w:val="24"/>
                <w:szCs w:val="24"/>
              </w:rPr>
              <w:t>2. </w:t>
            </w:r>
            <w:r w:rsidRPr="006F587C">
              <w:rPr>
                <w:rFonts w:ascii="Times New Roman" w:eastAsia="Calibri" w:hAnsi="Times New Roman" w:cs="Times New Roman"/>
                <w:sz w:val="24"/>
                <w:szCs w:val="24"/>
              </w:rPr>
              <w:t xml:space="preserve">Užsakovo pažymą  arba teikėjo deklaraciją, jei dėl objektyvių aplinkybių (juridinis asmuo nebevykdo veiklos) nėra galimybės pateikti paslaugų užsakovų pažymų, </w:t>
            </w:r>
            <w:r w:rsidRPr="006F587C">
              <w:rPr>
                <w:rFonts w:ascii="Times New Roman" w:eastAsia="Calibri" w:hAnsi="Times New Roman" w:cs="Times New Roman"/>
                <w:bCs/>
                <w:sz w:val="24"/>
                <w:szCs w:val="24"/>
              </w:rPr>
              <w:t xml:space="preserve">arba darbdavio (jeigu specialistas vykdė įmonės vidaus projektą) pažymą </w:t>
            </w:r>
            <w:r w:rsidRPr="006F587C">
              <w:rPr>
                <w:rFonts w:ascii="Times New Roman" w:eastAsia="Calibri" w:hAnsi="Times New Roman" w:cs="Times New Roman"/>
                <w:sz w:val="24"/>
                <w:szCs w:val="24"/>
              </w:rPr>
              <w:t>apie tinkamai suteiktas paslaugas.</w:t>
            </w:r>
          </w:p>
          <w:p w14:paraId="2E0355E0" w14:textId="77777777" w:rsidR="00B151B2" w:rsidRPr="006F587C" w:rsidRDefault="00B151B2" w:rsidP="00677DE2">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Norėdama įsitikinti arba siekdama pasitikslinti, atskiru prašymu perkančioji organizacija gali paprašyti pateikti vykdytų sutarčių kopijas arba išrašus iš sutarčių ar kitas teikėjo vykdytų projektų (sutarčių) objektą apibūdinančių dokumentų kopijas (pvz.: techninės užduoties kopijas ar kitus dokumentus). Perkančioji organizacija pasilieka teisę be išankstinio įspėjimo susisiekti su t</w:t>
            </w:r>
            <w:r>
              <w:rPr>
                <w:rFonts w:ascii="Times New Roman" w:hAnsi="Times New Roman" w:cs="Times New Roman"/>
                <w:bCs/>
                <w:sz w:val="24"/>
                <w:szCs w:val="24"/>
              </w:rPr>
              <w:t>ei</w:t>
            </w:r>
            <w:r w:rsidRPr="006F587C">
              <w:rPr>
                <w:rFonts w:ascii="Times New Roman" w:hAnsi="Times New Roman" w:cs="Times New Roman"/>
                <w:bCs/>
                <w:sz w:val="24"/>
                <w:szCs w:val="24"/>
              </w:rPr>
              <w:t>kėjo nurodytu užsakovo atstovu ir (arba) projekto (sutarties) rezultato naudotojo atstovu, siekdama pasitikslinti informaciją apie vykdytą projektą (sutartį).</w:t>
            </w:r>
          </w:p>
          <w:p w14:paraId="51023270" w14:textId="77777777" w:rsidR="00B151B2" w:rsidRPr="006F587C" w:rsidRDefault="00B151B2" w:rsidP="00677DE2">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5C55D824" w14:textId="77777777" w:rsidR="00B151B2" w:rsidRPr="006F587C" w:rsidRDefault="00B151B2" w:rsidP="00677DE2">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Jeigu pasiūlymą teikia ūkio subjektų grupė – reikalavimą turi atitikti visi ūkio subjektų grupės nariai kartu (ūkio subjektų grupės narių turima patirtis sumuojama), atsižvelgiant į jų prisiimamus įsipareigojimus.</w:t>
            </w:r>
          </w:p>
          <w:p w14:paraId="6451B4AB" w14:textId="77777777" w:rsidR="00B151B2" w:rsidRPr="006F587C" w:rsidRDefault="00B151B2" w:rsidP="00677DE2">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Teikėjas gali remtis kitų ūkio subjektų pajėgumais tik tuo atveju, jeigu tie subjektai patys vykdys tą pirkimo sutarties dalį, kuriai reikia jų turimų pajėgumų.</w:t>
            </w:r>
          </w:p>
          <w:p w14:paraId="2D8CEAED" w14:textId="77777777" w:rsidR="00B151B2" w:rsidRPr="006F587C" w:rsidRDefault="00B151B2" w:rsidP="00677DE2">
            <w:pPr>
              <w:spacing w:after="0" w:line="240" w:lineRule="auto"/>
              <w:jc w:val="both"/>
              <w:rPr>
                <w:rFonts w:ascii="Times New Roman" w:hAnsi="Times New Roman" w:cs="Times New Roman"/>
                <w:bCs/>
                <w:sz w:val="24"/>
                <w:szCs w:val="24"/>
              </w:rPr>
            </w:pPr>
            <w:r w:rsidRPr="006F587C">
              <w:rPr>
                <w:rFonts w:ascii="Times New Roman" w:eastAsia="Calibri" w:hAnsi="Times New Roman" w:cs="Times New Roman"/>
                <w:sz w:val="24"/>
                <w:szCs w:val="24"/>
              </w:rPr>
              <w:t>Subteikėjams šis reikalavimas nenustatomas.</w:t>
            </w:r>
          </w:p>
        </w:tc>
      </w:tr>
    </w:tbl>
    <w:p w14:paraId="7BB9A8DA" w14:textId="77777777" w:rsidR="009C5F25" w:rsidRPr="0007551B" w:rsidRDefault="009C5F25" w:rsidP="009C5F25">
      <w:pPr>
        <w:spacing w:after="0" w:line="20" w:lineRule="atLeast"/>
        <w:jc w:val="both"/>
        <w:rPr>
          <w:rFonts w:ascii="Times New Roman" w:hAnsi="Times New Roman" w:cs="Times New Roman"/>
          <w:bCs/>
          <w:sz w:val="24"/>
          <w:szCs w:val="24"/>
        </w:rPr>
      </w:pPr>
      <w:r w:rsidRPr="0007551B">
        <w:rPr>
          <w:rFonts w:ascii="Times New Roman" w:eastAsia="Calibri" w:hAnsi="Times New Roman" w:cs="Times New Roman"/>
          <w:bCs/>
          <w:sz w:val="24"/>
          <w:szCs w:val="24"/>
        </w:rPr>
        <w:t xml:space="preserve">* skaičiuojant nuo Skelbime nurodyto pasiūlymo pateikimo termino. </w:t>
      </w:r>
      <w:r w:rsidRPr="0007551B">
        <w:rPr>
          <w:rFonts w:ascii="Times New Roman" w:hAnsi="Times New Roman" w:cs="Times New Roman"/>
          <w:sz w:val="24"/>
          <w:szCs w:val="24"/>
        </w:rPr>
        <w:t>Sutartis, pradėta anksčiau negu prieš 5 (penkerius) pastaruosius metus, nebus vertinama.</w:t>
      </w:r>
      <w:r w:rsidRPr="0007551B">
        <w:rPr>
          <w:rFonts w:ascii="Times New Roman" w:hAnsi="Times New Roman" w:cs="Times New Roman"/>
          <w:bCs/>
          <w:sz w:val="24"/>
          <w:szCs w:val="24"/>
        </w:rPr>
        <w:t xml:space="preserve"> </w:t>
      </w:r>
    </w:p>
    <w:p w14:paraId="1C8FB87F" w14:textId="77777777" w:rsidR="009C5F25" w:rsidRPr="0007551B" w:rsidRDefault="009C5F25" w:rsidP="009C5F25">
      <w:pPr>
        <w:spacing w:after="0" w:line="20" w:lineRule="atLeast"/>
        <w:jc w:val="both"/>
        <w:rPr>
          <w:rFonts w:ascii="Times New Roman" w:hAnsi="Times New Roman" w:cs="Times New Roman"/>
          <w:i/>
          <w:iCs/>
          <w:sz w:val="24"/>
          <w:szCs w:val="24"/>
        </w:rPr>
      </w:pPr>
      <w:r w:rsidRPr="0007551B">
        <w:rPr>
          <w:rFonts w:ascii="Times New Roman" w:hAnsi="Times New Roman" w:cs="Times New Roman"/>
          <w:bCs/>
          <w:sz w:val="24"/>
          <w:szCs w:val="24"/>
        </w:rPr>
        <w:t xml:space="preserve">**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w:t>
      </w:r>
      <w:r>
        <w:rPr>
          <w:rFonts w:ascii="Times New Roman" w:hAnsi="Times New Roman" w:cs="Times New Roman"/>
          <w:bCs/>
          <w:sz w:val="24"/>
          <w:szCs w:val="24"/>
        </w:rPr>
        <w:t xml:space="preserve">dalies </w:t>
      </w:r>
      <w:r w:rsidRPr="0007551B">
        <w:rPr>
          <w:rFonts w:ascii="Times New Roman" w:hAnsi="Times New Roman" w:cs="Times New Roman"/>
          <w:bCs/>
          <w:sz w:val="24"/>
          <w:szCs w:val="24"/>
        </w:rPr>
        <w:t>rezultat</w:t>
      </w:r>
      <w:r>
        <w:rPr>
          <w:rFonts w:ascii="Times New Roman" w:hAnsi="Times New Roman" w:cs="Times New Roman"/>
          <w:bCs/>
          <w:sz w:val="24"/>
          <w:szCs w:val="24"/>
        </w:rPr>
        <w:t>ų</w:t>
      </w:r>
      <w:r w:rsidRPr="0007551B">
        <w:rPr>
          <w:rFonts w:ascii="Times New Roman" w:hAnsi="Times New Roman" w:cs="Times New Roman"/>
          <w:bCs/>
          <w:sz w:val="24"/>
          <w:szCs w:val="24"/>
        </w:rPr>
        <w:t xml:space="preserve"> užbaigtumą ir tinkamumą.</w:t>
      </w:r>
    </w:p>
    <w:p w14:paraId="32583DA0" w14:textId="77777777" w:rsidR="00B151B2" w:rsidRPr="00B151B2" w:rsidRDefault="00B151B2" w:rsidP="00B151B2">
      <w:pPr>
        <w:pStyle w:val="Sraopastraipa"/>
        <w:widowControl w:val="0"/>
        <w:suppressAutoHyphens/>
        <w:spacing w:after="0" w:line="240" w:lineRule="auto"/>
        <w:jc w:val="center"/>
        <w:outlineLvl w:val="1"/>
        <w:rPr>
          <w:rFonts w:ascii="Times New Roman" w:eastAsia="Calibri" w:hAnsi="Times New Roman" w:cs="Times New Roman"/>
          <w:b/>
          <w:bCs/>
          <w:color w:val="000000"/>
          <w:sz w:val="24"/>
          <w:szCs w:val="24"/>
        </w:rPr>
      </w:pPr>
    </w:p>
    <w:p w14:paraId="289D8E2F"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0B57EFDA" w14:textId="77777777" w:rsidR="005859B2" w:rsidRDefault="005859B2" w:rsidP="00945B6B">
      <w:pPr>
        <w:widowControl w:val="0"/>
        <w:suppressAutoHyphens/>
        <w:spacing w:after="0" w:line="240" w:lineRule="auto"/>
        <w:jc w:val="right"/>
        <w:outlineLvl w:val="1"/>
        <w:rPr>
          <w:rFonts w:eastAsia="Calibri" w:cs="Times New Roman"/>
          <w:bCs/>
          <w:color w:val="000000"/>
        </w:rPr>
      </w:pPr>
    </w:p>
    <w:p w14:paraId="0D668C1C" w14:textId="77777777" w:rsidR="00A31B80" w:rsidRPr="002F00CE" w:rsidRDefault="00A31B80" w:rsidP="00A31B80">
      <w:pPr>
        <w:spacing w:before="60" w:after="60" w:line="240" w:lineRule="auto"/>
        <w:jc w:val="both"/>
        <w:rPr>
          <w:rFonts w:ascii="Times New Roman" w:eastAsia="Calibri" w:hAnsi="Times New Roman" w:cs="Times New Roman"/>
          <w:bCs/>
          <w:sz w:val="24"/>
          <w:szCs w:val="24"/>
        </w:rPr>
      </w:pPr>
    </w:p>
    <w:p w14:paraId="05DBEFB8" w14:textId="1F5AE3AC" w:rsidR="00211CD1" w:rsidRPr="002F00CE" w:rsidRDefault="00211CD1" w:rsidP="0038162D">
      <w:pPr>
        <w:spacing w:before="60" w:after="60" w:line="240" w:lineRule="auto"/>
        <w:ind w:left="6480" w:firstLine="1296"/>
        <w:jc w:val="center"/>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t>Profesiniai reikalavimai</w:t>
      </w:r>
    </w:p>
    <w:p w14:paraId="61881C51" w14:textId="77777777" w:rsidR="00211CD1" w:rsidRPr="002F00CE" w:rsidRDefault="00211CD1" w:rsidP="00211CD1">
      <w:pPr>
        <w:spacing w:before="60" w:after="60" w:line="240" w:lineRule="auto"/>
        <w:ind w:left="6480" w:firstLine="1296"/>
        <w:jc w:val="both"/>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t xml:space="preserve">   3 priedo 3 lentelė</w:t>
      </w:r>
    </w:p>
    <w:tbl>
      <w:tblPr>
        <w:tblpPr w:leftFromText="180" w:rightFromText="180" w:vertAnchor="text" w:tblpX="-210" w:tblpY="1"/>
        <w:tblOverlap w:val="never"/>
        <w:tblW w:w="10910"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544"/>
        <w:gridCol w:w="3260"/>
      </w:tblGrid>
      <w:tr w:rsidR="00453223" w:rsidRPr="002F00CE" w14:paraId="796C75B1" w14:textId="77777777" w:rsidTr="00216E9D">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236C9040" w14:textId="77777777" w:rsidR="00453223" w:rsidRPr="002F00CE" w:rsidRDefault="00453223" w:rsidP="004F43C2">
            <w:pPr>
              <w:spacing w:after="0" w:line="240" w:lineRule="auto"/>
              <w:ind w:left="57"/>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Eil. Nr.</w:t>
            </w:r>
          </w:p>
        </w:tc>
        <w:tc>
          <w:tcPr>
            <w:tcW w:w="3446" w:type="dxa"/>
            <w:tcBorders>
              <w:top w:val="single" w:sz="4" w:space="0" w:color="000000"/>
              <w:left w:val="single" w:sz="4" w:space="0" w:color="000000"/>
              <w:bottom w:val="single" w:sz="4" w:space="0" w:color="000000"/>
              <w:right w:val="single" w:sz="4" w:space="0" w:color="000000"/>
            </w:tcBorders>
          </w:tcPr>
          <w:p w14:paraId="16E69C61" w14:textId="77777777" w:rsidR="00453223" w:rsidRPr="002F00CE" w:rsidRDefault="00453223" w:rsidP="004F43C2">
            <w:pPr>
              <w:spacing w:after="0" w:line="240" w:lineRule="auto"/>
              <w:jc w:val="center"/>
              <w:rPr>
                <w:rFonts w:ascii="Times New Roman" w:eastAsia="Times New Roman" w:hAnsi="Times New Roman" w:cs="Times New Roman"/>
                <w:b/>
                <w:bCs/>
                <w:sz w:val="24"/>
                <w:szCs w:val="24"/>
                <w:lang w:eastAsia="lt-LT"/>
              </w:rPr>
            </w:pPr>
            <w:r w:rsidRPr="002F00CE">
              <w:rPr>
                <w:rFonts w:ascii="Times New Roman" w:hAnsi="Times New Roman" w:cs="Times New Roman"/>
                <w:b/>
                <w:bCs/>
                <w:sz w:val="24"/>
                <w:szCs w:val="24"/>
              </w:rPr>
              <w:t>Kvalifikacijos reikalavimai</w:t>
            </w:r>
          </w:p>
        </w:tc>
        <w:tc>
          <w:tcPr>
            <w:tcW w:w="3544" w:type="dxa"/>
            <w:tcBorders>
              <w:top w:val="single" w:sz="4" w:space="0" w:color="000000"/>
              <w:left w:val="single" w:sz="4" w:space="0" w:color="000000"/>
              <w:bottom w:val="single" w:sz="4" w:space="0" w:color="000000"/>
              <w:right w:val="single" w:sz="4" w:space="0" w:color="000000"/>
            </w:tcBorders>
          </w:tcPr>
          <w:p w14:paraId="2809E066"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Atitiktį pagrindžiantys dokumentai</w:t>
            </w:r>
          </w:p>
        </w:tc>
        <w:tc>
          <w:tcPr>
            <w:tcW w:w="3260" w:type="dxa"/>
            <w:tcBorders>
              <w:top w:val="single" w:sz="4" w:space="0" w:color="000000"/>
              <w:left w:val="single" w:sz="4" w:space="0" w:color="000000"/>
              <w:bottom w:val="single" w:sz="4" w:space="0" w:color="000000"/>
              <w:right w:val="single" w:sz="4" w:space="0" w:color="000000"/>
            </w:tcBorders>
          </w:tcPr>
          <w:p w14:paraId="1DF27483"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Subjektas, kuris turi atitikti reikalavimą</w:t>
            </w:r>
          </w:p>
        </w:tc>
      </w:tr>
      <w:tr w:rsidR="00453223" w:rsidRPr="002F00CE" w14:paraId="266400AC" w14:textId="77777777" w:rsidTr="00216E9D">
        <w:trPr>
          <w:trHeight w:val="416"/>
        </w:trPr>
        <w:tc>
          <w:tcPr>
            <w:tcW w:w="660" w:type="dxa"/>
            <w:tcBorders>
              <w:top w:val="single" w:sz="4" w:space="0" w:color="000000"/>
              <w:left w:val="single" w:sz="4" w:space="0" w:color="000000"/>
              <w:bottom w:val="single" w:sz="4" w:space="0" w:color="000000"/>
              <w:right w:val="single" w:sz="4" w:space="0" w:color="000000"/>
            </w:tcBorders>
          </w:tcPr>
          <w:p w14:paraId="50EBF8AB" w14:textId="77777777" w:rsidR="00453223" w:rsidRPr="002F00CE" w:rsidRDefault="00453223" w:rsidP="004F43C2">
            <w:pPr>
              <w:spacing w:after="0" w:line="240" w:lineRule="auto"/>
              <w:ind w:left="57"/>
              <w:jc w:val="both"/>
              <w:rPr>
                <w:rFonts w:ascii="Times New Roman" w:eastAsia="Calibri" w:hAnsi="Times New Roman" w:cs="Times New Roman"/>
                <w:sz w:val="24"/>
                <w:szCs w:val="24"/>
                <w:highlight w:val="lightGray"/>
              </w:rPr>
            </w:pPr>
            <w:r w:rsidRPr="002F00CE">
              <w:rPr>
                <w:rFonts w:ascii="Times New Roman" w:eastAsia="Calibri" w:hAnsi="Times New Roman" w:cs="Times New Roman"/>
                <w:sz w:val="24"/>
                <w:szCs w:val="24"/>
              </w:rPr>
              <w:t>1.</w:t>
            </w:r>
          </w:p>
        </w:tc>
        <w:tc>
          <w:tcPr>
            <w:tcW w:w="3446" w:type="dxa"/>
            <w:tcBorders>
              <w:top w:val="single" w:sz="4" w:space="0" w:color="000000"/>
              <w:left w:val="single" w:sz="4" w:space="0" w:color="000000"/>
              <w:bottom w:val="single" w:sz="4" w:space="0" w:color="000000"/>
              <w:right w:val="single" w:sz="4" w:space="0" w:color="000000"/>
            </w:tcBorders>
          </w:tcPr>
          <w:p w14:paraId="43722D57" w14:textId="3B743F31" w:rsidR="00286530" w:rsidRPr="00286530" w:rsidRDefault="00286530" w:rsidP="00286530">
            <w:pPr>
              <w:jc w:val="both"/>
              <w:rPr>
                <w:rFonts w:ascii="Times New Roman" w:eastAsia="Times New Roman" w:hAnsi="Times New Roman" w:cs="Times New Roman"/>
                <w:sz w:val="24"/>
                <w:szCs w:val="24"/>
                <w:lang w:eastAsia="lt-LT"/>
              </w:rPr>
            </w:pPr>
            <w:r w:rsidRPr="00286530">
              <w:rPr>
                <w:rFonts w:ascii="Times New Roman" w:eastAsia="Times New Roman" w:hAnsi="Times New Roman" w:cs="Times New Roman"/>
                <w:sz w:val="24"/>
                <w:szCs w:val="24"/>
                <w:lang w:eastAsia="lt-LT"/>
              </w:rPr>
              <w:t>Teikėjas turi turėti kvalifikuotą personalą (t. y. samdomus specialistus arba dirbančius įmonėje asmenis), galintį suteikti</w:t>
            </w:r>
            <w:r w:rsidRPr="00286530">
              <w:rPr>
                <w:rFonts w:ascii="Times New Roman" w:eastAsia="Calibri" w:hAnsi="Times New Roman" w:cs="Times New Roman"/>
                <w:sz w:val="24"/>
                <w:szCs w:val="24"/>
              </w:rPr>
              <w:t xml:space="preserve"> </w:t>
            </w:r>
            <w:r w:rsidR="00FC6127" w:rsidRPr="000D229E">
              <w:rPr>
                <w:rFonts w:ascii="Times New Roman" w:hAnsi="Times New Roman" w:cs="Times New Roman"/>
                <w:bCs/>
                <w:sz w:val="24"/>
                <w:szCs w:val="24"/>
              </w:rPr>
              <w:t>Baltijos šalių muitinių naudojamų rentgeno kontrolės sistemų vieningo duomenų mainų tinklo</w:t>
            </w:r>
            <w:r w:rsidR="00FC6127">
              <w:rPr>
                <w:rFonts w:ascii="Times New Roman" w:hAnsi="Times New Roman" w:cs="Times New Roman"/>
                <w:b/>
                <w:sz w:val="24"/>
                <w:szCs w:val="24"/>
              </w:rPr>
              <w:t xml:space="preserve"> </w:t>
            </w:r>
            <w:r w:rsidR="00233FA0" w:rsidRPr="00233FA0">
              <w:rPr>
                <w:rFonts w:ascii="Times New Roman" w:hAnsi="Times New Roman" w:cs="Times New Roman"/>
                <w:bCs/>
                <w:sz w:val="24"/>
                <w:szCs w:val="24"/>
              </w:rPr>
              <w:t>priežiūros ir palaikymo</w:t>
            </w:r>
            <w:r w:rsidR="00233FA0">
              <w:rPr>
                <w:rFonts w:ascii="Times New Roman" w:hAnsi="Times New Roman" w:cs="Times New Roman"/>
                <w:b/>
                <w:sz w:val="24"/>
                <w:szCs w:val="24"/>
              </w:rPr>
              <w:t xml:space="preserve"> </w:t>
            </w:r>
            <w:r w:rsidRPr="00286530">
              <w:rPr>
                <w:rFonts w:ascii="Times New Roman" w:eastAsia="Times New Roman" w:hAnsi="Times New Roman" w:cs="Times New Roman"/>
                <w:sz w:val="24"/>
                <w:szCs w:val="24"/>
                <w:lang w:eastAsia="lt-LT"/>
              </w:rPr>
              <w:t>paslaugas,</w:t>
            </w:r>
            <w:r w:rsidRPr="00286530">
              <w:rPr>
                <w:rFonts w:ascii="Times New Roman" w:eastAsia="Calibri" w:hAnsi="Times New Roman" w:cs="Times New Roman"/>
                <w:sz w:val="24"/>
                <w:szCs w:val="24"/>
              </w:rPr>
              <w:t xml:space="preserve"> visose pirkimo objektą sudarančiose srityse</w:t>
            </w:r>
            <w:r w:rsidRPr="00286530">
              <w:rPr>
                <w:rFonts w:ascii="Times New Roman" w:eastAsia="Times New Roman" w:hAnsi="Times New Roman" w:cs="Times New Roman"/>
                <w:sz w:val="24"/>
                <w:szCs w:val="24"/>
                <w:lang w:eastAsia="lt-LT"/>
              </w:rPr>
              <w:t xml:space="preserve">, kurių kiekvienas mokėtų lietuvių ne žemesniu kaip B1 lygiu pagal </w:t>
            </w:r>
            <w:proofErr w:type="spellStart"/>
            <w:r w:rsidRPr="00286530">
              <w:rPr>
                <w:rFonts w:ascii="Times New Roman" w:eastAsia="Times New Roman" w:hAnsi="Times New Roman" w:cs="Times New Roman"/>
                <w:i/>
                <w:sz w:val="24"/>
                <w:szCs w:val="24"/>
                <w:lang w:eastAsia="lt-LT"/>
              </w:rPr>
              <w:t>Europass</w:t>
            </w:r>
            <w:proofErr w:type="spellEnd"/>
            <w:r w:rsidRPr="00286530">
              <w:rPr>
                <w:rFonts w:ascii="Times New Roman" w:eastAsia="Times New Roman" w:hAnsi="Times New Roman" w:cs="Times New Roman"/>
                <w:sz w:val="24"/>
                <w:szCs w:val="24"/>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0E4231E2" w14:textId="77777777" w:rsidR="00286530" w:rsidRPr="00286530" w:rsidRDefault="00286530" w:rsidP="00286530">
            <w:pPr>
              <w:spacing w:before="60" w:after="60"/>
              <w:jc w:val="both"/>
              <w:rPr>
                <w:rFonts w:ascii="Times New Roman" w:eastAsia="Times New Roman" w:hAnsi="Times New Roman" w:cs="Times New Roman"/>
                <w:sz w:val="24"/>
                <w:szCs w:val="24"/>
              </w:rPr>
            </w:pPr>
            <w:r w:rsidRPr="00286530">
              <w:rPr>
                <w:rFonts w:ascii="Times New Roman" w:eastAsia="Times New Roman" w:hAnsi="Times New Roman" w:cs="Times New Roman"/>
                <w:sz w:val="24"/>
                <w:szCs w:val="24"/>
              </w:rPr>
              <w:t xml:space="preserve">Perkančioji organizacija neriboja specialistų galimybės dalyvauti keliose pozicijose arba siūlyti kelis specialistus į vieną poziciją. Sprendimus dėl specialistų skaičiaus ar dėl vieno specialisto </w:t>
            </w:r>
            <w:r w:rsidRPr="00286530">
              <w:rPr>
                <w:rFonts w:ascii="Times New Roman" w:eastAsia="Times New Roman" w:hAnsi="Times New Roman" w:cs="Times New Roman"/>
                <w:sz w:val="24"/>
                <w:szCs w:val="24"/>
              </w:rPr>
              <w:lastRenderedPageBreak/>
              <w:t>siūlymo į kelias specialistų pozicijas priima teikėjas.</w:t>
            </w:r>
          </w:p>
          <w:p w14:paraId="5FDD2B90" w14:textId="77777777" w:rsidR="00453223" w:rsidRDefault="00286530" w:rsidP="00286530">
            <w:pPr>
              <w:spacing w:after="0" w:line="240" w:lineRule="auto"/>
              <w:jc w:val="both"/>
              <w:rPr>
                <w:rFonts w:ascii="Times New Roman" w:eastAsia="Calibri" w:hAnsi="Times New Roman" w:cs="Times New Roman"/>
                <w:sz w:val="24"/>
                <w:szCs w:val="24"/>
              </w:rPr>
            </w:pPr>
            <w:r w:rsidRPr="00286530">
              <w:rPr>
                <w:rFonts w:ascii="Times New Roman" w:eastAsia="Calibri" w:hAnsi="Times New Roman" w:cs="Times New Roman"/>
                <w:sz w:val="24"/>
                <w:szCs w:val="24"/>
              </w:rPr>
              <w:t>Specialistų patirtis nesumuojama. Vertinama kiekvieno specialisto maksimali įgyta patirtis.</w:t>
            </w:r>
          </w:p>
          <w:p w14:paraId="2C40456A" w14:textId="77777777" w:rsidR="00452841" w:rsidRDefault="00452841" w:rsidP="00452841">
            <w:pPr>
              <w:spacing w:after="0" w:line="240" w:lineRule="auto"/>
              <w:jc w:val="both"/>
              <w:rPr>
                <w:rFonts w:ascii="Times New Roman" w:eastAsia="Calibri" w:hAnsi="Times New Roman" w:cs="Times New Roman"/>
                <w:bCs/>
                <w:sz w:val="24"/>
                <w:szCs w:val="24"/>
              </w:rPr>
            </w:pPr>
            <w:r w:rsidRPr="00452841">
              <w:rPr>
                <w:rFonts w:ascii="Times New Roman" w:eastAsia="Calibri" w:hAnsi="Times New Roman" w:cs="Times New Roman"/>
                <w:bCs/>
                <w:sz w:val="24"/>
                <w:szCs w:val="24"/>
              </w:rPr>
              <w:t>Specialistų patirtis skaičiuojama mėnesiais, jei keliamas reikalavimas turėti specialistui patirtį konkrečioje srityje ne mažiau kaip 1 metus, tai turi būti suminė patirtis ne mažiau kaip 12 mėn. Darbo patirtis tuo pačiu laikotarpiu vykdant skirtingus projektus arba užimant pareigas keliose darbovietėse nėra sumuojama (pvz. jeigu 2024 m. balandžio 1 d. – gegužės 31 d. buvo užimamos pareigos dviejose darbovietėse, bus laikoma, kad įgyta 2 mėnesių patirtis). Tuo atveju, jeigu specialistas dirbo ne pilną mėnesį, patirtis skaičiuojama taip: jeigu per mėnesį dirbta mažiau kaip pusė atitinkamo mėnesio kalendorinių dienų, laikoma, kad neturi 1 mėnesio patirties, jeigu per mėnesį dirbta ne mažiau kaip pusė atitinkamo mėnesio kalendorinių dienų, laikoma, kad turi 1 mėnesio patirtį).</w:t>
            </w:r>
          </w:p>
          <w:p w14:paraId="76DE3177" w14:textId="7C997D8B" w:rsidR="00110249" w:rsidRPr="00452841" w:rsidRDefault="00110249" w:rsidP="00110249">
            <w:pPr>
              <w:tabs>
                <w:tab w:val="left" w:pos="311"/>
              </w:tabs>
              <w:snapToGrid w:val="0"/>
              <w:spacing w:after="0" w:line="240" w:lineRule="auto"/>
              <w:ind w:left="34"/>
              <w:contextualSpacing/>
              <w:jc w:val="both"/>
              <w:rPr>
                <w:rFonts w:ascii="Times New Roman" w:eastAsia="Calibri" w:hAnsi="Times New Roman" w:cs="Times New Roman"/>
                <w:sz w:val="24"/>
                <w:szCs w:val="24"/>
              </w:rPr>
            </w:pPr>
            <w:r w:rsidRPr="00446037">
              <w:rPr>
                <w:rFonts w:ascii="Times New Roman" w:hAnsi="Times New Roman" w:cs="Times New Roman"/>
                <w:sz w:val="24"/>
                <w:szCs w:val="24"/>
              </w:rPr>
              <w:t>Jei</w:t>
            </w:r>
            <w:r w:rsidRPr="00446037">
              <w:rPr>
                <w:rFonts w:ascii="Times New Roman" w:hAnsi="Times New Roman" w:cs="Times New Roman"/>
                <w:spacing w:val="-10"/>
                <w:sz w:val="24"/>
                <w:szCs w:val="24"/>
              </w:rPr>
              <w:t xml:space="preserve"> </w:t>
            </w:r>
            <w:r>
              <w:rPr>
                <w:rFonts w:ascii="Times New Roman" w:hAnsi="Times New Roman" w:cs="Times New Roman"/>
                <w:sz w:val="24"/>
                <w:szCs w:val="24"/>
              </w:rPr>
              <w:t>teikėjas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teikia</w:t>
            </w:r>
            <w:r w:rsidRPr="00446037">
              <w:rPr>
                <w:rFonts w:ascii="Times New Roman" w:hAnsi="Times New Roman" w:cs="Times New Roman"/>
                <w:spacing w:val="-7"/>
                <w:sz w:val="24"/>
                <w:szCs w:val="24"/>
              </w:rPr>
              <w:t xml:space="preserve"> </w:t>
            </w:r>
            <w:r w:rsidRPr="00446037">
              <w:rPr>
                <w:rFonts w:ascii="Times New Roman" w:hAnsi="Times New Roman" w:cs="Times New Roman"/>
                <w:sz w:val="24"/>
                <w:szCs w:val="24"/>
              </w:rPr>
              <w:t>informaciją</w:t>
            </w:r>
            <w:r w:rsidRPr="00446037">
              <w:rPr>
                <w:rFonts w:ascii="Times New Roman" w:hAnsi="Times New Roman" w:cs="Times New Roman"/>
                <w:spacing w:val="-7"/>
                <w:sz w:val="24"/>
                <w:szCs w:val="24"/>
              </w:rPr>
              <w:t xml:space="preserve"> </w:t>
            </w:r>
            <w:r w:rsidRPr="00446037">
              <w:rPr>
                <w:rFonts w:ascii="Times New Roman" w:hAnsi="Times New Roman" w:cs="Times New Roman"/>
                <w:sz w:val="24"/>
                <w:szCs w:val="24"/>
              </w:rPr>
              <w:t>dėl</w:t>
            </w:r>
            <w:r w:rsidRPr="00446037">
              <w:rPr>
                <w:rFonts w:ascii="Times New Roman" w:hAnsi="Times New Roman" w:cs="Times New Roman"/>
                <w:spacing w:val="-10"/>
                <w:sz w:val="24"/>
                <w:szCs w:val="24"/>
              </w:rPr>
              <w:t xml:space="preserve"> </w:t>
            </w:r>
            <w:r w:rsidRPr="00446037">
              <w:rPr>
                <w:rFonts w:ascii="Times New Roman" w:hAnsi="Times New Roman" w:cs="Times New Roman"/>
                <w:sz w:val="24"/>
                <w:szCs w:val="24"/>
              </w:rPr>
              <w:t>tebevykdomos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sutarties,</w:t>
            </w:r>
            <w:r w:rsidRPr="00446037">
              <w:rPr>
                <w:rFonts w:ascii="Times New Roman" w:hAnsi="Times New Roman" w:cs="Times New Roman"/>
                <w:spacing w:val="-9"/>
                <w:sz w:val="24"/>
                <w:szCs w:val="24"/>
              </w:rPr>
              <w:t xml:space="preserve"> </w:t>
            </w:r>
            <w:r w:rsidRPr="00446037">
              <w:rPr>
                <w:rFonts w:ascii="Times New Roman" w:hAnsi="Times New Roman" w:cs="Times New Roman"/>
                <w:sz w:val="24"/>
                <w:szCs w:val="24"/>
              </w:rPr>
              <w:t>kurios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pagrindu</w:t>
            </w:r>
            <w:r w:rsidRPr="00446037">
              <w:rPr>
                <w:rFonts w:ascii="Times New Roman" w:hAnsi="Times New Roman" w:cs="Times New Roman"/>
                <w:spacing w:val="-7"/>
                <w:sz w:val="24"/>
                <w:szCs w:val="24"/>
              </w:rPr>
              <w:t xml:space="preserve"> </w:t>
            </w:r>
            <w:r w:rsidRPr="00446037">
              <w:rPr>
                <w:rFonts w:ascii="Times New Roman" w:hAnsi="Times New Roman" w:cs="Times New Roman"/>
                <w:sz w:val="24"/>
                <w:szCs w:val="24"/>
              </w:rPr>
              <w:t>atitinkamas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specialistas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jau</w:t>
            </w:r>
            <w:r w:rsidRPr="00446037">
              <w:rPr>
                <w:rFonts w:ascii="Times New Roman" w:hAnsi="Times New Roman" w:cs="Times New Roman"/>
                <w:spacing w:val="-7"/>
                <w:sz w:val="24"/>
                <w:szCs w:val="24"/>
              </w:rPr>
              <w:t xml:space="preserve"> </w:t>
            </w:r>
            <w:r w:rsidRPr="00446037">
              <w:rPr>
                <w:rFonts w:ascii="Times New Roman" w:hAnsi="Times New Roman" w:cs="Times New Roman"/>
                <w:sz w:val="24"/>
                <w:szCs w:val="24"/>
              </w:rPr>
              <w:t>atliko</w:t>
            </w:r>
            <w:r w:rsidRPr="00446037">
              <w:rPr>
                <w:rFonts w:ascii="Times New Roman" w:hAnsi="Times New Roman" w:cs="Times New Roman"/>
                <w:spacing w:val="-9"/>
                <w:sz w:val="24"/>
                <w:szCs w:val="24"/>
              </w:rPr>
              <w:t xml:space="preserve"> </w:t>
            </w:r>
            <w:r w:rsidRPr="00446037">
              <w:rPr>
                <w:rFonts w:ascii="Times New Roman" w:hAnsi="Times New Roman" w:cs="Times New Roman"/>
                <w:sz w:val="24"/>
                <w:szCs w:val="24"/>
              </w:rPr>
              <w:t>(pilnai įgyvendino) jam priskirtas funkcijas (atitinkančias nustatytus kvalifikacijos reikalavimus), laikoma, kad specialistas atitinka šiam keliamus minimalius kvalifikacijos reikalavimus, tačiau dalyvis turi pateikti šią aplinkybę aiškiai patvirtinantį</w:t>
            </w:r>
            <w:r w:rsidRPr="00446037">
              <w:rPr>
                <w:rFonts w:ascii="Times New Roman" w:hAnsi="Times New Roman" w:cs="Times New Roman"/>
                <w:spacing w:val="24"/>
                <w:sz w:val="24"/>
                <w:szCs w:val="24"/>
              </w:rPr>
              <w:t xml:space="preserve"> </w:t>
            </w:r>
            <w:r w:rsidRPr="00446037">
              <w:rPr>
                <w:rFonts w:ascii="Times New Roman" w:hAnsi="Times New Roman" w:cs="Times New Roman"/>
                <w:sz w:val="24"/>
                <w:szCs w:val="24"/>
              </w:rPr>
              <w:t>dokumentą</w:t>
            </w:r>
            <w:r w:rsidRPr="00446037">
              <w:rPr>
                <w:rFonts w:ascii="Times New Roman" w:hAnsi="Times New Roman" w:cs="Times New Roman"/>
                <w:spacing w:val="23"/>
                <w:sz w:val="24"/>
                <w:szCs w:val="24"/>
              </w:rPr>
              <w:t xml:space="preserve"> </w:t>
            </w:r>
            <w:r w:rsidRPr="00446037">
              <w:rPr>
                <w:rFonts w:ascii="Times New Roman" w:hAnsi="Times New Roman" w:cs="Times New Roman"/>
                <w:sz w:val="24"/>
                <w:szCs w:val="24"/>
              </w:rPr>
              <w:t>(pvz.,</w:t>
            </w:r>
            <w:r w:rsidRPr="00446037">
              <w:rPr>
                <w:rFonts w:ascii="Times New Roman" w:hAnsi="Times New Roman" w:cs="Times New Roman"/>
                <w:spacing w:val="23"/>
                <w:sz w:val="24"/>
                <w:szCs w:val="24"/>
              </w:rPr>
              <w:t xml:space="preserve"> </w:t>
            </w:r>
            <w:r w:rsidRPr="00446037">
              <w:rPr>
                <w:rFonts w:ascii="Times New Roman" w:hAnsi="Times New Roman" w:cs="Times New Roman"/>
                <w:sz w:val="24"/>
                <w:szCs w:val="24"/>
              </w:rPr>
              <w:t>pasirašytas</w:t>
            </w:r>
            <w:r w:rsidRPr="00446037">
              <w:rPr>
                <w:rFonts w:ascii="Times New Roman" w:hAnsi="Times New Roman" w:cs="Times New Roman"/>
                <w:spacing w:val="24"/>
                <w:sz w:val="24"/>
                <w:szCs w:val="24"/>
              </w:rPr>
              <w:t xml:space="preserve"> </w:t>
            </w:r>
            <w:r w:rsidRPr="00446037">
              <w:rPr>
                <w:rFonts w:ascii="Times New Roman" w:hAnsi="Times New Roman" w:cs="Times New Roman"/>
                <w:sz w:val="24"/>
                <w:szCs w:val="24"/>
              </w:rPr>
              <w:t>paslaugų</w:t>
            </w:r>
            <w:r w:rsidRPr="00446037">
              <w:rPr>
                <w:rFonts w:ascii="Times New Roman" w:hAnsi="Times New Roman" w:cs="Times New Roman"/>
                <w:spacing w:val="25"/>
                <w:sz w:val="24"/>
                <w:szCs w:val="24"/>
              </w:rPr>
              <w:t xml:space="preserve"> </w:t>
            </w:r>
            <w:r w:rsidRPr="00446037">
              <w:rPr>
                <w:rFonts w:ascii="Times New Roman" w:hAnsi="Times New Roman" w:cs="Times New Roman"/>
                <w:sz w:val="24"/>
                <w:szCs w:val="24"/>
              </w:rPr>
              <w:t>perdavimo-priėmimo</w:t>
            </w:r>
            <w:r w:rsidRPr="00446037">
              <w:rPr>
                <w:rFonts w:ascii="Times New Roman" w:hAnsi="Times New Roman" w:cs="Times New Roman"/>
                <w:spacing w:val="23"/>
                <w:sz w:val="24"/>
                <w:szCs w:val="24"/>
              </w:rPr>
              <w:t xml:space="preserve"> </w:t>
            </w:r>
            <w:r w:rsidRPr="00446037">
              <w:rPr>
                <w:rFonts w:ascii="Times New Roman" w:hAnsi="Times New Roman" w:cs="Times New Roman"/>
                <w:sz w:val="24"/>
                <w:szCs w:val="24"/>
              </w:rPr>
              <w:t>aktas,</w:t>
            </w:r>
            <w:r w:rsidRPr="00446037">
              <w:rPr>
                <w:rFonts w:ascii="Times New Roman" w:hAnsi="Times New Roman" w:cs="Times New Roman"/>
                <w:spacing w:val="25"/>
                <w:sz w:val="24"/>
                <w:szCs w:val="24"/>
              </w:rPr>
              <w:t xml:space="preserve"> </w:t>
            </w:r>
            <w:r w:rsidRPr="00446037">
              <w:rPr>
                <w:rFonts w:ascii="Times New Roman" w:hAnsi="Times New Roman" w:cs="Times New Roman"/>
                <w:sz w:val="24"/>
                <w:szCs w:val="24"/>
              </w:rPr>
              <w:t>kuriame</w:t>
            </w:r>
            <w:r w:rsidRPr="00446037">
              <w:rPr>
                <w:rFonts w:ascii="Times New Roman" w:hAnsi="Times New Roman" w:cs="Times New Roman"/>
                <w:spacing w:val="23"/>
                <w:sz w:val="24"/>
                <w:szCs w:val="24"/>
              </w:rPr>
              <w:t xml:space="preserve"> </w:t>
            </w:r>
            <w:r w:rsidRPr="00446037">
              <w:rPr>
                <w:rFonts w:ascii="Times New Roman" w:hAnsi="Times New Roman" w:cs="Times New Roman"/>
                <w:sz w:val="24"/>
                <w:szCs w:val="24"/>
              </w:rPr>
              <w:t>būtų</w:t>
            </w:r>
            <w:r w:rsidRPr="00446037">
              <w:rPr>
                <w:rFonts w:ascii="Times New Roman" w:hAnsi="Times New Roman" w:cs="Times New Roman"/>
                <w:spacing w:val="25"/>
                <w:sz w:val="24"/>
                <w:szCs w:val="24"/>
              </w:rPr>
              <w:t xml:space="preserve"> </w:t>
            </w:r>
            <w:r w:rsidRPr="00446037">
              <w:rPr>
                <w:rFonts w:ascii="Times New Roman" w:hAnsi="Times New Roman" w:cs="Times New Roman"/>
                <w:sz w:val="24"/>
                <w:szCs w:val="24"/>
              </w:rPr>
              <w:t>įvardintos</w:t>
            </w:r>
            <w:r w:rsidRPr="00446037">
              <w:rPr>
                <w:rFonts w:ascii="Times New Roman" w:hAnsi="Times New Roman" w:cs="Times New Roman"/>
                <w:spacing w:val="24"/>
                <w:sz w:val="24"/>
                <w:szCs w:val="24"/>
              </w:rPr>
              <w:t xml:space="preserve"> </w:t>
            </w:r>
            <w:r w:rsidRPr="00446037">
              <w:rPr>
                <w:rFonts w:ascii="Times New Roman" w:hAnsi="Times New Roman" w:cs="Times New Roman"/>
                <w:sz w:val="24"/>
                <w:szCs w:val="24"/>
              </w:rPr>
              <w:t>suteiktos paslaugos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bei</w:t>
            </w:r>
            <w:r w:rsidRPr="00446037">
              <w:rPr>
                <w:rFonts w:ascii="Times New Roman" w:hAnsi="Times New Roman" w:cs="Times New Roman"/>
                <w:spacing w:val="-10"/>
                <w:sz w:val="24"/>
                <w:szCs w:val="24"/>
              </w:rPr>
              <w:t xml:space="preserve"> </w:t>
            </w:r>
            <w:r w:rsidRPr="00446037">
              <w:rPr>
                <w:rFonts w:ascii="Times New Roman" w:hAnsi="Times New Roman" w:cs="Times New Roman"/>
                <w:sz w:val="24"/>
                <w:szCs w:val="24"/>
              </w:rPr>
              <w:t>šias</w:t>
            </w:r>
            <w:r w:rsidRPr="00446037">
              <w:rPr>
                <w:rFonts w:ascii="Times New Roman" w:hAnsi="Times New Roman" w:cs="Times New Roman"/>
                <w:spacing w:val="-8"/>
                <w:sz w:val="24"/>
                <w:szCs w:val="24"/>
              </w:rPr>
              <w:t xml:space="preserve"> </w:t>
            </w:r>
            <w:r w:rsidRPr="00446037">
              <w:rPr>
                <w:rFonts w:ascii="Times New Roman" w:hAnsi="Times New Roman" w:cs="Times New Roman"/>
                <w:sz w:val="24"/>
                <w:szCs w:val="24"/>
              </w:rPr>
              <w:t>paslaugas</w:t>
            </w:r>
            <w:r w:rsidRPr="00446037">
              <w:rPr>
                <w:rFonts w:ascii="Times New Roman" w:hAnsi="Times New Roman" w:cs="Times New Roman"/>
                <w:spacing w:val="-7"/>
                <w:sz w:val="24"/>
                <w:szCs w:val="24"/>
              </w:rPr>
              <w:t xml:space="preserve"> </w:t>
            </w:r>
            <w:r w:rsidRPr="00446037">
              <w:rPr>
                <w:rFonts w:ascii="Times New Roman" w:hAnsi="Times New Roman" w:cs="Times New Roman"/>
                <w:sz w:val="24"/>
                <w:szCs w:val="24"/>
              </w:rPr>
              <w:t>suteikęs</w:t>
            </w:r>
            <w:r w:rsidRPr="00446037">
              <w:rPr>
                <w:rFonts w:ascii="Times New Roman" w:hAnsi="Times New Roman" w:cs="Times New Roman"/>
                <w:spacing w:val="-8"/>
                <w:sz w:val="24"/>
                <w:szCs w:val="24"/>
              </w:rPr>
              <w:t xml:space="preserve"> </w:t>
            </w:r>
            <w:r w:rsidRPr="00446037">
              <w:rPr>
                <w:rFonts w:ascii="Times New Roman" w:hAnsi="Times New Roman" w:cs="Times New Roman"/>
                <w:spacing w:val="-2"/>
                <w:sz w:val="24"/>
                <w:szCs w:val="24"/>
              </w:rPr>
              <w:t>asmuo).</w:t>
            </w:r>
          </w:p>
          <w:p w14:paraId="747CA7AD" w14:textId="6A72914D" w:rsidR="00452841" w:rsidRPr="002F00CE" w:rsidRDefault="00452841" w:rsidP="00286530">
            <w:pPr>
              <w:spacing w:after="0" w:line="240" w:lineRule="auto"/>
              <w:jc w:val="both"/>
              <w:rPr>
                <w:rFonts w:ascii="Times New Roman" w:eastAsia="Calibri"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250CBB93" w14:textId="46620D8C" w:rsidR="004F49C0" w:rsidRPr="00FC6127" w:rsidRDefault="00FC6127" w:rsidP="004F49C0">
            <w:pPr>
              <w:spacing w:after="0" w:line="240" w:lineRule="auto"/>
              <w:jc w:val="both"/>
              <w:rPr>
                <w:rFonts w:ascii="Times New Roman" w:hAnsi="Times New Roman" w:cs="Times New Roman"/>
                <w:bCs/>
                <w:sz w:val="24"/>
                <w:szCs w:val="24"/>
              </w:rPr>
            </w:pPr>
            <w:r w:rsidRPr="00FC6127">
              <w:rPr>
                <w:rFonts w:ascii="Times New Roman" w:eastAsia="Calibri" w:hAnsi="Times New Roman" w:cs="Times New Roman"/>
                <w:iCs/>
                <w:sz w:val="24"/>
                <w:szCs w:val="24"/>
              </w:rPr>
              <w:lastRenderedPageBreak/>
              <w:t>1</w:t>
            </w:r>
            <w:r w:rsidR="004F49C0" w:rsidRPr="00FC6127">
              <w:rPr>
                <w:rFonts w:ascii="Times New Roman" w:eastAsia="Calibri" w:hAnsi="Times New Roman" w:cs="Times New Roman"/>
                <w:iCs/>
                <w:sz w:val="24"/>
                <w:szCs w:val="24"/>
              </w:rPr>
              <w:t xml:space="preserve">) Visų siūlomų specialistų sąrašas (Konkurso sąlygų </w:t>
            </w:r>
            <w:r w:rsidRPr="00FC6127">
              <w:rPr>
                <w:rFonts w:ascii="Times New Roman" w:eastAsia="Calibri" w:hAnsi="Times New Roman" w:cs="Times New Roman"/>
                <w:iCs/>
                <w:sz w:val="24"/>
                <w:szCs w:val="24"/>
              </w:rPr>
              <w:t>4</w:t>
            </w:r>
            <w:r w:rsidR="004F49C0" w:rsidRPr="00FC6127">
              <w:rPr>
                <w:rFonts w:ascii="Times New Roman" w:eastAsia="Calibri" w:hAnsi="Times New Roman" w:cs="Times New Roman"/>
                <w:iCs/>
                <w:color w:val="FF0000"/>
                <w:sz w:val="24"/>
                <w:szCs w:val="24"/>
              </w:rPr>
              <w:t xml:space="preserve"> </w:t>
            </w:r>
            <w:r w:rsidR="004F49C0" w:rsidRPr="00FC6127">
              <w:rPr>
                <w:rFonts w:ascii="Times New Roman" w:eastAsia="Calibri" w:hAnsi="Times New Roman" w:cs="Times New Roman"/>
                <w:iCs/>
                <w:color w:val="000000" w:themeColor="text1"/>
                <w:sz w:val="24"/>
                <w:szCs w:val="24"/>
              </w:rPr>
              <w:t>priedas</w:t>
            </w:r>
            <w:r w:rsidR="004F49C0" w:rsidRPr="00FC6127">
              <w:rPr>
                <w:rFonts w:ascii="Times New Roman" w:eastAsia="Calibri" w:hAnsi="Times New Roman" w:cs="Times New Roman"/>
                <w:iCs/>
                <w:sz w:val="24"/>
                <w:szCs w:val="24"/>
              </w:rPr>
              <w:t>)</w:t>
            </w:r>
            <w:r w:rsidR="004F49C0" w:rsidRPr="00FC6127">
              <w:rPr>
                <w:rFonts w:ascii="Times New Roman" w:hAnsi="Times New Roman" w:cs="Times New Roman"/>
                <w:bCs/>
                <w:sz w:val="24"/>
                <w:szCs w:val="24"/>
              </w:rPr>
              <w:t>;</w:t>
            </w:r>
          </w:p>
          <w:p w14:paraId="7484C320" w14:textId="77777777" w:rsidR="004F49C0" w:rsidRPr="00FC6127" w:rsidRDefault="004F49C0" w:rsidP="004F49C0">
            <w:pPr>
              <w:spacing w:after="0" w:line="240" w:lineRule="auto"/>
              <w:jc w:val="both"/>
              <w:rPr>
                <w:rFonts w:ascii="Times New Roman" w:hAnsi="Times New Roman" w:cs="Times New Roman"/>
                <w:bCs/>
                <w:sz w:val="24"/>
                <w:szCs w:val="24"/>
              </w:rPr>
            </w:pPr>
          </w:p>
          <w:p w14:paraId="243EA2D4" w14:textId="248CBE02" w:rsidR="004F49C0" w:rsidRPr="00FC6127" w:rsidRDefault="004F49C0" w:rsidP="004F49C0">
            <w:pPr>
              <w:spacing w:after="0" w:line="240" w:lineRule="auto"/>
              <w:jc w:val="both"/>
              <w:rPr>
                <w:rFonts w:ascii="Times New Roman" w:hAnsi="Times New Roman" w:cs="Times New Roman"/>
                <w:b/>
                <w:bCs/>
                <w:sz w:val="24"/>
                <w:szCs w:val="24"/>
              </w:rPr>
            </w:pPr>
            <w:r w:rsidRPr="00FC6127">
              <w:rPr>
                <w:rFonts w:ascii="Times New Roman" w:eastAsia="Calibri" w:hAnsi="Times New Roman" w:cs="Times New Roman"/>
                <w:iCs/>
                <w:sz w:val="24"/>
                <w:szCs w:val="24"/>
              </w:rPr>
              <w:t xml:space="preserve">2) Visų siūlomų specialistų gyvenimo aprašymai (Konkurso sąlygų </w:t>
            </w:r>
            <w:r w:rsidR="00FC6127" w:rsidRPr="00FC6127">
              <w:rPr>
                <w:rFonts w:ascii="Times New Roman" w:eastAsia="Calibri" w:hAnsi="Times New Roman" w:cs="Times New Roman"/>
                <w:iCs/>
                <w:sz w:val="24"/>
                <w:szCs w:val="24"/>
              </w:rPr>
              <w:t>8</w:t>
            </w:r>
            <w:r w:rsidRPr="00FC6127">
              <w:rPr>
                <w:rFonts w:ascii="Times New Roman" w:eastAsia="Calibri" w:hAnsi="Times New Roman" w:cs="Times New Roman"/>
                <w:iCs/>
                <w:sz w:val="24"/>
                <w:szCs w:val="24"/>
              </w:rPr>
              <w:t xml:space="preserve"> priedas)</w:t>
            </w:r>
            <w:r w:rsidRPr="00FC6127">
              <w:rPr>
                <w:rFonts w:ascii="Times New Roman" w:hAnsi="Times New Roman" w:cs="Times New Roman"/>
                <w:b/>
                <w:bCs/>
                <w:sz w:val="24"/>
                <w:szCs w:val="24"/>
              </w:rPr>
              <w:t>;</w:t>
            </w:r>
          </w:p>
          <w:p w14:paraId="11F970C4" w14:textId="77777777" w:rsidR="004F49C0" w:rsidRPr="00FC6127" w:rsidRDefault="004F49C0" w:rsidP="004F49C0">
            <w:pPr>
              <w:spacing w:after="0" w:line="240" w:lineRule="auto"/>
              <w:jc w:val="both"/>
              <w:rPr>
                <w:rFonts w:ascii="Times New Roman" w:hAnsi="Times New Roman" w:cs="Times New Roman"/>
                <w:bCs/>
                <w:sz w:val="24"/>
                <w:szCs w:val="24"/>
              </w:rPr>
            </w:pPr>
          </w:p>
          <w:p w14:paraId="2967C933" w14:textId="77777777" w:rsidR="004F49C0" w:rsidRPr="00FC6127" w:rsidRDefault="004F49C0" w:rsidP="004F49C0">
            <w:pPr>
              <w:autoSpaceDE w:val="0"/>
              <w:autoSpaceDN w:val="0"/>
              <w:adjustRightInd w:val="0"/>
              <w:jc w:val="both"/>
              <w:rPr>
                <w:rFonts w:ascii="Times New Roman" w:hAnsi="Times New Roman" w:cs="Times New Roman"/>
                <w:color w:val="000000"/>
                <w:sz w:val="24"/>
                <w:szCs w:val="24"/>
              </w:rPr>
            </w:pPr>
            <w:r w:rsidRPr="00FC6127">
              <w:rPr>
                <w:rFonts w:ascii="Times New Roman" w:eastAsia="Calibri" w:hAnsi="Times New Roman" w:cs="Times New Roman"/>
                <w:bCs/>
                <w:iCs/>
                <w:sz w:val="24"/>
                <w:szCs w:val="24"/>
              </w:rPr>
              <w:t>3) Paslaugų užsakovų pasirašytos pažymos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0D9E73A3"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4) teikėjo siūlomų specialistų kvalifikaciją įrodantys pažymėjimai, sertifikatai arba lygiaverčių dokumentų kopijos.</w:t>
            </w:r>
            <w:r w:rsidRPr="00FC6127">
              <w:rPr>
                <w:rFonts w:ascii="Times New Roman" w:hAnsi="Times New Roman" w:cs="Times New Roman"/>
                <w:bCs/>
                <w:sz w:val="24"/>
                <w:szCs w:val="24"/>
                <w:u w:val="single"/>
              </w:rPr>
              <w:t xml:space="preserve"> Dalyvavimo kursuose, </w:t>
            </w:r>
            <w:r w:rsidRPr="00FC6127">
              <w:rPr>
                <w:rFonts w:ascii="Times New Roman" w:hAnsi="Times New Roman" w:cs="Times New Roman"/>
                <w:bCs/>
                <w:sz w:val="24"/>
                <w:szCs w:val="24"/>
                <w:u w:val="single"/>
              </w:rPr>
              <w:lastRenderedPageBreak/>
              <w:t xml:space="preserve">mokymuose ar seminaruose sertifikatai (pažymėjimai) nėra tinkami. Turi būti išlaikytas egzaminas atitinkamai kvalifikacijai įgyti, ir kvalifikacija patvirtinta sertifikatu arba kitu lygiaverčiu dokumentu. </w:t>
            </w:r>
            <w:r w:rsidRPr="00FC6127">
              <w:rPr>
                <w:rFonts w:ascii="Times New Roman" w:eastAsia="Calibri" w:hAnsi="Times New Roman" w:cs="Times New Roman"/>
                <w:iCs/>
                <w:sz w:val="24"/>
                <w:szCs w:val="24"/>
              </w:rPr>
              <w:t>Sertifikatų, pažymėjimų lygiavertiškumą turi pagrįsti teikėjas oficialiais dokumentais;</w:t>
            </w:r>
            <w:r w:rsidRPr="00FC6127">
              <w:rPr>
                <w:rFonts w:ascii="Times New Roman" w:eastAsia="Calibri" w:hAnsi="Times New Roman" w:cs="Times New Roman"/>
                <w:iCs/>
                <w:color w:val="FF0000"/>
                <w:sz w:val="24"/>
                <w:szCs w:val="24"/>
              </w:rPr>
              <w:t xml:space="preserve"> </w:t>
            </w:r>
          </w:p>
          <w:p w14:paraId="12C6D9FB"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 xml:space="preserve">5) teikėjo laisvos formos deklaracija, patvirtinanti, jog teikėjo siūlomi specialistai moka lietuvių kalbą (žodžiu ir raštu) ne žemesniu, kaip B1 lygiu pagal Bendruosius Europos kalbų metmenis arba teikėjas savo sąskaita privalo užtikrinti vertimo žodžiu ir raštu paslaugas; </w:t>
            </w:r>
          </w:p>
          <w:p w14:paraId="1BA5559D" w14:textId="71A53AA3" w:rsidR="00453223" w:rsidRPr="00FC6127" w:rsidRDefault="004F49C0" w:rsidP="004F49C0">
            <w:pPr>
              <w:spacing w:after="0" w:line="240" w:lineRule="auto"/>
              <w:ind w:left="12"/>
              <w:jc w:val="both"/>
              <w:rPr>
                <w:rFonts w:ascii="Times New Roman" w:eastAsia="Calibri" w:hAnsi="Times New Roman" w:cs="Times New Roman"/>
                <w:iCs/>
                <w:sz w:val="24"/>
                <w:szCs w:val="24"/>
                <w:highlight w:val="lightGray"/>
              </w:rPr>
            </w:pPr>
            <w:r w:rsidRPr="00FC6127">
              <w:rPr>
                <w:rFonts w:ascii="Times New Roman" w:eastAsia="Calibri" w:hAnsi="Times New Roman" w:cs="Times New Roman"/>
                <w:iCs/>
                <w:sz w:val="24"/>
                <w:szCs w:val="24"/>
              </w:rPr>
              <w:t>6) ketinimų protokolai dėl sutarties sudarymo su specialistais (tuo atveju, jeigu pasitelkiami subteikėjai (</w:t>
            </w:r>
            <w:proofErr w:type="spellStart"/>
            <w:r w:rsidRPr="00FC6127">
              <w:rPr>
                <w:rFonts w:ascii="Times New Roman" w:eastAsia="Calibri" w:hAnsi="Times New Roman" w:cs="Times New Roman"/>
                <w:iCs/>
                <w:sz w:val="24"/>
                <w:szCs w:val="24"/>
              </w:rPr>
              <w:t>kvazisubteikėjai</w:t>
            </w:r>
            <w:proofErr w:type="spellEnd"/>
            <w:r w:rsidRPr="00FC6127">
              <w:rPr>
                <w:rFonts w:ascii="Times New Roman" w:eastAsia="Calibri" w:hAnsi="Times New Roman" w:cs="Times New Roman"/>
                <w:iCs/>
                <w:sz w:val="24"/>
                <w:szCs w:val="24"/>
              </w:rPr>
              <w:t>)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r w:rsidR="00453223" w:rsidRPr="00FC6127">
              <w:rPr>
                <w:rFonts w:ascii="Times New Roman" w:eastAsia="Calibri" w:hAnsi="Times New Roman" w:cs="Times New Roman"/>
                <w:iCs/>
                <w:sz w:val="24"/>
                <w:szCs w:val="24"/>
              </w:rPr>
              <w:t xml:space="preserve">. </w:t>
            </w:r>
          </w:p>
        </w:tc>
        <w:tc>
          <w:tcPr>
            <w:tcW w:w="3260" w:type="dxa"/>
            <w:tcBorders>
              <w:top w:val="single" w:sz="4" w:space="0" w:color="000000"/>
              <w:left w:val="single" w:sz="4" w:space="0" w:color="000000"/>
              <w:bottom w:val="nil"/>
              <w:right w:val="single" w:sz="4" w:space="0" w:color="000000"/>
            </w:tcBorders>
          </w:tcPr>
          <w:p w14:paraId="22AAB48D"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lastRenderedPageBreak/>
              <w:t xml:space="preserve">Reikalavimą turi atitikti teikėjo specialistai, atsižvelgiant į jų prisiimamus įsipareigojimus pirkimo sutarčiai vykdyti.  </w:t>
            </w:r>
          </w:p>
          <w:p w14:paraId="09DD5C38"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pasiūlymą teikia ūkio subjektų grupė – reikalavimą turi atitikti ūkio subjektų grupės nario (-</w:t>
            </w:r>
            <w:proofErr w:type="spellStart"/>
            <w:r w:rsidRPr="00481230">
              <w:rPr>
                <w:rFonts w:ascii="Times New Roman" w:eastAsia="Times New Roman" w:hAnsi="Times New Roman" w:cs="Times New Roman"/>
                <w:sz w:val="24"/>
                <w:szCs w:val="24"/>
              </w:rPr>
              <w:t>ių</w:t>
            </w:r>
            <w:proofErr w:type="spellEnd"/>
            <w:r w:rsidRPr="00481230">
              <w:rPr>
                <w:rFonts w:ascii="Times New Roman" w:eastAsia="Times New Roman" w:hAnsi="Times New Roman" w:cs="Times New Roman"/>
                <w:sz w:val="24"/>
                <w:szCs w:val="24"/>
              </w:rPr>
              <w:t>) specialistai, atsižvelgiant į jų prisiimamus įsipareigojimus pirkimo sutarčiai vykdyti.</w:t>
            </w:r>
          </w:p>
          <w:p w14:paraId="0C277F67"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Teikėjas gali remtis kitų ūkio subjektų pajėgumais tik tuo atveju, jeigu tie subjektai (jų darbuotojai) patys vykdys tą pirkimo sutarties dalį, kuriai reikia jų turimų pajėgumų.</w:t>
            </w:r>
          </w:p>
          <w:p w14:paraId="4E18E6FC" w14:textId="77777777" w:rsidR="00453223"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r>
              <w:rPr>
                <w:rFonts w:ascii="Times New Roman" w:eastAsia="Times New Roman" w:hAnsi="Times New Roman" w:cs="Times New Roman"/>
                <w:sz w:val="24"/>
                <w:szCs w:val="24"/>
              </w:rPr>
              <w:t>.</w:t>
            </w:r>
          </w:p>
          <w:p w14:paraId="79F0CFE2" w14:textId="76BF28CE" w:rsidR="00B52E4B" w:rsidRPr="002F00CE" w:rsidRDefault="00B52E4B" w:rsidP="00481230">
            <w:pPr>
              <w:spacing w:after="0" w:line="240" w:lineRule="auto"/>
              <w:ind w:left="12"/>
              <w:jc w:val="both"/>
              <w:rPr>
                <w:rFonts w:ascii="Times New Roman" w:eastAsia="Times New Roman" w:hAnsi="Times New Roman" w:cs="Times New Roman"/>
                <w:sz w:val="24"/>
                <w:szCs w:val="24"/>
              </w:rPr>
            </w:pPr>
          </w:p>
        </w:tc>
      </w:tr>
      <w:tr w:rsidR="00B52E4B" w:rsidRPr="002F00CE" w14:paraId="5C5CC7AE" w14:textId="77777777" w:rsidTr="00216E9D">
        <w:trPr>
          <w:trHeight w:val="416"/>
        </w:trPr>
        <w:tc>
          <w:tcPr>
            <w:tcW w:w="660" w:type="dxa"/>
            <w:tcBorders>
              <w:top w:val="single" w:sz="4" w:space="0" w:color="000000"/>
              <w:left w:val="single" w:sz="4" w:space="0" w:color="000000"/>
              <w:bottom w:val="single" w:sz="4" w:space="0" w:color="000000"/>
              <w:right w:val="single" w:sz="4" w:space="0" w:color="000000"/>
            </w:tcBorders>
          </w:tcPr>
          <w:p w14:paraId="657A8BCB" w14:textId="77777777" w:rsidR="00B52E4B" w:rsidRPr="002F00CE" w:rsidRDefault="00B52E4B" w:rsidP="00B52E4B">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1.1</w:t>
            </w:r>
          </w:p>
        </w:tc>
        <w:tc>
          <w:tcPr>
            <w:tcW w:w="3446" w:type="dxa"/>
            <w:tcBorders>
              <w:top w:val="single" w:sz="4" w:space="0" w:color="000000"/>
              <w:left w:val="single" w:sz="4" w:space="0" w:color="000000"/>
              <w:bottom w:val="single" w:sz="4" w:space="0" w:color="000000"/>
              <w:right w:val="single" w:sz="4" w:space="0" w:color="000000"/>
            </w:tcBorders>
          </w:tcPr>
          <w:p w14:paraId="617F88CF" w14:textId="77777777" w:rsidR="00B52E4B" w:rsidRPr="00213518" w:rsidRDefault="00B52E4B" w:rsidP="00B52E4B">
            <w:pPr>
              <w:autoSpaceDE w:val="0"/>
              <w:autoSpaceDN w:val="0"/>
              <w:adjustRightInd w:val="0"/>
              <w:jc w:val="both"/>
              <w:rPr>
                <w:rFonts w:ascii="Times New Roman" w:hAnsi="Times New Roman" w:cs="Times New Roman"/>
                <w:b/>
                <w:bCs/>
                <w:color w:val="000000"/>
                <w:sz w:val="24"/>
                <w:szCs w:val="24"/>
              </w:rPr>
            </w:pPr>
            <w:r w:rsidRPr="00213518">
              <w:rPr>
                <w:rFonts w:ascii="Times New Roman" w:hAnsi="Times New Roman" w:cs="Times New Roman"/>
                <w:color w:val="000000"/>
                <w:sz w:val="24"/>
                <w:szCs w:val="24"/>
              </w:rPr>
              <w:t xml:space="preserve">Specialistas Nr. 1 – </w:t>
            </w:r>
            <w:r w:rsidRPr="00213518">
              <w:rPr>
                <w:rFonts w:ascii="Times New Roman" w:eastAsia="Times New Roman" w:hAnsi="Times New Roman" w:cs="Times New Roman"/>
                <w:b/>
                <w:sz w:val="24"/>
                <w:szCs w:val="24"/>
              </w:rPr>
              <w:t>Priežiūros ir palaikymo paslaugų vadovas:</w:t>
            </w:r>
          </w:p>
          <w:p w14:paraId="41095F00" w14:textId="4163825B" w:rsidR="00B52E4B" w:rsidRPr="00213518" w:rsidRDefault="007839DA" w:rsidP="00B52E4B">
            <w:pPr>
              <w:spacing w:after="0" w:line="240" w:lineRule="auto"/>
              <w:jc w:val="both"/>
              <w:rPr>
                <w:rFonts w:ascii="Times New Roman" w:eastAsia="Times New Roman" w:hAnsi="Times New Roman" w:cs="Times New Roman"/>
                <w:sz w:val="24"/>
                <w:szCs w:val="24"/>
                <w:lang w:eastAsia="lt-LT"/>
              </w:rPr>
            </w:pPr>
            <w:r>
              <w:rPr>
                <w:rFonts w:ascii="Times New Roman" w:hAnsi="Times New Roman" w:cs="Times New Roman"/>
                <w:color w:val="000000"/>
                <w:sz w:val="24"/>
                <w:szCs w:val="24"/>
              </w:rPr>
              <w:t xml:space="preserve">- </w:t>
            </w:r>
            <w:r w:rsidRPr="00213518">
              <w:rPr>
                <w:rFonts w:ascii="Times New Roman" w:hAnsi="Times New Roman" w:cs="Times New Roman"/>
                <w:color w:val="000000"/>
                <w:sz w:val="24"/>
                <w:szCs w:val="24"/>
              </w:rPr>
              <w:t xml:space="preserve">turi </w:t>
            </w:r>
            <w:r>
              <w:rPr>
                <w:rFonts w:ascii="Times New Roman" w:hAnsi="Times New Roman" w:cs="Times New Roman"/>
                <w:color w:val="000000"/>
                <w:sz w:val="24"/>
                <w:szCs w:val="24"/>
              </w:rPr>
              <w:t xml:space="preserve">turėti ne mažesnę kaip 2 (dviejų) metų vadovavimo patirtį </w:t>
            </w:r>
            <w:r w:rsidRPr="00213518">
              <w:rPr>
                <w:rFonts w:ascii="Times New Roman" w:eastAsiaTheme="minorEastAsia" w:hAnsi="Times New Roman" w:cs="Times New Roman"/>
                <w:sz w:val="24"/>
                <w:szCs w:val="24"/>
              </w:rPr>
              <w:t xml:space="preserve"> </w:t>
            </w:r>
            <w:r w:rsidRPr="00213518">
              <w:rPr>
                <w:rFonts w:ascii="Times New Roman" w:hAnsi="Times New Roman" w:cs="Times New Roman"/>
                <w:color w:val="000000"/>
                <w:sz w:val="24"/>
                <w:szCs w:val="24"/>
              </w:rPr>
              <w:t xml:space="preserve">informacinių sistemų kūrimo </w:t>
            </w:r>
            <w:r>
              <w:rPr>
                <w:rFonts w:ascii="Times New Roman" w:hAnsi="Times New Roman" w:cs="Times New Roman"/>
                <w:color w:val="000000"/>
                <w:sz w:val="24"/>
                <w:szCs w:val="24"/>
              </w:rPr>
              <w:t>(</w:t>
            </w:r>
            <w:r w:rsidRPr="00213518">
              <w:rPr>
                <w:rFonts w:ascii="Times New Roman" w:hAnsi="Times New Roman" w:cs="Times New Roman"/>
                <w:color w:val="000000"/>
                <w:sz w:val="24"/>
                <w:szCs w:val="24"/>
              </w:rPr>
              <w:t>atnaujinimo) ir (arba) priežiūros ir palaikymo paslaugų projektui (sutarčiai).</w:t>
            </w:r>
          </w:p>
        </w:tc>
        <w:tc>
          <w:tcPr>
            <w:tcW w:w="3544" w:type="dxa"/>
            <w:tcBorders>
              <w:top w:val="single" w:sz="4" w:space="0" w:color="000000"/>
              <w:left w:val="single" w:sz="4" w:space="0" w:color="000000"/>
              <w:bottom w:val="single" w:sz="4" w:space="0" w:color="000000"/>
              <w:right w:val="single" w:sz="4" w:space="0" w:color="000000"/>
            </w:tcBorders>
          </w:tcPr>
          <w:p w14:paraId="7C25BA3C" w14:textId="3C8569CF" w:rsidR="00B52E4B" w:rsidRPr="00213518" w:rsidRDefault="00B52E4B" w:rsidP="00B52E4B">
            <w:pPr>
              <w:autoSpaceDE w:val="0"/>
              <w:autoSpaceDN w:val="0"/>
              <w:adjustRightInd w:val="0"/>
              <w:jc w:val="both"/>
              <w:rPr>
                <w:rFonts w:ascii="Times New Roman" w:hAnsi="Times New Roman" w:cs="Times New Roman"/>
                <w:color w:val="000000"/>
                <w:sz w:val="24"/>
                <w:szCs w:val="24"/>
              </w:rPr>
            </w:pPr>
            <w:r w:rsidRPr="00213518">
              <w:rPr>
                <w:rFonts w:ascii="Times New Roman" w:hAnsi="Times New Roman" w:cs="Times New Roman"/>
                <w:iCs/>
                <w:color w:val="000000"/>
                <w:sz w:val="24"/>
                <w:szCs w:val="24"/>
              </w:rPr>
              <w:t xml:space="preserve"> </w:t>
            </w:r>
            <w:r w:rsidRPr="00213518">
              <w:rPr>
                <w:rFonts w:ascii="Times New Roman" w:hAnsi="Times New Roman" w:cs="Times New Roman"/>
                <w:color w:val="000000"/>
                <w:sz w:val="24"/>
                <w:szCs w:val="24"/>
              </w:rPr>
              <w:t>Šios lentelės 1 punkto 3 skilties 2 ir 3 punktuose nurodyti dokumentai.</w:t>
            </w:r>
          </w:p>
          <w:p w14:paraId="1F8E5DAA" w14:textId="1E8D592E" w:rsidR="00B52E4B" w:rsidRPr="00213518" w:rsidRDefault="00B52E4B" w:rsidP="00B52E4B">
            <w:pPr>
              <w:autoSpaceDE w:val="0"/>
              <w:autoSpaceDN w:val="0"/>
              <w:adjustRightInd w:val="0"/>
              <w:spacing w:after="0" w:line="240" w:lineRule="auto"/>
              <w:jc w:val="both"/>
              <w:rPr>
                <w:rFonts w:ascii="Times New Roman" w:hAnsi="Times New Roman" w:cs="Times New Roman"/>
                <w:color w:val="000000"/>
                <w:sz w:val="24"/>
                <w:szCs w:val="24"/>
              </w:rPr>
            </w:pPr>
          </w:p>
        </w:tc>
        <w:tc>
          <w:tcPr>
            <w:tcW w:w="3260" w:type="dxa"/>
            <w:vMerge w:val="restart"/>
            <w:tcBorders>
              <w:top w:val="nil"/>
              <w:left w:val="single" w:sz="4" w:space="0" w:color="000000"/>
              <w:right w:val="single" w:sz="4" w:space="0" w:color="000000"/>
            </w:tcBorders>
          </w:tcPr>
          <w:p w14:paraId="474926A8" w14:textId="0065BF33" w:rsidR="00B52E4B" w:rsidRPr="002F00CE" w:rsidRDefault="00B52E4B" w:rsidP="00B52E4B">
            <w:pPr>
              <w:spacing w:after="0" w:line="240" w:lineRule="auto"/>
              <w:ind w:left="12"/>
              <w:jc w:val="both"/>
              <w:rPr>
                <w:rFonts w:ascii="Times New Roman" w:eastAsia="Times New Roman" w:hAnsi="Times New Roman" w:cs="Times New Roman"/>
                <w:sz w:val="24"/>
                <w:szCs w:val="24"/>
              </w:rPr>
            </w:pPr>
          </w:p>
        </w:tc>
      </w:tr>
      <w:tr w:rsidR="00B52E4B" w:rsidRPr="002F00CE" w14:paraId="7B084B1D" w14:textId="77777777" w:rsidTr="00B52E4B">
        <w:trPr>
          <w:trHeight w:val="416"/>
        </w:trPr>
        <w:tc>
          <w:tcPr>
            <w:tcW w:w="660" w:type="dxa"/>
            <w:tcBorders>
              <w:top w:val="single" w:sz="4" w:space="0" w:color="000000"/>
              <w:left w:val="single" w:sz="4" w:space="0" w:color="000000"/>
              <w:bottom w:val="single" w:sz="4" w:space="0" w:color="000000"/>
              <w:right w:val="single" w:sz="4" w:space="0" w:color="000000"/>
            </w:tcBorders>
          </w:tcPr>
          <w:p w14:paraId="6E655771" w14:textId="77777777" w:rsidR="00B52E4B" w:rsidRPr="002F00CE" w:rsidRDefault="00B52E4B" w:rsidP="00B52E4B">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1.2</w:t>
            </w:r>
          </w:p>
        </w:tc>
        <w:tc>
          <w:tcPr>
            <w:tcW w:w="3446" w:type="dxa"/>
            <w:tcBorders>
              <w:top w:val="single" w:sz="4" w:space="0" w:color="000000"/>
              <w:left w:val="single" w:sz="4" w:space="0" w:color="000000"/>
              <w:bottom w:val="single" w:sz="4" w:space="0" w:color="000000"/>
              <w:right w:val="single" w:sz="4" w:space="0" w:color="000000"/>
            </w:tcBorders>
          </w:tcPr>
          <w:p w14:paraId="7A01B245" w14:textId="77777777" w:rsidR="00813711" w:rsidRPr="00813711" w:rsidRDefault="00813711" w:rsidP="002449EF">
            <w:pPr>
              <w:pStyle w:val="Sraopastraipa"/>
              <w:tabs>
                <w:tab w:val="left" w:pos="237"/>
              </w:tabs>
              <w:spacing w:after="0" w:line="240" w:lineRule="auto"/>
              <w:ind w:left="0"/>
              <w:jc w:val="both"/>
              <w:rPr>
                <w:rFonts w:ascii="Times New Roman" w:hAnsi="Times New Roman" w:cs="Times New Roman"/>
                <w:color w:val="000000"/>
                <w:sz w:val="24"/>
                <w:szCs w:val="24"/>
              </w:rPr>
            </w:pPr>
            <w:r w:rsidRPr="00813711">
              <w:rPr>
                <w:rFonts w:ascii="Times New Roman" w:hAnsi="Times New Roman" w:cs="Times New Roman"/>
                <w:color w:val="000000"/>
                <w:sz w:val="24"/>
                <w:szCs w:val="24"/>
              </w:rPr>
              <w:t xml:space="preserve">Specialistas Nr. 2 – </w:t>
            </w:r>
            <w:r w:rsidRPr="00813711">
              <w:rPr>
                <w:rFonts w:ascii="Times New Roman" w:hAnsi="Times New Roman" w:cs="Times New Roman"/>
                <w:b/>
                <w:bCs/>
                <w:color w:val="000000"/>
                <w:sz w:val="24"/>
                <w:szCs w:val="24"/>
              </w:rPr>
              <w:t>Programuotojas</w:t>
            </w:r>
            <w:r w:rsidRPr="00813711">
              <w:rPr>
                <w:rFonts w:ascii="Times New Roman" w:hAnsi="Times New Roman" w:cs="Times New Roman"/>
                <w:color w:val="000000"/>
                <w:sz w:val="24"/>
                <w:szCs w:val="24"/>
              </w:rPr>
              <w:t>:</w:t>
            </w:r>
          </w:p>
          <w:p w14:paraId="022B35D1" w14:textId="0B511A1D" w:rsidR="00B52E4B" w:rsidRPr="002F00CE" w:rsidRDefault="00813711" w:rsidP="00813711">
            <w:pPr>
              <w:pStyle w:val="Sraopastraipa"/>
              <w:tabs>
                <w:tab w:val="left" w:pos="237"/>
              </w:tabs>
              <w:autoSpaceDE w:val="0"/>
              <w:autoSpaceDN w:val="0"/>
              <w:adjustRightInd w:val="0"/>
              <w:spacing w:after="0" w:line="240" w:lineRule="auto"/>
              <w:ind w:left="0"/>
              <w:jc w:val="both"/>
              <w:rPr>
                <w:rFonts w:ascii="Times New Roman" w:hAnsi="Times New Roman" w:cs="Times New Roman"/>
                <w:color w:val="000000"/>
                <w:sz w:val="24"/>
                <w:szCs w:val="24"/>
              </w:rPr>
            </w:pPr>
            <w:r w:rsidRPr="00813711">
              <w:rPr>
                <w:rFonts w:ascii="Times New Roman" w:hAnsi="Times New Roman" w:cs="Times New Roman"/>
                <w:color w:val="000000"/>
                <w:sz w:val="24"/>
                <w:szCs w:val="24"/>
              </w:rPr>
              <w:t>- turi</w:t>
            </w:r>
            <w:r w:rsidR="00EC778D">
              <w:rPr>
                <w:rFonts w:ascii="Times New Roman" w:hAnsi="Times New Roman" w:cs="Times New Roman"/>
                <w:color w:val="000000"/>
                <w:sz w:val="24"/>
                <w:szCs w:val="24"/>
              </w:rPr>
              <w:t xml:space="preserve">  turėti ne mažesnę kaip 1 </w:t>
            </w:r>
            <w:r w:rsidRPr="00813711">
              <w:rPr>
                <w:rFonts w:ascii="Times New Roman" w:hAnsi="Times New Roman" w:cs="Times New Roman"/>
                <w:color w:val="000000"/>
                <w:sz w:val="24"/>
                <w:szCs w:val="24"/>
              </w:rPr>
              <w:t xml:space="preserve">  (vien</w:t>
            </w:r>
            <w:r w:rsidR="00252584">
              <w:rPr>
                <w:rFonts w:ascii="Times New Roman" w:hAnsi="Times New Roman" w:cs="Times New Roman"/>
                <w:color w:val="000000"/>
                <w:sz w:val="24"/>
                <w:szCs w:val="24"/>
              </w:rPr>
              <w:t>erių</w:t>
            </w:r>
            <w:r w:rsidRPr="00813711">
              <w:rPr>
                <w:rFonts w:ascii="Times New Roman" w:hAnsi="Times New Roman" w:cs="Times New Roman"/>
                <w:color w:val="000000"/>
                <w:sz w:val="24"/>
                <w:szCs w:val="24"/>
              </w:rPr>
              <w:t xml:space="preserve">) </w:t>
            </w:r>
            <w:r w:rsidR="00252584">
              <w:rPr>
                <w:rFonts w:ascii="Times New Roman" w:hAnsi="Times New Roman" w:cs="Times New Roman"/>
                <w:color w:val="000000"/>
                <w:sz w:val="24"/>
                <w:szCs w:val="24"/>
              </w:rPr>
              <w:t>metų programavimo patirtį įgyvendinant</w:t>
            </w:r>
            <w:r w:rsidRPr="00813711">
              <w:rPr>
                <w:rFonts w:ascii="Times New Roman" w:hAnsi="Times New Roman" w:cs="Times New Roman"/>
                <w:color w:val="000000"/>
                <w:sz w:val="24"/>
                <w:szCs w:val="24"/>
              </w:rPr>
              <w:t xml:space="preserve"> informacinės sistemos kūrimo </w:t>
            </w:r>
            <w:r w:rsidR="0083211E">
              <w:rPr>
                <w:rFonts w:ascii="Times New Roman" w:hAnsi="Times New Roman" w:cs="Times New Roman"/>
                <w:color w:val="000000"/>
                <w:sz w:val="24"/>
                <w:szCs w:val="24"/>
              </w:rPr>
              <w:t>(</w:t>
            </w:r>
            <w:r w:rsidRPr="00813711">
              <w:rPr>
                <w:rFonts w:ascii="Times New Roman" w:hAnsi="Times New Roman" w:cs="Times New Roman"/>
                <w:color w:val="000000"/>
                <w:sz w:val="24"/>
                <w:szCs w:val="24"/>
              </w:rPr>
              <w:t>atnaujinimo) ir (arba) priežiūros ir palaikymo  projektą (sutartį).</w:t>
            </w:r>
          </w:p>
        </w:tc>
        <w:tc>
          <w:tcPr>
            <w:tcW w:w="3544" w:type="dxa"/>
            <w:tcBorders>
              <w:top w:val="single" w:sz="4" w:space="0" w:color="000000"/>
              <w:left w:val="single" w:sz="4" w:space="0" w:color="000000"/>
              <w:bottom w:val="single" w:sz="4" w:space="0" w:color="000000"/>
              <w:right w:val="single" w:sz="4" w:space="0" w:color="000000"/>
            </w:tcBorders>
          </w:tcPr>
          <w:p w14:paraId="4EBC370A" w14:textId="130B31FB" w:rsidR="00B52E4B" w:rsidRPr="002449EF" w:rsidRDefault="00B52E4B" w:rsidP="00B52E4B">
            <w:pPr>
              <w:autoSpaceDE w:val="0"/>
              <w:autoSpaceDN w:val="0"/>
              <w:adjustRightInd w:val="0"/>
              <w:spacing w:after="0" w:line="240" w:lineRule="auto"/>
              <w:jc w:val="both"/>
              <w:rPr>
                <w:rFonts w:ascii="Times New Roman" w:hAnsi="Times New Roman" w:cs="Times New Roman"/>
                <w:i/>
                <w:iCs/>
                <w:color w:val="000000"/>
                <w:sz w:val="24"/>
                <w:szCs w:val="24"/>
              </w:rPr>
            </w:pPr>
            <w:r w:rsidRPr="002449EF">
              <w:rPr>
                <w:rFonts w:ascii="Times New Roman" w:hAnsi="Times New Roman" w:cs="Times New Roman"/>
                <w:color w:val="000000"/>
                <w:sz w:val="24"/>
                <w:szCs w:val="24"/>
              </w:rPr>
              <w:t>Šios lentelės 1 punkto 3 skilties 2 ir 3 punktuose nurodyti dokumentai.</w:t>
            </w:r>
          </w:p>
        </w:tc>
        <w:tc>
          <w:tcPr>
            <w:tcW w:w="3260" w:type="dxa"/>
            <w:vMerge/>
            <w:tcBorders>
              <w:top w:val="nil"/>
              <w:left w:val="single" w:sz="4" w:space="0" w:color="000000"/>
              <w:bottom w:val="single" w:sz="4" w:space="0" w:color="000000"/>
              <w:right w:val="single" w:sz="4" w:space="0" w:color="000000"/>
            </w:tcBorders>
          </w:tcPr>
          <w:p w14:paraId="58276987" w14:textId="4B811E13" w:rsidR="00B52E4B" w:rsidRPr="002F00CE" w:rsidRDefault="00B52E4B" w:rsidP="00B52E4B">
            <w:pPr>
              <w:spacing w:after="0" w:line="240" w:lineRule="auto"/>
              <w:ind w:left="12"/>
              <w:jc w:val="both"/>
              <w:rPr>
                <w:rFonts w:ascii="Times New Roman" w:eastAsia="Times New Roman" w:hAnsi="Times New Roman" w:cs="Times New Roman"/>
                <w:sz w:val="24"/>
                <w:szCs w:val="24"/>
              </w:rPr>
            </w:pPr>
          </w:p>
        </w:tc>
      </w:tr>
    </w:tbl>
    <w:p w14:paraId="7A58F70C" w14:textId="28CE3EEF" w:rsidR="00453223" w:rsidRPr="002449EF" w:rsidRDefault="00453223" w:rsidP="003B1CE9">
      <w:pPr>
        <w:spacing w:after="0" w:line="20" w:lineRule="atLeast"/>
        <w:jc w:val="both"/>
        <w:rPr>
          <w:rFonts w:ascii="Times New Roman" w:hAnsi="Times New Roman" w:cs="Times New Roman"/>
          <w:i/>
          <w:iCs/>
          <w:sz w:val="24"/>
          <w:szCs w:val="24"/>
        </w:rPr>
      </w:pPr>
    </w:p>
    <w:p w14:paraId="2994EA56" w14:textId="77777777" w:rsidR="00453223" w:rsidRDefault="00453223" w:rsidP="00211CD1">
      <w:pPr>
        <w:rPr>
          <w:rFonts w:ascii="Times New Roman" w:hAnsi="Times New Roman" w:cs="Times New Roman"/>
          <w:i/>
          <w:iCs/>
          <w:sz w:val="24"/>
          <w:szCs w:val="24"/>
        </w:rPr>
      </w:pPr>
    </w:p>
    <w:p w14:paraId="210E5E88" w14:textId="77777777" w:rsidR="009D5738" w:rsidRDefault="009D5738" w:rsidP="00211CD1">
      <w:pPr>
        <w:rPr>
          <w:rFonts w:ascii="Times New Roman" w:hAnsi="Times New Roman" w:cs="Times New Roman"/>
          <w:i/>
          <w:iCs/>
          <w:sz w:val="24"/>
          <w:szCs w:val="24"/>
        </w:rPr>
      </w:pPr>
    </w:p>
    <w:p w14:paraId="151A30C3" w14:textId="77777777" w:rsidR="009D5738" w:rsidRDefault="009D5738" w:rsidP="00211CD1">
      <w:pPr>
        <w:rPr>
          <w:rFonts w:ascii="Times New Roman" w:hAnsi="Times New Roman" w:cs="Times New Roman"/>
          <w:i/>
          <w:iCs/>
          <w:sz w:val="24"/>
          <w:szCs w:val="24"/>
        </w:rPr>
      </w:pPr>
    </w:p>
    <w:p w14:paraId="6AF0AEDC" w14:textId="77777777" w:rsidR="009D5738" w:rsidRDefault="009D5738" w:rsidP="00211CD1">
      <w:pPr>
        <w:rPr>
          <w:rFonts w:ascii="Times New Roman" w:hAnsi="Times New Roman" w:cs="Times New Roman"/>
          <w:i/>
          <w:iCs/>
          <w:sz w:val="24"/>
          <w:szCs w:val="24"/>
        </w:rPr>
      </w:pPr>
    </w:p>
    <w:p w14:paraId="461A7DEC" w14:textId="77777777" w:rsidR="009D5738" w:rsidRDefault="009D5738" w:rsidP="00211CD1">
      <w:pPr>
        <w:rPr>
          <w:rFonts w:ascii="Times New Roman" w:hAnsi="Times New Roman" w:cs="Times New Roman"/>
          <w:i/>
          <w:iCs/>
          <w:sz w:val="24"/>
          <w:szCs w:val="24"/>
        </w:rPr>
      </w:pPr>
    </w:p>
    <w:p w14:paraId="00339596" w14:textId="77777777" w:rsidR="009D5738" w:rsidRDefault="009D5738" w:rsidP="00211CD1">
      <w:pPr>
        <w:rPr>
          <w:rFonts w:ascii="Times New Roman" w:hAnsi="Times New Roman" w:cs="Times New Roman"/>
          <w:i/>
          <w:iCs/>
          <w:sz w:val="24"/>
          <w:szCs w:val="24"/>
        </w:rPr>
      </w:pPr>
    </w:p>
    <w:p w14:paraId="18A9B773" w14:textId="77777777" w:rsidR="009D5738" w:rsidRDefault="009D5738" w:rsidP="00211CD1">
      <w:pPr>
        <w:rPr>
          <w:rFonts w:ascii="Times New Roman" w:hAnsi="Times New Roman" w:cs="Times New Roman"/>
          <w:i/>
          <w:iCs/>
          <w:sz w:val="24"/>
          <w:szCs w:val="24"/>
        </w:rPr>
      </w:pPr>
    </w:p>
    <w:p w14:paraId="18DD5083" w14:textId="77777777" w:rsidR="009D5738" w:rsidRDefault="009D5738" w:rsidP="00211CD1">
      <w:pPr>
        <w:rPr>
          <w:rFonts w:ascii="Times New Roman" w:hAnsi="Times New Roman" w:cs="Times New Roman"/>
          <w:i/>
          <w:iCs/>
          <w:sz w:val="24"/>
          <w:szCs w:val="24"/>
        </w:rPr>
      </w:pPr>
    </w:p>
    <w:p w14:paraId="5E39F816" w14:textId="77777777" w:rsidR="009D5738" w:rsidRDefault="009D5738" w:rsidP="00211CD1">
      <w:pPr>
        <w:rPr>
          <w:rFonts w:ascii="Times New Roman" w:hAnsi="Times New Roman" w:cs="Times New Roman"/>
          <w:i/>
          <w:iCs/>
          <w:sz w:val="24"/>
          <w:szCs w:val="24"/>
        </w:rPr>
      </w:pPr>
    </w:p>
    <w:p w14:paraId="25A2605D" w14:textId="77777777" w:rsidR="009D5738" w:rsidRDefault="009D5738" w:rsidP="00211CD1">
      <w:pPr>
        <w:rPr>
          <w:rFonts w:ascii="Times New Roman" w:hAnsi="Times New Roman" w:cs="Times New Roman"/>
          <w:i/>
          <w:iCs/>
          <w:sz w:val="24"/>
          <w:szCs w:val="24"/>
        </w:rPr>
      </w:pPr>
    </w:p>
    <w:p w14:paraId="76DA616C" w14:textId="77777777" w:rsidR="009D5738" w:rsidRDefault="009D5738" w:rsidP="00211CD1">
      <w:pPr>
        <w:rPr>
          <w:rFonts w:ascii="Times New Roman" w:hAnsi="Times New Roman" w:cs="Times New Roman"/>
          <w:i/>
          <w:iCs/>
          <w:sz w:val="24"/>
          <w:szCs w:val="24"/>
        </w:rPr>
      </w:pPr>
    </w:p>
    <w:p w14:paraId="3032BF90" w14:textId="77777777" w:rsidR="009D5738" w:rsidRDefault="009D5738" w:rsidP="00211CD1">
      <w:pPr>
        <w:rPr>
          <w:rFonts w:ascii="Times New Roman" w:hAnsi="Times New Roman" w:cs="Times New Roman"/>
          <w:i/>
          <w:iCs/>
          <w:sz w:val="24"/>
          <w:szCs w:val="24"/>
        </w:rPr>
      </w:pPr>
    </w:p>
    <w:p w14:paraId="4A28A62F" w14:textId="77777777" w:rsidR="00CD359A" w:rsidRDefault="00CD359A" w:rsidP="00211CD1">
      <w:pPr>
        <w:rPr>
          <w:rFonts w:ascii="Times New Roman" w:hAnsi="Times New Roman" w:cs="Times New Roman"/>
          <w:i/>
          <w:iCs/>
          <w:sz w:val="24"/>
          <w:szCs w:val="24"/>
        </w:rPr>
      </w:pPr>
    </w:p>
    <w:p w14:paraId="7AE5563F" w14:textId="77777777" w:rsidR="00CD359A" w:rsidRDefault="00CD359A" w:rsidP="00211CD1">
      <w:pPr>
        <w:rPr>
          <w:rFonts w:ascii="Times New Roman" w:hAnsi="Times New Roman" w:cs="Times New Roman"/>
          <w:i/>
          <w:iCs/>
          <w:sz w:val="24"/>
          <w:szCs w:val="24"/>
        </w:rPr>
      </w:pPr>
    </w:p>
    <w:p w14:paraId="3F2FDB3E" w14:textId="77777777" w:rsidR="00CD359A" w:rsidRDefault="00CD359A" w:rsidP="00211CD1">
      <w:pPr>
        <w:rPr>
          <w:rFonts w:ascii="Times New Roman" w:hAnsi="Times New Roman" w:cs="Times New Roman"/>
          <w:i/>
          <w:iCs/>
          <w:sz w:val="24"/>
          <w:szCs w:val="24"/>
        </w:rPr>
      </w:pPr>
    </w:p>
    <w:p w14:paraId="0F7E0274" w14:textId="77777777" w:rsidR="00CD359A" w:rsidRDefault="00CD359A" w:rsidP="00211CD1">
      <w:pPr>
        <w:rPr>
          <w:rFonts w:ascii="Times New Roman" w:hAnsi="Times New Roman" w:cs="Times New Roman"/>
          <w:i/>
          <w:iCs/>
          <w:sz w:val="24"/>
          <w:szCs w:val="24"/>
        </w:rPr>
      </w:pPr>
    </w:p>
    <w:p w14:paraId="1EEF6BAA" w14:textId="77777777" w:rsidR="00CD359A" w:rsidRDefault="00CD359A" w:rsidP="00211CD1">
      <w:pPr>
        <w:rPr>
          <w:rFonts w:ascii="Times New Roman" w:hAnsi="Times New Roman" w:cs="Times New Roman"/>
          <w:i/>
          <w:iCs/>
          <w:sz w:val="24"/>
          <w:szCs w:val="24"/>
        </w:rPr>
      </w:pPr>
    </w:p>
    <w:p w14:paraId="041AA5C8" w14:textId="77777777" w:rsidR="00CD359A" w:rsidRDefault="00CD359A" w:rsidP="00211CD1">
      <w:pPr>
        <w:rPr>
          <w:rFonts w:ascii="Times New Roman" w:hAnsi="Times New Roman" w:cs="Times New Roman"/>
          <w:i/>
          <w:iCs/>
          <w:sz w:val="24"/>
          <w:szCs w:val="24"/>
        </w:rPr>
      </w:pPr>
    </w:p>
    <w:p w14:paraId="5EE9A332" w14:textId="77777777" w:rsidR="009D5738" w:rsidRPr="002F00CE" w:rsidRDefault="009D5738"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833" w:type="dxa"/>
        <w:tblInd w:w="6948" w:type="dxa"/>
        <w:tblLook w:val="04A0" w:firstRow="1" w:lastRow="0" w:firstColumn="1" w:lastColumn="0" w:noHBand="0" w:noVBand="1"/>
      </w:tblPr>
      <w:tblGrid>
        <w:gridCol w:w="2833"/>
      </w:tblGrid>
      <w:tr w:rsidR="00A31B80" w:rsidRPr="002F00CE" w14:paraId="0B7AD198" w14:textId="77777777" w:rsidTr="004F43C2">
        <w:tc>
          <w:tcPr>
            <w:tcW w:w="2833" w:type="dxa"/>
          </w:tcPr>
          <w:p w14:paraId="2F48809D"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A31B80" w:rsidRPr="002F00CE" w14:paraId="58581B0D" w14:textId="77777777" w:rsidTr="004F43C2">
        <w:tc>
          <w:tcPr>
            <w:tcW w:w="2833" w:type="dxa"/>
          </w:tcPr>
          <w:p w14:paraId="01C75D6F"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4 priedas</w:t>
            </w:r>
          </w:p>
        </w:tc>
      </w:tr>
    </w:tbl>
    <w:p w14:paraId="4712B69D" w14:textId="77777777" w:rsidR="00A31B80" w:rsidRPr="002F00CE" w:rsidRDefault="00A31B80" w:rsidP="00A31B80">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4935" w:type="pct"/>
        <w:tblLook w:val="04A0" w:firstRow="1" w:lastRow="0" w:firstColumn="1" w:lastColumn="0" w:noHBand="0" w:noVBand="1"/>
      </w:tblPr>
      <w:tblGrid>
        <w:gridCol w:w="570"/>
        <w:gridCol w:w="2125"/>
        <w:gridCol w:w="2975"/>
        <w:gridCol w:w="1982"/>
        <w:gridCol w:w="2692"/>
      </w:tblGrid>
      <w:tr w:rsidR="00F0781D" w:rsidRPr="002F00CE" w14:paraId="426D8211" w14:textId="77777777" w:rsidTr="00F0781D">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28"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39" w:type="pct"/>
            <w:tcBorders>
              <w:top w:val="single" w:sz="4" w:space="0" w:color="000000"/>
              <w:left w:val="single" w:sz="4" w:space="0" w:color="000000"/>
              <w:bottom w:val="single" w:sz="4" w:space="0" w:color="000000"/>
              <w:right w:val="single" w:sz="4" w:space="0" w:color="000000"/>
            </w:tcBorders>
            <w:vAlign w:val="center"/>
            <w:hideMark/>
          </w:tcPr>
          <w:p w14:paraId="2ACA58D3" w14:textId="47DE7FBA"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.2</w:t>
            </w:r>
            <w:r w:rsidRPr="002F00CE">
              <w:rPr>
                <w:rFonts w:ascii="Times New Roman" w:hAnsi="Times New Roman"/>
                <w:bCs/>
                <w:sz w:val="24"/>
                <w:szCs w:val="24"/>
              </w:rPr>
              <w:t xml:space="preserve"> eilutės)</w:t>
            </w:r>
          </w:p>
        </w:tc>
        <w:tc>
          <w:tcPr>
            <w:tcW w:w="959"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02"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 xml:space="preserve">kėjas, </w:t>
            </w:r>
            <w:proofErr w:type="spellStart"/>
            <w:r w:rsidRPr="002F00CE">
              <w:rPr>
                <w:rFonts w:ascii="Times New Roman" w:hAnsi="Times New Roman"/>
                <w:bCs/>
                <w:i/>
                <w:iCs/>
                <w:sz w:val="24"/>
                <w:szCs w:val="24"/>
              </w:rPr>
              <w:t>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roofErr w:type="spellEnd"/>
            <w:r w:rsidRPr="002F00CE">
              <w:rPr>
                <w:rFonts w:ascii="Times New Roman" w:hAnsi="Times New Roman"/>
                <w:bCs/>
                <w:i/>
                <w:iCs/>
                <w:sz w:val="24"/>
                <w:szCs w:val="24"/>
              </w:rPr>
              <w:t>)</w:t>
            </w:r>
          </w:p>
        </w:tc>
      </w:tr>
      <w:tr w:rsidR="00F0781D" w:rsidRPr="002F00CE" w14:paraId="5735A69B" w14:textId="77777777" w:rsidTr="00F0781D">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28"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59"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02"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F0781D">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28"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28"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59"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F0781D">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28"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011DD1ED"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935796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5.</w:t>
            </w:r>
          </w:p>
        </w:tc>
        <w:tc>
          <w:tcPr>
            <w:tcW w:w="1028" w:type="pct"/>
            <w:tcBorders>
              <w:top w:val="single" w:sz="4" w:space="0" w:color="000000"/>
              <w:left w:val="single" w:sz="4" w:space="0" w:color="000000"/>
              <w:bottom w:val="single" w:sz="4" w:space="0" w:color="000000"/>
              <w:right w:val="single" w:sz="4" w:space="0" w:color="000000"/>
            </w:tcBorders>
          </w:tcPr>
          <w:p w14:paraId="737F3005"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1621438"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60F7C6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4B25B857"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1646171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700B2F49"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6.</w:t>
            </w:r>
          </w:p>
        </w:tc>
        <w:tc>
          <w:tcPr>
            <w:tcW w:w="1028" w:type="pct"/>
            <w:tcBorders>
              <w:top w:val="single" w:sz="4" w:space="0" w:color="000000"/>
              <w:left w:val="single" w:sz="4" w:space="0" w:color="000000"/>
              <w:bottom w:val="single" w:sz="4" w:space="0" w:color="000000"/>
              <w:right w:val="single" w:sz="4" w:space="0" w:color="000000"/>
            </w:tcBorders>
          </w:tcPr>
          <w:p w14:paraId="7821FA94"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4A96FD45"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31819A67"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40D1E09"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6EC8A3C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19F07C57"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7.</w:t>
            </w:r>
          </w:p>
        </w:tc>
        <w:tc>
          <w:tcPr>
            <w:tcW w:w="1028" w:type="pct"/>
            <w:tcBorders>
              <w:top w:val="single" w:sz="4" w:space="0" w:color="000000"/>
              <w:left w:val="single" w:sz="4" w:space="0" w:color="000000"/>
              <w:bottom w:val="single" w:sz="4" w:space="0" w:color="000000"/>
              <w:right w:val="single" w:sz="4" w:space="0" w:color="000000"/>
            </w:tcBorders>
          </w:tcPr>
          <w:p w14:paraId="39DEC4D0"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323123AC"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00F0B575"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2D6DF7D0"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744E7948" w14:textId="77777777" w:rsidTr="00F0781D">
        <w:tc>
          <w:tcPr>
            <w:tcW w:w="272" w:type="pct"/>
            <w:tcBorders>
              <w:top w:val="single" w:sz="4" w:space="0" w:color="000000"/>
              <w:left w:val="single" w:sz="4" w:space="0" w:color="000000"/>
              <w:bottom w:val="single" w:sz="4" w:space="0" w:color="000000"/>
              <w:right w:val="single" w:sz="4" w:space="0" w:color="000000"/>
            </w:tcBorders>
          </w:tcPr>
          <w:p w14:paraId="223FFDFF"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8.</w:t>
            </w:r>
          </w:p>
        </w:tc>
        <w:tc>
          <w:tcPr>
            <w:tcW w:w="1028" w:type="pct"/>
            <w:tcBorders>
              <w:top w:val="single" w:sz="4" w:space="0" w:color="000000"/>
              <w:left w:val="single" w:sz="4" w:space="0" w:color="000000"/>
              <w:bottom w:val="single" w:sz="4" w:space="0" w:color="000000"/>
              <w:right w:val="single" w:sz="4" w:space="0" w:color="000000"/>
            </w:tcBorders>
          </w:tcPr>
          <w:p w14:paraId="0BFFE2B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2A8B64E"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A032D6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66F230FE"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tbl>
      <w:tblPr>
        <w:tblW w:w="2833" w:type="dxa"/>
        <w:tblInd w:w="6948" w:type="dxa"/>
        <w:tblLook w:val="04A0" w:firstRow="1" w:lastRow="0" w:firstColumn="1" w:lastColumn="0" w:noHBand="0" w:noVBand="1"/>
      </w:tblPr>
      <w:tblGrid>
        <w:gridCol w:w="2833"/>
      </w:tblGrid>
      <w:tr w:rsidR="00A31B80" w:rsidRPr="002F00CE" w14:paraId="46986432" w14:textId="77777777" w:rsidTr="004F43C2">
        <w:tc>
          <w:tcPr>
            <w:tcW w:w="2833" w:type="dxa"/>
          </w:tcPr>
          <w:p w14:paraId="500ABA42"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0318073C" w14:textId="77777777" w:rsidTr="004F43C2">
        <w:tc>
          <w:tcPr>
            <w:tcW w:w="2833" w:type="dxa"/>
          </w:tcPr>
          <w:p w14:paraId="5F48B36B"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5 priedas</w:t>
            </w:r>
          </w:p>
        </w:tc>
      </w:tr>
    </w:tbl>
    <w:p w14:paraId="4BDA49D6" w14:textId="77777777" w:rsidR="00A31B80" w:rsidRPr="002F00CE" w:rsidRDefault="00A31B80" w:rsidP="00A31B80">
      <w:pPr>
        <w:pStyle w:val="Paantrat"/>
        <w:jc w:val="center"/>
        <w:rPr>
          <w:rFonts w:ascii="Times New Roman" w:eastAsia="Calibri" w:hAnsi="Times New Roman" w:cs="Times New Roman"/>
          <w:b/>
          <w:caps/>
          <w:color w:val="auto"/>
          <w:spacing w:val="0"/>
          <w:sz w:val="24"/>
          <w:szCs w:val="24"/>
        </w:rPr>
      </w:pPr>
    </w:p>
    <w:p w14:paraId="104F63B3" w14:textId="5AA98ECC" w:rsidR="00A31B80" w:rsidRPr="002F00CE" w:rsidRDefault="00A31B80" w:rsidP="00A31B80">
      <w:pPr>
        <w:pStyle w:val="Paantrat"/>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66732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977" w:type="dxa"/>
        <w:tblInd w:w="6804" w:type="dxa"/>
        <w:tblLook w:val="04A0" w:firstRow="1" w:lastRow="0" w:firstColumn="1" w:lastColumn="0" w:noHBand="0" w:noVBand="1"/>
      </w:tblPr>
      <w:tblGrid>
        <w:gridCol w:w="2977"/>
      </w:tblGrid>
      <w:tr w:rsidR="00211CD1" w:rsidRPr="002F00CE" w14:paraId="63CE2B81" w14:textId="77777777" w:rsidTr="00A213C0">
        <w:tc>
          <w:tcPr>
            <w:tcW w:w="2977" w:type="dxa"/>
          </w:tcPr>
          <w:p w14:paraId="074B0367" w14:textId="77777777" w:rsidR="00211CD1" w:rsidRPr="002F00CE" w:rsidRDefault="00211CD1" w:rsidP="00A213C0">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211CD1" w:rsidRPr="002F00CE" w14:paraId="6989A7AA" w14:textId="77777777" w:rsidTr="00A213C0">
        <w:tc>
          <w:tcPr>
            <w:tcW w:w="2977" w:type="dxa"/>
          </w:tcPr>
          <w:p w14:paraId="7767F0B1" w14:textId="545D6419" w:rsidR="00211CD1" w:rsidRPr="002F00CE" w:rsidRDefault="00F0781D"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w:t>
            </w:r>
            <w:r w:rsidR="00211CD1" w:rsidRPr="002F00CE">
              <w:rPr>
                <w:rFonts w:ascii="Times New Roman" w:eastAsia="Calibri" w:hAnsi="Times New Roman" w:cs="Times New Roman"/>
                <w:sz w:val="24"/>
                <w:szCs w:val="24"/>
              </w:rPr>
              <w:t xml:space="preserve"> priedas</w:t>
            </w:r>
          </w:p>
        </w:tc>
      </w:tr>
    </w:tbl>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42CD5944"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0D2073A" w14:textId="77777777" w:rsidR="00211CD1" w:rsidRPr="002F00CE" w:rsidRDefault="00211CD1" w:rsidP="00211CD1">
      <w:pPr>
        <w:spacing w:after="0" w:line="240" w:lineRule="auto"/>
        <w:rPr>
          <w:rFonts w:ascii="Times New Roman" w:eastAsia="Calibri" w:hAnsi="Times New Roman" w:cs="Times New Roman"/>
          <w:color w:val="000000"/>
          <w:sz w:val="24"/>
          <w:szCs w:val="24"/>
        </w:rPr>
      </w:pPr>
    </w:p>
    <w:tbl>
      <w:tblPr>
        <w:tblW w:w="2833" w:type="dxa"/>
        <w:tblInd w:w="6948" w:type="dxa"/>
        <w:tblLook w:val="04A0" w:firstRow="1" w:lastRow="0" w:firstColumn="1" w:lastColumn="0" w:noHBand="0" w:noVBand="1"/>
      </w:tblPr>
      <w:tblGrid>
        <w:gridCol w:w="2833"/>
      </w:tblGrid>
      <w:tr w:rsidR="00211CD1" w:rsidRPr="002F00CE" w14:paraId="522F7634" w14:textId="77777777" w:rsidTr="00A213C0">
        <w:tc>
          <w:tcPr>
            <w:tcW w:w="2833" w:type="dxa"/>
          </w:tcPr>
          <w:p w14:paraId="546C1A08" w14:textId="77777777" w:rsidR="00211CD1" w:rsidRPr="002F00CE" w:rsidRDefault="00211CD1" w:rsidP="00A213C0">
            <w:pPr>
              <w:spacing w:after="0" w:line="240" w:lineRule="auto"/>
              <w:ind w:hanging="400"/>
              <w:rPr>
                <w:rFonts w:ascii="Times New Roman" w:eastAsia="Calibri" w:hAnsi="Times New Roman" w:cs="Times New Roman"/>
                <w:sz w:val="24"/>
                <w:szCs w:val="24"/>
              </w:rPr>
            </w:pPr>
            <w:bookmarkStart w:id="204" w:name="_Hlk124233970"/>
            <w:r w:rsidRPr="002F00CE">
              <w:rPr>
                <w:rFonts w:ascii="Times New Roman" w:eastAsia="Calibri" w:hAnsi="Times New Roman" w:cs="Times New Roman"/>
                <w:sz w:val="24"/>
                <w:szCs w:val="24"/>
              </w:rPr>
              <w:lastRenderedPageBreak/>
              <w:t xml:space="preserve">        Atviro konkurso sąlygų</w:t>
            </w:r>
          </w:p>
        </w:tc>
      </w:tr>
      <w:tr w:rsidR="00211CD1" w:rsidRPr="002F00CE" w14:paraId="1DD7EC4E" w14:textId="77777777" w:rsidTr="00A213C0">
        <w:tc>
          <w:tcPr>
            <w:tcW w:w="2833" w:type="dxa"/>
          </w:tcPr>
          <w:p w14:paraId="01D685CE" w14:textId="4A00BF24" w:rsidR="00211CD1" w:rsidRPr="002F00CE" w:rsidRDefault="00211CD1"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F0781D"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w:t>
            </w:r>
          </w:p>
        </w:tc>
      </w:tr>
      <w:bookmarkEnd w:id="204"/>
    </w:tbl>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203"/>
    <w:p w14:paraId="2CEE0B39"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433160EC" w14:textId="4C0EE03B" w:rsidR="00211CD1" w:rsidRPr="002F00CE" w:rsidRDefault="00A618D8"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205" w:name="_Toc61251186"/>
      <w:r w:rsidRPr="002F00CE">
        <w:rPr>
          <w:rFonts w:ascii="Times New Roman" w:eastAsia="Calibri" w:hAnsi="Times New Roman" w:cs="Times New Roman"/>
          <w:b/>
          <w:sz w:val="24"/>
          <w:szCs w:val="24"/>
          <w:lang w:eastAsia="lt-LT"/>
        </w:rPr>
        <w:t>GYVENIMO APRAŠYMAS (CV)</w:t>
      </w:r>
      <w:bookmarkEnd w:id="205"/>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Atviro konkurso sąlygų </w:t>
      </w:r>
    </w:p>
    <w:p w14:paraId="5B1B5FE3" w14:textId="7E0753B1" w:rsidR="00211CD1" w:rsidRPr="002F00CE" w:rsidRDefault="00211CD1" w:rsidP="00211CD1">
      <w:pPr>
        <w:spacing w:after="0" w:line="240" w:lineRule="auto"/>
        <w:ind w:left="5184" w:firstLine="129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206" w:name="_Toc61251187"/>
      <w:r w:rsidRPr="002F00CE">
        <w:rPr>
          <w:rFonts w:ascii="Times New Roman" w:eastAsia="Batang" w:hAnsi="Times New Roman" w:cs="Times New Roman"/>
          <w:b/>
          <w:bCs/>
          <w:sz w:val="24"/>
          <w:szCs w:val="24"/>
        </w:rPr>
        <w:t>MUITINĖS DEPARTAMENTAS</w:t>
      </w:r>
      <w:bookmarkEnd w:id="206"/>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departamento generalinio direktoriaus</w:t>
      </w:r>
    </w:p>
    <w:p w14:paraId="1B10C87C" w14:textId="658F2F1D" w:rsidR="00211CD1" w:rsidRPr="002F00CE" w:rsidRDefault="00A20603"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202</w:t>
      </w:r>
      <w:r w:rsidR="00132CD5">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b</w:t>
      </w:r>
      <w:r w:rsidR="00AF2288">
        <w:rPr>
          <w:rFonts w:ascii="Times New Roman" w:eastAsia="Batang" w:hAnsi="Times New Roman" w:cs="Times New Roman"/>
          <w:sz w:val="24"/>
          <w:szCs w:val="24"/>
        </w:rPr>
        <w:t>alandžio 1</w:t>
      </w:r>
      <w:r w:rsidRPr="002F00CE">
        <w:rPr>
          <w:rFonts w:ascii="Times New Roman" w:eastAsia="Batang" w:hAnsi="Times New Roman" w:cs="Times New Roman"/>
          <w:sz w:val="24"/>
          <w:szCs w:val="24"/>
        </w:rPr>
        <w:t xml:space="preserve"> d. įsakymu Nr. 1B-</w:t>
      </w:r>
      <w:r w:rsidR="000D705E">
        <w:rPr>
          <w:rFonts w:ascii="Times New Roman" w:eastAsia="Batang" w:hAnsi="Times New Roman" w:cs="Times New Roman"/>
          <w:sz w:val="24"/>
          <w:szCs w:val="24"/>
        </w:rPr>
        <w:t>220</w:t>
      </w:r>
      <w:r w:rsidRPr="002F00CE">
        <w:rPr>
          <w:rFonts w:ascii="Times New Roman" w:eastAsia="Batang" w:hAnsi="Times New Roman" w:cs="Times New Roman"/>
          <w:sz w:val="24"/>
          <w:szCs w:val="24"/>
        </w:rPr>
        <w:t xml:space="preserve"> </w:t>
      </w:r>
      <w:r w:rsidR="00211CD1" w:rsidRPr="002F00CE">
        <w:rPr>
          <w:rFonts w:ascii="Times New Roman" w:eastAsia="Calibri" w:hAnsi="Times New Roman" w:cs="Times New Roman"/>
          <w:sz w:val="24"/>
          <w:szCs w:val="24"/>
        </w:rPr>
        <w:t>paskirtiems ekspertams</w:t>
      </w:r>
    </w:p>
    <w:p w14:paraId="6DE80E6B"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T</w:t>
      </w:r>
      <w:r w:rsidR="00A20603"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KĖJŲ PASIŪLYMŲ EKSPERTINIO VERTINIMO UŽDUOTIS</w:t>
      </w:r>
    </w:p>
    <w:p w14:paraId="4F3C5E89"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202   m.                                  d.</w:t>
      </w:r>
    </w:p>
    <w:p w14:paraId="5A037F11" w14:textId="07479473"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highlight w:val="yellow"/>
        </w:rPr>
      </w:pPr>
      <w:r w:rsidRPr="002F00CE">
        <w:rPr>
          <w:rFonts w:ascii="Times New Roman" w:eastAsia="Calibri" w:hAnsi="Times New Roman" w:cs="Times New Roman"/>
          <w:b/>
          <w:bCs/>
          <w:sz w:val="24"/>
          <w:szCs w:val="24"/>
        </w:rPr>
        <w:t xml:space="preserve">Pirkimas </w:t>
      </w:r>
      <w:r w:rsidRPr="002F00CE">
        <w:rPr>
          <w:rFonts w:ascii="Times New Roman" w:eastAsia="Calibri" w:hAnsi="Times New Roman" w:cs="Times New Roman"/>
          <w:sz w:val="24"/>
          <w:szCs w:val="24"/>
        </w:rPr>
        <w:t>–</w:t>
      </w:r>
      <w:bookmarkStart w:id="207" w:name="_Hlk520380320"/>
      <w:r w:rsidR="000D705E">
        <w:rPr>
          <w:rFonts w:ascii="Times New Roman" w:eastAsia="Calibri" w:hAnsi="Times New Roman" w:cs="Times New Roman"/>
          <w:sz w:val="24"/>
          <w:szCs w:val="24"/>
        </w:rPr>
        <w:t xml:space="preserve"> </w:t>
      </w:r>
      <w:r w:rsidR="000D705E" w:rsidRPr="000D229E">
        <w:rPr>
          <w:rFonts w:ascii="Times New Roman" w:hAnsi="Times New Roman" w:cs="Times New Roman"/>
          <w:bCs/>
          <w:sz w:val="24"/>
          <w:szCs w:val="24"/>
        </w:rPr>
        <w:t>Baltijos šalių muitinių naudojamų rentgeno kontrolės sistemų vieningo duomenų mainų tinklo</w:t>
      </w:r>
      <w:r w:rsidR="000D705E">
        <w:rPr>
          <w:rFonts w:ascii="Times New Roman" w:hAnsi="Times New Roman" w:cs="Times New Roman"/>
          <w:b/>
          <w:sz w:val="24"/>
          <w:szCs w:val="24"/>
        </w:rPr>
        <w:t xml:space="preserve"> </w:t>
      </w:r>
      <w:r w:rsidR="000D705E" w:rsidRPr="002F00CE">
        <w:rPr>
          <w:rFonts w:ascii="Times New Roman" w:hAnsi="Times New Roman" w:cs="Times New Roman"/>
          <w:bCs/>
          <w:color w:val="000000" w:themeColor="text1"/>
          <w:w w:val="0"/>
          <w:sz w:val="24"/>
          <w:szCs w:val="24"/>
          <w:lang w:eastAsia="lt-LT"/>
        </w:rPr>
        <w:t>priežiūros ir palaikymo</w:t>
      </w:r>
      <w:r w:rsidR="000D705E" w:rsidRPr="002F00CE">
        <w:rPr>
          <w:rFonts w:ascii="Times New Roman" w:hAnsi="Times New Roman" w:cs="Times New Roman"/>
          <w:sz w:val="24"/>
          <w:szCs w:val="24"/>
        </w:rPr>
        <w:t xml:space="preserve"> </w:t>
      </w:r>
      <w:r w:rsidR="00A20603" w:rsidRPr="002F00CE">
        <w:rPr>
          <w:rFonts w:ascii="Times New Roman" w:eastAsia="Batang" w:hAnsi="Times New Roman" w:cs="Times New Roman"/>
          <w:bCs/>
          <w:sz w:val="24"/>
          <w:szCs w:val="24"/>
        </w:rPr>
        <w:t xml:space="preserve">paslaugų </w:t>
      </w:r>
      <w:bookmarkEnd w:id="207"/>
      <w:r w:rsidRPr="002F00CE">
        <w:rPr>
          <w:rFonts w:ascii="Times New Roman" w:eastAsia="Arial Unicode MS" w:hAnsi="Times New Roman" w:cs="Times New Roman"/>
          <w:bCs/>
          <w:sz w:val="24"/>
          <w:szCs w:val="24"/>
        </w:rPr>
        <w:t>v</w:t>
      </w:r>
      <w:r w:rsidRPr="002F00CE">
        <w:rPr>
          <w:rFonts w:ascii="Times New Roman" w:eastAsia="Arial Unicode MS" w:hAnsi="Times New Roman" w:cs="Times New Roman"/>
          <w:sz w:val="24"/>
          <w:szCs w:val="24"/>
        </w:rPr>
        <w:t>iešasis pirkimas.</w:t>
      </w:r>
    </w:p>
    <w:p w14:paraId="532E8C16"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ab/>
        <w:t>Vertinimo objektas</w:t>
      </w:r>
      <w:r w:rsidRPr="002F00CE">
        <w:rPr>
          <w:rFonts w:ascii="Times New Roman" w:eastAsia="Calibri" w:hAnsi="Times New Roman" w:cs="Times New Roman"/>
          <w:sz w:val="24"/>
          <w:szCs w:val="24"/>
        </w:rPr>
        <w:t xml:space="preserve"> –  Siūlomų specialistų patirtis.</w:t>
      </w:r>
    </w:p>
    <w:p w14:paraId="3BC10AD3" w14:textId="6AD5F7CC"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sz w:val="24"/>
          <w:szCs w:val="24"/>
        </w:rPr>
        <w:tab/>
        <w:t>Vertinimo tikslas</w:t>
      </w:r>
      <w:r w:rsidRPr="002F00CE">
        <w:rPr>
          <w:rFonts w:ascii="Times New Roman" w:eastAsia="Calibri" w:hAnsi="Times New Roman" w:cs="Times New Roman"/>
          <w:sz w:val="24"/>
          <w:szCs w:val="24"/>
        </w:rPr>
        <w:t xml:space="preserve"> – įvertinti T</w:t>
      </w:r>
      <w:r w:rsidR="00061AF0"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____________ pasiūlytų specialistų patirtis pagal Konkurso sąlygų XI skyriaus nuostatas.</w:t>
      </w:r>
    </w:p>
    <w:p w14:paraId="77C90A87"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Vertinimo kriterijai ir jų parametrai:</w:t>
      </w:r>
    </w:p>
    <w:tbl>
      <w:tblPr>
        <w:tblStyle w:val="Lentelstinklelis"/>
        <w:tblW w:w="10480" w:type="dxa"/>
        <w:tblLayout w:type="fixed"/>
        <w:tblLook w:val="04A0" w:firstRow="1" w:lastRow="0" w:firstColumn="1" w:lastColumn="0" w:noHBand="0" w:noVBand="1"/>
      </w:tblPr>
      <w:tblGrid>
        <w:gridCol w:w="1413"/>
        <w:gridCol w:w="1559"/>
        <w:gridCol w:w="851"/>
        <w:gridCol w:w="3118"/>
        <w:gridCol w:w="1549"/>
        <w:gridCol w:w="1990"/>
      </w:tblGrid>
      <w:tr w:rsidR="00211CD1" w:rsidRPr="002F00CE" w14:paraId="04987566" w14:textId="77777777" w:rsidTr="00225B56">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3969"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4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99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225B56">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118"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4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99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225B56">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118"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4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99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0D705E" w:rsidRPr="002F00CE" w14:paraId="532F7DFA" w14:textId="77777777" w:rsidTr="00225B56">
        <w:tc>
          <w:tcPr>
            <w:tcW w:w="1413" w:type="dxa"/>
            <w:vMerge w:val="restart"/>
            <w:vAlign w:val="center"/>
          </w:tcPr>
          <w:p w14:paraId="4D1FBCA9" w14:textId="77777777" w:rsidR="000D705E" w:rsidRPr="002F00CE" w:rsidRDefault="000D705E"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0D705E" w:rsidRPr="002F00CE" w:rsidRDefault="000D705E"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118" w:type="dxa"/>
          </w:tcPr>
          <w:p w14:paraId="40E7056B" w14:textId="77A7414A" w:rsidR="000D705E" w:rsidRPr="000D705E" w:rsidRDefault="000D705E"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 xml:space="preserve">Pagrindinio specialisto Nr. 2 – </w:t>
            </w:r>
            <w:r w:rsidRPr="000D705E">
              <w:rPr>
                <w:rFonts w:ascii="Times New Roman" w:eastAsia="Times New Roman" w:hAnsi="Times New Roman"/>
                <w:color w:val="000000" w:themeColor="text1"/>
                <w:sz w:val="24"/>
                <w:szCs w:val="24"/>
              </w:rPr>
              <w:t>Programuotojo –</w:t>
            </w:r>
            <w:r w:rsidRPr="000D705E">
              <w:rPr>
                <w:rFonts w:eastAsia="Times New Roman"/>
                <w:i/>
                <w:iCs/>
                <w:sz w:val="24"/>
                <w:szCs w:val="24"/>
              </w:rPr>
              <w:t xml:space="preserve">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005E0DF0" w:rsidRPr="0041414E">
              <w:rPr>
                <w:rFonts w:ascii="Times New Roman" w:eastAsia="Times New Roman" w:hAnsi="Times New Roman"/>
                <w:sz w:val="24"/>
                <w:szCs w:val="24"/>
              </w:rPr>
              <w:t xml:space="preserve"> </w:t>
            </w:r>
            <w:r w:rsidRPr="000D705E">
              <w:rPr>
                <w:rFonts w:ascii="Times New Roman" w:eastAsia="Times New Roman" w:hAnsi="Times New Roman"/>
                <w:sz w:val="24"/>
                <w:szCs w:val="24"/>
              </w:rPr>
              <w:t xml:space="preserve">patirtis kuriant (atnaujinant, tobulinant arba vystant) ir (arba) prižiūrint (palaikant) </w:t>
            </w:r>
            <w:r w:rsidRPr="000D705E">
              <w:rPr>
                <w:rFonts w:ascii="Times New Roman" w:hAnsi="Times New Roman"/>
                <w:color w:val="000000"/>
                <w:sz w:val="24"/>
                <w:szCs w:val="24"/>
              </w:rPr>
              <w:t xml:space="preserve">rentgeno kontrolės sistemų generuojamų vaizdų peržiūros ir analizavimo aplikaciją </w:t>
            </w:r>
            <w:r w:rsidRPr="000D705E">
              <w:rPr>
                <w:rStyle w:val="ui-provider"/>
                <w:rFonts w:ascii="Times New Roman" w:hAnsi="Times New Roman"/>
                <w:sz w:val="24"/>
                <w:szCs w:val="24"/>
              </w:rPr>
              <w:t>(skaičiuojant sutartimis/projektais)</w:t>
            </w:r>
            <w:r w:rsidRPr="000D705E">
              <w:rPr>
                <w:rStyle w:val="ui-provider"/>
                <w:i/>
                <w:iCs/>
                <w:sz w:val="24"/>
                <w:szCs w:val="24"/>
              </w:rPr>
              <w:t xml:space="preserve">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1</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p>
        </w:tc>
        <w:tc>
          <w:tcPr>
            <w:tcW w:w="1549" w:type="dxa"/>
            <w:vAlign w:val="center"/>
          </w:tcPr>
          <w:p w14:paraId="79C7A805" w14:textId="3419C152"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B85B2F6" w14:textId="5B1A35B0"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0,4</w:t>
            </w:r>
          </w:p>
        </w:tc>
      </w:tr>
      <w:tr w:rsidR="000D705E" w:rsidRPr="002F00CE" w14:paraId="75EAA460" w14:textId="77777777" w:rsidTr="00225B56">
        <w:tc>
          <w:tcPr>
            <w:tcW w:w="1413" w:type="dxa"/>
            <w:vMerge/>
          </w:tcPr>
          <w:p w14:paraId="6000CE57"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851" w:type="dxa"/>
          </w:tcPr>
          <w:p w14:paraId="75794163" w14:textId="383FCBE6"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118" w:type="dxa"/>
          </w:tcPr>
          <w:p w14:paraId="47CE5BDD" w14:textId="1CCF9951" w:rsidR="000D705E" w:rsidRPr="000D705E" w:rsidRDefault="000D705E"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Pagrindinio specialisto Nr. 2 –</w:t>
            </w:r>
            <w:r w:rsidRPr="000D705E">
              <w:rPr>
                <w:rFonts w:ascii="Times New Roman" w:eastAsia="Times New Roman" w:hAnsi="Times New Roman"/>
                <w:color w:val="000000" w:themeColor="text1"/>
                <w:sz w:val="24"/>
                <w:szCs w:val="24"/>
              </w:rPr>
              <w:t xml:space="preserve"> Programuotojo –</w:t>
            </w:r>
            <w:r w:rsidR="005E0DF0">
              <w:rPr>
                <w:rFonts w:ascii="Times New Roman" w:eastAsia="Times New Roman" w:hAnsi="Times New Roman"/>
                <w:color w:val="000000" w:themeColor="text1"/>
                <w:sz w:val="24"/>
                <w:szCs w:val="24"/>
              </w:rPr>
              <w:t xml:space="preserve">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Pr="000D705E">
              <w:rPr>
                <w:rFonts w:ascii="Times New Roman" w:eastAsia="Times New Roman" w:hAnsi="Times New Roman"/>
                <w:color w:val="000000" w:themeColor="text1"/>
                <w:sz w:val="24"/>
                <w:szCs w:val="24"/>
              </w:rPr>
              <w:t xml:space="preserve"> </w:t>
            </w:r>
            <w:r w:rsidRPr="000D705E">
              <w:rPr>
                <w:rFonts w:ascii="Times New Roman" w:eastAsia="Times New Roman" w:hAnsi="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Pr="000D705E">
              <w:rPr>
                <w:rFonts w:ascii="Times New Roman" w:hAnsi="Times New Roman"/>
                <w:color w:val="000000"/>
                <w:sz w:val="24"/>
                <w:szCs w:val="24"/>
              </w:rPr>
              <w:t xml:space="preserve"> (sk</w:t>
            </w:r>
            <w:r w:rsidRPr="000D705E">
              <w:rPr>
                <w:rStyle w:val="ui-provider"/>
                <w:rFonts w:ascii="Times New Roman" w:hAnsi="Times New Roman"/>
                <w:sz w:val="24"/>
                <w:szCs w:val="24"/>
              </w:rPr>
              <w:t>aičiuojant sutartimis/projektais</w:t>
            </w:r>
            <w:r w:rsidRPr="000D705E">
              <w:rPr>
                <w:rFonts w:ascii="Times New Roman" w:eastAsia="Times New Roman" w:hAnsi="Times New Roman"/>
                <w:color w:val="000000" w:themeColor="text1"/>
                <w:sz w:val="24"/>
                <w:szCs w:val="24"/>
              </w:rPr>
              <w:t xml:space="preserve"> </w:t>
            </w:r>
            <w:r w:rsidRPr="000D705E">
              <w:rPr>
                <w:rFonts w:ascii="Times New Roman" w:hAnsi="Times New Roman"/>
                <w:i/>
                <w:iCs/>
                <w:sz w:val="24"/>
                <w:szCs w:val="24"/>
              </w:rPr>
              <w:t>(P</w:t>
            </w:r>
            <w:r w:rsidRPr="000D705E">
              <w:rPr>
                <w:rFonts w:ascii="Times New Roman" w:hAnsi="Times New Roman"/>
                <w:i/>
                <w:iCs/>
                <w:sz w:val="24"/>
                <w:szCs w:val="24"/>
                <w:vertAlign w:val="subscript"/>
              </w:rPr>
              <w:t>2</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52A71283" w14:textId="381EC43F"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6E7E14A3" w14:textId="0F5B8925"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0,3</w:t>
            </w:r>
          </w:p>
        </w:tc>
      </w:tr>
      <w:tr w:rsidR="000D705E" w:rsidRPr="002F00CE" w14:paraId="788AA4A9" w14:textId="77777777" w:rsidTr="00225B56">
        <w:tc>
          <w:tcPr>
            <w:tcW w:w="1413" w:type="dxa"/>
            <w:vMerge/>
          </w:tcPr>
          <w:p w14:paraId="45B0FE1F"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1559" w:type="dxa"/>
            <w:vMerge/>
          </w:tcPr>
          <w:p w14:paraId="3211BFDB"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851" w:type="dxa"/>
          </w:tcPr>
          <w:p w14:paraId="6DFA112B" w14:textId="0D93C3A8"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3.</w:t>
            </w:r>
          </w:p>
        </w:tc>
        <w:tc>
          <w:tcPr>
            <w:tcW w:w="3118" w:type="dxa"/>
          </w:tcPr>
          <w:p w14:paraId="2D718BF1" w14:textId="51FF3886" w:rsidR="000D705E" w:rsidRPr="000D705E" w:rsidRDefault="000D705E" w:rsidP="000D705E">
            <w:pPr>
              <w:tabs>
                <w:tab w:val="left" w:pos="1134"/>
                <w:tab w:val="left" w:pos="1620"/>
              </w:tabs>
              <w:ind w:firstLine="0"/>
              <w:rPr>
                <w:rFonts w:ascii="Times New Roman" w:eastAsia="MS Mincho" w:hAnsi="Times New Roman"/>
                <w:sz w:val="24"/>
                <w:szCs w:val="24"/>
              </w:rPr>
            </w:pPr>
            <w:r w:rsidRPr="000D705E">
              <w:rPr>
                <w:rFonts w:ascii="Times New Roman" w:hAnsi="Times New Roman"/>
                <w:sz w:val="24"/>
                <w:szCs w:val="24"/>
              </w:rPr>
              <w:t xml:space="preserve">Pagrindinio specialisto Nr. 2 – Programuotojo –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005E0DF0" w:rsidRPr="0041414E">
              <w:rPr>
                <w:rFonts w:ascii="Times New Roman" w:eastAsia="Times New Roman" w:hAnsi="Times New Roman"/>
                <w:sz w:val="24"/>
                <w:szCs w:val="24"/>
              </w:rPr>
              <w:t xml:space="preserve"> </w:t>
            </w:r>
            <w:r w:rsidRPr="000D705E">
              <w:rPr>
                <w:rStyle w:val="ui-provider"/>
                <w:rFonts w:ascii="Times New Roman" w:hAnsi="Times New Roman"/>
                <w:iCs/>
                <w:sz w:val="24"/>
                <w:szCs w:val="24"/>
              </w:rPr>
              <w:t>patirtis kuriant (atnaujinant, tobulinant arba vystant) ir (arba) prižiūrint (palaikant) žiniatinklio paslaugas (integracines sąsajas)</w:t>
            </w:r>
            <w:r w:rsidRPr="000D705E">
              <w:rPr>
                <w:rFonts w:ascii="Times New Roman" w:hAnsi="Times New Roman"/>
                <w:sz w:val="24"/>
                <w:szCs w:val="24"/>
              </w:rPr>
              <w:t xml:space="preserve"> (skaičiuojant sutartimis / projektais)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3</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r w:rsidRPr="000D705E">
              <w:rPr>
                <w:rFonts w:ascii="Times New Roman" w:hAnsi="Times New Roman"/>
                <w:sz w:val="24"/>
                <w:szCs w:val="24"/>
              </w:rPr>
              <w:t xml:space="preserve"> </w:t>
            </w:r>
          </w:p>
        </w:tc>
        <w:tc>
          <w:tcPr>
            <w:tcW w:w="1549" w:type="dxa"/>
            <w:vAlign w:val="center"/>
          </w:tcPr>
          <w:p w14:paraId="781276FC" w14:textId="003BDDB8"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76BAAF6" w14:textId="13B5916C"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3</w:t>
            </w:r>
            <w:r w:rsidRPr="000D705E">
              <w:rPr>
                <w:rFonts w:ascii="Times New Roman" w:hAnsi="Times New Roman"/>
                <w:sz w:val="24"/>
                <w:szCs w:val="24"/>
              </w:rPr>
              <w:t>= 0,3</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211CD1">
      <w:pPr>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CC85920"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706CC6">
        <w:rPr>
          <w:rFonts w:ascii="Times New Roman" w:eastAsia="Calibri" w:hAnsi="Times New Roman" w:cs="Times New Roman"/>
          <w:sz w:val="24"/>
          <w:szCs w:val="24"/>
        </w:rPr>
        <w:t>3</w:t>
      </w:r>
      <w:r w:rsidRPr="002F00CE">
        <w:rPr>
          <w:rFonts w:ascii="Times New Roman" w:eastAsia="Calibri" w:hAnsi="Times New Roman" w:cs="Times New Roman"/>
          <w:sz w:val="24"/>
          <w:szCs w:val="24"/>
        </w:rPr>
        <w:t xml:space="preserve"> lapai.</w:t>
      </w:r>
    </w:p>
    <w:p w14:paraId="0E94FF27" w14:textId="314A9081"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050D2B5A" w14:textId="77777777" w:rsidR="00211CD1" w:rsidRPr="002F00CE" w:rsidRDefault="00211CD1" w:rsidP="00211CD1">
      <w:pPr>
        <w:jc w:val="both"/>
        <w:rPr>
          <w:rFonts w:ascii="Times New Roman" w:eastAsia="Calibri" w:hAnsi="Times New Roman" w:cs="Times New Roman"/>
          <w:color w:val="FF0000"/>
          <w:sz w:val="24"/>
          <w:szCs w:val="24"/>
        </w:rPr>
      </w:pPr>
    </w:p>
    <w:p w14:paraId="541151F0" w14:textId="77777777" w:rsidR="009F5EA7" w:rsidRPr="002F00CE" w:rsidRDefault="009F5EA7" w:rsidP="00211CD1">
      <w:pPr>
        <w:jc w:val="both"/>
        <w:rPr>
          <w:rFonts w:ascii="Times New Roman" w:eastAsia="Calibri" w:hAnsi="Times New Roman" w:cs="Times New Roman"/>
          <w:color w:val="FF0000"/>
          <w:sz w:val="24"/>
          <w:szCs w:val="24"/>
        </w:rPr>
      </w:pPr>
    </w:p>
    <w:p w14:paraId="7551F769" w14:textId="77777777" w:rsidR="009F5EA7" w:rsidRPr="002F00CE" w:rsidRDefault="009F5EA7" w:rsidP="00211CD1">
      <w:pPr>
        <w:jc w:val="both"/>
        <w:rPr>
          <w:rFonts w:ascii="Times New Roman" w:eastAsia="Calibri" w:hAnsi="Times New Roman" w:cs="Times New Roman"/>
          <w:color w:val="FF0000"/>
          <w:sz w:val="24"/>
          <w:szCs w:val="24"/>
        </w:rPr>
      </w:pPr>
    </w:p>
    <w:p w14:paraId="1E70EDD0" w14:textId="77777777" w:rsidR="009F5EA7" w:rsidRPr="002F00CE" w:rsidRDefault="009F5EA7" w:rsidP="00211CD1">
      <w:pPr>
        <w:jc w:val="both"/>
        <w:rPr>
          <w:rFonts w:ascii="Times New Roman" w:eastAsia="Calibri" w:hAnsi="Times New Roman" w:cs="Times New Roman"/>
          <w:color w:val="FF0000"/>
          <w:sz w:val="24"/>
          <w:szCs w:val="24"/>
        </w:rPr>
      </w:pPr>
    </w:p>
    <w:p w14:paraId="6544C74D" w14:textId="77777777" w:rsidR="00211CD1" w:rsidRPr="002F00CE" w:rsidRDefault="00211CD1" w:rsidP="00211CD1">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1A9ECA3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28776A6"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4655FDB9"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54CBCA7"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DD4AA74"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46003E2"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28CD3DA6" w14:textId="77777777" w:rsidR="00A20603"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45112172"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631B43F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093CA2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D247E0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5A8794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3FE09D0"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A56930E"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B2200C2"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5BDE2C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3AAD35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9B2DBE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EAC2C94" w14:textId="77777777" w:rsidR="000D705E" w:rsidRPr="002F00C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232F1883"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2CCEC6F"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w:t>
      </w:r>
      <w:proofErr w:type="spellStart"/>
      <w:r w:rsidRPr="002F00CE">
        <w:rPr>
          <w:rFonts w:ascii="Times New Roman" w:eastAsia="Batang" w:hAnsi="Times New Roman" w:cs="Times New Roman"/>
          <w:sz w:val="24"/>
          <w:szCs w:val="24"/>
        </w:rPr>
        <w:t>mėn</w:t>
      </w:r>
      <w:proofErr w:type="spellEnd"/>
      <w:r w:rsidRPr="002F00CE">
        <w:rPr>
          <w:rFonts w:ascii="Times New Roman" w:eastAsia="Batang" w:hAnsi="Times New Roman" w:cs="Times New Roman"/>
          <w:sz w:val="24"/>
          <w:szCs w:val="24"/>
        </w:rPr>
        <w:t>.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208" w:name="P19603_100_1"/>
      <w:r w:rsidRPr="002F00CE">
        <w:rPr>
          <w:rFonts w:ascii="Times New Roman" w:eastAsia="Arial Unicode MS" w:hAnsi="Times New Roman" w:cs="Times New Roman"/>
          <w:b/>
          <w:sz w:val="24"/>
          <w:szCs w:val="24"/>
        </w:rPr>
        <w:t xml:space="preserve"> </w:t>
      </w:r>
      <w:hyperlink r:id="rId35" w:history="1">
        <w:r w:rsidRPr="002F00CE">
          <w:rPr>
            <w:rFonts w:ascii="Times New Roman" w:eastAsia="Arial Unicode MS" w:hAnsi="Times New Roman" w:cs="Times New Roman"/>
            <w:b/>
            <w:iCs/>
            <w:color w:val="000000"/>
            <w:sz w:val="24"/>
            <w:szCs w:val="24"/>
          </w:rPr>
          <w:t xml:space="preserve">viešųjų pirkimų įstatymo </w:t>
        </w:r>
      </w:hyperlink>
      <w:bookmarkEnd w:id="208"/>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Style w:val="Lentelstinklelis"/>
        <w:tblW w:w="9634" w:type="dxa"/>
        <w:tblLook w:val="04A0" w:firstRow="1" w:lastRow="0" w:firstColumn="1" w:lastColumn="0" w:noHBand="0" w:noVBand="1"/>
      </w:tblPr>
      <w:tblGrid>
        <w:gridCol w:w="5035"/>
        <w:gridCol w:w="4599"/>
      </w:tblGrid>
      <w:tr w:rsidR="00706CC6" w:rsidRPr="002F00CE" w14:paraId="70444D99" w14:textId="77777777" w:rsidTr="00FF10CB">
        <w:trPr>
          <w:trHeight w:val="512"/>
        </w:trPr>
        <w:tc>
          <w:tcPr>
            <w:tcW w:w="9634" w:type="dxa"/>
            <w:gridSpan w:val="2"/>
            <w:vAlign w:val="center"/>
          </w:tcPr>
          <w:p w14:paraId="5678B854" w14:textId="77777777" w:rsidR="00706CC6" w:rsidRPr="002F00CE" w:rsidRDefault="00706CC6" w:rsidP="00FF10CB">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706CC6" w:rsidRPr="002F00CE" w14:paraId="2DE8AB93" w14:textId="77777777" w:rsidTr="00FF10CB">
        <w:trPr>
          <w:trHeight w:val="440"/>
        </w:trPr>
        <w:tc>
          <w:tcPr>
            <w:tcW w:w="9634" w:type="dxa"/>
            <w:gridSpan w:val="2"/>
          </w:tcPr>
          <w:p w14:paraId="0761D3AE" w14:textId="77777777" w:rsidR="00706CC6" w:rsidRDefault="00706CC6" w:rsidP="00FF10CB">
            <w:pPr>
              <w:rPr>
                <w:rFonts w:ascii="Times New Roman" w:eastAsia="Times New Roman" w:hAnsi="Times New Roman"/>
                <w:i/>
                <w:iCs/>
                <w:color w:val="000000" w:themeColor="text1"/>
                <w:sz w:val="24"/>
                <w:szCs w:val="24"/>
              </w:rPr>
            </w:pPr>
            <w:r w:rsidRPr="005B4F6B">
              <w:rPr>
                <w:rFonts w:ascii="Times New Roman" w:eastAsia="Times New Roman" w:hAnsi="Times New Roman"/>
                <w:i/>
                <w:iCs/>
                <w:sz w:val="24"/>
                <w:szCs w:val="24"/>
              </w:rPr>
              <w:t xml:space="preserve">Teikėjo siūlomo pagrindinio specialisto Nr. 2 – Programuotojo – </w:t>
            </w:r>
            <w:r w:rsidRPr="005B4F6B">
              <w:rPr>
                <w:rFonts w:ascii="Times New Roman" w:hAnsi="Times New Roman"/>
                <w:bCs/>
                <w:i/>
                <w:iCs/>
                <w:color w:val="000000" w:themeColor="text1"/>
                <w:sz w:val="24"/>
                <w:szCs w:val="24"/>
              </w:rPr>
              <w:t>per pastaruosius 5 (penkerius) metus</w:t>
            </w:r>
            <w:r w:rsidRPr="005B4F6B">
              <w:rPr>
                <w:rFonts w:ascii="Times New Roman" w:eastAsia="Batang" w:hAnsi="Times New Roman"/>
                <w:i/>
                <w:iCs/>
                <w:color w:val="000000" w:themeColor="text1"/>
                <w:sz w:val="24"/>
                <w:szCs w:val="24"/>
              </w:rPr>
              <w:t xml:space="preserve"> įgyta </w:t>
            </w:r>
            <w:r w:rsidRPr="005B4F6B">
              <w:rPr>
                <w:rFonts w:ascii="Times New Roman" w:eastAsia="Times New Roman" w:hAnsi="Times New Roman"/>
                <w:i/>
                <w:iCs/>
                <w:sz w:val="24"/>
                <w:szCs w:val="24"/>
              </w:rPr>
              <w:t xml:space="preserve">patirtis kuriant (atnaujinant, tobulinant arba vystant) ir (arba) prižiūrint (palaikant) </w:t>
            </w:r>
            <w:r w:rsidRPr="005B4F6B">
              <w:rPr>
                <w:rFonts w:ascii="Times New Roman" w:hAnsi="Times New Roman"/>
                <w:i/>
                <w:iCs/>
                <w:color w:val="000000"/>
                <w:sz w:val="24"/>
                <w:szCs w:val="24"/>
              </w:rPr>
              <w:t xml:space="preserve">rentgeno kontrolės sistemų generuojamų vaizdų peržiūros ir analizavimo aplikaciją </w:t>
            </w:r>
            <w:r w:rsidRPr="005B4F6B">
              <w:rPr>
                <w:rStyle w:val="ui-provider"/>
                <w:rFonts w:ascii="Times New Roman" w:hAnsi="Times New Roman"/>
                <w:i/>
                <w:iCs/>
                <w:sz w:val="24"/>
                <w:szCs w:val="24"/>
              </w:rPr>
              <w:t xml:space="preserve">(skaičiuojant sutartimis/projektais) </w:t>
            </w:r>
            <w:r w:rsidRPr="005B4F6B">
              <w:rPr>
                <w:rFonts w:ascii="Times New Roman" w:eastAsia="Times New Roman" w:hAnsi="Times New Roman"/>
                <w:i/>
                <w:iCs/>
                <w:color w:val="000000" w:themeColor="text1"/>
                <w:sz w:val="24"/>
                <w:szCs w:val="24"/>
              </w:rPr>
              <w:t>(P</w:t>
            </w:r>
            <w:r w:rsidRPr="005B4F6B">
              <w:rPr>
                <w:rFonts w:ascii="Times New Roman" w:eastAsia="Times New Roman" w:hAnsi="Times New Roman"/>
                <w:i/>
                <w:iCs/>
                <w:color w:val="000000" w:themeColor="text1"/>
                <w:sz w:val="24"/>
                <w:szCs w:val="24"/>
                <w:vertAlign w:val="subscript"/>
              </w:rPr>
              <w:t>1</w:t>
            </w:r>
            <w:r w:rsidRPr="005B4F6B">
              <w:rPr>
                <w:rFonts w:ascii="Times New Roman" w:eastAsia="Times New Roman" w:hAnsi="Times New Roman"/>
                <w:i/>
                <w:iCs/>
                <w:color w:val="000000" w:themeColor="text1"/>
                <w:sz w:val="24"/>
                <w:szCs w:val="24"/>
              </w:rPr>
              <w:t>).</w:t>
            </w:r>
          </w:p>
          <w:p w14:paraId="4F027FAB" w14:textId="77777777" w:rsidR="00706CC6" w:rsidRPr="005B4F6B" w:rsidRDefault="00706CC6" w:rsidP="00FF10CB">
            <w:pPr>
              <w:rPr>
                <w:rFonts w:ascii="Times New Roman" w:hAnsi="Times New Roman"/>
                <w:b/>
                <w:i/>
                <w:iCs/>
                <w:sz w:val="24"/>
                <w:szCs w:val="24"/>
                <w:highlight w:val="yellow"/>
              </w:rPr>
            </w:pPr>
            <w:r w:rsidRPr="005B4F6B">
              <w:rPr>
                <w:rStyle w:val="ui-provider"/>
                <w:rFonts w:ascii="Times New Roman" w:hAnsi="Times New Roman"/>
                <w:i/>
                <w:iCs/>
                <w:sz w:val="24"/>
                <w:szCs w:val="24"/>
              </w:rPr>
              <w:t xml:space="preserve"> </w:t>
            </w:r>
          </w:p>
        </w:tc>
      </w:tr>
      <w:tr w:rsidR="00706CC6" w:rsidRPr="002F00CE" w14:paraId="547F43C5" w14:textId="77777777" w:rsidTr="00FF10CB">
        <w:tc>
          <w:tcPr>
            <w:tcW w:w="5035" w:type="dxa"/>
          </w:tcPr>
          <w:p w14:paraId="520AE1D2" w14:textId="77777777" w:rsidR="00706CC6" w:rsidRPr="002F00CE" w:rsidRDefault="00706CC6" w:rsidP="00FF10CB">
            <w:pPr>
              <w:ind w:firstLine="0"/>
              <w:textAlignment w:val="baseline"/>
              <w:rPr>
                <w:rFonts w:ascii="Times New Roman" w:hAnsi="Times New Roman"/>
                <w:iCs/>
                <w:sz w:val="24"/>
                <w:szCs w:val="24"/>
              </w:rPr>
            </w:pPr>
            <w:r>
              <w:rPr>
                <w:rFonts w:ascii="Times New Roman" w:hAnsi="Times New Roman"/>
                <w:iCs/>
                <w:sz w:val="24"/>
                <w:szCs w:val="24"/>
              </w:rPr>
              <w:t xml:space="preserve">  </w:t>
            </w:r>
            <w:r w:rsidRPr="002F00CE">
              <w:rPr>
                <w:rFonts w:ascii="Times New Roman" w:hAnsi="Times New Roman"/>
                <w:iCs/>
                <w:sz w:val="24"/>
                <w:szCs w:val="24"/>
              </w:rPr>
              <w:t>Už įvykdytų šį vertinimo kriterijų atitinkančių sutarčių  skaičių skiriama:</w:t>
            </w:r>
          </w:p>
          <w:p w14:paraId="068610B5"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603B93F1"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68A77A7C"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C12E380"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7BAE9A63" w14:textId="77777777" w:rsidR="00706CC6" w:rsidRPr="002F00CE"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Pr>
                <w:rFonts w:ascii="Times New Roman" w:eastAsia="Times New Roman" w:hAnsi="Times New Roman"/>
                <w:bCs/>
              </w:rPr>
              <w:t xml:space="preserve">  </w:t>
            </w:r>
            <w:r w:rsidRPr="002F00CE">
              <w:rPr>
                <w:rFonts w:ascii="Times New Roman" w:eastAsia="Times New Roman" w:hAnsi="Times New Roman"/>
                <w:bCs/>
              </w:rPr>
              <w:t xml:space="preserve">Galima maksimali balų suma – </w:t>
            </w:r>
            <w:r>
              <w:rPr>
                <w:rFonts w:ascii="Times New Roman" w:eastAsia="Times New Roman" w:hAnsi="Times New Roman"/>
                <w:bCs/>
              </w:rPr>
              <w:t>3</w:t>
            </w:r>
            <w:r w:rsidRPr="002F00CE">
              <w:rPr>
                <w:rFonts w:ascii="Times New Roman" w:eastAsia="Times New Roman" w:hAnsi="Times New Roman"/>
                <w:bCs/>
              </w:rPr>
              <w:t xml:space="preserve"> balai.</w:t>
            </w:r>
          </w:p>
          <w:p w14:paraId="7465AF96" w14:textId="77777777" w:rsidR="00706CC6" w:rsidRPr="002F00CE" w:rsidRDefault="00706CC6" w:rsidP="00FF10CB">
            <w:pPr>
              <w:pStyle w:val="Pagrindiniotekstotrauka"/>
              <w:tabs>
                <w:tab w:val="left" w:pos="1134"/>
                <w:tab w:val="left" w:pos="1620"/>
              </w:tabs>
              <w:spacing w:after="0"/>
              <w:ind w:left="-115" w:firstLine="115"/>
              <w:rPr>
                <w:rFonts w:ascii="Times New Roman" w:hAnsi="Times New Roman"/>
              </w:rPr>
            </w:pPr>
            <w:r>
              <w:rPr>
                <w:rFonts w:ascii="Times New Roman" w:hAnsi="Times New Roman"/>
              </w:rPr>
              <w:t xml:space="preserve">   </w:t>
            </w:r>
            <w:r w:rsidRPr="002F00CE">
              <w:rPr>
                <w:rFonts w:ascii="Times New Roman" w:hAnsi="Times New Roman"/>
              </w:rPr>
              <w:t xml:space="preserve">Nepateikus duomenų apie siūlomo pagrindinio specialisto Nr. 2 – </w:t>
            </w:r>
            <w:r>
              <w:rPr>
                <w:rFonts w:ascii="Times New Roman" w:hAnsi="Times New Roman"/>
              </w:rPr>
              <w:t>Programuotojo</w:t>
            </w:r>
            <w:r w:rsidRPr="002F00CE">
              <w:rPr>
                <w:rFonts w:ascii="Times New Roman" w:hAnsi="Times New Roman"/>
              </w:rPr>
              <w:t xml:space="preserve"> –  patirtį, skiriama 0 balų.</w:t>
            </w:r>
          </w:p>
        </w:tc>
        <w:tc>
          <w:tcPr>
            <w:tcW w:w="4599" w:type="dxa"/>
          </w:tcPr>
          <w:p w14:paraId="7C0E15C9" w14:textId="77777777" w:rsidR="00706CC6" w:rsidRPr="004A3EDD" w:rsidRDefault="00706CC6" w:rsidP="00FF10CB">
            <w:pPr>
              <w:tabs>
                <w:tab w:val="left" w:pos="1134"/>
              </w:tabs>
              <w:ind w:firstLine="379"/>
              <w:rPr>
                <w:rFonts w:ascii="Times New Roman" w:hAnsi="Times New Roman"/>
                <w:sz w:val="24"/>
                <w:szCs w:val="24"/>
              </w:rPr>
            </w:pPr>
            <w:r w:rsidRPr="004A3EDD">
              <w:rPr>
                <w:rFonts w:ascii="Times New Roman" w:hAnsi="Times New Roman"/>
                <w:bCs/>
                <w:sz w:val="24"/>
                <w:szCs w:val="24"/>
              </w:rPr>
              <w:t>Pateikiami siūlomo pagrindinio specialisto Nr. 2 – Programuotojo</w:t>
            </w:r>
            <w:r w:rsidRPr="004A3EDD">
              <w:rPr>
                <w:rFonts w:ascii="Times New Roman" w:hAnsi="Times New Roman"/>
                <w:sz w:val="24"/>
                <w:szCs w:val="24"/>
              </w:rPr>
              <w:t xml:space="preserve"> </w:t>
            </w:r>
            <w:r w:rsidRPr="004A3EDD">
              <w:rPr>
                <w:rFonts w:ascii="Times New Roman" w:hAnsi="Times New Roman"/>
                <w:bCs/>
                <w:sz w:val="24"/>
                <w:szCs w:val="24"/>
              </w:rPr>
              <w:t xml:space="preserve">– per pastaruosius 5 (penkerius) metus vykdytų skirtingų sutarčių (projektų) </w:t>
            </w:r>
            <w:r w:rsidRPr="004A3EDD">
              <w:rPr>
                <w:rFonts w:ascii="Times New Roman" w:hAnsi="Times New Roman"/>
                <w:sz w:val="24"/>
                <w:szCs w:val="24"/>
              </w:rPr>
              <w:t xml:space="preserve">sąrašas, </w:t>
            </w:r>
            <w:r w:rsidRPr="004A3EDD">
              <w:rPr>
                <w:rFonts w:ascii="Times New Roman" w:hAnsi="Times New Roman"/>
                <w:bCs/>
                <w:sz w:val="24"/>
                <w:szCs w:val="24"/>
              </w:rPr>
              <w:t>kuriame nurodoma: užsakovas, užsakovo kontaktiniai duomenys, sutarties (projekto) pavadinimas, sutarties (projekto) trumpas aprašymas (turinys)</w:t>
            </w:r>
            <w:r w:rsidRPr="004A3EDD">
              <w:rPr>
                <w:rFonts w:ascii="Times New Roman" w:hAnsi="Times New Roman"/>
                <w:sz w:val="24"/>
                <w:szCs w:val="24"/>
              </w:rPr>
              <w:t xml:space="preserve">. </w:t>
            </w:r>
            <w:r w:rsidRPr="004A3EDD">
              <w:rPr>
                <w:rFonts w:ascii="Times New Roman" w:hAnsi="Times New Roman"/>
                <w:bCs/>
                <w:sz w:val="24"/>
                <w:szCs w:val="24"/>
              </w:rPr>
              <w:t xml:space="preserve">Atliekant vertinimą bus skaičiuojamos tik tos sutartys (projektai), kurių vykdymo metu specialistas Nr. 2 </w:t>
            </w:r>
            <w:r w:rsidRPr="004A3EDD">
              <w:rPr>
                <w:rFonts w:ascii="Times New Roman" w:hAnsi="Times New Roman"/>
                <w:sz w:val="24"/>
                <w:szCs w:val="24"/>
              </w:rPr>
              <w:t xml:space="preserve">kūrė (atnaujino, tobulino arba vystė) ir (arba) prižiūrėjo </w:t>
            </w:r>
            <w:r w:rsidRPr="004A3EDD">
              <w:rPr>
                <w:rFonts w:ascii="Times New Roman" w:hAnsi="Times New Roman"/>
                <w:color w:val="000000"/>
                <w:sz w:val="24"/>
                <w:szCs w:val="24"/>
              </w:rPr>
              <w:t>rentgeno kontrolės sistemų generuojamų vaizdų peržiūros ir analizavimo aplikaciją</w:t>
            </w:r>
            <w:r w:rsidRPr="004A3EDD">
              <w:rPr>
                <w:rFonts w:ascii="Times New Roman" w:hAnsi="Times New Roman"/>
                <w:i/>
                <w:iCs/>
                <w:color w:val="000000"/>
                <w:sz w:val="24"/>
                <w:szCs w:val="24"/>
              </w:rPr>
              <w:t xml:space="preserve"> </w:t>
            </w:r>
            <w:r w:rsidRPr="004A3EDD">
              <w:rPr>
                <w:rFonts w:ascii="Times New Roman" w:hAnsi="Times New Roman"/>
                <w:sz w:val="24"/>
                <w:szCs w:val="24"/>
              </w:rPr>
              <w:t xml:space="preserve">ir </w:t>
            </w:r>
            <w:r w:rsidRPr="004A3EDD">
              <w:rPr>
                <w:rFonts w:ascii="Times New Roman" w:hAnsi="Times New Roman"/>
                <w:bCs/>
                <w:sz w:val="24"/>
                <w:szCs w:val="24"/>
              </w:rPr>
              <w:t xml:space="preserve">pateikė užsakovo teigiamą atsiliepimą apie savo atliktas veiklas </w:t>
            </w:r>
            <w:r w:rsidRPr="004A3EDD">
              <w:rPr>
                <w:rFonts w:ascii="Times New Roman" w:hAnsi="Times New Roman"/>
                <w:color w:val="000000"/>
                <w:sz w:val="24"/>
                <w:szCs w:val="24"/>
              </w:rPr>
              <w:t>arba darbdavio (jeigu specialistas vykdė įmonės vidaus darbus) pažymą*</w:t>
            </w:r>
            <w:r w:rsidRPr="004A3EDD">
              <w:rPr>
                <w:rFonts w:ascii="Times New Roman" w:hAnsi="Times New Roman"/>
                <w:bCs/>
                <w:sz w:val="24"/>
                <w:szCs w:val="24"/>
              </w:rPr>
              <w:t>.</w:t>
            </w:r>
          </w:p>
          <w:p w14:paraId="4366A972" w14:textId="77777777" w:rsidR="00706CC6" w:rsidRPr="002F00CE" w:rsidRDefault="00706CC6" w:rsidP="00FF10CB">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1E7ABC43" w14:textId="77777777" w:rsidTr="00FF10CB">
        <w:tc>
          <w:tcPr>
            <w:tcW w:w="9634" w:type="dxa"/>
            <w:gridSpan w:val="2"/>
          </w:tcPr>
          <w:p w14:paraId="3157AFBD" w14:textId="77777777" w:rsidR="00706CC6" w:rsidRDefault="00706CC6" w:rsidP="00FF10CB">
            <w:pPr>
              <w:tabs>
                <w:tab w:val="left" w:pos="1134"/>
              </w:tabs>
              <w:spacing w:line="256" w:lineRule="auto"/>
              <w:rPr>
                <w:rFonts w:ascii="Times New Roman" w:hAnsi="Times New Roman"/>
                <w:bCs/>
                <w:i/>
                <w:iCs/>
                <w:color w:val="000000" w:themeColor="text1"/>
                <w:sz w:val="24"/>
                <w:szCs w:val="24"/>
              </w:rPr>
            </w:pPr>
            <w:r w:rsidRPr="00064FD2">
              <w:rPr>
                <w:rFonts w:ascii="Times New Roman" w:eastAsia="Times New Roman" w:hAnsi="Times New Roman"/>
                <w:i/>
                <w:iCs/>
                <w:sz w:val="24"/>
                <w:szCs w:val="24"/>
              </w:rPr>
              <w:lastRenderedPageBreak/>
              <w:t xml:space="preserve">Teikėjo siūlomo pagrindinio specialisto Nr. 2 – Programuotojo – </w:t>
            </w:r>
            <w:r w:rsidRPr="00064FD2">
              <w:rPr>
                <w:rFonts w:ascii="Times New Roman" w:hAnsi="Times New Roman"/>
                <w:bCs/>
                <w:i/>
                <w:iCs/>
                <w:sz w:val="24"/>
                <w:szCs w:val="24"/>
              </w:rPr>
              <w:t>per pastaruosius 5 (penkerius) metus įgyta</w:t>
            </w:r>
            <w:r w:rsidRPr="00064FD2">
              <w:rPr>
                <w:rFonts w:ascii="Times New Roman" w:eastAsia="Times New Roman" w:hAnsi="Times New Roman"/>
                <w:i/>
                <w:iCs/>
                <w:sz w:val="24"/>
                <w:szCs w:val="24"/>
              </w:rPr>
              <w:t xml:space="preserve"> patirtis kuriant (atnaujinant, tobulinant arba vystant) ir (arba) prižiūrint (palaikant) informacines sistemas, konvertuojančias rentgeno kontrolės sistemų gamintojų originalių formatų vaizdus į universalų rentgeno vaizdo formatą</w:t>
            </w:r>
            <w:r w:rsidRPr="00064FD2">
              <w:rPr>
                <w:rFonts w:ascii="Times New Roman" w:hAnsi="Times New Roman"/>
                <w:i/>
                <w:iCs/>
                <w:color w:val="000000"/>
                <w:sz w:val="24"/>
                <w:szCs w:val="24"/>
              </w:rPr>
              <w:t xml:space="preserve"> (sk</w:t>
            </w:r>
            <w:r w:rsidRPr="00064FD2">
              <w:rPr>
                <w:rStyle w:val="ui-provider"/>
                <w:rFonts w:ascii="Times New Roman" w:hAnsi="Times New Roman"/>
                <w:i/>
                <w:iCs/>
                <w:sz w:val="24"/>
                <w:szCs w:val="24"/>
              </w:rPr>
              <w:t>aičiuojant sutartimis/projektais)</w:t>
            </w:r>
            <w:r w:rsidRPr="00064FD2">
              <w:rPr>
                <w:rFonts w:ascii="Times New Roman" w:hAnsi="Times New Roman"/>
                <w:bCs/>
                <w:i/>
                <w:iCs/>
                <w:color w:val="000000" w:themeColor="text1"/>
                <w:sz w:val="24"/>
                <w:szCs w:val="24"/>
              </w:rPr>
              <w:t xml:space="preserve"> (P</w:t>
            </w:r>
            <w:r w:rsidRPr="00064FD2">
              <w:rPr>
                <w:rFonts w:ascii="Times New Roman" w:hAnsi="Times New Roman"/>
                <w:bCs/>
                <w:i/>
                <w:iCs/>
                <w:color w:val="000000" w:themeColor="text1"/>
                <w:sz w:val="24"/>
                <w:szCs w:val="24"/>
                <w:vertAlign w:val="subscript"/>
              </w:rPr>
              <w:t>2</w:t>
            </w:r>
            <w:r w:rsidRPr="00064FD2">
              <w:rPr>
                <w:rFonts w:ascii="Times New Roman" w:hAnsi="Times New Roman"/>
                <w:bCs/>
                <w:i/>
                <w:iCs/>
                <w:color w:val="000000" w:themeColor="text1"/>
                <w:sz w:val="24"/>
                <w:szCs w:val="24"/>
              </w:rPr>
              <w:t xml:space="preserve">). </w:t>
            </w:r>
          </w:p>
          <w:p w14:paraId="0BFDB0F7" w14:textId="77777777" w:rsidR="00706CC6" w:rsidRPr="00064FD2" w:rsidRDefault="00706CC6" w:rsidP="00FF10CB">
            <w:pPr>
              <w:tabs>
                <w:tab w:val="left" w:pos="1134"/>
              </w:tabs>
              <w:spacing w:line="256" w:lineRule="auto"/>
              <w:rPr>
                <w:rFonts w:ascii="Times New Roman" w:hAnsi="Times New Roman"/>
                <w:bCs/>
                <w:i/>
                <w:iCs/>
                <w:color w:val="000000" w:themeColor="text1"/>
                <w:sz w:val="24"/>
                <w:szCs w:val="24"/>
                <w:highlight w:val="yellow"/>
              </w:rPr>
            </w:pPr>
          </w:p>
        </w:tc>
      </w:tr>
      <w:tr w:rsidR="00706CC6" w:rsidRPr="002F00CE" w14:paraId="7EF05998" w14:textId="77777777" w:rsidTr="00FF10CB">
        <w:tc>
          <w:tcPr>
            <w:tcW w:w="5035" w:type="dxa"/>
          </w:tcPr>
          <w:p w14:paraId="65952995" w14:textId="77777777" w:rsidR="00706CC6" w:rsidRPr="002F00CE" w:rsidRDefault="00706CC6" w:rsidP="00FF10CB">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66931C4"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2CA6F09D"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1B698AA8"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3AF91DC8"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01F857D4" w14:textId="77777777" w:rsidR="00706CC6" w:rsidRPr="00120B93"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2F4E0F26" w14:textId="77777777" w:rsidR="00706CC6" w:rsidRPr="002F00CE" w:rsidRDefault="00706CC6" w:rsidP="00FF10CB">
            <w:pPr>
              <w:ind w:firstLine="0"/>
              <w:textAlignment w:val="baseline"/>
              <w:rPr>
                <w:rFonts w:ascii="Times New Roman" w:hAnsi="Times New Roman"/>
                <w:iCs/>
                <w:sz w:val="24"/>
                <w:szCs w:val="24"/>
                <w:highlight w:val="yellow"/>
              </w:rPr>
            </w:pPr>
            <w:r w:rsidRPr="00120B93">
              <w:rPr>
                <w:rFonts w:ascii="Times New Roman" w:hAnsi="Times New Roman"/>
                <w:sz w:val="24"/>
                <w:szCs w:val="24"/>
              </w:rPr>
              <w:t xml:space="preserve">   Nepateikus duomenų apie siūlomo pagrindinio specialisto Nr. 2 – Programuotojo –  patirtį, skiriama 0 balų.</w:t>
            </w:r>
          </w:p>
        </w:tc>
        <w:tc>
          <w:tcPr>
            <w:tcW w:w="4599" w:type="dxa"/>
          </w:tcPr>
          <w:p w14:paraId="60A7E1F2" w14:textId="77777777" w:rsidR="00706CC6" w:rsidRPr="004A3EDD" w:rsidRDefault="00706CC6" w:rsidP="00FF10CB">
            <w:pPr>
              <w:tabs>
                <w:tab w:val="left" w:pos="1134"/>
              </w:tabs>
              <w:rPr>
                <w:rFonts w:ascii="Times New Roman" w:hAnsi="Times New Roman"/>
                <w:bCs/>
                <w:color w:val="000000" w:themeColor="text1"/>
                <w:sz w:val="24"/>
                <w:szCs w:val="24"/>
              </w:rPr>
            </w:pPr>
            <w:r w:rsidRPr="004A3EDD">
              <w:rPr>
                <w:rFonts w:ascii="Times New Roman" w:hAnsi="Times New Roman"/>
                <w:bCs/>
                <w:color w:val="000000" w:themeColor="text1"/>
                <w:sz w:val="24"/>
                <w:szCs w:val="24"/>
              </w:rPr>
              <w:t>Pateikiami siūlomo pagrindinio specialisto Nr. 2 – Programuotojo – per pastaruosius 5 (penkerius) metus vykdytų skirtingų sutarčių (projektų) sąrašas, kuriame nurodoma: užsakovas, užsakovo kontaktiniai duomenys, sutarties (projekto) pavadinimas, sutarties (projekto) trumpas aprašymas (turinys). Atliekant vertinimą bus skaičiuojamos tik tos sutartys (projektai), kurių vykdymo metu specialistas Nr. 2 kūrė (atnaujino, tobulino arba vystė) ir (arba) prižiūrėjo informacines sistemas, konvertuojančias rentgeno kontrolės sistemų gamintojų originalių formatų vaizdus į universalų rentgeno vaizdo formatą, ir pateikė užsakovo teigiamą atsiliepimą apie savo atliktas veiklas arba darbdavio (jeigu specialistas vykdė įmonės vidaus darbus) pažymą*.</w:t>
            </w:r>
          </w:p>
          <w:p w14:paraId="2393FA26" w14:textId="77777777" w:rsidR="00706CC6" w:rsidRPr="002F00CE" w:rsidRDefault="00706CC6" w:rsidP="00FF10CB">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52EE0CDF" w14:textId="77777777" w:rsidTr="00FF10CB">
        <w:tc>
          <w:tcPr>
            <w:tcW w:w="9634" w:type="dxa"/>
            <w:gridSpan w:val="2"/>
          </w:tcPr>
          <w:p w14:paraId="65AA1B98" w14:textId="77777777" w:rsidR="00706CC6" w:rsidRDefault="00706CC6" w:rsidP="00FF10CB">
            <w:pPr>
              <w:pStyle w:val="Pagrindiniotekstotrauka"/>
              <w:tabs>
                <w:tab w:val="left" w:pos="1134"/>
                <w:tab w:val="left" w:pos="1620"/>
              </w:tabs>
              <w:spacing w:after="0"/>
              <w:ind w:left="0"/>
              <w:rPr>
                <w:rFonts w:ascii="Times New Roman" w:hAnsi="Times New Roman"/>
                <w:bCs/>
                <w:iCs/>
                <w:color w:val="000000" w:themeColor="text1"/>
              </w:rPr>
            </w:pPr>
            <w:r w:rsidRPr="00120B93">
              <w:rPr>
                <w:rFonts w:ascii="Times New Roman" w:eastAsia="Times New Roman" w:hAnsi="Times New Roman"/>
                <w:i/>
              </w:rPr>
              <w:t xml:space="preserve">Teikėjo siūlomo pagrindinio specialisto Nr. 2 – Programuotojo – </w:t>
            </w:r>
            <w:r w:rsidRPr="00120B93">
              <w:rPr>
                <w:rFonts w:ascii="Times New Roman" w:hAnsi="Times New Roman"/>
                <w:bCs/>
                <w:i/>
                <w:iCs/>
              </w:rPr>
              <w:t>per pastaruosius 5 (penkerius) metus įgyta</w:t>
            </w:r>
            <w:r w:rsidRPr="00120B93">
              <w:rPr>
                <w:rFonts w:ascii="Times New Roman" w:eastAsia="Times New Roman" w:hAnsi="Times New Roman"/>
                <w:i/>
                <w:iCs/>
              </w:rPr>
              <w:t xml:space="preserve"> </w:t>
            </w:r>
            <w:r w:rsidRPr="00120B93">
              <w:rPr>
                <w:rFonts w:ascii="Times New Roman" w:eastAsia="Times New Roman" w:hAnsi="Times New Roman"/>
                <w:i/>
              </w:rPr>
              <w:t>d</w:t>
            </w:r>
            <w:r w:rsidRPr="00120B93">
              <w:rPr>
                <w:rStyle w:val="ui-provider"/>
                <w:rFonts w:ascii="Times New Roman" w:hAnsi="Times New Roman"/>
                <w:i/>
              </w:rPr>
              <w:t>arbo patirtis kuriant (a</w:t>
            </w:r>
            <w:r w:rsidRPr="00120B93">
              <w:rPr>
                <w:rStyle w:val="ui-provider"/>
                <w:rFonts w:ascii="Times New Roman" w:hAnsi="Times New Roman"/>
                <w:i/>
                <w:iCs/>
              </w:rPr>
              <w:t>tnaujinant</w:t>
            </w:r>
            <w:r w:rsidRPr="00120B93">
              <w:rPr>
                <w:rStyle w:val="ui-provider"/>
                <w:rFonts w:ascii="Times New Roman" w:hAnsi="Times New Roman"/>
              </w:rPr>
              <w:t xml:space="preserve">, </w:t>
            </w:r>
            <w:r w:rsidRPr="00120B93">
              <w:rPr>
                <w:rStyle w:val="ui-provider"/>
                <w:rFonts w:ascii="Times New Roman" w:hAnsi="Times New Roman"/>
                <w:i/>
              </w:rPr>
              <w:t>tobulinant arba vystant) ir (arba) prižiūrint (palaikant) žiniatinklio paslaugas (integracines sąsajas) (skaičiuojant sutartimis/projektais</w:t>
            </w:r>
            <w:r w:rsidRPr="002F00CE">
              <w:rPr>
                <w:rFonts w:ascii="Times New Roman" w:hAnsi="Times New Roman"/>
                <w:bCs/>
                <w:i/>
                <w:color w:val="000000" w:themeColor="text1"/>
              </w:rPr>
              <w:t>) (P</w:t>
            </w:r>
            <w:r w:rsidRPr="002F00CE">
              <w:rPr>
                <w:rFonts w:ascii="Times New Roman" w:hAnsi="Times New Roman"/>
                <w:bCs/>
                <w:i/>
                <w:color w:val="000000" w:themeColor="text1"/>
                <w:vertAlign w:val="subscript"/>
              </w:rPr>
              <w:t>3</w:t>
            </w:r>
            <w:r w:rsidRPr="002F00CE">
              <w:rPr>
                <w:rFonts w:ascii="Times New Roman" w:hAnsi="Times New Roman"/>
                <w:bCs/>
                <w:i/>
                <w:color w:val="000000" w:themeColor="text1"/>
              </w:rPr>
              <w:t>)</w:t>
            </w:r>
            <w:r w:rsidRPr="002F00CE">
              <w:rPr>
                <w:rFonts w:ascii="Times New Roman" w:hAnsi="Times New Roman"/>
                <w:bCs/>
                <w:iCs/>
                <w:color w:val="000000" w:themeColor="text1"/>
              </w:rPr>
              <w:t>.</w:t>
            </w:r>
          </w:p>
          <w:p w14:paraId="49F18E54" w14:textId="77777777" w:rsidR="00706CC6" w:rsidRPr="002F00CE" w:rsidRDefault="00706CC6" w:rsidP="00FF10CB">
            <w:pPr>
              <w:pStyle w:val="Pagrindiniotekstotrauka"/>
              <w:tabs>
                <w:tab w:val="left" w:pos="1134"/>
                <w:tab w:val="left" w:pos="1620"/>
              </w:tabs>
              <w:spacing w:after="0"/>
              <w:ind w:left="0"/>
              <w:rPr>
                <w:rFonts w:ascii="Times New Roman" w:hAnsi="Times New Roman"/>
                <w:b/>
              </w:rPr>
            </w:pPr>
          </w:p>
        </w:tc>
      </w:tr>
      <w:tr w:rsidR="00706CC6" w:rsidRPr="002F00CE" w14:paraId="75C786C4" w14:textId="77777777" w:rsidTr="00FF10CB">
        <w:tc>
          <w:tcPr>
            <w:tcW w:w="5035" w:type="dxa"/>
          </w:tcPr>
          <w:p w14:paraId="1170B77B" w14:textId="77777777" w:rsidR="00706CC6" w:rsidRPr="002F00CE" w:rsidRDefault="00706CC6" w:rsidP="00FF10CB">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C3BB5D0"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09BAB506"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5ABF4D18"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7FD681C"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4F8FE492" w14:textId="77777777" w:rsidR="00706CC6" w:rsidRPr="00120B93"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5E408C2E" w14:textId="77777777" w:rsidR="00706CC6" w:rsidRPr="002F00CE" w:rsidRDefault="00706CC6" w:rsidP="00FF10CB">
            <w:pPr>
              <w:pStyle w:val="Pagrindiniotekstotrauka"/>
              <w:tabs>
                <w:tab w:val="left" w:pos="1134"/>
                <w:tab w:val="left" w:pos="1620"/>
              </w:tabs>
              <w:spacing w:after="0"/>
              <w:ind w:left="0"/>
              <w:rPr>
                <w:rFonts w:ascii="Times New Roman" w:hAnsi="Times New Roman"/>
              </w:rPr>
            </w:pPr>
            <w:r w:rsidRPr="00120B93">
              <w:rPr>
                <w:rFonts w:ascii="Times New Roman" w:hAnsi="Times New Roman"/>
              </w:rPr>
              <w:t xml:space="preserve">   Nepateikus duomenų apie siūlomo pagrindinio specialisto Nr. 2 – Programuotojo –  patirtį, skiriama 0 balų.</w:t>
            </w:r>
          </w:p>
        </w:tc>
        <w:tc>
          <w:tcPr>
            <w:tcW w:w="4599" w:type="dxa"/>
          </w:tcPr>
          <w:p w14:paraId="6D4EA410" w14:textId="77777777" w:rsidR="00706CC6" w:rsidRPr="006C00BE" w:rsidRDefault="00706CC6" w:rsidP="00FF10CB">
            <w:pPr>
              <w:tabs>
                <w:tab w:val="left" w:pos="1134"/>
              </w:tabs>
              <w:rPr>
                <w:rFonts w:ascii="Times New Roman" w:hAnsi="Times New Roman"/>
                <w:sz w:val="24"/>
                <w:szCs w:val="24"/>
              </w:rPr>
            </w:pPr>
            <w:r w:rsidRPr="006C00BE">
              <w:rPr>
                <w:rFonts w:ascii="Times New Roman" w:hAnsi="Times New Roman"/>
                <w:bCs/>
                <w:sz w:val="24"/>
                <w:szCs w:val="24"/>
              </w:rPr>
              <w:t>Pateikiami siūlomo pagrindinio specialisto Nr. 2 – Programuotojo</w:t>
            </w:r>
            <w:r w:rsidRPr="006C00BE">
              <w:rPr>
                <w:rFonts w:ascii="Times New Roman" w:hAnsi="Times New Roman"/>
                <w:sz w:val="24"/>
                <w:szCs w:val="24"/>
              </w:rPr>
              <w:t xml:space="preserve"> </w:t>
            </w:r>
            <w:r w:rsidRPr="006C00BE">
              <w:rPr>
                <w:rFonts w:ascii="Times New Roman" w:hAnsi="Times New Roman"/>
                <w:bCs/>
                <w:sz w:val="24"/>
                <w:szCs w:val="24"/>
              </w:rPr>
              <w:t xml:space="preserve">– per pastaruosius 5 (penkerius) metus vykdytų skirtingų sutarčių (projektų) </w:t>
            </w:r>
            <w:r w:rsidRPr="006C00BE">
              <w:rPr>
                <w:rFonts w:ascii="Times New Roman" w:hAnsi="Times New Roman"/>
                <w:sz w:val="24"/>
                <w:szCs w:val="24"/>
              </w:rPr>
              <w:t xml:space="preserve">sąrašas, </w:t>
            </w:r>
            <w:r w:rsidRPr="006C00BE">
              <w:rPr>
                <w:rFonts w:ascii="Times New Roman" w:hAnsi="Times New Roman"/>
                <w:bCs/>
                <w:sz w:val="24"/>
                <w:szCs w:val="24"/>
              </w:rPr>
              <w:t>kuriame nurodoma: užsakovas, užsakovo kontaktiniai duomenys, sutarties (projekto) pavadinimas, sutarties (projekto) trumpas aprašymas (turinys)</w:t>
            </w:r>
            <w:r w:rsidRPr="006C00BE">
              <w:rPr>
                <w:rFonts w:ascii="Times New Roman" w:hAnsi="Times New Roman"/>
                <w:sz w:val="24"/>
                <w:szCs w:val="24"/>
              </w:rPr>
              <w:t xml:space="preserve">. </w:t>
            </w:r>
            <w:r w:rsidRPr="006C00BE">
              <w:rPr>
                <w:rFonts w:ascii="Times New Roman" w:hAnsi="Times New Roman"/>
                <w:bCs/>
                <w:sz w:val="24"/>
                <w:szCs w:val="24"/>
              </w:rPr>
              <w:t>Atliekant vertinimą bus skaičiuojamos tik tos sutartys (projektai), kurių vykdymo metu specialistas Nr. 2 kūrė</w:t>
            </w:r>
            <w:r w:rsidRPr="006C00BE">
              <w:rPr>
                <w:rFonts w:ascii="Times New Roman" w:hAnsi="Times New Roman"/>
                <w:sz w:val="24"/>
                <w:szCs w:val="24"/>
              </w:rPr>
              <w:t xml:space="preserve"> (atnaujino, tobulino arba vystė) ir (arba) prižiūrėjo </w:t>
            </w:r>
            <w:r w:rsidRPr="006C00BE">
              <w:rPr>
                <w:rStyle w:val="ui-provider"/>
                <w:rFonts w:ascii="Times New Roman" w:hAnsi="Times New Roman"/>
                <w:sz w:val="24"/>
                <w:szCs w:val="24"/>
              </w:rPr>
              <w:t> žiniatinklio paslaugas (integracines sąsajas)</w:t>
            </w:r>
            <w:r w:rsidRPr="006C00BE">
              <w:rPr>
                <w:rStyle w:val="ui-provider"/>
                <w:rFonts w:ascii="Times New Roman" w:hAnsi="Times New Roman"/>
                <w:i/>
                <w:sz w:val="24"/>
                <w:szCs w:val="24"/>
              </w:rPr>
              <w:t xml:space="preserve">  </w:t>
            </w:r>
            <w:r w:rsidRPr="006C00BE">
              <w:rPr>
                <w:rFonts w:ascii="Times New Roman" w:hAnsi="Times New Roman"/>
                <w:sz w:val="24"/>
                <w:szCs w:val="24"/>
              </w:rPr>
              <w:t xml:space="preserve">ir </w:t>
            </w:r>
            <w:r w:rsidRPr="006C00BE">
              <w:rPr>
                <w:rFonts w:ascii="Times New Roman" w:hAnsi="Times New Roman"/>
                <w:bCs/>
                <w:sz w:val="24"/>
                <w:szCs w:val="24"/>
              </w:rPr>
              <w:t xml:space="preserve">pateikė užsakovo teigiamą atsiliepimą apie savo atliktas veiklas </w:t>
            </w:r>
            <w:r w:rsidRPr="006C00BE">
              <w:rPr>
                <w:rFonts w:ascii="Times New Roman" w:hAnsi="Times New Roman"/>
                <w:color w:val="000000"/>
                <w:sz w:val="24"/>
                <w:szCs w:val="24"/>
              </w:rPr>
              <w:lastRenderedPageBreak/>
              <w:t>arba darbdavio (jeigu specialistas vykdė įmonės vidaus darbus) pažymą*</w:t>
            </w:r>
            <w:r w:rsidRPr="006C00BE">
              <w:rPr>
                <w:rFonts w:ascii="Times New Roman" w:hAnsi="Times New Roman"/>
                <w:bCs/>
                <w:sz w:val="24"/>
                <w:szCs w:val="24"/>
              </w:rPr>
              <w:t>.</w:t>
            </w:r>
          </w:p>
          <w:p w14:paraId="7CF8F477" w14:textId="77777777" w:rsidR="00706CC6" w:rsidRPr="002F00CE" w:rsidRDefault="00706CC6" w:rsidP="00FF10CB">
            <w:pPr>
              <w:textAlignment w:val="baseline"/>
              <w:rPr>
                <w:rFonts w:ascii="Times New Roman" w:hAnsi="Times New Roman"/>
                <w:iCs/>
                <w:sz w:val="24"/>
                <w:szCs w:val="24"/>
                <w:highlight w:val="yellow"/>
              </w:rPr>
            </w:pPr>
            <w:r w:rsidRPr="006C00BE">
              <w:rPr>
                <w:rFonts w:ascii="Times New Roman" w:hAnsi="Times New Roman"/>
                <w:sz w:val="24"/>
                <w:szCs w:val="24"/>
              </w:rPr>
              <w:t xml:space="preserve">Pastaba: vertinamas </w:t>
            </w:r>
            <w:r w:rsidRPr="006C00BE">
              <w:rPr>
                <w:rFonts w:ascii="Times New Roman" w:hAnsi="Times New Roman"/>
                <w:b/>
                <w:sz w:val="24"/>
                <w:szCs w:val="24"/>
              </w:rPr>
              <w:t>vieno</w:t>
            </w:r>
            <w:r w:rsidRPr="006C00BE">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55B1397A" w14:textId="77777777" w:rsidTr="00FF10CB">
        <w:tc>
          <w:tcPr>
            <w:tcW w:w="9634" w:type="dxa"/>
            <w:gridSpan w:val="2"/>
          </w:tcPr>
          <w:p w14:paraId="028A120E" w14:textId="77777777" w:rsidR="00706CC6" w:rsidRPr="00467BBF" w:rsidRDefault="00706CC6" w:rsidP="00FF10CB">
            <w:pPr>
              <w:spacing w:line="20" w:lineRule="atLeast"/>
              <w:rPr>
                <w:rFonts w:ascii="Times New Roman" w:hAnsi="Times New Roman"/>
                <w:b/>
                <w:bCs/>
                <w:iCs/>
                <w:sz w:val="24"/>
                <w:szCs w:val="24"/>
              </w:rPr>
            </w:pPr>
            <w:r w:rsidRPr="00467BBF">
              <w:rPr>
                <w:rFonts w:ascii="Times New Roman" w:hAnsi="Times New Roman"/>
                <w:b/>
                <w:bCs/>
                <w:iCs/>
                <w:sz w:val="24"/>
                <w:szCs w:val="24"/>
              </w:rPr>
              <w:lastRenderedPageBreak/>
              <w:t xml:space="preserve">*Pastabos: </w:t>
            </w:r>
          </w:p>
          <w:p w14:paraId="05E35884" w14:textId="77777777" w:rsidR="00706CC6" w:rsidRPr="00467BBF" w:rsidRDefault="00706CC6" w:rsidP="00FF10CB">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7DC7609F" w14:textId="77777777" w:rsidR="00706CC6" w:rsidRPr="00467BBF" w:rsidRDefault="00706CC6" w:rsidP="00FF10CB">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64D2AC16" w14:textId="77777777" w:rsidR="00706CC6" w:rsidRPr="00467BBF" w:rsidRDefault="00706CC6" w:rsidP="00FF10CB">
            <w:pPr>
              <w:pStyle w:val="Sraopastraipa"/>
              <w:spacing w:line="20" w:lineRule="atLeast"/>
              <w:ind w:left="24" w:firstLine="13"/>
              <w:rPr>
                <w:rFonts w:ascii="Times New Roman" w:hAnsi="Times New Roman"/>
                <w:bCs/>
                <w:sz w:val="24"/>
                <w:szCs w:val="24"/>
              </w:rPr>
            </w:pPr>
          </w:p>
          <w:p w14:paraId="0120AE20" w14:textId="77777777" w:rsidR="00706CC6" w:rsidRPr="00467BBF" w:rsidRDefault="00706CC6" w:rsidP="00FF10CB">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5DC4A4D7" w14:textId="77777777" w:rsidR="00706CC6" w:rsidRPr="00467BBF" w:rsidRDefault="00706CC6" w:rsidP="00FF10CB">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5BF4B42E" w14:textId="77777777" w:rsidR="00706CC6" w:rsidRPr="002F00CE" w:rsidRDefault="00706CC6" w:rsidP="00FF10CB">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42589895" w14:textId="77777777" w:rsidR="00225B56" w:rsidRDefault="00225B56" w:rsidP="00A3124B">
      <w:pPr>
        <w:ind w:left="600"/>
        <w:jc w:val="center"/>
        <w:rPr>
          <w:rFonts w:ascii="Times New Roman" w:eastAsia="Calibri" w:hAnsi="Times New Roman" w:cs="Times New Roman"/>
          <w:b/>
          <w:sz w:val="24"/>
          <w:szCs w:val="24"/>
        </w:rPr>
      </w:pPr>
    </w:p>
    <w:p w14:paraId="16B0F54E" w14:textId="77777777" w:rsidR="00225B56" w:rsidRDefault="00225B56" w:rsidP="00A3124B">
      <w:pPr>
        <w:ind w:left="600"/>
        <w:jc w:val="center"/>
        <w:rPr>
          <w:rFonts w:ascii="Times New Roman" w:eastAsia="Calibri" w:hAnsi="Times New Roman" w:cs="Times New Roman"/>
          <w:b/>
          <w:sz w:val="24"/>
          <w:szCs w:val="24"/>
        </w:rPr>
      </w:pPr>
    </w:p>
    <w:p w14:paraId="52FE4C0F" w14:textId="77777777" w:rsidR="00225B56" w:rsidRDefault="00225B56" w:rsidP="00A3124B">
      <w:pPr>
        <w:ind w:left="600"/>
        <w:jc w:val="center"/>
        <w:rPr>
          <w:rFonts w:ascii="Times New Roman" w:eastAsia="Calibri" w:hAnsi="Times New Roman" w:cs="Times New Roman"/>
          <w:b/>
          <w:sz w:val="24"/>
          <w:szCs w:val="24"/>
        </w:rPr>
      </w:pPr>
    </w:p>
    <w:p w14:paraId="4D093BC6" w14:textId="77777777" w:rsidR="00225B56" w:rsidRDefault="00225B56" w:rsidP="00A3124B">
      <w:pPr>
        <w:ind w:left="600"/>
        <w:jc w:val="center"/>
        <w:rPr>
          <w:rFonts w:ascii="Times New Roman" w:eastAsia="Calibri" w:hAnsi="Times New Roman" w:cs="Times New Roman"/>
          <w:b/>
          <w:sz w:val="24"/>
          <w:szCs w:val="24"/>
        </w:rPr>
      </w:pPr>
    </w:p>
    <w:p w14:paraId="1AEF894B" w14:textId="77777777" w:rsidR="00225B56" w:rsidRDefault="00225B56" w:rsidP="00A3124B">
      <w:pPr>
        <w:ind w:left="600"/>
        <w:jc w:val="center"/>
        <w:rPr>
          <w:rFonts w:ascii="Times New Roman" w:eastAsia="Calibri" w:hAnsi="Times New Roman" w:cs="Times New Roman"/>
          <w:b/>
          <w:sz w:val="24"/>
          <w:szCs w:val="24"/>
        </w:rPr>
      </w:pPr>
    </w:p>
    <w:p w14:paraId="354AD089" w14:textId="77777777" w:rsidR="00225B56" w:rsidRDefault="00225B56" w:rsidP="00A3124B">
      <w:pPr>
        <w:ind w:left="600"/>
        <w:jc w:val="center"/>
        <w:rPr>
          <w:rFonts w:ascii="Times New Roman" w:eastAsia="Calibri" w:hAnsi="Times New Roman" w:cs="Times New Roman"/>
          <w:b/>
          <w:sz w:val="24"/>
          <w:szCs w:val="24"/>
        </w:rPr>
      </w:pPr>
    </w:p>
    <w:p w14:paraId="2D28C8A8" w14:textId="77777777" w:rsidR="00225B56" w:rsidRDefault="00225B56" w:rsidP="00A3124B">
      <w:pPr>
        <w:ind w:left="600"/>
        <w:jc w:val="center"/>
        <w:rPr>
          <w:rFonts w:ascii="Times New Roman" w:eastAsia="Calibri" w:hAnsi="Times New Roman" w:cs="Times New Roman"/>
          <w:b/>
          <w:sz w:val="24"/>
          <w:szCs w:val="24"/>
        </w:rPr>
      </w:pPr>
    </w:p>
    <w:p w14:paraId="63F7450C" w14:textId="77777777" w:rsidR="00225B56" w:rsidRDefault="00225B56" w:rsidP="00A3124B">
      <w:pPr>
        <w:ind w:left="600"/>
        <w:jc w:val="center"/>
        <w:rPr>
          <w:rFonts w:ascii="Times New Roman" w:eastAsia="Calibri" w:hAnsi="Times New Roman" w:cs="Times New Roman"/>
          <w:b/>
          <w:sz w:val="24"/>
          <w:szCs w:val="24"/>
        </w:rPr>
      </w:pPr>
    </w:p>
    <w:p w14:paraId="2385612A" w14:textId="77777777" w:rsidR="00225B56" w:rsidRDefault="00225B56" w:rsidP="00A3124B">
      <w:pPr>
        <w:ind w:left="600"/>
        <w:jc w:val="center"/>
        <w:rPr>
          <w:rFonts w:ascii="Times New Roman" w:eastAsia="Calibri" w:hAnsi="Times New Roman" w:cs="Times New Roman"/>
          <w:b/>
          <w:sz w:val="24"/>
          <w:szCs w:val="24"/>
        </w:rPr>
      </w:pPr>
    </w:p>
    <w:p w14:paraId="01F080BE" w14:textId="77777777" w:rsidR="00225B56" w:rsidRDefault="00225B56" w:rsidP="00A3124B">
      <w:pPr>
        <w:ind w:left="600"/>
        <w:jc w:val="center"/>
        <w:rPr>
          <w:rFonts w:ascii="Times New Roman" w:eastAsia="Calibri" w:hAnsi="Times New Roman" w:cs="Times New Roman"/>
          <w:b/>
          <w:sz w:val="24"/>
          <w:szCs w:val="24"/>
        </w:rPr>
      </w:pPr>
    </w:p>
    <w:p w14:paraId="2B616B9F" w14:textId="77777777" w:rsidR="00225B56" w:rsidRDefault="00225B56" w:rsidP="00A3124B">
      <w:pPr>
        <w:ind w:left="600"/>
        <w:jc w:val="center"/>
        <w:rPr>
          <w:rFonts w:ascii="Times New Roman" w:eastAsia="Calibri" w:hAnsi="Times New Roman" w:cs="Times New Roman"/>
          <w:b/>
          <w:sz w:val="24"/>
          <w:szCs w:val="24"/>
        </w:rPr>
      </w:pPr>
    </w:p>
    <w:p w14:paraId="38B1FE59" w14:textId="77777777" w:rsidR="00225B56" w:rsidRDefault="00225B56" w:rsidP="00A3124B">
      <w:pPr>
        <w:ind w:left="600"/>
        <w:jc w:val="center"/>
        <w:rPr>
          <w:rFonts w:ascii="Times New Roman" w:eastAsia="Calibri" w:hAnsi="Times New Roman" w:cs="Times New Roman"/>
          <w:b/>
          <w:sz w:val="24"/>
          <w:szCs w:val="24"/>
        </w:rPr>
      </w:pPr>
    </w:p>
    <w:p w14:paraId="416850E9" w14:textId="77777777" w:rsidR="00225B56" w:rsidRDefault="00225B56" w:rsidP="00A3124B">
      <w:pPr>
        <w:ind w:left="600"/>
        <w:jc w:val="center"/>
        <w:rPr>
          <w:rFonts w:ascii="Times New Roman" w:eastAsia="Calibri" w:hAnsi="Times New Roman" w:cs="Times New Roman"/>
          <w:b/>
          <w:sz w:val="24"/>
          <w:szCs w:val="24"/>
        </w:rPr>
      </w:pPr>
    </w:p>
    <w:p w14:paraId="2200F9C7" w14:textId="77777777" w:rsidR="00225B56" w:rsidRDefault="00225B56" w:rsidP="00A3124B">
      <w:pPr>
        <w:ind w:left="600"/>
        <w:jc w:val="center"/>
        <w:rPr>
          <w:rFonts w:ascii="Times New Roman" w:eastAsia="Calibri" w:hAnsi="Times New Roman" w:cs="Times New Roman"/>
          <w:b/>
          <w:sz w:val="24"/>
          <w:szCs w:val="24"/>
        </w:rPr>
      </w:pPr>
    </w:p>
    <w:p w14:paraId="00374C97" w14:textId="77777777" w:rsidR="00225B56" w:rsidRDefault="00225B56" w:rsidP="00A3124B">
      <w:pPr>
        <w:ind w:left="600"/>
        <w:jc w:val="center"/>
        <w:rPr>
          <w:rFonts w:ascii="Times New Roman" w:eastAsia="Calibri" w:hAnsi="Times New Roman" w:cs="Times New Roman"/>
          <w:b/>
          <w:sz w:val="24"/>
          <w:szCs w:val="24"/>
        </w:rPr>
      </w:pPr>
    </w:p>
    <w:p w14:paraId="4DC543AC" w14:textId="77777777" w:rsidR="00225B56" w:rsidRDefault="00225B56"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31BC0749"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706CC6" w:rsidRPr="000D229E">
        <w:rPr>
          <w:rFonts w:ascii="Times New Roman" w:hAnsi="Times New Roman" w:cs="Times New Roman"/>
          <w:bCs/>
          <w:sz w:val="24"/>
          <w:szCs w:val="24"/>
        </w:rPr>
        <w:t>Baltijos šalių muitinių naudojamų rentgeno kontrolės sistemų vieningo duomenų mainų tinklo</w:t>
      </w:r>
      <w:r w:rsidR="00706CC6">
        <w:rPr>
          <w:rFonts w:ascii="Times New Roman" w:hAnsi="Times New Roman" w:cs="Times New Roman"/>
          <w:b/>
          <w:sz w:val="24"/>
          <w:szCs w:val="24"/>
        </w:rPr>
        <w:t xml:space="preserve"> </w:t>
      </w:r>
      <w:r w:rsidR="00706CC6" w:rsidRPr="002F00CE">
        <w:rPr>
          <w:rFonts w:ascii="Times New Roman" w:hAnsi="Times New Roman" w:cs="Times New Roman"/>
          <w:bCs/>
          <w:color w:val="000000" w:themeColor="text1"/>
          <w:w w:val="0"/>
          <w:sz w:val="24"/>
          <w:szCs w:val="24"/>
          <w:lang w:eastAsia="lt-LT"/>
        </w:rPr>
        <w:t>priežiūros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011D9F27"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_____ pateikto </w:t>
      </w:r>
      <w:r w:rsidR="00706CC6" w:rsidRPr="000D229E">
        <w:rPr>
          <w:rFonts w:ascii="Times New Roman" w:hAnsi="Times New Roman" w:cs="Times New Roman"/>
          <w:bCs/>
          <w:sz w:val="24"/>
          <w:szCs w:val="24"/>
        </w:rPr>
        <w:t>Baltijos šalių muitinių naudojamų rentgeno kontrolės sistemų vieningo duomenų mainų tinklo</w:t>
      </w:r>
      <w:r w:rsidR="00706CC6">
        <w:rPr>
          <w:rFonts w:ascii="Times New Roman" w:hAnsi="Times New Roman" w:cs="Times New Roman"/>
          <w:b/>
          <w:sz w:val="24"/>
          <w:szCs w:val="24"/>
        </w:rPr>
        <w:t xml:space="preserve"> </w:t>
      </w:r>
      <w:r w:rsidR="00706CC6" w:rsidRPr="002F00CE">
        <w:rPr>
          <w:rFonts w:ascii="Times New Roman" w:hAnsi="Times New Roman" w:cs="Times New Roman"/>
          <w:bCs/>
          <w:color w:val="000000" w:themeColor="text1"/>
          <w:w w:val="0"/>
          <w:sz w:val="24"/>
          <w:szCs w:val="24"/>
          <w:lang w:eastAsia="lt-LT"/>
        </w:rPr>
        <w:t>priežiūros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pasiūlymo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Pasiūlymų įvertinimas</w:t>
      </w:r>
      <w:r w:rsidRPr="002F00CE">
        <w:rPr>
          <w:rFonts w:ascii="Times New Roman" w:eastAsia="Calibri" w:hAnsi="Times New Roman" w:cs="Times New Roman"/>
          <w:sz w:val="24"/>
          <w:szCs w:val="24"/>
        </w:rPr>
        <w:t xml:space="preserve">: </w:t>
      </w: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2F00CE" w14:paraId="1E88B6E8" w14:textId="77777777" w:rsidTr="00467993">
        <w:trPr>
          <w:tblHeader/>
        </w:trPr>
        <w:tc>
          <w:tcPr>
            <w:tcW w:w="7225" w:type="dxa"/>
          </w:tcPr>
          <w:p w14:paraId="6C802769" w14:textId="77777777"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Kriterijus, parametras</w:t>
            </w:r>
          </w:p>
        </w:tc>
        <w:tc>
          <w:tcPr>
            <w:tcW w:w="3402" w:type="dxa"/>
          </w:tcPr>
          <w:p w14:paraId="0B74E52D" w14:textId="7474028F"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 xml:space="preserve">Eksperto įvertinimas balais (skalėje nuo 0 iki </w:t>
            </w:r>
            <w:r w:rsidR="00706CC6">
              <w:rPr>
                <w:rFonts w:ascii="Times New Roman" w:eastAsia="Calibri" w:hAnsi="Times New Roman" w:cs="Times New Roman"/>
                <w:b/>
                <w:sz w:val="24"/>
                <w:szCs w:val="24"/>
              </w:rPr>
              <w:t>3</w:t>
            </w:r>
            <w:r w:rsidRPr="002F00CE">
              <w:rPr>
                <w:rFonts w:ascii="Times New Roman" w:eastAsia="Calibri" w:hAnsi="Times New Roman" w:cs="Times New Roman"/>
                <w:b/>
                <w:sz w:val="24"/>
                <w:szCs w:val="24"/>
              </w:rPr>
              <w:t>) ir įvertinimo pagrindimas</w:t>
            </w:r>
          </w:p>
        </w:tc>
      </w:tr>
      <w:tr w:rsidR="00211CD1" w:rsidRPr="002F00CE" w14:paraId="39DA3823" w14:textId="77777777" w:rsidTr="00467993">
        <w:trPr>
          <w:cantSplit/>
        </w:trPr>
        <w:tc>
          <w:tcPr>
            <w:tcW w:w="7225" w:type="dxa"/>
            <w:vAlign w:val="center"/>
          </w:tcPr>
          <w:p w14:paraId="7DDDA7A9" w14:textId="77777777" w:rsidR="00211CD1" w:rsidRPr="002F00CE" w:rsidRDefault="00211CD1" w:rsidP="00A3124B">
            <w:pPr>
              <w:jc w:val="both"/>
              <w:rPr>
                <w:rFonts w:ascii="Times New Roman" w:eastAsia="Calibri" w:hAnsi="Times New Roman" w:cs="Times New Roman"/>
                <w:b/>
                <w:i/>
                <w:sz w:val="24"/>
                <w:szCs w:val="24"/>
              </w:rPr>
            </w:pPr>
            <w:r w:rsidRPr="002F00CE">
              <w:rPr>
                <w:rFonts w:ascii="Times New Roman" w:eastAsia="Batang" w:hAnsi="Times New Roman" w:cs="Times New Roman"/>
                <w:b/>
                <w:bCs/>
                <w:sz w:val="24"/>
                <w:szCs w:val="24"/>
              </w:rPr>
              <w:t>Kokybė</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T</w:t>
            </w:r>
            <w:r w:rsidRPr="002F00CE">
              <w:rPr>
                <w:rFonts w:ascii="Times New Roman" w:eastAsia="Batang" w:hAnsi="Times New Roman" w:cs="Times New Roman"/>
                <w:sz w:val="24"/>
                <w:szCs w:val="24"/>
              </w:rPr>
              <w:t xml:space="preserve">) </w:t>
            </w:r>
          </w:p>
        </w:tc>
        <w:tc>
          <w:tcPr>
            <w:tcW w:w="3402" w:type="dxa"/>
          </w:tcPr>
          <w:p w14:paraId="3B76063D" w14:textId="77777777" w:rsidR="00211CD1" w:rsidRPr="002F00CE" w:rsidRDefault="00211CD1" w:rsidP="00A3124B">
            <w:pPr>
              <w:jc w:val="both"/>
              <w:rPr>
                <w:rFonts w:ascii="Times New Roman" w:eastAsia="Calibri" w:hAnsi="Times New Roman" w:cs="Times New Roman"/>
                <w:b/>
                <w:sz w:val="24"/>
                <w:szCs w:val="24"/>
              </w:rPr>
            </w:pPr>
          </w:p>
        </w:tc>
      </w:tr>
      <w:tr w:rsidR="00455FCD" w:rsidRPr="002F00CE"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7BDDACF3" w:rsidR="00455FCD" w:rsidRPr="00455FCD" w:rsidRDefault="00455FCD" w:rsidP="00455FCD">
            <w:pPr>
              <w:tabs>
                <w:tab w:val="left" w:pos="1134"/>
              </w:tabs>
              <w:spacing w:after="0" w:line="256" w:lineRule="auto"/>
              <w:jc w:val="both"/>
              <w:rPr>
                <w:rFonts w:ascii="Times New Roman" w:eastAsia="Calibri" w:hAnsi="Times New Roman" w:cs="Times New Roman"/>
                <w:iCs/>
                <w:sz w:val="24"/>
                <w:szCs w:val="24"/>
              </w:rPr>
            </w:pPr>
            <w:r w:rsidRPr="00455FCD">
              <w:rPr>
                <w:rFonts w:ascii="Times New Roman" w:hAnsi="Times New Roman"/>
                <w:sz w:val="24"/>
                <w:szCs w:val="24"/>
              </w:rPr>
              <w:t xml:space="preserve">Pagrindinio specialisto Nr. 2 – </w:t>
            </w:r>
            <w:r w:rsidRPr="00455FCD">
              <w:rPr>
                <w:rFonts w:ascii="Times New Roman" w:eastAsia="Times New Roman" w:hAnsi="Times New Roman"/>
                <w:color w:val="000000" w:themeColor="text1"/>
                <w:sz w:val="24"/>
                <w:szCs w:val="24"/>
              </w:rPr>
              <w:t>Programuotojo –</w:t>
            </w:r>
            <w:r w:rsidRPr="00455FCD">
              <w:rPr>
                <w:rFonts w:eastAsia="Times New Roman"/>
                <w:i/>
                <w:iCs/>
                <w:sz w:val="24"/>
                <w:szCs w:val="24"/>
              </w:rPr>
              <w:t xml:space="preserve">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Fonts w:ascii="Times New Roman" w:eastAsia="Times New Roman" w:hAnsi="Times New Roman" w:cs="Times New Roman"/>
                <w:sz w:val="24"/>
                <w:szCs w:val="24"/>
              </w:rPr>
              <w:t xml:space="preserve">patirtis kuriant (atnaujinant, tobulinant arba vystant) ir (arba) prižiūrint (palaikant) </w:t>
            </w:r>
            <w:r w:rsidRPr="00455FCD">
              <w:rPr>
                <w:rFonts w:ascii="Times New Roman" w:hAnsi="Times New Roman" w:cs="Times New Roman"/>
                <w:color w:val="000000"/>
                <w:sz w:val="24"/>
                <w:szCs w:val="24"/>
              </w:rPr>
              <w:t xml:space="preserve">rentgeno kontrolės sistemų generuojamų vaizdų peržiūros ir analizavimo aplikaciją </w:t>
            </w:r>
            <w:r w:rsidRPr="00455FCD">
              <w:rPr>
                <w:rStyle w:val="ui-provider"/>
                <w:rFonts w:ascii="Times New Roman" w:hAnsi="Times New Roman" w:cs="Times New Roman"/>
                <w:sz w:val="24"/>
                <w:szCs w:val="24"/>
              </w:rPr>
              <w:t>(skaičiuojant sutartimis/projektais)</w:t>
            </w:r>
            <w:r w:rsidRPr="00455FCD">
              <w:rPr>
                <w:rStyle w:val="ui-provider"/>
                <w:rFonts w:cs="Times New Roman"/>
                <w:i/>
                <w:iCs/>
                <w:sz w:val="24"/>
                <w:szCs w:val="24"/>
              </w:rPr>
              <w:t xml:space="preserve"> </w:t>
            </w:r>
            <w:r w:rsidRPr="00455FCD">
              <w:rPr>
                <w:rFonts w:ascii="Times New Roman" w:eastAsia="Times New Roman" w:hAnsi="Times New Roman"/>
                <w:i/>
                <w:iCs/>
                <w:color w:val="000000" w:themeColor="text1"/>
                <w:sz w:val="24"/>
                <w:szCs w:val="24"/>
              </w:rPr>
              <w:t>(P</w:t>
            </w:r>
            <w:r w:rsidRPr="00455FCD">
              <w:rPr>
                <w:rFonts w:ascii="Times New Roman" w:eastAsia="Times New Roman" w:hAnsi="Times New Roman"/>
                <w:i/>
                <w:iCs/>
                <w:color w:val="000000" w:themeColor="text1"/>
                <w:sz w:val="24"/>
                <w:szCs w:val="24"/>
                <w:vertAlign w:val="subscript"/>
              </w:rPr>
              <w:t>1</w:t>
            </w:r>
            <w:r w:rsidRPr="00455FCD">
              <w:rPr>
                <w:rFonts w:ascii="Times New Roman" w:eastAsia="Times New Roman" w:hAnsi="Times New Roman"/>
                <w:i/>
                <w:iCs/>
                <w:color w:val="000000" w:themeColor="text1"/>
                <w:sz w:val="24"/>
                <w:szCs w:val="24"/>
              </w:rPr>
              <w:t>)</w:t>
            </w:r>
            <w:r w:rsidRPr="00455FCD">
              <w:rPr>
                <w:rFonts w:ascii="Times New Roman" w:eastAsia="Times New Roman" w:hAnsi="Times New Roman"/>
                <w:color w:val="000000" w:themeColor="text1"/>
                <w:sz w:val="24"/>
                <w:szCs w:val="24"/>
              </w:rPr>
              <w:t>.</w:t>
            </w:r>
          </w:p>
        </w:tc>
        <w:tc>
          <w:tcPr>
            <w:tcW w:w="3402" w:type="dxa"/>
            <w:vAlign w:val="center"/>
          </w:tcPr>
          <w:p w14:paraId="712C1B29"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318FC10D"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54EE84A0" w14:textId="01AF532F" w:rsidR="00455FCD" w:rsidRPr="00455FCD" w:rsidRDefault="00455FCD"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455FCD">
              <w:rPr>
                <w:rFonts w:ascii="Times New Roman" w:hAnsi="Times New Roman" w:cs="Times New Roman"/>
                <w:sz w:val="24"/>
                <w:szCs w:val="24"/>
              </w:rPr>
              <w:t>Pagrindinio specialisto Nr. 2 –</w:t>
            </w:r>
            <w:r w:rsidRPr="00455FCD">
              <w:rPr>
                <w:rFonts w:ascii="Times New Roman" w:eastAsia="Times New Roman" w:hAnsi="Times New Roman" w:cs="Times New Roman"/>
                <w:color w:val="000000" w:themeColor="text1"/>
                <w:sz w:val="24"/>
                <w:szCs w:val="24"/>
              </w:rPr>
              <w:t xml:space="preserve"> Programuotojo </w:t>
            </w:r>
            <w:r w:rsidRPr="00455FCD">
              <w:rPr>
                <w:rFonts w:ascii="Times New Roman" w:eastAsia="Times New Roman" w:hAnsi="Times New Roman"/>
                <w:color w:val="000000" w:themeColor="text1"/>
                <w:sz w:val="24"/>
                <w:szCs w:val="24"/>
              </w:rPr>
              <w:t xml:space="preserve">–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Fonts w:ascii="Times New Roman" w:eastAsia="Times New Roman" w:hAnsi="Times New Roman" w:cs="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Pr="00455FCD">
              <w:rPr>
                <w:rFonts w:ascii="Times New Roman" w:hAnsi="Times New Roman" w:cs="Times New Roman"/>
                <w:color w:val="000000"/>
                <w:sz w:val="24"/>
                <w:szCs w:val="24"/>
              </w:rPr>
              <w:t xml:space="preserve"> (sk</w:t>
            </w:r>
            <w:r w:rsidRPr="00455FCD">
              <w:rPr>
                <w:rStyle w:val="ui-provider"/>
                <w:rFonts w:ascii="Times New Roman" w:hAnsi="Times New Roman" w:cs="Times New Roman"/>
                <w:sz w:val="24"/>
                <w:szCs w:val="24"/>
              </w:rPr>
              <w:t>aičiuojant sutartimis/projektais</w:t>
            </w:r>
            <w:r w:rsidRPr="00455FCD">
              <w:rPr>
                <w:rFonts w:ascii="Times New Roman" w:eastAsia="Times New Roman" w:hAnsi="Times New Roman" w:cs="Times New Roman"/>
                <w:color w:val="000000" w:themeColor="text1"/>
                <w:sz w:val="24"/>
                <w:szCs w:val="24"/>
              </w:rPr>
              <w:t xml:space="preserve"> </w:t>
            </w:r>
            <w:r w:rsidRPr="00455FCD">
              <w:rPr>
                <w:rFonts w:ascii="Times New Roman" w:hAnsi="Times New Roman" w:cs="Times New Roman"/>
                <w:i/>
                <w:iCs/>
                <w:sz w:val="24"/>
                <w:szCs w:val="24"/>
              </w:rPr>
              <w:t>(P</w:t>
            </w:r>
            <w:r w:rsidRPr="00455FCD">
              <w:rPr>
                <w:rFonts w:ascii="Times New Roman" w:hAnsi="Times New Roman" w:cs="Times New Roman"/>
                <w:i/>
                <w:iCs/>
                <w:sz w:val="24"/>
                <w:szCs w:val="24"/>
                <w:vertAlign w:val="subscript"/>
              </w:rPr>
              <w:t>2</w:t>
            </w:r>
            <w:r w:rsidRPr="00455FCD">
              <w:rPr>
                <w:rFonts w:ascii="Times New Roman" w:hAnsi="Times New Roman" w:cs="Times New Roman"/>
                <w:i/>
                <w:iCs/>
                <w:sz w:val="24"/>
                <w:szCs w:val="24"/>
              </w:rPr>
              <w:t>)</w:t>
            </w:r>
            <w:r w:rsidRPr="00455FCD">
              <w:rPr>
                <w:rFonts w:ascii="Times New Roman" w:hAnsi="Times New Roman" w:cs="Times New Roman"/>
                <w:bCs/>
                <w:sz w:val="24"/>
                <w:szCs w:val="24"/>
              </w:rPr>
              <w:t>.</w:t>
            </w:r>
          </w:p>
        </w:tc>
        <w:tc>
          <w:tcPr>
            <w:tcW w:w="3402" w:type="dxa"/>
            <w:vAlign w:val="center"/>
          </w:tcPr>
          <w:p w14:paraId="5D62C797"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1DA9BB95"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72EDD75A" w14:textId="0C5EDEF2" w:rsidR="00455FCD" w:rsidRPr="00455FCD" w:rsidRDefault="00455FCD" w:rsidP="00455FCD">
            <w:pPr>
              <w:tabs>
                <w:tab w:val="left" w:pos="317"/>
              </w:tabs>
              <w:suppressAutoHyphens/>
              <w:autoSpaceDE w:val="0"/>
              <w:autoSpaceDN w:val="0"/>
              <w:spacing w:after="0"/>
              <w:jc w:val="both"/>
              <w:textAlignment w:val="baseline"/>
              <w:rPr>
                <w:rFonts w:ascii="Times New Roman" w:eastAsia="Calibri" w:hAnsi="Times New Roman" w:cs="Times New Roman"/>
                <w:iCs/>
                <w:sz w:val="24"/>
                <w:szCs w:val="24"/>
              </w:rPr>
            </w:pPr>
            <w:r w:rsidRPr="00455FCD">
              <w:rPr>
                <w:rFonts w:ascii="Times New Roman" w:hAnsi="Times New Roman" w:cs="Times New Roman"/>
                <w:sz w:val="24"/>
                <w:szCs w:val="24"/>
              </w:rPr>
              <w:t xml:space="preserve">Pagrindinio specialisto Nr. 2 – Programuotojo –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Style w:val="ui-provider"/>
                <w:rFonts w:ascii="Times New Roman" w:hAnsi="Times New Roman" w:cs="Times New Roman"/>
                <w:iCs/>
                <w:sz w:val="24"/>
                <w:szCs w:val="24"/>
              </w:rPr>
              <w:t>patirtis kuriant (atnaujinant, tobulinant arba vystant) ir (arba) prižiūrint (palaikant) žiniatinklio paslaugas (integracines sąsajas)</w:t>
            </w:r>
            <w:r w:rsidRPr="00455FCD">
              <w:rPr>
                <w:rFonts w:ascii="Times New Roman" w:hAnsi="Times New Roman" w:cs="Times New Roman"/>
                <w:sz w:val="24"/>
                <w:szCs w:val="24"/>
              </w:rPr>
              <w:t xml:space="preserve"> (skaičiuojant sutartimis / projektais) </w:t>
            </w:r>
            <w:r w:rsidRPr="00455FCD">
              <w:rPr>
                <w:rFonts w:ascii="Times New Roman" w:eastAsia="Times New Roman" w:hAnsi="Times New Roman" w:cs="Times New Roman"/>
                <w:i/>
                <w:iCs/>
                <w:color w:val="000000" w:themeColor="text1"/>
                <w:sz w:val="24"/>
                <w:szCs w:val="24"/>
              </w:rPr>
              <w:t>(P</w:t>
            </w:r>
            <w:r w:rsidRPr="00455FCD">
              <w:rPr>
                <w:rFonts w:ascii="Times New Roman" w:eastAsia="Times New Roman" w:hAnsi="Times New Roman" w:cs="Times New Roman"/>
                <w:i/>
                <w:iCs/>
                <w:color w:val="000000" w:themeColor="text1"/>
                <w:sz w:val="24"/>
                <w:szCs w:val="24"/>
                <w:vertAlign w:val="subscript"/>
              </w:rPr>
              <w:t>3</w:t>
            </w:r>
            <w:r w:rsidRPr="00455FCD">
              <w:rPr>
                <w:rFonts w:ascii="Times New Roman" w:eastAsia="Times New Roman" w:hAnsi="Times New Roman" w:cs="Times New Roman"/>
                <w:i/>
                <w:iCs/>
                <w:color w:val="000000" w:themeColor="text1"/>
                <w:sz w:val="24"/>
                <w:szCs w:val="24"/>
              </w:rPr>
              <w:t>)</w:t>
            </w:r>
            <w:r w:rsidRPr="00455FCD">
              <w:rPr>
                <w:rFonts w:ascii="Times New Roman" w:eastAsia="Times New Roman" w:hAnsi="Times New Roman" w:cs="Times New Roman"/>
                <w:color w:val="000000" w:themeColor="text1"/>
                <w:sz w:val="24"/>
                <w:szCs w:val="24"/>
              </w:rPr>
              <w:t>.</w:t>
            </w:r>
            <w:r w:rsidRPr="00455FCD">
              <w:rPr>
                <w:rFonts w:ascii="Times New Roman" w:eastAsia="Calibri" w:hAnsi="Times New Roman" w:cs="Times New Roman"/>
                <w:sz w:val="24"/>
                <w:szCs w:val="24"/>
              </w:rPr>
              <w:t xml:space="preserve"> </w:t>
            </w:r>
          </w:p>
        </w:tc>
        <w:tc>
          <w:tcPr>
            <w:tcW w:w="3402" w:type="dxa"/>
            <w:vAlign w:val="center"/>
          </w:tcPr>
          <w:p w14:paraId="296B8A6A" w14:textId="77777777" w:rsidR="00455FCD" w:rsidRPr="002F00CE" w:rsidRDefault="00455FCD"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62D57708"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40AE16E3"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1B0D34F"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27A77D87" w14:textId="77777777" w:rsidR="00211CD1" w:rsidRDefault="00211CD1" w:rsidP="00211CD1">
      <w:pPr>
        <w:spacing w:after="0" w:line="240" w:lineRule="auto"/>
        <w:ind w:left="6480" w:firstLine="480"/>
        <w:jc w:val="both"/>
        <w:rPr>
          <w:rFonts w:ascii="Times New Roman" w:eastAsia="Calibri" w:hAnsi="Times New Roman" w:cs="Times New Roman"/>
          <w:sz w:val="24"/>
          <w:szCs w:val="24"/>
        </w:rPr>
      </w:pPr>
    </w:p>
    <w:p w14:paraId="5AB77B40"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3C2C6068"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4E8D99BA"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C436BE1" w14:textId="2C0B8C7C"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10</w:t>
      </w:r>
      <w:r w:rsidR="00211CD1" w:rsidRPr="002F00CE">
        <w:rPr>
          <w:rFonts w:ascii="Times New Roman" w:eastAsia="Calibri" w:hAnsi="Times New Roman" w:cs="Times New Roman"/>
          <w:sz w:val="24"/>
          <w:szCs w:val="24"/>
        </w:rPr>
        <w:t xml:space="preserve"> priedas</w:t>
      </w:r>
    </w:p>
    <w:p w14:paraId="218E74ED" w14:textId="77777777" w:rsidR="00211CD1" w:rsidRPr="002F00CE" w:rsidRDefault="00211CD1" w:rsidP="00211CD1">
      <w:pPr>
        <w:spacing w:after="0" w:line="240" w:lineRule="auto"/>
        <w:ind w:left="7371"/>
        <w:rPr>
          <w:rFonts w:ascii="Times New Roman" w:eastAsia="Batang" w:hAnsi="Times New Roman" w:cs="Times New Roman"/>
          <w:color w:val="000000" w:themeColor="text1"/>
          <w:sz w:val="24"/>
          <w:szCs w:val="24"/>
        </w:rPr>
      </w:pPr>
    </w:p>
    <w:p w14:paraId="63AAB082" w14:textId="77777777" w:rsidR="002B345D" w:rsidRPr="002B345D" w:rsidRDefault="002B345D" w:rsidP="002B345D">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r w:rsidRPr="002B345D">
        <w:rPr>
          <w:rFonts w:ascii="Times New Roman" w:hAnsi="Times New Roman" w:cs="Times New Roman"/>
          <w:b/>
          <w:bCs/>
          <w:caps/>
          <w:sz w:val="24"/>
          <w:szCs w:val="24"/>
        </w:rPr>
        <w:t>paslaugų pirkimo-pardavimo sutarties Specialiosios sąlygos</w:t>
      </w:r>
    </w:p>
    <w:p w14:paraId="264262BD" w14:textId="77777777" w:rsidR="002B345D" w:rsidRPr="002B345D" w:rsidRDefault="002B345D" w:rsidP="002B345D">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2B345D" w:rsidRPr="002B345D" w14:paraId="2E7CED3B" w14:textId="77777777" w:rsidTr="00FF10CB">
        <w:tc>
          <w:tcPr>
            <w:tcW w:w="2448" w:type="dxa"/>
          </w:tcPr>
          <w:p w14:paraId="5BD2BBA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pavadinimas</w:t>
            </w:r>
          </w:p>
        </w:tc>
        <w:tc>
          <w:tcPr>
            <w:tcW w:w="7110" w:type="dxa"/>
            <w:gridSpan w:val="3"/>
          </w:tcPr>
          <w:p w14:paraId="3E7520ED" w14:textId="5DC2F0FD"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bCs/>
                <w:sz w:val="24"/>
                <w:szCs w:val="24"/>
              </w:rPr>
              <w:t>BALTIJOS ŠALIŲ MUITINIŲ NAUDOJAMŲ RENTGENO KONTROLĖS SISTEMŲ VIENINGO DUOMENŲ MAINŲ TINKLO PRIEŽIŪROS IR PALAIKYMO PASLAUGŲ VIEŠOJO PIRKIMO-PARDAVIMO SUTARTIS</w:t>
            </w:r>
          </w:p>
        </w:tc>
      </w:tr>
      <w:tr w:rsidR="002B345D" w:rsidRPr="002B345D" w14:paraId="299B040F" w14:textId="77777777" w:rsidTr="00FF10CB">
        <w:tc>
          <w:tcPr>
            <w:tcW w:w="2448" w:type="dxa"/>
          </w:tcPr>
          <w:p w14:paraId="09A5AEB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data</w:t>
            </w:r>
          </w:p>
        </w:tc>
        <w:tc>
          <w:tcPr>
            <w:tcW w:w="2177" w:type="dxa"/>
          </w:tcPr>
          <w:p w14:paraId="342BE0B2" w14:textId="77777777" w:rsidR="002B345D" w:rsidRPr="002B345D" w:rsidRDefault="002B345D" w:rsidP="00FF10CB">
            <w:pPr>
              <w:jc w:val="both"/>
              <w:rPr>
                <w:rFonts w:ascii="Times New Roman" w:hAnsi="Times New Roman" w:cs="Times New Roman"/>
                <w:sz w:val="24"/>
                <w:szCs w:val="24"/>
              </w:rPr>
            </w:pPr>
          </w:p>
        </w:tc>
        <w:tc>
          <w:tcPr>
            <w:tcW w:w="2362" w:type="dxa"/>
          </w:tcPr>
          <w:p w14:paraId="1257D41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numeris</w:t>
            </w:r>
          </w:p>
        </w:tc>
        <w:tc>
          <w:tcPr>
            <w:tcW w:w="2571" w:type="dxa"/>
          </w:tcPr>
          <w:p w14:paraId="4E6F9459" w14:textId="77777777" w:rsidR="002B345D" w:rsidRPr="002B345D" w:rsidRDefault="002B345D" w:rsidP="00FF10CB">
            <w:pPr>
              <w:jc w:val="both"/>
              <w:rPr>
                <w:rFonts w:ascii="Times New Roman" w:hAnsi="Times New Roman" w:cs="Times New Roman"/>
                <w:sz w:val="24"/>
                <w:szCs w:val="24"/>
              </w:rPr>
            </w:pPr>
          </w:p>
        </w:tc>
      </w:tr>
    </w:tbl>
    <w:p w14:paraId="3AF7723D" w14:textId="77777777" w:rsidR="002B345D" w:rsidRPr="002B345D" w:rsidRDefault="002B345D" w:rsidP="002B345D">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2B345D" w:rsidRPr="002B345D" w14:paraId="406CCB72" w14:textId="77777777" w:rsidTr="00FF10CB">
        <w:tc>
          <w:tcPr>
            <w:tcW w:w="9558" w:type="dxa"/>
            <w:gridSpan w:val="3"/>
          </w:tcPr>
          <w:p w14:paraId="41E6703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 SUTARTIES ŠALYS</w:t>
            </w:r>
          </w:p>
        </w:tc>
      </w:tr>
      <w:tr w:rsidR="002B345D" w:rsidRPr="002B345D" w14:paraId="5FFAFCB6" w14:textId="77777777" w:rsidTr="00FF10CB">
        <w:tc>
          <w:tcPr>
            <w:tcW w:w="2808" w:type="dxa"/>
            <w:vMerge w:val="restart"/>
          </w:tcPr>
          <w:p w14:paraId="28C5B4D9"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1.1. Pirkėjas</w:t>
            </w:r>
          </w:p>
        </w:tc>
        <w:tc>
          <w:tcPr>
            <w:tcW w:w="3240" w:type="dxa"/>
          </w:tcPr>
          <w:p w14:paraId="43B7B9E8"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1.1.1. Pavadinimas</w:t>
            </w:r>
          </w:p>
        </w:tc>
        <w:tc>
          <w:tcPr>
            <w:tcW w:w="3510" w:type="dxa"/>
          </w:tcPr>
          <w:p w14:paraId="7A63C149"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Muitinės departamentas prie Lietuvos Respublikos finansų ministerijos</w:t>
            </w:r>
          </w:p>
        </w:tc>
      </w:tr>
      <w:tr w:rsidR="002B345D" w:rsidRPr="002B345D" w14:paraId="09D0F8F9" w14:textId="77777777" w:rsidTr="00FF10CB">
        <w:tc>
          <w:tcPr>
            <w:tcW w:w="2808" w:type="dxa"/>
            <w:vMerge/>
          </w:tcPr>
          <w:p w14:paraId="3ABDC13D" w14:textId="77777777" w:rsidR="002B345D" w:rsidRPr="002B345D" w:rsidRDefault="002B345D" w:rsidP="00FF10CB">
            <w:pPr>
              <w:rPr>
                <w:rFonts w:ascii="Times New Roman" w:hAnsi="Times New Roman" w:cs="Times New Roman"/>
                <w:sz w:val="24"/>
                <w:szCs w:val="24"/>
              </w:rPr>
            </w:pPr>
          </w:p>
        </w:tc>
        <w:tc>
          <w:tcPr>
            <w:tcW w:w="3240" w:type="dxa"/>
          </w:tcPr>
          <w:p w14:paraId="1CAB02F3"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1.1.2. Juridinio asmens kodas</w:t>
            </w:r>
          </w:p>
        </w:tc>
        <w:tc>
          <w:tcPr>
            <w:tcW w:w="3510" w:type="dxa"/>
          </w:tcPr>
          <w:p w14:paraId="679CEA2F"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188656838</w:t>
            </w:r>
          </w:p>
        </w:tc>
      </w:tr>
      <w:tr w:rsidR="002B345D" w:rsidRPr="002B345D" w14:paraId="3073B9BE" w14:textId="77777777" w:rsidTr="00FF10CB">
        <w:tc>
          <w:tcPr>
            <w:tcW w:w="2808" w:type="dxa"/>
            <w:vMerge/>
          </w:tcPr>
          <w:p w14:paraId="30EC3183" w14:textId="77777777" w:rsidR="002B345D" w:rsidRPr="002B345D" w:rsidRDefault="002B345D" w:rsidP="00FF10CB">
            <w:pPr>
              <w:rPr>
                <w:rFonts w:ascii="Times New Roman" w:hAnsi="Times New Roman" w:cs="Times New Roman"/>
                <w:sz w:val="24"/>
                <w:szCs w:val="24"/>
              </w:rPr>
            </w:pPr>
          </w:p>
        </w:tc>
        <w:tc>
          <w:tcPr>
            <w:tcW w:w="3240" w:type="dxa"/>
          </w:tcPr>
          <w:p w14:paraId="70344C3F"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1.1.3. Adresas</w:t>
            </w:r>
          </w:p>
        </w:tc>
        <w:tc>
          <w:tcPr>
            <w:tcW w:w="3510" w:type="dxa"/>
          </w:tcPr>
          <w:p w14:paraId="215E0F0A"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A. Jakšto g. 1, LT-01105 Vilnius</w:t>
            </w:r>
          </w:p>
        </w:tc>
      </w:tr>
      <w:tr w:rsidR="002B345D" w:rsidRPr="002B345D" w14:paraId="70B09A3B" w14:textId="77777777" w:rsidTr="00FF10CB">
        <w:tc>
          <w:tcPr>
            <w:tcW w:w="2808" w:type="dxa"/>
            <w:vMerge/>
          </w:tcPr>
          <w:p w14:paraId="62A96FF5" w14:textId="77777777" w:rsidR="002B345D" w:rsidRPr="002B345D" w:rsidRDefault="002B345D" w:rsidP="00FF10CB">
            <w:pPr>
              <w:rPr>
                <w:rFonts w:ascii="Times New Roman" w:hAnsi="Times New Roman" w:cs="Times New Roman"/>
                <w:sz w:val="24"/>
                <w:szCs w:val="24"/>
              </w:rPr>
            </w:pPr>
          </w:p>
        </w:tc>
        <w:tc>
          <w:tcPr>
            <w:tcW w:w="3240" w:type="dxa"/>
          </w:tcPr>
          <w:p w14:paraId="1939043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1.1.4. PVM mokėtojo kodas</w:t>
            </w:r>
          </w:p>
        </w:tc>
        <w:tc>
          <w:tcPr>
            <w:tcW w:w="3510" w:type="dxa"/>
          </w:tcPr>
          <w:p w14:paraId="3B636F46"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LT886568314</w:t>
            </w:r>
          </w:p>
        </w:tc>
      </w:tr>
      <w:tr w:rsidR="002B345D" w:rsidRPr="002B345D" w14:paraId="0DBD0B38" w14:textId="77777777" w:rsidTr="00FF10CB">
        <w:tc>
          <w:tcPr>
            <w:tcW w:w="2808" w:type="dxa"/>
            <w:vMerge/>
          </w:tcPr>
          <w:p w14:paraId="4219C66A" w14:textId="77777777" w:rsidR="002B345D" w:rsidRPr="002B345D" w:rsidRDefault="002B345D" w:rsidP="00FF10CB">
            <w:pPr>
              <w:rPr>
                <w:rFonts w:ascii="Times New Roman" w:hAnsi="Times New Roman" w:cs="Times New Roman"/>
                <w:sz w:val="24"/>
                <w:szCs w:val="24"/>
              </w:rPr>
            </w:pPr>
          </w:p>
        </w:tc>
        <w:tc>
          <w:tcPr>
            <w:tcW w:w="3240" w:type="dxa"/>
          </w:tcPr>
          <w:p w14:paraId="71DDA972"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1.1.5. Atsiskaitomoji sąskaita</w:t>
            </w:r>
          </w:p>
        </w:tc>
        <w:tc>
          <w:tcPr>
            <w:tcW w:w="3510" w:type="dxa"/>
          </w:tcPr>
          <w:p w14:paraId="5FBA6B8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Nr. LT144040063610000196</w:t>
            </w:r>
          </w:p>
        </w:tc>
      </w:tr>
      <w:tr w:rsidR="002B345D" w:rsidRPr="002B345D" w14:paraId="1966A7D3" w14:textId="77777777" w:rsidTr="00FF10CB">
        <w:tc>
          <w:tcPr>
            <w:tcW w:w="2808" w:type="dxa"/>
            <w:vMerge/>
          </w:tcPr>
          <w:p w14:paraId="286414A6" w14:textId="77777777" w:rsidR="002B345D" w:rsidRPr="002B345D" w:rsidRDefault="002B345D" w:rsidP="00FF10CB">
            <w:pPr>
              <w:rPr>
                <w:rFonts w:ascii="Times New Roman" w:hAnsi="Times New Roman" w:cs="Times New Roman"/>
                <w:sz w:val="24"/>
                <w:szCs w:val="24"/>
              </w:rPr>
            </w:pPr>
          </w:p>
        </w:tc>
        <w:tc>
          <w:tcPr>
            <w:tcW w:w="3240" w:type="dxa"/>
          </w:tcPr>
          <w:p w14:paraId="2278EBB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1.1.6. Bankas, banko kodas</w:t>
            </w:r>
          </w:p>
        </w:tc>
        <w:tc>
          <w:tcPr>
            <w:tcW w:w="3510" w:type="dxa"/>
          </w:tcPr>
          <w:p w14:paraId="13F782E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Valstybės iždas</w:t>
            </w:r>
          </w:p>
        </w:tc>
      </w:tr>
      <w:tr w:rsidR="002B345D" w:rsidRPr="002B345D" w14:paraId="176A43DD" w14:textId="77777777" w:rsidTr="00FF10CB">
        <w:tc>
          <w:tcPr>
            <w:tcW w:w="2808" w:type="dxa"/>
            <w:vMerge/>
          </w:tcPr>
          <w:p w14:paraId="12410872" w14:textId="77777777" w:rsidR="002B345D" w:rsidRPr="002B345D" w:rsidRDefault="002B345D" w:rsidP="00FF10CB">
            <w:pPr>
              <w:rPr>
                <w:rFonts w:ascii="Times New Roman" w:hAnsi="Times New Roman" w:cs="Times New Roman"/>
                <w:sz w:val="24"/>
                <w:szCs w:val="24"/>
              </w:rPr>
            </w:pPr>
          </w:p>
        </w:tc>
        <w:tc>
          <w:tcPr>
            <w:tcW w:w="3240" w:type="dxa"/>
          </w:tcPr>
          <w:p w14:paraId="63EDB92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1.1.7. Telefonas</w:t>
            </w:r>
          </w:p>
        </w:tc>
        <w:tc>
          <w:tcPr>
            <w:tcW w:w="3510" w:type="dxa"/>
          </w:tcPr>
          <w:p w14:paraId="31E41E46"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+370 5 266 6111</w:t>
            </w:r>
          </w:p>
        </w:tc>
      </w:tr>
      <w:tr w:rsidR="002B345D" w:rsidRPr="002B345D" w14:paraId="07211F81" w14:textId="77777777" w:rsidTr="00FF10CB">
        <w:tc>
          <w:tcPr>
            <w:tcW w:w="2808" w:type="dxa"/>
            <w:vMerge/>
          </w:tcPr>
          <w:p w14:paraId="62BA465B" w14:textId="77777777" w:rsidR="002B345D" w:rsidRPr="002B345D" w:rsidRDefault="002B345D" w:rsidP="00FF10CB">
            <w:pPr>
              <w:rPr>
                <w:rFonts w:ascii="Times New Roman" w:hAnsi="Times New Roman" w:cs="Times New Roman"/>
                <w:sz w:val="24"/>
                <w:szCs w:val="24"/>
              </w:rPr>
            </w:pPr>
          </w:p>
        </w:tc>
        <w:tc>
          <w:tcPr>
            <w:tcW w:w="3240" w:type="dxa"/>
          </w:tcPr>
          <w:p w14:paraId="1F29FF6E"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1.1.8. El. paštas</w:t>
            </w:r>
          </w:p>
        </w:tc>
        <w:tc>
          <w:tcPr>
            <w:tcW w:w="3510" w:type="dxa"/>
          </w:tcPr>
          <w:p w14:paraId="2938E7CB" w14:textId="77777777" w:rsidR="002B345D" w:rsidRPr="002B345D" w:rsidRDefault="002B345D" w:rsidP="00FF10CB">
            <w:pPr>
              <w:jc w:val="center"/>
              <w:rPr>
                <w:rFonts w:ascii="Times New Roman" w:hAnsi="Times New Roman" w:cs="Times New Roman"/>
                <w:sz w:val="24"/>
                <w:szCs w:val="24"/>
              </w:rPr>
            </w:pPr>
            <w:hyperlink r:id="rId36" w:history="1">
              <w:r w:rsidRPr="002B345D">
                <w:rPr>
                  <w:rStyle w:val="Hipersaitas"/>
                  <w:rFonts w:ascii="Times New Roman" w:hAnsi="Times New Roman" w:cs="Times New Roman"/>
                  <w:sz w:val="24"/>
                  <w:szCs w:val="24"/>
                </w:rPr>
                <w:t>muitine@lrmuitine.lt</w:t>
              </w:r>
            </w:hyperlink>
          </w:p>
        </w:tc>
      </w:tr>
      <w:tr w:rsidR="002B345D" w:rsidRPr="002B345D" w14:paraId="53798307" w14:textId="77777777" w:rsidTr="00FF10CB">
        <w:tc>
          <w:tcPr>
            <w:tcW w:w="2808" w:type="dxa"/>
            <w:vMerge/>
          </w:tcPr>
          <w:p w14:paraId="1CC259A7" w14:textId="77777777" w:rsidR="002B345D" w:rsidRPr="002B345D" w:rsidRDefault="002B345D" w:rsidP="00FF10CB">
            <w:pPr>
              <w:rPr>
                <w:rFonts w:ascii="Times New Roman" w:hAnsi="Times New Roman" w:cs="Times New Roman"/>
                <w:sz w:val="24"/>
                <w:szCs w:val="24"/>
              </w:rPr>
            </w:pPr>
          </w:p>
        </w:tc>
        <w:tc>
          <w:tcPr>
            <w:tcW w:w="3240" w:type="dxa"/>
          </w:tcPr>
          <w:p w14:paraId="66F62193"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1.1.9. Šalies atstovas</w:t>
            </w:r>
          </w:p>
        </w:tc>
        <w:tc>
          <w:tcPr>
            <w:tcW w:w="3510" w:type="dxa"/>
          </w:tcPr>
          <w:p w14:paraId="0B72F04D" w14:textId="77777777" w:rsidR="002B345D" w:rsidRPr="002B345D" w:rsidRDefault="002B345D" w:rsidP="00FF10CB">
            <w:pPr>
              <w:jc w:val="center"/>
              <w:rPr>
                <w:rFonts w:ascii="Times New Roman" w:hAnsi="Times New Roman" w:cs="Times New Roman"/>
                <w:sz w:val="24"/>
                <w:szCs w:val="24"/>
              </w:rPr>
            </w:pPr>
          </w:p>
        </w:tc>
      </w:tr>
      <w:tr w:rsidR="002B345D" w:rsidRPr="002B345D" w14:paraId="465518CD" w14:textId="77777777" w:rsidTr="00FF10CB">
        <w:tc>
          <w:tcPr>
            <w:tcW w:w="2808" w:type="dxa"/>
            <w:vMerge/>
          </w:tcPr>
          <w:p w14:paraId="77A48133" w14:textId="77777777" w:rsidR="002B345D" w:rsidRPr="002B345D" w:rsidRDefault="002B345D" w:rsidP="00FF10CB">
            <w:pPr>
              <w:rPr>
                <w:rFonts w:ascii="Times New Roman" w:hAnsi="Times New Roman" w:cs="Times New Roman"/>
                <w:sz w:val="24"/>
                <w:szCs w:val="24"/>
              </w:rPr>
            </w:pPr>
          </w:p>
        </w:tc>
        <w:tc>
          <w:tcPr>
            <w:tcW w:w="3240" w:type="dxa"/>
          </w:tcPr>
          <w:p w14:paraId="7CFD83A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1.1.10. Atstovavimo pagrindas</w:t>
            </w:r>
          </w:p>
        </w:tc>
        <w:tc>
          <w:tcPr>
            <w:tcW w:w="3510" w:type="dxa"/>
          </w:tcPr>
          <w:p w14:paraId="24B17152"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Muitinės departamento prie Lietuvos Respublikos finansų ministerijos nuostatai</w:t>
            </w:r>
          </w:p>
        </w:tc>
      </w:tr>
      <w:tr w:rsidR="002B345D" w:rsidRPr="002B345D" w14:paraId="44F60C11" w14:textId="77777777" w:rsidTr="00FF10CB">
        <w:tc>
          <w:tcPr>
            <w:tcW w:w="2808" w:type="dxa"/>
            <w:vMerge w:val="restart"/>
          </w:tcPr>
          <w:p w14:paraId="49A54B49"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1.2. Tiekėjas</w:t>
            </w:r>
          </w:p>
          <w:p w14:paraId="65460F0D"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(jei Tiekėjas yra fizinis asmuo, skiltys atitinkamai pakoreguojamos.</w:t>
            </w:r>
          </w:p>
          <w:p w14:paraId="4BBC5644"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 xml:space="preserve">Jei Tiekėjas yra tiekėjų grupė, skiltys pildomos </w:t>
            </w:r>
            <w:r w:rsidRPr="002B345D">
              <w:rPr>
                <w:rFonts w:ascii="Times New Roman" w:hAnsi="Times New Roman" w:cs="Times New Roman"/>
                <w:color w:val="4472C4"/>
                <w:sz w:val="24"/>
                <w:szCs w:val="24"/>
              </w:rPr>
              <w:lastRenderedPageBreak/>
              <w:t>įterpiant kiekvieno grupės nario informaciją)</w:t>
            </w:r>
          </w:p>
          <w:p w14:paraId="134641CD" w14:textId="77777777" w:rsidR="002B345D" w:rsidRPr="002B345D" w:rsidRDefault="002B345D" w:rsidP="00FF10CB">
            <w:pPr>
              <w:rPr>
                <w:rFonts w:ascii="Times New Roman" w:hAnsi="Times New Roman" w:cs="Times New Roman"/>
                <w:b/>
                <w:sz w:val="24"/>
                <w:szCs w:val="24"/>
              </w:rPr>
            </w:pPr>
          </w:p>
        </w:tc>
        <w:tc>
          <w:tcPr>
            <w:tcW w:w="3240" w:type="dxa"/>
          </w:tcPr>
          <w:p w14:paraId="095719D0"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lastRenderedPageBreak/>
              <w:t>1.2.1. Pavadinimas</w:t>
            </w:r>
          </w:p>
        </w:tc>
        <w:tc>
          <w:tcPr>
            <w:tcW w:w="3510" w:type="dxa"/>
          </w:tcPr>
          <w:p w14:paraId="6D85E6D9" w14:textId="77777777" w:rsidR="002B345D" w:rsidRPr="002B345D" w:rsidRDefault="002B345D" w:rsidP="00FF10CB">
            <w:pPr>
              <w:jc w:val="center"/>
              <w:rPr>
                <w:rFonts w:ascii="Times New Roman" w:hAnsi="Times New Roman" w:cs="Times New Roman"/>
                <w:sz w:val="24"/>
                <w:szCs w:val="24"/>
              </w:rPr>
            </w:pPr>
          </w:p>
        </w:tc>
      </w:tr>
      <w:tr w:rsidR="002B345D" w:rsidRPr="002B345D" w14:paraId="4AACDB36" w14:textId="77777777" w:rsidTr="00FF10CB">
        <w:tc>
          <w:tcPr>
            <w:tcW w:w="2808" w:type="dxa"/>
            <w:vMerge/>
          </w:tcPr>
          <w:p w14:paraId="2E39BE1F" w14:textId="77777777" w:rsidR="002B345D" w:rsidRPr="002B345D" w:rsidRDefault="002B345D" w:rsidP="00FF10CB">
            <w:pPr>
              <w:rPr>
                <w:rFonts w:ascii="Times New Roman" w:hAnsi="Times New Roman" w:cs="Times New Roman"/>
                <w:b/>
                <w:sz w:val="24"/>
                <w:szCs w:val="24"/>
              </w:rPr>
            </w:pPr>
          </w:p>
        </w:tc>
        <w:tc>
          <w:tcPr>
            <w:tcW w:w="3240" w:type="dxa"/>
          </w:tcPr>
          <w:p w14:paraId="783F6BD9"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1.2.2. Juridinio asmens kodas</w:t>
            </w:r>
          </w:p>
        </w:tc>
        <w:tc>
          <w:tcPr>
            <w:tcW w:w="3510" w:type="dxa"/>
          </w:tcPr>
          <w:p w14:paraId="341953B3" w14:textId="77777777" w:rsidR="002B345D" w:rsidRPr="002B345D" w:rsidRDefault="002B345D" w:rsidP="00FF10CB">
            <w:pPr>
              <w:jc w:val="center"/>
              <w:rPr>
                <w:rFonts w:ascii="Times New Roman" w:hAnsi="Times New Roman" w:cs="Times New Roman"/>
                <w:sz w:val="24"/>
                <w:szCs w:val="24"/>
              </w:rPr>
            </w:pPr>
          </w:p>
        </w:tc>
      </w:tr>
      <w:tr w:rsidR="002B345D" w:rsidRPr="002B345D" w14:paraId="64FE0B1A" w14:textId="77777777" w:rsidTr="00FF10CB">
        <w:tc>
          <w:tcPr>
            <w:tcW w:w="2808" w:type="dxa"/>
            <w:vMerge/>
          </w:tcPr>
          <w:p w14:paraId="646270A5" w14:textId="77777777" w:rsidR="002B345D" w:rsidRPr="002B345D" w:rsidRDefault="002B345D" w:rsidP="00FF10CB">
            <w:pPr>
              <w:rPr>
                <w:rFonts w:ascii="Times New Roman" w:hAnsi="Times New Roman" w:cs="Times New Roman"/>
                <w:b/>
                <w:sz w:val="24"/>
                <w:szCs w:val="24"/>
              </w:rPr>
            </w:pPr>
          </w:p>
        </w:tc>
        <w:tc>
          <w:tcPr>
            <w:tcW w:w="3240" w:type="dxa"/>
          </w:tcPr>
          <w:p w14:paraId="2F88557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1.2.3. Adresas</w:t>
            </w:r>
          </w:p>
        </w:tc>
        <w:tc>
          <w:tcPr>
            <w:tcW w:w="3510" w:type="dxa"/>
          </w:tcPr>
          <w:p w14:paraId="1C4382CF" w14:textId="77777777" w:rsidR="002B345D" w:rsidRPr="002B345D" w:rsidRDefault="002B345D" w:rsidP="00FF10CB">
            <w:pPr>
              <w:jc w:val="center"/>
              <w:rPr>
                <w:rFonts w:ascii="Times New Roman" w:hAnsi="Times New Roman" w:cs="Times New Roman"/>
                <w:sz w:val="24"/>
                <w:szCs w:val="24"/>
              </w:rPr>
            </w:pPr>
          </w:p>
        </w:tc>
      </w:tr>
      <w:tr w:rsidR="002B345D" w:rsidRPr="002B345D" w14:paraId="153D56C5" w14:textId="77777777" w:rsidTr="00FF10CB">
        <w:tc>
          <w:tcPr>
            <w:tcW w:w="2808" w:type="dxa"/>
            <w:vMerge/>
          </w:tcPr>
          <w:p w14:paraId="00FCBE5D" w14:textId="77777777" w:rsidR="002B345D" w:rsidRPr="002B345D" w:rsidRDefault="002B345D" w:rsidP="00FF10CB">
            <w:pPr>
              <w:rPr>
                <w:rFonts w:ascii="Times New Roman" w:hAnsi="Times New Roman" w:cs="Times New Roman"/>
                <w:b/>
                <w:sz w:val="24"/>
                <w:szCs w:val="24"/>
              </w:rPr>
            </w:pPr>
          </w:p>
        </w:tc>
        <w:tc>
          <w:tcPr>
            <w:tcW w:w="3240" w:type="dxa"/>
          </w:tcPr>
          <w:p w14:paraId="7B1FA80F"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1.2.4. PVM mokėtojo kodas</w:t>
            </w:r>
          </w:p>
        </w:tc>
        <w:tc>
          <w:tcPr>
            <w:tcW w:w="3510" w:type="dxa"/>
          </w:tcPr>
          <w:p w14:paraId="087F4316" w14:textId="77777777" w:rsidR="002B345D" w:rsidRPr="002B345D" w:rsidRDefault="002B345D" w:rsidP="00FF10CB">
            <w:pPr>
              <w:jc w:val="center"/>
              <w:rPr>
                <w:rFonts w:ascii="Times New Roman" w:hAnsi="Times New Roman" w:cs="Times New Roman"/>
                <w:sz w:val="24"/>
                <w:szCs w:val="24"/>
              </w:rPr>
            </w:pPr>
          </w:p>
        </w:tc>
      </w:tr>
      <w:tr w:rsidR="002B345D" w:rsidRPr="002B345D" w14:paraId="0AB86C04" w14:textId="77777777" w:rsidTr="00FF10CB">
        <w:tc>
          <w:tcPr>
            <w:tcW w:w="2808" w:type="dxa"/>
            <w:vMerge/>
          </w:tcPr>
          <w:p w14:paraId="6D368ABF" w14:textId="77777777" w:rsidR="002B345D" w:rsidRPr="002B345D" w:rsidRDefault="002B345D" w:rsidP="00FF10CB">
            <w:pPr>
              <w:rPr>
                <w:rFonts w:ascii="Times New Roman" w:hAnsi="Times New Roman" w:cs="Times New Roman"/>
                <w:b/>
                <w:sz w:val="24"/>
                <w:szCs w:val="24"/>
              </w:rPr>
            </w:pPr>
          </w:p>
        </w:tc>
        <w:tc>
          <w:tcPr>
            <w:tcW w:w="3240" w:type="dxa"/>
          </w:tcPr>
          <w:p w14:paraId="6075B0A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1.2.5. Atsiskaitomoji sąskaita</w:t>
            </w:r>
          </w:p>
        </w:tc>
        <w:tc>
          <w:tcPr>
            <w:tcW w:w="3510" w:type="dxa"/>
          </w:tcPr>
          <w:p w14:paraId="1E06ECD5" w14:textId="77777777" w:rsidR="002B345D" w:rsidRPr="002B345D" w:rsidRDefault="002B345D" w:rsidP="00FF10CB">
            <w:pPr>
              <w:jc w:val="center"/>
              <w:rPr>
                <w:rFonts w:ascii="Times New Roman" w:hAnsi="Times New Roman" w:cs="Times New Roman"/>
                <w:sz w:val="24"/>
                <w:szCs w:val="24"/>
              </w:rPr>
            </w:pPr>
          </w:p>
        </w:tc>
      </w:tr>
      <w:tr w:rsidR="002B345D" w:rsidRPr="002B345D" w14:paraId="4C253FFE" w14:textId="77777777" w:rsidTr="00FF10CB">
        <w:tc>
          <w:tcPr>
            <w:tcW w:w="2808" w:type="dxa"/>
            <w:vMerge/>
          </w:tcPr>
          <w:p w14:paraId="6014979D" w14:textId="77777777" w:rsidR="002B345D" w:rsidRPr="002B345D" w:rsidRDefault="002B345D" w:rsidP="00FF10CB">
            <w:pPr>
              <w:rPr>
                <w:rFonts w:ascii="Times New Roman" w:hAnsi="Times New Roman" w:cs="Times New Roman"/>
                <w:b/>
                <w:sz w:val="24"/>
                <w:szCs w:val="24"/>
              </w:rPr>
            </w:pPr>
          </w:p>
        </w:tc>
        <w:tc>
          <w:tcPr>
            <w:tcW w:w="3240" w:type="dxa"/>
          </w:tcPr>
          <w:p w14:paraId="11094ACA"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1.2.6. Bankas, banko kodas</w:t>
            </w:r>
          </w:p>
        </w:tc>
        <w:tc>
          <w:tcPr>
            <w:tcW w:w="3510" w:type="dxa"/>
          </w:tcPr>
          <w:p w14:paraId="2C86D850" w14:textId="77777777" w:rsidR="002B345D" w:rsidRPr="002B345D" w:rsidRDefault="002B345D" w:rsidP="00FF10CB">
            <w:pPr>
              <w:jc w:val="center"/>
              <w:rPr>
                <w:rFonts w:ascii="Times New Roman" w:hAnsi="Times New Roman" w:cs="Times New Roman"/>
                <w:sz w:val="24"/>
                <w:szCs w:val="24"/>
              </w:rPr>
            </w:pPr>
          </w:p>
        </w:tc>
      </w:tr>
      <w:tr w:rsidR="002B345D" w:rsidRPr="002B345D" w14:paraId="1EE13FDC" w14:textId="77777777" w:rsidTr="00FF10CB">
        <w:tc>
          <w:tcPr>
            <w:tcW w:w="2808" w:type="dxa"/>
            <w:vMerge/>
          </w:tcPr>
          <w:p w14:paraId="4C14BF53" w14:textId="77777777" w:rsidR="002B345D" w:rsidRPr="002B345D" w:rsidRDefault="002B345D" w:rsidP="00FF10CB">
            <w:pPr>
              <w:rPr>
                <w:rFonts w:ascii="Times New Roman" w:hAnsi="Times New Roman" w:cs="Times New Roman"/>
                <w:b/>
                <w:sz w:val="24"/>
                <w:szCs w:val="24"/>
              </w:rPr>
            </w:pPr>
          </w:p>
        </w:tc>
        <w:tc>
          <w:tcPr>
            <w:tcW w:w="3240" w:type="dxa"/>
          </w:tcPr>
          <w:p w14:paraId="52FCBB0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1.2.7. Telefonas</w:t>
            </w:r>
          </w:p>
        </w:tc>
        <w:tc>
          <w:tcPr>
            <w:tcW w:w="3510" w:type="dxa"/>
          </w:tcPr>
          <w:p w14:paraId="449EE5C3" w14:textId="77777777" w:rsidR="002B345D" w:rsidRPr="002B345D" w:rsidRDefault="002B345D" w:rsidP="00FF10CB">
            <w:pPr>
              <w:jc w:val="center"/>
              <w:rPr>
                <w:rFonts w:ascii="Times New Roman" w:hAnsi="Times New Roman" w:cs="Times New Roman"/>
                <w:sz w:val="24"/>
                <w:szCs w:val="24"/>
              </w:rPr>
            </w:pPr>
          </w:p>
        </w:tc>
      </w:tr>
      <w:tr w:rsidR="002B345D" w:rsidRPr="002B345D" w14:paraId="432CA9EF" w14:textId="77777777" w:rsidTr="00FF10CB">
        <w:tc>
          <w:tcPr>
            <w:tcW w:w="2808" w:type="dxa"/>
            <w:vMerge/>
          </w:tcPr>
          <w:p w14:paraId="425BA27B" w14:textId="77777777" w:rsidR="002B345D" w:rsidRPr="002B345D" w:rsidRDefault="002B345D" w:rsidP="00FF10CB">
            <w:pPr>
              <w:rPr>
                <w:rFonts w:ascii="Times New Roman" w:hAnsi="Times New Roman" w:cs="Times New Roman"/>
                <w:b/>
                <w:sz w:val="24"/>
                <w:szCs w:val="24"/>
              </w:rPr>
            </w:pPr>
          </w:p>
        </w:tc>
        <w:tc>
          <w:tcPr>
            <w:tcW w:w="3240" w:type="dxa"/>
          </w:tcPr>
          <w:p w14:paraId="50750E1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1.2.8. El. paštas</w:t>
            </w:r>
          </w:p>
        </w:tc>
        <w:tc>
          <w:tcPr>
            <w:tcW w:w="3510" w:type="dxa"/>
          </w:tcPr>
          <w:p w14:paraId="35A983A9" w14:textId="77777777" w:rsidR="002B345D" w:rsidRPr="002B345D" w:rsidRDefault="002B345D" w:rsidP="00FF10CB">
            <w:pPr>
              <w:jc w:val="center"/>
              <w:rPr>
                <w:rFonts w:ascii="Times New Roman" w:hAnsi="Times New Roman" w:cs="Times New Roman"/>
                <w:sz w:val="24"/>
                <w:szCs w:val="24"/>
              </w:rPr>
            </w:pPr>
          </w:p>
        </w:tc>
      </w:tr>
      <w:tr w:rsidR="002B345D" w:rsidRPr="002B345D" w14:paraId="29CD5D2B" w14:textId="77777777" w:rsidTr="00FF10CB">
        <w:tc>
          <w:tcPr>
            <w:tcW w:w="2808" w:type="dxa"/>
            <w:vMerge/>
          </w:tcPr>
          <w:p w14:paraId="238010DD" w14:textId="77777777" w:rsidR="002B345D" w:rsidRPr="002B345D" w:rsidRDefault="002B345D" w:rsidP="00FF10CB">
            <w:pPr>
              <w:rPr>
                <w:rFonts w:ascii="Times New Roman" w:hAnsi="Times New Roman" w:cs="Times New Roman"/>
                <w:b/>
                <w:sz w:val="24"/>
                <w:szCs w:val="24"/>
              </w:rPr>
            </w:pPr>
          </w:p>
        </w:tc>
        <w:tc>
          <w:tcPr>
            <w:tcW w:w="3240" w:type="dxa"/>
          </w:tcPr>
          <w:p w14:paraId="0313BC5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1.2.9. Šalies atstovas</w:t>
            </w:r>
          </w:p>
        </w:tc>
        <w:tc>
          <w:tcPr>
            <w:tcW w:w="3510" w:type="dxa"/>
          </w:tcPr>
          <w:p w14:paraId="272DF99A" w14:textId="77777777" w:rsidR="002B345D" w:rsidRPr="002B345D" w:rsidRDefault="002B345D" w:rsidP="00FF10CB">
            <w:pPr>
              <w:jc w:val="center"/>
              <w:rPr>
                <w:rFonts w:ascii="Times New Roman" w:hAnsi="Times New Roman" w:cs="Times New Roman"/>
                <w:sz w:val="24"/>
                <w:szCs w:val="24"/>
              </w:rPr>
            </w:pPr>
          </w:p>
        </w:tc>
      </w:tr>
      <w:tr w:rsidR="002B345D" w:rsidRPr="002B345D" w14:paraId="7CC5E95E" w14:textId="77777777" w:rsidTr="00FF10CB">
        <w:tc>
          <w:tcPr>
            <w:tcW w:w="2808" w:type="dxa"/>
            <w:vMerge/>
          </w:tcPr>
          <w:p w14:paraId="467C0B65" w14:textId="77777777" w:rsidR="002B345D" w:rsidRPr="002B345D" w:rsidRDefault="002B345D" w:rsidP="00FF10CB">
            <w:pPr>
              <w:rPr>
                <w:rFonts w:ascii="Times New Roman" w:hAnsi="Times New Roman" w:cs="Times New Roman"/>
                <w:b/>
                <w:sz w:val="24"/>
                <w:szCs w:val="24"/>
              </w:rPr>
            </w:pPr>
          </w:p>
        </w:tc>
        <w:tc>
          <w:tcPr>
            <w:tcW w:w="3240" w:type="dxa"/>
          </w:tcPr>
          <w:p w14:paraId="1FCDF43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1.2.10. Atstovavimo pagrindas</w:t>
            </w:r>
          </w:p>
        </w:tc>
        <w:tc>
          <w:tcPr>
            <w:tcW w:w="3510" w:type="dxa"/>
          </w:tcPr>
          <w:p w14:paraId="3B1DAEC1" w14:textId="77777777" w:rsidR="002B345D" w:rsidRPr="002B345D" w:rsidRDefault="002B345D" w:rsidP="00FF10CB">
            <w:pPr>
              <w:jc w:val="center"/>
              <w:rPr>
                <w:rFonts w:ascii="Times New Roman" w:hAnsi="Times New Roman" w:cs="Times New Roman"/>
                <w:sz w:val="24"/>
                <w:szCs w:val="24"/>
              </w:rPr>
            </w:pPr>
          </w:p>
        </w:tc>
      </w:tr>
    </w:tbl>
    <w:p w14:paraId="4F96B162" w14:textId="77777777" w:rsidR="002B345D" w:rsidRPr="002B345D" w:rsidRDefault="002B345D" w:rsidP="002B345D">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2B345D" w:rsidRPr="002B345D" w14:paraId="5B15D4D2" w14:textId="77777777" w:rsidTr="00FF10CB">
        <w:trPr>
          <w:trHeight w:val="300"/>
        </w:trPr>
        <w:tc>
          <w:tcPr>
            <w:tcW w:w="9535" w:type="dxa"/>
            <w:gridSpan w:val="4"/>
          </w:tcPr>
          <w:p w14:paraId="631FEEB7"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2. ATSAKINGI ASMENYS</w:t>
            </w:r>
          </w:p>
        </w:tc>
      </w:tr>
      <w:tr w:rsidR="002B345D" w:rsidRPr="002B345D" w14:paraId="5ECA6B81" w14:textId="77777777" w:rsidTr="00FF10CB">
        <w:trPr>
          <w:trHeight w:val="300"/>
        </w:trPr>
        <w:tc>
          <w:tcPr>
            <w:tcW w:w="3094" w:type="dxa"/>
            <w:gridSpan w:val="2"/>
          </w:tcPr>
          <w:p w14:paraId="6F925D2B"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2.1. Pirkėjo kontaktiniai asmenys, atsakingi už Sutarties vykdymą, Paslaugų priėmimą, Sąskaitų per informacinę sistemą SABIS priėmimą</w:t>
            </w:r>
          </w:p>
        </w:tc>
        <w:tc>
          <w:tcPr>
            <w:tcW w:w="6441" w:type="dxa"/>
            <w:gridSpan w:val="2"/>
          </w:tcPr>
          <w:p w14:paraId="5D0D3581"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(nurodyti padalinį / skyrių, pareigas, vardą, pavardę, tel., el. paštą)</w:t>
            </w:r>
          </w:p>
        </w:tc>
      </w:tr>
      <w:tr w:rsidR="002B345D" w:rsidRPr="002B345D" w14:paraId="20107EC3" w14:textId="77777777" w:rsidTr="00FF10CB">
        <w:trPr>
          <w:trHeight w:val="300"/>
        </w:trPr>
        <w:tc>
          <w:tcPr>
            <w:tcW w:w="3094" w:type="dxa"/>
            <w:gridSpan w:val="2"/>
          </w:tcPr>
          <w:p w14:paraId="168B254F"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2.2. Tiekėjo kontaktiniai asmenys, atsakingi už Sutarties vykdymą</w:t>
            </w:r>
          </w:p>
        </w:tc>
        <w:tc>
          <w:tcPr>
            <w:tcW w:w="6441" w:type="dxa"/>
            <w:gridSpan w:val="2"/>
          </w:tcPr>
          <w:p w14:paraId="7322FB52"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(nurodyti padalinį / skyrių, pareigas, vardą, pavardę, tel., el. paštą)</w:t>
            </w:r>
          </w:p>
        </w:tc>
      </w:tr>
      <w:tr w:rsidR="002B345D" w:rsidRPr="002B345D" w14:paraId="12C6EBE3" w14:textId="77777777" w:rsidTr="00FF10CB">
        <w:trPr>
          <w:trHeight w:val="300"/>
        </w:trPr>
        <w:tc>
          <w:tcPr>
            <w:tcW w:w="9535" w:type="dxa"/>
            <w:gridSpan w:val="4"/>
          </w:tcPr>
          <w:p w14:paraId="33DBCFFD"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3. SUTARTIES DALYKAS</w:t>
            </w:r>
          </w:p>
        </w:tc>
      </w:tr>
      <w:tr w:rsidR="002B345D" w:rsidRPr="002B345D" w14:paraId="78F104F1" w14:textId="77777777" w:rsidTr="00FF10CB">
        <w:trPr>
          <w:trHeight w:val="300"/>
        </w:trPr>
        <w:tc>
          <w:tcPr>
            <w:tcW w:w="3094" w:type="dxa"/>
            <w:gridSpan w:val="2"/>
          </w:tcPr>
          <w:p w14:paraId="7454282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3.1. Sutarties dalykas</w:t>
            </w:r>
          </w:p>
        </w:tc>
        <w:tc>
          <w:tcPr>
            <w:tcW w:w="6441" w:type="dxa"/>
            <w:gridSpan w:val="2"/>
          </w:tcPr>
          <w:p w14:paraId="5B960F7A" w14:textId="15E1E5B3"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sz w:val="24"/>
                <w:szCs w:val="24"/>
              </w:rPr>
              <w:t xml:space="preserve">Tiekėjas įsipareigoja Sutartyje numatytomis sąlygomis suteikti Pirkėjui Baltijos šalių muitinių naudojamų rentgeno kontrolės sistemų vieningo duomenų mainų tinklo priežiūros ir palaikymo paslaugas </w:t>
            </w:r>
            <w:r w:rsidRPr="002B345D">
              <w:rPr>
                <w:rFonts w:ascii="Times New Roman" w:hAnsi="Times New Roman" w:cs="Times New Roman"/>
                <w:color w:val="000000"/>
                <w:sz w:val="24"/>
                <w:szCs w:val="24"/>
              </w:rPr>
              <w:t>(toliau – Paslaugos).</w:t>
            </w:r>
          </w:p>
          <w:p w14:paraId="26DC9FF3" w14:textId="356A602D"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color w:val="000000"/>
                <w:sz w:val="24"/>
                <w:szCs w:val="24"/>
              </w:rPr>
              <w:t>Išsamus Paslaugų aprašymas ir kiti reikalavimai teikiamoms Paslaugoms nustatyti Sutarties priede Nr. 1 „</w:t>
            </w:r>
            <w:r w:rsidRPr="002B345D">
              <w:rPr>
                <w:rFonts w:ascii="Times New Roman" w:hAnsi="Times New Roman" w:cs="Times New Roman"/>
                <w:sz w:val="24"/>
                <w:szCs w:val="24"/>
              </w:rPr>
              <w:t>Baltijos šalių muitinių naudojamų rentgeno kontrolės sistemų vieningo duomenų mainų tinklo priežiūros ir palaikymo paslaugų</w:t>
            </w:r>
            <w:r w:rsidRPr="002B345D">
              <w:rPr>
                <w:rFonts w:ascii="Times New Roman" w:hAnsi="Times New Roman" w:cs="Times New Roman"/>
                <w:color w:val="000000"/>
                <w:sz w:val="24"/>
                <w:szCs w:val="24"/>
              </w:rPr>
              <w:t xml:space="preserve"> techninė specifikacija“ (toliau – Techninė specifikacija) ir Sutarties priede Nr. 2 „Pasiūlymas“.</w:t>
            </w:r>
          </w:p>
        </w:tc>
      </w:tr>
      <w:tr w:rsidR="002B345D" w:rsidRPr="002B345D" w14:paraId="6689992D" w14:textId="77777777" w:rsidTr="00FF10CB">
        <w:trPr>
          <w:trHeight w:val="300"/>
        </w:trPr>
        <w:tc>
          <w:tcPr>
            <w:tcW w:w="3094" w:type="dxa"/>
            <w:gridSpan w:val="2"/>
          </w:tcPr>
          <w:p w14:paraId="51577F5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3.2. Pirkimo pavadinimas ir numeris</w:t>
            </w:r>
          </w:p>
        </w:tc>
        <w:tc>
          <w:tcPr>
            <w:tcW w:w="6441" w:type="dxa"/>
            <w:gridSpan w:val="2"/>
          </w:tcPr>
          <w:p w14:paraId="24BC4AAD" w14:textId="0077749C"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Baltijos šalių muitinių naudojamų rentgeno kontrolės sistemų vieningo duomenų mainų tinklo priežiūros ir palaikymo paslaugų viešasis pirkimas, pirkimo Nr. </w:t>
            </w:r>
            <w:r w:rsidRPr="002B345D">
              <w:rPr>
                <w:rFonts w:ascii="Times New Roman" w:hAnsi="Times New Roman" w:cs="Times New Roman"/>
                <w:color w:val="0070C0"/>
                <w:sz w:val="24"/>
                <w:szCs w:val="24"/>
              </w:rPr>
              <w:t>įrašyti</w:t>
            </w:r>
          </w:p>
        </w:tc>
      </w:tr>
      <w:tr w:rsidR="002B345D" w:rsidRPr="002B345D" w14:paraId="01022D12" w14:textId="77777777" w:rsidTr="00FF10CB">
        <w:trPr>
          <w:trHeight w:val="300"/>
        </w:trPr>
        <w:tc>
          <w:tcPr>
            <w:tcW w:w="3094" w:type="dxa"/>
            <w:gridSpan w:val="2"/>
          </w:tcPr>
          <w:p w14:paraId="47C63461"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3.3. Informacija apie Europos Sąjungos lėšomis finansuojamą projektą arba kitą projektą</w:t>
            </w:r>
          </w:p>
        </w:tc>
        <w:tc>
          <w:tcPr>
            <w:tcW w:w="6441" w:type="dxa"/>
            <w:gridSpan w:val="2"/>
          </w:tcPr>
          <w:p w14:paraId="19D44FB2"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2F9E4650" w14:textId="77777777" w:rsidTr="00FF10CB">
        <w:trPr>
          <w:trHeight w:val="300"/>
        </w:trPr>
        <w:tc>
          <w:tcPr>
            <w:tcW w:w="9535" w:type="dxa"/>
            <w:gridSpan w:val="4"/>
          </w:tcPr>
          <w:p w14:paraId="4B87B101"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 xml:space="preserve">4. PASLAUGŲ SUTEIKIMO TERMINAI IR PASLAUGŲ PERDAVIMO </w:t>
            </w:r>
            <w:r w:rsidRPr="002B345D">
              <w:rPr>
                <w:rFonts w:ascii="Times New Roman" w:hAnsi="Times New Roman" w:cs="Times New Roman"/>
                <w:color w:val="000000"/>
                <w:sz w:val="24"/>
                <w:szCs w:val="24"/>
              </w:rPr>
              <w:t>–</w:t>
            </w:r>
            <w:r w:rsidRPr="002B345D">
              <w:rPr>
                <w:rFonts w:ascii="Times New Roman" w:hAnsi="Times New Roman" w:cs="Times New Roman"/>
                <w:b/>
                <w:sz w:val="24"/>
                <w:szCs w:val="24"/>
              </w:rPr>
              <w:t xml:space="preserve"> PRIĖMIMO TVARKA</w:t>
            </w:r>
          </w:p>
        </w:tc>
      </w:tr>
      <w:tr w:rsidR="002B345D" w:rsidRPr="002B345D" w14:paraId="68EFCB39" w14:textId="77777777" w:rsidTr="00FF10CB">
        <w:trPr>
          <w:trHeight w:val="300"/>
        </w:trPr>
        <w:tc>
          <w:tcPr>
            <w:tcW w:w="3094" w:type="dxa"/>
            <w:gridSpan w:val="2"/>
          </w:tcPr>
          <w:p w14:paraId="65FC2CE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4.1. Paslaugų suteikimo terminas, kai Paslaugos yra vienkartinio pobūdžio, teikiamos periodiškai arba pagal Pirkėjo Užsakymą</w:t>
            </w:r>
          </w:p>
        </w:tc>
        <w:tc>
          <w:tcPr>
            <w:tcW w:w="6441" w:type="dxa"/>
            <w:gridSpan w:val="2"/>
          </w:tcPr>
          <w:p w14:paraId="16544CFA"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įsipareigoja suteikti Paslaugas Techninėje specifikacijoje nurodytais terminais ir sąlygomis.</w:t>
            </w:r>
          </w:p>
          <w:p w14:paraId="3B19D43C" w14:textId="77777777" w:rsidR="002B345D" w:rsidRPr="002B345D" w:rsidRDefault="002B345D" w:rsidP="00FF10CB">
            <w:pPr>
              <w:jc w:val="both"/>
              <w:rPr>
                <w:rFonts w:ascii="Times New Roman" w:hAnsi="Times New Roman" w:cs="Times New Roman"/>
                <w:sz w:val="24"/>
                <w:szCs w:val="24"/>
              </w:rPr>
            </w:pPr>
          </w:p>
        </w:tc>
      </w:tr>
      <w:tr w:rsidR="002B345D" w:rsidRPr="002B345D" w14:paraId="1F844161" w14:textId="77777777" w:rsidTr="00FF10CB">
        <w:trPr>
          <w:trHeight w:val="300"/>
        </w:trPr>
        <w:tc>
          <w:tcPr>
            <w:tcW w:w="3094" w:type="dxa"/>
            <w:gridSpan w:val="2"/>
          </w:tcPr>
          <w:p w14:paraId="52544A3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4.2. Paslaugų / jų dalies / etapo / periodo suteikimo termino pratęsimas</w:t>
            </w:r>
          </w:p>
        </w:tc>
        <w:tc>
          <w:tcPr>
            <w:tcW w:w="6441" w:type="dxa"/>
            <w:gridSpan w:val="2"/>
          </w:tcPr>
          <w:p w14:paraId="06AFC0C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turi teisę į paslaugų suteikimo termino pratęsimą Techninės specifikacijos 4.1.7.9, 4.1.7.10, 4.1.8.9, 4.1.8.10 ir 4.1.9.5 papunkčiuose nurodytais terminais ir sąlygomis.</w:t>
            </w:r>
          </w:p>
        </w:tc>
      </w:tr>
      <w:tr w:rsidR="002B345D" w:rsidRPr="002B345D" w14:paraId="02A28957" w14:textId="77777777" w:rsidTr="00FF10CB">
        <w:trPr>
          <w:trHeight w:val="300"/>
        </w:trPr>
        <w:tc>
          <w:tcPr>
            <w:tcW w:w="3094" w:type="dxa"/>
            <w:gridSpan w:val="2"/>
          </w:tcPr>
          <w:p w14:paraId="2FCCF5F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4.3. Užsakymų teikimo tvarka</w:t>
            </w:r>
          </w:p>
        </w:tc>
        <w:tc>
          <w:tcPr>
            <w:tcW w:w="6441" w:type="dxa"/>
            <w:gridSpan w:val="2"/>
          </w:tcPr>
          <w:p w14:paraId="6504C26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Užsakymai teikiami Techninės specifikacijos 4.1.8.5 papunktyje ir Priežiūros ir palaikymo reglamente nurodytais terminais ir sąlygomis.</w:t>
            </w:r>
          </w:p>
        </w:tc>
      </w:tr>
      <w:tr w:rsidR="002B345D" w:rsidRPr="002B345D" w14:paraId="1DDE8628" w14:textId="77777777" w:rsidTr="00FF10CB">
        <w:trPr>
          <w:trHeight w:val="978"/>
        </w:trPr>
        <w:tc>
          <w:tcPr>
            <w:tcW w:w="3094" w:type="dxa"/>
            <w:gridSpan w:val="2"/>
            <w:tcBorders>
              <w:top w:val="single" w:sz="4" w:space="0" w:color="auto"/>
              <w:left w:val="single" w:sz="4" w:space="0" w:color="auto"/>
              <w:bottom w:val="single" w:sz="4" w:space="0" w:color="auto"/>
              <w:right w:val="single" w:sz="4" w:space="0" w:color="auto"/>
            </w:tcBorders>
          </w:tcPr>
          <w:p w14:paraId="307B909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0F67D838"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483B08C" w14:textId="77777777" w:rsidTr="00FF10CB">
        <w:trPr>
          <w:trHeight w:val="300"/>
        </w:trPr>
        <w:tc>
          <w:tcPr>
            <w:tcW w:w="3094" w:type="dxa"/>
            <w:gridSpan w:val="2"/>
          </w:tcPr>
          <w:p w14:paraId="7CCD6DA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4.5. Pateikiami dokumentai</w:t>
            </w:r>
          </w:p>
        </w:tc>
        <w:tc>
          <w:tcPr>
            <w:tcW w:w="6441" w:type="dxa"/>
            <w:gridSpan w:val="2"/>
          </w:tcPr>
          <w:p w14:paraId="6FF426DC"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Turi būti pateikiami Techninės specifikacijos 7.1.2 papunktyje nurodyti dokumentai, Paslaugų perdavimo-priėmimo aktai ir Sąskaitos. Reikalavimai dokumentams pateikti Techninės specifikacijos 6 dalyje. Tiekėjui nepateikus nurodytų dokumentų, laikoma, kad Paslaugos neatitinka Sutartyje nustatytų reikalavimų.</w:t>
            </w:r>
          </w:p>
        </w:tc>
      </w:tr>
      <w:tr w:rsidR="002B345D" w:rsidRPr="002B345D" w14:paraId="0D3C7B5D" w14:textId="77777777" w:rsidTr="00FF10CB">
        <w:trPr>
          <w:trHeight w:val="300"/>
        </w:trPr>
        <w:tc>
          <w:tcPr>
            <w:tcW w:w="9535" w:type="dxa"/>
            <w:gridSpan w:val="4"/>
          </w:tcPr>
          <w:p w14:paraId="4B18B09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5. SUTARTIES KAINA IR ATSISKAITYMO TVARKA</w:t>
            </w:r>
          </w:p>
        </w:tc>
      </w:tr>
      <w:tr w:rsidR="002B345D" w:rsidRPr="002B345D" w14:paraId="2E2F72F2" w14:textId="77777777" w:rsidTr="00FF10CB">
        <w:trPr>
          <w:trHeight w:val="300"/>
        </w:trPr>
        <w:tc>
          <w:tcPr>
            <w:tcW w:w="3094" w:type="dxa"/>
            <w:gridSpan w:val="2"/>
          </w:tcPr>
          <w:p w14:paraId="645549B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5.1. Sutarčiai taikomas kainos apskaičiavimo būdas</w:t>
            </w:r>
          </w:p>
        </w:tc>
        <w:tc>
          <w:tcPr>
            <w:tcW w:w="6441" w:type="dxa"/>
            <w:gridSpan w:val="2"/>
          </w:tcPr>
          <w:p w14:paraId="36F9F4C1"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Fiksuoto įkainio kainodara.</w:t>
            </w:r>
          </w:p>
        </w:tc>
      </w:tr>
      <w:tr w:rsidR="002B345D" w:rsidRPr="002B345D" w14:paraId="09801091" w14:textId="77777777" w:rsidTr="00FF10CB">
        <w:trPr>
          <w:trHeight w:val="300"/>
        </w:trPr>
        <w:tc>
          <w:tcPr>
            <w:tcW w:w="3094" w:type="dxa"/>
            <w:gridSpan w:val="2"/>
          </w:tcPr>
          <w:p w14:paraId="6D5977C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5.2. Pradinės Sutarties vertė ir Sutarties kaina, kai taikoma fiksuoto įkainio kainodara</w:t>
            </w:r>
          </w:p>
        </w:tc>
        <w:tc>
          <w:tcPr>
            <w:tcW w:w="6441" w:type="dxa"/>
            <w:gridSpan w:val="2"/>
          </w:tcPr>
          <w:p w14:paraId="1C558456"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Pradinės Sutarties vertė yra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 xml:space="preserve"> be PVM.</w:t>
            </w:r>
          </w:p>
          <w:p w14:paraId="17C285C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PVM sudaro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w:t>
            </w:r>
          </w:p>
          <w:p w14:paraId="1C92CF0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Sutarties kaina yra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 xml:space="preserve"> su PVM.</w:t>
            </w:r>
          </w:p>
          <w:p w14:paraId="471E028F" w14:textId="77777777" w:rsidR="002B345D" w:rsidRPr="002B345D" w:rsidRDefault="002B345D" w:rsidP="00FF10CB">
            <w:pPr>
              <w:spacing w:line="20" w:lineRule="atLeast"/>
              <w:jc w:val="both"/>
              <w:rPr>
                <w:rFonts w:ascii="Times New Roman" w:hAnsi="Times New Roman" w:cs="Times New Roman"/>
                <w:sz w:val="24"/>
                <w:szCs w:val="24"/>
              </w:rPr>
            </w:pPr>
          </w:p>
          <w:p w14:paraId="655503CF" w14:textId="77777777"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sz w:val="24"/>
                <w:szCs w:val="24"/>
              </w:rPr>
              <w:t>Sutarties įkainiai nurodyti Sutartie priede Nr. 3 „Sutarties įkainiai“.</w:t>
            </w:r>
          </w:p>
        </w:tc>
      </w:tr>
      <w:tr w:rsidR="002B345D" w:rsidRPr="002B345D" w14:paraId="03B69925" w14:textId="77777777" w:rsidTr="00FF10CB">
        <w:trPr>
          <w:trHeight w:val="300"/>
        </w:trPr>
        <w:tc>
          <w:tcPr>
            <w:tcW w:w="3094" w:type="dxa"/>
            <w:gridSpan w:val="2"/>
          </w:tcPr>
          <w:p w14:paraId="1108418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
                <w:sz w:val="24"/>
                <w:szCs w:val="24"/>
              </w:rPr>
              <w:t>5.3. Sutarties kainos / įkainių perskaičiavimas taikant peržiūros taisykles</w:t>
            </w:r>
          </w:p>
        </w:tc>
        <w:tc>
          <w:tcPr>
            <w:tcW w:w="6441" w:type="dxa"/>
            <w:gridSpan w:val="2"/>
          </w:tcPr>
          <w:p w14:paraId="04C68A06"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Sutarties įkainiai bus perskaičiuojami:</w:t>
            </w:r>
          </w:p>
          <w:p w14:paraId="4FA9C193"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5.3.1. dėl PVM tarifo pasikeitimo;</w:t>
            </w:r>
          </w:p>
          <w:p w14:paraId="3E74037D"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5.3.2. dėl kainų lygio pokyčio.</w:t>
            </w:r>
          </w:p>
        </w:tc>
      </w:tr>
      <w:tr w:rsidR="002B345D" w:rsidRPr="002B345D" w14:paraId="299BC71D" w14:textId="77777777" w:rsidTr="00FF10CB">
        <w:trPr>
          <w:trHeight w:val="300"/>
        </w:trPr>
        <w:tc>
          <w:tcPr>
            <w:tcW w:w="3094" w:type="dxa"/>
            <w:gridSpan w:val="2"/>
          </w:tcPr>
          <w:p w14:paraId="0F1DE5E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5.3.1. Sutarties kainos / įkainių peržiūra dėl PVM tarifo pasikeitimo</w:t>
            </w:r>
          </w:p>
        </w:tc>
        <w:tc>
          <w:tcPr>
            <w:tcW w:w="6441" w:type="dxa"/>
            <w:gridSpan w:val="2"/>
          </w:tcPr>
          <w:p w14:paraId="09099102"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4F0CB525" w14:textId="77777777" w:rsidR="002B345D" w:rsidRPr="002B345D" w:rsidRDefault="002B345D" w:rsidP="00FF10CB">
            <w:pPr>
              <w:spacing w:line="20" w:lineRule="atLeast"/>
              <w:jc w:val="both"/>
              <w:rPr>
                <w:rFonts w:ascii="Times New Roman" w:hAnsi="Times New Roman" w:cs="Times New Roman"/>
                <w:sz w:val="24"/>
                <w:szCs w:val="24"/>
              </w:rPr>
            </w:pPr>
          </w:p>
          <w:p w14:paraId="358E27D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2B345D" w:rsidRPr="002B345D" w14:paraId="42FA323A" w14:textId="77777777" w:rsidTr="00FF10CB">
        <w:trPr>
          <w:trHeight w:val="300"/>
        </w:trPr>
        <w:tc>
          <w:tcPr>
            <w:tcW w:w="3094" w:type="dxa"/>
            <w:gridSpan w:val="2"/>
          </w:tcPr>
          <w:p w14:paraId="5832731C"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
                <w:bCs/>
                <w:sz w:val="24"/>
                <w:szCs w:val="24"/>
              </w:rPr>
              <w:lastRenderedPageBreak/>
              <w:t>5.3.2.</w:t>
            </w:r>
            <w:r w:rsidRPr="002B345D">
              <w:rPr>
                <w:rFonts w:ascii="Times New Roman" w:hAnsi="Times New Roman" w:cs="Times New Roman"/>
                <w:sz w:val="24"/>
                <w:szCs w:val="24"/>
              </w:rPr>
              <w:t xml:space="preserve"> </w:t>
            </w:r>
            <w:r w:rsidRPr="002B345D">
              <w:rPr>
                <w:rFonts w:ascii="Times New Roman" w:hAnsi="Times New Roman" w:cs="Times New Roman"/>
                <w:b/>
                <w:bCs/>
                <w:sz w:val="24"/>
                <w:szCs w:val="24"/>
              </w:rPr>
              <w:t>Sutarties kainos / įkainių peržiūra dėl kitų mokesčių, lemiančių Paslaugų kainos / įkainių pokytį, pasikeitimo</w:t>
            </w:r>
          </w:p>
        </w:tc>
        <w:tc>
          <w:tcPr>
            <w:tcW w:w="6441" w:type="dxa"/>
            <w:gridSpan w:val="2"/>
          </w:tcPr>
          <w:p w14:paraId="2276CF4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C6907FB" w14:textId="77777777" w:rsidTr="00FF10CB">
        <w:trPr>
          <w:trHeight w:val="300"/>
        </w:trPr>
        <w:tc>
          <w:tcPr>
            <w:tcW w:w="3094" w:type="dxa"/>
            <w:gridSpan w:val="2"/>
          </w:tcPr>
          <w:p w14:paraId="1365C2B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5.3.3. Sutarties kainos / įkainių peržiūra dėl kainų lygio pokyčio</w:t>
            </w:r>
          </w:p>
        </w:tc>
        <w:tc>
          <w:tcPr>
            <w:tcW w:w="6441" w:type="dxa"/>
            <w:gridSpan w:val="2"/>
          </w:tcPr>
          <w:p w14:paraId="41EB0885"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6 (šeši) mėnesiai.</w:t>
            </w:r>
          </w:p>
          <w:p w14:paraId="70B2B8B2"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5.3.3.2. Sutarties k</w:t>
            </w:r>
            <w:r w:rsidRPr="002B345D">
              <w:rPr>
                <w:rFonts w:ascii="Times New Roman"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13647177"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 xml:space="preserve">5.3.3.3. </w:t>
            </w:r>
            <w:r w:rsidRPr="002B345D">
              <w:rPr>
                <w:rFonts w:ascii="Times New Roman" w:hAnsi="Times New Roman" w:cs="Times New Roman"/>
                <w:sz w:val="24"/>
                <w:szCs w:val="24"/>
                <w:shd w:val="clear" w:color="auto" w:fill="FFFFFF"/>
              </w:rPr>
              <w:t>Jeigu P</w:t>
            </w:r>
            <w:r w:rsidRPr="002B345D">
              <w:rPr>
                <w:rFonts w:ascii="Times New Roman" w:hAnsi="Times New Roman" w:cs="Times New Roman"/>
                <w:sz w:val="24"/>
                <w:szCs w:val="24"/>
              </w:rPr>
              <w:t>aslaugų teikimas</w:t>
            </w:r>
            <w:r w:rsidRPr="002B345D">
              <w:rPr>
                <w:rFonts w:ascii="Times New Roman" w:hAnsi="Times New Roman" w:cs="Times New Roman"/>
                <w:sz w:val="24"/>
                <w:szCs w:val="24"/>
                <w:shd w:val="clear" w:color="auto" w:fill="FFFFFF"/>
              </w:rPr>
              <w:t xml:space="preserve"> vėluoja dėl Tiekėjo kaltės, uždelstų suteikti P</w:t>
            </w:r>
            <w:r w:rsidRPr="002B345D">
              <w:rPr>
                <w:rFonts w:ascii="Times New Roman" w:hAnsi="Times New Roman" w:cs="Times New Roman"/>
                <w:sz w:val="24"/>
                <w:szCs w:val="24"/>
              </w:rPr>
              <w:t>aslaugų</w:t>
            </w:r>
            <w:r w:rsidRPr="002B345D">
              <w:rPr>
                <w:rFonts w:ascii="Times New Roman" w:hAnsi="Times New Roman" w:cs="Times New Roman"/>
                <w:sz w:val="24"/>
                <w:szCs w:val="24"/>
                <w:shd w:val="clear" w:color="auto" w:fill="FFFFFF"/>
              </w:rPr>
              <w:t xml:space="preserve"> kaina / įkainiai nėra perskaičiuojami dėl kainų lygio kilimo (gali būti mažinami, tačiau negali būti didinami).</w:t>
            </w:r>
          </w:p>
          <w:p w14:paraId="0F618BD2"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 xml:space="preserve">5.3.3.4. Atlikdamos Sutarties kainos / įkainių peržiūrą </w:t>
            </w:r>
            <w:r w:rsidRPr="002B345D">
              <w:rPr>
                <w:rFonts w:ascii="Times New Roman"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C3DA380"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53B61F6B"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shd w:val="clear" w:color="auto" w:fill="FFFFFF"/>
              </w:rPr>
              <w:t>5.3.3.6. Nauja Sutarties kaina / įkainiai apskaičiuojami pagal žemiau pateiktą formulę:</w:t>
            </w:r>
          </w:p>
          <w:p w14:paraId="0CE03560" w14:textId="77777777" w:rsidR="002B345D" w:rsidRPr="002B345D" w:rsidRDefault="002B345D" w:rsidP="00FF10CB">
            <w:pPr>
              <w:spacing w:line="20" w:lineRule="atLeast"/>
              <w:jc w:val="both"/>
              <w:rPr>
                <w:rFonts w:ascii="Times New Roman" w:hAnsi="Times New Roman" w:cs="Times New Roman"/>
                <w:sz w:val="24"/>
                <w:szCs w:val="24"/>
              </w:rPr>
            </w:pPr>
          </w:p>
          <w:p w14:paraId="106C4DC3" w14:textId="77777777" w:rsidR="002B345D" w:rsidRPr="002B345D" w:rsidRDefault="00000000" w:rsidP="00FF10CB">
            <w:pPr>
              <w:spacing w:line="20" w:lineRule="atLeast"/>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2B345D" w:rsidRPr="002B345D">
              <w:rPr>
                <w:rFonts w:ascii="Times New Roman" w:hAnsi="Times New Roman" w:cs="Times New Roman"/>
                <w:sz w:val="24"/>
                <w:szCs w:val="24"/>
              </w:rPr>
              <w:t>, kur a – kaina / įkainis (Eur be PVM) (jei peržiūra jau buvo atlikta, tai po paskutinio perskaičiavimo)</w:t>
            </w:r>
          </w:p>
          <w:p w14:paraId="25EFF9EC" w14:textId="77777777" w:rsidR="002B345D" w:rsidRPr="002B345D" w:rsidRDefault="002B345D" w:rsidP="00FF10CB">
            <w:pPr>
              <w:spacing w:line="20" w:lineRule="atLeast"/>
              <w:jc w:val="both"/>
              <w:textAlignment w:val="baseline"/>
              <w:rPr>
                <w:rFonts w:ascii="Times New Roman" w:hAnsi="Times New Roman" w:cs="Times New Roman"/>
                <w:sz w:val="24"/>
                <w:szCs w:val="24"/>
              </w:rPr>
            </w:pPr>
            <w:r w:rsidRPr="002B345D">
              <w:rPr>
                <w:rFonts w:ascii="Times New Roman" w:hAnsi="Times New Roman" w:cs="Times New Roman"/>
                <w:sz w:val="24"/>
                <w:szCs w:val="24"/>
              </w:rPr>
              <w:t>a</w:t>
            </w:r>
            <w:r w:rsidRPr="002B345D">
              <w:rPr>
                <w:rFonts w:ascii="Times New Roman" w:hAnsi="Times New Roman" w:cs="Times New Roman"/>
                <w:sz w:val="24"/>
                <w:szCs w:val="24"/>
                <w:vertAlign w:val="subscript"/>
              </w:rPr>
              <w:t>1</w:t>
            </w:r>
            <w:r w:rsidRPr="002B345D">
              <w:rPr>
                <w:rFonts w:ascii="Times New Roman" w:hAnsi="Times New Roman" w:cs="Times New Roman"/>
                <w:sz w:val="24"/>
                <w:szCs w:val="24"/>
              </w:rPr>
              <w:t xml:space="preserve"> – perskaičiuota (pakeista) kaina / įkainis (Eur be PVM)</w:t>
            </w:r>
          </w:p>
          <w:p w14:paraId="0253A289" w14:textId="77777777" w:rsidR="002B345D" w:rsidRPr="002B345D" w:rsidRDefault="002B345D" w:rsidP="00FF10CB">
            <w:pPr>
              <w:spacing w:line="20" w:lineRule="atLeast"/>
              <w:jc w:val="both"/>
              <w:textAlignment w:val="baseline"/>
              <w:rPr>
                <w:rFonts w:ascii="Times New Roman" w:hAnsi="Times New Roman" w:cs="Times New Roman"/>
                <w:sz w:val="24"/>
                <w:szCs w:val="24"/>
              </w:rPr>
            </w:pPr>
            <w:r w:rsidRPr="002B345D">
              <w:rPr>
                <w:rFonts w:ascii="Times New Roman"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5D8F2667" w14:textId="77777777" w:rsidR="002B345D" w:rsidRPr="002B345D" w:rsidRDefault="002B345D" w:rsidP="00FF10CB">
            <w:pPr>
              <w:spacing w:line="20" w:lineRule="atLeast"/>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2B345D">
              <w:rPr>
                <w:rFonts w:ascii="Times New Roman" w:hAnsi="Times New Roman" w:cs="Times New Roman"/>
                <w:sz w:val="24"/>
                <w:szCs w:val="24"/>
              </w:rPr>
              <w:t>, (proc.) kur</w:t>
            </w:r>
          </w:p>
          <w:p w14:paraId="57C125F2" w14:textId="77777777" w:rsidR="002B345D" w:rsidRPr="002B345D" w:rsidRDefault="002B345D" w:rsidP="00FF10CB">
            <w:pPr>
              <w:spacing w:line="20" w:lineRule="atLeast"/>
              <w:jc w:val="both"/>
              <w:textAlignment w:val="baseline"/>
              <w:rPr>
                <w:rFonts w:ascii="Times New Roman" w:hAnsi="Times New Roman" w:cs="Times New Roman"/>
                <w:sz w:val="24"/>
                <w:szCs w:val="24"/>
              </w:rPr>
            </w:pPr>
            <w:proofErr w:type="spellStart"/>
            <w:r w:rsidRPr="002B345D">
              <w:rPr>
                <w:rFonts w:ascii="Times New Roman" w:hAnsi="Times New Roman" w:cs="Times New Roman"/>
                <w:sz w:val="24"/>
                <w:szCs w:val="24"/>
              </w:rPr>
              <w:lastRenderedPageBreak/>
              <w:t>Ind</w:t>
            </w:r>
            <w:r w:rsidRPr="002B345D">
              <w:rPr>
                <w:rFonts w:ascii="Times New Roman" w:hAnsi="Times New Roman" w:cs="Times New Roman"/>
                <w:sz w:val="24"/>
                <w:szCs w:val="24"/>
                <w:vertAlign w:val="subscript"/>
              </w:rPr>
              <w:t>naujausias</w:t>
            </w:r>
            <w:proofErr w:type="spellEnd"/>
            <w:r w:rsidRPr="002B345D">
              <w:rPr>
                <w:rFonts w:ascii="Times New Roman"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27D98E4E" w14:textId="77777777" w:rsidR="002B345D" w:rsidRPr="002B345D" w:rsidRDefault="002B345D" w:rsidP="00FF10CB">
            <w:pPr>
              <w:spacing w:line="20" w:lineRule="atLeast"/>
              <w:jc w:val="both"/>
              <w:rPr>
                <w:rFonts w:ascii="Times New Roman" w:hAnsi="Times New Roman" w:cs="Times New Roman"/>
                <w:sz w:val="24"/>
                <w:szCs w:val="24"/>
              </w:rPr>
            </w:pPr>
            <w:proofErr w:type="spellStart"/>
            <w:r w:rsidRPr="002B345D">
              <w:rPr>
                <w:rFonts w:ascii="Times New Roman" w:hAnsi="Times New Roman" w:cs="Times New Roman"/>
                <w:sz w:val="24"/>
                <w:szCs w:val="24"/>
              </w:rPr>
              <w:t>Ind</w:t>
            </w:r>
            <w:r w:rsidRPr="002B345D">
              <w:rPr>
                <w:rFonts w:ascii="Times New Roman" w:hAnsi="Times New Roman" w:cs="Times New Roman"/>
                <w:sz w:val="24"/>
                <w:szCs w:val="24"/>
                <w:vertAlign w:val="subscript"/>
              </w:rPr>
              <w:t>pradžia</w:t>
            </w:r>
            <w:proofErr w:type="spellEnd"/>
            <w:r w:rsidRPr="002B345D">
              <w:rPr>
                <w:rFonts w:ascii="Times New Roman"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2B345D">
              <w:rPr>
                <w:rFonts w:ascii="Times New Roman" w:hAnsi="Times New Roman" w:cs="Times New Roman"/>
                <w:sz w:val="24"/>
                <w:szCs w:val="24"/>
                <w:shd w:val="clear" w:color="auto" w:fill="FFFFFF"/>
              </w:rPr>
              <w:t>.</w:t>
            </w:r>
            <w:r w:rsidRPr="002B345D">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6035148F" w14:textId="77777777" w:rsidR="002B345D" w:rsidRPr="002B345D" w:rsidRDefault="002B345D" w:rsidP="00FF10CB">
            <w:pPr>
              <w:spacing w:line="20" w:lineRule="atLeast"/>
              <w:jc w:val="both"/>
              <w:rPr>
                <w:rFonts w:ascii="Times New Roman" w:hAnsi="Times New Roman" w:cs="Times New Roman"/>
                <w:bCs/>
                <w:sz w:val="24"/>
                <w:szCs w:val="24"/>
                <w:shd w:val="clear" w:color="auto" w:fill="FFFFFF"/>
              </w:rPr>
            </w:pPr>
            <w:r w:rsidRPr="002B345D">
              <w:rPr>
                <w:rFonts w:ascii="Times New Roman" w:hAnsi="Times New Roman" w:cs="Times New Roman"/>
                <w:sz w:val="24"/>
                <w:szCs w:val="24"/>
              </w:rPr>
              <w:t xml:space="preserve">5.3.3.7. </w:t>
            </w:r>
            <w:r w:rsidRPr="002B345D">
              <w:rPr>
                <w:rFonts w:ascii="Times New Roman" w:hAnsi="Times New Roman" w:cs="Times New Roman"/>
                <w:sz w:val="24"/>
                <w:szCs w:val="24"/>
                <w:shd w:val="clear" w:color="auto" w:fill="FFFFFF"/>
              </w:rPr>
              <w:t xml:space="preserve">Skaičiavimams indeksų reikšmės imamos </w:t>
            </w:r>
            <w:r w:rsidRPr="002B345D">
              <w:rPr>
                <w:rFonts w:ascii="Times New Roman" w:hAnsi="Times New Roman" w:cs="Times New Roman"/>
                <w:bCs/>
                <w:sz w:val="24"/>
                <w:szCs w:val="24"/>
                <w:shd w:val="clear" w:color="auto" w:fill="FFFFFF"/>
              </w:rPr>
              <w:t>keturių skaitmenų po kablelio tikslumu. Apskaičiuotas pokytis (k) tolimesniems skaičiavimams naudojamas suapvalinus iki vieno skaitmens po kablelio, o apskaičiuotas įkainis „a</w:t>
            </w:r>
            <w:r w:rsidRPr="002B345D">
              <w:rPr>
                <w:rFonts w:ascii="Times New Roman" w:hAnsi="Times New Roman" w:cs="Times New Roman"/>
                <w:bCs/>
                <w:sz w:val="24"/>
                <w:szCs w:val="24"/>
                <w:shd w:val="clear" w:color="auto" w:fill="FFFFFF"/>
                <w:vertAlign w:val="subscript"/>
              </w:rPr>
              <w:t>1</w:t>
            </w:r>
            <w:r w:rsidRPr="002B345D">
              <w:rPr>
                <w:rFonts w:ascii="Times New Roman" w:hAnsi="Times New Roman" w:cs="Times New Roman"/>
                <w:bCs/>
                <w:sz w:val="24"/>
                <w:szCs w:val="24"/>
                <w:shd w:val="clear" w:color="auto" w:fill="FFFFFF"/>
              </w:rPr>
              <w:t>“ suapvalinamas iki dviejų skaitmenų po kablelio.</w:t>
            </w:r>
          </w:p>
          <w:p w14:paraId="6F62A410" w14:textId="77777777" w:rsidR="002B345D" w:rsidRPr="002B345D" w:rsidRDefault="002B345D" w:rsidP="00FF10CB">
            <w:pPr>
              <w:spacing w:line="20" w:lineRule="atLeast"/>
              <w:jc w:val="both"/>
              <w:rPr>
                <w:rFonts w:ascii="Times New Roman" w:hAnsi="Times New Roman" w:cs="Times New Roman"/>
                <w:color w:val="000000"/>
                <w:sz w:val="24"/>
                <w:szCs w:val="24"/>
                <w:shd w:val="clear" w:color="auto" w:fill="FFFFFF"/>
              </w:rPr>
            </w:pPr>
            <w:r w:rsidRPr="002B345D">
              <w:rPr>
                <w:rFonts w:ascii="Times New Roman" w:hAnsi="Times New Roman" w:cs="Times New Roman"/>
                <w:sz w:val="24"/>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2B345D">
              <w:rPr>
                <w:rFonts w:ascii="Times New Roman" w:hAnsi="Times New Roman" w:cs="Times New Roman"/>
                <w:color w:val="000000"/>
                <w:sz w:val="24"/>
                <w:szCs w:val="24"/>
                <w:shd w:val="clear" w:color="auto" w:fill="FFFFFF"/>
              </w:rPr>
              <w:t xml:space="preserve">agentūros Oficialiosios statistikos portale arba </w:t>
            </w:r>
            <w:r w:rsidRPr="002B345D">
              <w:rPr>
                <w:rFonts w:ascii="Times New Roman" w:hAnsi="Times New Roman" w:cs="Times New Roman"/>
                <w:sz w:val="24"/>
                <w:szCs w:val="24"/>
                <w:bdr w:val="none" w:sz="0" w:space="0" w:color="auto" w:frame="1"/>
              </w:rPr>
              <w:t>kitus oficialius šaltinių duomenis</w:t>
            </w:r>
            <w:r w:rsidRPr="002B345D">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363CEC27"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color w:val="000000"/>
                <w:sz w:val="24"/>
                <w:szCs w:val="24"/>
                <w:shd w:val="clear" w:color="auto" w:fill="FFFFFF"/>
              </w:rPr>
              <w:t>5</w:t>
            </w:r>
            <w:r w:rsidRPr="002B345D">
              <w:rPr>
                <w:rFonts w:ascii="Times New Roman" w:hAnsi="Times New Roman" w:cs="Times New Roman"/>
                <w:sz w:val="24"/>
                <w:szCs w:val="24"/>
              </w:rPr>
              <w:t xml:space="preserve">.3.3.9. </w:t>
            </w:r>
            <w:r w:rsidRPr="002B345D">
              <w:rPr>
                <w:rFonts w:ascii="Times New Roman" w:hAnsi="Times New Roman" w:cs="Times New Roman"/>
                <w:sz w:val="24"/>
                <w:szCs w:val="24"/>
                <w:shd w:val="clear" w:color="auto" w:fill="FFFFFF"/>
              </w:rPr>
              <w:t>Susitarimas turi būti sudarytas per 10 (dešimt) darbo dienų nuo Šalies pateikto tinkamo prašymo perskaičiuoti S</w:t>
            </w:r>
            <w:r w:rsidRPr="002B345D">
              <w:rPr>
                <w:rFonts w:ascii="Times New Roman" w:hAnsi="Times New Roman" w:cs="Times New Roman"/>
                <w:sz w:val="24"/>
                <w:szCs w:val="24"/>
              </w:rPr>
              <w:t xml:space="preserve">utarties </w:t>
            </w:r>
            <w:r w:rsidRPr="002B345D">
              <w:rPr>
                <w:rFonts w:ascii="Times New Roman" w:hAnsi="Times New Roman" w:cs="Times New Roman"/>
                <w:sz w:val="24"/>
                <w:szCs w:val="24"/>
                <w:shd w:val="clear" w:color="auto" w:fill="FFFFFF"/>
              </w:rPr>
              <w:t>kainą / įkainius gavimo dienos.</w:t>
            </w:r>
          </w:p>
          <w:p w14:paraId="5A3C7533" w14:textId="77777777" w:rsidR="002B345D" w:rsidRPr="002B345D" w:rsidRDefault="002B345D" w:rsidP="00FF10CB">
            <w:pPr>
              <w:jc w:val="both"/>
              <w:rPr>
                <w:rFonts w:ascii="Times New Roman" w:hAnsi="Times New Roman" w:cs="Times New Roman"/>
                <w:color w:val="4472C4"/>
                <w:sz w:val="24"/>
                <w:szCs w:val="24"/>
              </w:rPr>
            </w:pPr>
            <w:r w:rsidRPr="002B345D">
              <w:rPr>
                <w:rFonts w:ascii="Times New Roman" w:hAnsi="Times New Roman" w:cs="Times New Roman"/>
                <w:sz w:val="24"/>
                <w:szCs w:val="24"/>
                <w:shd w:val="clear" w:color="auto" w:fill="FFFFFF"/>
              </w:rPr>
              <w:t xml:space="preserve">5.3.3.10. </w:t>
            </w:r>
            <w:r w:rsidRPr="002B345D">
              <w:rPr>
                <w:rFonts w:ascii="Times New Roman"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2B345D" w:rsidRPr="002B345D" w14:paraId="097DAFC2" w14:textId="77777777" w:rsidTr="00FF10CB">
        <w:trPr>
          <w:trHeight w:val="300"/>
        </w:trPr>
        <w:tc>
          <w:tcPr>
            <w:tcW w:w="3094" w:type="dxa"/>
            <w:gridSpan w:val="2"/>
          </w:tcPr>
          <w:p w14:paraId="44641BF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 xml:space="preserve">5.3.4. Sutarties kainos / įkainių peržiūra dėl kainų lygio pokyčio pagal </w:t>
            </w:r>
            <w:r w:rsidRPr="002B345D">
              <w:rPr>
                <w:rFonts w:ascii="Times New Roman" w:hAnsi="Times New Roman" w:cs="Times New Roman"/>
                <w:b/>
                <w:bCs/>
                <w:sz w:val="24"/>
                <w:szCs w:val="24"/>
              </w:rPr>
              <w:t>Paslaugų</w:t>
            </w:r>
            <w:r w:rsidRPr="002B345D">
              <w:rPr>
                <w:rFonts w:ascii="Times New Roman" w:hAnsi="Times New Roman" w:cs="Times New Roman"/>
                <w:b/>
                <w:sz w:val="24"/>
                <w:szCs w:val="24"/>
              </w:rPr>
              <w:t xml:space="preserve"> grupių kainų pokyčius</w:t>
            </w:r>
          </w:p>
        </w:tc>
        <w:tc>
          <w:tcPr>
            <w:tcW w:w="6441" w:type="dxa"/>
            <w:gridSpan w:val="2"/>
          </w:tcPr>
          <w:p w14:paraId="4F91051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FB8AA30" w14:textId="77777777" w:rsidTr="00FF10CB">
        <w:trPr>
          <w:trHeight w:val="300"/>
        </w:trPr>
        <w:tc>
          <w:tcPr>
            <w:tcW w:w="3094" w:type="dxa"/>
            <w:gridSpan w:val="2"/>
          </w:tcPr>
          <w:p w14:paraId="35CC5BE0" w14:textId="77777777"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bCs/>
                <w:sz w:val="24"/>
                <w:szCs w:val="24"/>
              </w:rPr>
              <w:t>5.4. Sutarties kainos / įkainių apskaičiavimas taikant kiekio (apimties) keitimo taisykles</w:t>
            </w:r>
          </w:p>
        </w:tc>
        <w:tc>
          <w:tcPr>
            <w:tcW w:w="6441" w:type="dxa"/>
            <w:gridSpan w:val="2"/>
          </w:tcPr>
          <w:p w14:paraId="7BED754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08A1D6C" w14:textId="77777777" w:rsidTr="00FF10CB">
        <w:trPr>
          <w:trHeight w:val="300"/>
        </w:trPr>
        <w:tc>
          <w:tcPr>
            <w:tcW w:w="3094" w:type="dxa"/>
            <w:gridSpan w:val="2"/>
          </w:tcPr>
          <w:p w14:paraId="4A65D046"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5.5. Atsiskaitymo su Tiekėju terminas ir tvarka</w:t>
            </w:r>
          </w:p>
        </w:tc>
        <w:tc>
          <w:tcPr>
            <w:tcW w:w="6441" w:type="dxa"/>
            <w:gridSpan w:val="2"/>
          </w:tcPr>
          <w:p w14:paraId="3EF3E94B" w14:textId="77777777" w:rsidR="002B345D" w:rsidRPr="002B345D" w:rsidRDefault="002B345D" w:rsidP="00FF10CB">
            <w:pPr>
              <w:spacing w:line="20" w:lineRule="atLeast"/>
              <w:jc w:val="both"/>
              <w:rPr>
                <w:rFonts w:ascii="Times New Roman" w:hAnsi="Times New Roman" w:cs="Times New Roman"/>
                <w:color w:val="000000"/>
                <w:sz w:val="24"/>
                <w:szCs w:val="24"/>
                <w:shd w:val="clear" w:color="auto" w:fill="FFFFFF"/>
              </w:rPr>
            </w:pPr>
            <w:r w:rsidRPr="002B345D">
              <w:rPr>
                <w:rFonts w:ascii="Times New Roman" w:hAnsi="Times New Roman" w:cs="Times New Roman"/>
                <w:color w:val="000000"/>
                <w:sz w:val="24"/>
                <w:szCs w:val="24"/>
                <w:shd w:val="clear" w:color="auto" w:fill="FFFFFF"/>
              </w:rPr>
              <w:t>Apmokėjimo sąlygos:</w:t>
            </w:r>
          </w:p>
          <w:p w14:paraId="2E49B03F" w14:textId="77777777" w:rsidR="002B345D" w:rsidRPr="002B345D" w:rsidRDefault="002B345D" w:rsidP="00FF10CB">
            <w:pPr>
              <w:jc w:val="both"/>
              <w:rPr>
                <w:rFonts w:ascii="Times New Roman" w:hAnsi="Times New Roman" w:cs="Times New Roman"/>
                <w:color w:val="000000" w:themeColor="text1"/>
                <w:sz w:val="24"/>
                <w:szCs w:val="24"/>
              </w:rPr>
            </w:pPr>
            <w:r w:rsidRPr="002B345D">
              <w:rPr>
                <w:rFonts w:ascii="Times New Roman" w:hAnsi="Times New Roman" w:cs="Times New Roman"/>
                <w:color w:val="000000"/>
                <w:sz w:val="24"/>
                <w:szCs w:val="24"/>
                <w:shd w:val="clear" w:color="auto" w:fill="FFFFFF"/>
              </w:rPr>
              <w:t>U</w:t>
            </w:r>
            <w:r w:rsidRPr="002B345D">
              <w:rPr>
                <w:rFonts w:ascii="Times New Roman" w:hAnsi="Times New Roman" w:cs="Times New Roman"/>
                <w:color w:val="000000" w:themeColor="text1"/>
                <w:sz w:val="24"/>
                <w:szCs w:val="24"/>
              </w:rPr>
              <w:t xml:space="preserve">ž suteiktas Paslaugas Tiekėjui sumokama kas kalendorinį ketvirtį už praėjusį kalendorinį ketvirtį </w:t>
            </w:r>
            <w:r w:rsidRPr="002B345D">
              <w:rPr>
                <w:rFonts w:ascii="Times New Roman" w:eastAsia="Arial Unicode MS" w:hAnsi="Times New Roman" w:cs="Times New Roman"/>
                <w:color w:val="000000" w:themeColor="text1"/>
                <w:sz w:val="24"/>
                <w:szCs w:val="24"/>
                <w:lang w:bidi="lo-LA"/>
              </w:rPr>
              <w:t>pagal Tiekėjo</w:t>
            </w:r>
            <w:r w:rsidRPr="002B345D">
              <w:rPr>
                <w:rFonts w:ascii="Times New Roman" w:hAnsi="Times New Roman" w:cs="Times New Roman"/>
                <w:color w:val="000000" w:themeColor="text1"/>
                <w:sz w:val="24"/>
                <w:szCs w:val="24"/>
              </w:rPr>
              <w:t xml:space="preserve"> pateiktą (-</w:t>
            </w:r>
            <w:proofErr w:type="spellStart"/>
            <w:r w:rsidRPr="002B345D">
              <w:rPr>
                <w:rFonts w:ascii="Times New Roman" w:hAnsi="Times New Roman" w:cs="Times New Roman"/>
                <w:color w:val="000000" w:themeColor="text1"/>
                <w:sz w:val="24"/>
                <w:szCs w:val="24"/>
              </w:rPr>
              <w:t>as</w:t>
            </w:r>
            <w:proofErr w:type="spellEnd"/>
            <w:r w:rsidRPr="002B345D">
              <w:rPr>
                <w:rFonts w:ascii="Times New Roman" w:hAnsi="Times New Roman" w:cs="Times New Roman"/>
                <w:color w:val="000000" w:themeColor="text1"/>
                <w:sz w:val="24"/>
                <w:szCs w:val="24"/>
              </w:rPr>
              <w:t>) sąskaitą (-</w:t>
            </w:r>
            <w:proofErr w:type="spellStart"/>
            <w:r w:rsidRPr="002B345D">
              <w:rPr>
                <w:rFonts w:ascii="Times New Roman" w:hAnsi="Times New Roman" w:cs="Times New Roman"/>
                <w:color w:val="000000" w:themeColor="text1"/>
                <w:sz w:val="24"/>
                <w:szCs w:val="24"/>
              </w:rPr>
              <w:t>as</w:t>
            </w:r>
            <w:proofErr w:type="spellEnd"/>
            <w:r w:rsidRPr="002B345D">
              <w:rPr>
                <w:rFonts w:ascii="Times New Roman" w:hAnsi="Times New Roman" w:cs="Times New Roman"/>
                <w:color w:val="000000" w:themeColor="text1"/>
                <w:sz w:val="24"/>
                <w:szCs w:val="24"/>
              </w:rPr>
              <w:t>), išrašytą (-</w:t>
            </w:r>
            <w:proofErr w:type="spellStart"/>
            <w:r w:rsidRPr="002B345D">
              <w:rPr>
                <w:rFonts w:ascii="Times New Roman" w:hAnsi="Times New Roman" w:cs="Times New Roman"/>
                <w:color w:val="000000" w:themeColor="text1"/>
                <w:sz w:val="24"/>
                <w:szCs w:val="24"/>
              </w:rPr>
              <w:t>as</w:t>
            </w:r>
            <w:proofErr w:type="spellEnd"/>
            <w:r w:rsidRPr="002B345D">
              <w:rPr>
                <w:rFonts w:ascii="Times New Roman" w:hAnsi="Times New Roman" w:cs="Times New Roman"/>
                <w:color w:val="000000" w:themeColor="text1"/>
                <w:sz w:val="24"/>
                <w:szCs w:val="24"/>
              </w:rPr>
              <w:t xml:space="preserve">) pagal Tiekėjo parengtą ir su Pirkėju suderintą suteiktų Paslaugų kalendorinio ketvirčio </w:t>
            </w:r>
            <w:r w:rsidRPr="002B345D">
              <w:rPr>
                <w:rFonts w:ascii="Times New Roman" w:hAnsi="Times New Roman" w:cs="Times New Roman"/>
                <w:color w:val="000000" w:themeColor="text1"/>
                <w:sz w:val="24"/>
                <w:szCs w:val="24"/>
              </w:rPr>
              <w:lastRenderedPageBreak/>
              <w:t xml:space="preserve">ataskaitą ir Tiekėjo ir Pirkėjo pasirašyto (-ų) Paslaugų perdavimo-priėmimo akto (-ų) pagrindu. </w:t>
            </w:r>
          </w:p>
          <w:p w14:paraId="5BFB3E19" w14:textId="77777777" w:rsidR="002B345D" w:rsidRPr="002B345D" w:rsidRDefault="002B345D" w:rsidP="00FF10CB">
            <w:pPr>
              <w:jc w:val="both"/>
              <w:rPr>
                <w:rFonts w:ascii="Times New Roman" w:hAnsi="Times New Roman" w:cs="Times New Roman"/>
                <w:color w:val="4472C4"/>
                <w:sz w:val="24"/>
                <w:szCs w:val="24"/>
                <w:shd w:val="clear" w:color="auto" w:fill="FFFFFF"/>
              </w:rPr>
            </w:pPr>
            <w:r w:rsidRPr="002B345D">
              <w:rPr>
                <w:rFonts w:ascii="Times New Roman" w:hAnsi="Times New Roman" w:cs="Times New Roman"/>
                <w:color w:val="000000" w:themeColor="text1"/>
                <w:sz w:val="24"/>
                <w:szCs w:val="24"/>
              </w:rPr>
              <w:t>Jei Paslaugos teikiamos ne visą kalendorinį ketvirtį, Paslaugų, teikiamų pagal Techninės specifikacijos 4.1.1.1 papunktį, kaina apskaičiuojama atitinkamai faktiškai kalendorinių dienų, kuriomis buvo teikiama paslauga, skaičiui.</w:t>
            </w:r>
          </w:p>
        </w:tc>
      </w:tr>
      <w:tr w:rsidR="002B345D" w:rsidRPr="002B345D" w14:paraId="1B95F228" w14:textId="77777777" w:rsidTr="00FF10CB">
        <w:trPr>
          <w:trHeight w:val="300"/>
        </w:trPr>
        <w:tc>
          <w:tcPr>
            <w:tcW w:w="3094" w:type="dxa"/>
            <w:gridSpan w:val="2"/>
          </w:tcPr>
          <w:p w14:paraId="5D9797FE"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lastRenderedPageBreak/>
              <w:t>5.6. Avansas</w:t>
            </w:r>
          </w:p>
        </w:tc>
        <w:tc>
          <w:tcPr>
            <w:tcW w:w="6441" w:type="dxa"/>
            <w:gridSpan w:val="2"/>
          </w:tcPr>
          <w:p w14:paraId="1BAECA5C"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456CCA34" w14:textId="77777777" w:rsidTr="00FF10CB">
        <w:trPr>
          <w:trHeight w:val="300"/>
        </w:trPr>
        <w:tc>
          <w:tcPr>
            <w:tcW w:w="3094" w:type="dxa"/>
            <w:gridSpan w:val="2"/>
          </w:tcPr>
          <w:p w14:paraId="6277ADFD"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5.7. Avanso užtikrinimas</w:t>
            </w:r>
          </w:p>
        </w:tc>
        <w:tc>
          <w:tcPr>
            <w:tcW w:w="6441" w:type="dxa"/>
            <w:gridSpan w:val="2"/>
          </w:tcPr>
          <w:p w14:paraId="245AAB5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BC962E5" w14:textId="77777777" w:rsidTr="00FF10CB">
        <w:trPr>
          <w:trHeight w:val="300"/>
        </w:trPr>
        <w:tc>
          <w:tcPr>
            <w:tcW w:w="9535" w:type="dxa"/>
            <w:gridSpan w:val="4"/>
          </w:tcPr>
          <w:p w14:paraId="7996084D"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6. PASLAUGŲ KOKYBĖ IR GARANTINIAI ĮSIPAREIGOJIMAI</w:t>
            </w:r>
          </w:p>
        </w:tc>
      </w:tr>
      <w:tr w:rsidR="002B345D" w:rsidRPr="002B345D" w14:paraId="76DD1F01" w14:textId="77777777" w:rsidTr="00FF10CB">
        <w:trPr>
          <w:trHeight w:val="300"/>
        </w:trPr>
        <w:tc>
          <w:tcPr>
            <w:tcW w:w="3094" w:type="dxa"/>
            <w:gridSpan w:val="2"/>
          </w:tcPr>
          <w:p w14:paraId="47E3947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6.1. Garantinis terminas</w:t>
            </w:r>
          </w:p>
        </w:tc>
        <w:tc>
          <w:tcPr>
            <w:tcW w:w="6441" w:type="dxa"/>
            <w:gridSpan w:val="2"/>
          </w:tcPr>
          <w:p w14:paraId="00C3E963"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623C8E1F" w14:textId="77777777" w:rsidTr="00FF10CB">
        <w:trPr>
          <w:trHeight w:val="300"/>
        </w:trPr>
        <w:tc>
          <w:tcPr>
            <w:tcW w:w="3094" w:type="dxa"/>
            <w:gridSpan w:val="2"/>
          </w:tcPr>
          <w:p w14:paraId="1BFB515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6.2. Terminas Paslaugų trūkumams pašalinti</w:t>
            </w:r>
          </w:p>
        </w:tc>
        <w:tc>
          <w:tcPr>
            <w:tcW w:w="6441" w:type="dxa"/>
            <w:gridSpan w:val="2"/>
          </w:tcPr>
          <w:p w14:paraId="136D46A9"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1BEC504A" w14:textId="77777777" w:rsidTr="00FF10CB">
        <w:trPr>
          <w:trHeight w:val="300"/>
        </w:trPr>
        <w:tc>
          <w:tcPr>
            <w:tcW w:w="3094" w:type="dxa"/>
            <w:gridSpan w:val="2"/>
          </w:tcPr>
          <w:p w14:paraId="4825151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6.3. Kokybinių kriterijų įgyvendinimo ir tikrinimo tvarka</w:t>
            </w:r>
          </w:p>
        </w:tc>
        <w:tc>
          <w:tcPr>
            <w:tcW w:w="6441" w:type="dxa"/>
            <w:gridSpan w:val="2"/>
          </w:tcPr>
          <w:p w14:paraId="51A7581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2B345D" w:rsidRPr="002B345D" w14:paraId="1257FEED" w14:textId="77777777" w:rsidTr="00FF10CB">
        <w:trPr>
          <w:trHeight w:val="300"/>
        </w:trPr>
        <w:tc>
          <w:tcPr>
            <w:tcW w:w="9535" w:type="dxa"/>
            <w:gridSpan w:val="4"/>
          </w:tcPr>
          <w:p w14:paraId="53D0F51B"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7. SUTARTIES VYKDYMUI PASITELKIAMI SUBTIEKĖJAI IR (AR) SPECIALISTAI</w:t>
            </w:r>
          </w:p>
        </w:tc>
      </w:tr>
      <w:tr w:rsidR="002B345D" w:rsidRPr="002B345D" w14:paraId="52709826" w14:textId="77777777" w:rsidTr="00FF10CB">
        <w:trPr>
          <w:trHeight w:val="300"/>
        </w:trPr>
        <w:tc>
          <w:tcPr>
            <w:tcW w:w="3094" w:type="dxa"/>
            <w:gridSpan w:val="2"/>
          </w:tcPr>
          <w:p w14:paraId="54DB9613" w14:textId="77777777" w:rsidR="002B345D" w:rsidRPr="002B345D" w:rsidRDefault="002B345D" w:rsidP="00FF10CB">
            <w:pPr>
              <w:rPr>
                <w:rFonts w:ascii="Times New Roman" w:hAnsi="Times New Roman" w:cs="Times New Roman"/>
                <w:b/>
                <w:bCs/>
                <w:sz w:val="24"/>
                <w:szCs w:val="24"/>
              </w:rPr>
            </w:pPr>
            <w:r w:rsidRPr="002B345D">
              <w:rPr>
                <w:rFonts w:ascii="Times New Roman" w:hAnsi="Times New Roman" w:cs="Times New Roman"/>
                <w:b/>
                <w:bCs/>
                <w:sz w:val="24"/>
                <w:szCs w:val="24"/>
              </w:rPr>
              <w:t>7.1. Sutarties vykdymui pasitelkiami subtiekėjai ir (ar) specialistai</w:t>
            </w:r>
          </w:p>
        </w:tc>
        <w:tc>
          <w:tcPr>
            <w:tcW w:w="6441" w:type="dxa"/>
            <w:gridSpan w:val="2"/>
          </w:tcPr>
          <w:p w14:paraId="071937CA"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Sutarties vykdymui subtiekėjai ir (ar) specialistai nepasitelkiami.</w:t>
            </w:r>
          </w:p>
          <w:p w14:paraId="6D7DEE89" w14:textId="77777777" w:rsidR="002B345D" w:rsidRPr="002B345D" w:rsidRDefault="002B345D" w:rsidP="00FF10CB">
            <w:pPr>
              <w:rPr>
                <w:rFonts w:ascii="Times New Roman" w:hAnsi="Times New Roman" w:cs="Times New Roman"/>
                <w:sz w:val="24"/>
                <w:szCs w:val="24"/>
              </w:rPr>
            </w:pPr>
          </w:p>
          <w:p w14:paraId="1334F9C7" w14:textId="77777777" w:rsidR="002B345D" w:rsidRPr="002B345D" w:rsidRDefault="002B345D" w:rsidP="00FF10CB">
            <w:pPr>
              <w:rPr>
                <w:rFonts w:ascii="Times New Roman" w:hAnsi="Times New Roman" w:cs="Times New Roman"/>
                <w:color w:val="FF0000"/>
                <w:sz w:val="24"/>
                <w:szCs w:val="24"/>
              </w:rPr>
            </w:pPr>
            <w:r w:rsidRPr="002B345D">
              <w:rPr>
                <w:rFonts w:ascii="Times New Roman" w:hAnsi="Times New Roman" w:cs="Times New Roman"/>
                <w:color w:val="FF0000"/>
                <w:sz w:val="24"/>
                <w:szCs w:val="24"/>
              </w:rPr>
              <w:t>arba</w:t>
            </w:r>
          </w:p>
          <w:p w14:paraId="725F1271" w14:textId="77777777" w:rsidR="002B345D" w:rsidRPr="002B345D" w:rsidRDefault="002B345D" w:rsidP="00FF10CB">
            <w:pPr>
              <w:rPr>
                <w:rFonts w:ascii="Times New Roman" w:hAnsi="Times New Roman" w:cs="Times New Roman"/>
                <w:sz w:val="24"/>
                <w:szCs w:val="24"/>
              </w:rPr>
            </w:pPr>
          </w:p>
          <w:p w14:paraId="4453805F"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sz w:val="24"/>
                <w:szCs w:val="24"/>
              </w:rPr>
              <w:t xml:space="preserve">Sutarties vykdymui pasitelkiami subtiekėjai ir (ar) specialistai yra nurodyti Sutarties priede Nr. </w:t>
            </w:r>
            <w:r w:rsidRPr="002B345D">
              <w:rPr>
                <w:rFonts w:ascii="Times New Roman" w:hAnsi="Times New Roman" w:cs="Times New Roman"/>
                <w:sz w:val="24"/>
                <w:szCs w:val="24"/>
                <w:highlight w:val="yellow"/>
              </w:rPr>
              <w:t>[...]</w:t>
            </w:r>
            <w:r w:rsidRPr="002B345D">
              <w:rPr>
                <w:rFonts w:ascii="Times New Roman" w:hAnsi="Times New Roman" w:cs="Times New Roman"/>
                <w:sz w:val="24"/>
                <w:szCs w:val="24"/>
              </w:rPr>
              <w:t xml:space="preserve"> „Sutarties vykdymui pasitelkiami subtiekėjai ir (ar) specialistai“</w:t>
            </w:r>
          </w:p>
        </w:tc>
      </w:tr>
      <w:tr w:rsidR="002B345D" w:rsidRPr="002B345D" w14:paraId="74FAF8E9" w14:textId="77777777" w:rsidTr="00FF10CB">
        <w:trPr>
          <w:trHeight w:val="300"/>
        </w:trPr>
        <w:tc>
          <w:tcPr>
            <w:tcW w:w="9535" w:type="dxa"/>
            <w:gridSpan w:val="4"/>
          </w:tcPr>
          <w:p w14:paraId="4489C943"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8. PRIEVOLIŲ PAGAL SUTARTĮ ĮVYKDYMO UŽTIKRINIMAS</w:t>
            </w:r>
          </w:p>
        </w:tc>
      </w:tr>
      <w:tr w:rsidR="002B345D" w:rsidRPr="002B345D" w14:paraId="11AEDABF" w14:textId="77777777" w:rsidTr="00FF10CB">
        <w:trPr>
          <w:trHeight w:val="300"/>
        </w:trPr>
        <w:tc>
          <w:tcPr>
            <w:tcW w:w="3094" w:type="dxa"/>
            <w:gridSpan w:val="2"/>
          </w:tcPr>
          <w:p w14:paraId="5B2C0039"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8.1. Prievolių pagal Sutartį įvykdymo užtikrinimas</w:t>
            </w:r>
          </w:p>
        </w:tc>
        <w:tc>
          <w:tcPr>
            <w:tcW w:w="6441" w:type="dxa"/>
            <w:gridSpan w:val="2"/>
          </w:tcPr>
          <w:p w14:paraId="42117508"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Prievolių pagal Sutartį įvykdymas užtikrinamas:</w:t>
            </w:r>
          </w:p>
          <w:p w14:paraId="32C3841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Netesybomis (delspinigiais, bauda).</w:t>
            </w:r>
          </w:p>
        </w:tc>
      </w:tr>
      <w:tr w:rsidR="002B345D" w:rsidRPr="002B345D" w14:paraId="68565A1B" w14:textId="77777777" w:rsidTr="00FF10CB">
        <w:trPr>
          <w:trHeight w:val="300"/>
        </w:trPr>
        <w:tc>
          <w:tcPr>
            <w:tcW w:w="3094" w:type="dxa"/>
            <w:gridSpan w:val="2"/>
          </w:tcPr>
          <w:p w14:paraId="7C0A7EF1"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8.2 Sutarties įvykdymo užtikrinimo galiojimo terminas</w:t>
            </w:r>
          </w:p>
        </w:tc>
        <w:tc>
          <w:tcPr>
            <w:tcW w:w="6441" w:type="dxa"/>
            <w:gridSpan w:val="2"/>
          </w:tcPr>
          <w:p w14:paraId="39B4CE2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2D81D00" w14:textId="77777777" w:rsidTr="00FF10CB">
        <w:trPr>
          <w:trHeight w:val="300"/>
        </w:trPr>
        <w:tc>
          <w:tcPr>
            <w:tcW w:w="3094" w:type="dxa"/>
            <w:gridSpan w:val="2"/>
          </w:tcPr>
          <w:p w14:paraId="53CB9BC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8.3. Sutarties įvykdymo užtikrinimo pateikimas</w:t>
            </w:r>
          </w:p>
        </w:tc>
        <w:tc>
          <w:tcPr>
            <w:tcW w:w="6441" w:type="dxa"/>
            <w:gridSpan w:val="2"/>
          </w:tcPr>
          <w:p w14:paraId="4523A5D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p w14:paraId="039EEC33" w14:textId="77777777" w:rsidR="002B345D" w:rsidRPr="002B345D" w:rsidRDefault="002B345D" w:rsidP="00FF10CB">
            <w:pPr>
              <w:jc w:val="both"/>
              <w:rPr>
                <w:rFonts w:ascii="Times New Roman" w:hAnsi="Times New Roman" w:cs="Times New Roman"/>
                <w:sz w:val="24"/>
                <w:szCs w:val="24"/>
              </w:rPr>
            </w:pPr>
          </w:p>
        </w:tc>
      </w:tr>
      <w:tr w:rsidR="002B345D" w:rsidRPr="002B345D" w14:paraId="3B01A18B" w14:textId="77777777" w:rsidTr="00FF10CB">
        <w:trPr>
          <w:trHeight w:val="300"/>
        </w:trPr>
        <w:tc>
          <w:tcPr>
            <w:tcW w:w="9535" w:type="dxa"/>
            <w:gridSpan w:val="4"/>
          </w:tcPr>
          <w:p w14:paraId="37DD2C84"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9. ŠALIŲ ATSAKOMYBĖ</w:t>
            </w:r>
          </w:p>
        </w:tc>
      </w:tr>
      <w:tr w:rsidR="002B345D" w:rsidRPr="002B345D" w14:paraId="36258F23" w14:textId="77777777" w:rsidTr="00FF10CB">
        <w:trPr>
          <w:trHeight w:val="300"/>
        </w:trPr>
        <w:tc>
          <w:tcPr>
            <w:tcW w:w="3094" w:type="dxa"/>
            <w:gridSpan w:val="2"/>
          </w:tcPr>
          <w:p w14:paraId="489F16F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9.1. Pirkėjui taikomos netesybos už mokėjimų pagal Sutartį vėlavimą</w:t>
            </w:r>
          </w:p>
        </w:tc>
        <w:tc>
          <w:tcPr>
            <w:tcW w:w="6441" w:type="dxa"/>
            <w:gridSpan w:val="2"/>
          </w:tcPr>
          <w:p w14:paraId="1A407718" w14:textId="77777777"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2B345D">
              <w:rPr>
                <w:rFonts w:ascii="Times New Roman" w:hAnsi="Times New Roman" w:cs="Times New Roman"/>
                <w:bCs/>
                <w:sz w:val="24"/>
                <w:szCs w:val="24"/>
              </w:rPr>
              <w:t xml:space="preserve">0,02 (dvi šimtosios) procento </w:t>
            </w:r>
            <w:r w:rsidRPr="002B345D">
              <w:rPr>
                <w:rFonts w:ascii="Times New Roman" w:hAnsi="Times New Roman" w:cs="Times New Roman"/>
                <w:bCs/>
                <w:color w:val="000000"/>
                <w:sz w:val="24"/>
                <w:szCs w:val="24"/>
              </w:rPr>
              <w:t xml:space="preserve">dydžio delspinigius nuo neapmokėtos sumos be PVM už kiekvieną vėlavimo </w:t>
            </w:r>
            <w:r w:rsidRPr="002B345D">
              <w:rPr>
                <w:rFonts w:ascii="Times New Roman" w:hAnsi="Times New Roman" w:cs="Times New Roman"/>
                <w:bCs/>
                <w:sz w:val="24"/>
                <w:szCs w:val="24"/>
              </w:rPr>
              <w:t>dieną.</w:t>
            </w:r>
          </w:p>
        </w:tc>
      </w:tr>
      <w:tr w:rsidR="002B345D" w:rsidRPr="002B345D" w14:paraId="1DB68A61" w14:textId="77777777" w:rsidTr="00FF10CB">
        <w:trPr>
          <w:trHeight w:val="300"/>
        </w:trPr>
        <w:tc>
          <w:tcPr>
            <w:tcW w:w="3094" w:type="dxa"/>
            <w:gridSpan w:val="2"/>
          </w:tcPr>
          <w:p w14:paraId="59F10D2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9.2. Tiekėjui taikomos netesybos</w:t>
            </w:r>
          </w:p>
        </w:tc>
        <w:tc>
          <w:tcPr>
            <w:tcW w:w="6441" w:type="dxa"/>
            <w:gridSpan w:val="2"/>
          </w:tcPr>
          <w:p w14:paraId="0F91758C" w14:textId="77777777" w:rsidR="002B345D" w:rsidRPr="002B345D" w:rsidRDefault="002B345D" w:rsidP="00FF10CB">
            <w:pPr>
              <w:spacing w:line="20" w:lineRule="atLeast"/>
              <w:jc w:val="both"/>
              <w:rPr>
                <w:rFonts w:ascii="Times New Roman" w:hAnsi="Times New Roman" w:cs="Times New Roman"/>
                <w:color w:val="000000"/>
                <w:sz w:val="24"/>
                <w:szCs w:val="24"/>
                <w:lang w:val="lt"/>
              </w:rPr>
            </w:pPr>
            <w:r w:rsidRPr="002B345D">
              <w:rPr>
                <w:rFonts w:ascii="Times New Roman" w:hAnsi="Times New Roman" w:cs="Times New Roman"/>
                <w:color w:val="000000"/>
                <w:sz w:val="24"/>
                <w:szCs w:val="24"/>
                <w:lang w:val="lt"/>
              </w:rPr>
              <w:t xml:space="preserve">9.2.1. </w:t>
            </w:r>
            <w:r w:rsidRPr="002B345D">
              <w:rPr>
                <w:rFonts w:ascii="Times New Roman" w:hAnsi="Times New Roman" w:cs="Times New Roman"/>
                <w:color w:val="000000" w:themeColor="text1"/>
                <w:sz w:val="24"/>
                <w:szCs w:val="24"/>
              </w:rPr>
              <w:t>Jeigu Tiekėjas nepateikė Techninės specifikacijos 7.1.2.1 papunktyje numatyto Priežiūros reglamento Techninėje specifikacijoje nustatytais terminais, jis sumoka Pirkėjui 1 000,00 Eurų (vienas tūkstantis eurų 00 ct) baudą.</w:t>
            </w:r>
          </w:p>
          <w:p w14:paraId="5A572512" w14:textId="77777777" w:rsidR="002B345D" w:rsidRPr="002B345D" w:rsidRDefault="002B345D" w:rsidP="00FF10CB">
            <w:pPr>
              <w:tabs>
                <w:tab w:val="left" w:pos="1134"/>
                <w:tab w:val="left" w:pos="9630"/>
                <w:tab w:val="left" w:pos="9720"/>
              </w:tabs>
              <w:spacing w:line="20" w:lineRule="atLeast"/>
              <w:ind w:right="6"/>
              <w:jc w:val="both"/>
              <w:rPr>
                <w:rFonts w:ascii="Times New Roman" w:hAnsi="Times New Roman" w:cs="Times New Roman"/>
                <w:color w:val="000000"/>
                <w:sz w:val="24"/>
                <w:szCs w:val="24"/>
                <w:lang w:val="lt"/>
              </w:rPr>
            </w:pPr>
            <w:r w:rsidRPr="002B345D">
              <w:rPr>
                <w:rFonts w:ascii="Times New Roman" w:hAnsi="Times New Roman" w:cs="Times New Roman"/>
                <w:color w:val="000000"/>
                <w:sz w:val="24"/>
                <w:szCs w:val="24"/>
                <w:lang w:val="lt"/>
              </w:rPr>
              <w:t>9.2.2. Kiti Tiekėjo atsakomybės atvejai numatyti Techninės specifikacijos 4.1.7.12, 4.1.8.11 ir 4.1.10.11 papunkčiuose.</w:t>
            </w:r>
          </w:p>
          <w:p w14:paraId="5C35F9A1"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color w:val="000000"/>
                <w:sz w:val="24"/>
                <w:szCs w:val="24"/>
              </w:rPr>
              <w:t xml:space="preserve">9.2.3. Tiekėjas privalo sumokėti Pirkėjui netesybas per 10 (dešimt) kalendorinių dienų nuo Pirkėjo pareikalavimo, jeigu netesybų suma nėra </w:t>
            </w:r>
            <w:r w:rsidRPr="002B345D">
              <w:rPr>
                <w:rFonts w:ascii="Times New Roman" w:hAnsi="Times New Roman" w:cs="Times New Roman"/>
                <w:sz w:val="24"/>
                <w:szCs w:val="24"/>
              </w:rPr>
              <w:t>išskaitoma iš Tiekėjui mokėtinos sumos.</w:t>
            </w:r>
          </w:p>
        </w:tc>
      </w:tr>
      <w:tr w:rsidR="002B345D" w:rsidRPr="002B345D" w14:paraId="4A902197" w14:textId="77777777" w:rsidTr="00FF10CB">
        <w:trPr>
          <w:trHeight w:val="300"/>
        </w:trPr>
        <w:tc>
          <w:tcPr>
            <w:tcW w:w="3094" w:type="dxa"/>
            <w:gridSpan w:val="2"/>
          </w:tcPr>
          <w:p w14:paraId="7EE76C7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9.3. Tiekėjui / Pirkėjui taikoma bauda nutraukus Sutartį dėl esminio Sutarties pažeidimo ar nepagrįstai nutraukus Sutarties vykdymą ne Sutartyje nustatyta tvarka</w:t>
            </w:r>
          </w:p>
        </w:tc>
        <w:tc>
          <w:tcPr>
            <w:tcW w:w="6441" w:type="dxa"/>
            <w:gridSpan w:val="2"/>
          </w:tcPr>
          <w:p w14:paraId="0F3A4C5C"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bCs/>
                <w:sz w:val="24"/>
                <w:szCs w:val="24"/>
              </w:rPr>
              <w:t>9.3.1. Nepagrįstai nutraukus Sutarties vykdymą ne Sutartyje nustatyta tvarka, mokama 2 (dviejų) procentų dydžio bauda nuo Pradinės Sutarties vertės, nurodytos Specialiųjų sąlygų 5.2 punkte.</w:t>
            </w:r>
          </w:p>
        </w:tc>
      </w:tr>
      <w:tr w:rsidR="002B345D" w:rsidRPr="002B345D" w14:paraId="2A97BF9D" w14:textId="77777777" w:rsidTr="00FF10CB">
        <w:trPr>
          <w:trHeight w:val="300"/>
        </w:trPr>
        <w:tc>
          <w:tcPr>
            <w:tcW w:w="3094" w:type="dxa"/>
            <w:gridSpan w:val="2"/>
          </w:tcPr>
          <w:p w14:paraId="1665723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CDBE2C7" w14:textId="77777777" w:rsidR="002B345D" w:rsidRPr="002B345D" w:rsidRDefault="002B345D" w:rsidP="00FF10CB">
            <w:pPr>
              <w:pStyle w:val="Default"/>
              <w:jc w:val="both"/>
            </w:pPr>
            <w:proofErr w:type="spellStart"/>
            <w:r w:rsidRPr="002B345D">
              <w:t>Tiekėjui</w:t>
            </w:r>
            <w:proofErr w:type="spellEnd"/>
            <w:r w:rsidRPr="002B345D">
              <w:t xml:space="preserve">, </w:t>
            </w:r>
            <w:proofErr w:type="spellStart"/>
            <w:r w:rsidRPr="002B345D">
              <w:t>pakeitus</w:t>
            </w:r>
            <w:proofErr w:type="spellEnd"/>
            <w:r w:rsidRPr="002B345D">
              <w:t xml:space="preserve"> </w:t>
            </w:r>
            <w:proofErr w:type="spellStart"/>
            <w:r w:rsidRPr="002B345D">
              <w:t>subtiekėjus</w:t>
            </w:r>
            <w:proofErr w:type="spellEnd"/>
            <w:r w:rsidRPr="002B345D">
              <w:t xml:space="preserve"> </w:t>
            </w:r>
            <w:proofErr w:type="spellStart"/>
            <w:r w:rsidRPr="002B345D">
              <w:t>ir</w:t>
            </w:r>
            <w:proofErr w:type="spellEnd"/>
            <w:r w:rsidRPr="002B345D">
              <w:t xml:space="preserve"> /</w:t>
            </w:r>
            <w:proofErr w:type="spellStart"/>
            <w:r w:rsidRPr="002B345D">
              <w:t>ar</w:t>
            </w:r>
            <w:proofErr w:type="spellEnd"/>
            <w:r w:rsidRPr="002B345D">
              <w:t xml:space="preserve"> </w:t>
            </w:r>
            <w:proofErr w:type="spellStart"/>
            <w:r w:rsidRPr="002B345D">
              <w:t>specialistus</w:t>
            </w:r>
            <w:proofErr w:type="spellEnd"/>
            <w:r w:rsidRPr="002B345D">
              <w:t xml:space="preserve">, </w:t>
            </w:r>
            <w:proofErr w:type="spellStart"/>
            <w:r w:rsidRPr="002B345D">
              <w:t>nesilaikant</w:t>
            </w:r>
            <w:proofErr w:type="spellEnd"/>
            <w:r w:rsidRPr="002B345D">
              <w:t xml:space="preserve"> </w:t>
            </w:r>
            <w:proofErr w:type="spellStart"/>
            <w:r w:rsidRPr="002B345D">
              <w:t>Bendrosiose</w:t>
            </w:r>
            <w:proofErr w:type="spellEnd"/>
            <w:r w:rsidRPr="002B345D">
              <w:t xml:space="preserve"> </w:t>
            </w:r>
            <w:proofErr w:type="spellStart"/>
            <w:r w:rsidRPr="002B345D">
              <w:t>sąlygose</w:t>
            </w:r>
            <w:proofErr w:type="spellEnd"/>
            <w:r w:rsidRPr="002B345D">
              <w:t xml:space="preserve"> </w:t>
            </w:r>
            <w:proofErr w:type="spellStart"/>
            <w:r w:rsidRPr="002B345D">
              <w:t>nurodytos</w:t>
            </w:r>
            <w:proofErr w:type="spellEnd"/>
            <w:r w:rsidRPr="002B345D">
              <w:t xml:space="preserve"> </w:t>
            </w:r>
            <w:proofErr w:type="spellStart"/>
            <w:r w:rsidRPr="002B345D">
              <w:t>subtiekėjų</w:t>
            </w:r>
            <w:proofErr w:type="spellEnd"/>
            <w:r w:rsidRPr="002B345D">
              <w:t xml:space="preserve"> </w:t>
            </w:r>
            <w:proofErr w:type="spellStart"/>
            <w:r w:rsidRPr="002B345D">
              <w:t>ir</w:t>
            </w:r>
            <w:proofErr w:type="spellEnd"/>
            <w:r w:rsidRPr="002B345D">
              <w:t xml:space="preserve"> </w:t>
            </w:r>
            <w:proofErr w:type="spellStart"/>
            <w:r w:rsidRPr="002B345D">
              <w:t>specialistų</w:t>
            </w:r>
            <w:proofErr w:type="spellEnd"/>
            <w:r w:rsidRPr="002B345D">
              <w:t xml:space="preserve"> </w:t>
            </w:r>
            <w:proofErr w:type="spellStart"/>
            <w:r w:rsidRPr="002B345D">
              <w:t>keitimo</w:t>
            </w:r>
            <w:proofErr w:type="spellEnd"/>
            <w:r w:rsidRPr="002B345D">
              <w:t xml:space="preserve"> </w:t>
            </w:r>
            <w:proofErr w:type="spellStart"/>
            <w:r w:rsidRPr="002B345D">
              <w:t>tvarkos</w:t>
            </w:r>
            <w:proofErr w:type="spellEnd"/>
            <w:r w:rsidRPr="002B345D">
              <w:t xml:space="preserve">, </w:t>
            </w:r>
            <w:proofErr w:type="spellStart"/>
            <w:r w:rsidRPr="002B345D">
              <w:t>mokama</w:t>
            </w:r>
            <w:proofErr w:type="spellEnd"/>
            <w:r w:rsidRPr="002B345D">
              <w:t xml:space="preserve"> 1 000,00 </w:t>
            </w:r>
            <w:proofErr w:type="spellStart"/>
            <w:r w:rsidRPr="002B345D">
              <w:t>Eur</w:t>
            </w:r>
            <w:proofErr w:type="spellEnd"/>
            <w:r w:rsidRPr="002B345D">
              <w:t xml:space="preserve"> </w:t>
            </w:r>
            <w:proofErr w:type="spellStart"/>
            <w:r w:rsidRPr="002B345D">
              <w:t>bauda</w:t>
            </w:r>
            <w:proofErr w:type="spellEnd"/>
            <w:r w:rsidRPr="002B345D">
              <w:t xml:space="preserve"> </w:t>
            </w:r>
            <w:proofErr w:type="spellStart"/>
            <w:r w:rsidRPr="002B345D">
              <w:t>už</w:t>
            </w:r>
            <w:proofErr w:type="spellEnd"/>
            <w:r w:rsidRPr="002B345D">
              <w:t xml:space="preserve"> </w:t>
            </w:r>
            <w:proofErr w:type="spellStart"/>
            <w:r w:rsidRPr="002B345D">
              <w:t>kiekvieną</w:t>
            </w:r>
            <w:proofErr w:type="spellEnd"/>
            <w:r w:rsidRPr="002B345D">
              <w:t xml:space="preserve"> </w:t>
            </w:r>
            <w:proofErr w:type="spellStart"/>
            <w:r w:rsidRPr="002B345D">
              <w:t>atvejį</w:t>
            </w:r>
            <w:proofErr w:type="spellEnd"/>
            <w:r w:rsidRPr="002B345D">
              <w:t xml:space="preserve">. </w:t>
            </w:r>
          </w:p>
        </w:tc>
      </w:tr>
      <w:tr w:rsidR="002B345D" w:rsidRPr="002B345D" w14:paraId="050568A1" w14:textId="77777777" w:rsidTr="00FF10CB">
        <w:trPr>
          <w:trHeight w:val="300"/>
        </w:trPr>
        <w:tc>
          <w:tcPr>
            <w:tcW w:w="3094" w:type="dxa"/>
            <w:gridSpan w:val="2"/>
          </w:tcPr>
          <w:p w14:paraId="1A9EC34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9.5. Tiekėjui taikomos baudos dėl aplinkosauginių ir (arba) socialinių kriterijų nesilaikymo</w:t>
            </w:r>
          </w:p>
        </w:tc>
        <w:tc>
          <w:tcPr>
            <w:tcW w:w="6441" w:type="dxa"/>
            <w:gridSpan w:val="2"/>
          </w:tcPr>
          <w:p w14:paraId="57B63B15" w14:textId="77777777" w:rsidR="002B345D" w:rsidRPr="002B345D" w:rsidRDefault="002B345D" w:rsidP="00FF10CB">
            <w:pPr>
              <w:jc w:val="both"/>
              <w:rPr>
                <w:rFonts w:ascii="Times New Roman" w:hAnsi="Times New Roman" w:cs="Times New Roman"/>
                <w:bCs/>
                <w:color w:val="000000"/>
                <w:sz w:val="24"/>
                <w:szCs w:val="24"/>
              </w:rPr>
            </w:pPr>
            <w:r w:rsidRPr="002B345D">
              <w:rPr>
                <w:rFonts w:ascii="Times New Roman" w:hAnsi="Times New Roman" w:cs="Times New Roman"/>
                <w:bCs/>
                <w:color w:val="000000"/>
                <w:sz w:val="24"/>
                <w:szCs w:val="24"/>
              </w:rPr>
              <w:t>Netaikoma.</w:t>
            </w:r>
          </w:p>
        </w:tc>
      </w:tr>
      <w:tr w:rsidR="002B345D" w:rsidRPr="002B345D" w14:paraId="593DB420" w14:textId="77777777" w:rsidTr="00FF10CB">
        <w:trPr>
          <w:trHeight w:val="300"/>
        </w:trPr>
        <w:tc>
          <w:tcPr>
            <w:tcW w:w="3094" w:type="dxa"/>
            <w:gridSpan w:val="2"/>
          </w:tcPr>
          <w:p w14:paraId="3B8B8D5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9.6. Tiekėjui / Pirkėjui taikoma bauda dėl konfidencialumo reikalavimų nesilaikymo</w:t>
            </w:r>
          </w:p>
        </w:tc>
        <w:tc>
          <w:tcPr>
            <w:tcW w:w="6441" w:type="dxa"/>
            <w:gridSpan w:val="2"/>
          </w:tcPr>
          <w:p w14:paraId="73BA9D9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Taikoma 500,00 (penki šimtai) Eur dydžio bauda už kiekvieną pažeidimo atvejį.</w:t>
            </w:r>
          </w:p>
        </w:tc>
      </w:tr>
      <w:tr w:rsidR="002B345D" w:rsidRPr="002B345D" w14:paraId="73AE99B2" w14:textId="77777777" w:rsidTr="00FF10CB">
        <w:trPr>
          <w:trHeight w:val="300"/>
        </w:trPr>
        <w:tc>
          <w:tcPr>
            <w:tcW w:w="3094" w:type="dxa"/>
            <w:gridSpan w:val="2"/>
          </w:tcPr>
          <w:p w14:paraId="2F342809"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 xml:space="preserve">9.7. Tiekėjui taikomos netesybos dėl pirkimo dokumentuose nustatytų Kokybinių kriterijų </w:t>
            </w:r>
            <w:proofErr w:type="spellStart"/>
            <w:r w:rsidRPr="002B345D">
              <w:rPr>
                <w:rFonts w:ascii="Times New Roman" w:hAnsi="Times New Roman" w:cs="Times New Roman"/>
                <w:b/>
                <w:sz w:val="24"/>
                <w:szCs w:val="24"/>
              </w:rPr>
              <w:t>nepasiekimo</w:t>
            </w:r>
            <w:proofErr w:type="spellEnd"/>
            <w:r w:rsidRPr="002B345D">
              <w:rPr>
                <w:rFonts w:ascii="Times New Roman" w:hAnsi="Times New Roman" w:cs="Times New Roman"/>
                <w:b/>
                <w:sz w:val="24"/>
                <w:szCs w:val="24"/>
              </w:rPr>
              <w:t xml:space="preserve"> Sutarties vykdymo metu</w:t>
            </w:r>
          </w:p>
        </w:tc>
        <w:tc>
          <w:tcPr>
            <w:tcW w:w="6441" w:type="dxa"/>
            <w:gridSpan w:val="2"/>
          </w:tcPr>
          <w:p w14:paraId="7EF0B722"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3EA207C3" w14:textId="77777777" w:rsidTr="00FF10CB">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0C4B35B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9.8. Tiekėjui taikomos netesybos dėl Sutarties įvykdymo užtikrinimo nepratęsimo</w:t>
            </w:r>
          </w:p>
        </w:tc>
        <w:tc>
          <w:tcPr>
            <w:tcW w:w="6441" w:type="dxa"/>
            <w:gridSpan w:val="2"/>
            <w:tcBorders>
              <w:top w:val="single" w:sz="4" w:space="0" w:color="auto"/>
              <w:left w:val="single" w:sz="4" w:space="0" w:color="auto"/>
              <w:bottom w:val="single" w:sz="4" w:space="0" w:color="auto"/>
              <w:right w:val="single" w:sz="4" w:space="0" w:color="auto"/>
            </w:tcBorders>
          </w:tcPr>
          <w:p w14:paraId="3C590859"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5C35780D" w14:textId="77777777" w:rsidTr="00FF10CB">
        <w:trPr>
          <w:trHeight w:val="300"/>
        </w:trPr>
        <w:tc>
          <w:tcPr>
            <w:tcW w:w="3094" w:type="dxa"/>
            <w:gridSpan w:val="2"/>
          </w:tcPr>
          <w:p w14:paraId="69109DFA" w14:textId="77777777"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2B345D">
              <w:rPr>
                <w:rFonts w:ascii="Times New Roman" w:hAnsi="Times New Roman" w:cs="Times New Roman"/>
                <w:bCs/>
                <w:sz w:val="24"/>
                <w:szCs w:val="24"/>
              </w:rPr>
              <w:t xml:space="preserve"> </w:t>
            </w:r>
            <w:r w:rsidRPr="002B345D">
              <w:rPr>
                <w:rFonts w:ascii="Times New Roman" w:hAnsi="Times New Roman" w:cs="Times New Roman"/>
                <w:b/>
                <w:sz w:val="24"/>
                <w:szCs w:val="24"/>
              </w:rPr>
              <w:t>intelektiniais veiklos rezultatais nesilaikymo</w:t>
            </w:r>
          </w:p>
        </w:tc>
        <w:tc>
          <w:tcPr>
            <w:tcW w:w="6441" w:type="dxa"/>
            <w:gridSpan w:val="2"/>
          </w:tcPr>
          <w:p w14:paraId="3D896D5E"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5166C2B7" w14:textId="77777777" w:rsidTr="00FF10CB">
        <w:trPr>
          <w:trHeight w:val="300"/>
        </w:trPr>
        <w:tc>
          <w:tcPr>
            <w:tcW w:w="3094" w:type="dxa"/>
            <w:gridSpan w:val="2"/>
          </w:tcPr>
          <w:p w14:paraId="0A4B80D0"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sz w:val="24"/>
                <w:szCs w:val="24"/>
                <w:lang w:val="en-US"/>
              </w:rPr>
              <w:t xml:space="preserve">9.10. </w:t>
            </w:r>
            <w:r w:rsidRPr="002B345D">
              <w:rPr>
                <w:rFonts w:ascii="Times New Roman" w:hAnsi="Times New Roman" w:cs="Times New Roman"/>
                <w:b/>
                <w:sz w:val="24"/>
                <w:szCs w:val="24"/>
              </w:rPr>
              <w:t>Kitos netesybos</w:t>
            </w:r>
          </w:p>
        </w:tc>
        <w:tc>
          <w:tcPr>
            <w:tcW w:w="6441" w:type="dxa"/>
            <w:gridSpan w:val="2"/>
          </w:tcPr>
          <w:p w14:paraId="0D99693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Cs/>
                <w:sz w:val="24"/>
                <w:szCs w:val="24"/>
              </w:rPr>
              <w:t>Netaikoma.</w:t>
            </w:r>
          </w:p>
        </w:tc>
      </w:tr>
      <w:tr w:rsidR="002B345D" w:rsidRPr="002B345D" w14:paraId="7A34825E" w14:textId="77777777" w:rsidTr="00FF10CB">
        <w:trPr>
          <w:trHeight w:val="300"/>
        </w:trPr>
        <w:tc>
          <w:tcPr>
            <w:tcW w:w="9535" w:type="dxa"/>
            <w:gridSpan w:val="4"/>
          </w:tcPr>
          <w:p w14:paraId="6E48CEDA" w14:textId="77777777" w:rsidR="002B345D" w:rsidRPr="002B345D" w:rsidRDefault="002B345D" w:rsidP="00FF10CB">
            <w:pPr>
              <w:jc w:val="center"/>
              <w:rPr>
                <w:rFonts w:ascii="Times New Roman" w:hAnsi="Times New Roman" w:cs="Times New Roman"/>
                <w:color w:val="4472C4"/>
                <w:sz w:val="24"/>
                <w:szCs w:val="24"/>
              </w:rPr>
            </w:pPr>
            <w:r w:rsidRPr="002B345D">
              <w:rPr>
                <w:rFonts w:ascii="Times New Roman" w:hAnsi="Times New Roman" w:cs="Times New Roman"/>
                <w:b/>
                <w:sz w:val="24"/>
                <w:szCs w:val="24"/>
              </w:rPr>
              <w:t>10. ESMINĖS SUTARTIES SĄLYGOS</w:t>
            </w:r>
          </w:p>
        </w:tc>
      </w:tr>
      <w:tr w:rsidR="002B345D" w:rsidRPr="002B345D" w14:paraId="58406519" w14:textId="77777777" w:rsidTr="00FF10CB">
        <w:trPr>
          <w:trHeight w:val="300"/>
        </w:trPr>
        <w:tc>
          <w:tcPr>
            <w:tcW w:w="3094" w:type="dxa"/>
            <w:gridSpan w:val="2"/>
          </w:tcPr>
          <w:p w14:paraId="4B7A560C"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sz w:val="24"/>
                <w:szCs w:val="24"/>
                <w:lang w:val="en-US"/>
              </w:rPr>
              <w:t xml:space="preserve">10.1. </w:t>
            </w:r>
            <w:r w:rsidRPr="002B345D">
              <w:rPr>
                <w:rFonts w:ascii="Times New Roman" w:hAnsi="Times New Roman" w:cs="Times New Roman"/>
                <w:b/>
                <w:sz w:val="24"/>
                <w:szCs w:val="24"/>
              </w:rPr>
              <w:t>Esminės Sutarties sąlygos</w:t>
            </w:r>
          </w:p>
        </w:tc>
        <w:tc>
          <w:tcPr>
            <w:tcW w:w="6441" w:type="dxa"/>
            <w:gridSpan w:val="2"/>
          </w:tcPr>
          <w:p w14:paraId="2F43D49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CC32496" w14:textId="77777777" w:rsidTr="00FF10CB">
        <w:trPr>
          <w:trHeight w:val="300"/>
        </w:trPr>
        <w:tc>
          <w:tcPr>
            <w:tcW w:w="3094" w:type="dxa"/>
            <w:gridSpan w:val="2"/>
          </w:tcPr>
          <w:p w14:paraId="397356A9"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bCs/>
                <w:sz w:val="24"/>
                <w:szCs w:val="24"/>
              </w:rPr>
              <w:t>10.2. Dideli arba nuolatiniai esminės Sutarties sąlygos vykdymo trūkumai</w:t>
            </w:r>
          </w:p>
        </w:tc>
        <w:tc>
          <w:tcPr>
            <w:tcW w:w="6441" w:type="dxa"/>
            <w:gridSpan w:val="2"/>
          </w:tcPr>
          <w:p w14:paraId="18D05E6C" w14:textId="77777777" w:rsidR="002B345D" w:rsidRPr="002B345D" w:rsidRDefault="002B345D" w:rsidP="00FF10CB">
            <w:pPr>
              <w:spacing w:line="276" w:lineRule="auto"/>
              <w:jc w:val="both"/>
              <w:textAlignment w:val="baseline"/>
              <w:rPr>
                <w:rFonts w:ascii="Times New Roman" w:hAnsi="Times New Roman" w:cs="Times New Roman"/>
                <w:sz w:val="24"/>
                <w:szCs w:val="24"/>
              </w:rPr>
            </w:pPr>
            <w:r w:rsidRPr="002B345D">
              <w:rPr>
                <w:rFonts w:ascii="Times New Roman" w:eastAsia="Arial" w:hAnsi="Times New Roman" w:cs="Times New Roman"/>
                <w:sz w:val="24"/>
                <w:szCs w:val="24"/>
              </w:rPr>
              <w:t>Netaikoma.</w:t>
            </w:r>
          </w:p>
        </w:tc>
      </w:tr>
      <w:tr w:rsidR="002B345D" w:rsidRPr="002B345D" w14:paraId="2480A11A" w14:textId="77777777" w:rsidTr="00FF10CB">
        <w:trPr>
          <w:trHeight w:val="300"/>
        </w:trPr>
        <w:tc>
          <w:tcPr>
            <w:tcW w:w="9535" w:type="dxa"/>
            <w:gridSpan w:val="4"/>
          </w:tcPr>
          <w:p w14:paraId="355F4FA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11. SUTARTIES GALIOJIMAS IR KEITIMAS</w:t>
            </w:r>
          </w:p>
        </w:tc>
      </w:tr>
      <w:tr w:rsidR="002B345D" w:rsidRPr="002B345D" w14:paraId="4AAADB59" w14:textId="77777777" w:rsidTr="00FF10CB">
        <w:trPr>
          <w:trHeight w:val="300"/>
        </w:trPr>
        <w:tc>
          <w:tcPr>
            <w:tcW w:w="3094" w:type="dxa"/>
            <w:gridSpan w:val="2"/>
          </w:tcPr>
          <w:p w14:paraId="75B1229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11.1. Sutarties sudarymas ir įsigaliojimas</w:t>
            </w:r>
          </w:p>
        </w:tc>
        <w:tc>
          <w:tcPr>
            <w:tcW w:w="6441" w:type="dxa"/>
            <w:gridSpan w:val="2"/>
          </w:tcPr>
          <w:p w14:paraId="27889A8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Ši Sutartis laikoma sudaryta ir įsigalioja nuo Sutarties pasirašymo dienos (antrosios Šalies pasirašymo dieną), bet ne anksčiau kaip nuo 2026 m. spalio 24 d.</w:t>
            </w:r>
          </w:p>
          <w:p w14:paraId="3E9DE6C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color w:val="000000"/>
                <w:sz w:val="24"/>
                <w:szCs w:val="24"/>
              </w:rPr>
              <w:t>Sutartis galioja iki visiško prievolių įvykdymo.</w:t>
            </w:r>
          </w:p>
        </w:tc>
      </w:tr>
      <w:tr w:rsidR="002B345D" w:rsidRPr="002B345D" w14:paraId="46DD9DC4" w14:textId="77777777" w:rsidTr="00FF10CB">
        <w:trPr>
          <w:trHeight w:val="300"/>
        </w:trPr>
        <w:tc>
          <w:tcPr>
            <w:tcW w:w="3094" w:type="dxa"/>
            <w:gridSpan w:val="2"/>
          </w:tcPr>
          <w:p w14:paraId="17ADBFA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11.2. Sutarties galiojimo termino pratęsimas</w:t>
            </w:r>
          </w:p>
        </w:tc>
        <w:tc>
          <w:tcPr>
            <w:tcW w:w="6441" w:type="dxa"/>
            <w:gridSpan w:val="2"/>
          </w:tcPr>
          <w:p w14:paraId="7F9D0BE0"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Pirkėjui prieš 30 (trisdešimt) kalendorinių dienų nepranešus Tiekėjui apie Sutarties nutraukimą, Paslaugų teikimas automatiškai pratęsiamas 3 (trys) mėnesių laikotarpiui, o vėliau dar iki 4 kartų po 3 ( tris) mėnesius. </w:t>
            </w:r>
          </w:p>
        </w:tc>
      </w:tr>
      <w:tr w:rsidR="002B345D" w:rsidRPr="002B345D" w14:paraId="206001B5" w14:textId="77777777" w:rsidTr="00FF10CB">
        <w:trPr>
          <w:trHeight w:val="300"/>
        </w:trPr>
        <w:tc>
          <w:tcPr>
            <w:tcW w:w="9535" w:type="dxa"/>
            <w:gridSpan w:val="4"/>
          </w:tcPr>
          <w:p w14:paraId="3EFA38C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12. SUTARTIES NUTRAUKIMAS</w:t>
            </w:r>
          </w:p>
        </w:tc>
      </w:tr>
      <w:tr w:rsidR="002B345D" w:rsidRPr="002B345D" w14:paraId="542E54EC" w14:textId="77777777" w:rsidTr="00FF10CB">
        <w:trPr>
          <w:trHeight w:val="300"/>
        </w:trPr>
        <w:tc>
          <w:tcPr>
            <w:tcW w:w="3058" w:type="dxa"/>
            <w:tcBorders>
              <w:top w:val="single" w:sz="4" w:space="0" w:color="auto"/>
              <w:left w:val="single" w:sz="4" w:space="0" w:color="auto"/>
              <w:bottom w:val="single" w:sz="4" w:space="0" w:color="auto"/>
              <w:right w:val="single" w:sz="4" w:space="0" w:color="auto"/>
            </w:tcBorders>
          </w:tcPr>
          <w:p w14:paraId="1E2E3C1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6EC344A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Sutartis gali būti nutraukiama rašytiniu Šalių susitarimu arba vienašališkai, Bendrosiose sąlygose nustatyta tvarka.</w:t>
            </w:r>
          </w:p>
        </w:tc>
      </w:tr>
      <w:tr w:rsidR="002B345D" w:rsidRPr="002B345D" w14:paraId="1A07A4BD" w14:textId="77777777" w:rsidTr="00FF10CB">
        <w:trPr>
          <w:trHeight w:val="300"/>
        </w:trPr>
        <w:tc>
          <w:tcPr>
            <w:tcW w:w="3058" w:type="dxa"/>
            <w:tcBorders>
              <w:top w:val="single" w:sz="4" w:space="0" w:color="auto"/>
              <w:left w:val="single" w:sz="4" w:space="0" w:color="auto"/>
              <w:bottom w:val="single" w:sz="4" w:space="0" w:color="auto"/>
              <w:right w:val="single" w:sz="4" w:space="0" w:color="auto"/>
            </w:tcBorders>
          </w:tcPr>
          <w:p w14:paraId="107CC4D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1D99380A"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12.2.1. jeigu Tiekėjas nevykdo prisiimtų įsipareigojimų už Sutartyje nustatytus įkainius.</w:t>
            </w:r>
          </w:p>
        </w:tc>
      </w:tr>
      <w:tr w:rsidR="002B345D" w:rsidRPr="002B345D" w14:paraId="7F69E876" w14:textId="77777777" w:rsidTr="00FF10CB">
        <w:trPr>
          <w:trHeight w:val="300"/>
        </w:trPr>
        <w:tc>
          <w:tcPr>
            <w:tcW w:w="9535" w:type="dxa"/>
            <w:gridSpan w:val="4"/>
          </w:tcPr>
          <w:p w14:paraId="3247969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b/>
                <w:sz w:val="24"/>
                <w:szCs w:val="24"/>
              </w:rPr>
              <w:t>13. APLINKOS APSAUGOS IR SOCIALINIAI KRITERIJAI</w:t>
            </w:r>
          </w:p>
        </w:tc>
      </w:tr>
      <w:tr w:rsidR="002B345D" w:rsidRPr="002B345D" w14:paraId="622B6FAB" w14:textId="77777777" w:rsidTr="00FF10CB">
        <w:trPr>
          <w:trHeight w:val="300"/>
        </w:trPr>
        <w:tc>
          <w:tcPr>
            <w:tcW w:w="3058" w:type="dxa"/>
          </w:tcPr>
          <w:p w14:paraId="1D07F87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 xml:space="preserve">13.1. Su perkamomis paslaugomis susiję  aplinkos apsaugos kriterijai </w:t>
            </w:r>
          </w:p>
        </w:tc>
        <w:tc>
          <w:tcPr>
            <w:tcW w:w="6477" w:type="dxa"/>
            <w:gridSpan w:val="3"/>
          </w:tcPr>
          <w:p w14:paraId="55D4DCE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color w:val="000000"/>
                <w:sz w:val="24"/>
                <w:szCs w:val="24"/>
                <w:shd w:val="clear" w:color="auto" w:fill="FFFFFF"/>
              </w:rPr>
              <w:t xml:space="preserve">Aplinkosauginiai kriterijai Paslaugoms nustatomi vadovaujantis </w:t>
            </w:r>
            <w:r w:rsidRPr="002B345D">
              <w:rPr>
                <w:rFonts w:ascii="Times New Roman"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2B345D">
              <w:rPr>
                <w:rFonts w:ascii="Times New Roman" w:hAnsi="Times New Roman" w:cs="Times New Roman"/>
                <w:color w:val="000000"/>
                <w:sz w:val="24"/>
                <w:szCs w:val="24"/>
                <w:shd w:val="clear" w:color="auto" w:fill="FFFFFF"/>
              </w:rPr>
              <w:t xml:space="preserve">„Dėl Aplinkos apsaugos kriterijų taikymo, vykdant žaliuosius </w:t>
            </w:r>
            <w:r w:rsidRPr="002B345D">
              <w:rPr>
                <w:rFonts w:ascii="Times New Roman" w:hAnsi="Times New Roman" w:cs="Times New Roman"/>
                <w:color w:val="000000"/>
                <w:sz w:val="24"/>
                <w:szCs w:val="24"/>
                <w:shd w:val="clear" w:color="auto" w:fill="FFFFFF"/>
              </w:rPr>
              <w:lastRenderedPageBreak/>
              <w:t>pirkimus, tvarkos aprašo patvirtinimo“ (toliau – Tvarkos aprašas) 4.4.3 papunkčiu.</w:t>
            </w:r>
          </w:p>
        </w:tc>
      </w:tr>
      <w:tr w:rsidR="002B345D" w:rsidRPr="002B345D" w14:paraId="04418EA2" w14:textId="77777777" w:rsidTr="00FF10CB">
        <w:trPr>
          <w:trHeight w:val="300"/>
        </w:trPr>
        <w:tc>
          <w:tcPr>
            <w:tcW w:w="3058" w:type="dxa"/>
          </w:tcPr>
          <w:p w14:paraId="3767E696"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13.2. Su perkamomis Paslaugomis susiję socialiniai kriterijai</w:t>
            </w:r>
          </w:p>
        </w:tc>
        <w:tc>
          <w:tcPr>
            <w:tcW w:w="6477" w:type="dxa"/>
            <w:gridSpan w:val="3"/>
          </w:tcPr>
          <w:p w14:paraId="2805DED0" w14:textId="77777777" w:rsidR="002B345D" w:rsidRPr="002B345D" w:rsidRDefault="002B345D" w:rsidP="00FF10CB">
            <w:pPr>
              <w:jc w:val="both"/>
              <w:rPr>
                <w:rFonts w:ascii="Times New Roman" w:hAnsi="Times New Roman" w:cs="Times New Roman"/>
                <w:color w:val="000000"/>
                <w:sz w:val="24"/>
                <w:szCs w:val="24"/>
                <w:shd w:val="clear" w:color="auto" w:fill="FFFFFF"/>
              </w:rPr>
            </w:pPr>
            <w:r w:rsidRPr="002B345D">
              <w:rPr>
                <w:rFonts w:ascii="Times New Roman" w:hAnsi="Times New Roman" w:cs="Times New Roman"/>
                <w:color w:val="000000"/>
                <w:sz w:val="24"/>
                <w:szCs w:val="24"/>
                <w:shd w:val="clear" w:color="auto" w:fill="FFFFFF"/>
              </w:rPr>
              <w:t>Netaikoma.</w:t>
            </w:r>
          </w:p>
        </w:tc>
      </w:tr>
      <w:tr w:rsidR="002B345D" w:rsidRPr="002B345D" w14:paraId="242955BB" w14:textId="77777777" w:rsidTr="00FF10CB">
        <w:trPr>
          <w:trHeight w:val="300"/>
        </w:trPr>
        <w:tc>
          <w:tcPr>
            <w:tcW w:w="9535" w:type="dxa"/>
            <w:gridSpan w:val="4"/>
          </w:tcPr>
          <w:p w14:paraId="620991C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 xml:space="preserve">14. BENDRŲJŲ SĄLYGŲ PAKEITIMAI IR PAPILDYMAI </w:t>
            </w:r>
          </w:p>
        </w:tc>
      </w:tr>
      <w:tr w:rsidR="002B345D" w:rsidRPr="002B345D" w14:paraId="72E339FD" w14:textId="77777777" w:rsidTr="00FF10CB">
        <w:trPr>
          <w:trHeight w:val="300"/>
        </w:trPr>
        <w:tc>
          <w:tcPr>
            <w:tcW w:w="3058" w:type="dxa"/>
          </w:tcPr>
          <w:p w14:paraId="60CABEB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 xml:space="preserve">14.1. </w:t>
            </w:r>
          </w:p>
        </w:tc>
        <w:tc>
          <w:tcPr>
            <w:tcW w:w="6477" w:type="dxa"/>
            <w:gridSpan w:val="3"/>
          </w:tcPr>
          <w:p w14:paraId="5D04A118"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pakeisti nurodytą Sutarties Bendrųjų sąlygų punktą ir išdėstyti jį nauja redakcija:</w:t>
            </w:r>
          </w:p>
          <w:p w14:paraId="15A4EB4A"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2B345D">
              <w:rPr>
                <w:rFonts w:ascii="Times New Roman" w:hAnsi="Times New Roman" w:cs="Times New Roman"/>
                <w:sz w:val="24"/>
                <w:szCs w:val="24"/>
              </w:rPr>
              <w:t xml:space="preserve">Tiekėjas turės </w:t>
            </w:r>
            <w:r w:rsidRPr="002B345D">
              <w:rPr>
                <w:rFonts w:ascii="Times New Roman" w:eastAsia="Cambria" w:hAnsi="Times New Roman" w:cs="Times New Roman"/>
                <w:sz w:val="24"/>
                <w:szCs w:val="24"/>
                <w:shd w:val="clear" w:color="auto" w:fill="FFFFFF"/>
              </w:rPr>
              <w:t>pateikti Pirkėjui tvirtinti visų specialistų sąrašą kartu su jų gyvenimo aprašymais (Sutarties 7 priedas) (išskyrus specialistus, kurių gyvenimo aprašymai pateikti kartu su pasiūlymu (pagrindiniai specialistai).“</w:t>
            </w:r>
          </w:p>
        </w:tc>
      </w:tr>
      <w:tr w:rsidR="002B345D" w:rsidRPr="002B345D" w14:paraId="0A67DABA" w14:textId="77777777" w:rsidTr="00FF10CB">
        <w:trPr>
          <w:trHeight w:val="300"/>
        </w:trPr>
        <w:tc>
          <w:tcPr>
            <w:tcW w:w="3058" w:type="dxa"/>
          </w:tcPr>
          <w:p w14:paraId="1234A36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14.2.</w:t>
            </w:r>
          </w:p>
        </w:tc>
        <w:tc>
          <w:tcPr>
            <w:tcW w:w="6477" w:type="dxa"/>
            <w:gridSpan w:val="3"/>
          </w:tcPr>
          <w:p w14:paraId="086CC5D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pakeisti nurodytą Sutarties Bendrųjų sąlygų punktą ir išdėstyti jį nauja redakcija:</w:t>
            </w:r>
          </w:p>
          <w:p w14:paraId="4FEE7769"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Arial" w:hAnsi="Times New Roman" w:cs="Times New Roman"/>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ekspertai prieš pradėdami vykdyti Sutartį privalo pasirašyti konfidencialumo pasižadėjimus (Sutarties 6 priedas).“</w:t>
            </w:r>
          </w:p>
        </w:tc>
      </w:tr>
      <w:tr w:rsidR="002B345D" w:rsidRPr="002B345D" w14:paraId="7F58AE8C" w14:textId="77777777" w:rsidTr="00FF10CB">
        <w:trPr>
          <w:trHeight w:val="300"/>
        </w:trPr>
        <w:tc>
          <w:tcPr>
            <w:tcW w:w="3058" w:type="dxa"/>
          </w:tcPr>
          <w:p w14:paraId="4D3ED46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14.3.</w:t>
            </w:r>
          </w:p>
        </w:tc>
        <w:tc>
          <w:tcPr>
            <w:tcW w:w="6477" w:type="dxa"/>
            <w:gridSpan w:val="3"/>
          </w:tcPr>
          <w:p w14:paraId="7E67748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papildyti Sutarties Bendrąsias sąlygas 13.6 punktu ir išdėstyti jį taip:</w:t>
            </w:r>
          </w:p>
          <w:p w14:paraId="61EDEAE1"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Theme="majorEastAsia"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2B345D" w:rsidRPr="002B345D" w14:paraId="3C86463B" w14:textId="77777777" w:rsidTr="00FF10CB">
        <w:trPr>
          <w:trHeight w:val="300"/>
        </w:trPr>
        <w:tc>
          <w:tcPr>
            <w:tcW w:w="3058" w:type="dxa"/>
          </w:tcPr>
          <w:p w14:paraId="082D37E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14.4.</w:t>
            </w:r>
          </w:p>
        </w:tc>
        <w:tc>
          <w:tcPr>
            <w:tcW w:w="6477" w:type="dxa"/>
            <w:gridSpan w:val="3"/>
          </w:tcPr>
          <w:p w14:paraId="49C598D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2B345D" w:rsidRPr="002B345D" w14:paraId="07BBFBC0" w14:textId="77777777" w:rsidTr="00FF10CB">
        <w:trPr>
          <w:trHeight w:val="300"/>
        </w:trPr>
        <w:tc>
          <w:tcPr>
            <w:tcW w:w="9535" w:type="dxa"/>
            <w:gridSpan w:val="4"/>
          </w:tcPr>
          <w:p w14:paraId="06410726"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15. SUTARTIES PRIEDAI</w:t>
            </w:r>
          </w:p>
        </w:tc>
      </w:tr>
      <w:tr w:rsidR="002B345D" w:rsidRPr="002B345D" w14:paraId="34851C08" w14:textId="77777777" w:rsidTr="00FF10CB">
        <w:trPr>
          <w:trHeight w:val="300"/>
        </w:trPr>
        <w:tc>
          <w:tcPr>
            <w:tcW w:w="3058" w:type="dxa"/>
          </w:tcPr>
          <w:p w14:paraId="51B5980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15.1. Priedas Nr. 1</w:t>
            </w:r>
          </w:p>
        </w:tc>
        <w:tc>
          <w:tcPr>
            <w:tcW w:w="6477" w:type="dxa"/>
            <w:gridSpan w:val="3"/>
          </w:tcPr>
          <w:p w14:paraId="3E96A6AD" w14:textId="6CF5F695"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sz w:val="24"/>
                <w:szCs w:val="24"/>
              </w:rPr>
              <w:t>Baltijos šalių muitinių naudojamų rentgeno kontrolės sistemų vieningo duomenų mainų tinklo priežiūros ir palaikymo paslaugų</w:t>
            </w:r>
            <w:r w:rsidRPr="002B345D">
              <w:rPr>
                <w:rFonts w:ascii="Times New Roman" w:hAnsi="Times New Roman" w:cs="Times New Roman"/>
                <w:color w:val="000000"/>
                <w:sz w:val="24"/>
                <w:szCs w:val="24"/>
              </w:rPr>
              <w:t xml:space="preserve"> techninė specifikacija</w:t>
            </w:r>
          </w:p>
        </w:tc>
      </w:tr>
      <w:tr w:rsidR="002B345D" w:rsidRPr="002B345D" w14:paraId="6536D6FB" w14:textId="77777777" w:rsidTr="00FF10CB">
        <w:trPr>
          <w:trHeight w:val="300"/>
        </w:trPr>
        <w:tc>
          <w:tcPr>
            <w:tcW w:w="3058" w:type="dxa"/>
          </w:tcPr>
          <w:p w14:paraId="719128E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15.2. Priedas Nr. 2</w:t>
            </w:r>
          </w:p>
        </w:tc>
        <w:tc>
          <w:tcPr>
            <w:tcW w:w="6477" w:type="dxa"/>
            <w:gridSpan w:val="3"/>
          </w:tcPr>
          <w:p w14:paraId="68DC445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sz w:val="24"/>
                <w:szCs w:val="24"/>
              </w:rPr>
              <w:t>Tiekėjo pasiūlymas</w:t>
            </w:r>
          </w:p>
        </w:tc>
      </w:tr>
      <w:tr w:rsidR="002B345D" w:rsidRPr="002B345D" w14:paraId="0E4EECC7" w14:textId="77777777" w:rsidTr="00FF10CB">
        <w:trPr>
          <w:trHeight w:val="300"/>
        </w:trPr>
        <w:tc>
          <w:tcPr>
            <w:tcW w:w="3058" w:type="dxa"/>
          </w:tcPr>
          <w:p w14:paraId="03E2546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15.3. Priedas Nr. 3</w:t>
            </w:r>
          </w:p>
        </w:tc>
        <w:tc>
          <w:tcPr>
            <w:tcW w:w="6477" w:type="dxa"/>
            <w:gridSpan w:val="3"/>
          </w:tcPr>
          <w:p w14:paraId="1CCD62A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sz w:val="24"/>
                <w:szCs w:val="24"/>
              </w:rPr>
              <w:t>Sutarties įkainiai</w:t>
            </w:r>
          </w:p>
        </w:tc>
      </w:tr>
      <w:tr w:rsidR="002B345D" w:rsidRPr="002B345D" w14:paraId="242AF55C" w14:textId="77777777" w:rsidTr="00FF10CB">
        <w:trPr>
          <w:trHeight w:val="300"/>
        </w:trPr>
        <w:tc>
          <w:tcPr>
            <w:tcW w:w="3058" w:type="dxa"/>
          </w:tcPr>
          <w:p w14:paraId="04DE39A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15.4. Priedas Nr. 4</w:t>
            </w:r>
          </w:p>
        </w:tc>
        <w:tc>
          <w:tcPr>
            <w:tcW w:w="6477" w:type="dxa"/>
            <w:gridSpan w:val="3"/>
          </w:tcPr>
          <w:p w14:paraId="5C57823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sz w:val="24"/>
                <w:szCs w:val="24"/>
              </w:rPr>
              <w:t>Sutarties vykdymui pasitelkiami subtiekėjai ir (ar) specialistai</w:t>
            </w:r>
          </w:p>
        </w:tc>
      </w:tr>
      <w:tr w:rsidR="002B345D" w:rsidRPr="002B345D" w14:paraId="452D4A7D" w14:textId="77777777" w:rsidTr="00FF10CB">
        <w:trPr>
          <w:trHeight w:val="300"/>
        </w:trPr>
        <w:tc>
          <w:tcPr>
            <w:tcW w:w="3058" w:type="dxa"/>
          </w:tcPr>
          <w:p w14:paraId="1F13968D"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15.5. Priedas Nr. 5</w:t>
            </w:r>
          </w:p>
        </w:tc>
        <w:tc>
          <w:tcPr>
            <w:tcW w:w="6477" w:type="dxa"/>
            <w:gridSpan w:val="3"/>
          </w:tcPr>
          <w:p w14:paraId="4D8367A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Paslaugų perdavimo–priėmimo aktų formos</w:t>
            </w:r>
          </w:p>
        </w:tc>
      </w:tr>
      <w:tr w:rsidR="002B345D" w:rsidRPr="002B345D" w14:paraId="769C6726" w14:textId="77777777" w:rsidTr="00FF10CB">
        <w:trPr>
          <w:trHeight w:val="300"/>
        </w:trPr>
        <w:tc>
          <w:tcPr>
            <w:tcW w:w="3058" w:type="dxa"/>
          </w:tcPr>
          <w:p w14:paraId="758F73CD"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15.6. Priedas Nr. 6</w:t>
            </w:r>
          </w:p>
        </w:tc>
        <w:tc>
          <w:tcPr>
            <w:tcW w:w="6477" w:type="dxa"/>
            <w:gridSpan w:val="3"/>
          </w:tcPr>
          <w:p w14:paraId="1B5A69E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Konfidencialumo pasižadėjimo forma</w:t>
            </w:r>
          </w:p>
        </w:tc>
      </w:tr>
      <w:tr w:rsidR="002B345D" w:rsidRPr="002B345D" w14:paraId="59E6154C" w14:textId="77777777" w:rsidTr="00FF10CB">
        <w:trPr>
          <w:trHeight w:val="300"/>
        </w:trPr>
        <w:tc>
          <w:tcPr>
            <w:tcW w:w="3058" w:type="dxa"/>
          </w:tcPr>
          <w:p w14:paraId="692E268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15.7. Priedas Nr. 7</w:t>
            </w:r>
          </w:p>
        </w:tc>
        <w:tc>
          <w:tcPr>
            <w:tcW w:w="6477" w:type="dxa"/>
            <w:gridSpan w:val="3"/>
          </w:tcPr>
          <w:p w14:paraId="2A88B72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Gyvenimo aprašymo forma</w:t>
            </w:r>
          </w:p>
        </w:tc>
      </w:tr>
      <w:tr w:rsidR="002B345D" w:rsidRPr="002B345D" w14:paraId="2E49439A" w14:textId="77777777" w:rsidTr="00FF10CB">
        <w:tc>
          <w:tcPr>
            <w:tcW w:w="9535" w:type="dxa"/>
            <w:gridSpan w:val="4"/>
          </w:tcPr>
          <w:p w14:paraId="6ACBFA2B"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16. ŠALIŲ ATSTOVŲ PARAŠAI</w:t>
            </w:r>
          </w:p>
        </w:tc>
      </w:tr>
      <w:tr w:rsidR="002B345D" w:rsidRPr="002B345D" w14:paraId="3B9C761D" w14:textId="77777777" w:rsidTr="00FF10CB">
        <w:tc>
          <w:tcPr>
            <w:tcW w:w="5224" w:type="dxa"/>
            <w:gridSpan w:val="3"/>
          </w:tcPr>
          <w:p w14:paraId="4BB327B6"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PIRKĖJAS</w:t>
            </w:r>
          </w:p>
        </w:tc>
        <w:tc>
          <w:tcPr>
            <w:tcW w:w="4311" w:type="dxa"/>
          </w:tcPr>
          <w:p w14:paraId="330756DF"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TIEKĖJAS</w:t>
            </w:r>
          </w:p>
        </w:tc>
      </w:tr>
      <w:tr w:rsidR="002B345D" w:rsidRPr="002B345D" w14:paraId="2776D777" w14:textId="77777777" w:rsidTr="00FF10CB">
        <w:tc>
          <w:tcPr>
            <w:tcW w:w="5224" w:type="dxa"/>
            <w:gridSpan w:val="3"/>
          </w:tcPr>
          <w:p w14:paraId="7C6C0CD9" w14:textId="77777777" w:rsidR="002B345D" w:rsidRPr="002B345D" w:rsidRDefault="002B345D" w:rsidP="00FF10CB">
            <w:pPr>
              <w:jc w:val="cente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(nurodomos atstovo pareigos, vardas, pavardė)</w:t>
            </w:r>
          </w:p>
        </w:tc>
        <w:tc>
          <w:tcPr>
            <w:tcW w:w="4311" w:type="dxa"/>
          </w:tcPr>
          <w:p w14:paraId="5835EAA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color w:val="4472C4"/>
                <w:sz w:val="24"/>
                <w:szCs w:val="24"/>
              </w:rPr>
              <w:t>(nurodomos atstovo pareigos, vardas, pavardė)</w:t>
            </w:r>
          </w:p>
        </w:tc>
      </w:tr>
    </w:tbl>
    <w:p w14:paraId="1534B3D2" w14:textId="77777777" w:rsidR="002B345D" w:rsidRPr="002B345D" w:rsidRDefault="002B345D" w:rsidP="002B345D">
      <w:pPr>
        <w:rPr>
          <w:rFonts w:ascii="Times New Roman" w:hAnsi="Times New Roman" w:cs="Times New Roman"/>
          <w:sz w:val="24"/>
          <w:szCs w:val="24"/>
        </w:rPr>
      </w:pPr>
    </w:p>
    <w:p w14:paraId="21E32C9F" w14:textId="77777777" w:rsidR="002B345D" w:rsidRDefault="002B345D" w:rsidP="002B345D">
      <w:pPr>
        <w:rPr>
          <w:szCs w:val="24"/>
        </w:rPr>
      </w:pPr>
    </w:p>
    <w:p w14:paraId="2333A57B" w14:textId="77777777" w:rsidR="002B345D" w:rsidRDefault="002B345D" w:rsidP="002B345D">
      <w:pPr>
        <w:tabs>
          <w:tab w:val="left" w:pos="5400"/>
        </w:tabs>
        <w:jc w:val="center"/>
        <w:textAlignment w:val="center"/>
        <w:rPr>
          <w:b/>
          <w:bCs/>
        </w:rPr>
      </w:pPr>
      <w:r>
        <w:rPr>
          <w:b/>
          <w:bCs/>
        </w:rPr>
        <w:t>______________</w:t>
      </w:r>
    </w:p>
    <w:p w14:paraId="0F6031BC" w14:textId="77777777" w:rsidR="002B345D" w:rsidRDefault="002B345D" w:rsidP="002B345D">
      <w:pPr>
        <w:rPr>
          <w:b/>
          <w:bCs/>
        </w:rPr>
      </w:pPr>
      <w:r>
        <w:rPr>
          <w:b/>
          <w:bCs/>
        </w:rPr>
        <w:br w:type="page"/>
      </w:r>
    </w:p>
    <w:p w14:paraId="7860A8CC" w14:textId="77777777" w:rsidR="002B345D" w:rsidRPr="002B345D" w:rsidRDefault="002B345D" w:rsidP="002B345D">
      <w:pPr>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2F38A075"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Sutarties Nr. 11BE-</w:t>
      </w:r>
    </w:p>
    <w:p w14:paraId="2A707635"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1 priedas</w:t>
      </w:r>
    </w:p>
    <w:p w14:paraId="37739098" w14:textId="77777777" w:rsidR="002B345D" w:rsidRPr="002B345D" w:rsidRDefault="002B345D" w:rsidP="002B345D">
      <w:pPr>
        <w:rPr>
          <w:rFonts w:ascii="Times New Roman" w:hAnsi="Times New Roman" w:cs="Times New Roman"/>
          <w:b/>
          <w:caps/>
          <w:sz w:val="24"/>
          <w:szCs w:val="24"/>
        </w:rPr>
      </w:pPr>
    </w:p>
    <w:p w14:paraId="677ED9AE" w14:textId="77777777" w:rsidR="002B345D" w:rsidRPr="002B345D" w:rsidRDefault="002B345D" w:rsidP="002B345D">
      <w:pPr>
        <w:rPr>
          <w:rFonts w:ascii="Times New Roman" w:hAnsi="Times New Roman" w:cs="Times New Roman"/>
          <w:b/>
          <w:caps/>
          <w:sz w:val="24"/>
          <w:szCs w:val="24"/>
        </w:rPr>
      </w:pPr>
    </w:p>
    <w:p w14:paraId="0871C679" w14:textId="3AABB814" w:rsidR="002B345D" w:rsidRPr="002B345D" w:rsidRDefault="002B345D" w:rsidP="002B345D">
      <w:pPr>
        <w:jc w:val="center"/>
        <w:rPr>
          <w:rFonts w:ascii="Times New Roman" w:hAnsi="Times New Roman" w:cs="Times New Roman"/>
          <w:b/>
          <w:bCs/>
          <w:sz w:val="24"/>
          <w:szCs w:val="24"/>
        </w:rPr>
      </w:pPr>
      <w:r w:rsidRPr="002B345D">
        <w:rPr>
          <w:rFonts w:ascii="Times New Roman" w:hAnsi="Times New Roman" w:cs="Times New Roman"/>
          <w:b/>
          <w:bCs/>
          <w:sz w:val="24"/>
          <w:szCs w:val="24"/>
        </w:rPr>
        <w:t>BALTIJOS ŠALIŲ MUITINIŲ NAUDOJAMŲ RENTGENO KONTROLĖS SISTEMŲ VIENINGO DUOMENŲ MAINŲ TINKLO PRIEŽIŪROS IR PALAIKYMO PASLAUGŲ</w:t>
      </w:r>
      <w:r w:rsidRPr="002B345D">
        <w:rPr>
          <w:rFonts w:ascii="Times New Roman" w:hAnsi="Times New Roman" w:cs="Times New Roman"/>
          <w:b/>
          <w:bCs/>
          <w:color w:val="000000"/>
          <w:sz w:val="24"/>
          <w:szCs w:val="24"/>
        </w:rPr>
        <w:t xml:space="preserve"> TECHNINĖ SPECIFIKACIJA</w:t>
      </w:r>
    </w:p>
    <w:p w14:paraId="0FD7D6C4" w14:textId="77777777" w:rsidR="002B345D" w:rsidRPr="002B345D" w:rsidRDefault="002B345D" w:rsidP="002B345D">
      <w:pPr>
        <w:rPr>
          <w:rFonts w:ascii="Times New Roman" w:hAnsi="Times New Roman" w:cs="Times New Roman"/>
          <w:b/>
          <w:caps/>
          <w:sz w:val="24"/>
          <w:szCs w:val="24"/>
        </w:rPr>
      </w:pPr>
      <w:r w:rsidRPr="002B345D">
        <w:rPr>
          <w:rFonts w:ascii="Times New Roman" w:hAnsi="Times New Roman" w:cs="Times New Roman"/>
          <w:b/>
          <w:sz w:val="24"/>
          <w:szCs w:val="24"/>
        </w:rPr>
        <w:br w:type="page"/>
      </w:r>
    </w:p>
    <w:p w14:paraId="6656E9A1" w14:textId="77777777" w:rsidR="002B345D" w:rsidRPr="002B345D" w:rsidRDefault="002B345D" w:rsidP="002B345D">
      <w:pPr>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2F4DA9D2"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Sutarties Nr. 11BE-</w:t>
      </w:r>
    </w:p>
    <w:p w14:paraId="51789915" w14:textId="77777777" w:rsidR="002B345D" w:rsidRPr="002B345D" w:rsidRDefault="002B345D" w:rsidP="002B345D">
      <w:pPr>
        <w:spacing w:line="276" w:lineRule="auto"/>
        <w:ind w:left="2592" w:firstLine="1296"/>
        <w:jc w:val="center"/>
        <w:rPr>
          <w:rFonts w:ascii="Times New Roman" w:hAnsi="Times New Roman" w:cs="Times New Roman"/>
          <w:b/>
          <w:caps/>
          <w:sz w:val="24"/>
          <w:szCs w:val="24"/>
        </w:rPr>
      </w:pPr>
      <w:r w:rsidRPr="002B345D">
        <w:rPr>
          <w:rFonts w:ascii="Times New Roman" w:hAnsi="Times New Roman" w:cs="Times New Roman"/>
          <w:bCs/>
          <w:sz w:val="24"/>
          <w:szCs w:val="24"/>
        </w:rPr>
        <w:t>2 priedas</w:t>
      </w:r>
    </w:p>
    <w:p w14:paraId="1A959286" w14:textId="77777777" w:rsidR="002B345D" w:rsidRPr="002B345D" w:rsidRDefault="002B345D" w:rsidP="002B345D">
      <w:pPr>
        <w:rPr>
          <w:rFonts w:ascii="Times New Roman" w:hAnsi="Times New Roman" w:cs="Times New Roman"/>
          <w:b/>
          <w:caps/>
          <w:sz w:val="24"/>
          <w:szCs w:val="24"/>
        </w:rPr>
      </w:pPr>
    </w:p>
    <w:p w14:paraId="7722D4A0" w14:textId="77777777" w:rsidR="002B345D" w:rsidRPr="002B345D" w:rsidRDefault="002B345D" w:rsidP="002B345D">
      <w:pPr>
        <w:jc w:val="center"/>
        <w:rPr>
          <w:rFonts w:ascii="Times New Roman" w:hAnsi="Times New Roman" w:cs="Times New Roman"/>
          <w:b/>
          <w:sz w:val="24"/>
          <w:szCs w:val="24"/>
        </w:rPr>
      </w:pPr>
    </w:p>
    <w:p w14:paraId="0E43F5F0" w14:textId="77777777" w:rsidR="002B345D" w:rsidRPr="002B345D" w:rsidRDefault="002B345D" w:rsidP="002B345D">
      <w:pPr>
        <w:jc w:val="center"/>
        <w:rPr>
          <w:rFonts w:ascii="Times New Roman" w:hAnsi="Times New Roman" w:cs="Times New Roman"/>
          <w:b/>
          <w:sz w:val="24"/>
          <w:szCs w:val="24"/>
        </w:rPr>
      </w:pPr>
      <w:r w:rsidRPr="002B345D">
        <w:rPr>
          <w:rFonts w:ascii="Times New Roman" w:hAnsi="Times New Roman" w:cs="Times New Roman"/>
          <w:b/>
          <w:sz w:val="24"/>
          <w:szCs w:val="24"/>
        </w:rPr>
        <w:t>TIEKĖJO PASIŪLYMAS</w:t>
      </w:r>
    </w:p>
    <w:p w14:paraId="603EBCBF" w14:textId="77777777" w:rsidR="002B345D" w:rsidRPr="002B345D" w:rsidRDefault="002B345D" w:rsidP="002B345D">
      <w:pPr>
        <w:rPr>
          <w:rFonts w:ascii="Times New Roman" w:hAnsi="Times New Roman" w:cs="Times New Roman"/>
          <w:b/>
          <w:caps/>
          <w:sz w:val="24"/>
          <w:szCs w:val="24"/>
        </w:rPr>
      </w:pPr>
    </w:p>
    <w:p w14:paraId="61DBCCF1" w14:textId="77777777" w:rsidR="002B345D" w:rsidRDefault="002B345D" w:rsidP="002B345D">
      <w:pPr>
        <w:rPr>
          <w:b/>
          <w:caps/>
        </w:rPr>
      </w:pPr>
      <w:r>
        <w:rPr>
          <w:b/>
          <w:caps/>
        </w:rPr>
        <w:br w:type="page"/>
      </w:r>
    </w:p>
    <w:p w14:paraId="4852266C" w14:textId="77777777" w:rsidR="002B345D" w:rsidRPr="002B345D" w:rsidRDefault="002B345D" w:rsidP="002B345D">
      <w:pPr>
        <w:spacing w:line="20" w:lineRule="atLeast"/>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1298D427" w14:textId="77777777" w:rsidR="002B345D" w:rsidRPr="002B345D" w:rsidRDefault="002B345D" w:rsidP="002B345D">
      <w:pPr>
        <w:spacing w:line="20" w:lineRule="atLeast"/>
        <w:ind w:left="5184" w:firstLine="1296"/>
        <w:rPr>
          <w:rFonts w:ascii="Times New Roman" w:hAnsi="Times New Roman" w:cs="Times New Roman"/>
          <w:bCs/>
          <w:sz w:val="24"/>
          <w:szCs w:val="24"/>
        </w:rPr>
      </w:pPr>
      <w:r w:rsidRPr="002B345D">
        <w:rPr>
          <w:rFonts w:ascii="Times New Roman" w:hAnsi="Times New Roman" w:cs="Times New Roman"/>
          <w:bCs/>
          <w:sz w:val="24"/>
          <w:szCs w:val="24"/>
        </w:rPr>
        <w:t xml:space="preserve">Sutarties Nr. </w:t>
      </w:r>
    </w:p>
    <w:p w14:paraId="0C0FAA9F" w14:textId="77777777" w:rsidR="002B345D" w:rsidRPr="002B345D" w:rsidRDefault="002B345D" w:rsidP="002B345D">
      <w:pPr>
        <w:spacing w:line="20" w:lineRule="atLeast"/>
        <w:rPr>
          <w:rFonts w:ascii="Times New Roman" w:hAnsi="Times New Roman" w:cs="Times New Roman"/>
          <w:bCs/>
          <w:sz w:val="24"/>
          <w:szCs w:val="24"/>
        </w:rPr>
      </w:pP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t>3 priedas</w:t>
      </w:r>
    </w:p>
    <w:p w14:paraId="5011500E" w14:textId="77777777" w:rsidR="002B345D" w:rsidRPr="002B345D" w:rsidRDefault="002B345D" w:rsidP="002B345D">
      <w:pPr>
        <w:spacing w:line="20" w:lineRule="atLeast"/>
        <w:rPr>
          <w:rFonts w:ascii="Times New Roman" w:hAnsi="Times New Roman" w:cs="Times New Roman"/>
          <w:bCs/>
          <w:sz w:val="24"/>
          <w:szCs w:val="24"/>
        </w:rPr>
      </w:pPr>
    </w:p>
    <w:p w14:paraId="43390F10" w14:textId="77777777" w:rsidR="002B345D" w:rsidRPr="00673741" w:rsidRDefault="002B345D" w:rsidP="002B345D">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SUTARTIES ĮKAINIAI</w:t>
      </w:r>
    </w:p>
    <w:p w14:paraId="7F03BAD1" w14:textId="77777777" w:rsidR="002B345D" w:rsidRPr="00673741" w:rsidRDefault="002B345D" w:rsidP="002B345D">
      <w:pPr>
        <w:spacing w:line="20" w:lineRule="atLeast"/>
        <w:jc w:val="center"/>
        <w:rPr>
          <w:rFonts w:ascii="Times New Roman" w:hAnsi="Times New Roman" w:cs="Times New Roman"/>
          <w:b/>
          <w:sz w:val="24"/>
          <w:szCs w:val="24"/>
        </w:rPr>
      </w:pPr>
    </w:p>
    <w:p w14:paraId="4D22D43E" w14:textId="070765FD" w:rsidR="002B345D" w:rsidRPr="00673741" w:rsidRDefault="002B345D" w:rsidP="002B345D">
      <w:pPr>
        <w:spacing w:line="20" w:lineRule="atLeast"/>
        <w:jc w:val="center"/>
        <w:rPr>
          <w:rFonts w:ascii="Times New Roman" w:hAnsi="Times New Roman" w:cs="Times New Roman"/>
          <w:b/>
          <w:caps/>
          <w:sz w:val="24"/>
          <w:szCs w:val="24"/>
        </w:rPr>
      </w:pPr>
      <w:r w:rsidRPr="00673741">
        <w:rPr>
          <w:rFonts w:ascii="Times New Roman" w:hAnsi="Times New Roman" w:cs="Times New Roman"/>
          <w:b/>
          <w:bCs/>
          <w:sz w:val="24"/>
          <w:szCs w:val="24"/>
        </w:rPr>
        <w:t>BALTIJOS ŠALIŲ MUITINIŲ NAUDOJAMŲ RENTGENO KONTROLĖS SISTEMŲ VIENINGO DUOMENŲ MAINŲ TINKLO PRIEŽIŪROS IR PALAIKYMO PASLAUGŲ</w:t>
      </w:r>
      <w:r w:rsidRPr="00673741">
        <w:rPr>
          <w:rFonts w:ascii="Times New Roman" w:hAnsi="Times New Roman" w:cs="Times New Roman"/>
          <w:color w:val="000000"/>
          <w:sz w:val="24"/>
          <w:szCs w:val="24"/>
        </w:rPr>
        <w:t xml:space="preserve"> </w:t>
      </w:r>
      <w:r w:rsidRPr="00673741">
        <w:rPr>
          <w:rFonts w:ascii="Times New Roman" w:hAnsi="Times New Roman" w:cs="Times New Roman"/>
          <w:b/>
          <w:sz w:val="24"/>
          <w:szCs w:val="24"/>
        </w:rPr>
        <w:t>ĮKAINIAI</w:t>
      </w:r>
    </w:p>
    <w:p w14:paraId="4C353327"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 xml:space="preserve">(ABONENTINIS MOKESTIS) </w:t>
      </w:r>
    </w:p>
    <w:p w14:paraId="2FF836D6"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(TECHNINĖS SPECIFIKACIJOS 3.1.1, 3.1.3-3.1.6 P.)</w:t>
      </w:r>
    </w:p>
    <w:p w14:paraId="605C7726" w14:textId="77777777" w:rsidR="002B345D" w:rsidRPr="00673741" w:rsidRDefault="002B345D" w:rsidP="002B345D">
      <w:pPr>
        <w:spacing w:line="20" w:lineRule="atLeast"/>
        <w:jc w:val="center"/>
        <w:rPr>
          <w:rFonts w:ascii="Times New Roman" w:hAnsi="Times New Roman" w:cs="Times New Roman"/>
          <w:b/>
          <w:sz w:val="24"/>
          <w:szCs w:val="24"/>
        </w:rPr>
      </w:pPr>
    </w:p>
    <w:p w14:paraId="5653CA9D" w14:textId="77777777" w:rsidR="002B345D" w:rsidRPr="00673741" w:rsidRDefault="002B345D" w:rsidP="002B345D">
      <w:pPr>
        <w:spacing w:line="20" w:lineRule="atLeast"/>
        <w:jc w:val="center"/>
        <w:rPr>
          <w:rFonts w:ascii="Times New Roman" w:hAnsi="Times New Roman" w:cs="Times New Roman"/>
          <w:bCs/>
          <w:sz w:val="24"/>
          <w:szCs w:val="24"/>
        </w:rPr>
      </w:pP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Cs/>
          <w:sz w:val="24"/>
          <w:szCs w:val="24"/>
        </w:rPr>
        <w:t>1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398"/>
        <w:gridCol w:w="851"/>
        <w:gridCol w:w="992"/>
        <w:gridCol w:w="2410"/>
        <w:gridCol w:w="1559"/>
      </w:tblGrid>
      <w:tr w:rsidR="002B345D" w:rsidRPr="00673741" w14:paraId="7DEE7D7A" w14:textId="77777777" w:rsidTr="00FF10CB">
        <w:trPr>
          <w:trHeight w:val="1236"/>
        </w:trPr>
        <w:tc>
          <w:tcPr>
            <w:tcW w:w="600" w:type="dxa"/>
            <w:tcBorders>
              <w:top w:val="single" w:sz="4" w:space="0" w:color="auto"/>
              <w:left w:val="single" w:sz="4" w:space="0" w:color="auto"/>
              <w:bottom w:val="single" w:sz="4" w:space="0" w:color="auto"/>
              <w:right w:val="single" w:sz="4" w:space="0" w:color="auto"/>
            </w:tcBorders>
          </w:tcPr>
          <w:p w14:paraId="6790D2C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Eil. Nr.</w:t>
            </w:r>
          </w:p>
        </w:tc>
        <w:tc>
          <w:tcPr>
            <w:tcW w:w="3398" w:type="dxa"/>
            <w:tcBorders>
              <w:top w:val="single" w:sz="4" w:space="0" w:color="auto"/>
              <w:left w:val="single" w:sz="4" w:space="0" w:color="auto"/>
              <w:bottom w:val="single" w:sz="4" w:space="0" w:color="auto"/>
              <w:right w:val="single" w:sz="4" w:space="0" w:color="auto"/>
            </w:tcBorders>
          </w:tcPr>
          <w:p w14:paraId="39F241A1"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Pavadinimas</w:t>
            </w:r>
          </w:p>
        </w:tc>
        <w:tc>
          <w:tcPr>
            <w:tcW w:w="851" w:type="dxa"/>
            <w:tcBorders>
              <w:top w:val="single" w:sz="4" w:space="0" w:color="auto"/>
              <w:left w:val="single" w:sz="4" w:space="0" w:color="auto"/>
              <w:bottom w:val="single" w:sz="4" w:space="0" w:color="auto"/>
              <w:right w:val="single" w:sz="4" w:space="0" w:color="auto"/>
            </w:tcBorders>
          </w:tcPr>
          <w:p w14:paraId="1DCC9F9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4E1274F6"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Kiekis</w:t>
            </w:r>
          </w:p>
          <w:p w14:paraId="351DE1CD" w14:textId="77777777" w:rsidR="002B345D" w:rsidRPr="00673741" w:rsidRDefault="002B345D" w:rsidP="00FF10CB">
            <w:pPr>
              <w:spacing w:line="20" w:lineRule="atLeast"/>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66C468B" w14:textId="77777777" w:rsidR="002B345D" w:rsidRPr="00673741" w:rsidRDefault="002B345D" w:rsidP="00FF10CB">
            <w:pPr>
              <w:spacing w:line="20" w:lineRule="atLeast"/>
              <w:jc w:val="both"/>
              <w:rPr>
                <w:rFonts w:ascii="Times New Roman" w:hAnsi="Times New Roman" w:cs="Times New Roman"/>
                <w:b/>
                <w:sz w:val="24"/>
                <w:szCs w:val="24"/>
              </w:rPr>
            </w:pPr>
            <w:r w:rsidRPr="00673741">
              <w:rPr>
                <w:rFonts w:ascii="Times New Roman" w:hAnsi="Times New Roman" w:cs="Times New Roman"/>
                <w:b/>
                <w:sz w:val="24"/>
                <w:szCs w:val="24"/>
                <w:lang w:eastAsia="lt-LT"/>
              </w:rPr>
              <w:t xml:space="preserve">1 mėn. </w:t>
            </w:r>
            <w:r w:rsidRPr="00673741">
              <w:rPr>
                <w:rFonts w:ascii="Times New Roman" w:hAnsi="Times New Roman" w:cs="Times New Roman"/>
                <w:b/>
                <w:bCs/>
                <w:sz w:val="24"/>
                <w:szCs w:val="24"/>
              </w:rPr>
              <w:t>paslaugų</w:t>
            </w:r>
            <w:r w:rsidRPr="00673741">
              <w:rPr>
                <w:rFonts w:ascii="Times New Roman" w:hAnsi="Times New Roman" w:cs="Times New Roman"/>
                <w:color w:val="000000"/>
                <w:sz w:val="24"/>
                <w:szCs w:val="24"/>
              </w:rPr>
              <w:t xml:space="preserve"> </w:t>
            </w:r>
            <w:r w:rsidRPr="00673741">
              <w:rPr>
                <w:rFonts w:ascii="Times New Roman" w:hAnsi="Times New Roman" w:cs="Times New Roman"/>
                <w:b/>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12DB30DE"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 xml:space="preserve">Iš viso Eur, be PVM </w:t>
            </w:r>
          </w:p>
        </w:tc>
      </w:tr>
      <w:tr w:rsidR="002B345D" w:rsidRPr="00673741" w14:paraId="497A5E05" w14:textId="77777777" w:rsidTr="00FF10CB">
        <w:trPr>
          <w:trHeight w:val="367"/>
        </w:trPr>
        <w:tc>
          <w:tcPr>
            <w:tcW w:w="600" w:type="dxa"/>
            <w:tcBorders>
              <w:top w:val="single" w:sz="4" w:space="0" w:color="auto"/>
              <w:left w:val="single" w:sz="4" w:space="0" w:color="auto"/>
              <w:bottom w:val="single" w:sz="4" w:space="0" w:color="auto"/>
              <w:right w:val="single" w:sz="4" w:space="0" w:color="auto"/>
            </w:tcBorders>
          </w:tcPr>
          <w:p w14:paraId="4150A070"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4D27D0EA"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B866DE3"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3F325EE1"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0A6EA72C"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520FF6C2"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6=5*4</w:t>
            </w:r>
          </w:p>
        </w:tc>
      </w:tr>
      <w:tr w:rsidR="002B345D" w:rsidRPr="00673741" w14:paraId="5C81EBD3" w14:textId="77777777" w:rsidTr="00FF10CB">
        <w:trPr>
          <w:trHeight w:val="839"/>
        </w:trPr>
        <w:tc>
          <w:tcPr>
            <w:tcW w:w="600" w:type="dxa"/>
            <w:tcBorders>
              <w:top w:val="single" w:sz="4" w:space="0" w:color="auto"/>
              <w:left w:val="single" w:sz="4" w:space="0" w:color="auto"/>
              <w:bottom w:val="single" w:sz="4" w:space="0" w:color="auto"/>
              <w:right w:val="single" w:sz="4" w:space="0" w:color="auto"/>
            </w:tcBorders>
          </w:tcPr>
          <w:p w14:paraId="7675D515" w14:textId="77777777" w:rsidR="002B345D" w:rsidRPr="00673741" w:rsidRDefault="002B345D" w:rsidP="00FF10CB">
            <w:pPr>
              <w:spacing w:line="20" w:lineRule="atLeast"/>
              <w:rPr>
                <w:rFonts w:ascii="Times New Roman" w:hAnsi="Times New Roman" w:cs="Times New Roman"/>
                <w:sz w:val="24"/>
                <w:szCs w:val="24"/>
              </w:rPr>
            </w:pPr>
            <w:r w:rsidRPr="00673741">
              <w:rPr>
                <w:rFonts w:ascii="Times New Roman" w:hAnsi="Times New Roman" w:cs="Times New Roman"/>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217C7CB8" w14:textId="21C07CD3" w:rsidR="002B345D" w:rsidRPr="00673741" w:rsidRDefault="002B345D" w:rsidP="00FF10CB">
            <w:pPr>
              <w:spacing w:line="20" w:lineRule="atLeast"/>
              <w:jc w:val="both"/>
              <w:rPr>
                <w:rFonts w:ascii="Times New Roman" w:hAnsi="Times New Roman" w:cs="Times New Roman"/>
                <w:sz w:val="24"/>
                <w:szCs w:val="24"/>
              </w:rPr>
            </w:pPr>
            <w:r w:rsidRPr="00673741">
              <w:rPr>
                <w:rFonts w:ascii="Times New Roman" w:hAnsi="Times New Roman" w:cs="Times New Roman"/>
                <w:sz w:val="24"/>
                <w:szCs w:val="24"/>
              </w:rPr>
              <w:t>Baltijos šalių muitinių naudojamų rentgeno kontrolės sistemų vieningo duomenų mainų tinklo priežiūros ir palaikymo paslaugos, nurodytos Techninės specifikacijos 3.1.1 ir 3.1.3-3.1.6 p.</w:t>
            </w:r>
          </w:p>
        </w:tc>
        <w:tc>
          <w:tcPr>
            <w:tcW w:w="851" w:type="dxa"/>
            <w:tcBorders>
              <w:top w:val="single" w:sz="4" w:space="0" w:color="auto"/>
              <w:left w:val="single" w:sz="4" w:space="0" w:color="auto"/>
              <w:bottom w:val="single" w:sz="4" w:space="0" w:color="auto"/>
              <w:right w:val="single" w:sz="4" w:space="0" w:color="auto"/>
            </w:tcBorders>
          </w:tcPr>
          <w:p w14:paraId="3FC95C83"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mėn.</w:t>
            </w:r>
          </w:p>
        </w:tc>
        <w:tc>
          <w:tcPr>
            <w:tcW w:w="992" w:type="dxa"/>
            <w:tcBorders>
              <w:top w:val="single" w:sz="4" w:space="0" w:color="auto"/>
              <w:left w:val="single" w:sz="4" w:space="0" w:color="auto"/>
              <w:bottom w:val="single" w:sz="4" w:space="0" w:color="auto"/>
              <w:right w:val="single" w:sz="4" w:space="0" w:color="auto"/>
            </w:tcBorders>
          </w:tcPr>
          <w:p w14:paraId="2AEED3E0"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24</w:t>
            </w:r>
          </w:p>
        </w:tc>
        <w:tc>
          <w:tcPr>
            <w:tcW w:w="2410" w:type="dxa"/>
            <w:tcBorders>
              <w:top w:val="single" w:sz="4" w:space="0" w:color="auto"/>
              <w:left w:val="single" w:sz="4" w:space="0" w:color="auto"/>
              <w:bottom w:val="single" w:sz="4" w:space="0" w:color="auto"/>
              <w:right w:val="single" w:sz="4" w:space="0" w:color="auto"/>
            </w:tcBorders>
          </w:tcPr>
          <w:p w14:paraId="2742FA63" w14:textId="77777777" w:rsidR="002B345D" w:rsidRPr="00673741" w:rsidRDefault="002B345D" w:rsidP="00FF10CB">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8C82C7"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612F19BF"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7F40EE31"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78FEC742"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62E3E765"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66FBAE71"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60602121"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71E19A77"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5C3109EC"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605682B7" w14:textId="77777777" w:rsidR="002B345D" w:rsidRPr="00673741" w:rsidRDefault="002B345D" w:rsidP="00FF10CB">
            <w:pPr>
              <w:spacing w:line="20" w:lineRule="atLeast"/>
              <w:jc w:val="center"/>
              <w:rPr>
                <w:rFonts w:ascii="Times New Roman" w:hAnsi="Times New Roman" w:cs="Times New Roman"/>
                <w:bCs/>
                <w:sz w:val="24"/>
                <w:szCs w:val="24"/>
              </w:rPr>
            </w:pPr>
          </w:p>
        </w:tc>
      </w:tr>
    </w:tbl>
    <w:p w14:paraId="76EFCE53" w14:textId="77777777" w:rsidR="002B345D" w:rsidRPr="00673741" w:rsidRDefault="002B345D" w:rsidP="002B345D">
      <w:pPr>
        <w:spacing w:line="20" w:lineRule="atLeast"/>
        <w:jc w:val="center"/>
        <w:rPr>
          <w:rFonts w:ascii="Times New Roman" w:hAnsi="Times New Roman" w:cs="Times New Roman"/>
          <w:b/>
          <w:caps/>
          <w:sz w:val="24"/>
          <w:szCs w:val="24"/>
        </w:rPr>
      </w:pPr>
    </w:p>
    <w:p w14:paraId="68CB332C" w14:textId="77777777" w:rsidR="002B345D" w:rsidRPr="00673741" w:rsidRDefault="002B345D" w:rsidP="002B345D">
      <w:pPr>
        <w:spacing w:line="20" w:lineRule="atLeast"/>
        <w:jc w:val="center"/>
        <w:rPr>
          <w:rFonts w:ascii="Times New Roman" w:hAnsi="Times New Roman" w:cs="Times New Roman"/>
          <w:b/>
          <w:caps/>
          <w:sz w:val="24"/>
          <w:szCs w:val="24"/>
        </w:rPr>
      </w:pPr>
    </w:p>
    <w:p w14:paraId="567703E9" w14:textId="55DF1BCA" w:rsidR="002B345D" w:rsidRPr="00673741" w:rsidRDefault="002B345D" w:rsidP="002B345D">
      <w:pPr>
        <w:spacing w:line="20" w:lineRule="atLeast"/>
        <w:jc w:val="center"/>
        <w:rPr>
          <w:rFonts w:ascii="Times New Roman" w:hAnsi="Times New Roman" w:cs="Times New Roman"/>
          <w:b/>
          <w:caps/>
          <w:sz w:val="24"/>
          <w:szCs w:val="24"/>
        </w:rPr>
      </w:pPr>
      <w:bookmarkStart w:id="209" w:name="_Hlk200635325"/>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sz w:val="24"/>
          <w:szCs w:val="24"/>
          <w:lang w:eastAsia="lt-LT"/>
        </w:rPr>
        <w:t xml:space="preserve">PRIEŽIŪROS IR PALAIKYMO </w:t>
      </w:r>
      <w:bookmarkEnd w:id="209"/>
      <w:r w:rsidRPr="00673741">
        <w:rPr>
          <w:rFonts w:ascii="Times New Roman" w:hAnsi="Times New Roman" w:cs="Times New Roman"/>
          <w:b/>
          <w:bCs/>
          <w:sz w:val="24"/>
          <w:szCs w:val="24"/>
          <w:lang w:eastAsia="lt-LT"/>
        </w:rPr>
        <w:t xml:space="preserve">PASLAUGŲ </w:t>
      </w:r>
      <w:r w:rsidRPr="00673741">
        <w:rPr>
          <w:rFonts w:ascii="Times New Roman" w:hAnsi="Times New Roman" w:cs="Times New Roman"/>
          <w:b/>
          <w:sz w:val="24"/>
          <w:szCs w:val="24"/>
        </w:rPr>
        <w:t>ĮKAINIAI</w:t>
      </w:r>
    </w:p>
    <w:p w14:paraId="2EDDF52F"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(TECHNINĖS SPECIFIKACIJOS 3.1.2 P.)</w:t>
      </w:r>
    </w:p>
    <w:p w14:paraId="1413E95D" w14:textId="77777777" w:rsidR="002B345D" w:rsidRPr="00673741" w:rsidRDefault="002B345D" w:rsidP="002B345D">
      <w:pPr>
        <w:spacing w:line="20" w:lineRule="atLeast"/>
        <w:jc w:val="center"/>
        <w:rPr>
          <w:rFonts w:ascii="Times New Roman" w:hAnsi="Times New Roman" w:cs="Times New Roman"/>
          <w:b/>
          <w:caps/>
          <w:sz w:val="24"/>
          <w:szCs w:val="24"/>
        </w:rPr>
      </w:pPr>
    </w:p>
    <w:p w14:paraId="5AEC4DBB" w14:textId="77777777" w:rsidR="002B345D" w:rsidRPr="00673741" w:rsidRDefault="002B345D" w:rsidP="002B345D">
      <w:pPr>
        <w:spacing w:line="20" w:lineRule="atLeast"/>
        <w:ind w:left="5184" w:firstLine="1296"/>
        <w:jc w:val="center"/>
        <w:rPr>
          <w:rFonts w:ascii="Times New Roman" w:hAnsi="Times New Roman" w:cs="Times New Roman"/>
          <w:b/>
          <w:caps/>
          <w:sz w:val="24"/>
          <w:szCs w:val="24"/>
        </w:rPr>
      </w:pPr>
      <w:r w:rsidRPr="00673741">
        <w:rPr>
          <w:rFonts w:ascii="Times New Roman" w:hAnsi="Times New Roman" w:cs="Times New Roman"/>
          <w:bCs/>
          <w:sz w:val="24"/>
          <w:szCs w:val="24"/>
        </w:rPr>
        <w:t>2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2B345D" w:rsidRPr="00673741" w14:paraId="7D971749" w14:textId="77777777" w:rsidTr="00FF10CB">
        <w:trPr>
          <w:trHeight w:val="1236"/>
        </w:trPr>
        <w:tc>
          <w:tcPr>
            <w:tcW w:w="600" w:type="dxa"/>
            <w:tcBorders>
              <w:top w:val="single" w:sz="4" w:space="0" w:color="auto"/>
              <w:left w:val="single" w:sz="4" w:space="0" w:color="auto"/>
              <w:bottom w:val="single" w:sz="4" w:space="0" w:color="auto"/>
              <w:right w:val="single" w:sz="4" w:space="0" w:color="auto"/>
            </w:tcBorders>
          </w:tcPr>
          <w:p w14:paraId="366EDA9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55C3F27F"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593ADBB6"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420BAC55"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Kiekis*</w:t>
            </w:r>
          </w:p>
          <w:p w14:paraId="54DF2334" w14:textId="77777777" w:rsidR="002B345D" w:rsidRPr="00673741" w:rsidRDefault="002B345D" w:rsidP="00FF10CB">
            <w:pPr>
              <w:spacing w:line="20" w:lineRule="atLeast"/>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F565211"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lang w:eastAsia="lt-LT"/>
              </w:rPr>
              <w:t xml:space="preserve">1 valandos ekspertinio darbo </w:t>
            </w:r>
            <w:r w:rsidRPr="00673741">
              <w:rPr>
                <w:rFonts w:ascii="Times New Roman" w:hAnsi="Times New Roman" w:cs="Times New Roman"/>
                <w:b/>
                <w:sz w:val="24"/>
                <w:szCs w:val="24"/>
              </w:rPr>
              <w:t>įkainis, Eur be PVM</w:t>
            </w:r>
          </w:p>
        </w:tc>
      </w:tr>
      <w:tr w:rsidR="002B345D" w:rsidRPr="00673741" w14:paraId="3FEE45AA" w14:textId="77777777" w:rsidTr="00FF10CB">
        <w:trPr>
          <w:trHeight w:val="367"/>
        </w:trPr>
        <w:tc>
          <w:tcPr>
            <w:tcW w:w="600" w:type="dxa"/>
            <w:tcBorders>
              <w:top w:val="single" w:sz="4" w:space="0" w:color="auto"/>
              <w:left w:val="single" w:sz="4" w:space="0" w:color="auto"/>
              <w:bottom w:val="single" w:sz="4" w:space="0" w:color="auto"/>
              <w:right w:val="single" w:sz="4" w:space="0" w:color="auto"/>
            </w:tcBorders>
          </w:tcPr>
          <w:p w14:paraId="286545CE"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lastRenderedPageBreak/>
              <w:t>1</w:t>
            </w:r>
          </w:p>
        </w:tc>
        <w:tc>
          <w:tcPr>
            <w:tcW w:w="4816" w:type="dxa"/>
            <w:tcBorders>
              <w:top w:val="single" w:sz="4" w:space="0" w:color="auto"/>
              <w:left w:val="single" w:sz="4" w:space="0" w:color="auto"/>
              <w:bottom w:val="single" w:sz="4" w:space="0" w:color="auto"/>
              <w:right w:val="single" w:sz="4" w:space="0" w:color="auto"/>
            </w:tcBorders>
          </w:tcPr>
          <w:p w14:paraId="5033B418"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6A90E8C3"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43E7E32"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7C7C1994"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5</w:t>
            </w:r>
          </w:p>
        </w:tc>
      </w:tr>
      <w:tr w:rsidR="002B345D" w:rsidRPr="00673741" w14:paraId="02AA5AEF" w14:textId="77777777" w:rsidTr="00FF10CB">
        <w:trPr>
          <w:trHeight w:val="839"/>
        </w:trPr>
        <w:tc>
          <w:tcPr>
            <w:tcW w:w="600" w:type="dxa"/>
            <w:tcBorders>
              <w:top w:val="single" w:sz="4" w:space="0" w:color="auto"/>
              <w:left w:val="single" w:sz="4" w:space="0" w:color="auto"/>
              <w:bottom w:val="single" w:sz="4" w:space="0" w:color="auto"/>
              <w:right w:val="single" w:sz="4" w:space="0" w:color="auto"/>
            </w:tcBorders>
          </w:tcPr>
          <w:p w14:paraId="32F37130" w14:textId="77777777" w:rsidR="002B345D" w:rsidRPr="00673741" w:rsidRDefault="002B345D" w:rsidP="00FF10CB">
            <w:pPr>
              <w:spacing w:line="20" w:lineRule="atLeast"/>
              <w:rPr>
                <w:rFonts w:ascii="Times New Roman" w:hAnsi="Times New Roman" w:cs="Times New Roman"/>
                <w:sz w:val="24"/>
                <w:szCs w:val="24"/>
              </w:rPr>
            </w:pPr>
            <w:r w:rsidRPr="00673741">
              <w:rPr>
                <w:rFonts w:ascii="Times New Roman"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4049FD87" w14:textId="3D38A850" w:rsidR="002B345D" w:rsidRPr="00673741" w:rsidRDefault="002B345D" w:rsidP="00FF10CB">
            <w:pPr>
              <w:spacing w:line="20" w:lineRule="atLeast"/>
              <w:jc w:val="both"/>
              <w:rPr>
                <w:rFonts w:ascii="Times New Roman" w:hAnsi="Times New Roman" w:cs="Times New Roman"/>
                <w:sz w:val="24"/>
                <w:szCs w:val="24"/>
              </w:rPr>
            </w:pPr>
            <w:r w:rsidRPr="00673741">
              <w:rPr>
                <w:rFonts w:ascii="Times New Roman" w:hAnsi="Times New Roman" w:cs="Times New Roman"/>
                <w:sz w:val="24"/>
                <w:szCs w:val="24"/>
              </w:rPr>
              <w:t xml:space="preserve">Baltijos šalių muitinių naudojamų rentgeno kontrolės sistemų vieningo duomenų mainų tinklo priežiūros ir palaikymo </w:t>
            </w:r>
            <w:r w:rsidRPr="00673741">
              <w:rPr>
                <w:rFonts w:ascii="Times New Roman" w:hAnsi="Times New Roman" w:cs="Times New Roman"/>
                <w:bCs/>
                <w:sz w:val="24"/>
                <w:szCs w:val="24"/>
              </w:rPr>
              <w:t>paslaugos, nurodytos Techninės specifikacijos 3.1.2 p.</w:t>
            </w:r>
          </w:p>
        </w:tc>
        <w:tc>
          <w:tcPr>
            <w:tcW w:w="1134" w:type="dxa"/>
            <w:tcBorders>
              <w:top w:val="single" w:sz="4" w:space="0" w:color="auto"/>
              <w:left w:val="single" w:sz="4" w:space="0" w:color="auto"/>
              <w:bottom w:val="single" w:sz="4" w:space="0" w:color="auto"/>
              <w:right w:val="single" w:sz="4" w:space="0" w:color="auto"/>
            </w:tcBorders>
          </w:tcPr>
          <w:p w14:paraId="718FFBA2"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3BB55CA7"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37B0549A" w14:textId="77777777" w:rsidR="002B345D" w:rsidRPr="00673741" w:rsidRDefault="002B345D" w:rsidP="00FF10CB">
            <w:pPr>
              <w:spacing w:line="20" w:lineRule="atLeast"/>
              <w:rPr>
                <w:rFonts w:ascii="Times New Roman" w:hAnsi="Times New Roman" w:cs="Times New Roman"/>
                <w:sz w:val="24"/>
                <w:szCs w:val="24"/>
              </w:rPr>
            </w:pPr>
          </w:p>
        </w:tc>
      </w:tr>
    </w:tbl>
    <w:p w14:paraId="5C6F4522" w14:textId="77777777" w:rsidR="002B345D" w:rsidRPr="00673741" w:rsidRDefault="002B345D" w:rsidP="002B345D">
      <w:pPr>
        <w:spacing w:line="20" w:lineRule="atLeast"/>
        <w:rPr>
          <w:rFonts w:ascii="Times New Roman" w:hAnsi="Times New Roman" w:cs="Times New Roman"/>
          <w:b/>
          <w:caps/>
          <w:sz w:val="24"/>
          <w:szCs w:val="24"/>
        </w:rPr>
      </w:pPr>
    </w:p>
    <w:p w14:paraId="33BC200B" w14:textId="77777777" w:rsidR="002B345D" w:rsidRPr="00673741" w:rsidRDefault="002B345D" w:rsidP="002B345D">
      <w:pPr>
        <w:pStyle w:val="Sraopastraipa"/>
        <w:widowControl w:val="0"/>
        <w:spacing w:line="20" w:lineRule="atLeast"/>
        <w:ind w:left="502"/>
        <w:jc w:val="both"/>
        <w:rPr>
          <w:rFonts w:ascii="Times New Roman" w:eastAsia="Calibri" w:hAnsi="Times New Roman" w:cs="Times New Roman"/>
          <w:b/>
          <w:bCs/>
          <w:iCs/>
          <w:sz w:val="24"/>
          <w:szCs w:val="24"/>
        </w:rPr>
      </w:pPr>
      <w:r w:rsidRPr="00673741">
        <w:rPr>
          <w:rFonts w:ascii="Times New Roman" w:eastAsia="Calibri" w:hAnsi="Times New Roman" w:cs="Times New Roman"/>
          <w:b/>
          <w:bCs/>
          <w:iCs/>
          <w:sz w:val="24"/>
          <w:szCs w:val="24"/>
        </w:rPr>
        <w:t xml:space="preserve">*Tikslus perkamų paslaugų teikimo valandų kiekis priklauso nuo Pirkėjo poreikio. </w:t>
      </w:r>
    </w:p>
    <w:p w14:paraId="532605AF" w14:textId="77777777" w:rsidR="002B345D" w:rsidRPr="00673741" w:rsidRDefault="002B345D" w:rsidP="002B345D">
      <w:pPr>
        <w:widowControl w:val="0"/>
        <w:spacing w:line="20" w:lineRule="atLeast"/>
        <w:jc w:val="both"/>
        <w:rPr>
          <w:rFonts w:ascii="Times New Roman" w:hAnsi="Times New Roman" w:cs="Times New Roman"/>
          <w:b/>
          <w:bCs/>
          <w:iCs/>
          <w:sz w:val="24"/>
          <w:szCs w:val="24"/>
        </w:rPr>
      </w:pPr>
    </w:p>
    <w:p w14:paraId="74B4F38C" w14:textId="7814AD73" w:rsidR="002B345D" w:rsidRPr="00673741" w:rsidRDefault="002B345D" w:rsidP="002B345D">
      <w:pPr>
        <w:pStyle w:val="Sraopastraipa"/>
        <w:widowControl w:val="0"/>
        <w:spacing w:line="20" w:lineRule="atLeast"/>
        <w:ind w:left="502"/>
        <w:jc w:val="both"/>
        <w:rPr>
          <w:rFonts w:ascii="Times New Roman" w:hAnsi="Times New Roman" w:cs="Times New Roman"/>
          <w:b/>
          <w:bCs/>
          <w:i/>
          <w:iCs/>
          <w:sz w:val="24"/>
          <w:szCs w:val="24"/>
        </w:rPr>
      </w:pPr>
      <w:r w:rsidRPr="00673741">
        <w:rPr>
          <w:rFonts w:ascii="Times New Roman" w:hAnsi="Times New Roman" w:cs="Times New Roman"/>
          <w:b/>
          <w:sz w:val="24"/>
          <w:szCs w:val="24"/>
          <w:lang w:eastAsia="lt-LT"/>
        </w:rPr>
        <w:t>**</w:t>
      </w:r>
      <w:r w:rsidRPr="00673741">
        <w:rPr>
          <w:rFonts w:ascii="Times New Roman" w:hAnsi="Times New Roman" w:cs="Times New Roman"/>
          <w:sz w:val="24"/>
          <w:szCs w:val="24"/>
        </w:rPr>
        <w:t xml:space="preserve"> </w:t>
      </w:r>
      <w:r w:rsidRPr="00673741">
        <w:rPr>
          <w:rFonts w:ascii="Times New Roman" w:hAnsi="Times New Roman" w:cs="Times New Roman"/>
          <w:b/>
          <w:bCs/>
          <w:sz w:val="24"/>
          <w:szCs w:val="24"/>
        </w:rPr>
        <w:t>Baltijos šalių muitinių naudojamų rentgeno kontrolės sistemų vieningo duomenų mainų tinklo sistemos</w:t>
      </w:r>
      <w:r w:rsidRPr="00673741">
        <w:rPr>
          <w:rFonts w:ascii="Times New Roman" w:hAnsi="Times New Roman" w:cs="Times New Roman"/>
          <w:bCs/>
          <w:sz w:val="24"/>
          <w:szCs w:val="24"/>
          <w:lang w:eastAsia="lt-LT"/>
        </w:rPr>
        <w:t xml:space="preserve"> </w:t>
      </w:r>
      <w:r w:rsidRPr="00673741">
        <w:rPr>
          <w:rFonts w:ascii="Times New Roman" w:hAnsi="Times New Roman" w:cs="Times New Roman"/>
          <w:b/>
          <w:bCs/>
          <w:iCs/>
          <w:color w:val="000000"/>
          <w:sz w:val="24"/>
          <w:szCs w:val="24"/>
        </w:rPr>
        <w:t>pr</w:t>
      </w:r>
      <w:r w:rsidRPr="00673741">
        <w:rPr>
          <w:rFonts w:ascii="Times New Roman" w:hAnsi="Times New Roman" w:cs="Times New Roman"/>
          <w:b/>
          <w:bCs/>
          <w:iCs/>
          <w:sz w:val="24"/>
          <w:szCs w:val="24"/>
        </w:rPr>
        <w:t>iežiūros ir palaikymo paslaugų</w:t>
      </w:r>
      <w:r w:rsidRPr="00673741">
        <w:rPr>
          <w:rFonts w:ascii="Times New Roman" w:eastAsia="MS Mincho" w:hAnsi="Times New Roman" w:cs="Times New Roman"/>
          <w:b/>
          <w:bCs/>
          <w:iCs/>
          <w:sz w:val="24"/>
          <w:szCs w:val="24"/>
        </w:rPr>
        <w:t>, n</w:t>
      </w:r>
      <w:r w:rsidRPr="00673741">
        <w:rPr>
          <w:rFonts w:ascii="Times New Roman" w:hAnsi="Times New Roman" w:cs="Times New Roman"/>
          <w:b/>
          <w:bCs/>
          <w:iCs/>
          <w:sz w:val="24"/>
          <w:szCs w:val="24"/>
        </w:rPr>
        <w:t>urodytų Techninės specifikacijos 3.1.2 papunktyje, maksimali kaina yra 31 735,5</w:t>
      </w:r>
      <w:r w:rsidR="00796139">
        <w:rPr>
          <w:rFonts w:ascii="Times New Roman" w:hAnsi="Times New Roman" w:cs="Times New Roman"/>
          <w:b/>
          <w:bCs/>
          <w:iCs/>
          <w:sz w:val="24"/>
          <w:szCs w:val="24"/>
        </w:rPr>
        <w:t>3</w:t>
      </w:r>
      <w:r w:rsidRPr="00673741">
        <w:rPr>
          <w:rFonts w:ascii="Times New Roman" w:hAnsi="Times New Roman" w:cs="Times New Roman"/>
          <w:b/>
          <w:bCs/>
          <w:sz w:val="24"/>
          <w:szCs w:val="24"/>
        </w:rPr>
        <w:t xml:space="preserve"> Eur (trisdešimt vienas tūkstantis septyni šimtai trisdešimt penki eurai 5</w:t>
      </w:r>
      <w:r w:rsidR="00796139">
        <w:rPr>
          <w:rFonts w:ascii="Times New Roman" w:hAnsi="Times New Roman" w:cs="Times New Roman"/>
          <w:b/>
          <w:bCs/>
          <w:sz w:val="24"/>
          <w:szCs w:val="24"/>
        </w:rPr>
        <w:t>3</w:t>
      </w:r>
      <w:r w:rsidRPr="00673741">
        <w:rPr>
          <w:rFonts w:ascii="Times New Roman" w:hAnsi="Times New Roman" w:cs="Times New Roman"/>
          <w:b/>
          <w:bCs/>
          <w:sz w:val="24"/>
          <w:szCs w:val="24"/>
        </w:rPr>
        <w:t xml:space="preserve"> ct) be PVM.</w:t>
      </w:r>
    </w:p>
    <w:p w14:paraId="5CF02E0E" w14:textId="77777777" w:rsidR="002B345D" w:rsidRPr="00673741" w:rsidRDefault="002B345D" w:rsidP="002B345D">
      <w:pPr>
        <w:pStyle w:val="Sraopastraipa"/>
        <w:widowControl w:val="0"/>
        <w:spacing w:line="20" w:lineRule="atLeast"/>
        <w:ind w:left="502"/>
        <w:jc w:val="both"/>
        <w:rPr>
          <w:rFonts w:ascii="Times New Roman" w:hAnsi="Times New Roman" w:cs="Times New Roman"/>
          <w:b/>
          <w:bCs/>
          <w:iCs/>
          <w:color w:val="4472C4"/>
          <w:sz w:val="24"/>
          <w:szCs w:val="24"/>
        </w:rPr>
      </w:pPr>
    </w:p>
    <w:p w14:paraId="0523B405" w14:textId="77777777" w:rsidR="002B345D" w:rsidRPr="00673741" w:rsidRDefault="002B345D" w:rsidP="002B345D">
      <w:pPr>
        <w:pStyle w:val="Sraopastraipa"/>
        <w:spacing w:line="20" w:lineRule="atLeast"/>
        <w:ind w:left="502"/>
        <w:jc w:val="both"/>
        <w:rPr>
          <w:rFonts w:ascii="Times New Roman" w:hAnsi="Times New Roman" w:cs="Times New Roman"/>
          <w:b/>
          <w:bCs/>
          <w:iCs/>
          <w:caps/>
          <w:sz w:val="24"/>
          <w:szCs w:val="24"/>
        </w:rPr>
      </w:pPr>
      <w:r w:rsidRPr="00673741">
        <w:rPr>
          <w:rFonts w:ascii="Times New Roman" w:hAnsi="Times New Roman" w:cs="Times New Roman"/>
          <w:b/>
          <w:bCs/>
          <w:iCs/>
          <w:sz w:val="24"/>
          <w:szCs w:val="24"/>
        </w:rPr>
        <w:t xml:space="preserve">***Pirkėjas neįsipareigoja išpirkti </w:t>
      </w:r>
      <w:r w:rsidRPr="00673741">
        <w:rPr>
          <w:rFonts w:ascii="Times New Roman" w:hAnsi="Times New Roman" w:cs="Times New Roman"/>
          <w:b/>
          <w:bCs/>
          <w:sz w:val="24"/>
          <w:szCs w:val="24"/>
        </w:rPr>
        <w:t>Baltijos šalių muitinių naudojamų rentgeno kontrolės sistemų vieningo duomenų mainų tinklo sistemos</w:t>
      </w:r>
      <w:r w:rsidRPr="00673741">
        <w:rPr>
          <w:rFonts w:ascii="Times New Roman" w:hAnsi="Times New Roman" w:cs="Times New Roman"/>
          <w:bCs/>
          <w:sz w:val="24"/>
          <w:szCs w:val="24"/>
          <w:lang w:eastAsia="lt-LT"/>
        </w:rPr>
        <w:t xml:space="preserve"> </w:t>
      </w:r>
      <w:r w:rsidRPr="00673741">
        <w:rPr>
          <w:rFonts w:ascii="Times New Roman" w:hAnsi="Times New Roman" w:cs="Times New Roman"/>
          <w:b/>
          <w:bCs/>
          <w:iCs/>
          <w:sz w:val="24"/>
          <w:szCs w:val="24"/>
        </w:rPr>
        <w:t>priežiūros ir palaikymo paslaugų</w:t>
      </w:r>
      <w:r w:rsidRPr="00673741">
        <w:rPr>
          <w:rFonts w:ascii="Times New Roman" w:eastAsia="MS Mincho" w:hAnsi="Times New Roman" w:cs="Times New Roman"/>
          <w:b/>
          <w:bCs/>
          <w:iCs/>
          <w:sz w:val="24"/>
          <w:szCs w:val="24"/>
        </w:rPr>
        <w:t>, n</w:t>
      </w:r>
      <w:r w:rsidRPr="00673741">
        <w:rPr>
          <w:rFonts w:ascii="Times New Roman" w:hAnsi="Times New Roman" w:cs="Times New Roman"/>
          <w:b/>
          <w:bCs/>
          <w:iCs/>
          <w:sz w:val="24"/>
          <w:szCs w:val="24"/>
        </w:rPr>
        <w:t>urodytų Techninės specifikacijos 3.1.2 papunktyje, ar bet kokios jų dalies.</w:t>
      </w:r>
      <w:r w:rsidRPr="00673741">
        <w:rPr>
          <w:rFonts w:ascii="Times New Roman" w:hAnsi="Times New Roman" w:cs="Times New Roman"/>
          <w:b/>
          <w:bCs/>
          <w:iCs/>
          <w:caps/>
          <w:sz w:val="24"/>
          <w:szCs w:val="24"/>
        </w:rPr>
        <w:t xml:space="preserve"> </w:t>
      </w:r>
    </w:p>
    <w:p w14:paraId="45BDCAA1"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1D135FC7"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0B4E0E3E"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 xml:space="preserve">Sutarties Nr. </w:t>
      </w:r>
    </w:p>
    <w:p w14:paraId="4C8515CC" w14:textId="77777777" w:rsidR="002B345D" w:rsidRPr="00673741" w:rsidRDefault="002B345D" w:rsidP="002B345D">
      <w:pPr>
        <w:spacing w:line="20" w:lineRule="atLeast"/>
        <w:rPr>
          <w:rFonts w:ascii="Times New Roman" w:hAnsi="Times New Roman" w:cs="Times New Roman"/>
          <w:bCs/>
          <w:sz w:val="24"/>
          <w:szCs w:val="24"/>
        </w:rPr>
      </w:pP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t>4 priedas</w:t>
      </w:r>
    </w:p>
    <w:p w14:paraId="28A21292" w14:textId="77777777" w:rsidR="002B345D" w:rsidRPr="00673741" w:rsidRDefault="002B345D" w:rsidP="002B345D">
      <w:pPr>
        <w:spacing w:line="20" w:lineRule="atLeast"/>
        <w:rPr>
          <w:rFonts w:ascii="Times New Roman" w:hAnsi="Times New Roman" w:cs="Times New Roman"/>
          <w:bCs/>
          <w:caps/>
          <w:sz w:val="24"/>
          <w:szCs w:val="24"/>
        </w:rPr>
      </w:pPr>
    </w:p>
    <w:p w14:paraId="6CAF2E3F" w14:textId="77777777" w:rsidR="002B345D" w:rsidRPr="00673741" w:rsidRDefault="002B345D" w:rsidP="002B345D">
      <w:pPr>
        <w:spacing w:line="20" w:lineRule="atLeast"/>
        <w:rPr>
          <w:rFonts w:ascii="Times New Roman" w:hAnsi="Times New Roman" w:cs="Times New Roman"/>
          <w:bCs/>
          <w:caps/>
          <w:sz w:val="24"/>
          <w:szCs w:val="24"/>
        </w:rPr>
      </w:pPr>
    </w:p>
    <w:p w14:paraId="178E2478" w14:textId="77777777" w:rsidR="002B345D" w:rsidRPr="00673741" w:rsidRDefault="002B345D" w:rsidP="002B345D">
      <w:pPr>
        <w:spacing w:line="20" w:lineRule="atLeast"/>
        <w:rPr>
          <w:rFonts w:ascii="Times New Roman" w:hAnsi="Times New Roman" w:cs="Times New Roman"/>
          <w:bCs/>
          <w:caps/>
          <w:sz w:val="24"/>
          <w:szCs w:val="24"/>
        </w:rPr>
      </w:pPr>
    </w:p>
    <w:p w14:paraId="4319D38E" w14:textId="77777777" w:rsidR="002B345D" w:rsidRPr="00673741" w:rsidRDefault="002B345D" w:rsidP="002B345D">
      <w:pPr>
        <w:spacing w:line="20" w:lineRule="atLeast"/>
        <w:jc w:val="center"/>
        <w:rPr>
          <w:rFonts w:ascii="Times New Roman" w:hAnsi="Times New Roman" w:cs="Times New Roman"/>
          <w:b/>
          <w:bCs/>
          <w:caps/>
          <w:sz w:val="24"/>
          <w:szCs w:val="24"/>
        </w:rPr>
      </w:pPr>
      <w:r w:rsidRPr="00673741">
        <w:rPr>
          <w:rFonts w:ascii="Times New Roman" w:hAnsi="Times New Roman" w:cs="Times New Roman"/>
          <w:b/>
          <w:bCs/>
          <w:sz w:val="24"/>
          <w:szCs w:val="24"/>
        </w:rPr>
        <w:t>SUTARTIES VYKDYMUI PASITELKIAMI SUBTIEKĖJAI IR (AR) SPECIALISTAI</w:t>
      </w:r>
    </w:p>
    <w:p w14:paraId="50D5BEC2"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3303FFF4"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2025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3B7F0790"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 xml:space="preserve">Sutarties Nr. </w:t>
      </w:r>
    </w:p>
    <w:p w14:paraId="1351E393" w14:textId="77777777" w:rsidR="002B345D" w:rsidRPr="00673741" w:rsidRDefault="002B345D" w:rsidP="002B345D">
      <w:pPr>
        <w:spacing w:line="20" w:lineRule="atLeast"/>
        <w:rPr>
          <w:rFonts w:ascii="Times New Roman" w:hAnsi="Times New Roman" w:cs="Times New Roman"/>
          <w:bCs/>
          <w:sz w:val="24"/>
          <w:szCs w:val="24"/>
        </w:rPr>
      </w:pP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t>5 priedas</w:t>
      </w:r>
    </w:p>
    <w:p w14:paraId="47944416"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1E04D6FD"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t>PASLAUGŲ PERDAVIMO–PRIĖMIMO AKTŲ FORMOS</w:t>
      </w:r>
    </w:p>
    <w:p w14:paraId="3AB856F7" w14:textId="77777777" w:rsidR="002B345D" w:rsidRPr="00673741" w:rsidRDefault="002B345D" w:rsidP="002B345D">
      <w:pPr>
        <w:spacing w:line="20" w:lineRule="atLeast"/>
        <w:rPr>
          <w:rFonts w:ascii="Times New Roman" w:hAnsi="Times New Roman" w:cs="Times New Roman"/>
          <w:b/>
          <w:color w:val="000000" w:themeColor="text1"/>
          <w:w w:val="0"/>
          <w:sz w:val="24"/>
          <w:szCs w:val="24"/>
          <w:lang w:eastAsia="lt-LT"/>
        </w:rPr>
      </w:pPr>
    </w:p>
    <w:p w14:paraId="4CED1E44"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3FAEFD0E" w14:textId="4B3FF414"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t xml:space="preserve">PAGAL 202   M. _______D. </w:t>
      </w:r>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bCs/>
          <w:iCs/>
          <w:sz w:val="24"/>
          <w:szCs w:val="24"/>
        </w:rPr>
        <w:t>PRIEŽIŪROS IR PALAIKYMO PASLAUGŲ</w:t>
      </w:r>
      <w:r w:rsidRPr="00673741">
        <w:rPr>
          <w:rFonts w:ascii="Times New Roman" w:hAnsi="Times New Roman" w:cs="Times New Roman"/>
          <w:b/>
          <w:bCs/>
          <w:color w:val="000000" w:themeColor="text1"/>
          <w:sz w:val="24"/>
          <w:szCs w:val="24"/>
        </w:rPr>
        <w:t xml:space="preserve"> </w:t>
      </w:r>
      <w:r w:rsidRPr="00673741">
        <w:rPr>
          <w:rFonts w:ascii="Times New Roman" w:hAnsi="Times New Roman" w:cs="Times New Roman"/>
          <w:color w:val="000000" w:themeColor="text1"/>
          <w:sz w:val="24"/>
          <w:szCs w:val="24"/>
        </w:rPr>
        <w:t xml:space="preserve"> </w:t>
      </w:r>
      <w:r w:rsidRPr="00673741">
        <w:rPr>
          <w:rFonts w:ascii="Times New Roman" w:hAnsi="Times New Roman" w:cs="Times New Roman"/>
          <w:b/>
          <w:color w:val="000000" w:themeColor="text1"/>
          <w:w w:val="0"/>
          <w:sz w:val="24"/>
          <w:szCs w:val="24"/>
          <w:lang w:eastAsia="lt-LT"/>
        </w:rPr>
        <w:t>VIEŠOJO PIRKIMO-PARDAVIMO SUTARTĮ NR. _______ SUTEIKTŲ PRIEŽIŪROS IR PALAIKYMO PASLAUGŲ PERDAVIMO–PRIĖMIMO AKTAS</w:t>
      </w:r>
    </w:p>
    <w:p w14:paraId="372EE092"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202__ m. _______________ d. Nr.</w:t>
      </w:r>
    </w:p>
    <w:p w14:paraId="1C6A1CC1" w14:textId="77777777" w:rsidR="002B345D" w:rsidRPr="00673741" w:rsidRDefault="002B345D" w:rsidP="002B345D">
      <w:pPr>
        <w:spacing w:line="20" w:lineRule="atLeast"/>
        <w:rPr>
          <w:rFonts w:ascii="Times New Roman" w:hAnsi="Times New Roman" w:cs="Times New Roman"/>
          <w:color w:val="000000" w:themeColor="text1"/>
          <w:w w:val="0"/>
          <w:sz w:val="24"/>
          <w:szCs w:val="24"/>
        </w:rPr>
      </w:pPr>
    </w:p>
    <w:p w14:paraId="2DDDD82E" w14:textId="22D849D1" w:rsidR="002B345D" w:rsidRPr="00673741" w:rsidRDefault="002B345D" w:rsidP="002B345D">
      <w:pPr>
        <w:spacing w:line="20" w:lineRule="atLeast"/>
        <w:ind w:firstLine="720"/>
        <w:jc w:val="both"/>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673741">
        <w:rPr>
          <w:rFonts w:ascii="Times New Roman" w:hAnsi="Times New Roman" w:cs="Times New Roman"/>
          <w:sz w:val="24"/>
          <w:szCs w:val="24"/>
        </w:rPr>
        <w:t xml:space="preserve">Baltijos šalių muitinių naudojamų rentgeno kontrolės sistemų vieningo duomenų mainų tinklo </w:t>
      </w:r>
      <w:r w:rsidRPr="00673741">
        <w:rPr>
          <w:rFonts w:ascii="Times New Roman" w:hAnsi="Times New Roman" w:cs="Times New Roman"/>
          <w:iCs/>
          <w:sz w:val="24"/>
          <w:szCs w:val="24"/>
        </w:rPr>
        <w:t>priežiūros ir palaikymo paslaugų</w:t>
      </w:r>
      <w:r w:rsidRPr="00673741">
        <w:rPr>
          <w:rFonts w:ascii="Times New Roman" w:hAnsi="Times New Roman" w:cs="Times New Roman"/>
          <w:bCs/>
          <w:color w:val="000000" w:themeColor="text1"/>
          <w:w w:val="0"/>
          <w:sz w:val="24"/>
          <w:szCs w:val="24"/>
          <w:lang w:eastAsia="lt-LT"/>
        </w:rPr>
        <w:t xml:space="preserve"> </w:t>
      </w:r>
      <w:r w:rsidRPr="00673741">
        <w:rPr>
          <w:rFonts w:ascii="Times New Roman" w:hAnsi="Times New Roman" w:cs="Times New Roman"/>
          <w:color w:val="000000" w:themeColor="text1"/>
          <w:w w:val="0"/>
          <w:sz w:val="24"/>
          <w:szCs w:val="24"/>
        </w:rPr>
        <w:t>viešojo pirkimo-pardavimo sutarties Nr.________ 1 priedo 3.1.1, 3.1.3</w:t>
      </w:r>
      <w:r w:rsidRPr="00673741">
        <w:rPr>
          <w:rFonts w:ascii="Times New Roman" w:hAnsi="Times New Roman" w:cs="Times New Roman"/>
          <w:color w:val="000000" w:themeColor="text1"/>
          <w:sz w:val="24"/>
          <w:szCs w:val="24"/>
        </w:rPr>
        <w:t>–</w:t>
      </w:r>
      <w:r w:rsidRPr="00673741">
        <w:rPr>
          <w:rFonts w:ascii="Times New Roman" w:hAnsi="Times New Roman" w:cs="Times New Roman"/>
          <w:color w:val="000000" w:themeColor="text1"/>
          <w:w w:val="0"/>
          <w:sz w:val="24"/>
          <w:szCs w:val="24"/>
        </w:rPr>
        <w:t>3.1.6 papunkčius suteiktas paslaugas per 202___ m. ___ ketvirtį:</w:t>
      </w:r>
    </w:p>
    <w:p w14:paraId="32BB1BCD" w14:textId="77777777" w:rsidR="002B345D" w:rsidRPr="00673741" w:rsidRDefault="002B345D" w:rsidP="002B345D">
      <w:pPr>
        <w:spacing w:line="20" w:lineRule="atLeast"/>
        <w:ind w:right="14"/>
        <w:rPr>
          <w:rFonts w:ascii="Times New Roman" w:hAnsi="Times New Roman" w:cs="Times New Roman"/>
          <w:color w:val="000000" w:themeColor="text1"/>
          <w:sz w:val="24"/>
          <w:szCs w:val="24"/>
        </w:rPr>
      </w:pPr>
    </w:p>
    <w:tbl>
      <w:tblPr>
        <w:tblW w:w="10065" w:type="dxa"/>
        <w:tblInd w:w="-5" w:type="dxa"/>
        <w:tblLayout w:type="fixed"/>
        <w:tblLook w:val="0000" w:firstRow="0" w:lastRow="0" w:firstColumn="0" w:lastColumn="0" w:noHBand="0" w:noVBand="0"/>
      </w:tblPr>
      <w:tblGrid>
        <w:gridCol w:w="607"/>
        <w:gridCol w:w="9458"/>
      </w:tblGrid>
      <w:tr w:rsidR="002B345D" w:rsidRPr="00673741" w14:paraId="0F3E9BF8" w14:textId="77777777" w:rsidTr="00FF10CB">
        <w:trPr>
          <w:trHeight w:val="534"/>
        </w:trPr>
        <w:tc>
          <w:tcPr>
            <w:tcW w:w="607" w:type="dxa"/>
            <w:tcBorders>
              <w:top w:val="single" w:sz="4" w:space="0" w:color="000000"/>
              <w:left w:val="single" w:sz="4" w:space="0" w:color="000000"/>
              <w:bottom w:val="single" w:sz="4" w:space="0" w:color="000000"/>
            </w:tcBorders>
          </w:tcPr>
          <w:p w14:paraId="4F265F10"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Eil. Nr.</w:t>
            </w:r>
          </w:p>
        </w:tc>
        <w:tc>
          <w:tcPr>
            <w:tcW w:w="9458" w:type="dxa"/>
            <w:tcBorders>
              <w:top w:val="single" w:sz="4" w:space="0" w:color="000000"/>
              <w:left w:val="single" w:sz="4" w:space="0" w:color="000000"/>
              <w:bottom w:val="single" w:sz="4" w:space="0" w:color="000000"/>
              <w:right w:val="single" w:sz="4" w:space="0" w:color="000000"/>
            </w:tcBorders>
          </w:tcPr>
          <w:p w14:paraId="0E19CF9E"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Atliktų paslaugų aprašymas</w:t>
            </w:r>
          </w:p>
        </w:tc>
      </w:tr>
      <w:tr w:rsidR="002B345D" w:rsidRPr="00673741" w14:paraId="4BBEF4F3" w14:textId="77777777" w:rsidTr="00FF10CB">
        <w:trPr>
          <w:trHeight w:val="503"/>
        </w:trPr>
        <w:tc>
          <w:tcPr>
            <w:tcW w:w="607" w:type="dxa"/>
            <w:tcBorders>
              <w:left w:val="single" w:sz="4" w:space="0" w:color="000000"/>
              <w:bottom w:val="single" w:sz="4" w:space="0" w:color="000000"/>
            </w:tcBorders>
          </w:tcPr>
          <w:p w14:paraId="6FF23C14"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1.</w:t>
            </w:r>
          </w:p>
        </w:tc>
        <w:tc>
          <w:tcPr>
            <w:tcW w:w="9458" w:type="dxa"/>
            <w:tcBorders>
              <w:left w:val="single" w:sz="4" w:space="0" w:color="000000"/>
              <w:bottom w:val="single" w:sz="4" w:space="0" w:color="000000"/>
              <w:right w:val="single" w:sz="4" w:space="0" w:color="000000"/>
            </w:tcBorders>
          </w:tcPr>
          <w:p w14:paraId="3AF7B3F1"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r w:rsidR="002B345D" w:rsidRPr="00673741" w14:paraId="4482DA14" w14:textId="77777777" w:rsidTr="00FF10CB">
        <w:trPr>
          <w:trHeight w:val="515"/>
        </w:trPr>
        <w:tc>
          <w:tcPr>
            <w:tcW w:w="607" w:type="dxa"/>
            <w:tcBorders>
              <w:left w:val="single" w:sz="4" w:space="0" w:color="000000"/>
              <w:bottom w:val="single" w:sz="4" w:space="0" w:color="000000"/>
            </w:tcBorders>
          </w:tcPr>
          <w:p w14:paraId="77C7E44B"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2.</w:t>
            </w:r>
          </w:p>
        </w:tc>
        <w:tc>
          <w:tcPr>
            <w:tcW w:w="9458" w:type="dxa"/>
            <w:tcBorders>
              <w:left w:val="single" w:sz="4" w:space="0" w:color="000000"/>
              <w:bottom w:val="single" w:sz="4" w:space="0" w:color="000000"/>
              <w:right w:val="single" w:sz="4" w:space="0" w:color="000000"/>
            </w:tcBorders>
          </w:tcPr>
          <w:p w14:paraId="4A8DFF2A" w14:textId="77777777" w:rsidR="002B345D" w:rsidRPr="00673741" w:rsidRDefault="002B345D" w:rsidP="00FF10CB">
            <w:pPr>
              <w:snapToGrid w:val="0"/>
              <w:spacing w:line="20" w:lineRule="atLeast"/>
              <w:rPr>
                <w:rFonts w:ascii="Times New Roman" w:hAnsi="Times New Roman" w:cs="Times New Roman"/>
                <w:iCs/>
                <w:color w:val="000000" w:themeColor="text1"/>
                <w:sz w:val="24"/>
                <w:szCs w:val="24"/>
              </w:rPr>
            </w:pPr>
          </w:p>
        </w:tc>
      </w:tr>
      <w:tr w:rsidR="002B345D" w:rsidRPr="00673741" w14:paraId="0934DCD5" w14:textId="77777777" w:rsidTr="00FF10CB">
        <w:trPr>
          <w:trHeight w:val="513"/>
        </w:trPr>
        <w:tc>
          <w:tcPr>
            <w:tcW w:w="607" w:type="dxa"/>
            <w:tcBorders>
              <w:left w:val="single" w:sz="4" w:space="0" w:color="000000"/>
              <w:bottom w:val="single" w:sz="4" w:space="0" w:color="000000"/>
            </w:tcBorders>
          </w:tcPr>
          <w:p w14:paraId="6AF519B7"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3.</w:t>
            </w:r>
          </w:p>
        </w:tc>
        <w:tc>
          <w:tcPr>
            <w:tcW w:w="9458" w:type="dxa"/>
            <w:tcBorders>
              <w:left w:val="single" w:sz="4" w:space="0" w:color="000000"/>
              <w:bottom w:val="single" w:sz="4" w:space="0" w:color="000000"/>
              <w:right w:val="single" w:sz="4" w:space="0" w:color="000000"/>
            </w:tcBorders>
          </w:tcPr>
          <w:p w14:paraId="57E86343"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r w:rsidR="002B345D" w:rsidRPr="00673741" w14:paraId="66EA57F5" w14:textId="77777777" w:rsidTr="00FF10CB">
        <w:trPr>
          <w:trHeight w:val="480"/>
        </w:trPr>
        <w:tc>
          <w:tcPr>
            <w:tcW w:w="607" w:type="dxa"/>
            <w:tcBorders>
              <w:left w:val="single" w:sz="4" w:space="0" w:color="000000"/>
              <w:bottom w:val="single" w:sz="4" w:space="0" w:color="000000"/>
            </w:tcBorders>
          </w:tcPr>
          <w:p w14:paraId="4C08828A"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 xml:space="preserve">4. </w:t>
            </w:r>
          </w:p>
        </w:tc>
        <w:tc>
          <w:tcPr>
            <w:tcW w:w="9458" w:type="dxa"/>
            <w:tcBorders>
              <w:left w:val="single" w:sz="4" w:space="0" w:color="000000"/>
              <w:bottom w:val="single" w:sz="4" w:space="0" w:color="000000"/>
              <w:right w:val="single" w:sz="4" w:space="0" w:color="000000"/>
            </w:tcBorders>
          </w:tcPr>
          <w:p w14:paraId="7D84B395"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bl>
    <w:p w14:paraId="473D4385" w14:textId="77777777" w:rsidR="002B345D" w:rsidRPr="00673741" w:rsidRDefault="002B345D" w:rsidP="002B345D">
      <w:pPr>
        <w:spacing w:line="20" w:lineRule="atLeast"/>
        <w:rPr>
          <w:rFonts w:ascii="Times New Roman" w:hAnsi="Times New Roman" w:cs="Times New Roman"/>
          <w:color w:val="000000" w:themeColor="text1"/>
          <w:w w:val="0"/>
          <w:sz w:val="24"/>
          <w:szCs w:val="24"/>
        </w:rPr>
      </w:pPr>
    </w:p>
    <w:p w14:paraId="14542647" w14:textId="77777777" w:rsidR="002B345D" w:rsidRPr="00673741" w:rsidRDefault="002B345D" w:rsidP="002B345D">
      <w:pPr>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Suma žodžiais: _______________________________ Eur ___________ ct.</w:t>
      </w:r>
    </w:p>
    <w:p w14:paraId="7B4D26EA"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59DAD6E4" w14:textId="77777777" w:rsidR="002B345D" w:rsidRPr="00673741" w:rsidRDefault="002B345D" w:rsidP="002B345D">
      <w:pPr>
        <w:rPr>
          <w:rFonts w:ascii="Times New Roman" w:hAnsi="Times New Roman" w:cs="Times New Roman"/>
          <w:color w:val="000000" w:themeColor="text1"/>
          <w:w w:val="0"/>
          <w:sz w:val="24"/>
          <w:szCs w:val="24"/>
        </w:rPr>
      </w:pPr>
    </w:p>
    <w:p w14:paraId="3B72DAA5" w14:textId="77777777" w:rsidR="002B345D" w:rsidRPr="00673741" w:rsidRDefault="002B345D" w:rsidP="002B345D">
      <w:pPr>
        <w:rPr>
          <w:rFonts w:ascii="Times New Roman" w:hAnsi="Times New Roman" w:cs="Times New Roman"/>
          <w:color w:val="000000" w:themeColor="text1"/>
          <w:w w:val="0"/>
          <w:sz w:val="24"/>
          <w:szCs w:val="24"/>
        </w:rPr>
      </w:pPr>
    </w:p>
    <w:p w14:paraId="403AC269"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Tiekėjo įgalioto atstovo pareigos, vardas ir pavardė, parašas</w:t>
      </w:r>
    </w:p>
    <w:p w14:paraId="29410126" w14:textId="77777777" w:rsidR="002B345D" w:rsidRPr="00673741" w:rsidRDefault="002B345D" w:rsidP="002B345D">
      <w:pPr>
        <w:rPr>
          <w:rFonts w:ascii="Times New Roman" w:hAnsi="Times New Roman" w:cs="Times New Roman"/>
          <w:i/>
          <w:iCs/>
          <w:color w:val="000000" w:themeColor="text1"/>
          <w:w w:val="0"/>
          <w:sz w:val="24"/>
          <w:szCs w:val="24"/>
        </w:rPr>
      </w:pPr>
    </w:p>
    <w:p w14:paraId="3DD5E1D3"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Pirkėjo įgalioto atstovo pareigos, vardas ir pavardė, parašas</w:t>
      </w:r>
    </w:p>
    <w:p w14:paraId="51453F62" w14:textId="77777777" w:rsidR="002B345D" w:rsidRPr="00673741" w:rsidRDefault="002B345D" w:rsidP="002B345D">
      <w:pPr>
        <w:rPr>
          <w:rFonts w:ascii="Times New Roman" w:hAnsi="Times New Roman" w:cs="Times New Roman"/>
          <w:color w:val="000000" w:themeColor="text1"/>
          <w:w w:val="0"/>
          <w:sz w:val="24"/>
          <w:szCs w:val="24"/>
        </w:rPr>
      </w:pPr>
    </w:p>
    <w:p w14:paraId="689D635F" w14:textId="77777777" w:rsidR="002B345D" w:rsidRPr="00673741" w:rsidRDefault="002B345D" w:rsidP="002B345D">
      <w:pPr>
        <w:spacing w:line="20" w:lineRule="atLeast"/>
        <w:jc w:val="both"/>
        <w:rPr>
          <w:rFonts w:ascii="Times New Roman" w:hAnsi="Times New Roman" w:cs="Times New Roman"/>
          <w:color w:val="000000" w:themeColor="text1"/>
          <w:sz w:val="24"/>
          <w:szCs w:val="24"/>
        </w:rPr>
      </w:pPr>
      <w:r w:rsidRPr="00673741">
        <w:rPr>
          <w:rFonts w:ascii="Times New Roman" w:eastAsia="Calibri" w:hAnsi="Times New Roman" w:cs="Times New Roman"/>
          <w:color w:val="000000" w:themeColor="text1"/>
          <w:sz w:val="24"/>
          <w:szCs w:val="24"/>
        </w:rPr>
        <w:br w:type="page"/>
      </w:r>
    </w:p>
    <w:p w14:paraId="78FA2C5E" w14:textId="4CA59180"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lastRenderedPageBreak/>
        <w:t xml:space="preserve">PAGAL 202   M. _______D. </w:t>
      </w:r>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bCs/>
          <w:iCs/>
          <w:sz w:val="24"/>
          <w:szCs w:val="24"/>
        </w:rPr>
        <w:t xml:space="preserve">PRIEŽIŪROS IR PALAIKYMO </w:t>
      </w:r>
      <w:r w:rsidRPr="00673741">
        <w:rPr>
          <w:rFonts w:ascii="Times New Roman" w:hAnsi="Times New Roman" w:cs="Times New Roman"/>
          <w:b/>
          <w:color w:val="000000" w:themeColor="text1"/>
          <w:w w:val="0"/>
          <w:sz w:val="24"/>
          <w:szCs w:val="24"/>
          <w:lang w:eastAsia="lt-LT"/>
        </w:rPr>
        <w:t>PASLAUGŲ VIEŠOJO PIRKIMO-PARDAVIMO SUTARTĮ NR. _______ SUTEIKTŲ PRIEŽIŪROS IR PALAIKYMO PASLAUGŲ PERDAVIMO–PRIĖMIMO AKTAS</w:t>
      </w:r>
    </w:p>
    <w:p w14:paraId="308511D4" w14:textId="77777777" w:rsidR="002B345D" w:rsidRPr="00673741" w:rsidRDefault="002B345D" w:rsidP="002B345D">
      <w:pPr>
        <w:spacing w:line="20" w:lineRule="atLeast"/>
        <w:jc w:val="center"/>
        <w:rPr>
          <w:rFonts w:ascii="Times New Roman" w:hAnsi="Times New Roman" w:cs="Times New Roman"/>
          <w:b/>
          <w:color w:val="000000" w:themeColor="text1"/>
          <w:w w:val="0"/>
          <w:sz w:val="24"/>
          <w:szCs w:val="24"/>
        </w:rPr>
      </w:pPr>
    </w:p>
    <w:p w14:paraId="7C09B945"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202__ m. _______________ d. Nr.</w:t>
      </w:r>
    </w:p>
    <w:p w14:paraId="1C15824E"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p>
    <w:p w14:paraId="0034B618" w14:textId="7BD4BD96" w:rsidR="002B345D" w:rsidRPr="00673741" w:rsidRDefault="002B345D" w:rsidP="002B345D">
      <w:pPr>
        <w:spacing w:line="20" w:lineRule="atLeast"/>
        <w:ind w:firstLine="720"/>
        <w:jc w:val="both"/>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 xml:space="preserve">______________ (Tiekėjas) suteikia, o Muitinės departamentas prie Lietuvos Respublikos finansų ministerijos (Pirkėjas) priima toliau nurodytas pagal 202__  m.  ___  d. </w:t>
      </w:r>
      <w:r w:rsidRPr="00673741">
        <w:rPr>
          <w:rFonts w:ascii="Times New Roman" w:hAnsi="Times New Roman" w:cs="Times New Roman"/>
          <w:sz w:val="24"/>
          <w:szCs w:val="24"/>
        </w:rPr>
        <w:t xml:space="preserve">Baltijos šalių muitinių naudojamų rentgeno kontrolės sistemų vieningo duomenų mainų tinklo </w:t>
      </w:r>
      <w:r w:rsidRPr="00673741">
        <w:rPr>
          <w:rFonts w:ascii="Times New Roman" w:hAnsi="Times New Roman" w:cs="Times New Roman"/>
          <w:iCs/>
          <w:sz w:val="24"/>
          <w:szCs w:val="24"/>
        </w:rPr>
        <w:t xml:space="preserve">priežiūros ir palaikymo </w:t>
      </w:r>
      <w:r w:rsidRPr="00673741">
        <w:rPr>
          <w:rFonts w:ascii="Times New Roman" w:hAnsi="Times New Roman" w:cs="Times New Roman"/>
          <w:color w:val="000000" w:themeColor="text1"/>
          <w:sz w:val="24"/>
          <w:szCs w:val="24"/>
        </w:rPr>
        <w:t xml:space="preserve">paslaugų </w:t>
      </w:r>
      <w:r w:rsidRPr="00673741">
        <w:rPr>
          <w:rFonts w:ascii="Times New Roman" w:hAnsi="Times New Roman" w:cs="Times New Roman"/>
          <w:color w:val="000000" w:themeColor="text1"/>
          <w:w w:val="0"/>
          <w:sz w:val="24"/>
          <w:szCs w:val="24"/>
        </w:rPr>
        <w:t>viešojo pirkimo-pardavimo sutarties Nr._____ 1 priedo 3.1.2 papunktį suteiktas paslaugas per 202__m. _______ketvirtį:</w:t>
      </w:r>
    </w:p>
    <w:p w14:paraId="013A5C56" w14:textId="77777777" w:rsidR="002B345D" w:rsidRPr="00673741" w:rsidRDefault="002B345D" w:rsidP="002B345D">
      <w:pPr>
        <w:spacing w:line="20" w:lineRule="atLeast"/>
        <w:ind w:firstLine="720"/>
        <w:rPr>
          <w:rFonts w:ascii="Times New Roman" w:hAnsi="Times New Roman" w:cs="Times New Roman"/>
          <w:color w:val="000000" w:themeColor="text1"/>
          <w:sz w:val="24"/>
          <w:szCs w:val="24"/>
        </w:rPr>
      </w:pPr>
    </w:p>
    <w:tbl>
      <w:tblPr>
        <w:tblW w:w="9923" w:type="dxa"/>
        <w:tblInd w:w="-5" w:type="dxa"/>
        <w:tblLayout w:type="fixed"/>
        <w:tblLook w:val="0000" w:firstRow="0" w:lastRow="0" w:firstColumn="0" w:lastColumn="0" w:noHBand="0" w:noVBand="0"/>
      </w:tblPr>
      <w:tblGrid>
        <w:gridCol w:w="709"/>
        <w:gridCol w:w="7088"/>
        <w:gridCol w:w="2126"/>
      </w:tblGrid>
      <w:tr w:rsidR="002B345D" w:rsidRPr="00673741" w14:paraId="089EC1A4" w14:textId="77777777" w:rsidTr="00FF10CB">
        <w:trPr>
          <w:trHeight w:val="558"/>
        </w:trPr>
        <w:tc>
          <w:tcPr>
            <w:tcW w:w="709" w:type="dxa"/>
            <w:tcBorders>
              <w:top w:val="single" w:sz="4" w:space="0" w:color="000000"/>
              <w:left w:val="single" w:sz="4" w:space="0" w:color="000000"/>
              <w:bottom w:val="single" w:sz="4" w:space="0" w:color="000000"/>
            </w:tcBorders>
          </w:tcPr>
          <w:p w14:paraId="36F509C3"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Eil. Nr.</w:t>
            </w:r>
          </w:p>
        </w:tc>
        <w:tc>
          <w:tcPr>
            <w:tcW w:w="7088" w:type="dxa"/>
            <w:tcBorders>
              <w:top w:val="single" w:sz="4" w:space="0" w:color="000000"/>
              <w:left w:val="single" w:sz="4" w:space="0" w:color="000000"/>
              <w:bottom w:val="single" w:sz="4" w:space="0" w:color="000000"/>
              <w:right w:val="single" w:sz="4" w:space="0" w:color="000000"/>
            </w:tcBorders>
          </w:tcPr>
          <w:p w14:paraId="718460BB" w14:textId="77777777" w:rsidR="002B345D" w:rsidRPr="00673741" w:rsidRDefault="002B345D" w:rsidP="00FF10CB">
            <w:pPr>
              <w:snapToGrid w:val="0"/>
              <w:spacing w:line="20" w:lineRule="atLeast"/>
              <w:jc w:val="center"/>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Atliktų paslaugų aprašymas</w:t>
            </w:r>
          </w:p>
        </w:tc>
        <w:tc>
          <w:tcPr>
            <w:tcW w:w="2126" w:type="dxa"/>
            <w:tcBorders>
              <w:top w:val="single" w:sz="4" w:space="0" w:color="000000"/>
              <w:left w:val="single" w:sz="4" w:space="0" w:color="000000"/>
              <w:bottom w:val="single" w:sz="4" w:space="0" w:color="000000"/>
              <w:right w:val="single" w:sz="4" w:space="0" w:color="000000"/>
            </w:tcBorders>
          </w:tcPr>
          <w:p w14:paraId="7E7FD1C0"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Kaina Eur be PVM</w:t>
            </w:r>
          </w:p>
        </w:tc>
      </w:tr>
      <w:tr w:rsidR="002B345D" w:rsidRPr="00673741" w14:paraId="52D5C880" w14:textId="77777777" w:rsidTr="00FF10CB">
        <w:trPr>
          <w:trHeight w:val="274"/>
        </w:trPr>
        <w:tc>
          <w:tcPr>
            <w:tcW w:w="709" w:type="dxa"/>
            <w:tcBorders>
              <w:left w:val="single" w:sz="4" w:space="0" w:color="000000"/>
              <w:bottom w:val="single" w:sz="4" w:space="0" w:color="auto"/>
            </w:tcBorders>
          </w:tcPr>
          <w:p w14:paraId="4D77730A"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1.</w:t>
            </w:r>
          </w:p>
        </w:tc>
        <w:tc>
          <w:tcPr>
            <w:tcW w:w="7088" w:type="dxa"/>
            <w:tcBorders>
              <w:left w:val="single" w:sz="4" w:space="0" w:color="000000"/>
              <w:bottom w:val="single" w:sz="4" w:space="0" w:color="auto"/>
              <w:right w:val="single" w:sz="4" w:space="0" w:color="000000"/>
            </w:tcBorders>
          </w:tcPr>
          <w:p w14:paraId="7A8524E4"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60E52BFF"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7C7E8469" w14:textId="77777777" w:rsidTr="00FF10CB">
        <w:trPr>
          <w:trHeight w:val="274"/>
        </w:trPr>
        <w:tc>
          <w:tcPr>
            <w:tcW w:w="709" w:type="dxa"/>
            <w:tcBorders>
              <w:left w:val="single" w:sz="4" w:space="0" w:color="000000"/>
              <w:bottom w:val="single" w:sz="4" w:space="0" w:color="auto"/>
            </w:tcBorders>
          </w:tcPr>
          <w:p w14:paraId="6E79C1CB"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2.</w:t>
            </w:r>
          </w:p>
        </w:tc>
        <w:tc>
          <w:tcPr>
            <w:tcW w:w="7088" w:type="dxa"/>
            <w:tcBorders>
              <w:left w:val="single" w:sz="4" w:space="0" w:color="000000"/>
              <w:bottom w:val="single" w:sz="4" w:space="0" w:color="auto"/>
              <w:right w:val="single" w:sz="4" w:space="0" w:color="000000"/>
            </w:tcBorders>
          </w:tcPr>
          <w:p w14:paraId="500C8D25"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0C8F9CC9"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52B58BF8" w14:textId="77777777" w:rsidTr="00FF10CB">
        <w:trPr>
          <w:trHeight w:val="283"/>
        </w:trPr>
        <w:tc>
          <w:tcPr>
            <w:tcW w:w="7797" w:type="dxa"/>
            <w:gridSpan w:val="2"/>
            <w:tcBorders>
              <w:left w:val="single" w:sz="4" w:space="0" w:color="000000"/>
              <w:bottom w:val="single" w:sz="4" w:space="0" w:color="auto"/>
              <w:right w:val="single" w:sz="4" w:space="0" w:color="000000"/>
            </w:tcBorders>
          </w:tcPr>
          <w:p w14:paraId="1CAAB598" w14:textId="77777777" w:rsidR="002B345D" w:rsidRPr="00673741" w:rsidRDefault="002B345D" w:rsidP="00FF10CB">
            <w:pPr>
              <w:snapToGrid w:val="0"/>
              <w:spacing w:line="20" w:lineRule="atLeast"/>
              <w:jc w:val="right"/>
              <w:rPr>
                <w:rFonts w:ascii="Times New Roman" w:hAnsi="Times New Roman" w:cs="Times New Roman"/>
                <w:b/>
                <w:color w:val="000000" w:themeColor="text1"/>
                <w:sz w:val="24"/>
                <w:szCs w:val="24"/>
              </w:rPr>
            </w:pPr>
            <w:r w:rsidRPr="00673741">
              <w:rPr>
                <w:rFonts w:ascii="Times New Roman" w:hAnsi="Times New Roman" w:cs="Times New Roman"/>
                <w:b/>
                <w:color w:val="000000" w:themeColor="text1"/>
                <w:sz w:val="24"/>
                <w:szCs w:val="24"/>
              </w:rPr>
              <w:t>Iš viso, Eur be PVM</w:t>
            </w:r>
          </w:p>
        </w:tc>
        <w:tc>
          <w:tcPr>
            <w:tcW w:w="2126" w:type="dxa"/>
            <w:tcBorders>
              <w:left w:val="single" w:sz="4" w:space="0" w:color="000000"/>
              <w:bottom w:val="single" w:sz="4" w:space="0" w:color="auto"/>
              <w:right w:val="single" w:sz="4" w:space="0" w:color="000000"/>
            </w:tcBorders>
          </w:tcPr>
          <w:p w14:paraId="5C054F06"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08F7B639" w14:textId="77777777" w:rsidTr="00FF10CB">
        <w:trPr>
          <w:trHeight w:val="274"/>
        </w:trPr>
        <w:tc>
          <w:tcPr>
            <w:tcW w:w="7797" w:type="dxa"/>
            <w:gridSpan w:val="2"/>
            <w:tcBorders>
              <w:left w:val="single" w:sz="4" w:space="0" w:color="000000"/>
              <w:bottom w:val="single" w:sz="4" w:space="0" w:color="auto"/>
              <w:right w:val="single" w:sz="4" w:space="0" w:color="000000"/>
            </w:tcBorders>
          </w:tcPr>
          <w:p w14:paraId="19C78D6D"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r w:rsidRPr="00673741">
              <w:rPr>
                <w:rFonts w:ascii="Times New Roman" w:hAnsi="Times New Roman" w:cs="Times New Roman"/>
                <w:bCs/>
                <w:color w:val="000000" w:themeColor="text1"/>
                <w:sz w:val="24"/>
                <w:szCs w:val="24"/>
              </w:rPr>
              <w:t>PVM tarifas, proc.</w:t>
            </w:r>
          </w:p>
        </w:tc>
        <w:tc>
          <w:tcPr>
            <w:tcW w:w="2126" w:type="dxa"/>
            <w:tcBorders>
              <w:left w:val="single" w:sz="4" w:space="0" w:color="000000"/>
              <w:bottom w:val="single" w:sz="4" w:space="0" w:color="auto"/>
              <w:right w:val="single" w:sz="4" w:space="0" w:color="000000"/>
            </w:tcBorders>
          </w:tcPr>
          <w:p w14:paraId="17894A65"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p>
        </w:tc>
      </w:tr>
      <w:tr w:rsidR="002B345D" w:rsidRPr="00673741" w14:paraId="0496472C" w14:textId="77777777" w:rsidTr="00FF10CB">
        <w:trPr>
          <w:trHeight w:val="274"/>
        </w:trPr>
        <w:tc>
          <w:tcPr>
            <w:tcW w:w="7797" w:type="dxa"/>
            <w:gridSpan w:val="2"/>
            <w:tcBorders>
              <w:left w:val="single" w:sz="4" w:space="0" w:color="000000"/>
              <w:bottom w:val="single" w:sz="4" w:space="0" w:color="auto"/>
              <w:right w:val="single" w:sz="4" w:space="0" w:color="000000"/>
            </w:tcBorders>
          </w:tcPr>
          <w:p w14:paraId="22165EA8"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r w:rsidRPr="00673741">
              <w:rPr>
                <w:rFonts w:ascii="Times New Roman" w:hAnsi="Times New Roman" w:cs="Times New Roman"/>
                <w:bCs/>
                <w:color w:val="000000" w:themeColor="text1"/>
                <w:sz w:val="24"/>
                <w:szCs w:val="24"/>
              </w:rPr>
              <w:t>PVM suma, Eur</w:t>
            </w:r>
          </w:p>
        </w:tc>
        <w:tc>
          <w:tcPr>
            <w:tcW w:w="2126" w:type="dxa"/>
            <w:tcBorders>
              <w:left w:val="single" w:sz="4" w:space="0" w:color="000000"/>
              <w:bottom w:val="single" w:sz="4" w:space="0" w:color="auto"/>
              <w:right w:val="single" w:sz="4" w:space="0" w:color="000000"/>
            </w:tcBorders>
          </w:tcPr>
          <w:p w14:paraId="4F3A247A"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p>
        </w:tc>
      </w:tr>
      <w:tr w:rsidR="002B345D" w:rsidRPr="00673741" w14:paraId="43E2706E" w14:textId="77777777" w:rsidTr="00FF10CB">
        <w:trPr>
          <w:trHeight w:val="283"/>
        </w:trPr>
        <w:tc>
          <w:tcPr>
            <w:tcW w:w="7797" w:type="dxa"/>
            <w:gridSpan w:val="2"/>
            <w:tcBorders>
              <w:top w:val="single" w:sz="4" w:space="0" w:color="auto"/>
              <w:left w:val="single" w:sz="4" w:space="0" w:color="auto"/>
              <w:bottom w:val="single" w:sz="4" w:space="0" w:color="auto"/>
              <w:right w:val="single" w:sz="4" w:space="0" w:color="auto"/>
            </w:tcBorders>
          </w:tcPr>
          <w:p w14:paraId="14351736" w14:textId="77777777" w:rsidR="002B345D" w:rsidRPr="00673741" w:rsidRDefault="002B345D" w:rsidP="00FF10CB">
            <w:pPr>
              <w:snapToGrid w:val="0"/>
              <w:spacing w:line="20" w:lineRule="atLeast"/>
              <w:jc w:val="right"/>
              <w:rPr>
                <w:rFonts w:ascii="Times New Roman" w:hAnsi="Times New Roman" w:cs="Times New Roman"/>
                <w:b/>
                <w:color w:val="000000" w:themeColor="text1"/>
                <w:sz w:val="24"/>
                <w:szCs w:val="24"/>
              </w:rPr>
            </w:pPr>
            <w:r w:rsidRPr="00673741">
              <w:rPr>
                <w:rFonts w:ascii="Times New Roman" w:hAnsi="Times New Roman" w:cs="Times New Roman"/>
                <w:b/>
                <w:color w:val="000000" w:themeColor="text1"/>
                <w:sz w:val="24"/>
                <w:szCs w:val="24"/>
              </w:rPr>
              <w:t>Iš viso Eur su PVM:</w:t>
            </w:r>
          </w:p>
        </w:tc>
        <w:tc>
          <w:tcPr>
            <w:tcW w:w="2126" w:type="dxa"/>
            <w:tcBorders>
              <w:top w:val="single" w:sz="4" w:space="0" w:color="auto"/>
              <w:left w:val="single" w:sz="4" w:space="0" w:color="auto"/>
              <w:bottom w:val="single" w:sz="4" w:space="0" w:color="auto"/>
              <w:right w:val="single" w:sz="4" w:space="0" w:color="auto"/>
            </w:tcBorders>
          </w:tcPr>
          <w:p w14:paraId="53C83D3F"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bl>
    <w:p w14:paraId="60FFFDEE"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57BD88B9" w14:textId="77777777" w:rsidR="002B345D" w:rsidRPr="00673741" w:rsidRDefault="002B345D" w:rsidP="002B345D">
      <w:pPr>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Suma žodžiais: _______________________________ Eur ___________ ct.</w:t>
      </w:r>
    </w:p>
    <w:p w14:paraId="1D330550"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495F9B50"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73D63050" w14:textId="77777777" w:rsidR="002B345D" w:rsidRPr="00673741" w:rsidRDefault="002B345D" w:rsidP="002B345D">
      <w:pPr>
        <w:rPr>
          <w:rFonts w:ascii="Times New Roman" w:hAnsi="Times New Roman" w:cs="Times New Roman"/>
          <w:color w:val="000000" w:themeColor="text1"/>
          <w:w w:val="0"/>
          <w:sz w:val="24"/>
          <w:szCs w:val="24"/>
        </w:rPr>
      </w:pPr>
    </w:p>
    <w:p w14:paraId="7B086E9C"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Tiekėjo įgalioto atstovo pareigos, vardas ir pavardė, parašas</w:t>
      </w:r>
    </w:p>
    <w:p w14:paraId="0D885920" w14:textId="77777777" w:rsidR="002B345D" w:rsidRPr="00673741" w:rsidRDefault="002B345D" w:rsidP="002B345D">
      <w:pPr>
        <w:rPr>
          <w:rFonts w:ascii="Times New Roman" w:hAnsi="Times New Roman" w:cs="Times New Roman"/>
          <w:i/>
          <w:iCs/>
          <w:color w:val="000000" w:themeColor="text1"/>
          <w:w w:val="0"/>
          <w:sz w:val="24"/>
          <w:szCs w:val="24"/>
        </w:rPr>
      </w:pPr>
    </w:p>
    <w:p w14:paraId="42CFDD3E"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Pirkėjo įgalioto atstovo pareigos, vardas ir pavardė, parašas</w:t>
      </w:r>
    </w:p>
    <w:p w14:paraId="3B676B57" w14:textId="77777777" w:rsidR="002B345D" w:rsidRPr="00673741" w:rsidRDefault="002B345D" w:rsidP="002B345D">
      <w:pPr>
        <w:rPr>
          <w:rFonts w:ascii="Times New Roman" w:hAnsi="Times New Roman" w:cs="Times New Roman"/>
          <w:color w:val="000000" w:themeColor="text1"/>
          <w:w w:val="0"/>
          <w:sz w:val="24"/>
          <w:szCs w:val="24"/>
        </w:rPr>
      </w:pPr>
    </w:p>
    <w:p w14:paraId="098DBDF4"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1DBCE8D9"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733D90F0"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sz w:val="24"/>
          <w:szCs w:val="24"/>
        </w:rPr>
        <w:t xml:space="preserve">Sutarties Nr. </w:t>
      </w:r>
    </w:p>
    <w:p w14:paraId="1BEE4BAA" w14:textId="77777777" w:rsidR="002B345D" w:rsidRPr="00673741" w:rsidRDefault="002B345D" w:rsidP="002B345D">
      <w:pPr>
        <w:spacing w:line="20" w:lineRule="atLeast"/>
        <w:ind w:left="5184" w:firstLine="1296"/>
        <w:rPr>
          <w:rFonts w:ascii="Times New Roman" w:hAnsi="Times New Roman" w:cs="Times New Roman"/>
          <w:b/>
          <w:caps/>
          <w:sz w:val="24"/>
          <w:szCs w:val="24"/>
        </w:rPr>
      </w:pPr>
      <w:r w:rsidRPr="00673741">
        <w:rPr>
          <w:rFonts w:ascii="Times New Roman" w:hAnsi="Times New Roman" w:cs="Times New Roman"/>
          <w:bCs/>
          <w:sz w:val="24"/>
          <w:szCs w:val="24"/>
        </w:rPr>
        <w:t>6 priedas</w:t>
      </w:r>
    </w:p>
    <w:p w14:paraId="1FD971A1" w14:textId="77777777" w:rsidR="002B345D" w:rsidRPr="00673741" w:rsidRDefault="002B345D" w:rsidP="002B345D">
      <w:pPr>
        <w:spacing w:line="20" w:lineRule="atLeast"/>
        <w:jc w:val="right"/>
        <w:rPr>
          <w:rFonts w:ascii="Times New Roman" w:hAnsi="Times New Roman" w:cs="Times New Roman"/>
          <w:b/>
          <w:caps/>
          <w:sz w:val="24"/>
          <w:szCs w:val="24"/>
        </w:rPr>
      </w:pPr>
    </w:p>
    <w:p w14:paraId="73E90228" w14:textId="77777777" w:rsidR="002B345D" w:rsidRPr="00673741" w:rsidRDefault="002B345D" w:rsidP="002B345D">
      <w:pPr>
        <w:autoSpaceDE w:val="0"/>
        <w:autoSpaceDN w:val="0"/>
        <w:adjustRightInd w:val="0"/>
        <w:snapToGrid w:val="0"/>
        <w:spacing w:line="20" w:lineRule="atLeast"/>
        <w:ind w:firstLine="312"/>
        <w:jc w:val="center"/>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KONFIDENCIALUMO PASIŽADĖJIMAS</w:t>
      </w:r>
    </w:p>
    <w:p w14:paraId="4D049C1C"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________________</w:t>
      </w:r>
    </w:p>
    <w:p w14:paraId="44E5C772"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(data)</w:t>
      </w:r>
    </w:p>
    <w:p w14:paraId="3E21421F"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______________</w:t>
      </w:r>
    </w:p>
    <w:p w14:paraId="1CF273B5"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(sudarymo vieta)</w:t>
      </w:r>
    </w:p>
    <w:p w14:paraId="1C4DB56E" w14:textId="77777777" w:rsidR="002B345D" w:rsidRPr="00673741" w:rsidRDefault="002B345D" w:rsidP="002B345D">
      <w:pPr>
        <w:autoSpaceDE w:val="0"/>
        <w:autoSpaceDN w:val="0"/>
        <w:adjustRightInd w:val="0"/>
        <w:snapToGrid w:val="0"/>
        <w:spacing w:line="20" w:lineRule="atLeast"/>
        <w:ind w:firstLine="312"/>
        <w:jc w:val="center"/>
        <w:rPr>
          <w:rFonts w:ascii="Times New Roman" w:hAnsi="Times New Roman" w:cs="Times New Roman"/>
          <w:color w:val="000000" w:themeColor="text1"/>
          <w:sz w:val="24"/>
          <w:szCs w:val="24"/>
          <w:lang w:eastAsia="lt-LT"/>
        </w:rPr>
      </w:pPr>
    </w:p>
    <w:p w14:paraId="6C360C28" w14:textId="77777777" w:rsidR="002B345D" w:rsidRPr="00673741" w:rsidRDefault="002B345D" w:rsidP="002B345D">
      <w:pPr>
        <w:autoSpaceDE w:val="0"/>
        <w:autoSpaceDN w:val="0"/>
        <w:adjustRightInd w:val="0"/>
        <w:snapToGrid w:val="0"/>
        <w:spacing w:line="20" w:lineRule="atLeast"/>
        <w:ind w:firstLine="567"/>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Aš,________________________________________________________________________</w:t>
      </w:r>
    </w:p>
    <w:p w14:paraId="707D5A82" w14:textId="77777777" w:rsidR="002B345D" w:rsidRPr="00673741" w:rsidRDefault="002B345D" w:rsidP="002B345D">
      <w:pPr>
        <w:autoSpaceDE w:val="0"/>
        <w:autoSpaceDN w:val="0"/>
        <w:adjustRightInd w:val="0"/>
        <w:snapToGrid w:val="0"/>
        <w:spacing w:line="20" w:lineRule="atLeast"/>
        <w:ind w:left="2880" w:firstLine="720"/>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(asmens vardas, pavardė,) </w:t>
      </w:r>
    </w:p>
    <w:p w14:paraId="1406105C" w14:textId="77777777" w:rsidR="002B345D" w:rsidRPr="00673741" w:rsidRDefault="002B345D" w:rsidP="002B345D">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bookmarkStart w:id="210" w:name="_Hlk16577714"/>
      <w:r w:rsidRPr="00673741">
        <w:rPr>
          <w:rFonts w:ascii="Times New Roman" w:hAnsi="Times New Roman" w:cs="Times New Roman"/>
          <w:color w:val="000000" w:themeColor="text1"/>
          <w:sz w:val="24"/>
          <w:szCs w:val="24"/>
          <w:lang w:eastAsia="lt-LT"/>
        </w:rPr>
        <w:t>________________________________________________________________________________</w:t>
      </w:r>
    </w:p>
    <w:p w14:paraId="47AE58E3" w14:textId="77777777" w:rsidR="002B345D" w:rsidRPr="00673741" w:rsidRDefault="002B345D" w:rsidP="002B345D">
      <w:pPr>
        <w:autoSpaceDE w:val="0"/>
        <w:autoSpaceDN w:val="0"/>
        <w:adjustRightInd w:val="0"/>
        <w:snapToGrid w:val="0"/>
        <w:spacing w:line="20" w:lineRule="atLeast"/>
        <w:ind w:left="720" w:firstLine="720"/>
        <w:rPr>
          <w:rFonts w:ascii="Times New Roman" w:hAnsi="Times New Roman" w:cs="Times New Roman"/>
          <w:b/>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(Įmonės, įstaigos ar organizacijos pavadinimas, pareigos, tel. Nr., el. paštas) </w:t>
      </w:r>
    </w:p>
    <w:bookmarkEnd w:id="210"/>
    <w:p w14:paraId="0694D08A" w14:textId="77777777" w:rsidR="002B345D" w:rsidRPr="00673741" w:rsidRDefault="002B345D" w:rsidP="002B345D">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vykdydamas ____________________________________________________   numatytus darbus:</w:t>
      </w:r>
    </w:p>
    <w:p w14:paraId="1610E9F8" w14:textId="77777777" w:rsidR="002B345D" w:rsidRPr="00673741" w:rsidRDefault="002B345D" w:rsidP="002B345D">
      <w:pPr>
        <w:autoSpaceDE w:val="0"/>
        <w:autoSpaceDN w:val="0"/>
        <w:adjustRightInd w:val="0"/>
        <w:snapToGrid w:val="0"/>
        <w:spacing w:line="20" w:lineRule="atLeast"/>
        <w:ind w:left="1296" w:firstLine="1296"/>
        <w:rPr>
          <w:rFonts w:ascii="Times New Roman" w:hAnsi="Times New Roman" w:cs="Times New Roman"/>
          <w:b/>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(sutarties pavadinimas, data ir numeris) </w:t>
      </w:r>
    </w:p>
    <w:p w14:paraId="21EC8C8A" w14:textId="77777777" w:rsidR="002B345D" w:rsidRPr="00673741" w:rsidRDefault="002B345D" w:rsidP="002B345D">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b/>
          <w:color w:val="000000" w:themeColor="text1"/>
          <w:sz w:val="24"/>
          <w:szCs w:val="24"/>
          <w:lang w:eastAsia="lt-LT"/>
        </w:rPr>
        <w:t>Esu informuotas (-a),</w:t>
      </w:r>
      <w:r w:rsidRPr="00673741">
        <w:rPr>
          <w:rFonts w:ascii="Times New Roman" w:hAnsi="Times New Roman" w:cs="Times New Roman"/>
          <w:color w:val="000000" w:themeColor="text1"/>
          <w:sz w:val="24"/>
          <w:szCs w:val="24"/>
          <w:lang w:eastAsia="lt-LT"/>
        </w:rPr>
        <w:t xml:space="preserve"> kad konfidencialią informaciją sudaro:</w:t>
      </w:r>
    </w:p>
    <w:p w14:paraId="0AD83B84"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246FDEF8"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72C9836B"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Muitinės administruojamų informacinių sistemų naudotojų prisijungimo duomenys (prisijungimo vardas ir slaptažodis).</w:t>
      </w:r>
    </w:p>
    <w:p w14:paraId="37C389F8" w14:textId="77777777" w:rsidR="002B345D" w:rsidRPr="00673741" w:rsidRDefault="002B345D" w:rsidP="002B345D">
      <w:pPr>
        <w:numPr>
          <w:ilvl w:val="0"/>
          <w:numId w:val="171"/>
        </w:numPr>
        <w:tabs>
          <w:tab w:val="left" w:pos="993"/>
        </w:tabs>
        <w:autoSpaceDE w:val="0"/>
        <w:autoSpaceDN w:val="0"/>
        <w:adjustRightInd w:val="0"/>
        <w:snapToGrid w:val="0"/>
        <w:spacing w:after="0" w:line="20" w:lineRule="atLeast"/>
        <w:ind w:left="0" w:firstLine="567"/>
        <w:jc w:val="both"/>
        <w:rPr>
          <w:rFonts w:ascii="Times New Roman" w:hAnsi="Times New Roman" w:cs="Times New Roman"/>
          <w:smallCaps/>
          <w:color w:val="000000" w:themeColor="text1"/>
          <w:sz w:val="24"/>
          <w:szCs w:val="24"/>
          <w:lang w:eastAsia="lt-LT"/>
        </w:rPr>
      </w:pPr>
      <w:r w:rsidRPr="00673741">
        <w:rPr>
          <w:rFonts w:ascii="Times New Roman" w:hAnsi="Times New Roman" w:cs="Times New Roman"/>
          <w:b/>
          <w:color w:val="000000" w:themeColor="text1"/>
          <w:sz w:val="24"/>
          <w:szCs w:val="24"/>
          <w:lang w:eastAsia="lt-LT"/>
        </w:rPr>
        <w:t>Įsipareigoju:</w:t>
      </w:r>
    </w:p>
    <w:p w14:paraId="6390D0B9"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saugoti ir tik įstatymų bei kitų teisės aktų nustatytais tikslais ir tvarka naudoti konfidencialią informaciją, kuri taps žinoma, – tiek, kiek to reikalauja Lietuvos Respublikos teisės aktai;</w:t>
      </w:r>
    </w:p>
    <w:p w14:paraId="45A43D0C"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laikytis Muitinės informacinių sistemų duomenų saugos politikos</w:t>
      </w:r>
      <w:r w:rsidRPr="00673741">
        <w:rPr>
          <w:rFonts w:ascii="Times New Roman" w:hAnsi="Times New Roman" w:cs="Times New Roman"/>
          <w:color w:val="000000" w:themeColor="text1"/>
          <w:sz w:val="24"/>
          <w:szCs w:val="24"/>
          <w:vertAlign w:val="superscript"/>
          <w:lang w:eastAsia="lt-LT"/>
        </w:rPr>
        <w:footnoteReference w:id="9"/>
      </w:r>
      <w:r w:rsidRPr="00673741">
        <w:rPr>
          <w:rFonts w:ascii="Times New Roman" w:hAnsi="Times New Roman" w:cs="Times New Roman"/>
          <w:color w:val="000000" w:themeColor="text1"/>
          <w:sz w:val="24"/>
          <w:szCs w:val="24"/>
          <w:lang w:eastAsia="lt-LT"/>
        </w:rPr>
        <w:t>;</w:t>
      </w:r>
    </w:p>
    <w:p w14:paraId="48C6C828"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neatskleisti konfidencialios informacijos be Muitinės išankstinio raštiško sutikimo;</w:t>
      </w:r>
    </w:p>
    <w:p w14:paraId="0CF9755C"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59180131" w14:textId="77777777" w:rsidR="002B345D" w:rsidRPr="00673741" w:rsidRDefault="002B345D" w:rsidP="002B345D">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b/>
          <w:bCs/>
          <w:color w:val="000000" w:themeColor="text1"/>
          <w:sz w:val="24"/>
          <w:szCs w:val="24"/>
          <w:lang w:eastAsia="lt-LT"/>
        </w:rPr>
        <w:t>Esu įspėtas (-a)</w:t>
      </w:r>
      <w:r w:rsidRPr="00673741">
        <w:rPr>
          <w:rFonts w:ascii="Times New Roman" w:hAnsi="Times New Roman" w:cs="Times New Roman"/>
          <w:bCs/>
          <w:color w:val="000000" w:themeColor="text1"/>
          <w:sz w:val="24"/>
          <w:szCs w:val="24"/>
          <w:lang w:eastAsia="lt-LT"/>
        </w:rPr>
        <w:t xml:space="preserve">, </w:t>
      </w:r>
      <w:r w:rsidRPr="00673741">
        <w:rPr>
          <w:rFonts w:ascii="Times New Roman" w:hAnsi="Times New Roman" w:cs="Times New Roman"/>
          <w:color w:val="000000" w:themeColor="text1"/>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08F2AC8A" w14:textId="77777777" w:rsidR="002B345D" w:rsidRPr="00673741" w:rsidRDefault="002B345D" w:rsidP="002B345D">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60D1E7A6" w14:textId="77777777" w:rsidR="002B345D" w:rsidRPr="00673741" w:rsidRDefault="002B345D" w:rsidP="002B345D">
      <w:pPr>
        <w:tabs>
          <w:tab w:val="left" w:pos="709"/>
        </w:tabs>
        <w:autoSpaceDE w:val="0"/>
        <w:autoSpaceDN w:val="0"/>
        <w:adjustRightInd w:val="0"/>
        <w:snapToGrid w:val="0"/>
        <w:jc w:val="both"/>
        <w:rPr>
          <w:rFonts w:ascii="Times New Roman" w:hAnsi="Times New Roman" w:cs="Times New Roman"/>
          <w:i/>
          <w:iCs/>
          <w:color w:val="000000" w:themeColor="text1"/>
          <w:sz w:val="24"/>
          <w:szCs w:val="24"/>
          <w:lang w:eastAsia="lt-LT"/>
        </w:rPr>
      </w:pPr>
      <w:r w:rsidRPr="00673741">
        <w:rPr>
          <w:rFonts w:ascii="Times New Roman" w:hAnsi="Times New Roman" w:cs="Times New Roman"/>
          <w:i/>
          <w:iCs/>
          <w:color w:val="000000" w:themeColor="text1"/>
          <w:sz w:val="24"/>
          <w:szCs w:val="24"/>
          <w:lang w:eastAsia="lt-LT"/>
        </w:rPr>
        <w:t>Asmens parašas, vardas ir pavardė</w:t>
      </w:r>
    </w:p>
    <w:p w14:paraId="677725B4"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60EE6AE4"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35879A60"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sz w:val="24"/>
          <w:szCs w:val="24"/>
        </w:rPr>
        <w:t xml:space="preserve">Sutarties Nr. </w:t>
      </w:r>
    </w:p>
    <w:p w14:paraId="2E3A1DC8"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7 priedas</w:t>
      </w:r>
    </w:p>
    <w:p w14:paraId="295FDA45" w14:textId="77777777" w:rsidR="002B345D" w:rsidRPr="00673741" w:rsidRDefault="002B345D" w:rsidP="002B345D">
      <w:pPr>
        <w:spacing w:line="20" w:lineRule="atLeast"/>
        <w:ind w:left="900" w:hanging="360"/>
        <w:jc w:val="center"/>
        <w:outlineLvl w:val="1"/>
        <w:rPr>
          <w:rFonts w:ascii="Times New Roman" w:eastAsia="Calibri" w:hAnsi="Times New Roman" w:cs="Times New Roman"/>
          <w:b/>
          <w:sz w:val="24"/>
          <w:szCs w:val="24"/>
          <w:lang w:eastAsia="lt-LT"/>
        </w:rPr>
      </w:pPr>
      <w:r w:rsidRPr="00673741">
        <w:rPr>
          <w:rFonts w:ascii="Times New Roman" w:eastAsia="Calibri" w:hAnsi="Times New Roman" w:cs="Times New Roman"/>
          <w:b/>
          <w:sz w:val="24"/>
          <w:szCs w:val="24"/>
          <w:lang w:eastAsia="lt-LT"/>
        </w:rPr>
        <w:t>GYVENIMO APRAŠYMAS (CV)</w:t>
      </w:r>
    </w:p>
    <w:p w14:paraId="4701F1B5"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eastAsia="Calibri" w:hAnsi="Times New Roman" w:cs="Times New Roman"/>
          <w:sz w:val="24"/>
          <w:szCs w:val="24"/>
        </w:rPr>
        <w:t xml:space="preserve">       </w:t>
      </w:r>
      <w:r w:rsidRPr="00673741">
        <w:rPr>
          <w:rFonts w:ascii="Times New Roman" w:hAnsi="Times New Roman" w:cs="Times New Roman"/>
          <w:sz w:val="24"/>
          <w:szCs w:val="24"/>
          <w:lang w:eastAsia="ar-SA"/>
        </w:rPr>
        <w:t>Pareigos projekte: _____________________________________________________</w:t>
      </w:r>
    </w:p>
    <w:p w14:paraId="30A28791"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hAnsi="Times New Roman" w:cs="Times New Roman"/>
          <w:sz w:val="24"/>
          <w:szCs w:val="24"/>
          <w:lang w:eastAsia="ar-SA"/>
        </w:rPr>
        <w:tab/>
        <w:t>Vardas:_____________________________________________________________________</w:t>
      </w:r>
    </w:p>
    <w:p w14:paraId="6637A535"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hAnsi="Times New Roman" w:cs="Times New Roman"/>
          <w:sz w:val="24"/>
          <w:szCs w:val="24"/>
          <w:lang w:eastAsia="ar-SA"/>
        </w:rPr>
        <w:tab/>
        <w:t>Pavardė:____________________________________________________________________</w:t>
      </w:r>
    </w:p>
    <w:p w14:paraId="7FC9D2CB" w14:textId="77777777" w:rsidR="002B345D" w:rsidRPr="00673741" w:rsidRDefault="002B345D" w:rsidP="002B345D">
      <w:pPr>
        <w:tabs>
          <w:tab w:val="left" w:pos="426"/>
        </w:tabs>
        <w:spacing w:line="20" w:lineRule="atLeast"/>
        <w:rPr>
          <w:rFonts w:ascii="Times New Roman" w:hAnsi="Times New Roman" w:cs="Times New Roman"/>
          <w:sz w:val="24"/>
          <w:szCs w:val="24"/>
        </w:rPr>
      </w:pPr>
      <w:r w:rsidRPr="00673741">
        <w:rPr>
          <w:rFonts w:ascii="Times New Roman" w:hAnsi="Times New Roman" w:cs="Times New Roman"/>
          <w:sz w:val="24"/>
          <w:szCs w:val="24"/>
        </w:rPr>
        <w:tab/>
        <w:t>Gimimo data: ________________________________________________________________</w:t>
      </w:r>
    </w:p>
    <w:p w14:paraId="7CA8AF34" w14:textId="77777777" w:rsidR="002B345D" w:rsidRPr="00673741" w:rsidRDefault="002B345D" w:rsidP="002B345D">
      <w:pPr>
        <w:tabs>
          <w:tab w:val="left" w:pos="426"/>
        </w:tabs>
        <w:spacing w:line="20" w:lineRule="atLeast"/>
        <w:rPr>
          <w:rFonts w:ascii="Times New Roman" w:hAnsi="Times New Roman" w:cs="Times New Roman"/>
          <w:sz w:val="24"/>
          <w:szCs w:val="24"/>
        </w:rPr>
      </w:pPr>
      <w:r w:rsidRPr="00673741">
        <w:rPr>
          <w:rFonts w:ascii="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B345D" w:rsidRPr="00673741" w14:paraId="0D97C6BA" w14:textId="77777777" w:rsidTr="00FF10CB">
        <w:tc>
          <w:tcPr>
            <w:tcW w:w="2554" w:type="dxa"/>
            <w:shd w:val="clear" w:color="auto" w:fill="F3F3F3"/>
          </w:tcPr>
          <w:p w14:paraId="6E5648A9"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Institucija</w:t>
            </w:r>
          </w:p>
          <w:p w14:paraId="7F2E7573"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1664" w:type="dxa"/>
            <w:shd w:val="clear" w:color="auto" w:fill="F3F3F3"/>
          </w:tcPr>
          <w:p w14:paraId="345CB8EF" w14:textId="77777777" w:rsidR="002B345D" w:rsidRPr="00673741" w:rsidRDefault="002B345D" w:rsidP="00FF10CB">
            <w:pPr>
              <w:spacing w:line="20" w:lineRule="atLeast"/>
              <w:ind w:hanging="116"/>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Data: nuo-iki </w:t>
            </w:r>
          </w:p>
        </w:tc>
        <w:tc>
          <w:tcPr>
            <w:tcW w:w="5382" w:type="dxa"/>
            <w:shd w:val="clear" w:color="auto" w:fill="F3F3F3"/>
          </w:tcPr>
          <w:p w14:paraId="642F81E9"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Suteiktas laipsnis ar gautas diplomas</w:t>
            </w:r>
          </w:p>
        </w:tc>
      </w:tr>
      <w:tr w:rsidR="002B345D" w:rsidRPr="00673741" w14:paraId="26DA2766" w14:textId="77777777" w:rsidTr="00FF10CB">
        <w:tc>
          <w:tcPr>
            <w:tcW w:w="2554" w:type="dxa"/>
          </w:tcPr>
          <w:p w14:paraId="12AF8372" w14:textId="77777777" w:rsidR="002B345D" w:rsidRPr="00673741" w:rsidRDefault="002B345D" w:rsidP="00FF10CB">
            <w:pPr>
              <w:tabs>
                <w:tab w:val="left" w:pos="661"/>
              </w:tabs>
              <w:spacing w:line="20" w:lineRule="atLeast"/>
              <w:jc w:val="both"/>
              <w:rPr>
                <w:rFonts w:ascii="Times New Roman" w:eastAsia="Calibri" w:hAnsi="Times New Roman" w:cs="Times New Roman"/>
                <w:sz w:val="24"/>
                <w:szCs w:val="24"/>
              </w:rPr>
            </w:pPr>
          </w:p>
        </w:tc>
        <w:tc>
          <w:tcPr>
            <w:tcW w:w="1664" w:type="dxa"/>
          </w:tcPr>
          <w:p w14:paraId="725276E4"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5382" w:type="dxa"/>
          </w:tcPr>
          <w:p w14:paraId="60A7F7CC" w14:textId="77777777" w:rsidR="002B345D" w:rsidRPr="00673741" w:rsidRDefault="002B345D" w:rsidP="00FF10CB">
            <w:pPr>
              <w:spacing w:line="20" w:lineRule="atLeast"/>
              <w:jc w:val="both"/>
              <w:rPr>
                <w:rFonts w:ascii="Times New Roman" w:eastAsia="Calibri" w:hAnsi="Times New Roman" w:cs="Times New Roman"/>
                <w:sz w:val="24"/>
                <w:szCs w:val="24"/>
              </w:rPr>
            </w:pPr>
          </w:p>
        </w:tc>
      </w:tr>
    </w:tbl>
    <w:p w14:paraId="1A26492D"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B345D" w:rsidRPr="00673741" w14:paraId="7981C6E6" w14:textId="77777777" w:rsidTr="00FF10CB">
        <w:tc>
          <w:tcPr>
            <w:tcW w:w="2554" w:type="dxa"/>
            <w:shd w:val="clear" w:color="auto" w:fill="F3F3F3"/>
          </w:tcPr>
          <w:p w14:paraId="49D20403"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Institucija</w:t>
            </w:r>
          </w:p>
          <w:p w14:paraId="18F0B791"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1664" w:type="dxa"/>
            <w:shd w:val="clear" w:color="auto" w:fill="F3F3F3"/>
          </w:tcPr>
          <w:p w14:paraId="65BEEC4C" w14:textId="77777777" w:rsidR="002B345D" w:rsidRPr="00673741" w:rsidRDefault="002B345D" w:rsidP="00FF10CB">
            <w:pPr>
              <w:spacing w:line="20" w:lineRule="atLeast"/>
              <w:ind w:hanging="116"/>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Data: nuo-iki </w:t>
            </w:r>
          </w:p>
        </w:tc>
        <w:tc>
          <w:tcPr>
            <w:tcW w:w="5382" w:type="dxa"/>
            <w:shd w:val="clear" w:color="auto" w:fill="F3F3F3"/>
          </w:tcPr>
          <w:p w14:paraId="687C0968"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Išlaikytas egzaminas, gautas diplomas, sertifikatas ar kitas lygiavertis kvalifikaciją patvirtinantis dokumentas</w:t>
            </w:r>
          </w:p>
        </w:tc>
      </w:tr>
      <w:tr w:rsidR="002B345D" w:rsidRPr="00673741" w14:paraId="7C1EEE66" w14:textId="77777777" w:rsidTr="00FF10CB">
        <w:tc>
          <w:tcPr>
            <w:tcW w:w="2554" w:type="dxa"/>
          </w:tcPr>
          <w:p w14:paraId="02B869E2" w14:textId="77777777" w:rsidR="002B345D" w:rsidRPr="00673741" w:rsidRDefault="002B345D" w:rsidP="00FF10CB">
            <w:pPr>
              <w:tabs>
                <w:tab w:val="left" w:pos="661"/>
              </w:tabs>
              <w:spacing w:line="20" w:lineRule="atLeast"/>
              <w:jc w:val="both"/>
              <w:rPr>
                <w:rFonts w:ascii="Times New Roman" w:eastAsia="Calibri" w:hAnsi="Times New Roman" w:cs="Times New Roman"/>
                <w:sz w:val="24"/>
                <w:szCs w:val="24"/>
              </w:rPr>
            </w:pPr>
          </w:p>
        </w:tc>
        <w:tc>
          <w:tcPr>
            <w:tcW w:w="1664" w:type="dxa"/>
          </w:tcPr>
          <w:p w14:paraId="77C2AE2F"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5382" w:type="dxa"/>
          </w:tcPr>
          <w:p w14:paraId="02A12BEE" w14:textId="77777777" w:rsidR="002B345D" w:rsidRPr="00673741" w:rsidRDefault="002B345D" w:rsidP="00FF10CB">
            <w:pPr>
              <w:spacing w:line="20" w:lineRule="atLeast"/>
              <w:jc w:val="both"/>
              <w:rPr>
                <w:rFonts w:ascii="Times New Roman" w:eastAsia="Calibri" w:hAnsi="Times New Roman" w:cs="Times New Roman"/>
                <w:sz w:val="24"/>
                <w:szCs w:val="24"/>
              </w:rPr>
            </w:pPr>
          </w:p>
        </w:tc>
      </w:tr>
    </w:tbl>
    <w:p w14:paraId="49ACADF3"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Šiuo metu einamos pareigos ir darbovietė:___________________________________________</w:t>
      </w:r>
    </w:p>
    <w:p w14:paraId="009A2D9B"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Pagrindinės kvalifikacijos (svarbios projektui):_______________________________________</w:t>
      </w:r>
    </w:p>
    <w:p w14:paraId="35D43D1F"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B345D" w:rsidRPr="00673741" w14:paraId="4DE9DC80" w14:textId="77777777" w:rsidTr="00FF10CB">
        <w:trPr>
          <w:tblHeader/>
        </w:trPr>
        <w:tc>
          <w:tcPr>
            <w:tcW w:w="1230" w:type="dxa"/>
            <w:shd w:val="clear" w:color="auto" w:fill="F3F3F3"/>
          </w:tcPr>
          <w:p w14:paraId="2A398F61"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Projekto (sutarties) data: nuo-iki</w:t>
            </w:r>
          </w:p>
          <w:p w14:paraId="7D3E3541"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(nurodomi metai, mėnuo ir diena)</w:t>
            </w:r>
          </w:p>
        </w:tc>
        <w:tc>
          <w:tcPr>
            <w:tcW w:w="2467" w:type="dxa"/>
            <w:shd w:val="clear" w:color="auto" w:fill="F3F3F3"/>
          </w:tcPr>
          <w:p w14:paraId="568E0795"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1C5BA78"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Trumpas projekto (sutarties) aprašymas (projekto (sutarties) tikslas, apimtis</w:t>
            </w:r>
          </w:p>
          <w:p w14:paraId="398F512E"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 </w:t>
            </w:r>
          </w:p>
        </w:tc>
        <w:tc>
          <w:tcPr>
            <w:tcW w:w="4252" w:type="dxa"/>
            <w:shd w:val="clear" w:color="auto" w:fill="F3F3F3"/>
          </w:tcPr>
          <w:p w14:paraId="4A2A2568" w14:textId="77777777" w:rsidR="002B345D" w:rsidRPr="00673741" w:rsidRDefault="002B345D" w:rsidP="00FF10CB">
            <w:pPr>
              <w:spacing w:line="20" w:lineRule="atLeast"/>
              <w:ind w:right="72"/>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B345D" w:rsidRPr="00673741" w14:paraId="3CEF4C5A" w14:textId="77777777" w:rsidTr="00FF10CB">
        <w:trPr>
          <w:trHeight w:val="308"/>
        </w:trPr>
        <w:tc>
          <w:tcPr>
            <w:tcW w:w="1230" w:type="dxa"/>
          </w:tcPr>
          <w:p w14:paraId="1FBCEC8C"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2467" w:type="dxa"/>
          </w:tcPr>
          <w:p w14:paraId="2DCB8CBB"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1701" w:type="dxa"/>
          </w:tcPr>
          <w:p w14:paraId="74E29B8D"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4252" w:type="dxa"/>
          </w:tcPr>
          <w:p w14:paraId="34766436" w14:textId="77777777" w:rsidR="002B345D" w:rsidRPr="00673741" w:rsidRDefault="002B345D" w:rsidP="00FF10CB">
            <w:pPr>
              <w:spacing w:line="20" w:lineRule="atLeast"/>
              <w:ind w:right="1484"/>
              <w:jc w:val="both"/>
              <w:rPr>
                <w:rFonts w:ascii="Times New Roman" w:eastAsia="Calibri" w:hAnsi="Times New Roman" w:cs="Times New Roman"/>
                <w:spacing w:val="-3"/>
                <w:sz w:val="24"/>
                <w:szCs w:val="24"/>
              </w:rPr>
            </w:pPr>
          </w:p>
        </w:tc>
      </w:tr>
    </w:tbl>
    <w:p w14:paraId="4350DF47"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B345D" w:rsidRPr="00673741" w14:paraId="14DDEEE2" w14:textId="77777777" w:rsidTr="00FF10CB">
        <w:tc>
          <w:tcPr>
            <w:tcW w:w="1950" w:type="dxa"/>
            <w:shd w:val="clear" w:color="auto" w:fill="F3F3F3"/>
          </w:tcPr>
          <w:p w14:paraId="109284AE"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Kalba</w:t>
            </w:r>
          </w:p>
        </w:tc>
        <w:tc>
          <w:tcPr>
            <w:tcW w:w="2490" w:type="dxa"/>
            <w:shd w:val="clear" w:color="auto" w:fill="F3F3F3"/>
          </w:tcPr>
          <w:p w14:paraId="5FF8D18A"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Skaitymas</w:t>
            </w:r>
          </w:p>
        </w:tc>
        <w:tc>
          <w:tcPr>
            <w:tcW w:w="2520" w:type="dxa"/>
            <w:shd w:val="clear" w:color="auto" w:fill="F3F3F3"/>
          </w:tcPr>
          <w:p w14:paraId="678B7C2A"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Kalbėjimas</w:t>
            </w:r>
          </w:p>
        </w:tc>
        <w:tc>
          <w:tcPr>
            <w:tcW w:w="2640" w:type="dxa"/>
            <w:shd w:val="clear" w:color="auto" w:fill="F3F3F3"/>
          </w:tcPr>
          <w:p w14:paraId="6D2739B6"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Rašymas</w:t>
            </w:r>
          </w:p>
        </w:tc>
      </w:tr>
      <w:tr w:rsidR="002B345D" w:rsidRPr="00673741" w14:paraId="6B7B4CF7" w14:textId="77777777" w:rsidTr="00FF10CB">
        <w:tc>
          <w:tcPr>
            <w:tcW w:w="1950" w:type="dxa"/>
          </w:tcPr>
          <w:p w14:paraId="21222002"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490" w:type="dxa"/>
          </w:tcPr>
          <w:p w14:paraId="3532A047"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520" w:type="dxa"/>
          </w:tcPr>
          <w:p w14:paraId="723B9C6E"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640" w:type="dxa"/>
          </w:tcPr>
          <w:p w14:paraId="73ED2397" w14:textId="77777777" w:rsidR="002B345D" w:rsidRPr="00673741" w:rsidRDefault="002B345D" w:rsidP="00FF10CB">
            <w:pPr>
              <w:spacing w:line="20" w:lineRule="atLeast"/>
              <w:jc w:val="center"/>
              <w:rPr>
                <w:rFonts w:ascii="Times New Roman" w:eastAsia="Calibri" w:hAnsi="Times New Roman" w:cs="Times New Roman"/>
                <w:sz w:val="24"/>
                <w:szCs w:val="24"/>
              </w:rPr>
            </w:pPr>
          </w:p>
        </w:tc>
      </w:tr>
    </w:tbl>
    <w:p w14:paraId="74449C55"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 xml:space="preserve">Pridedamų kvalifikaciją pagrindžiančių dokumentų sąrašas: </w:t>
      </w:r>
    </w:p>
    <w:p w14:paraId="072E6BC8"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Kita aktuali informacija:</w:t>
      </w:r>
    </w:p>
    <w:p w14:paraId="1AE997B9"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Data:</w:t>
      </w:r>
    </w:p>
    <w:p w14:paraId="0E6E534D" w14:textId="77777777" w:rsidR="002B345D" w:rsidRPr="00673741" w:rsidRDefault="002B345D" w:rsidP="002B345D">
      <w:pPr>
        <w:pBdr>
          <w:bottom w:val="single" w:sz="12" w:space="1" w:color="auto"/>
        </w:pBdr>
        <w:spacing w:line="20" w:lineRule="atLeast"/>
        <w:ind w:firstLine="426"/>
        <w:jc w:val="both"/>
        <w:rPr>
          <w:rFonts w:ascii="Times New Roman" w:hAnsi="Times New Roman" w:cs="Times New Roman"/>
          <w:b/>
          <w:caps/>
          <w:sz w:val="24"/>
          <w:szCs w:val="24"/>
        </w:rPr>
      </w:pPr>
      <w:r w:rsidRPr="00673741">
        <w:rPr>
          <w:rFonts w:ascii="Times New Roman" w:eastAsia="Calibri" w:hAnsi="Times New Roman" w:cs="Times New Roman"/>
          <w:sz w:val="24"/>
          <w:szCs w:val="24"/>
        </w:rPr>
        <w:t>Parašas</w:t>
      </w:r>
    </w:p>
    <w:p w14:paraId="408A2554" w14:textId="3547A796" w:rsidR="002B345D" w:rsidRPr="00A560D9" w:rsidRDefault="002B345D" w:rsidP="00A560D9">
      <w:pPr>
        <w:jc w:val="center"/>
        <w:rPr>
          <w:rFonts w:ascii="Times New Roman" w:hAnsi="Times New Roman" w:cs="Times New Roman"/>
          <w:b/>
          <w:caps/>
          <w:sz w:val="24"/>
          <w:szCs w:val="24"/>
        </w:rPr>
      </w:pPr>
      <w:r w:rsidRPr="00673741">
        <w:rPr>
          <w:rFonts w:ascii="Times New Roman" w:hAnsi="Times New Roman" w:cs="Times New Roman"/>
          <w:b/>
          <w:caps/>
          <w:sz w:val="24"/>
          <w:szCs w:val="24"/>
        </w:rPr>
        <w:br w:type="page"/>
      </w:r>
      <w:r w:rsidRPr="00A560D9">
        <w:rPr>
          <w:rFonts w:ascii="Times New Roman" w:hAnsi="Times New Roman" w:cs="Times New Roman"/>
          <w:b/>
          <w:caps/>
          <w:sz w:val="24"/>
          <w:szCs w:val="24"/>
        </w:rPr>
        <w:lastRenderedPageBreak/>
        <w:t>PASLAUGŲ pirkimo</w:t>
      </w:r>
      <w:r w:rsidRPr="00A560D9">
        <w:rPr>
          <w:rFonts w:ascii="Times New Roman" w:eastAsia="Arial" w:hAnsi="Times New Roman" w:cs="Times New Roman"/>
          <w:sz w:val="24"/>
          <w:szCs w:val="24"/>
        </w:rPr>
        <w:t>–</w:t>
      </w:r>
      <w:r w:rsidRPr="00A560D9">
        <w:rPr>
          <w:rFonts w:ascii="Times New Roman" w:hAnsi="Times New Roman" w:cs="Times New Roman"/>
          <w:b/>
          <w:caps/>
          <w:sz w:val="24"/>
          <w:szCs w:val="24"/>
        </w:rPr>
        <w:t>pardavimo sutarties Bendrosios sąlygos</w:t>
      </w:r>
    </w:p>
    <w:p w14:paraId="7FF6A3C2" w14:textId="77777777" w:rsidR="002B345D" w:rsidRPr="00A560D9" w:rsidRDefault="002B345D" w:rsidP="002B345D">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w:t>
      </w:r>
      <w:r w:rsidRPr="00A560D9">
        <w:rPr>
          <w:rFonts w:ascii="Times New Roman" w:eastAsia="Cambria" w:hAnsi="Times New Roman" w:cs="Times New Roman"/>
          <w:b/>
          <w:bCs/>
          <w:caps/>
          <w:sz w:val="24"/>
          <w:szCs w:val="24"/>
          <w14:numSpacing w14:val="tabular"/>
        </w:rPr>
        <w:tab/>
        <w:t>Pagrindinės sąvokos ir Sutarties aiškinimas</w:t>
      </w:r>
    </w:p>
    <w:p w14:paraId="66519059" w14:textId="77777777" w:rsidR="002B345D" w:rsidRPr="00A560D9" w:rsidRDefault="002B345D" w:rsidP="002B345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Sąvokos</w:t>
      </w:r>
    </w:p>
    <w:p w14:paraId="593E0E09" w14:textId="77777777" w:rsidR="002B345D" w:rsidRPr="00A560D9" w:rsidRDefault="002B345D" w:rsidP="002B345D">
      <w:pPr>
        <w:widowControl w:val="0"/>
        <w:tabs>
          <w:tab w:val="left" w:pos="567"/>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1.1.1. Šioje Sutartyje didžiąja raide rašomos sąvokos turi šias nurodytas reikšmes:</w:t>
      </w:r>
    </w:p>
    <w:p w14:paraId="3CAD5B0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Bendrosios sąlygos</w:t>
      </w:r>
      <w:r w:rsidRPr="00A560D9">
        <w:rPr>
          <w:rFonts w:ascii="Times New Roman" w:eastAsia="Arial" w:hAnsi="Times New Roman" w:cs="Times New Roman"/>
          <w:sz w:val="24"/>
          <w:szCs w:val="24"/>
        </w:rPr>
        <w:t xml:space="preserve"> – Sutarties dalis, kuri vadinasi „Paslaugų pirkimo–pardavimo sutarties Bendrosios sąlygos“;</w:t>
      </w:r>
    </w:p>
    <w:p w14:paraId="618989E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1.1.1.2.</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Pirkėjas</w:t>
      </w:r>
      <w:r w:rsidRPr="00A560D9">
        <w:rPr>
          <w:rFonts w:ascii="Times New Roman" w:eastAsia="Arial" w:hAnsi="Times New Roman" w:cs="Times New Roman"/>
          <w:sz w:val="24"/>
          <w:szCs w:val="24"/>
        </w:rPr>
        <w:t xml:space="preserve"> – asmuo, kuris Specialiosiose sąlygose yra įvardytas kaip Pirkėjas, </w:t>
      </w:r>
      <w:r w:rsidRPr="00A560D9">
        <w:rPr>
          <w:rFonts w:ascii="Times New Roman" w:hAnsi="Times New Roman" w:cs="Times New Roman"/>
          <w:sz w:val="24"/>
          <w:szCs w:val="24"/>
        </w:rPr>
        <w:t>įsigyjantis Specialiosiose sąlygose ir Sutarties prieduose nurodytas Paslaugas</w:t>
      </w:r>
      <w:r w:rsidRPr="00A560D9">
        <w:rPr>
          <w:rFonts w:ascii="Times New Roman" w:eastAsia="Arial" w:hAnsi="Times New Roman" w:cs="Times New Roman"/>
          <w:sz w:val="24"/>
          <w:szCs w:val="24"/>
        </w:rPr>
        <w:t>;</w:t>
      </w:r>
    </w:p>
    <w:p w14:paraId="747D7BB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1.1.1.3.</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Pradinės sutarties vertė </w:t>
      </w:r>
      <w:r w:rsidRPr="00A560D9">
        <w:rPr>
          <w:rFonts w:ascii="Times New Roman" w:eastAsia="Arial" w:hAnsi="Times New Roman" w:cs="Times New Roman"/>
          <w:sz w:val="24"/>
          <w:szCs w:val="24"/>
        </w:rPr>
        <w:t>– Specialiosiose sąlygose nurodyta</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vertė be pridėtinės vertės mokesčio (toliau – PVM);</w:t>
      </w:r>
    </w:p>
    <w:p w14:paraId="0D00699D"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1.1.1.4. </w:t>
      </w:r>
      <w:r w:rsidRPr="00A560D9">
        <w:rPr>
          <w:rFonts w:ascii="Times New Roman" w:eastAsia="Arial" w:hAnsi="Times New Roman" w:cs="Times New Roman"/>
          <w:b/>
          <w:bCs/>
          <w:sz w:val="24"/>
          <w:szCs w:val="24"/>
        </w:rPr>
        <w:t>Paslaugos</w:t>
      </w:r>
      <w:r w:rsidRPr="00A560D9">
        <w:rPr>
          <w:rFonts w:ascii="Times New Roman" w:eastAsia="Arial" w:hAnsi="Times New Roman" w:cs="Times New Roman"/>
          <w:sz w:val="24"/>
          <w:szCs w:val="24"/>
        </w:rPr>
        <w:t xml:space="preserve"> – </w:t>
      </w:r>
      <w:r w:rsidRPr="00A560D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3E053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1.1.1.5.</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 xml:space="preserve">Paslaugų perdavimo–priėmimo aktas </w:t>
      </w:r>
      <w:r w:rsidRPr="00A560D9">
        <w:rPr>
          <w:rFonts w:ascii="Times New Roman" w:eastAsia="Arial" w:hAnsi="Times New Roman" w:cs="Times New Roman"/>
          <w:sz w:val="24"/>
          <w:szCs w:val="24"/>
        </w:rPr>
        <w:t>– dokumentas,</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FC8A70" w14:textId="77777777" w:rsidR="002B345D" w:rsidRPr="00A560D9" w:rsidRDefault="002B345D" w:rsidP="002B345D">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1.1.1.6.</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Paslaugų trūkumai</w:t>
      </w:r>
      <w:r w:rsidRPr="00A560D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657BAC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A560D9">
        <w:rPr>
          <w:rFonts w:ascii="Times New Roman" w:eastAsia="Arial" w:hAnsi="Times New Roman" w:cs="Times New Roman"/>
          <w:sz w:val="24"/>
          <w:szCs w:val="24"/>
        </w:rPr>
        <w:t>1.1.1.7.</w:t>
      </w:r>
      <w:r w:rsidRPr="00A560D9">
        <w:rPr>
          <w:rFonts w:ascii="Times New Roman" w:eastAsia="Arial" w:hAnsi="Times New Roman" w:cs="Times New Roman"/>
          <w:sz w:val="24"/>
          <w:szCs w:val="24"/>
        </w:rPr>
        <w:tab/>
      </w:r>
      <w:r w:rsidRPr="00A560D9">
        <w:rPr>
          <w:rFonts w:ascii="Times New Roman" w:eastAsia="Arial" w:hAnsi="Times New Roman" w:cs="Times New Roman"/>
          <w:b/>
          <w:sz w:val="24"/>
          <w:szCs w:val="24"/>
        </w:rPr>
        <w:t xml:space="preserve">Sąskaita </w:t>
      </w:r>
      <w:r w:rsidRPr="00A560D9">
        <w:rPr>
          <w:rFonts w:ascii="Times New Roman" w:eastAsia="Arial" w:hAnsi="Times New Roman" w:cs="Times New Roman"/>
          <w:sz w:val="24"/>
          <w:szCs w:val="24"/>
        </w:rPr>
        <w:t>–</w:t>
      </w:r>
      <w:r w:rsidRPr="00A560D9">
        <w:rPr>
          <w:rFonts w:ascii="Times New Roman" w:eastAsia="Arial" w:hAnsi="Times New Roman" w:cs="Times New Roman"/>
          <w:b/>
          <w:sz w:val="24"/>
          <w:szCs w:val="24"/>
        </w:rPr>
        <w:t xml:space="preserve"> </w:t>
      </w:r>
      <w:r w:rsidRPr="00A560D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6EA5918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1.1.1.8.</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Specialiosios sąlygos</w:t>
      </w:r>
      <w:r w:rsidRPr="00A560D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0CCC01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1.1.1.9.</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Susitarimas </w:t>
      </w:r>
      <w:r w:rsidRPr="00A560D9">
        <w:rPr>
          <w:rFonts w:ascii="Times New Roman" w:eastAsia="Arial" w:hAnsi="Times New Roman" w:cs="Times New Roman"/>
          <w:sz w:val="24"/>
          <w:szCs w:val="24"/>
        </w:rPr>
        <w:t>– tai dokumentas, kurį Šalys sudaro keisdamos Sutarties sąlygas VPĮ leidžiama apimtimi;</w:t>
      </w:r>
    </w:p>
    <w:p w14:paraId="29F1CF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1.1.1.10.</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Sutarties kaina</w:t>
      </w:r>
      <w:r w:rsidRPr="00A560D9">
        <w:rPr>
          <w:rFonts w:ascii="Times New Roman" w:eastAsia="Arial" w:hAnsi="Times New Roman" w:cs="Times New Roman"/>
          <w:sz w:val="24"/>
          <w:szCs w:val="24"/>
        </w:rPr>
        <w:t xml:space="preserve"> – pagal Sutartį Tiekėjui mokėtina suma, įskaitant visus privalomus mokesčius ir išlaidas;</w:t>
      </w:r>
    </w:p>
    <w:p w14:paraId="3CC393D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1.1.1.11.</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 xml:space="preserve">Sutarties sąlygos </w:t>
      </w:r>
      <w:r w:rsidRPr="00A560D9">
        <w:rPr>
          <w:rFonts w:ascii="Times New Roman" w:eastAsia="Arial" w:hAnsi="Times New Roman" w:cs="Times New Roman"/>
          <w:sz w:val="24"/>
          <w:szCs w:val="24"/>
        </w:rPr>
        <w:t>– Bendrosios sąlygos ir Specialiosios sąlygos kartu;</w:t>
      </w:r>
    </w:p>
    <w:p w14:paraId="360A7A0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Sutartis </w:t>
      </w:r>
      <w:r w:rsidRPr="00A560D9">
        <w:rPr>
          <w:rFonts w:ascii="Times New Roman" w:eastAsia="Arial" w:hAnsi="Times New Roman" w:cs="Times New Roman"/>
          <w:sz w:val="24"/>
          <w:szCs w:val="24"/>
        </w:rPr>
        <w:t>– Paslaugų pirkimo–pardavimo sutartis, kurią sudaro Sutarties sąlygos, Specialiosiose sąlygose išvardyti priedai ir Susitarimai;</w:t>
      </w:r>
    </w:p>
    <w:p w14:paraId="4AF8A58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1.1.1.13.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Šalis</w:t>
      </w:r>
      <w:r w:rsidRPr="00A560D9">
        <w:rPr>
          <w:rFonts w:ascii="Times New Roman" w:eastAsia="Arial" w:hAnsi="Times New Roman" w:cs="Times New Roman"/>
          <w:sz w:val="24"/>
          <w:szCs w:val="24"/>
        </w:rPr>
        <w:t xml:space="preserve"> – Pirkėjas arba Tiekėjas, kiekvienas atskirai, priklausomai nuo konteksto;</w:t>
      </w:r>
    </w:p>
    <w:p w14:paraId="3FF3FC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1.1.1.14.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Šalys</w:t>
      </w:r>
      <w:r w:rsidRPr="00A560D9">
        <w:rPr>
          <w:rFonts w:ascii="Times New Roman" w:eastAsia="Arial" w:hAnsi="Times New Roman" w:cs="Times New Roman"/>
          <w:sz w:val="24"/>
          <w:szCs w:val="24"/>
        </w:rPr>
        <w:t xml:space="preserve"> – Pirkėjas ir Tiekėjas kartu;</w:t>
      </w:r>
    </w:p>
    <w:p w14:paraId="0E37D68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1.1.1.15.</w:t>
      </w:r>
      <w:r w:rsidRPr="00A560D9">
        <w:rPr>
          <w:rFonts w:ascii="Times New Roman" w:hAnsi="Times New Roman" w:cs="Times New Roman"/>
          <w:sz w:val="24"/>
          <w:szCs w:val="24"/>
        </w:rPr>
        <w:tab/>
        <w:t xml:space="preserve"> </w:t>
      </w:r>
      <w:r w:rsidRPr="00A560D9">
        <w:rPr>
          <w:rFonts w:ascii="Times New Roman" w:eastAsia="Arial" w:hAnsi="Times New Roman" w:cs="Times New Roman"/>
          <w:b/>
          <w:sz w:val="24"/>
          <w:szCs w:val="24"/>
        </w:rPr>
        <w:t>Tiekėjas</w:t>
      </w:r>
      <w:r w:rsidRPr="00A560D9">
        <w:rPr>
          <w:rFonts w:ascii="Times New Roman" w:eastAsia="Arial" w:hAnsi="Times New Roman" w:cs="Times New Roman"/>
          <w:sz w:val="24"/>
          <w:szCs w:val="24"/>
        </w:rPr>
        <w:t xml:space="preserve"> – asmuo, kuris Specialiosiose sąlygose yra įvardytas kaip Tiekėjas, </w:t>
      </w:r>
      <w:r w:rsidRPr="00A560D9">
        <w:rPr>
          <w:rFonts w:ascii="Times New Roman" w:hAnsi="Times New Roman" w:cs="Times New Roman"/>
          <w:sz w:val="24"/>
          <w:szCs w:val="24"/>
        </w:rPr>
        <w:t xml:space="preserve">teikiantis Specialiosiose sąlygose nurodytas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w:t>
      </w:r>
    </w:p>
    <w:p w14:paraId="0F2D5C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1.1.1.16. </w:t>
      </w:r>
      <w:r w:rsidRPr="00A560D9">
        <w:rPr>
          <w:rFonts w:ascii="Times New Roman" w:hAnsi="Times New Roman" w:cs="Times New Roman"/>
          <w:b/>
          <w:bCs/>
          <w:sz w:val="24"/>
          <w:szCs w:val="24"/>
        </w:rPr>
        <w:t xml:space="preserve">Užsakymas </w:t>
      </w:r>
      <w:r w:rsidRPr="00A560D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A53855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VPĮ </w:t>
      </w:r>
      <w:r w:rsidRPr="00A560D9">
        <w:rPr>
          <w:rFonts w:ascii="Times New Roman" w:eastAsia="Arial" w:hAnsi="Times New Roman" w:cs="Times New Roman"/>
          <w:sz w:val="24"/>
          <w:szCs w:val="24"/>
        </w:rPr>
        <w:t>– Lietuvos Respublikos viešųjų pirkimų įstatymas.</w:t>
      </w:r>
    </w:p>
    <w:p w14:paraId="512EEA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1.1.1.18.</w:t>
      </w:r>
      <w:r w:rsidRPr="00A560D9">
        <w:rPr>
          <w:rFonts w:ascii="Times New Roman" w:eastAsia="Arial" w:hAnsi="Times New Roman" w:cs="Times New Roman"/>
          <w:sz w:val="24"/>
          <w:szCs w:val="24"/>
        </w:rPr>
        <w:tab/>
        <w:t xml:space="preserve"> Kitų Sutartyje didžiąja raide rašomų sąvokų reikšmės yra nurodytos Sutarties tekste.</w:t>
      </w:r>
    </w:p>
    <w:p w14:paraId="0FE3CADD"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Sutartyje neapibrėžtos sąvokos suprantamos ir aiškinamos taip, kaip jas apibrėžia VPĮ ir kiti </w:t>
      </w:r>
      <w:r w:rsidRPr="00A560D9">
        <w:rPr>
          <w:rFonts w:ascii="Times New Roman" w:hAnsi="Times New Roman" w:cs="Times New Roman"/>
          <w:sz w:val="24"/>
          <w:szCs w:val="24"/>
        </w:rPr>
        <w:t>įstatymai bei teisės aktai</w:t>
      </w:r>
      <w:r w:rsidRPr="00A560D9">
        <w:rPr>
          <w:rFonts w:ascii="Times New Roman" w:eastAsia="Arial" w:hAnsi="Times New Roman" w:cs="Times New Roman"/>
          <w:sz w:val="24"/>
          <w:szCs w:val="24"/>
        </w:rPr>
        <w:t>, galiojantys Sutarties sudarymo ir vykdymo metu.</w:t>
      </w:r>
    </w:p>
    <w:p w14:paraId="30EA3868"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w:t>
      </w:r>
      <w:r w:rsidRPr="00A560D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482C97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878CD33" w14:textId="77777777" w:rsidR="002B345D" w:rsidRPr="00A560D9" w:rsidRDefault="002B345D" w:rsidP="002B345D">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A560D9">
        <w:rPr>
          <w:rFonts w:ascii="Times New Roman" w:eastAsia="Cambria" w:hAnsi="Times New Roman" w:cs="Times New Roman"/>
          <w:b/>
          <w:bCs/>
          <w:sz w:val="24"/>
          <w:szCs w:val="24"/>
          <w14:numSpacing w14:val="tabular"/>
        </w:rPr>
        <w:t>1.2.</w:t>
      </w:r>
      <w:r w:rsidRPr="00A560D9">
        <w:rPr>
          <w:rFonts w:ascii="Times New Roman" w:eastAsia="Cambria" w:hAnsi="Times New Roman" w:cs="Times New Roman"/>
          <w:b/>
          <w:bCs/>
          <w:sz w:val="24"/>
          <w:szCs w:val="24"/>
          <w14:numSpacing w14:val="tabular"/>
        </w:rPr>
        <w:tab/>
        <w:t>Sutarties aiškinimas</w:t>
      </w:r>
    </w:p>
    <w:p w14:paraId="07302E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w:t>
      </w:r>
      <w:r w:rsidRPr="00A560D9">
        <w:rPr>
          <w:rFonts w:ascii="Times New Roman" w:eastAsia="Arial" w:hAnsi="Times New Roman" w:cs="Times New Roman"/>
          <w:sz w:val="24"/>
          <w:szCs w:val="24"/>
        </w:rPr>
        <w:tab/>
        <w:t>Sutartis yra sudaryta ir turi būti aiškinama pagal Lietuvos Respublikos teisės aktus.</w:t>
      </w:r>
    </w:p>
    <w:p w14:paraId="5E7F48B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w:t>
      </w:r>
      <w:r w:rsidRPr="00A560D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4160FD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w:t>
      </w:r>
      <w:r w:rsidRPr="00A560D9">
        <w:rPr>
          <w:rFonts w:ascii="Times New Roman" w:eastAsia="Arial" w:hAnsi="Times New Roman" w:cs="Times New Roman"/>
          <w:sz w:val="24"/>
          <w:szCs w:val="24"/>
        </w:rPr>
        <w:tab/>
        <w:t>Diena Sutartyje reiškia kalendorinę dieną.</w:t>
      </w:r>
    </w:p>
    <w:p w14:paraId="6D6B7AA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1.2.4.</w:t>
      </w:r>
      <w:r w:rsidRPr="00A560D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F4C818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1.2.5.</w:t>
      </w:r>
      <w:r w:rsidRPr="00A560D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4511E87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1.2.6.</w:t>
      </w:r>
      <w:r w:rsidRPr="00A560D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B0F0D1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1.2.7.</w:t>
      </w:r>
      <w:r w:rsidRPr="00A560D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B75331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1.2.8.</w:t>
      </w:r>
      <w:r w:rsidRPr="00A560D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0A360B7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1.2.9.</w:t>
      </w:r>
      <w:r w:rsidRPr="00A560D9">
        <w:rPr>
          <w:rFonts w:ascii="Times New Roman" w:eastAsia="Arial" w:hAnsi="Times New Roman" w:cs="Times New Roman"/>
          <w:sz w:val="24"/>
          <w:szCs w:val="24"/>
        </w:rPr>
        <w:tab/>
        <w:t xml:space="preserve">Patvirtinti reiškia pateikti patvirtinimą raštu arba pasirašyti dokumentą be išlygų ar su išlygomis, </w:t>
      </w:r>
      <w:r w:rsidRPr="00A560D9">
        <w:rPr>
          <w:rFonts w:ascii="Times New Roman" w:eastAsia="Arial" w:hAnsi="Times New Roman" w:cs="Times New Roman"/>
          <w:sz w:val="24"/>
          <w:szCs w:val="24"/>
        </w:rPr>
        <w:lastRenderedPageBreak/>
        <w:t>išskyrus atvejus, kai asmuo, pasirašydamas dokumentą, nurodo, jog atsisako jį patvirtinti.</w:t>
      </w:r>
    </w:p>
    <w:p w14:paraId="5662B5D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1.2.10.</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3E7AC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09DB87A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A5381F1" w14:textId="5CB8D76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1.3.</w:t>
      </w:r>
      <w:r w:rsidRPr="00A560D9">
        <w:rPr>
          <w:rFonts w:ascii="Times New Roman" w:eastAsia="Arial" w:hAnsi="Times New Roman" w:cs="Times New Roman"/>
          <w:b/>
          <w:sz w:val="24"/>
          <w:szCs w:val="24"/>
        </w:rPr>
        <w:tab/>
        <w:t>Dokumentų viršenybė</w:t>
      </w:r>
    </w:p>
    <w:p w14:paraId="10ACB81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1.3.1.</w:t>
      </w:r>
      <w:r w:rsidRPr="00A560D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D1E42E2"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sz w:val="24"/>
          <w:szCs w:val="24"/>
        </w:rPr>
        <w:t xml:space="preserve">1.3.1.1. </w:t>
      </w:r>
      <w:r w:rsidRPr="00A560D9">
        <w:rPr>
          <w:rFonts w:ascii="Times New Roman" w:eastAsia="Trebuchet MS" w:hAnsi="Times New Roman" w:cs="Times New Roman"/>
          <w:bCs/>
          <w:sz w:val="24"/>
          <w:szCs w:val="24"/>
        </w:rPr>
        <w:t>Techninė specifikacija;</w:t>
      </w:r>
    </w:p>
    <w:p w14:paraId="1CF8C8B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1.3.1.2. Specialiosios sąlygos;</w:t>
      </w:r>
    </w:p>
    <w:p w14:paraId="0F3914E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1.3.1.3. Bendrosios sąlygos;</w:t>
      </w:r>
    </w:p>
    <w:p w14:paraId="1BE3EEDC"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1.3.1.4. Pirkimo dokumentai (išskyrus techninę specifikaciją);</w:t>
      </w:r>
    </w:p>
    <w:p w14:paraId="124F3AF4"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1.3.1.5. Pasiūlymas;</w:t>
      </w:r>
    </w:p>
    <w:p w14:paraId="04954BA1"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1.3.1.6. Kiti Specialiosiose sąlygose išvardinti priedai.</w:t>
      </w:r>
    </w:p>
    <w:p w14:paraId="6E8320A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1.3.2.</w:t>
      </w:r>
      <w:r w:rsidRPr="00A560D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378967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1.3.3.</w:t>
      </w:r>
      <w:r w:rsidRPr="00A560D9">
        <w:rPr>
          <w:rFonts w:ascii="Times New Roman" w:hAnsi="Times New Roman" w:cs="Times New Roman"/>
          <w:sz w:val="24"/>
          <w:szCs w:val="24"/>
        </w:rPr>
        <w:tab/>
      </w:r>
      <w:r w:rsidRPr="00A560D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D5D7DE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560D9">
        <w:rPr>
          <w:rFonts w:ascii="Times New Roman" w:eastAsia="Arial" w:hAnsi="Times New Roman" w:cs="Times New Roman"/>
          <w:sz w:val="24"/>
          <w:szCs w:val="24"/>
          <w:vertAlign w:val="superscript"/>
        </w:rPr>
        <w:t>1</w:t>
      </w:r>
      <w:r w:rsidRPr="00A560D9">
        <w:rPr>
          <w:rFonts w:ascii="Times New Roman" w:eastAsia="Arial" w:hAnsi="Times New Roman" w:cs="Times New Roman"/>
          <w:sz w:val="24"/>
          <w:szCs w:val="24"/>
        </w:rPr>
        <w:t>).</w:t>
      </w:r>
    </w:p>
    <w:p w14:paraId="76B2C76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39889C4"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2.</w:t>
      </w:r>
      <w:r w:rsidRPr="00A560D9">
        <w:rPr>
          <w:rFonts w:ascii="Times New Roman" w:eastAsia="Arial" w:hAnsi="Times New Roman" w:cs="Times New Roman"/>
          <w:b/>
          <w:caps/>
          <w:sz w:val="24"/>
          <w:szCs w:val="24"/>
        </w:rPr>
        <w:tab/>
        <w:t>Sutarties dalykas</w:t>
      </w:r>
    </w:p>
    <w:p w14:paraId="26D4A5E0"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2.1.</w:t>
      </w:r>
      <w:r w:rsidRPr="00A560D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560D9">
        <w:rPr>
          <w:rFonts w:ascii="Times New Roman" w:eastAsia="Arial" w:hAnsi="Times New Roman" w:cs="Times New Roman"/>
          <w:sz w:val="24"/>
          <w:szCs w:val="24"/>
        </w:rPr>
        <w:t>Paslaugas</w:t>
      </w:r>
      <w:r w:rsidRPr="00A560D9">
        <w:rPr>
          <w:rFonts w:ascii="Times New Roman" w:eastAsia="Cambria" w:hAnsi="Times New Roman" w:cs="Times New Roman"/>
          <w:sz w:val="24"/>
          <w:szCs w:val="24"/>
        </w:rPr>
        <w:t xml:space="preserve"> bei sumokėti Tiekėjui Sutartyje nurodytą kainą Sutartyje nustatytomis sąlygomis ir tvarka.</w:t>
      </w:r>
    </w:p>
    <w:p w14:paraId="46EC3E64"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2.2.</w:t>
      </w:r>
      <w:r w:rsidRPr="00A560D9">
        <w:rPr>
          <w:rFonts w:ascii="Times New Roman" w:eastAsia="Arial" w:hAnsi="Times New Roman" w:cs="Times New Roman"/>
          <w:sz w:val="24"/>
          <w:szCs w:val="24"/>
        </w:rPr>
        <w:tab/>
        <w:t xml:space="preserve">Šalys, vykdydamos Sutartį, įsipareigoja laikytis visų Sutarties vykdymui taikytinų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reikalavimų. Šalis turi teisę reikalauti, kad kita Šalis įvykdytų visus</w:t>
      </w:r>
      <w:r w:rsidRPr="00A560D9">
        <w:rPr>
          <w:rFonts w:ascii="Times New Roman" w:hAnsi="Times New Roman" w:cs="Times New Roman"/>
          <w:sz w:val="24"/>
          <w:szCs w:val="24"/>
        </w:rPr>
        <w:t xml:space="preserve"> įstatymų bei kitų teisės aktų</w:t>
      </w:r>
      <w:r w:rsidRPr="00A560D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Tiekėjo kitų teisių ir garantijų dėl </w:t>
      </w:r>
      <w:r w:rsidRPr="00A560D9">
        <w:rPr>
          <w:rFonts w:ascii="Times New Roman" w:eastAsia="Arial" w:hAnsi="Times New Roman" w:cs="Times New Roman"/>
          <w:sz w:val="24"/>
          <w:szCs w:val="24"/>
        </w:rPr>
        <w:lastRenderedPageBreak/>
        <w:t>atlyginimo už suteiktas Paslaugas gavimo.</w:t>
      </w:r>
    </w:p>
    <w:p w14:paraId="70226F1F"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2.3.</w:t>
      </w:r>
      <w:r w:rsidRPr="00A560D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586500C"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3.</w:t>
      </w:r>
      <w:r w:rsidRPr="00A560D9">
        <w:rPr>
          <w:rFonts w:ascii="Times New Roman" w:eastAsia="Arial" w:hAnsi="Times New Roman" w:cs="Times New Roman"/>
          <w:b/>
          <w:caps/>
          <w:sz w:val="24"/>
          <w:szCs w:val="24"/>
        </w:rPr>
        <w:tab/>
        <w:t>TIEKĖJAS ir kiti Sutarties vykdymui pasitelkiami asmenys</w:t>
      </w:r>
    </w:p>
    <w:p w14:paraId="77B7B63C" w14:textId="109168DC" w:rsidR="002B345D" w:rsidRPr="00A560D9" w:rsidRDefault="002B345D" w:rsidP="0025710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3.1.</w:t>
      </w:r>
      <w:r w:rsidRPr="00A560D9">
        <w:rPr>
          <w:rFonts w:ascii="Times New Roman" w:eastAsia="Arial" w:hAnsi="Times New Roman" w:cs="Times New Roman"/>
          <w:b/>
          <w:sz w:val="24"/>
          <w:szCs w:val="24"/>
        </w:rPr>
        <w:tab/>
        <w:t>Kvalifikacija ir kiti Tiekėjo pasiūlymu prisiimti įsipareigojimai</w:t>
      </w:r>
    </w:p>
    <w:p w14:paraId="5DD707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3.1.1.</w:t>
      </w:r>
      <w:r w:rsidRPr="00A560D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D3801C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3.1.1.1.</w:t>
      </w:r>
      <w:r w:rsidRPr="00A560D9">
        <w:rPr>
          <w:rFonts w:ascii="Times New Roman" w:eastAsia="Arial" w:hAnsi="Times New Roman" w:cs="Times New Roman"/>
          <w:sz w:val="24"/>
          <w:szCs w:val="24"/>
        </w:rPr>
        <w:tab/>
        <w:t>turėtų teisę verstis ta veikla, kuri yra reikalinga Sutarčiai įvykdyti.</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Pirkėjui pareikalavus, Tiekėjas turi pateikti dokumentus, įrodančius, kad Sutartį vykdo tik tokią teisę turintys asmenys;</w:t>
      </w:r>
    </w:p>
    <w:p w14:paraId="08A8216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35155F0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3.1.1.3.</w:t>
      </w:r>
      <w:r w:rsidRPr="00A560D9">
        <w:rPr>
          <w:rFonts w:ascii="Times New Roman" w:hAnsi="Times New Roman" w:cs="Times New Roman"/>
          <w:sz w:val="24"/>
          <w:szCs w:val="24"/>
        </w:rPr>
        <w:tab/>
      </w:r>
      <w:r w:rsidRPr="00A560D9">
        <w:rPr>
          <w:rFonts w:ascii="Times New Roman" w:hAnsi="Times New Roman" w:cs="Times New Roman"/>
          <w:sz w:val="24"/>
          <w:szCs w:val="24"/>
          <w:lang w:eastAsia="lt-LT"/>
        </w:rPr>
        <w:t xml:space="preserve">laikytųsi Tiekėjo pasiūlyme nurodytų įsipareigojimų, įskaitant, bet neapsiribojant – atitiktų Tiekėjo </w:t>
      </w:r>
      <w:r w:rsidRPr="00A560D9">
        <w:rPr>
          <w:rFonts w:ascii="Times New Roman" w:hAnsi="Times New Roman" w:cs="Times New Roman"/>
          <w:sz w:val="24"/>
          <w:szCs w:val="24"/>
        </w:rPr>
        <w:t xml:space="preserve">pasiūlyme nurodytų kriterijų, dėl kurių jo pasiūlymas buvo išrinktas ekonomiškai naudingiausiu </w:t>
      </w:r>
      <w:r w:rsidRPr="00A560D9">
        <w:rPr>
          <w:rFonts w:ascii="Times New Roman" w:hAnsi="Times New Roman" w:cs="Times New Roman"/>
          <w:sz w:val="24"/>
          <w:szCs w:val="24"/>
          <w:lang w:eastAsia="lt-LT"/>
        </w:rPr>
        <w:t>(toliau – </w:t>
      </w:r>
      <w:r w:rsidRPr="00A560D9">
        <w:rPr>
          <w:rFonts w:ascii="Times New Roman" w:hAnsi="Times New Roman" w:cs="Times New Roman"/>
          <w:b/>
          <w:bCs/>
          <w:sz w:val="24"/>
          <w:szCs w:val="24"/>
          <w:lang w:eastAsia="lt-LT"/>
        </w:rPr>
        <w:t>Kokybiniai kriterijai</w:t>
      </w:r>
      <w:r w:rsidRPr="00A560D9">
        <w:rPr>
          <w:rFonts w:ascii="Times New Roman" w:hAnsi="Times New Roman" w:cs="Times New Roman"/>
          <w:sz w:val="24"/>
          <w:szCs w:val="24"/>
          <w:lang w:eastAsia="lt-LT"/>
        </w:rPr>
        <w:t>), reikšmes ir parametrus. Šiame papunktyje nurodytų įsipareigojimų laikymosi tikrinimo tvarka nustatoma Specialiosiose sąlygose</w:t>
      </w:r>
      <w:r w:rsidRPr="00A560D9">
        <w:rPr>
          <w:rFonts w:ascii="Times New Roman" w:eastAsia="Arial" w:hAnsi="Times New Roman" w:cs="Times New Roman"/>
          <w:sz w:val="24"/>
          <w:szCs w:val="24"/>
        </w:rPr>
        <w:t>;</w:t>
      </w:r>
    </w:p>
    <w:p w14:paraId="0FEB72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3.1.1.4.</w:t>
      </w:r>
      <w:r w:rsidRPr="00A560D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569DF61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3.1.1.5. </w:t>
      </w:r>
      <w:r w:rsidRPr="00A560D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560D9">
        <w:rPr>
          <w:rFonts w:ascii="Times New Roman" w:hAnsi="Times New Roman" w:cs="Times New Roman"/>
          <w:sz w:val="24"/>
          <w:szCs w:val="24"/>
        </w:rPr>
        <w:t>.</w:t>
      </w:r>
    </w:p>
    <w:p w14:paraId="04F7592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3.1.2.</w:t>
      </w:r>
      <w:r w:rsidRPr="00A560D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A560D9">
        <w:rPr>
          <w:rFonts w:ascii="Times New Roman" w:eastAsia="Arial" w:hAnsi="Times New Roman" w:cs="Times New Roman"/>
          <w:sz w:val="24"/>
          <w:szCs w:val="24"/>
          <w:shd w:val="clear" w:color="auto" w:fill="FFFFFF"/>
        </w:rPr>
        <w:t xml:space="preserve">Jeigu Tiekėjas remiasi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202403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3.1.3.</w:t>
      </w:r>
      <w:r w:rsidRPr="00A560D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0B4EED5" w14:textId="77777777" w:rsidR="002B345D" w:rsidRPr="00A560D9" w:rsidRDefault="002B345D" w:rsidP="002B345D">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7BC61F" w14:textId="59416DC3"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3.2.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Subtiekėjų bei specialistų pasitelkimas ir keitimas</w:t>
      </w:r>
    </w:p>
    <w:p w14:paraId="576C7FD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Tiekėjas įsipareigoja užtikrinti, kad Sutartį vykdys pirkime pasiūlyti ir kvalifikaci</w:t>
      </w:r>
      <w:r w:rsidRPr="00A560D9">
        <w:rPr>
          <w:rFonts w:ascii="Times New Roman" w:eastAsia="Arial" w:hAnsi="Times New Roman" w:cs="Times New Roman"/>
          <w:sz w:val="24"/>
          <w:szCs w:val="24"/>
        </w:rPr>
        <w:t>jos</w:t>
      </w:r>
      <w:r w:rsidRPr="00A560D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560D9">
        <w:rPr>
          <w:rFonts w:ascii="Times New Roman" w:eastAsia="Arial" w:hAnsi="Times New Roman" w:cs="Times New Roman"/>
          <w:sz w:val="24"/>
          <w:szCs w:val="24"/>
        </w:rPr>
        <w:t xml:space="preserve">ir specialistų </w:t>
      </w:r>
      <w:r w:rsidRPr="00A560D9">
        <w:rPr>
          <w:rFonts w:ascii="Times New Roman" w:eastAsia="Arial" w:hAnsi="Times New Roman" w:cs="Times New Roman"/>
          <w:sz w:val="24"/>
          <w:szCs w:val="24"/>
          <w:shd w:val="clear" w:color="auto" w:fill="FFFFFF"/>
        </w:rPr>
        <w:t>veiksmus ar neveikimą.</w:t>
      </w:r>
    </w:p>
    <w:p w14:paraId="7870EFD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FAEB0D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3.2.3.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gali keisti ir (ar) pasitelkti subtiekėjus ir (ar) specialistus šiame Sutarties poskyryje nustatytais atvejais ir tvarka.</w:t>
      </w:r>
    </w:p>
    <w:p w14:paraId="0BC269B2"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3C5D7960"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560D9">
        <w:rPr>
          <w:rFonts w:ascii="Times New Roman" w:eastAsia="Cambria" w:hAnsi="Times New Roman" w:cs="Times New Roman"/>
          <w:sz w:val="24"/>
          <w:szCs w:val="24"/>
        </w:rPr>
        <w:t>,</w:t>
      </w:r>
      <w:r w:rsidRPr="00A560D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A560D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A560D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A560D9">
        <w:rPr>
          <w:rFonts w:ascii="Times New Roman" w:eastAsia="Cambria" w:hAnsi="Times New Roman" w:cs="Times New Roman"/>
          <w:sz w:val="24"/>
          <w:szCs w:val="24"/>
        </w:rPr>
        <w:t>(jei taikoma) ir Tiekėjo pasiūlyme nurodytų sąlygų pirkimo dokumentuose nustatytiems Kokybiniams</w:t>
      </w:r>
      <w:r w:rsidRPr="00A560D9">
        <w:rPr>
          <w:rFonts w:ascii="Times New Roman" w:eastAsia="Cambria" w:hAnsi="Times New Roman" w:cs="Times New Roman"/>
          <w:b/>
          <w:bCs/>
          <w:sz w:val="24"/>
          <w:szCs w:val="24"/>
        </w:rPr>
        <w:t xml:space="preserve"> </w:t>
      </w:r>
      <w:r w:rsidRPr="00A560D9">
        <w:rPr>
          <w:rFonts w:ascii="Times New Roman" w:eastAsia="Cambria" w:hAnsi="Times New Roman" w:cs="Times New Roman"/>
          <w:sz w:val="24"/>
          <w:szCs w:val="24"/>
        </w:rPr>
        <w:t>kriterijams pagrįsti (jei taikoma)</w:t>
      </w:r>
      <w:r w:rsidRPr="00A560D9">
        <w:rPr>
          <w:rFonts w:ascii="Times New Roman" w:eastAsia="Cambria" w:hAnsi="Times New Roman" w:cs="Times New Roman"/>
          <w:sz w:val="24"/>
          <w:szCs w:val="24"/>
          <w:shd w:val="clear" w:color="auto" w:fill="FFFFFF"/>
        </w:rPr>
        <w:t>, Tiekėjui taikoma Specialiosiose sąlygose nustatyto dydžio bauda.</w:t>
      </w:r>
    </w:p>
    <w:p w14:paraId="69063C0D"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p>
    <w:p w14:paraId="2F3AB94F"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pavadinimus, </w:t>
      </w:r>
      <w:r w:rsidRPr="00A560D9">
        <w:rPr>
          <w:rFonts w:ascii="Times New Roman" w:eastAsia="Arial" w:hAnsi="Times New Roman" w:cs="Times New Roman"/>
          <w:sz w:val="24"/>
          <w:szCs w:val="24"/>
        </w:rPr>
        <w:t xml:space="preserve">juridinio asmens kodą, </w:t>
      </w:r>
      <w:r w:rsidRPr="00A560D9">
        <w:rPr>
          <w:rFonts w:ascii="Times New Roman" w:eastAsia="Arial" w:hAnsi="Times New Roman" w:cs="Times New Roman"/>
          <w:sz w:val="24"/>
          <w:szCs w:val="24"/>
          <w:shd w:val="clear" w:color="auto" w:fill="FFFFFF"/>
        </w:rPr>
        <w:t>kontaktinius duomenis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jų atstovus.</w:t>
      </w:r>
    </w:p>
    <w:p w14:paraId="7AE3C577" w14:textId="77777777" w:rsidR="002B345D" w:rsidRPr="00A560D9" w:rsidRDefault="002B345D" w:rsidP="002B345D">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3.2.8. Tiekėjas, bet kuriuo Sutarties vykdymo metu,</w:t>
      </w:r>
      <w:r w:rsidRPr="00A560D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F1B6829" w14:textId="77777777" w:rsidR="002B345D" w:rsidRPr="00A560D9" w:rsidRDefault="002B345D" w:rsidP="002B345D">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A560D9">
        <w:rPr>
          <w:rFonts w:ascii="Times New Roman" w:eastAsia="Arial" w:hAnsi="Times New Roman" w:cs="Times New Roman"/>
          <w:sz w:val="24"/>
          <w:szCs w:val="24"/>
          <w:shd w:val="clear" w:color="auto" w:fill="FFFFFF"/>
        </w:rPr>
        <w:t>3.2.9. Tiekėjas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w:t>
      </w:r>
      <w:r w:rsidRPr="00A560D9">
        <w:rPr>
          <w:rFonts w:ascii="Times New Roman" w:eastAsia="Arial" w:hAnsi="Times New Roman" w:cs="Times New Roman"/>
          <w:sz w:val="24"/>
          <w:szCs w:val="24"/>
        </w:rPr>
        <w:t>bet kuriuo Sutarties vykdymo metu,</w:t>
      </w:r>
      <w:r w:rsidRPr="00A560D9">
        <w:rPr>
          <w:rFonts w:ascii="Times New Roman" w:eastAsia="Cambria" w:hAnsi="Times New Roman" w:cs="Times New Roman"/>
          <w:sz w:val="24"/>
          <w:szCs w:val="24"/>
        </w:rPr>
        <w:t xml:space="preserve"> </w:t>
      </w:r>
      <w:r w:rsidRPr="00A560D9">
        <w:rPr>
          <w:rFonts w:ascii="Times New Roman" w:eastAsia="Cambria" w:hAnsi="Times New Roman" w:cs="Times New Roman"/>
          <w:sz w:val="24"/>
          <w:szCs w:val="24"/>
          <w:shd w:val="clear" w:color="auto" w:fill="FFFFFF"/>
        </w:rPr>
        <w:t>ne vėliau nei prieš 5 (penkias) darbo dienas</w:t>
      </w:r>
      <w:r w:rsidRPr="00A560D9">
        <w:rPr>
          <w:rFonts w:ascii="Times New Roman" w:eastAsia="Arial" w:hAnsi="Times New Roman" w:cs="Times New Roman"/>
          <w:sz w:val="24"/>
          <w:szCs w:val="24"/>
          <w:shd w:val="clear" w:color="auto" w:fill="FFFFFF"/>
        </w:rPr>
        <w:t xml:space="preserve"> iki numatomo naujo subtiekėjo, kurio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pasitelkimo</w:t>
      </w:r>
      <w:r w:rsidRPr="00A560D9">
        <w:rPr>
          <w:rFonts w:ascii="Times New Roman" w:eastAsia="Arial" w:hAnsi="Times New Roman" w:cs="Times New Roman"/>
          <w:sz w:val="24"/>
          <w:szCs w:val="24"/>
        </w:rPr>
        <w:t xml:space="preserve"> ir (arba) keitimo</w:t>
      </w:r>
      <w:r w:rsidRPr="00A560D9">
        <w:rPr>
          <w:rFonts w:ascii="Times New Roman" w:eastAsia="Arial" w:hAnsi="Times New Roman" w:cs="Times New Roman"/>
          <w:sz w:val="24"/>
          <w:szCs w:val="24"/>
          <w:shd w:val="clear" w:color="auto" w:fill="FFFFFF"/>
        </w:rPr>
        <w:t xml:space="preserve"> apie tai privalo informuoti </w:t>
      </w:r>
      <w:r w:rsidRPr="00A560D9">
        <w:rPr>
          <w:rFonts w:ascii="Times New Roman" w:hAnsi="Times New Roman" w:cs="Times New Roman"/>
          <w:sz w:val="24"/>
          <w:szCs w:val="24"/>
        </w:rPr>
        <w:t>Pirkėją</w:t>
      </w:r>
      <w:r w:rsidRPr="00A560D9">
        <w:rPr>
          <w:rFonts w:ascii="Times New Roman" w:eastAsia="Arial" w:hAnsi="Times New Roman" w:cs="Times New Roman"/>
          <w:sz w:val="24"/>
          <w:szCs w:val="24"/>
          <w:shd w:val="clear" w:color="auto" w:fill="FFFFFF"/>
        </w:rPr>
        <w:t xml:space="preserve">. </w:t>
      </w:r>
      <w:r w:rsidRPr="00A560D9">
        <w:rPr>
          <w:rFonts w:ascii="Times New Roman" w:hAnsi="Times New Roman" w:cs="Times New Roman"/>
          <w:sz w:val="24"/>
          <w:szCs w:val="24"/>
        </w:rPr>
        <w:t xml:space="preserve">Pirkėjas (jeigu buvo taikoma pirkimo dokumentuose) turi patikrinti, ar nėra </w:t>
      </w:r>
      <w:r w:rsidRPr="00A560D9">
        <w:rPr>
          <w:rFonts w:ascii="Times New Roman" w:eastAsia="Cambria" w:hAnsi="Times New Roman" w:cs="Times New Roman"/>
          <w:sz w:val="24"/>
          <w:szCs w:val="24"/>
        </w:rPr>
        <w:t xml:space="preserve">subtiekėjo pašalinimo pagrindų ir subtiekėjo atitiktį nacionalinio saugumo interesams ir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Pirkėjas</w:t>
      </w:r>
      <w:r w:rsidRPr="00A560D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A560D9">
        <w:rPr>
          <w:rFonts w:ascii="Times New Roman" w:eastAsia="Cambria" w:hAnsi="Times New Roman" w:cs="Times New Roman"/>
          <w:sz w:val="24"/>
          <w:szCs w:val="24"/>
        </w:rPr>
        <w:t>Pirkėjui sutikus, Šalys pasirašo Susitarimą, kuris laikomas neatsiejama Sutarties dalimi.</w:t>
      </w:r>
    </w:p>
    <w:p w14:paraId="29779F2C" w14:textId="77777777" w:rsidR="002B345D" w:rsidRPr="00A560D9" w:rsidRDefault="002B345D" w:rsidP="002B345D">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3.2.10. Subtiekėjai</w:t>
      </w:r>
      <w:r w:rsidRPr="00A560D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A560D9">
        <w:rPr>
          <w:rFonts w:ascii="Times New Roman" w:eastAsia="Arial" w:hAnsi="Times New Roman" w:cs="Times New Roman"/>
          <w:sz w:val="24"/>
          <w:szCs w:val="24"/>
        </w:rPr>
        <w:t xml:space="preserve">keičiami </w:t>
      </w:r>
      <w:r w:rsidRPr="00A560D9">
        <w:rPr>
          <w:rFonts w:ascii="Times New Roman" w:eastAsia="Arial" w:hAnsi="Times New Roman" w:cs="Times New Roman"/>
          <w:sz w:val="24"/>
          <w:szCs w:val="24"/>
          <w:shd w:val="clear" w:color="auto" w:fill="FFFFFF"/>
        </w:rPr>
        <w:t>tik šiais atvejais:</w:t>
      </w:r>
    </w:p>
    <w:p w14:paraId="6D223040"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3.2.10.1. kai subtiekėjui </w:t>
      </w:r>
      <w:r w:rsidRPr="00A560D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A560D9">
        <w:rPr>
          <w:rFonts w:ascii="Times New Roman" w:eastAsia="Cambria" w:hAnsi="Times New Roman" w:cs="Times New Roman"/>
          <w:sz w:val="24"/>
          <w:szCs w:val="24"/>
          <w:shd w:val="clear" w:color="auto" w:fill="FFFFFF"/>
        </w:rPr>
        <w:t>;</w:t>
      </w:r>
    </w:p>
    <w:p w14:paraId="53A1FC36"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855924A"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3.2.10.3. </w:t>
      </w:r>
      <w:r w:rsidRPr="00A560D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5D9DF39" w14:textId="77777777" w:rsidR="002B345D" w:rsidRPr="00A560D9" w:rsidRDefault="002B345D" w:rsidP="002B345D">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lastRenderedPageBreak/>
        <w:t>3.2.11.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Tiekėjo (ar subtiekėjų) specialista</w:t>
      </w:r>
      <w:r w:rsidRPr="00A560D9">
        <w:rPr>
          <w:rFonts w:ascii="Times New Roman" w:eastAsia="Cambria" w:hAnsi="Times New Roman" w:cs="Times New Roman"/>
          <w:sz w:val="24"/>
          <w:szCs w:val="24"/>
        </w:rPr>
        <w:t>i,</w:t>
      </w:r>
      <w:r w:rsidRPr="00A560D9">
        <w:rPr>
          <w:rFonts w:ascii="Times New Roman" w:eastAsia="Cambria" w:hAnsi="Times New Roman" w:cs="Times New Roman"/>
          <w:sz w:val="24"/>
          <w:szCs w:val="24"/>
          <w:shd w:val="clear" w:color="auto" w:fill="FFFFFF"/>
        </w:rPr>
        <w:t xml:space="preserve"> vykd</w:t>
      </w:r>
      <w:r w:rsidRPr="00A560D9">
        <w:rPr>
          <w:rFonts w:ascii="Times New Roman" w:eastAsia="Cambria" w:hAnsi="Times New Roman" w:cs="Times New Roman"/>
          <w:sz w:val="24"/>
          <w:szCs w:val="24"/>
        </w:rPr>
        <w:t>antys</w:t>
      </w:r>
      <w:r w:rsidRPr="00A560D9">
        <w:rPr>
          <w:rFonts w:ascii="Times New Roman" w:eastAsia="Cambria" w:hAnsi="Times New Roman" w:cs="Times New Roman"/>
          <w:sz w:val="24"/>
          <w:szCs w:val="24"/>
          <w:shd w:val="clear" w:color="auto" w:fill="FFFFFF"/>
        </w:rPr>
        <w:t xml:space="preserve"> Sutartį, gali būti keičiami šiais atvejais:</w:t>
      </w:r>
    </w:p>
    <w:p w14:paraId="22556C58"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22A2F41" w14:textId="77777777" w:rsidR="002B345D" w:rsidRPr="00A560D9" w:rsidRDefault="002B345D" w:rsidP="002B345D">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6763AECC" w14:textId="77777777" w:rsidR="002B345D" w:rsidRPr="00A560D9" w:rsidRDefault="002B345D" w:rsidP="002B345D">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3.2.11.3. </w:t>
      </w:r>
      <w:r w:rsidRPr="00A560D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635AE4F"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color w:val="000000"/>
          <w:sz w:val="24"/>
          <w:szCs w:val="24"/>
          <w:shd w:val="clear" w:color="auto" w:fill="FFFFFF"/>
        </w:rPr>
        <w:t xml:space="preserve">3.2.12. </w:t>
      </w:r>
      <w:r w:rsidRPr="00A560D9">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A560D9">
        <w:rPr>
          <w:rFonts w:ascii="Times New Roman" w:eastAsia="Cambria" w:hAnsi="Times New Roman" w:cs="Times New Roman"/>
          <w:color w:val="000000"/>
          <w:sz w:val="24"/>
          <w:szCs w:val="24"/>
        </w:rPr>
        <w:t>.</w:t>
      </w:r>
    </w:p>
    <w:p w14:paraId="046D039D"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shd w:val="clear" w:color="auto" w:fill="FFFFFF"/>
        </w:rPr>
        <w:t xml:space="preserve"> </w:t>
      </w:r>
      <w:r w:rsidRPr="00A560D9">
        <w:rPr>
          <w:rFonts w:ascii="Times New Roman" w:eastAsia="Arial" w:hAnsi="Times New Roman" w:cs="Times New Roman"/>
          <w:sz w:val="24"/>
          <w:szCs w:val="24"/>
          <w:shd w:val="clear" w:color="auto" w:fill="FFFFFF"/>
        </w:rPr>
        <w:t xml:space="preserve">ir (ar) specialisto </w:t>
      </w:r>
      <w:r w:rsidRPr="00A560D9">
        <w:rPr>
          <w:rFonts w:ascii="Times New Roman" w:eastAsia="Cambria" w:hAnsi="Times New Roman" w:cs="Times New Roman"/>
          <w:sz w:val="24"/>
          <w:szCs w:val="24"/>
          <w:shd w:val="clear" w:color="auto" w:fill="FFFFFF"/>
        </w:rPr>
        <w:t>keitimo pateikti Pirkėjui šiuos dokumentus:</w:t>
      </w:r>
    </w:p>
    <w:p w14:paraId="65305BB3"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B3ACEAD"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3.2.13.2. </w:t>
      </w:r>
      <w:r w:rsidRPr="00A560D9">
        <w:rPr>
          <w:rFonts w:ascii="Times New Roman" w:eastAsia="Cambria" w:hAnsi="Times New Roman" w:cs="Times New Roman"/>
          <w:sz w:val="24"/>
          <w:szCs w:val="24"/>
        </w:rPr>
        <w:t xml:space="preserve">naujo subtiekėjo ir (ar) specialisto kvalifikaciją, atitiktį Kokybiniams kriterijams (jei taikoma), </w:t>
      </w:r>
      <w:r w:rsidRPr="00A560D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A560D9">
        <w:rPr>
          <w:rFonts w:ascii="Times New Roman" w:eastAsia="Cambria" w:hAnsi="Times New Roman" w:cs="Times New Roman"/>
          <w:sz w:val="24"/>
          <w:szCs w:val="24"/>
        </w:rPr>
        <w:t xml:space="preserve">pašalinimo pagrindų nebuvimą ir atitiktį </w:t>
      </w:r>
      <w:r w:rsidRPr="00A560D9">
        <w:rPr>
          <w:rFonts w:ascii="Times New Roman" w:eastAsia="Arial" w:hAnsi="Times New Roman" w:cs="Times New Roman"/>
          <w:sz w:val="24"/>
          <w:szCs w:val="24"/>
          <w:shd w:val="clear" w:color="auto" w:fill="FFFFFF"/>
        </w:rPr>
        <w:t>nacionalinio saugumo interesams bei reikalavimams</w:t>
      </w:r>
      <w:r w:rsidRPr="00A560D9">
        <w:rPr>
          <w:rFonts w:ascii="Times New Roman" w:eastAsia="Cambria" w:hAnsi="Times New Roman" w:cs="Times New Roman"/>
          <w:sz w:val="24"/>
          <w:szCs w:val="24"/>
        </w:rPr>
        <w:t xml:space="preserve">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xml:space="preserve"> (jei taikoma) įrodančius dokumentus pagal Sutarties reikalavimus.</w:t>
      </w:r>
    </w:p>
    <w:p w14:paraId="6A1784DB" w14:textId="77777777" w:rsidR="002B345D" w:rsidRPr="00A560D9" w:rsidRDefault="002B345D" w:rsidP="002B345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rPr>
        <w:t xml:space="preserve"> ir (ar) specialistą. Pirkėjui sutikus, Šalys pasirašo Susitarimą, kuris laikomas neatsiejama Sutarties dalimi.</w:t>
      </w:r>
    </w:p>
    <w:p w14:paraId="2350C6B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shd w:val="clear" w:color="auto" w:fill="FFFFFF"/>
        </w:rPr>
      </w:pPr>
    </w:p>
    <w:p w14:paraId="27512A8F" w14:textId="29A0C072"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A560D9">
        <w:rPr>
          <w:rFonts w:ascii="Times New Roman" w:eastAsia="Cambria" w:hAnsi="Times New Roman" w:cs="Times New Roman"/>
          <w:b/>
          <w:bCs/>
          <w:sz w:val="24"/>
          <w:szCs w:val="24"/>
        </w:rPr>
        <w:t>3.3. Jungtinės veiklos partnerių keitimas</w:t>
      </w:r>
    </w:p>
    <w:p w14:paraId="6FDA8331" w14:textId="77777777" w:rsidR="002B345D" w:rsidRPr="00A560D9" w:rsidRDefault="002B345D" w:rsidP="002B345D">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3.3.1. Tiekėjas, vykdantis Sutartį </w:t>
      </w:r>
      <w:r w:rsidRPr="00A560D9">
        <w:rPr>
          <w:rFonts w:ascii="Times New Roman" w:eastAsia="Cambria" w:hAnsi="Times New Roman" w:cs="Times New Roman"/>
          <w:sz w:val="24"/>
          <w:szCs w:val="24"/>
        </w:rPr>
        <w:t xml:space="preserve">kaip tiekėjų grupė, veikianti </w:t>
      </w:r>
      <w:r w:rsidRPr="00A560D9">
        <w:rPr>
          <w:rFonts w:ascii="Times New Roman" w:eastAsia="Cambria" w:hAnsi="Times New Roman" w:cs="Times New Roman"/>
          <w:sz w:val="24"/>
          <w:szCs w:val="24"/>
          <w:shd w:val="clear" w:color="auto" w:fill="FFFFFF"/>
        </w:rPr>
        <w:t>jungtinės veiklos</w:t>
      </w:r>
      <w:r w:rsidRPr="00A560D9">
        <w:rPr>
          <w:rFonts w:ascii="Times New Roman" w:eastAsia="Cambria" w:hAnsi="Times New Roman" w:cs="Times New Roman"/>
          <w:sz w:val="24"/>
          <w:szCs w:val="24"/>
        </w:rPr>
        <w:t xml:space="preserve"> sutarties</w:t>
      </w:r>
      <w:r w:rsidRPr="00A560D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A560D9">
        <w:rPr>
          <w:rFonts w:ascii="Times New Roman" w:eastAsia="Cambria" w:hAnsi="Times New Roman" w:cs="Times New Roman"/>
          <w:sz w:val="24"/>
          <w:szCs w:val="24"/>
        </w:rPr>
        <w:t>P</w:t>
      </w:r>
      <w:r w:rsidRPr="00A560D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E7E77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A6783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3.3.3. Tiekėjas privalo ne vėliau nei prieš 10 (dešimt) darbo dienų iki numatomo Partnerio keitimo arba </w:t>
      </w:r>
      <w:r w:rsidRPr="00A560D9">
        <w:rPr>
          <w:rFonts w:ascii="Times New Roman" w:eastAsia="Cambria" w:hAnsi="Times New Roman" w:cs="Times New Roman"/>
          <w:sz w:val="24"/>
          <w:szCs w:val="24"/>
          <w:shd w:val="clear" w:color="auto" w:fill="FFFFFF"/>
        </w:rPr>
        <w:lastRenderedPageBreak/>
        <w:t>atsisakymo pateikti Pirkėjui šiuos dokumentus:</w:t>
      </w:r>
    </w:p>
    <w:p w14:paraId="285FEA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02B1DD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C9B7D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A560D9">
        <w:rPr>
          <w:rFonts w:ascii="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560D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560D9">
        <w:rPr>
          <w:rFonts w:ascii="Times New Roman" w:eastAsia="Cambria" w:hAnsi="Times New Roman" w:cs="Times New Roman"/>
          <w:sz w:val="24"/>
          <w:szCs w:val="24"/>
        </w:rPr>
        <w:t xml:space="preserve">nacionalinio saugumo interesams bei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shd w:val="clear" w:color="auto" w:fill="FFFFFF"/>
        </w:rPr>
        <w:t xml:space="preserve"> (jei taikoma).</w:t>
      </w:r>
    </w:p>
    <w:p w14:paraId="74303E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A560D9">
        <w:rPr>
          <w:rFonts w:ascii="Times New Roman" w:eastAsia="Cambria" w:hAnsi="Times New Roman" w:cs="Times New Roman"/>
          <w:sz w:val="24"/>
          <w:szCs w:val="24"/>
        </w:rPr>
        <w:t xml:space="preserve">sutikimą </w:t>
      </w:r>
      <w:r w:rsidRPr="00A560D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9CBFC8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4BD678B3" w14:textId="23880A6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3.4.</w:t>
      </w:r>
      <w:r w:rsidRPr="00A560D9">
        <w:rPr>
          <w:rFonts w:ascii="Times New Roman" w:eastAsia="Arial" w:hAnsi="Times New Roman" w:cs="Times New Roman"/>
          <w:b/>
          <w:sz w:val="24"/>
          <w:szCs w:val="24"/>
        </w:rPr>
        <w:tab/>
        <w:t>Susitarimai dėl tiesioginio atsiskaitymo su subtiekėjais</w:t>
      </w:r>
    </w:p>
    <w:p w14:paraId="7DE137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3.4.1.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4424C0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10B22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3.4.1.2.</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3333105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3.4.1.3.</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A560D9">
        <w:rPr>
          <w:rFonts w:ascii="Times New Roman" w:eastAsia="Cambria" w:hAnsi="Times New Roman" w:cs="Times New Roman"/>
          <w:sz w:val="24"/>
          <w:szCs w:val="24"/>
          <w:shd w:val="clear" w:color="auto" w:fill="FFFFFF"/>
        </w:rPr>
        <w:t>subtiekimo</w:t>
      </w:r>
      <w:proofErr w:type="spellEnd"/>
      <w:r w:rsidRPr="00A560D9">
        <w:rPr>
          <w:rFonts w:ascii="Times New Roman" w:eastAsia="Cambria" w:hAnsi="Times New Roman" w:cs="Times New Roman"/>
          <w:sz w:val="24"/>
          <w:szCs w:val="24"/>
          <w:shd w:val="clear" w:color="auto" w:fill="FFFFFF"/>
        </w:rPr>
        <w:t xml:space="preserve"> sutartyje nustatytus reikalavimus;</w:t>
      </w:r>
    </w:p>
    <w:p w14:paraId="49060A4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3.4.1.4.</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75A62FB" w14:textId="7A2961A1"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A560D9">
        <w:rPr>
          <w:rFonts w:ascii="Times New Roman" w:eastAsia="Arial" w:hAnsi="Times New Roman" w:cs="Times New Roman"/>
          <w:b/>
          <w:caps/>
          <w:sz w:val="24"/>
          <w:szCs w:val="24"/>
        </w:rPr>
        <w:t>4.</w:t>
      </w:r>
      <w:r w:rsidRPr="00A560D9">
        <w:rPr>
          <w:rFonts w:ascii="Times New Roman" w:eastAsia="Arial" w:hAnsi="Times New Roman" w:cs="Times New Roman"/>
          <w:b/>
          <w:caps/>
          <w:sz w:val="24"/>
          <w:szCs w:val="24"/>
        </w:rPr>
        <w:tab/>
        <w:t>Šalių bendradarbiavimas</w:t>
      </w:r>
    </w:p>
    <w:p w14:paraId="37D9AACD" w14:textId="4E535C1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lastRenderedPageBreak/>
        <w:t>4.1.</w:t>
      </w:r>
      <w:r w:rsidRPr="00A560D9">
        <w:rPr>
          <w:rFonts w:ascii="Times New Roman" w:eastAsia="Arial" w:hAnsi="Times New Roman" w:cs="Times New Roman"/>
          <w:b/>
          <w:sz w:val="24"/>
          <w:szCs w:val="24"/>
        </w:rPr>
        <w:tab/>
        <w:t>Šalių bendradarbiavimo pareiga</w:t>
      </w:r>
    </w:p>
    <w:p w14:paraId="347A519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4.1.1.</w:t>
      </w:r>
      <w:r w:rsidRPr="00A560D9">
        <w:rPr>
          <w:rFonts w:ascii="Times New Roman" w:eastAsia="Arial" w:hAnsi="Times New Roman" w:cs="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399D76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4.1.2.</w:t>
      </w:r>
      <w:r w:rsidRPr="00A560D9">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FE8EB9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4.1.3.</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 xml:space="preserve">Jeigu Šalis susiduria su </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 xml:space="preserve"> kliūtis</w:t>
      </w:r>
      <w:r w:rsidRPr="00A560D9">
        <w:rPr>
          <w:rFonts w:ascii="Times New Roman" w:eastAsia="Arial" w:hAnsi="Times New Roman" w:cs="Times New Roman"/>
          <w:sz w:val="24"/>
          <w:szCs w:val="24"/>
        </w:rPr>
        <w:t xml:space="preserve"> ir imtis visų nuo jos priklausančių protingų priemonių toms kliūtims pašalinti.</w:t>
      </w:r>
    </w:p>
    <w:p w14:paraId="35A419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38855A70" w14:textId="0F929E8A"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4.2.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Kontaktiniai asmenys</w:t>
      </w:r>
    </w:p>
    <w:p w14:paraId="6EEB3EA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1CF367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4.2.2.</w:t>
      </w:r>
      <w:r w:rsidRPr="00A560D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vardą, pavardę, el. paštą ir telefono numerį.</w:t>
      </w:r>
    </w:p>
    <w:p w14:paraId="1569CDF3"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0E9EC6"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C02A9B7" w14:textId="1C81F319"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Arial" w:hAnsi="Times New Roman" w:cs="Times New Roman"/>
          <w:b/>
          <w:bCs/>
          <w:caps/>
          <w:sz w:val="24"/>
          <w:szCs w:val="24"/>
        </w:rPr>
        <w:t>5.</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SUTARTIES VYKDYMO METU PATEIKIAMI dokumentai</w:t>
      </w:r>
    </w:p>
    <w:p w14:paraId="5D357B10"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67BF0DB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5.2.</w:t>
      </w:r>
      <w:r w:rsidRPr="00A560D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E64AF64" w14:textId="77777777" w:rsidR="0025710B" w:rsidRDefault="002B345D" w:rsidP="0025710B">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5.3.</w:t>
      </w:r>
      <w:r w:rsidRPr="00A560D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B56102" w14:textId="7DF9ACBC" w:rsidR="002B345D" w:rsidRPr="00A560D9" w:rsidRDefault="002B345D" w:rsidP="0025710B">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6.</w:t>
      </w:r>
      <w:r w:rsidRPr="00A560D9">
        <w:rPr>
          <w:rFonts w:ascii="Times New Roman" w:eastAsia="Arial" w:hAnsi="Times New Roman" w:cs="Times New Roman"/>
          <w:b/>
          <w:caps/>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caps/>
          <w:sz w:val="24"/>
          <w:szCs w:val="24"/>
        </w:rPr>
        <w:t xml:space="preserve"> </w:t>
      </w:r>
      <w:r w:rsidRPr="00A560D9">
        <w:rPr>
          <w:rFonts w:ascii="Times New Roman" w:eastAsia="Arial" w:hAnsi="Times New Roman" w:cs="Times New Roman"/>
          <w:b/>
          <w:bCs/>
          <w:sz w:val="24"/>
          <w:szCs w:val="24"/>
        </w:rPr>
        <w:t>TEIKIMO</w:t>
      </w:r>
      <w:r w:rsidRPr="00A560D9">
        <w:rPr>
          <w:rFonts w:ascii="Times New Roman" w:eastAsia="Arial" w:hAnsi="Times New Roman" w:cs="Times New Roman"/>
          <w:b/>
          <w:caps/>
          <w:sz w:val="24"/>
          <w:szCs w:val="24"/>
        </w:rPr>
        <w:t xml:space="preserve"> PABAIGA IR </w:t>
      </w:r>
      <w:r w:rsidRPr="00A560D9">
        <w:rPr>
          <w:rFonts w:ascii="Times New Roman" w:eastAsia="Arial" w:hAnsi="Times New Roman" w:cs="Times New Roman"/>
          <w:b/>
          <w:bCs/>
          <w:sz w:val="24"/>
          <w:szCs w:val="24"/>
        </w:rPr>
        <w:t>PASLAUGŲ REZULTATO</w:t>
      </w:r>
      <w:r w:rsidRPr="00A560D9">
        <w:rPr>
          <w:rFonts w:ascii="Times New Roman" w:eastAsia="Arial" w:hAnsi="Times New Roman" w:cs="Times New Roman"/>
          <w:b/>
          <w:sz w:val="24"/>
          <w:szCs w:val="24"/>
        </w:rPr>
        <w:t xml:space="preserve"> </w:t>
      </w:r>
      <w:r w:rsidRPr="00A560D9">
        <w:rPr>
          <w:rFonts w:ascii="Times New Roman" w:eastAsia="Arial" w:hAnsi="Times New Roman" w:cs="Times New Roman"/>
          <w:b/>
          <w:caps/>
          <w:sz w:val="24"/>
          <w:szCs w:val="24"/>
        </w:rPr>
        <w:t>priėmimas</w:t>
      </w:r>
    </w:p>
    <w:p w14:paraId="3457782C"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6C686A8" w14:textId="20FEA28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6.1.</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xml:space="preserve"> teikimo pabaiga</w:t>
      </w:r>
    </w:p>
    <w:p w14:paraId="09289D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w:t>
      </w:r>
      <w:r w:rsidRPr="00A560D9">
        <w:rPr>
          <w:rFonts w:ascii="Times New Roman" w:eastAsia="Arial" w:hAnsi="Times New Roman" w:cs="Times New Roman"/>
          <w:sz w:val="24"/>
          <w:szCs w:val="24"/>
        </w:rPr>
        <w:tab/>
        <w:t>Paslaugų teikimas laikomas užbaigtu, kai yra įvykdytos visos šios sąlygos:</w:t>
      </w:r>
    </w:p>
    <w:p w14:paraId="7623498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6.1.1.1.</w:t>
      </w:r>
      <w:r w:rsidRPr="00A560D9">
        <w:rPr>
          <w:rFonts w:ascii="Times New Roman" w:eastAsia="Arial" w:hAnsi="Times New Roman" w:cs="Times New Roman"/>
          <w:sz w:val="24"/>
          <w:szCs w:val="24"/>
        </w:rPr>
        <w:tab/>
        <w:t xml:space="preserve">Tiekėjas suteikė visas Paslaugas pagal Sutarties ir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w:t>
      </w:r>
    </w:p>
    <w:p w14:paraId="42C97D8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6.1.1.2.</w:t>
      </w:r>
      <w:r w:rsidRPr="00A560D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6E0FB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apmokė Pirkėjo personalą, kaip naudotis Paslaugų rezultatu (jeigu to reikalaujama);</w:t>
      </w:r>
    </w:p>
    <w:p w14:paraId="402EB90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5B7CFEE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įvykdė kitas sąlygas, numatytas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54C01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1824777" w14:textId="518BA53B"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6.2.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kurios yra vienkartinio pobūdžio, teikiamos periodiškai arba pagal Pirkėjo Užsakymą perdavimas–priėmimas</w:t>
      </w:r>
    </w:p>
    <w:p w14:paraId="1DFC677D"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privalo </w:t>
      </w:r>
      <w:r w:rsidRPr="00A560D9">
        <w:rPr>
          <w:rFonts w:ascii="Times New Roman" w:hAnsi="Times New Roman" w:cs="Times New Roman"/>
          <w:sz w:val="24"/>
          <w:szCs w:val="24"/>
        </w:rPr>
        <w:t>suteikti Paslaugas ir perduoti Paslaugų rezultatą (jei taikoma) Pirkėjui</w:t>
      </w:r>
      <w:r w:rsidRPr="00A560D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771AF64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0671A1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w:t>
      </w:r>
      <w:r w:rsidRPr="00A560D9">
        <w:rPr>
          <w:rFonts w:ascii="Times New Roman" w:eastAsia="Arial" w:hAnsi="Times New Roman" w:cs="Times New Roman"/>
          <w:sz w:val="24"/>
          <w:szCs w:val="24"/>
        </w:rPr>
        <w:tab/>
        <w:t>Tiekėjui suteikus Paslaugas, Pirkėjas atlieka jų patikrinimą ir privalo:</w:t>
      </w:r>
    </w:p>
    <w:p w14:paraId="6E61FB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400371C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560D9">
        <w:rPr>
          <w:rFonts w:ascii="Times New Roman" w:eastAsia="Arial" w:hAnsi="Times New Roman" w:cs="Times New Roman"/>
          <w:b/>
          <w:bCs/>
          <w:sz w:val="24"/>
          <w:szCs w:val="24"/>
        </w:rPr>
        <w:t>toliau – Defektų aktas</w:t>
      </w:r>
      <w:r w:rsidRPr="00A560D9">
        <w:rPr>
          <w:rFonts w:ascii="Times New Roman" w:eastAsia="Arial" w:hAnsi="Times New Roman" w:cs="Times New Roman"/>
          <w:sz w:val="24"/>
          <w:szCs w:val="24"/>
        </w:rPr>
        <w:t>); arba</w:t>
      </w:r>
    </w:p>
    <w:p w14:paraId="5F2FC8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atsisakyti priimti Paslaugų rezultatą ir įteikti (arba išsiųsti) Defektų aktą Tiekėjui dėl netinkamų Paslaugų ar jų dalies.</w:t>
      </w:r>
    </w:p>
    <w:p w14:paraId="4735BDE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ir pateikė visus reikiamus dokumentus.</w:t>
      </w:r>
    </w:p>
    <w:p w14:paraId="73C3115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Jeigu nustatoma Paslaugų trūkumų, kurie nereiškia neatitikimo Sutartyje nustatytiems reikalavimams, ir jų pašalinimas netrukdo Pirkėjui naudotis Paslaugų rezultatu pagal paskirtį, Pirkėjas gali priimti Paslaugas su </w:t>
      </w:r>
      <w:r w:rsidRPr="00A560D9">
        <w:rPr>
          <w:rFonts w:ascii="Times New Roman" w:eastAsia="Arial" w:hAnsi="Times New Roman" w:cs="Times New Roman"/>
          <w:sz w:val="24"/>
          <w:szCs w:val="24"/>
        </w:rPr>
        <w:lastRenderedPageBreak/>
        <w:t>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D7C5EC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priėmė ir joms pretenzijų neturi.</w:t>
      </w:r>
    </w:p>
    <w:p w14:paraId="474D49B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6.2.7.</w:t>
      </w:r>
      <w:r w:rsidRPr="00A560D9">
        <w:rPr>
          <w:rFonts w:ascii="Times New Roman" w:hAnsi="Times New Roman" w:cs="Times New Roman"/>
          <w:sz w:val="24"/>
          <w:szCs w:val="24"/>
        </w:rPr>
        <w:tab/>
        <w:t xml:space="preserve">Su Paslaugomis susijusių prekių </w:t>
      </w:r>
      <w:r w:rsidRPr="00A560D9">
        <w:rPr>
          <w:rFonts w:ascii="Times New Roman" w:eastAsia="Arial" w:hAnsi="Times New Roman" w:cs="Times New Roman"/>
          <w:sz w:val="24"/>
          <w:szCs w:val="24"/>
        </w:rPr>
        <w:t>praradimo ar sugadinimo ar atsitiktinio žuvimo rizika Pirkėjui iš Tiekėjo pereina nuo faktinio tokių Paslaugų priėmimo momento.</w:t>
      </w:r>
    </w:p>
    <w:p w14:paraId="7B11E59E"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turi teisę naudotis Paslaugų rezultatu (jei taikoma) tik po Paslaugų perdavimo–priėmimo akto pasirašymo.</w:t>
      </w:r>
    </w:p>
    <w:p w14:paraId="78A2CD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A1E9F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B9DEED" w14:textId="3D3AA9B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sz w:val="24"/>
          <w:szCs w:val="24"/>
        </w:rPr>
        <w:t>6.3.</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kurios teikiamos etapais, perdavimas–priėmimas</w:t>
      </w:r>
    </w:p>
    <w:p w14:paraId="17A9DE2D" w14:textId="77777777" w:rsidR="002B345D" w:rsidRPr="00A560D9" w:rsidRDefault="002B345D" w:rsidP="002B345D">
      <w:pPr>
        <w:spacing w:line="276" w:lineRule="auto"/>
        <w:rPr>
          <w:rFonts w:ascii="Times New Roman" w:eastAsia="Arial" w:hAnsi="Times New Roman" w:cs="Times New Roman"/>
          <w:sz w:val="24"/>
          <w:szCs w:val="24"/>
        </w:rPr>
      </w:pPr>
      <w:r w:rsidRPr="00A560D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ABD210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A95B6A"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2024E918"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430F13A9"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suteikus Paslaugas konkrečiame etape, Pirkėjas atlieka Paslaugų rezultato patikrinimą ir privalo:</w:t>
      </w:r>
    </w:p>
    <w:p w14:paraId="3472215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19761CD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560D9">
        <w:rPr>
          <w:rFonts w:ascii="Times New Roman" w:eastAsia="Arial" w:hAnsi="Times New Roman" w:cs="Times New Roman"/>
          <w:b/>
          <w:bCs/>
          <w:sz w:val="24"/>
          <w:szCs w:val="24"/>
        </w:rPr>
        <w:t>Defektų aktas</w:t>
      </w:r>
      <w:r w:rsidRPr="00A560D9">
        <w:rPr>
          <w:rFonts w:ascii="Times New Roman" w:eastAsia="Arial" w:hAnsi="Times New Roman" w:cs="Times New Roman"/>
          <w:sz w:val="24"/>
          <w:szCs w:val="24"/>
        </w:rPr>
        <w:t>); arba</w:t>
      </w:r>
    </w:p>
    <w:p w14:paraId="633D1E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6.3.5.3. atsisakyti priimti Paslaugų etapo rezultatą ir įteikti (arba išsiųsti) Defektų aktą Tiekėjui dėl netinkamai suteiktų šio etapo Paslaugų.</w:t>
      </w:r>
    </w:p>
    <w:p w14:paraId="3AD554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250E31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6.3.7.</w:t>
      </w:r>
      <w:r w:rsidRPr="00A560D9">
        <w:rPr>
          <w:rFonts w:ascii="Times New Roman" w:eastAsia="Arial" w:hAnsi="Times New Roman" w:cs="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847D2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71C31D22"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6.3.9.</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A560D9">
        <w:rPr>
          <w:rFonts w:ascii="Times New Roman" w:hAnsi="Times New Roman" w:cs="Times New Roman"/>
          <w:sz w:val="24"/>
          <w:szCs w:val="24"/>
        </w:rPr>
        <w:t>jeigu kitaip nenumatyta Specialiosiose sąlygose.</w:t>
      </w:r>
    </w:p>
    <w:p w14:paraId="65418FDE" w14:textId="77777777" w:rsidR="002B345D" w:rsidRPr="00A560D9" w:rsidRDefault="002B345D" w:rsidP="002B345D">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A560D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F3934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0AD7D0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AA2CD69"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7.</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Tiekėjo garantiniai įsipareigojimai</w:t>
      </w:r>
    </w:p>
    <w:p w14:paraId="38D0B775" w14:textId="5C75034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Garantiniai terminai (jei taikoma)</w:t>
      </w:r>
    </w:p>
    <w:p w14:paraId="3A1AE6A2"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50EBA9B"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7.1.2.</w:t>
      </w:r>
      <w:r w:rsidRPr="00A560D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119996A"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E1F2777"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E1FE7DF" w14:textId="351E32F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Pretenzijos dėl Paslaugų trūkumų</w:t>
      </w:r>
    </w:p>
    <w:p w14:paraId="690F38F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per Sutartyje nurodytą garantinį terminą (jei taikoma) nustatęs Paslaugų trūkumų, turi nedelsdamas, bet ne vėliau nei per 30 (trisdešimt) dienų ir ne vėliau nei iki garantinio termino pabaigos, </w:t>
      </w:r>
      <w:r w:rsidRPr="00A560D9">
        <w:rPr>
          <w:rFonts w:ascii="Times New Roman" w:eastAsia="Arial" w:hAnsi="Times New Roman" w:cs="Times New Roman"/>
          <w:sz w:val="24"/>
          <w:szCs w:val="24"/>
        </w:rPr>
        <w:lastRenderedPageBreak/>
        <w:t>pareikšti rašytinę pretenziją Tiekėjui ir nustatyti protingus terminus, jeigu jų nėra nustatyta Specialiosiose sąlygose, Paslaugų trūkumams pašalinti.</w:t>
      </w:r>
    </w:p>
    <w:p w14:paraId="080A40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7.2.2.</w:t>
      </w:r>
      <w:r w:rsidRPr="00A560D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C4987B4"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 Jei Tiekėjas nepripažįsta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7B398"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7.2.3.1.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atitinka Sutartyje ir įstatymuose bei kituose teisės aktuose nurodytus reikalavimus – Pirkėjas;</w:t>
      </w:r>
    </w:p>
    <w:p w14:paraId="02E1B8B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7.2.3.2.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neatitinka Sutartyje ir įstatymuose bei kituose teisės aktuose nurodytų reikalavimų – Tiekėjas.</w:t>
      </w:r>
    </w:p>
    <w:p w14:paraId="28773C7D"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7.2.4. Ekspertizės išvados Šalims yra privalomos.</w:t>
      </w:r>
    </w:p>
    <w:p w14:paraId="01584741"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2B249CD"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6A1736D" w14:textId="3212BBE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7.3.</w:t>
      </w:r>
      <w:r w:rsidRPr="00A560D9">
        <w:rPr>
          <w:rFonts w:ascii="Times New Roman" w:eastAsia="Arial" w:hAnsi="Times New Roman" w:cs="Times New Roman"/>
          <w:b/>
          <w:bCs/>
          <w:sz w:val="24"/>
          <w:szCs w:val="24"/>
        </w:rPr>
        <w:tab/>
        <w:t xml:space="preserve">Paslaugų </w:t>
      </w:r>
      <w:r w:rsidRPr="00A560D9">
        <w:rPr>
          <w:rFonts w:ascii="Times New Roman" w:eastAsia="Arial" w:hAnsi="Times New Roman" w:cs="Times New Roman"/>
          <w:b/>
          <w:sz w:val="24"/>
          <w:szCs w:val="24"/>
        </w:rPr>
        <w:t>trūkumų šalinimas</w:t>
      </w:r>
    </w:p>
    <w:p w14:paraId="0AD5F1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privalo nemokamai pašalinti Paslaugų rezultato trūkumus. Jeigu nustatomi s</w:t>
      </w:r>
      <w:r w:rsidRPr="00A560D9">
        <w:rPr>
          <w:rFonts w:ascii="Times New Roman" w:hAnsi="Times New Roman" w:cs="Times New Roman"/>
          <w:sz w:val="24"/>
          <w:szCs w:val="24"/>
        </w:rPr>
        <w:t xml:space="preserve">u Paslaugomis susijusių prekių trūkumai, Tiekėjas privalo </w:t>
      </w:r>
      <w:r w:rsidRPr="00A560D9">
        <w:rPr>
          <w:rFonts w:ascii="Times New Roman" w:eastAsia="Arial" w:hAnsi="Times New Roman" w:cs="Times New Roman"/>
          <w:sz w:val="24"/>
          <w:szCs w:val="24"/>
        </w:rPr>
        <w:t xml:space="preserve">pašalinti </w:t>
      </w:r>
      <w:r w:rsidRPr="00A560D9">
        <w:rPr>
          <w:rFonts w:ascii="Times New Roman" w:hAnsi="Times New Roman" w:cs="Times New Roman"/>
          <w:sz w:val="24"/>
          <w:szCs w:val="24"/>
        </w:rPr>
        <w:t>jų</w:t>
      </w:r>
      <w:r w:rsidRPr="00A560D9">
        <w:rPr>
          <w:rFonts w:ascii="Times New Roman" w:eastAsia="Arial" w:hAnsi="Times New Roman" w:cs="Times New Roman"/>
          <w:sz w:val="24"/>
          <w:szCs w:val="24"/>
        </w:rPr>
        <w:t xml:space="preserve"> trūkumus, sutaisydamas prekes ar jų dalį arba pakeisdamas prekę nauja preke ar jos dalimi.</w:t>
      </w:r>
    </w:p>
    <w:p w14:paraId="4C988127"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7.3.2.</w:t>
      </w:r>
      <w:r w:rsidRPr="00A560D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19F9A4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2ED3E0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2705B0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7.3.5.</w:t>
      </w:r>
      <w:r w:rsidRPr="00A560D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B61950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7.3.6.</w:t>
      </w:r>
      <w:r w:rsidRPr="00A560D9">
        <w:rPr>
          <w:rFonts w:ascii="Times New Roman" w:eastAsia="Arial" w:hAnsi="Times New Roman" w:cs="Times New Roman"/>
          <w:sz w:val="24"/>
          <w:szCs w:val="24"/>
        </w:rPr>
        <w:tab/>
        <w:t>Tiekėjas, pašalinęs visus Paslaugų trūkumus, privalo apie tai informuoti Pirkėją.</w:t>
      </w:r>
    </w:p>
    <w:p w14:paraId="29A00EA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7.3.7.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C6005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757D91C" w14:textId="0B21518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7.4.</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Pirkėjo teisės, Tiekėjui nepašalinus Paslaugų trūkumų</w:t>
      </w:r>
    </w:p>
    <w:p w14:paraId="6030EA3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w:t>
      </w:r>
      <w:r w:rsidRPr="00A560D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4F9691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7.4.1.1.</w:t>
      </w:r>
      <w:r w:rsidRPr="00A560D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E664FC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A560D9">
        <w:rPr>
          <w:rFonts w:ascii="Times New Roman" w:eastAsia="Arial" w:hAnsi="Times New Roman" w:cs="Times New Roman"/>
          <w:sz w:val="24"/>
          <w:szCs w:val="24"/>
        </w:rPr>
        <w:t>7.4.1.2.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60F81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BEBB18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069E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7.4.3.</w:t>
      </w:r>
      <w:r w:rsidRPr="00A560D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34F2C4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06D85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96A255"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8.</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PASLAUGŲ SUTEIKIMO TERMINAI</w:t>
      </w:r>
    </w:p>
    <w:p w14:paraId="061F76B9" w14:textId="22553340"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terminai ir teikimo grafikas</w:t>
      </w:r>
    </w:p>
    <w:p w14:paraId="001A3A2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8.1.1.</w:t>
      </w:r>
      <w:r w:rsidRPr="00A560D9">
        <w:rPr>
          <w:rFonts w:ascii="Times New Roman" w:eastAsia="Arial" w:hAnsi="Times New Roman" w:cs="Times New Roman"/>
          <w:sz w:val="24"/>
          <w:szCs w:val="24"/>
        </w:rPr>
        <w:tab/>
        <w:t>Tiekėjas privalo suteikti Paslaugas laikydamasis terminų, nurodytų Specialiosiose sąlygose.</w:t>
      </w:r>
    </w:p>
    <w:p w14:paraId="0934A9D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8.1.2.</w:t>
      </w:r>
      <w:r w:rsidRPr="00A560D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560D9">
        <w:rPr>
          <w:rFonts w:ascii="Times New Roman" w:eastAsia="Arial" w:hAnsi="Times New Roman" w:cs="Times New Roman"/>
          <w:b/>
          <w:bCs/>
          <w:sz w:val="24"/>
          <w:szCs w:val="24"/>
        </w:rPr>
        <w:t>Grafikas</w:t>
      </w:r>
      <w:r w:rsidRPr="00A560D9">
        <w:rPr>
          <w:rFonts w:ascii="Times New Roman" w:eastAsia="Arial" w:hAnsi="Times New Roman" w:cs="Times New Roman"/>
          <w:sz w:val="24"/>
          <w:szCs w:val="24"/>
        </w:rPr>
        <w:t>).</w:t>
      </w:r>
    </w:p>
    <w:p w14:paraId="4463F97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1D3B6484" w14:textId="565D192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 xml:space="preserve">Netesybos už </w:t>
      </w:r>
      <w:r w:rsidRPr="00A560D9">
        <w:rPr>
          <w:rFonts w:ascii="Times New Roman" w:eastAsia="Arial" w:hAnsi="Times New Roman" w:cs="Times New Roman"/>
          <w:b/>
          <w:bCs/>
          <w:sz w:val="24"/>
          <w:szCs w:val="24"/>
        </w:rPr>
        <w:t>Paslaugų teikimo</w:t>
      </w:r>
      <w:r w:rsidRPr="00A560D9">
        <w:rPr>
          <w:rFonts w:ascii="Times New Roman" w:eastAsia="Arial" w:hAnsi="Times New Roman" w:cs="Times New Roman"/>
          <w:b/>
          <w:sz w:val="24"/>
          <w:szCs w:val="24"/>
        </w:rPr>
        <w:t xml:space="preserve"> vėlavimą</w:t>
      </w:r>
    </w:p>
    <w:p w14:paraId="0A8BD667"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8.2.1.</w:t>
      </w:r>
      <w:r w:rsidRPr="00A560D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1ACD49B"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8.2.2.</w:t>
      </w:r>
      <w:r w:rsidRPr="00A560D9">
        <w:rPr>
          <w:rFonts w:ascii="Times New Roman" w:eastAsia="Arial" w:hAnsi="Times New Roman" w:cs="Times New Roman"/>
          <w:sz w:val="24"/>
          <w:szCs w:val="24"/>
        </w:rPr>
        <w:tab/>
        <w:t xml:space="preserve">Tiekėjui praleidus Paslaugų ar jų etapo suteikimo terminą, netesybos skaičiuojamos nuo Paslaugų ar </w:t>
      </w:r>
      <w:r w:rsidRPr="00A560D9">
        <w:rPr>
          <w:rFonts w:ascii="Times New Roman" w:eastAsia="Arial" w:hAnsi="Times New Roman" w:cs="Times New Roman"/>
          <w:sz w:val="24"/>
          <w:szCs w:val="24"/>
        </w:rPr>
        <w:lastRenderedPageBreak/>
        <w:t>jų etapo suteikimo termino pabaigos (neįskaitytinai) iki Paslaugų ar jų etapo suteikimo datos (įskaitytinai), nustatytos pagal Paslaugų perdavimo–priėmimo aktus.</w:t>
      </w:r>
    </w:p>
    <w:p w14:paraId="4E65181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8.2.3. Jei Tiekėjui pagal šią Sutartį yra priskaičiuotos netesybos, Pirkėjo už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7595B9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0A1425" w14:textId="2365D2F0"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Prievolių pagal Sutartį įvykdymo užtikrinimo būdai</w:t>
      </w:r>
    </w:p>
    <w:p w14:paraId="6EB3785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61CF5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8A2158B" w14:textId="55BB7C1B"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įvykdymo užtikrinimas (JEI TAIKOMA)</w:t>
      </w:r>
    </w:p>
    <w:p w14:paraId="5D21684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A560D9">
        <w:rPr>
          <w:rFonts w:ascii="Times New Roman" w:eastAsia="Cambria" w:hAnsi="Times New Roman" w:cs="Times New Roman"/>
          <w:sz w:val="24"/>
          <w:szCs w:val="24"/>
          <w:shd w:val="clear" w:color="auto" w:fill="FFFFFF"/>
        </w:rPr>
        <w:t xml:space="preserve">pirmo pareikalavimo </w:t>
      </w:r>
      <w:r w:rsidRPr="00A560D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5AA9CD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5012FD" w14:textId="77777777" w:rsidR="002B345D" w:rsidRPr="00A560D9" w:rsidRDefault="002B345D" w:rsidP="002B345D">
      <w:pPr>
        <w:tabs>
          <w:tab w:val="left" w:pos="567"/>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560D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A560D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A560D9">
        <w:rPr>
          <w:rFonts w:ascii="Times New Roman" w:eastAsia="Cambria" w:hAnsi="Times New Roman" w:cs="Times New Roman"/>
          <w:b/>
          <w:bCs/>
          <w:sz w:val="24"/>
          <w:szCs w:val="24"/>
          <w:shd w:val="clear" w:color="auto" w:fill="FFFFFF"/>
        </w:rPr>
        <w:t>Sutarties įvykdymo užtikrinimas</w:t>
      </w:r>
      <w:r w:rsidRPr="00A560D9">
        <w:rPr>
          <w:rFonts w:ascii="Times New Roman" w:eastAsia="Cambria" w:hAnsi="Times New Roman" w:cs="Times New Roman"/>
          <w:sz w:val="24"/>
          <w:szCs w:val="24"/>
          <w:shd w:val="clear" w:color="auto" w:fill="FFFFFF"/>
        </w:rPr>
        <w:t>).</w:t>
      </w:r>
    </w:p>
    <w:p w14:paraId="63F54BC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469D3C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AEE977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E359B1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98B290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10.7. Sutarties įvykdymo užtikrinimas turi įsigalioti ne vėliau negu jo pateikimo Pirkėjui dieną.</w:t>
      </w:r>
    </w:p>
    <w:p w14:paraId="4AB0E3E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10.8. Sutarties įvykdymo užtikrinimo suma turi būti nurodoma ir išmokama eurais.</w:t>
      </w:r>
    </w:p>
    <w:p w14:paraId="7F24EFC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470EDE9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10.10. Sutarties įvykdymo užtikrinime nurodytas jo galiojimo terminas turi būti ne trumpesnis nei nurodytas Specialiosiose sąlygose.</w:t>
      </w:r>
    </w:p>
    <w:p w14:paraId="207D022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C90CE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10.12. Jeigu Sutartyje nustatytomis sąlygomis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suteikimo terminas yra pratęsiamas arba nukeliamas dėl Sutarties sustabdymo, arba suteikti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arba 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FE4B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F6E7C7"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3266AD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3DDF17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 Pirkėjas gali pasinaudoti Sutarties įvykdymo užtikrinimu, esant bet kuriai iš žemiau nurodytų aplinkybių:</w:t>
      </w:r>
    </w:p>
    <w:p w14:paraId="2484DB3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10.16.1. Tiekėjas neįvykdė, nevykdo arba netinkamai vykdo savo įsipareigojimus pagal Sutartį;</w:t>
      </w:r>
    </w:p>
    <w:p w14:paraId="17D9AE8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10.16.2. Tiekėjas per protingai nustatytą laikotarpį neįvykdo Pirkėjo nurodymo ištaisyti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w:t>
      </w:r>
    </w:p>
    <w:p w14:paraId="1508848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2D1C81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10.16.4. Tiekėjas be pateisinamos priežasties (ne Sutartyje nustatytais atvejais) vienašališkai nutraukia Sutartį.</w:t>
      </w:r>
    </w:p>
    <w:p w14:paraId="44F64DBC"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E389479" w14:textId="669993E8" w:rsidR="002B345D" w:rsidRPr="00A560D9" w:rsidRDefault="002B345D" w:rsidP="0025710B">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Cambria" w:hAnsi="Times New Roman" w:cs="Times New Roman"/>
          <w:b/>
          <w:bCs/>
          <w:caps/>
          <w:sz w:val="24"/>
          <w:szCs w:val="24"/>
          <w14:numSpacing w14:val="tabular"/>
        </w:rPr>
        <w:t>11.</w:t>
      </w:r>
      <w:r w:rsidRPr="00A560D9">
        <w:rPr>
          <w:rFonts w:ascii="Times New Roman" w:eastAsia="Cambria" w:hAnsi="Times New Roman" w:cs="Times New Roman"/>
          <w:b/>
          <w:bCs/>
          <w:caps/>
          <w:sz w:val="24"/>
          <w:szCs w:val="24"/>
          <w14:numSpacing w14:val="tabular"/>
        </w:rPr>
        <w:tab/>
        <w:t>SUTARTIES KAINA IR JOS PERSKAIČIAVIMAS</w:t>
      </w:r>
    </w:p>
    <w:p w14:paraId="5BA4EB2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0DF1C0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 Pradinės sutarties vertė yra nurodyta Specialiosiose sąlygose.</w:t>
      </w:r>
    </w:p>
    <w:p w14:paraId="6A43FE7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D8693C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11.4. Sutarties kainos peržiūra atliekama Specialiosiose sąlygose nustatyta tvarka.</w:t>
      </w:r>
    </w:p>
    <w:p w14:paraId="3EDFB34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EE566F" w14:textId="77777777" w:rsidR="002B345D" w:rsidRPr="00A560D9" w:rsidRDefault="002B345D" w:rsidP="002B345D">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12.</w:t>
      </w:r>
      <w:r w:rsidRPr="00A560D9">
        <w:rPr>
          <w:rFonts w:ascii="Times New Roman" w:eastAsia="Cambria" w:hAnsi="Times New Roman" w:cs="Times New Roman"/>
          <w:b/>
          <w:bCs/>
          <w:caps/>
          <w:sz w:val="24"/>
          <w:szCs w:val="24"/>
          <w14:numSpacing w14:val="tabular"/>
        </w:rPr>
        <w:tab/>
        <w:t>ATSISKAITYMO TVARKA</w:t>
      </w:r>
    </w:p>
    <w:p w14:paraId="24A29A83" w14:textId="0A2CF368"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Išankstinis mokėjimas (avansas) (jei taikoma)</w:t>
      </w:r>
    </w:p>
    <w:p w14:paraId="0D0E5E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A560D9">
        <w:rPr>
          <w:rFonts w:ascii="Times New Roman" w:hAnsi="Times New Roman" w:cs="Times New Roman"/>
          <w:b/>
          <w:bCs/>
          <w:sz w:val="24"/>
          <w:szCs w:val="24"/>
        </w:rPr>
        <w:t xml:space="preserve"> Avansas</w:t>
      </w:r>
      <w:r w:rsidRPr="00A560D9">
        <w:rPr>
          <w:rFonts w:ascii="Times New Roman" w:hAnsi="Times New Roman" w:cs="Times New Roman"/>
          <w:sz w:val="24"/>
          <w:szCs w:val="24"/>
        </w:rPr>
        <w:t>).</w:t>
      </w:r>
    </w:p>
    <w:p w14:paraId="7B3E980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12.1.2. Pirkėjas sumoka Tiekėjui ne didesnį kaip Specialiosiose sąlygose nurodyto dydžio Avansą.</w:t>
      </w:r>
    </w:p>
    <w:p w14:paraId="2B5AC4D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560D9">
        <w:rPr>
          <w:rFonts w:ascii="Times New Roman" w:hAnsi="Times New Roman" w:cs="Times New Roman"/>
          <w:b/>
          <w:sz w:val="24"/>
          <w:szCs w:val="24"/>
        </w:rPr>
        <w:t>Avanso užtikrinimas</w:t>
      </w:r>
      <w:r w:rsidRPr="00A560D9">
        <w:rPr>
          <w:rFonts w:ascii="Times New Roman" w:hAnsi="Times New Roman" w:cs="Times New Roman"/>
          <w:sz w:val="24"/>
          <w:szCs w:val="24"/>
        </w:rPr>
        <w:t>).</w:t>
      </w:r>
    </w:p>
    <w:p w14:paraId="543E61D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įstatymų bei kitų teisės aktų</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nuostatas.</w:t>
      </w:r>
    </w:p>
    <w:p w14:paraId="783B76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C3D01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6B6434D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E4B9C6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12.1.7. Avanso užtikrinimo suma turi būti nurodoma ir išmokama eurais.</w:t>
      </w:r>
    </w:p>
    <w:p w14:paraId="35BC11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12.1.8. Avanso užtikrinimas turi būti surašytas lietuvių arba kita kalba (esant Pirkėjo prašymui, turi būti pateiktas vertimas į lietuvių kalbą).</w:t>
      </w:r>
    </w:p>
    <w:p w14:paraId="0AEA069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12.1.9. Avanso užtikrinimas, neatitinkantis šiame Sutarties poskyryje nustatytų reikalavimų, nebus priimamas.</w:t>
      </w:r>
    </w:p>
    <w:p w14:paraId="4F0C96E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1058B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CBA5D0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12.1.12. Nutraukus Sutartį, Tiekėjas privalo grąžinti Pirkėjui gautą Avansą per 5 (penkias) darbo dienas (jeigu dalis </w:t>
      </w:r>
      <w:r w:rsidRPr="00A560D9">
        <w:rPr>
          <w:rFonts w:ascii="Times New Roman" w:eastAsia="Arial" w:hAnsi="Times New Roman" w:cs="Times New Roman"/>
          <w:sz w:val="24"/>
          <w:szCs w:val="24"/>
        </w:rPr>
        <w:t>Paslaugų yra suteikta</w:t>
      </w:r>
      <w:r w:rsidRPr="00A560D9">
        <w:rPr>
          <w:rFonts w:ascii="Times New Roman" w:hAnsi="Times New Roman" w:cs="Times New Roman"/>
          <w:sz w:val="24"/>
          <w:szCs w:val="24"/>
        </w:rPr>
        <w:t xml:space="preserve">, Pirkėjas jas yra priėmęs ir </w:t>
      </w:r>
      <w:r w:rsidRPr="00A560D9">
        <w:rPr>
          <w:rFonts w:ascii="Times New Roman" w:eastAsia="Arial" w:hAnsi="Times New Roman" w:cs="Times New Roman"/>
          <w:sz w:val="24"/>
          <w:szCs w:val="24"/>
        </w:rPr>
        <w:t>Paslaugų rezultatu</w:t>
      </w:r>
      <w:r w:rsidRPr="00A560D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4908BA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p>
    <w:p w14:paraId="03E6B15F" w14:textId="77CD66B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Mokėjimų tvarka</w:t>
      </w:r>
    </w:p>
    <w:p w14:paraId="442F4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w:t>
      </w:r>
      <w:r w:rsidRPr="00A560D9">
        <w:rPr>
          <w:rFonts w:ascii="Times New Roman" w:eastAsia="Arial" w:hAnsi="Times New Roman" w:cs="Times New Roman"/>
          <w:sz w:val="24"/>
          <w:szCs w:val="24"/>
        </w:rPr>
        <w:tab/>
      </w:r>
      <w:r w:rsidRPr="00A560D9">
        <w:rPr>
          <w:rFonts w:ascii="Times New Roman" w:hAnsi="Times New Roman" w:cs="Times New Roman"/>
          <w:sz w:val="24"/>
          <w:szCs w:val="24"/>
        </w:rPr>
        <w:t xml:space="preserve">Tiekėjas išrašo Sąskaitą tik Šalims pasirašius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perdavimo–priėmimo aktą, jeigu kitaip nenumatyta Specialiosiose sąlygose</w:t>
      </w:r>
      <w:r w:rsidRPr="00A560D9">
        <w:rPr>
          <w:rFonts w:ascii="Times New Roman" w:eastAsia="Arial" w:hAnsi="Times New Roman" w:cs="Times New Roman"/>
          <w:sz w:val="24"/>
          <w:szCs w:val="24"/>
        </w:rPr>
        <w:t>:</w:t>
      </w:r>
    </w:p>
    <w:p w14:paraId="659C4C8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12.2.1.1.</w:t>
      </w:r>
      <w:r w:rsidRPr="00A560D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831ABA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12.2.1.2. </w:t>
      </w:r>
      <w:r w:rsidRPr="00A560D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64938EE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12.2.2.</w:t>
      </w:r>
      <w:r w:rsidRPr="00A560D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BDEB85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12.2.3.</w:t>
      </w:r>
      <w:r w:rsidRPr="00A560D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7A53D6A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atlieka mokėjimus už Paslaugas Specialiosiose sąlygose nustatytais terminais.</w:t>
      </w:r>
    </w:p>
    <w:p w14:paraId="7D5F6D3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12.2.5.</w:t>
      </w:r>
      <w:r w:rsidRPr="00A560D9">
        <w:rPr>
          <w:rFonts w:ascii="Times New Roman" w:eastAsia="Arial" w:hAnsi="Times New Roman" w:cs="Times New Roman"/>
          <w:sz w:val="24"/>
          <w:szCs w:val="24"/>
        </w:rPr>
        <w:tab/>
        <w:t>Už mokėjimų pagal Sutartį vėlavimus Pirkėjui taikomos netesybos Specialiosiose sąlygose nustatyta tvarka.</w:t>
      </w:r>
    </w:p>
    <w:p w14:paraId="50EE6E3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6607F319"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12.2.7.</w:t>
      </w:r>
      <w:r w:rsidRPr="00A560D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A05F7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613D2A" w14:textId="3709C21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12.3.</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Kiti atsiskaitymo klausimai</w:t>
      </w:r>
    </w:p>
    <w:p w14:paraId="50746A4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12.3.1.</w:t>
      </w:r>
      <w:r w:rsidRPr="00A560D9">
        <w:rPr>
          <w:rFonts w:ascii="Times New Roman" w:eastAsia="Arial" w:hAnsi="Times New Roman" w:cs="Times New Roman"/>
          <w:sz w:val="24"/>
          <w:szCs w:val="24"/>
        </w:rPr>
        <w:tab/>
        <w:t>Pirkėjas privalo pervesti mokėjimus Tiekėjui į Tiekėjo banko sąskaitą, nurodytą Specialiosiose sąlygose.</w:t>
      </w:r>
    </w:p>
    <w:p w14:paraId="1D1DB63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12.3.2.</w:t>
      </w:r>
      <w:r w:rsidRPr="00A560D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7E3BA4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12.3.3.</w:t>
      </w:r>
      <w:r w:rsidRPr="00A560D9">
        <w:rPr>
          <w:rFonts w:ascii="Times New Roman" w:eastAsia="Arial" w:hAnsi="Times New Roman" w:cs="Times New Roman"/>
          <w:sz w:val="24"/>
          <w:szCs w:val="24"/>
        </w:rPr>
        <w:tab/>
        <w:t>Visi mokėjimai pagal Sutartį atliekami eurais.</w:t>
      </w:r>
    </w:p>
    <w:p w14:paraId="166D80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12.3.4.</w:t>
      </w:r>
      <w:r w:rsidRPr="00A560D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1DCC30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48075AD" w14:textId="5E82548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13.</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Konfidenciali informacija</w:t>
      </w:r>
    </w:p>
    <w:p w14:paraId="1F2F1EB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13.1.</w:t>
      </w:r>
      <w:r w:rsidRPr="00A560D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B9476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w:t>
      </w:r>
      <w:r w:rsidRPr="00A560D9">
        <w:rPr>
          <w:rFonts w:ascii="Times New Roman" w:eastAsia="Arial" w:hAnsi="Times New Roman" w:cs="Times New Roman"/>
          <w:sz w:val="24"/>
          <w:szCs w:val="24"/>
        </w:rPr>
        <w:tab/>
        <w:t>Šalis turi teisę atskleisti kitos Šalies konfidencialią informaciją šiais atvejais:</w:t>
      </w:r>
    </w:p>
    <w:p w14:paraId="77F412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13.2.1.</w:t>
      </w:r>
      <w:r w:rsidRPr="00A560D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97B06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13.2.2.</w:t>
      </w:r>
      <w:r w:rsidRPr="00A560D9">
        <w:rPr>
          <w:rFonts w:ascii="Times New Roman" w:eastAsia="Arial" w:hAnsi="Times New Roman" w:cs="Times New Roman"/>
          <w:sz w:val="24"/>
          <w:szCs w:val="24"/>
        </w:rPr>
        <w:tab/>
        <w:t xml:space="preserve">konfidencialią informaciją yra būtina atskleisti pagal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FB3358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13.3.</w:t>
      </w:r>
      <w:r w:rsidRPr="00A560D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A560D9">
        <w:rPr>
          <w:rFonts w:ascii="Times New Roman" w:hAnsi="Times New Roman" w:cs="Times New Roman"/>
          <w:sz w:val="24"/>
          <w:szCs w:val="24"/>
        </w:rPr>
        <w:t>įstatymus bei kitus teisės aktus</w:t>
      </w:r>
      <w:r w:rsidRPr="00A560D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09196E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13.4.</w:t>
      </w:r>
      <w:r w:rsidRPr="00A560D9">
        <w:rPr>
          <w:rFonts w:ascii="Times New Roman" w:eastAsia="Arial" w:hAnsi="Times New Roman" w:cs="Times New Roman"/>
          <w:sz w:val="24"/>
          <w:szCs w:val="24"/>
        </w:rPr>
        <w:tab/>
        <w:t>Šalis atsako:</w:t>
      </w:r>
    </w:p>
    <w:p w14:paraId="2FAC867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13.4.1.</w:t>
      </w:r>
      <w:r w:rsidRPr="00A560D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8B0179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13.4.2.</w:t>
      </w:r>
      <w:r w:rsidRPr="00A560D9">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6684EB5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13.5.</w:t>
      </w:r>
      <w:r w:rsidRPr="00A560D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44473D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2FF7DD4" w14:textId="7B9FAC67"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Asmens duomenų apsauga</w:t>
      </w:r>
    </w:p>
    <w:p w14:paraId="6E8AD8C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14.1.</w:t>
      </w:r>
      <w:r w:rsidRPr="00A560D9">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BFF7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14.2.</w:t>
      </w:r>
      <w:r w:rsidRPr="00A560D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73A3A2" w14:textId="77777777" w:rsidR="002B345D" w:rsidRPr="00A560D9" w:rsidRDefault="002B345D" w:rsidP="002B345D">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ADB558B" w14:textId="4EF44F8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A560D9">
        <w:rPr>
          <w:rFonts w:ascii="Times New Roman" w:eastAsia="Arial" w:hAnsi="Times New Roman" w:cs="Times New Roman"/>
          <w:b/>
          <w:bCs/>
          <w:caps/>
          <w:sz w:val="24"/>
          <w:szCs w:val="24"/>
        </w:rPr>
        <w:t>15.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INTELEKTINĖ NUOSAVYBĖ</w:t>
      </w:r>
    </w:p>
    <w:p w14:paraId="2B6D8DE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pobūdžio ar (ir) išimtinių teisių, patentų ir kt.</w:t>
      </w:r>
    </w:p>
    <w:p w14:paraId="24EA0A6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A560D9">
        <w:rPr>
          <w:rFonts w:ascii="Times New Roman" w:hAnsi="Times New Roman" w:cs="Times New Roman"/>
          <w:sz w:val="24"/>
          <w:szCs w:val="24"/>
        </w:rPr>
        <w:t>sui</w:t>
      </w:r>
      <w:proofErr w:type="spellEnd"/>
      <w:r w:rsidRPr="00A560D9">
        <w:rPr>
          <w:rFonts w:ascii="Times New Roman" w:hAnsi="Times New Roman" w:cs="Times New Roman"/>
          <w:sz w:val="24"/>
          <w:szCs w:val="24"/>
        </w:rPr>
        <w:t xml:space="preserve"> </w:t>
      </w:r>
      <w:proofErr w:type="spellStart"/>
      <w:r w:rsidRPr="00A560D9">
        <w:rPr>
          <w:rFonts w:ascii="Times New Roman" w:hAnsi="Times New Roman" w:cs="Times New Roman"/>
          <w:sz w:val="24"/>
          <w:szCs w:val="24"/>
        </w:rPr>
        <w:t>generis</w:t>
      </w:r>
      <w:proofErr w:type="spellEnd"/>
      <w:r w:rsidRPr="00A560D9">
        <w:rPr>
          <w:rFonts w:ascii="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19CB97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484446E"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9E9D866" w14:textId="62A37248"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lastRenderedPageBreak/>
        <w:t>16.</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Pareiškimai ir garantijos</w:t>
      </w:r>
    </w:p>
    <w:p w14:paraId="4B1FA4B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 Kiekviena iš Šalių pareiškia ir garantuoja kitai Šaliai, kad:</w:t>
      </w:r>
    </w:p>
    <w:p w14:paraId="17FEA3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1EE36B5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16.1.2. sudarydama Sutartį, Šalis neviršija savo kompetencijos ir nepažeidžia jai taikomų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9A34A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7E21BF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858C3C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05A8CD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CDA0A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numatytus leidimus, licencijas, atestatus, teisės pripažinimo dokumentus, reikalingus vykdant Sutartį.</w:t>
      </w:r>
    </w:p>
    <w:p w14:paraId="63C2FD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16.3. </w:t>
      </w:r>
      <w:r w:rsidRPr="00A560D9">
        <w:rPr>
          <w:rFonts w:ascii="Times New Roman" w:hAnsi="Times New Roman" w:cs="Times New Roman"/>
          <w:sz w:val="24"/>
          <w:szCs w:val="24"/>
        </w:rPr>
        <w:t>Tiekėjas pareiškia, kad suteiktų Paslaugų rezultato disponavimo, valdymo ir naudojimosi teisės nėra apribotos</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 xml:space="preserve">ir jokie tretieji asmenys neturi pretenzijų į Sutartimi perduodamą </w:t>
      </w:r>
      <w:r w:rsidRPr="00A560D9">
        <w:rPr>
          <w:rFonts w:ascii="Times New Roman" w:eastAsia="Arial" w:hAnsi="Times New Roman" w:cs="Times New Roman"/>
          <w:sz w:val="24"/>
          <w:szCs w:val="24"/>
        </w:rPr>
        <w:t>Paslaugų rezultatą</w:t>
      </w:r>
      <w:r w:rsidRPr="00A560D9">
        <w:rPr>
          <w:rFonts w:ascii="Times New Roman" w:eastAsia="Arial" w:hAnsi="Times New Roman" w:cs="Times New Roman"/>
          <w:sz w:val="24"/>
          <w:szCs w:val="24"/>
          <w:shd w:val="clear" w:color="auto" w:fill="FFFFFF"/>
        </w:rPr>
        <w:t>.</w:t>
      </w:r>
    </w:p>
    <w:p w14:paraId="4A9590C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eastAsia="Arial" w:hAnsi="Times New Roman" w:cs="Times New Roman"/>
          <w:sz w:val="24"/>
          <w:szCs w:val="24"/>
        </w:rPr>
        <w:t>16.4. T</w:t>
      </w:r>
      <w:r w:rsidRPr="00A560D9">
        <w:rPr>
          <w:rFonts w:ascii="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6DFBD9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0893ADE" w14:textId="5A73861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A560D9">
        <w:rPr>
          <w:rFonts w:ascii="Times New Roman" w:eastAsia="Arial" w:hAnsi="Times New Roman" w:cs="Times New Roman"/>
          <w:b/>
          <w:bCs/>
          <w:caps/>
          <w:sz w:val="24"/>
          <w:szCs w:val="24"/>
        </w:rPr>
        <w:t>17.</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Bendrieji atsakomybės klausimai</w:t>
      </w:r>
    </w:p>
    <w:p w14:paraId="7BA41E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62445B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560D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3711D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589869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17FD538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C7B3C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C7841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17.7. Jeigu Sutartis nutraukiama dėl esminio sutarties pažeidimo pagal Bendrųjų sąlygų 22.2.1 papunktį ir (ar) Tiekėjas esminę Sutarties sąlygą, nurodytą </w:t>
      </w:r>
      <w:r w:rsidRPr="00A560D9">
        <w:rPr>
          <w:rFonts w:ascii="Times New Roman" w:eastAsia="Arial" w:hAnsi="Times New Roman" w:cs="Times New Roman"/>
          <w:sz w:val="24"/>
          <w:szCs w:val="24"/>
        </w:rPr>
        <w:t>Specialiųjų sąlygų 10 skyriuje</w:t>
      </w:r>
      <w:r w:rsidRPr="00A560D9">
        <w:rPr>
          <w:rFonts w:ascii="Times New Roman"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57234B22" w14:textId="77777777" w:rsidR="002B345D" w:rsidRPr="00A560D9" w:rsidRDefault="002B345D" w:rsidP="002B345D">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0A5D422C" w14:textId="392E883D"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18.</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Nenugalima jėga (FORCE MAJEURE)</w:t>
      </w:r>
    </w:p>
    <w:p w14:paraId="36C04A2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18.1.</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9EAB7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18.1.1.</w:t>
      </w:r>
      <w:r w:rsidRPr="00A560D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C7D24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DCAE4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18.2.</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816FCC4"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18.3.</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4EBA14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18.4.</w:t>
      </w:r>
      <w:r w:rsidRPr="00A560D9">
        <w:rPr>
          <w:rFonts w:ascii="Times New Roman" w:eastAsia="Arial" w:hAnsi="Times New Roman" w:cs="Times New Roman"/>
          <w:sz w:val="24"/>
          <w:szCs w:val="24"/>
        </w:rPr>
        <w:tab/>
        <w:t>Jeigu nenugalimos jėgos (</w:t>
      </w:r>
      <w:r w:rsidRPr="00A560D9">
        <w:rPr>
          <w:rFonts w:ascii="Times New Roman" w:eastAsia="Arial" w:hAnsi="Times New Roman" w:cs="Times New Roman"/>
          <w:iCs/>
          <w:sz w:val="24"/>
          <w:szCs w:val="24"/>
        </w:rPr>
        <w:t>force majeure</w:t>
      </w:r>
      <w:r w:rsidRPr="00A560D9">
        <w:rPr>
          <w:rFonts w:ascii="Times New Roman" w:eastAsia="Arial" w:hAnsi="Times New Roman" w:cs="Times New Roman"/>
          <w:sz w:val="24"/>
          <w:szCs w:val="24"/>
        </w:rPr>
        <w:t xml:space="preserve">) aplinkybės tęsiasi ilgiau negu 1 (vieną) mėnesį nuo pranešimo </w:t>
      </w:r>
      <w:r w:rsidRPr="00A560D9">
        <w:rPr>
          <w:rFonts w:ascii="Times New Roman" w:eastAsia="Arial" w:hAnsi="Times New Roman" w:cs="Times New Roman"/>
          <w:sz w:val="24"/>
          <w:szCs w:val="24"/>
        </w:rPr>
        <w:lastRenderedPageBreak/>
        <w:t>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97E6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7983C19" w14:textId="45B1CDF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nuostatų negaliojimas</w:t>
      </w:r>
    </w:p>
    <w:p w14:paraId="66464EA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19.1.</w:t>
      </w:r>
      <w:r w:rsidRPr="00A560D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244C9D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19.2.</w:t>
      </w:r>
      <w:r w:rsidRPr="00A560D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FF2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4DCAC6" w14:textId="3232F210"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pakeitimai</w:t>
      </w:r>
    </w:p>
    <w:p w14:paraId="44691447" w14:textId="77777777" w:rsidR="002B345D" w:rsidRPr="00A560D9" w:rsidRDefault="002B345D" w:rsidP="002B345D">
      <w:pPr>
        <w:tabs>
          <w:tab w:val="left" w:pos="284"/>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E3BB57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20.2. Sutarties pakeitimai įforminami Šalims sudarant Susitarimą.</w:t>
      </w:r>
    </w:p>
    <w:p w14:paraId="23AE8A7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nuostatomis.</w:t>
      </w:r>
    </w:p>
    <w:p w14:paraId="7A032C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6D9D2E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7D485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791CBD3" w14:textId="599EAB7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21.</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sUSTABDYMAS</w:t>
      </w:r>
    </w:p>
    <w:p w14:paraId="3F45408F"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sustabdymą iki atitinkamų aplinkybių pasibaigimo.</w:t>
      </w:r>
    </w:p>
    <w:p w14:paraId="5ECA7EC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21.2.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teikimas gali būti stabdomas esant bent vienai iš šių aplinkybių:</w:t>
      </w:r>
    </w:p>
    <w:p w14:paraId="196F319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9CDA99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1F01A3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21.2.3. dėl nenumatytų prekių, paslaugų ir (ar) darbų, susijusių su perkamu objektu, kurių poreikis paaiškėjo tik vykdant Sutartį, įsigijimo;</w:t>
      </w:r>
    </w:p>
    <w:p w14:paraId="332A7C5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21.2.4. ne dėl Pirkėjo kaltės vėluoja kitos Pirkėjo pirkimo sutarties, turinčios tiesioginės įtakos šiai Sutarčiai, vykdymas;</w:t>
      </w:r>
    </w:p>
    <w:p w14:paraId="7FF0A63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4E26587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21.2.6. pasikeitus galiojančiam teisės aktui ar įsigaliojus naujam teisės aktui, kuris turi įtakos šios Sutarties vykdymui;</w:t>
      </w:r>
    </w:p>
    <w:p w14:paraId="301B984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2DADC29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21.2.8. dėl teisminių (arbitražinių) ginčų su Pirkėju ar trečiaisiais asmenimis, kurių dalykas yra tiesiogiai susijęs su Sutarties vykdymu.</w:t>
      </w:r>
    </w:p>
    <w:p w14:paraId="7E0F23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21.3.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C4522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21.4.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7908AF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 Sutartinių įsipareigojimų vykdymas gali būti stabdomas tik Sutarties galiojimo laikotarpiu tokia tvarka:</w:t>
      </w:r>
    </w:p>
    <w:p w14:paraId="7F31108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8541EBB"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E2BA002"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w:t>
      </w:r>
      <w:r w:rsidRPr="00A560D9">
        <w:rPr>
          <w:rFonts w:ascii="Times New Roman" w:hAnsi="Times New Roman" w:cs="Times New Roman"/>
          <w:sz w:val="24"/>
          <w:szCs w:val="24"/>
        </w:rPr>
        <w:lastRenderedPageBreak/>
        <w:t>vykdymą. Jei sutartinių įsipareigojimų ar jų dalies vykdymas sustabdytas, Šalys negali vykdyti jokių jiems pagal Sutartį ar Sutarties dalį priskirtų įsipareigojimų.</w:t>
      </w:r>
    </w:p>
    <w:p w14:paraId="1AA64FC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94F8A9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21.7. Sutartinių įsipareigojimų vykdymas sustabdomas ne ilgesniam kaip konkrečios, pagrįstos aplinkybės egzistavimo laikotarpiui.</w:t>
      </w:r>
    </w:p>
    <w:p w14:paraId="7B84A20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A4841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0FE1CB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1F9F4D2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5E9F8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5BF9DC6" w14:textId="0432031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22.</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nutraukimas</w:t>
      </w:r>
    </w:p>
    <w:p w14:paraId="5314AED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B8435F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F596E1F" w14:textId="0C99DF3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Pretenzijos dėl Sutarties pažeidimų</w:t>
      </w:r>
    </w:p>
    <w:p w14:paraId="04E282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BE609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228BF864"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10EC8796" w14:textId="0464A844"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lastRenderedPageBreak/>
        <w:t>22.2.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Sutarties nutraukimas Pirkėjo iniciatyva</w:t>
      </w:r>
    </w:p>
    <w:p w14:paraId="5D1A43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39501EB"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 Pirkėjas turi teisę vienašališkai nutraukti Sutartį ar jos dalį raštu įspėjęs Tiekėją prieš ne trumpesnį nei 10 (dešimties) dienų terminą, jeigu:</w:t>
      </w:r>
    </w:p>
    <w:p w14:paraId="1677748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įstatymuose ir kituose teisės aktuose nustatyta tvarka analogiška situacija</w:t>
      </w:r>
      <w:r w:rsidRPr="00A560D9">
        <w:rPr>
          <w:rFonts w:ascii="Times New Roman" w:hAnsi="Times New Roman" w:cs="Times New Roman"/>
          <w:sz w:val="24"/>
          <w:szCs w:val="24"/>
          <w:shd w:val="clear" w:color="auto" w:fill="FFFFFF"/>
        </w:rPr>
        <w:t>;</w:t>
      </w:r>
    </w:p>
    <w:p w14:paraId="7FBD546C"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22.2.2.2. Tiekėjo padėtis pasikeičia ir jis atitinka pirkimo dokumentuose nustatytą pašalinimo pagrindą;</w:t>
      </w:r>
    </w:p>
    <w:p w14:paraId="1D5CB21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0828E3C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22.2.2.4. Pirkėjas nusprendžia nebevykdyti veiklos, kurios vykdymui Sutartimi įsigyjamos Paslaugos ir Sutarties poreikis išnyksta;</w:t>
      </w:r>
    </w:p>
    <w:p w14:paraId="23B68DA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22.2.2.5. Pirkėjo valdymo organas priima sprendimą, dėl kurio Sutarties poreikis išnyksta;</w:t>
      </w:r>
    </w:p>
    <w:p w14:paraId="2D65030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73208B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58476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22.2.2.8. nebelieka perkamų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poreikio;</w:t>
      </w:r>
    </w:p>
    <w:p w14:paraId="75CC4E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22.2.2.9. Pirkėjas iš pirkimų priežiūrą atliekančių institucijų gauna nurodymą ar rekomendaciją nutraukti Sutartį;</w:t>
      </w:r>
    </w:p>
    <w:p w14:paraId="39E50D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335A280" w14:textId="77777777" w:rsidR="002B345D" w:rsidRPr="00A560D9" w:rsidRDefault="002B345D" w:rsidP="002B345D">
      <w:pPr>
        <w:tabs>
          <w:tab w:val="left" w:pos="567"/>
        </w:tabs>
        <w:spacing w:line="276" w:lineRule="auto"/>
        <w:jc w:val="both"/>
        <w:textAlignment w:val="baseline"/>
        <w:rPr>
          <w:rFonts w:ascii="Times New Roman" w:eastAsia="Arial" w:hAnsi="Times New Roman" w:cs="Times New Roman"/>
          <w:sz w:val="24"/>
          <w:szCs w:val="24"/>
        </w:rPr>
      </w:pPr>
      <w:r w:rsidRPr="00A560D9">
        <w:rPr>
          <w:rFonts w:ascii="Times New Roman" w:hAnsi="Times New Roman" w:cs="Times New Roman"/>
          <w:sz w:val="24"/>
          <w:szCs w:val="24"/>
        </w:rPr>
        <w:t>22.2.2.11.</w:t>
      </w:r>
      <w:r w:rsidRPr="00A560D9">
        <w:rPr>
          <w:rFonts w:ascii="Times New Roman" w:eastAsia="Arial" w:hAnsi="Times New Roman" w:cs="Times New Roman"/>
          <w:sz w:val="24"/>
          <w:szCs w:val="24"/>
        </w:rPr>
        <w:t xml:space="preserve"> Tiekėjas atsisako pašalinti arba nepašalina Paslaugų trūkumų per Pirkėjo nustatytus protingus terminus;</w:t>
      </w:r>
    </w:p>
    <w:p w14:paraId="5BA7D7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51022807"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sz w:val="24"/>
          <w:szCs w:val="24"/>
        </w:rPr>
        <w:t xml:space="preserve">22.2.2.13. </w:t>
      </w:r>
      <w:r w:rsidRPr="00A560D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68409"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iCs/>
          <w:sz w:val="24"/>
          <w:szCs w:val="24"/>
        </w:rPr>
        <w:t>22.2.2.14. paaiškėja VPĮ 37 straipsnio 8 dalyje ir (ar) 47 straipsnio 8 dalyje nurodytos aplinkybės.</w:t>
      </w:r>
    </w:p>
    <w:p w14:paraId="0CC431E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22.2.3. Sutartis laikoma niekine ir negaliojančia, jei nustatoma, kad Sutarties vykdymas prieštarauja Lietuvos Respublikoje įgyvendinamoms privalomoms tarptautinėms sankcijoms, kaip tai apibrėžta Sankcijų įstatyme </w:t>
      </w:r>
      <w:r w:rsidRPr="00A560D9">
        <w:rPr>
          <w:rFonts w:ascii="Times New Roman" w:hAnsi="Times New Roman" w:cs="Times New Roman"/>
          <w:sz w:val="24"/>
          <w:szCs w:val="24"/>
        </w:rPr>
        <w:lastRenderedPageBreak/>
        <w:t>ir kituose tarptautiniuose, Europos Sąjungos ir Lietuvos Respublikos teisės aktuose (bent vienai iš taikomų sankcijų). Sutarties negaliojimo momentas nustatomas vadovaujantis minėtu įstatymu.</w:t>
      </w:r>
    </w:p>
    <w:p w14:paraId="5DBB1C3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6E367E1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B90FC5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22.2.7. Sutartis laikoma nutraukta kitą dieną po to, kai pasibaigia įspėjimo apie Sutarties nutraukimą terminas.</w:t>
      </w:r>
    </w:p>
    <w:p w14:paraId="442DA5B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63A5C75"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30EA4BA1" w14:textId="607843A4"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22.3.</w:t>
      </w:r>
      <w:r w:rsidRPr="00A560D9">
        <w:rPr>
          <w:rFonts w:ascii="Times New Roman" w:eastAsia="Arial" w:hAnsi="Times New Roman" w:cs="Times New Roman"/>
          <w:b/>
          <w:bCs/>
          <w:sz w:val="24"/>
          <w:szCs w:val="24"/>
        </w:rPr>
        <w:tab/>
        <w:t>Sutarties nutraukimas Tiekėjo iniciatyva</w:t>
      </w:r>
    </w:p>
    <w:p w14:paraId="27643FE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BF511C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3B8FA3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A638C1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01F0C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1D7DB78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22.3.4. Tiekėjas turi teisę vienašališkai nutraukti Sutartį ir kitais įstatymuose bei kituose teisės aktuose įtvirtintais atvejais.</w:t>
      </w:r>
    </w:p>
    <w:p w14:paraId="7AF6EF0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 xml:space="preserve">22.3.5. </w:t>
      </w:r>
      <w:r w:rsidRPr="00A560D9">
        <w:rPr>
          <w:rFonts w:ascii="Times New Roman" w:hAnsi="Times New Roman" w:cs="Times New Roman"/>
          <w:sz w:val="24"/>
          <w:szCs w:val="24"/>
          <w:lang w:eastAsia="lt-LT"/>
        </w:rPr>
        <w:t xml:space="preserve">Jei Sutartis nutraukiama </w:t>
      </w:r>
      <w:r w:rsidRPr="00A560D9">
        <w:rPr>
          <w:rFonts w:ascii="Times New Roman" w:hAnsi="Times New Roman" w:cs="Times New Roman"/>
          <w:sz w:val="24"/>
          <w:szCs w:val="24"/>
        </w:rPr>
        <w:t xml:space="preserve">dėl Pirkėjo esminio Sutarties pažeidimo </w:t>
      </w:r>
      <w:r w:rsidRPr="00A560D9">
        <w:rPr>
          <w:rFonts w:ascii="Times New Roman"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A560D9">
        <w:rPr>
          <w:rFonts w:ascii="Times New Roman" w:hAnsi="Times New Roman" w:cs="Times New Roman"/>
          <w:sz w:val="24"/>
          <w:szCs w:val="24"/>
        </w:rPr>
        <w:t>.</w:t>
      </w:r>
    </w:p>
    <w:p w14:paraId="6E3D3E8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22.3.6. Sutartis laikoma nutraukta kitą dieną po to, kai pasibaigia įspėjimo apie Sutarties nutraukimą terminas.</w:t>
      </w:r>
    </w:p>
    <w:p w14:paraId="3E94B07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9427C9A"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0C7B764E" w14:textId="2A7D92EF"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22.4.</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Šalių teisės ir pareigos Sutarties nutraukimo atveju</w:t>
      </w:r>
    </w:p>
    <w:p w14:paraId="777649A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0FF56CA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 Nutraukus Sutartį, Šalys privalo:</w:t>
      </w:r>
    </w:p>
    <w:p w14:paraId="555637C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22.4.2.1. įsitikinti, jog iki Sutarties nutraukimo dienos suteiktos </w:t>
      </w:r>
      <w:r w:rsidRPr="00A560D9">
        <w:rPr>
          <w:rFonts w:ascii="Times New Roman" w:eastAsia="Arial" w:hAnsi="Times New Roman" w:cs="Times New Roman"/>
          <w:sz w:val="24"/>
          <w:szCs w:val="24"/>
        </w:rPr>
        <w:t>Paslaugos</w:t>
      </w:r>
      <w:r w:rsidRPr="00A560D9">
        <w:rPr>
          <w:rFonts w:ascii="Times New Roman" w:hAnsi="Times New Roman" w:cs="Times New Roman"/>
          <w:sz w:val="24"/>
          <w:szCs w:val="24"/>
        </w:rPr>
        <w:t xml:space="preserve"> ir kiti atlikti veiksmai atitinka Sutarties reikalavimus ir Šalys dėl to viena kitai nebereikš pretenzijų;</w:t>
      </w:r>
    </w:p>
    <w:p w14:paraId="67A6C9D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22.4.2.2. atsiskaityti už iki Sutarties nutraukimo suteiktas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atitinkančias Sutarties reikalavimus;</w:t>
      </w:r>
    </w:p>
    <w:p w14:paraId="049979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0EC963F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EC6F34C" w14:textId="2C8234A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23.</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PREKIŲ MODELIO AR GAMINTOJO KEITIMAS</w:t>
      </w:r>
    </w:p>
    <w:p w14:paraId="6170A92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eastAsia="Arial" w:hAnsi="Times New Roman" w:cs="Times New Roman"/>
          <w:caps/>
          <w:sz w:val="24"/>
          <w:szCs w:val="24"/>
        </w:rPr>
        <w:t xml:space="preserve">23.1. </w:t>
      </w:r>
      <w:r w:rsidRPr="00A560D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A168228"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560D9">
        <w:rPr>
          <w:rFonts w:ascii="Times New Roman" w:hAnsi="Times New Roman" w:cs="Times New Roman"/>
          <w:sz w:val="24"/>
          <w:szCs w:val="24"/>
          <w:vertAlign w:val="superscript"/>
        </w:rPr>
        <w:t xml:space="preserve">1 </w:t>
      </w:r>
      <w:r w:rsidRPr="00A560D9">
        <w:rPr>
          <w:rFonts w:ascii="Times New Roman" w:hAnsi="Times New Roman" w:cs="Times New Roman"/>
          <w:sz w:val="24"/>
          <w:szCs w:val="24"/>
        </w:rPr>
        <w:t>dalies nuostatų;</w:t>
      </w:r>
    </w:p>
    <w:p w14:paraId="0C8C007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FA971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560D9">
        <w:rPr>
          <w:rFonts w:ascii="Times New Roman" w:hAnsi="Times New Roman" w:cs="Times New Roman"/>
          <w:sz w:val="24"/>
          <w:szCs w:val="24"/>
          <w:shd w:val="clear" w:color="auto" w:fill="FFFFFF"/>
        </w:rPr>
        <w:t>ir lygiavertiškumo ar geresnės kokybės nei Sutartyje nurodytos prekės</w:t>
      </w:r>
      <w:r w:rsidRPr="00A560D9">
        <w:rPr>
          <w:rFonts w:ascii="Times New Roman" w:hAnsi="Times New Roman" w:cs="Times New Roman"/>
          <w:sz w:val="24"/>
          <w:szCs w:val="24"/>
        </w:rPr>
        <w:t>;</w:t>
      </w:r>
    </w:p>
    <w:p w14:paraId="3583409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23.1.4. Šalys sudarė rašytinį Susitarimą prie Sutarties dėl prekių keitimo.</w:t>
      </w:r>
    </w:p>
    <w:p w14:paraId="0751EF2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23.2. Šiame Bendrųjų sąlygų skyriuje nurodytu atveju prekės turi būti pristatytos už ne didesnę nei pasiūlyme nurodytą kainą.</w:t>
      </w:r>
    </w:p>
    <w:p w14:paraId="6D5035CE"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2023F17" w14:textId="4B931986"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Bendravimo tvarka ir kalba</w:t>
      </w:r>
    </w:p>
    <w:p w14:paraId="7B3B1E2F"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24.1.</w:t>
      </w:r>
      <w:r w:rsidRPr="00A560D9">
        <w:rPr>
          <w:rFonts w:ascii="Times New Roman" w:eastAsia="Arial" w:hAnsi="Times New Roman" w:cs="Times New Roman"/>
          <w:sz w:val="24"/>
          <w:szCs w:val="24"/>
        </w:rPr>
        <w:tab/>
      </w:r>
      <w:r w:rsidRPr="00A560D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A560D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2601E0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02A007"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CC1F9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24.4. Jeigu pranešimas siunčiamas el. paštu, laikoma, kad Šalis jį gavo kitą darbo dieną.</w:t>
      </w:r>
    </w:p>
    <w:p w14:paraId="488A65A6"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24.5. Jeigu pranešimas siunčiamas keliais skirtingais būdais, laikoma, kad gavėjas jį gavo tada, kai jis gavo pirmesnįjį pranešimą.</w:t>
      </w:r>
    </w:p>
    <w:p w14:paraId="006A5ABD"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0DDB67E0" w14:textId="05B4BDDC"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Pretenzijos ir ginčų sprendimas</w:t>
      </w:r>
    </w:p>
    <w:p w14:paraId="352CAA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D92A93F" w14:textId="77777777" w:rsidR="002B345D" w:rsidRPr="00A560D9" w:rsidRDefault="002B345D" w:rsidP="002B345D">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Lietuvos Respublikos įstatymuose nustatyta tvarka.</w:t>
      </w:r>
    </w:p>
    <w:p w14:paraId="4E7393F7"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25.3. Kilę ginčai nesudaro pagrindo Šalims atsisakyti vykdyti savo prievoles pagal Sutartį.</w:t>
      </w:r>
    </w:p>
    <w:p w14:paraId="43004428"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7C439762" w14:textId="77777777" w:rsidR="002B345D" w:rsidRPr="00A560D9" w:rsidRDefault="002B345D" w:rsidP="002B345D">
      <w:pPr>
        <w:spacing w:line="276" w:lineRule="auto"/>
        <w:jc w:val="center"/>
        <w:rPr>
          <w:rFonts w:ascii="Times New Roman" w:hAnsi="Times New Roman" w:cs="Times New Roman"/>
          <w:sz w:val="24"/>
          <w:szCs w:val="24"/>
        </w:rPr>
      </w:pPr>
      <w:r w:rsidRPr="00A560D9">
        <w:rPr>
          <w:rFonts w:ascii="Times New Roman" w:hAnsi="Times New Roman" w:cs="Times New Roman"/>
          <w:sz w:val="24"/>
          <w:szCs w:val="24"/>
        </w:rPr>
        <w:t>__________</w:t>
      </w:r>
    </w:p>
    <w:p w14:paraId="4813772C" w14:textId="77777777" w:rsidR="002B345D" w:rsidRPr="00A560D9" w:rsidRDefault="002B345D" w:rsidP="002B345D">
      <w:pPr>
        <w:tabs>
          <w:tab w:val="left" w:pos="5400"/>
        </w:tabs>
        <w:jc w:val="center"/>
        <w:textAlignment w:val="center"/>
        <w:rPr>
          <w:rFonts w:ascii="Times New Roman" w:hAnsi="Times New Roman" w:cs="Times New Roman"/>
          <w:sz w:val="24"/>
          <w:szCs w:val="24"/>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C12D125"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A2C1EE6"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0C0A69A" w14:textId="173C314B"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w:t>
      </w:r>
      <w:proofErr w:type="spellStart"/>
      <w:r w:rsidRPr="002F00CE">
        <w:rPr>
          <w:rFonts w:ascii="Times New Roman" w:eastAsia="Batang" w:hAnsi="Times New Roman" w:cs="Times New Roman"/>
          <w:sz w:val="24"/>
          <w:szCs w:val="24"/>
        </w:rPr>
        <w:t>xml</w:t>
      </w:r>
      <w:proofErr w:type="spellEnd"/>
      <w:r w:rsidRPr="002F00CE">
        <w:rPr>
          <w:rFonts w:ascii="Times New Roman" w:eastAsia="Batang" w:hAnsi="Times New Roman" w:cs="Times New Roman"/>
          <w:sz w:val="24"/>
          <w:szCs w:val="24"/>
        </w:rPr>
        <w:t xml:space="preserve">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DCC42" w14:textId="77777777" w:rsidR="00DF7A56" w:rsidRDefault="00DF7A56" w:rsidP="00211CD1">
      <w:pPr>
        <w:spacing w:after="0" w:line="240" w:lineRule="auto"/>
      </w:pPr>
      <w:r>
        <w:separator/>
      </w:r>
    </w:p>
  </w:endnote>
  <w:endnote w:type="continuationSeparator" w:id="0">
    <w:p w14:paraId="5B5F080F" w14:textId="77777777" w:rsidR="00DF7A56" w:rsidRDefault="00DF7A56"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roman"/>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Futura Bk">
    <w:altName w:val="Century Gothic"/>
    <w:charset w:val="00"/>
    <w:family w:val="auto"/>
    <w:pitch w:val="variable"/>
    <w:sig w:usb0="80000067" w:usb1="00000000" w:usb2="00000000" w:usb3="00000000" w:csb0="000001FB" w:csb1="00000000"/>
  </w:font>
  <w:font w:name="Optima">
    <w:altName w:val="Times New Roman"/>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Futura Hv">
    <w:altName w:val="Century Gothic"/>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libri"/>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DF8A1" w14:textId="77777777" w:rsidR="00DF7A56" w:rsidRDefault="00DF7A56" w:rsidP="00211CD1">
      <w:pPr>
        <w:spacing w:after="0" w:line="240" w:lineRule="auto"/>
      </w:pPr>
      <w:r>
        <w:separator/>
      </w:r>
    </w:p>
  </w:footnote>
  <w:footnote w:type="continuationSeparator" w:id="0">
    <w:p w14:paraId="6D663678" w14:textId="77777777" w:rsidR="00DF7A56" w:rsidRDefault="00DF7A56" w:rsidP="00211CD1">
      <w:pPr>
        <w:spacing w:after="0" w:line="240" w:lineRule="auto"/>
      </w:pPr>
      <w:r>
        <w:continuationSeparator/>
      </w:r>
    </w:p>
  </w:footnote>
  <w:footnote w:id="1">
    <w:p w14:paraId="41A701F2" w14:textId="77777777" w:rsidR="004252EB" w:rsidRDefault="004252EB" w:rsidP="004252EB">
      <w:pPr>
        <w:pStyle w:val="Puslapioinaostekstas"/>
      </w:pPr>
      <w:r>
        <w:rPr>
          <w:rStyle w:val="Puslapioinaosnuoroda"/>
          <w:rFonts w:eastAsia="Calibri"/>
        </w:rPr>
        <w:footnoteRef/>
      </w:r>
      <w:r>
        <w:t xml:space="preserve"> T</w:t>
      </w:r>
      <w:r w:rsidRPr="00BD3B8F">
        <w:t xml:space="preserve">ai Sutartyje numatyta didžiausia galima suma </w:t>
      </w:r>
      <w:r>
        <w:rPr>
          <w:sz w:val="24"/>
          <w:szCs w:val="24"/>
        </w:rPr>
        <w:t>BAXE</w:t>
      </w:r>
      <w:r w:rsidRPr="00BD3B8F">
        <w:t xml:space="preserve"> priežiūros ir palaikymo paslaugoms teikti, </w:t>
      </w:r>
      <w:r w:rsidRPr="00AA2FF8">
        <w:t xml:space="preserve">padalinta iš </w:t>
      </w:r>
      <w:r>
        <w:t>24</w:t>
      </w:r>
      <w:r w:rsidRPr="00BD3B8F">
        <w:t xml:space="preserve"> (paslaugos teikimo mėnesių skaičius)</w:t>
      </w:r>
      <w:r>
        <w:t xml:space="preserve"> </w:t>
      </w:r>
    </w:p>
  </w:footnote>
  <w:footnote w:id="2">
    <w:p w14:paraId="3F027C41" w14:textId="77777777" w:rsidR="004252EB" w:rsidRDefault="004252EB" w:rsidP="004252EB">
      <w:pPr>
        <w:pStyle w:val="Puslapioinaostekstas"/>
      </w:pPr>
      <w:r w:rsidRPr="00386623">
        <w:rPr>
          <w:rStyle w:val="Puslapioinaosnuoroda"/>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121" w:name="_Hlk509558896"/>
      <w:r>
        <w:t>ši nuostata taip pat taikoma skaičiuojant pradelsimo atvejus tam pačiam incidentui (sutrikimui</w:t>
      </w:r>
      <w:bookmarkEnd w:id="121"/>
      <w:r>
        <w:t>)</w:t>
      </w:r>
      <w:r w:rsidRPr="00386623">
        <w:t>.</w:t>
      </w:r>
    </w:p>
  </w:footnote>
  <w:footnote w:id="3">
    <w:p w14:paraId="5D658D32" w14:textId="77777777" w:rsidR="004252EB" w:rsidRDefault="004252EB" w:rsidP="004252EB">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4">
    <w:p w14:paraId="1BE6B13A" w14:textId="77777777" w:rsidR="004252EB" w:rsidRDefault="004252EB" w:rsidP="004252EB">
      <w:pPr>
        <w:pStyle w:val="Puslapioinaostekstas"/>
      </w:pPr>
      <w:r w:rsidRPr="00884457">
        <w:rPr>
          <w:rStyle w:val="Puslapioinaosnuoroda"/>
          <w:rFonts w:eastAsia="Calibri"/>
        </w:rPr>
        <w:footnoteRef/>
      </w:r>
      <w:r w:rsidRPr="00884457">
        <w:t xml:space="preserve"> </w:t>
      </w:r>
      <w:r>
        <w:t>T</w:t>
      </w:r>
      <w:r w:rsidRPr="00884457">
        <w:t xml:space="preserve">ai Sutartyje numatyta didžiausia galima suma </w:t>
      </w:r>
      <w:r>
        <w:t>BAXE</w:t>
      </w:r>
      <w:r w:rsidRPr="00884457">
        <w:t xml:space="preserve"> priežiūros ir palaikymo paslaugoms teikti, padalinta iš </w:t>
      </w:r>
      <w:r>
        <w:t xml:space="preserve">24 </w:t>
      </w:r>
      <w:r w:rsidRPr="00884457">
        <w:t>(paslaugos teikimo mėnesių skaičius)</w:t>
      </w:r>
    </w:p>
  </w:footnote>
  <w:footnote w:id="5">
    <w:p w14:paraId="7C29AD6C" w14:textId="77777777" w:rsidR="004252EB" w:rsidRDefault="004252EB" w:rsidP="004252EB">
      <w:pPr>
        <w:pStyle w:val="Puslapioinaostekstas"/>
      </w:pPr>
      <w:r>
        <w:rPr>
          <w:rStyle w:val="Puslapioinaosnuoroda"/>
          <w:rFonts w:eastAsia="Calibri"/>
        </w:rPr>
        <w:footnoteRef/>
      </w:r>
      <w:r>
        <w:t xml:space="preserve"> </w:t>
      </w:r>
      <w:r w:rsidRPr="00BD3B8F">
        <w:t xml:space="preserve">Tai Sutartyje numatyta didžiausia galima suma </w:t>
      </w:r>
      <w:r>
        <w:t>BAXE</w:t>
      </w:r>
      <w:r w:rsidRPr="00BD3B8F">
        <w:t xml:space="preserve"> priežiūros ir palaikymo paslaugoms teikti, padalinta iš </w:t>
      </w:r>
      <w:r>
        <w:t>24</w:t>
      </w:r>
      <w:r w:rsidRPr="00BD3B8F">
        <w:t xml:space="preserve"> (paslaugos teikimo mėnesių skaičius)</w:t>
      </w:r>
    </w:p>
  </w:footnote>
  <w:footnote w:id="6">
    <w:p w14:paraId="6F76FF1A" w14:textId="1C9856AA" w:rsidR="00211CD1" w:rsidRPr="00333266" w:rsidRDefault="00211CD1" w:rsidP="00211CD1">
      <w:pPr>
        <w:pStyle w:val="Puslapioinaostekstas"/>
      </w:pPr>
      <w:r w:rsidRPr="00333266">
        <w:rPr>
          <w:rStyle w:val="Puslapioinaosnuoroda"/>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Puslapioinaostekstas"/>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Puslapioinaostekstas"/>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7">
    <w:p w14:paraId="23FACE7A" w14:textId="3610668C"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Puslapioinaostekstas"/>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Puslapioinaostekstas"/>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8">
    <w:p w14:paraId="6C4CD40C" w14:textId="64106E31"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Puslapioinaostekstas"/>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Puslapioinaostekstas"/>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9">
    <w:p w14:paraId="2DCFB478" w14:textId="77777777" w:rsidR="002B345D" w:rsidRPr="00D00EDC" w:rsidRDefault="002B345D" w:rsidP="002B345D">
      <w:pPr>
        <w:pStyle w:val="Puslapioinaostekstas"/>
      </w:pPr>
      <w:r w:rsidRPr="00D00EDC">
        <w:rPr>
          <w:rStyle w:val="Puslapioinaosnuoroda"/>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1"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C2F359A" w14:textId="77777777" w:rsidR="00211CD1" w:rsidRDefault="00211CD1">
    <w:pPr>
      <w:pStyle w:val="Antrats"/>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24</w:t>
    </w:r>
    <w:r>
      <w:rPr>
        <w:rStyle w:val="Puslapionumeris"/>
      </w:rPr>
      <w:fldChar w:fldCharType="end"/>
    </w:r>
  </w:p>
  <w:p w14:paraId="73EAE58C" w14:textId="77777777" w:rsidR="00211CD1" w:rsidRDefault="00211C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Sraassunumeriais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2"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2138"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4"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5"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9"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0"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1"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5"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6"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0" w15:restartNumberingAfterBreak="0">
    <w:nsid w:val="1B8854A3"/>
    <w:multiLevelType w:val="multilevel"/>
    <w:tmpl w:val="4AAC24A0"/>
    <w:lvl w:ilvl="0">
      <w:start w:val="1"/>
      <w:numFmt w:val="decimal"/>
      <w:lvlText w:val="%1."/>
      <w:lvlJc w:val="left"/>
      <w:pPr>
        <w:ind w:left="720" w:hanging="720"/>
      </w:pPr>
      <w:rPr>
        <w:rFonts w:hint="default"/>
      </w:rPr>
    </w:lvl>
    <w:lvl w:ilvl="1">
      <w:start w:val="3"/>
      <w:numFmt w:val="decimal"/>
      <w:lvlText w:val="%1.%2."/>
      <w:lvlJc w:val="left"/>
      <w:pPr>
        <w:ind w:left="955" w:hanging="720"/>
      </w:pPr>
      <w:rPr>
        <w:rFonts w:hint="default"/>
      </w:rPr>
    </w:lvl>
    <w:lvl w:ilvl="2">
      <w:start w:val="3"/>
      <w:numFmt w:val="decimal"/>
      <w:lvlText w:val="%1.%2.%3."/>
      <w:lvlJc w:val="left"/>
      <w:pPr>
        <w:ind w:left="1190" w:hanging="720"/>
      </w:pPr>
      <w:rPr>
        <w:rFonts w:hint="default"/>
      </w:rPr>
    </w:lvl>
    <w:lvl w:ilvl="3">
      <w:start w:val="3"/>
      <w:numFmt w:val="decimal"/>
      <w:lvlText w:val="%1.%2.%3.%4."/>
      <w:lvlJc w:val="left"/>
      <w:pPr>
        <w:ind w:left="1425" w:hanging="720"/>
      </w:pPr>
      <w:rPr>
        <w:rFonts w:hint="default"/>
        <w:b/>
        <w:bCs/>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61"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2"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6"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9"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3"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5"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6"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7"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8"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9"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0"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2"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4"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5"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6" w15:restartNumberingAfterBreak="0">
    <w:nsid w:val="2FE82430"/>
    <w:multiLevelType w:val="multilevel"/>
    <w:tmpl w:val="30BE44C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9"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0"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1"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2"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3"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6"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7"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98"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9"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0"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1"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5"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6"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08"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0"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11"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2"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4"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5"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7"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19"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0"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3"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5"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26"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1"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2" w15:restartNumberingAfterBreak="0">
    <w:nsid w:val="4D73722F"/>
    <w:multiLevelType w:val="hybridMultilevel"/>
    <w:tmpl w:val="E55C929A"/>
    <w:lvl w:ilvl="0" w:tplc="A20C455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5"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36"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38"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1"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2"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4"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5"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47"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8"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1"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2"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3"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4"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6"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8"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0"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1"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3"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4"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5"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66"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7"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69"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0"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1"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72"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4"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5"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78"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0"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1"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2"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3"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84"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85"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8"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89"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0"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1"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92"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3" w15:restartNumberingAfterBreak="0">
    <w:nsid w:val="7B39025E"/>
    <w:multiLevelType w:val="hybridMultilevel"/>
    <w:tmpl w:val="A148C054"/>
    <w:lvl w:ilvl="0" w:tplc="71229626">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4"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96"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97"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8"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8"/>
  </w:num>
  <w:num w:numId="2" w16cid:durableId="1287931720">
    <w:abstractNumId w:val="71"/>
  </w:num>
  <w:num w:numId="3" w16cid:durableId="1379471602">
    <w:abstractNumId w:val="26"/>
  </w:num>
  <w:num w:numId="4" w16cid:durableId="1127357488">
    <w:abstractNumId w:val="70"/>
  </w:num>
  <w:num w:numId="5" w16cid:durableId="407925427">
    <w:abstractNumId w:val="57"/>
  </w:num>
  <w:num w:numId="6" w16cid:durableId="1160846518">
    <w:abstractNumId w:val="176"/>
  </w:num>
  <w:num w:numId="7" w16cid:durableId="547568524">
    <w:abstractNumId w:val="93"/>
  </w:num>
  <w:num w:numId="8" w16cid:durableId="732123583">
    <w:abstractNumId w:val="81"/>
  </w:num>
  <w:num w:numId="9" w16cid:durableId="1664892614">
    <w:abstractNumId w:val="15"/>
  </w:num>
  <w:num w:numId="10" w16cid:durableId="1993099397">
    <w:abstractNumId w:val="42"/>
  </w:num>
  <w:num w:numId="11" w16cid:durableId="1437867387">
    <w:abstractNumId w:val="177"/>
  </w:num>
  <w:num w:numId="12" w16cid:durableId="1024096438">
    <w:abstractNumId w:val="140"/>
  </w:num>
  <w:num w:numId="13" w16cid:durableId="495340184">
    <w:abstractNumId w:val="127"/>
  </w:num>
  <w:num w:numId="14" w16cid:durableId="1802117272">
    <w:abstractNumId w:val="23"/>
    <w:lvlOverride w:ilvl="0">
      <w:startOverride w:val="1"/>
    </w:lvlOverride>
    <w:lvlOverride w:ilvl="1"/>
    <w:lvlOverride w:ilvl="2"/>
    <w:lvlOverride w:ilvl="3"/>
    <w:lvlOverride w:ilvl="4"/>
    <w:lvlOverride w:ilvl="5"/>
    <w:lvlOverride w:ilvl="6"/>
    <w:lvlOverride w:ilvl="7"/>
    <w:lvlOverride w:ilvl="8"/>
  </w:num>
  <w:num w:numId="15"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59"/>
  </w:num>
  <w:num w:numId="17" w16cid:durableId="1133981416">
    <w:abstractNumId w:val="122"/>
  </w:num>
  <w:num w:numId="18" w16cid:durableId="843204063">
    <w:abstractNumId w:val="128"/>
  </w:num>
  <w:num w:numId="19" w16cid:durableId="914508360">
    <w:abstractNumId w:val="27"/>
  </w:num>
  <w:num w:numId="20" w16cid:durableId="1587568075">
    <w:abstractNumId w:val="111"/>
  </w:num>
  <w:num w:numId="21" w16cid:durableId="293947890">
    <w:abstractNumId w:val="45"/>
  </w:num>
  <w:num w:numId="22" w16cid:durableId="2070181413">
    <w:abstractNumId w:val="13"/>
  </w:num>
  <w:num w:numId="23" w16cid:durableId="828180413">
    <w:abstractNumId w:val="32"/>
  </w:num>
  <w:num w:numId="24" w16cid:durableId="488906722">
    <w:abstractNumId w:val="183"/>
  </w:num>
  <w:num w:numId="25" w16cid:durableId="1705324329">
    <w:abstractNumId w:val="196"/>
  </w:num>
  <w:num w:numId="26" w16cid:durableId="2108037910">
    <w:abstractNumId w:val="78"/>
  </w:num>
  <w:num w:numId="27" w16cid:durableId="1675453776">
    <w:abstractNumId w:val="186"/>
  </w:num>
  <w:num w:numId="28" w16cid:durableId="79377884">
    <w:abstractNumId w:val="98"/>
  </w:num>
  <w:num w:numId="29" w16cid:durableId="2047947924">
    <w:abstractNumId w:val="131"/>
  </w:num>
  <w:num w:numId="30" w16cid:durableId="1257860717">
    <w:abstractNumId w:val="135"/>
  </w:num>
  <w:num w:numId="31" w16cid:durableId="184750716">
    <w:abstractNumId w:val="164"/>
  </w:num>
  <w:num w:numId="32" w16cid:durableId="1188593560">
    <w:abstractNumId w:val="19"/>
  </w:num>
  <w:num w:numId="33" w16cid:durableId="1363825664">
    <w:abstractNumId w:val="46"/>
  </w:num>
  <w:num w:numId="34" w16cid:durableId="1007514407">
    <w:abstractNumId w:val="29"/>
  </w:num>
  <w:num w:numId="35" w16cid:durableId="1817645861">
    <w:abstractNumId w:val="90"/>
  </w:num>
  <w:num w:numId="36" w16cid:durableId="529073398">
    <w:abstractNumId w:val="77"/>
  </w:num>
  <w:num w:numId="37" w16cid:durableId="211692128">
    <w:abstractNumId w:val="117"/>
  </w:num>
  <w:num w:numId="38" w16cid:durableId="1533765948">
    <w:abstractNumId w:val="83"/>
  </w:num>
  <w:num w:numId="39" w16cid:durableId="1754624931">
    <w:abstractNumId w:val="20"/>
  </w:num>
  <w:num w:numId="40" w16cid:durableId="311175368">
    <w:abstractNumId w:val="159"/>
  </w:num>
  <w:num w:numId="41" w16cid:durableId="896403152">
    <w:abstractNumId w:val="144"/>
  </w:num>
  <w:num w:numId="42" w16cid:durableId="422267558">
    <w:abstractNumId w:val="53"/>
  </w:num>
  <w:num w:numId="43" w16cid:durableId="2068186094">
    <w:abstractNumId w:val="30"/>
  </w:num>
  <w:num w:numId="44" w16cid:durableId="1629316470">
    <w:abstractNumId w:val="184"/>
  </w:num>
  <w:num w:numId="45" w16cid:durableId="726496134">
    <w:abstractNumId w:val="21"/>
  </w:num>
  <w:num w:numId="46" w16cid:durableId="679624861">
    <w:abstractNumId w:val="91"/>
  </w:num>
  <w:num w:numId="47" w16cid:durableId="437680495">
    <w:abstractNumId w:val="75"/>
  </w:num>
  <w:num w:numId="48" w16cid:durableId="1592666879">
    <w:abstractNumId w:val="103"/>
  </w:num>
  <w:num w:numId="49" w16cid:durableId="767625468">
    <w:abstractNumId w:val="173"/>
  </w:num>
  <w:num w:numId="50" w16cid:durableId="1399674456">
    <w:abstractNumId w:val="64"/>
  </w:num>
  <w:num w:numId="51" w16cid:durableId="1115634676">
    <w:abstractNumId w:val="139"/>
  </w:num>
  <w:num w:numId="52" w16cid:durableId="807279509">
    <w:abstractNumId w:val="109"/>
  </w:num>
  <w:num w:numId="53" w16cid:durableId="1757627475">
    <w:abstractNumId w:val="171"/>
  </w:num>
  <w:num w:numId="54" w16cid:durableId="1603301596">
    <w:abstractNumId w:val="146"/>
  </w:num>
  <w:num w:numId="55" w16cid:durableId="2108696566">
    <w:abstractNumId w:val="163"/>
  </w:num>
  <w:num w:numId="56" w16cid:durableId="1073428810">
    <w:abstractNumId w:val="179"/>
  </w:num>
  <w:num w:numId="57" w16cid:durableId="83301837">
    <w:abstractNumId w:val="99"/>
  </w:num>
  <w:num w:numId="58" w16cid:durableId="306204106">
    <w:abstractNumId w:val="56"/>
  </w:num>
  <w:num w:numId="59" w16cid:durableId="319313446">
    <w:abstractNumId w:val="143"/>
  </w:num>
  <w:num w:numId="60" w16cid:durableId="1191529517">
    <w:abstractNumId w:val="169"/>
  </w:num>
  <w:num w:numId="61" w16cid:durableId="536084833">
    <w:abstractNumId w:val="150"/>
  </w:num>
  <w:num w:numId="62" w16cid:durableId="362099509">
    <w:abstractNumId w:val="55"/>
  </w:num>
  <w:num w:numId="63" w16cid:durableId="961767764">
    <w:abstractNumId w:val="74"/>
  </w:num>
  <w:num w:numId="64" w16cid:durableId="85268617">
    <w:abstractNumId w:val="47"/>
  </w:num>
  <w:num w:numId="65" w16cid:durableId="1862932265">
    <w:abstractNumId w:val="43"/>
  </w:num>
  <w:num w:numId="66" w16cid:durableId="1172798540">
    <w:abstractNumId w:val="136"/>
  </w:num>
  <w:num w:numId="67" w16cid:durableId="1033459438">
    <w:abstractNumId w:val="5"/>
  </w:num>
  <w:num w:numId="68" w16cid:durableId="995961747">
    <w:abstractNumId w:val="147"/>
  </w:num>
  <w:num w:numId="69" w16cid:durableId="1560821305">
    <w:abstractNumId w:val="158"/>
  </w:num>
  <w:num w:numId="70" w16cid:durableId="1180896620">
    <w:abstractNumId w:val="96"/>
  </w:num>
  <w:num w:numId="71" w16cid:durableId="402534599">
    <w:abstractNumId w:val="112"/>
  </w:num>
  <w:num w:numId="72" w16cid:durableId="111441174">
    <w:abstractNumId w:val="119"/>
  </w:num>
  <w:num w:numId="73" w16cid:durableId="830408514">
    <w:abstractNumId w:val="154"/>
  </w:num>
  <w:num w:numId="74" w16cid:durableId="383142347">
    <w:abstractNumId w:val="92"/>
  </w:num>
  <w:num w:numId="75" w16cid:durableId="715589926">
    <w:abstractNumId w:val="137"/>
  </w:num>
  <w:num w:numId="76" w16cid:durableId="406925517">
    <w:abstractNumId w:val="88"/>
  </w:num>
  <w:num w:numId="77" w16cid:durableId="1526408565">
    <w:abstractNumId w:val="8"/>
  </w:num>
  <w:num w:numId="78" w16cid:durableId="809133185">
    <w:abstractNumId w:val="49"/>
  </w:num>
  <w:num w:numId="79" w16cid:durableId="1763716158">
    <w:abstractNumId w:val="187"/>
  </w:num>
  <w:num w:numId="80" w16cid:durableId="256139925">
    <w:abstractNumId w:val="101"/>
  </w:num>
  <w:num w:numId="81" w16cid:durableId="1221399879">
    <w:abstractNumId w:val="34"/>
  </w:num>
  <w:num w:numId="82" w16cid:durableId="1957640544">
    <w:abstractNumId w:val="162"/>
  </w:num>
  <w:num w:numId="83" w16cid:durableId="1266033220">
    <w:abstractNumId w:val="6"/>
  </w:num>
  <w:num w:numId="84" w16cid:durableId="1435126515">
    <w:abstractNumId w:val="114"/>
  </w:num>
  <w:num w:numId="85" w16cid:durableId="575819654">
    <w:abstractNumId w:val="113"/>
  </w:num>
  <w:num w:numId="86" w16cid:durableId="236716621">
    <w:abstractNumId w:val="31"/>
  </w:num>
  <w:num w:numId="87" w16cid:durableId="1617788156">
    <w:abstractNumId w:val="22"/>
  </w:num>
  <w:num w:numId="88" w16cid:durableId="757946909">
    <w:abstractNumId w:val="25"/>
  </w:num>
  <w:num w:numId="89" w16cid:durableId="1330333297">
    <w:abstractNumId w:val="134"/>
  </w:num>
  <w:num w:numId="90" w16cid:durableId="591359526">
    <w:abstractNumId w:val="62"/>
  </w:num>
  <w:num w:numId="91" w16cid:durableId="2038893575">
    <w:abstractNumId w:val="160"/>
  </w:num>
  <w:num w:numId="92" w16cid:durableId="566458525">
    <w:abstractNumId w:val="48"/>
  </w:num>
  <w:num w:numId="93" w16cid:durableId="1916475528">
    <w:abstractNumId w:val="65"/>
  </w:num>
  <w:num w:numId="94" w16cid:durableId="1157376604">
    <w:abstractNumId w:val="76"/>
  </w:num>
  <w:num w:numId="95" w16cid:durableId="1358196572">
    <w:abstractNumId w:val="145"/>
  </w:num>
  <w:num w:numId="96" w16cid:durableId="1631520515">
    <w:abstractNumId w:val="4"/>
  </w:num>
  <w:num w:numId="97" w16cid:durableId="921449174">
    <w:abstractNumId w:val="3"/>
  </w:num>
  <w:num w:numId="98" w16cid:durableId="105076585">
    <w:abstractNumId w:val="79"/>
  </w:num>
  <w:num w:numId="99" w16cid:durableId="258686268">
    <w:abstractNumId w:val="197"/>
  </w:num>
  <w:num w:numId="100" w16cid:durableId="1808164306">
    <w:abstractNumId w:val="124"/>
  </w:num>
  <w:num w:numId="101" w16cid:durableId="130295634">
    <w:abstractNumId w:val="148"/>
  </w:num>
  <w:num w:numId="102" w16cid:durableId="539246772">
    <w:abstractNumId w:val="152"/>
  </w:num>
  <w:num w:numId="103" w16cid:durableId="2104454177">
    <w:abstractNumId w:val="52"/>
  </w:num>
  <w:num w:numId="104" w16cid:durableId="1952320624">
    <w:abstractNumId w:val="0"/>
  </w:num>
  <w:num w:numId="105" w16cid:durableId="1318921208">
    <w:abstractNumId w:val="174"/>
  </w:num>
  <w:num w:numId="106" w16cid:durableId="609970437">
    <w:abstractNumId w:val="44"/>
  </w:num>
  <w:num w:numId="107" w16cid:durableId="600332905">
    <w:abstractNumId w:val="61"/>
  </w:num>
  <w:num w:numId="108" w16cid:durableId="1187333852">
    <w:abstractNumId w:val="18"/>
  </w:num>
  <w:num w:numId="109" w16cid:durableId="961155100">
    <w:abstractNumId w:val="1"/>
  </w:num>
  <w:num w:numId="110" w16cid:durableId="1189022949">
    <w:abstractNumId w:val="108"/>
  </w:num>
  <w:num w:numId="111" w16cid:durableId="1651866900">
    <w:abstractNumId w:val="181"/>
  </w:num>
  <w:num w:numId="112" w16cid:durableId="763723095">
    <w:abstractNumId w:val="182"/>
  </w:num>
  <w:num w:numId="113" w16cid:durableId="870219642">
    <w:abstractNumId w:val="165"/>
  </w:num>
  <w:num w:numId="114" w16cid:durableId="870653063">
    <w:abstractNumId w:val="14"/>
  </w:num>
  <w:num w:numId="115" w16cid:durableId="763302861">
    <w:abstractNumId w:val="39"/>
  </w:num>
  <w:num w:numId="116" w16cid:durableId="1394625432">
    <w:abstractNumId w:val="198"/>
  </w:num>
  <w:num w:numId="117" w16cid:durableId="1126774534">
    <w:abstractNumId w:val="67"/>
  </w:num>
  <w:num w:numId="118" w16cid:durableId="296616589">
    <w:abstractNumId w:val="58"/>
  </w:num>
  <w:num w:numId="119" w16cid:durableId="980383774">
    <w:abstractNumId w:val="87"/>
  </w:num>
  <w:num w:numId="120" w16cid:durableId="1743871782">
    <w:abstractNumId w:val="82"/>
  </w:num>
  <w:num w:numId="121" w16cid:durableId="62409940">
    <w:abstractNumId w:val="191"/>
  </w:num>
  <w:num w:numId="122" w16cid:durableId="475295098">
    <w:abstractNumId w:val="54"/>
  </w:num>
  <w:num w:numId="123" w16cid:durableId="760684891">
    <w:abstractNumId w:val="116"/>
  </w:num>
  <w:num w:numId="124" w16cid:durableId="1670593736">
    <w:abstractNumId w:val="2"/>
  </w:num>
  <w:num w:numId="125" w16cid:durableId="142238570">
    <w:abstractNumId w:val="72"/>
  </w:num>
  <w:num w:numId="126" w16cid:durableId="897547943">
    <w:abstractNumId w:val="120"/>
  </w:num>
  <w:num w:numId="127" w16cid:durableId="622923908">
    <w:abstractNumId w:val="151"/>
  </w:num>
  <w:num w:numId="128" w16cid:durableId="1038552740">
    <w:abstractNumId w:val="121"/>
  </w:num>
  <w:num w:numId="129" w16cid:durableId="1602496022">
    <w:abstractNumId w:val="157"/>
  </w:num>
  <w:num w:numId="130" w16cid:durableId="1584220269">
    <w:abstractNumId w:val="194"/>
  </w:num>
  <w:num w:numId="131" w16cid:durableId="1252589712">
    <w:abstractNumId w:val="149"/>
  </w:num>
  <w:num w:numId="132" w16cid:durableId="1055202452">
    <w:abstractNumId w:val="170"/>
  </w:num>
  <w:num w:numId="133" w16cid:durableId="311566888">
    <w:abstractNumId w:val="73"/>
  </w:num>
  <w:num w:numId="134" w16cid:durableId="238104514">
    <w:abstractNumId w:val="33"/>
  </w:num>
  <w:num w:numId="135" w16cid:durableId="1328627545">
    <w:abstractNumId w:val="133"/>
  </w:num>
  <w:num w:numId="136" w16cid:durableId="1949383845">
    <w:abstractNumId w:val="38"/>
  </w:num>
  <w:num w:numId="137" w16cid:durableId="960646311">
    <w:abstractNumId w:val="24"/>
  </w:num>
  <w:num w:numId="138" w16cid:durableId="1435712667">
    <w:abstractNumId w:val="180"/>
  </w:num>
  <w:num w:numId="139" w16cid:durableId="1292053754">
    <w:abstractNumId w:val="66"/>
  </w:num>
  <w:num w:numId="140" w16cid:durableId="2114669943">
    <w:abstractNumId w:val="107"/>
  </w:num>
  <w:num w:numId="141" w16cid:durableId="86076206">
    <w:abstractNumId w:val="188"/>
  </w:num>
  <w:num w:numId="142" w16cid:durableId="343942012">
    <w:abstractNumId w:val="63"/>
  </w:num>
  <w:num w:numId="143" w16cid:durableId="134840192">
    <w:abstractNumId w:val="195"/>
  </w:num>
  <w:num w:numId="144" w16cid:durableId="518355430">
    <w:abstractNumId w:val="130"/>
  </w:num>
  <w:num w:numId="145" w16cid:durableId="1303072087">
    <w:abstractNumId w:val="185"/>
  </w:num>
  <w:num w:numId="146" w16cid:durableId="1240212845">
    <w:abstractNumId w:val="51"/>
  </w:num>
  <w:num w:numId="147" w16cid:durableId="1944218612">
    <w:abstractNumId w:val="68"/>
  </w:num>
  <w:num w:numId="148" w16cid:durableId="868640777">
    <w:abstractNumId w:val="142"/>
  </w:num>
  <w:num w:numId="149" w16cid:durableId="1750812918">
    <w:abstractNumId w:val="17"/>
  </w:num>
  <w:num w:numId="150" w16cid:durableId="920260892">
    <w:abstractNumId w:val="175"/>
  </w:num>
  <w:num w:numId="151" w16cid:durableId="596984030">
    <w:abstractNumId w:val="41"/>
  </w:num>
  <w:num w:numId="152" w16cid:durableId="1303196299">
    <w:abstractNumId w:val="153"/>
  </w:num>
  <w:num w:numId="153" w16cid:durableId="1030449103">
    <w:abstractNumId w:val="85"/>
  </w:num>
  <w:num w:numId="154" w16cid:durableId="1223561588">
    <w:abstractNumId w:val="104"/>
  </w:num>
  <w:num w:numId="155" w16cid:durableId="1209610864">
    <w:abstractNumId w:val="89"/>
  </w:num>
  <w:num w:numId="156" w16cid:durableId="1397893312">
    <w:abstractNumId w:val="16"/>
  </w:num>
  <w:num w:numId="157" w16cid:durableId="1175997654">
    <w:abstractNumId w:val="9"/>
  </w:num>
  <w:num w:numId="158" w16cid:durableId="1771045134">
    <w:abstractNumId w:val="178"/>
  </w:num>
  <w:num w:numId="159" w16cid:durableId="594748155">
    <w:abstractNumId w:val="129"/>
  </w:num>
  <w:num w:numId="160" w16cid:durableId="2133942597">
    <w:abstractNumId w:val="115"/>
  </w:num>
  <w:num w:numId="161" w16cid:durableId="13671006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72"/>
  </w:num>
  <w:num w:numId="163" w16cid:durableId="1825320431">
    <w:abstractNumId w:val="190"/>
  </w:num>
  <w:num w:numId="164" w16cid:durableId="2034305372">
    <w:abstractNumId w:val="155"/>
  </w:num>
  <w:num w:numId="165" w16cid:durableId="1151481532">
    <w:abstractNumId w:val="168"/>
  </w:num>
  <w:num w:numId="166" w16cid:durableId="383144433">
    <w:abstractNumId w:val="95"/>
  </w:num>
  <w:num w:numId="167" w16cid:durableId="125301045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34968326">
    <w:abstractNumId w:val="125"/>
  </w:num>
  <w:num w:numId="172" w16cid:durableId="611398636">
    <w:abstractNumId w:val="97"/>
  </w:num>
  <w:num w:numId="173" w16cid:durableId="1857379749">
    <w:abstractNumId w:val="132"/>
  </w:num>
  <w:num w:numId="174" w16cid:durableId="1516081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65046553">
    <w:abstractNumId w:val="69"/>
  </w:num>
  <w:num w:numId="176" w16cid:durableId="104931547">
    <w:abstractNumId w:val="37"/>
  </w:num>
  <w:num w:numId="177" w16cid:durableId="1939561624">
    <w:abstractNumId w:val="84"/>
  </w:num>
  <w:num w:numId="178" w16cid:durableId="684748942">
    <w:abstractNumId w:val="192"/>
  </w:num>
  <w:num w:numId="179" w16cid:durableId="1243031130">
    <w:abstractNumId w:val="94"/>
    <w:lvlOverride w:ilvl="0">
      <w:startOverride w:val="1"/>
    </w:lvlOverride>
    <w:lvlOverride w:ilvl="1"/>
    <w:lvlOverride w:ilvl="2"/>
    <w:lvlOverride w:ilvl="3"/>
    <w:lvlOverride w:ilvl="4"/>
    <w:lvlOverride w:ilvl="5"/>
    <w:lvlOverride w:ilvl="6"/>
    <w:lvlOverride w:ilvl="7"/>
    <w:lvlOverride w:ilvl="8"/>
  </w:num>
  <w:num w:numId="180" w16cid:durableId="45689275">
    <w:abstractNumId w:val="80"/>
  </w:num>
  <w:num w:numId="181" w16cid:durableId="1267736065">
    <w:abstractNumId w:val="167"/>
  </w:num>
  <w:num w:numId="182" w16cid:durableId="1164322306">
    <w:abstractNumId w:val="141"/>
  </w:num>
  <w:num w:numId="183" w16cid:durableId="1413816595">
    <w:abstractNumId w:val="40"/>
  </w:num>
  <w:num w:numId="184" w16cid:durableId="1964000385">
    <w:abstractNumId w:val="118"/>
  </w:num>
  <w:num w:numId="185" w16cid:durableId="1979070221">
    <w:abstractNumId w:val="50"/>
  </w:num>
  <w:num w:numId="186" w16cid:durableId="1109739144">
    <w:abstractNumId w:val="126"/>
  </w:num>
  <w:num w:numId="187" w16cid:durableId="434637315">
    <w:abstractNumId w:val="105"/>
  </w:num>
  <w:num w:numId="188" w16cid:durableId="1280070664">
    <w:abstractNumId w:val="100"/>
  </w:num>
  <w:num w:numId="189" w16cid:durableId="962081088">
    <w:abstractNumId w:val="123"/>
  </w:num>
  <w:num w:numId="190" w16cid:durableId="1134757040">
    <w:abstractNumId w:val="156"/>
  </w:num>
  <w:num w:numId="191" w16cid:durableId="1407535062">
    <w:abstractNumId w:val="102"/>
  </w:num>
  <w:num w:numId="192" w16cid:durableId="2115319744">
    <w:abstractNumId w:val="138"/>
  </w:num>
  <w:num w:numId="193" w16cid:durableId="1160581252">
    <w:abstractNumId w:val="7"/>
  </w:num>
  <w:num w:numId="194" w16cid:durableId="1757365213">
    <w:abstractNumId w:val="36"/>
  </w:num>
  <w:num w:numId="195" w16cid:durableId="1029528274">
    <w:abstractNumId w:val="189"/>
  </w:num>
  <w:num w:numId="196" w16cid:durableId="20323715">
    <w:abstractNumId w:val="110"/>
  </w:num>
  <w:num w:numId="197" w16cid:durableId="1475246879">
    <w:abstractNumId w:val="86"/>
  </w:num>
  <w:num w:numId="198" w16cid:durableId="832987207">
    <w:abstractNumId w:val="60"/>
  </w:num>
  <w:num w:numId="199" w16cid:durableId="18262422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403339656">
    <w:abstractNumId w:val="193"/>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7A70"/>
    <w:rsid w:val="00010D1B"/>
    <w:rsid w:val="000175F2"/>
    <w:rsid w:val="00026524"/>
    <w:rsid w:val="0003331C"/>
    <w:rsid w:val="00053FE4"/>
    <w:rsid w:val="00056D99"/>
    <w:rsid w:val="00061AF0"/>
    <w:rsid w:val="00064FD2"/>
    <w:rsid w:val="000738C8"/>
    <w:rsid w:val="00096D4F"/>
    <w:rsid w:val="00097311"/>
    <w:rsid w:val="000A2A9C"/>
    <w:rsid w:val="000A4001"/>
    <w:rsid w:val="000B31FD"/>
    <w:rsid w:val="000C2B30"/>
    <w:rsid w:val="000D229E"/>
    <w:rsid w:val="000D3AAD"/>
    <w:rsid w:val="000D705E"/>
    <w:rsid w:val="000E5F58"/>
    <w:rsid w:val="000F1F1D"/>
    <w:rsid w:val="000F7EFD"/>
    <w:rsid w:val="001035E6"/>
    <w:rsid w:val="00110249"/>
    <w:rsid w:val="001112BF"/>
    <w:rsid w:val="00120B93"/>
    <w:rsid w:val="00127AE7"/>
    <w:rsid w:val="00132CD5"/>
    <w:rsid w:val="00136750"/>
    <w:rsid w:val="0014309A"/>
    <w:rsid w:val="00154353"/>
    <w:rsid w:val="00160CE2"/>
    <w:rsid w:val="001859C4"/>
    <w:rsid w:val="00187444"/>
    <w:rsid w:val="001929DA"/>
    <w:rsid w:val="001C0AE8"/>
    <w:rsid w:val="001D13FA"/>
    <w:rsid w:val="001D2460"/>
    <w:rsid w:val="001E01A7"/>
    <w:rsid w:val="001E29B2"/>
    <w:rsid w:val="001E63E9"/>
    <w:rsid w:val="00207E43"/>
    <w:rsid w:val="00211CD1"/>
    <w:rsid w:val="00213518"/>
    <w:rsid w:val="00216E9D"/>
    <w:rsid w:val="00223ED6"/>
    <w:rsid w:val="00225B56"/>
    <w:rsid w:val="00233FA0"/>
    <w:rsid w:val="002358E0"/>
    <w:rsid w:val="00237F60"/>
    <w:rsid w:val="002405EC"/>
    <w:rsid w:val="00240792"/>
    <w:rsid w:val="0024258E"/>
    <w:rsid w:val="002449EF"/>
    <w:rsid w:val="00252584"/>
    <w:rsid w:val="002525CE"/>
    <w:rsid w:val="00253544"/>
    <w:rsid w:val="00253616"/>
    <w:rsid w:val="0025710B"/>
    <w:rsid w:val="00261F65"/>
    <w:rsid w:val="00262F1B"/>
    <w:rsid w:val="0027531B"/>
    <w:rsid w:val="00286530"/>
    <w:rsid w:val="00294545"/>
    <w:rsid w:val="002A02DA"/>
    <w:rsid w:val="002B345D"/>
    <w:rsid w:val="002B4F9D"/>
    <w:rsid w:val="002C2FA8"/>
    <w:rsid w:val="002F00CE"/>
    <w:rsid w:val="002F15BF"/>
    <w:rsid w:val="00300465"/>
    <w:rsid w:val="00310125"/>
    <w:rsid w:val="003167C8"/>
    <w:rsid w:val="00320FB4"/>
    <w:rsid w:val="0032325D"/>
    <w:rsid w:val="003243DC"/>
    <w:rsid w:val="00324A56"/>
    <w:rsid w:val="00332864"/>
    <w:rsid w:val="003346D5"/>
    <w:rsid w:val="00344B27"/>
    <w:rsid w:val="003458E0"/>
    <w:rsid w:val="003479DF"/>
    <w:rsid w:val="00357E0F"/>
    <w:rsid w:val="003640FB"/>
    <w:rsid w:val="0038162D"/>
    <w:rsid w:val="003855AF"/>
    <w:rsid w:val="003926CB"/>
    <w:rsid w:val="00393246"/>
    <w:rsid w:val="00393451"/>
    <w:rsid w:val="0039452F"/>
    <w:rsid w:val="003A059F"/>
    <w:rsid w:val="003A1EAD"/>
    <w:rsid w:val="003A5841"/>
    <w:rsid w:val="003B1CE9"/>
    <w:rsid w:val="003D19E0"/>
    <w:rsid w:val="003D5199"/>
    <w:rsid w:val="003D7312"/>
    <w:rsid w:val="003E32DB"/>
    <w:rsid w:val="003E622A"/>
    <w:rsid w:val="003E6B14"/>
    <w:rsid w:val="003F6121"/>
    <w:rsid w:val="0041248B"/>
    <w:rsid w:val="004252EB"/>
    <w:rsid w:val="00441DB2"/>
    <w:rsid w:val="00442B7E"/>
    <w:rsid w:val="004442B5"/>
    <w:rsid w:val="00451115"/>
    <w:rsid w:val="00452841"/>
    <w:rsid w:val="00453223"/>
    <w:rsid w:val="00455FCD"/>
    <w:rsid w:val="00460661"/>
    <w:rsid w:val="00463099"/>
    <w:rsid w:val="00467993"/>
    <w:rsid w:val="00467BBF"/>
    <w:rsid w:val="00472031"/>
    <w:rsid w:val="0048080A"/>
    <w:rsid w:val="00481230"/>
    <w:rsid w:val="004812A8"/>
    <w:rsid w:val="004A3BDE"/>
    <w:rsid w:val="004A3EDD"/>
    <w:rsid w:val="004A6074"/>
    <w:rsid w:val="004B097F"/>
    <w:rsid w:val="004B0E09"/>
    <w:rsid w:val="004C6DC2"/>
    <w:rsid w:val="004E076C"/>
    <w:rsid w:val="004E0FF0"/>
    <w:rsid w:val="004E63E6"/>
    <w:rsid w:val="004F079A"/>
    <w:rsid w:val="004F3C79"/>
    <w:rsid w:val="004F49C0"/>
    <w:rsid w:val="00500A3D"/>
    <w:rsid w:val="005133C7"/>
    <w:rsid w:val="0051502E"/>
    <w:rsid w:val="00520F63"/>
    <w:rsid w:val="0052225D"/>
    <w:rsid w:val="00530828"/>
    <w:rsid w:val="0055209C"/>
    <w:rsid w:val="00552FAC"/>
    <w:rsid w:val="005530BD"/>
    <w:rsid w:val="00555A9D"/>
    <w:rsid w:val="00566C2B"/>
    <w:rsid w:val="00576128"/>
    <w:rsid w:val="005859B2"/>
    <w:rsid w:val="00593938"/>
    <w:rsid w:val="005969B6"/>
    <w:rsid w:val="005B1B15"/>
    <w:rsid w:val="005B4F6B"/>
    <w:rsid w:val="005D0486"/>
    <w:rsid w:val="005D1C42"/>
    <w:rsid w:val="005D3580"/>
    <w:rsid w:val="005E0DF0"/>
    <w:rsid w:val="005E5074"/>
    <w:rsid w:val="005F3F75"/>
    <w:rsid w:val="0060693E"/>
    <w:rsid w:val="00607C48"/>
    <w:rsid w:val="00615663"/>
    <w:rsid w:val="00616C4F"/>
    <w:rsid w:val="006235E9"/>
    <w:rsid w:val="00636351"/>
    <w:rsid w:val="0064170D"/>
    <w:rsid w:val="00643455"/>
    <w:rsid w:val="0066656A"/>
    <w:rsid w:val="00673240"/>
    <w:rsid w:val="00673741"/>
    <w:rsid w:val="00687080"/>
    <w:rsid w:val="00694D01"/>
    <w:rsid w:val="00696387"/>
    <w:rsid w:val="0069671E"/>
    <w:rsid w:val="006A0990"/>
    <w:rsid w:val="006A0C61"/>
    <w:rsid w:val="006A5A29"/>
    <w:rsid w:val="006B0B79"/>
    <w:rsid w:val="006B1045"/>
    <w:rsid w:val="006B26C9"/>
    <w:rsid w:val="006B2E6F"/>
    <w:rsid w:val="006C00BE"/>
    <w:rsid w:val="006C188B"/>
    <w:rsid w:val="006C5DED"/>
    <w:rsid w:val="006D1896"/>
    <w:rsid w:val="006E44A3"/>
    <w:rsid w:val="006E7F8A"/>
    <w:rsid w:val="006F587C"/>
    <w:rsid w:val="007059E5"/>
    <w:rsid w:val="00706CC6"/>
    <w:rsid w:val="00710C51"/>
    <w:rsid w:val="00720460"/>
    <w:rsid w:val="007259EC"/>
    <w:rsid w:val="0074098A"/>
    <w:rsid w:val="00743760"/>
    <w:rsid w:val="007472FA"/>
    <w:rsid w:val="00747C15"/>
    <w:rsid w:val="007517FD"/>
    <w:rsid w:val="00752BB8"/>
    <w:rsid w:val="007537BB"/>
    <w:rsid w:val="00757E48"/>
    <w:rsid w:val="00763E5D"/>
    <w:rsid w:val="00772936"/>
    <w:rsid w:val="007767FD"/>
    <w:rsid w:val="00776955"/>
    <w:rsid w:val="007825AE"/>
    <w:rsid w:val="007839DA"/>
    <w:rsid w:val="0079337D"/>
    <w:rsid w:val="00796139"/>
    <w:rsid w:val="007A38B2"/>
    <w:rsid w:val="007A4053"/>
    <w:rsid w:val="007A5DB8"/>
    <w:rsid w:val="007B10A9"/>
    <w:rsid w:val="007B391C"/>
    <w:rsid w:val="007C1EEF"/>
    <w:rsid w:val="007C310E"/>
    <w:rsid w:val="007C3541"/>
    <w:rsid w:val="007C3953"/>
    <w:rsid w:val="007C52B1"/>
    <w:rsid w:val="007D599B"/>
    <w:rsid w:val="007E3AF4"/>
    <w:rsid w:val="007E41CA"/>
    <w:rsid w:val="007E768D"/>
    <w:rsid w:val="007F01A0"/>
    <w:rsid w:val="007F1AF6"/>
    <w:rsid w:val="00813711"/>
    <w:rsid w:val="00816282"/>
    <w:rsid w:val="00820988"/>
    <w:rsid w:val="008234C9"/>
    <w:rsid w:val="00825959"/>
    <w:rsid w:val="00831965"/>
    <w:rsid w:val="00831A21"/>
    <w:rsid w:val="0083211E"/>
    <w:rsid w:val="00835EF3"/>
    <w:rsid w:val="008363BC"/>
    <w:rsid w:val="00840889"/>
    <w:rsid w:val="00843567"/>
    <w:rsid w:val="00846911"/>
    <w:rsid w:val="00847FA0"/>
    <w:rsid w:val="00852D17"/>
    <w:rsid w:val="00875289"/>
    <w:rsid w:val="00882F01"/>
    <w:rsid w:val="008932EC"/>
    <w:rsid w:val="0089558B"/>
    <w:rsid w:val="008A1044"/>
    <w:rsid w:val="008C5350"/>
    <w:rsid w:val="008C73F9"/>
    <w:rsid w:val="008D41D0"/>
    <w:rsid w:val="008D56ED"/>
    <w:rsid w:val="008D6ED7"/>
    <w:rsid w:val="008E0540"/>
    <w:rsid w:val="008E1E7B"/>
    <w:rsid w:val="008E4C0C"/>
    <w:rsid w:val="008F097A"/>
    <w:rsid w:val="008F717E"/>
    <w:rsid w:val="009011FC"/>
    <w:rsid w:val="0090280B"/>
    <w:rsid w:val="00902C9A"/>
    <w:rsid w:val="00906467"/>
    <w:rsid w:val="009155FC"/>
    <w:rsid w:val="00916656"/>
    <w:rsid w:val="009366A1"/>
    <w:rsid w:val="0094096C"/>
    <w:rsid w:val="00945B6B"/>
    <w:rsid w:val="00947FB7"/>
    <w:rsid w:val="00952E79"/>
    <w:rsid w:val="00954A5C"/>
    <w:rsid w:val="0095789B"/>
    <w:rsid w:val="009760A2"/>
    <w:rsid w:val="00981302"/>
    <w:rsid w:val="00983ECE"/>
    <w:rsid w:val="00992B22"/>
    <w:rsid w:val="00997F3D"/>
    <w:rsid w:val="009B05B3"/>
    <w:rsid w:val="009B165D"/>
    <w:rsid w:val="009B6747"/>
    <w:rsid w:val="009C020B"/>
    <w:rsid w:val="009C23A1"/>
    <w:rsid w:val="009C2D86"/>
    <w:rsid w:val="009C5F25"/>
    <w:rsid w:val="009D4996"/>
    <w:rsid w:val="009D5738"/>
    <w:rsid w:val="009E003D"/>
    <w:rsid w:val="009F3616"/>
    <w:rsid w:val="009F5EA7"/>
    <w:rsid w:val="009F6C78"/>
    <w:rsid w:val="009F7012"/>
    <w:rsid w:val="00A20603"/>
    <w:rsid w:val="00A2278C"/>
    <w:rsid w:val="00A3124B"/>
    <w:rsid w:val="00A31B80"/>
    <w:rsid w:val="00A31ED4"/>
    <w:rsid w:val="00A334CA"/>
    <w:rsid w:val="00A41DC9"/>
    <w:rsid w:val="00A42977"/>
    <w:rsid w:val="00A560D9"/>
    <w:rsid w:val="00A571B0"/>
    <w:rsid w:val="00A578F9"/>
    <w:rsid w:val="00A618D8"/>
    <w:rsid w:val="00A82DA3"/>
    <w:rsid w:val="00A93C06"/>
    <w:rsid w:val="00AA5AF1"/>
    <w:rsid w:val="00AB7E17"/>
    <w:rsid w:val="00AC26CF"/>
    <w:rsid w:val="00AC4C1B"/>
    <w:rsid w:val="00AC6A00"/>
    <w:rsid w:val="00AD2ED4"/>
    <w:rsid w:val="00AE1EA6"/>
    <w:rsid w:val="00AF2288"/>
    <w:rsid w:val="00B01E30"/>
    <w:rsid w:val="00B0534F"/>
    <w:rsid w:val="00B07E71"/>
    <w:rsid w:val="00B151B2"/>
    <w:rsid w:val="00B154A3"/>
    <w:rsid w:val="00B2730B"/>
    <w:rsid w:val="00B3093F"/>
    <w:rsid w:val="00B326EA"/>
    <w:rsid w:val="00B34690"/>
    <w:rsid w:val="00B4612F"/>
    <w:rsid w:val="00B511B5"/>
    <w:rsid w:val="00B517FE"/>
    <w:rsid w:val="00B52A14"/>
    <w:rsid w:val="00B52E4B"/>
    <w:rsid w:val="00B54322"/>
    <w:rsid w:val="00B631F8"/>
    <w:rsid w:val="00B64537"/>
    <w:rsid w:val="00B6688B"/>
    <w:rsid w:val="00B72C53"/>
    <w:rsid w:val="00B81F79"/>
    <w:rsid w:val="00B856D6"/>
    <w:rsid w:val="00B903B3"/>
    <w:rsid w:val="00B92164"/>
    <w:rsid w:val="00BA5B1A"/>
    <w:rsid w:val="00BA768E"/>
    <w:rsid w:val="00BC1E79"/>
    <w:rsid w:val="00BC574A"/>
    <w:rsid w:val="00BD0379"/>
    <w:rsid w:val="00BD6658"/>
    <w:rsid w:val="00BD7D62"/>
    <w:rsid w:val="00BE7C2E"/>
    <w:rsid w:val="00BF1466"/>
    <w:rsid w:val="00BF1A4E"/>
    <w:rsid w:val="00BF30CC"/>
    <w:rsid w:val="00C04CEE"/>
    <w:rsid w:val="00C07182"/>
    <w:rsid w:val="00C43C8C"/>
    <w:rsid w:val="00C44179"/>
    <w:rsid w:val="00C44C2B"/>
    <w:rsid w:val="00C45897"/>
    <w:rsid w:val="00C521F9"/>
    <w:rsid w:val="00C5312A"/>
    <w:rsid w:val="00C5536A"/>
    <w:rsid w:val="00C87091"/>
    <w:rsid w:val="00CA7A68"/>
    <w:rsid w:val="00CB55C0"/>
    <w:rsid w:val="00CB7245"/>
    <w:rsid w:val="00CD1C3B"/>
    <w:rsid w:val="00CD2DB6"/>
    <w:rsid w:val="00CD359A"/>
    <w:rsid w:val="00CD3632"/>
    <w:rsid w:val="00CD692E"/>
    <w:rsid w:val="00CE4E28"/>
    <w:rsid w:val="00CF0E2D"/>
    <w:rsid w:val="00D03133"/>
    <w:rsid w:val="00D03619"/>
    <w:rsid w:val="00D05805"/>
    <w:rsid w:val="00D06B0E"/>
    <w:rsid w:val="00D12764"/>
    <w:rsid w:val="00D14D35"/>
    <w:rsid w:val="00D36496"/>
    <w:rsid w:val="00D36D05"/>
    <w:rsid w:val="00D406D0"/>
    <w:rsid w:val="00D45005"/>
    <w:rsid w:val="00D57900"/>
    <w:rsid w:val="00D62916"/>
    <w:rsid w:val="00D6529D"/>
    <w:rsid w:val="00D7172E"/>
    <w:rsid w:val="00D7503F"/>
    <w:rsid w:val="00D87D32"/>
    <w:rsid w:val="00D93CEB"/>
    <w:rsid w:val="00D94531"/>
    <w:rsid w:val="00DB528B"/>
    <w:rsid w:val="00DB73E8"/>
    <w:rsid w:val="00DB7C3E"/>
    <w:rsid w:val="00DC3A63"/>
    <w:rsid w:val="00DC6F16"/>
    <w:rsid w:val="00DD6D03"/>
    <w:rsid w:val="00DE3258"/>
    <w:rsid w:val="00DF152F"/>
    <w:rsid w:val="00DF21A5"/>
    <w:rsid w:val="00DF21FB"/>
    <w:rsid w:val="00DF7A56"/>
    <w:rsid w:val="00E00B27"/>
    <w:rsid w:val="00E02450"/>
    <w:rsid w:val="00E12D54"/>
    <w:rsid w:val="00E21309"/>
    <w:rsid w:val="00E23DB4"/>
    <w:rsid w:val="00E33ADF"/>
    <w:rsid w:val="00E432C2"/>
    <w:rsid w:val="00E766AF"/>
    <w:rsid w:val="00EA62D1"/>
    <w:rsid w:val="00EB2783"/>
    <w:rsid w:val="00EC6B81"/>
    <w:rsid w:val="00EC778D"/>
    <w:rsid w:val="00ED29A8"/>
    <w:rsid w:val="00ED2F21"/>
    <w:rsid w:val="00EE7E94"/>
    <w:rsid w:val="00F0781D"/>
    <w:rsid w:val="00F20071"/>
    <w:rsid w:val="00F21369"/>
    <w:rsid w:val="00F251E8"/>
    <w:rsid w:val="00F278AA"/>
    <w:rsid w:val="00F3197B"/>
    <w:rsid w:val="00F34338"/>
    <w:rsid w:val="00F42895"/>
    <w:rsid w:val="00F472A3"/>
    <w:rsid w:val="00F6323B"/>
    <w:rsid w:val="00F669DF"/>
    <w:rsid w:val="00F73B34"/>
    <w:rsid w:val="00F80190"/>
    <w:rsid w:val="00F8150B"/>
    <w:rsid w:val="00F86DD8"/>
    <w:rsid w:val="00F92AAC"/>
    <w:rsid w:val="00FA6BE2"/>
    <w:rsid w:val="00FB00CD"/>
    <w:rsid w:val="00FB6066"/>
    <w:rsid w:val="00FC0EAC"/>
    <w:rsid w:val="00FC15C2"/>
    <w:rsid w:val="00FC49AA"/>
    <w:rsid w:val="00FC6127"/>
    <w:rsid w:val="00FD06FB"/>
    <w:rsid w:val="00FD478D"/>
    <w:rsid w:val="00FE4D67"/>
    <w:rsid w:val="00FE6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CD1"/>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Heading 7 Char Char Char Char Char Char,Heading 71,Heading 7_E"/>
    <w:basedOn w:val="prastasis"/>
    <w:next w:val="prastasis"/>
    <w:link w:val="Antrat7Diagrama"/>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Antrat8">
    <w:name w:val="heading 8"/>
    <w:aliases w:val="Heading 8_E"/>
    <w:basedOn w:val="prastasis"/>
    <w:next w:val="prastasis"/>
    <w:link w:val="Antrat8Diagrama"/>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Antrat9">
    <w:name w:val="heading 9"/>
    <w:aliases w:val="PIM 9,Heading 9_E"/>
    <w:basedOn w:val="prastasis"/>
    <w:next w:val="prastasis"/>
    <w:link w:val="Antrat9Diagrama"/>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211CD1"/>
    <w:rPr>
      <w:rFonts w:eastAsiaTheme="majorEastAsia"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211CD1"/>
    <w:rPr>
      <w:rFonts w:eastAsiaTheme="majorEastAsia"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211CD1"/>
    <w:rPr>
      <w:rFonts w:eastAsiaTheme="majorEastAsia"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
    <w:qFormat/>
    <w:rsid w:val="00211CD1"/>
    <w:rPr>
      <w:rFonts w:eastAsiaTheme="majorEastAsia" w:cstheme="majorBidi"/>
      <w:i/>
      <w:iCs/>
      <w:color w:val="595959" w:themeColor="text1" w:themeTint="A6"/>
    </w:rPr>
  </w:style>
  <w:style w:type="character" w:customStyle="1" w:styleId="Antrat7Diagrama">
    <w:name w:val="Antraštė 7 Diagrama"/>
    <w:aliases w:val="PIM 7 Diagrama,Heading 7 CFMU Diagrama,h7 Diagrama,DNV-H7 Diagrama,Heading 7 Char Char Char Char Char Char Diagrama,Heading 71 Diagrama,Heading 7_E Diagrama"/>
    <w:basedOn w:val="Numatytasispastraiposriftas"/>
    <w:link w:val="Antrat7"/>
    <w:uiPriority w:val="9"/>
    <w:qFormat/>
    <w:rsid w:val="00211CD1"/>
    <w:rPr>
      <w:rFonts w:eastAsiaTheme="majorEastAsia" w:cstheme="majorBidi"/>
      <w:color w:val="595959" w:themeColor="text1" w:themeTint="A6"/>
    </w:rPr>
  </w:style>
  <w:style w:type="character" w:customStyle="1" w:styleId="Antrat8Diagrama">
    <w:name w:val="Antraštė 8 Diagrama"/>
    <w:aliases w:val="Heading 8_E Diagrama"/>
    <w:basedOn w:val="Numatytasispastraiposriftas"/>
    <w:link w:val="Antrat8"/>
    <w:uiPriority w:val="99"/>
    <w:qFormat/>
    <w:rsid w:val="00211CD1"/>
    <w:rPr>
      <w:rFonts w:eastAsiaTheme="majorEastAsia" w:cstheme="majorBidi"/>
      <w:i/>
      <w:iCs/>
      <w:color w:val="272727" w:themeColor="text1" w:themeTint="D8"/>
    </w:rPr>
  </w:style>
  <w:style w:type="character" w:customStyle="1" w:styleId="Antrat9Diagrama">
    <w:name w:val="Antraštė 9 Diagrama"/>
    <w:aliases w:val="PIM 9 Diagrama,Heading 9_E Diagrama"/>
    <w:basedOn w:val="Numatytasispastraiposriftas"/>
    <w:link w:val="Antrat9"/>
    <w:uiPriority w:val="9"/>
    <w:qFormat/>
    <w:rsid w:val="00211CD1"/>
    <w:rPr>
      <w:rFonts w:eastAsiaTheme="majorEastAsia" w:cstheme="majorBidi"/>
      <w:color w:val="272727" w:themeColor="text1" w:themeTint="D8"/>
    </w:rPr>
  </w:style>
  <w:style w:type="paragraph" w:styleId="Pavadinimas">
    <w:name w:val="Title"/>
    <w:aliases w:val="Title_S"/>
    <w:basedOn w:val="prastasis"/>
    <w:next w:val="prastasis"/>
    <w:link w:val="PavadinimasDiagrama"/>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211CD1"/>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211CD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CD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CD1"/>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211CD1"/>
    <w:pPr>
      <w:ind w:left="720"/>
      <w:contextualSpacing/>
    </w:pPr>
  </w:style>
  <w:style w:type="character" w:styleId="Rykuspabraukimas">
    <w:name w:val="Intense Emphasis"/>
    <w:basedOn w:val="Numatytasispastraiposriftas"/>
    <w:uiPriority w:val="21"/>
    <w:qFormat/>
    <w:rsid w:val="00211CD1"/>
    <w:rPr>
      <w:i/>
      <w:iCs/>
      <w:color w:val="0F4761" w:themeColor="accent1" w:themeShade="BF"/>
    </w:rPr>
  </w:style>
  <w:style w:type="paragraph" w:styleId="Iskirtacitata">
    <w:name w:val="Intense Quote"/>
    <w:basedOn w:val="prastasis"/>
    <w:next w:val="prastasis"/>
    <w:link w:val="IskirtacitataDiagrama"/>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11CD1"/>
    <w:rPr>
      <w:i/>
      <w:iCs/>
      <w:color w:val="0F4761" w:themeColor="accent1" w:themeShade="BF"/>
    </w:rPr>
  </w:style>
  <w:style w:type="character" w:styleId="Rykinuoroda">
    <w:name w:val="Intense Reference"/>
    <w:basedOn w:val="Numatytasispastraiposriftas"/>
    <w:qFormat/>
    <w:rsid w:val="00211CD1"/>
    <w:rPr>
      <w:b/>
      <w:bCs/>
      <w:smallCaps/>
      <w:color w:val="0F4761" w:themeColor="accent1" w:themeShade="BF"/>
      <w:spacing w:val="5"/>
    </w:rPr>
  </w:style>
  <w:style w:type="numbering" w:customStyle="1" w:styleId="Sraonra1">
    <w:name w:val="Sąrašo nėra1"/>
    <w:next w:val="Sraonra"/>
    <w:uiPriority w:val="99"/>
    <w:semiHidden/>
    <w:unhideWhenUsed/>
    <w:rsid w:val="00211CD1"/>
  </w:style>
  <w:style w:type="numbering" w:customStyle="1" w:styleId="NoList1">
    <w:name w:val="No List1"/>
    <w:next w:val="Sraonra"/>
    <w:uiPriority w:val="99"/>
    <w:semiHidden/>
    <w:unhideWhenUsed/>
    <w:rsid w:val="00211CD1"/>
  </w:style>
  <w:style w:type="paragraph" w:customStyle="1" w:styleId="Char7DiagramaDiagramaCharDiagramaDiagramaCharDiagramaDiagrama">
    <w:name w:val="Char7 Diagrama Diagrama Char Diagrama Diagrama Char Diagrama Diagrama"/>
    <w:basedOn w:val="prastasis"/>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211CD1"/>
    <w:rPr>
      <w:rFonts w:cs="Times New Roman"/>
    </w:rPr>
  </w:style>
  <w:style w:type="character" w:customStyle="1" w:styleId="heading20">
    <w:name w:val="heading 20"/>
    <w:link w:val="Heading2"/>
    <w:rsid w:val="00211CD1"/>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211CD1"/>
    <w:rPr>
      <w:rFonts w:ascii="Calibri" w:eastAsia="Times New Roman" w:hAnsi="Calibri" w:cs="font238"/>
      <w:kern w:val="1"/>
      <w:sz w:val="24"/>
      <w:lang w:eastAsia="ar-SA"/>
      <w14:ligatures w14:val="none"/>
    </w:rPr>
  </w:style>
  <w:style w:type="character" w:styleId="Hipersaitas">
    <w:name w:val="Hyperlink"/>
    <w:aliases w:val="Alna,heading1 Diagrama,Heading 1_E Diagrama"/>
    <w:uiPriority w:val="99"/>
    <w:unhideWhenUsed/>
    <w:qFormat/>
    <w:rsid w:val="00211CD1"/>
    <w:rPr>
      <w:color w:val="0000FF"/>
      <w:u w:val="single"/>
    </w:rPr>
  </w:style>
  <w:style w:type="paragraph" w:customStyle="1" w:styleId="Tekstas">
    <w:name w:val="Tekstas"/>
    <w:basedOn w:val="prastasis"/>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prastasis"/>
    <w:rsid w:val="00211CD1"/>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prastasis"/>
    <w:next w:val="prastasis"/>
    <w:link w:val="AntratDiagrama"/>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urinys1">
    <w:name w:val="toc 1"/>
    <w:basedOn w:val="prastasis"/>
    <w:next w:val="prastasis"/>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211CD1"/>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Komentaro tekstas Diagrama Diagrama"/>
    <w:basedOn w:val="prastasis"/>
    <w:link w:val="KomentarotekstasDiagrama1"/>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qFormat/>
    <w:rsid w:val="00211CD1"/>
    <w:rPr>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uiPriority w:val="99"/>
    <w:qFormat/>
    <w:rsid w:val="00211CD1"/>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KomentarotemaDiagrama1">
    <w:name w:val="Komentaro tema Diagrama1"/>
    <w:basedOn w:val="KomentarotekstasDiagrama1"/>
    <w:link w:val="Komentarotema"/>
    <w:uiPriority w:val="99"/>
    <w:qFormat/>
    <w:rsid w:val="00211CD1"/>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211CD1"/>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qFormat/>
    <w:rsid w:val="00211CD1"/>
  </w:style>
  <w:style w:type="character" w:customStyle="1" w:styleId="PoratDiagrama1">
    <w:name w:val="Poraštė Diagrama1"/>
    <w:aliases w:val="ERP Footer Diagrama,ft Diagrama"/>
    <w:basedOn w:val="Numatytasispastraiposriftas"/>
    <w:link w:val="Porat"/>
    <w:uiPriority w:val="99"/>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prastasis"/>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Grietas">
    <w:name w:val="Strong"/>
    <w:aliases w:val="XXX"/>
    <w:link w:val="B-list"/>
    <w:qFormat/>
    <w:rsid w:val="00211CD1"/>
    <w:rPr>
      <w:b/>
      <w:bCs/>
    </w:rPr>
  </w:style>
  <w:style w:type="paragraph" w:styleId="Pataisymai">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211CD1"/>
    <w:rPr>
      <w:i/>
      <w:iCs/>
    </w:rPr>
  </w:style>
  <w:style w:type="paragraph" w:customStyle="1" w:styleId="lentele">
    <w:name w:val="lentele"/>
    <w:basedOn w:val="prastasis"/>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Antrat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211CD1"/>
  </w:style>
  <w:style w:type="paragraph" w:customStyle="1" w:styleId="Style1">
    <w:name w:val="Style1"/>
    <w:basedOn w:val="Paveikslas"/>
    <w:link w:val="Style1Char"/>
    <w:qFormat/>
    <w:rsid w:val="00211CD1"/>
  </w:style>
  <w:style w:type="character" w:customStyle="1" w:styleId="Style1Char">
    <w:name w:val="Style1 Char"/>
    <w:link w:val="Style1"/>
    <w:uiPriority w:val="99"/>
    <w:rsid w:val="00211CD1"/>
    <w:rPr>
      <w:rFonts w:ascii="Times New Roman" w:eastAsia="Calibri" w:hAnsi="Times New Roman" w:cs="Times New Roman"/>
      <w:b/>
      <w:bCs/>
      <w:kern w:val="0"/>
      <w14:ligatures w14:val="none"/>
    </w:rPr>
  </w:style>
  <w:style w:type="paragraph" w:customStyle="1" w:styleId="Lentelsvidus">
    <w:name w:val="_Lentelės vidus"/>
    <w:basedOn w:val="prastasis"/>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211CD1"/>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211CD1"/>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prastasis"/>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211CD1"/>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prastasis"/>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qFormat/>
    <w:rsid w:val="00211CD1"/>
    <w:rPr>
      <w:rFonts w:ascii="Times New Roman" w:eastAsia="Calibri" w:hAnsi="Times New Roman" w:cs="Times New Roman"/>
      <w:kern w:val="0"/>
      <w:sz w:val="16"/>
      <w:szCs w:val="16"/>
      <w14:ligatures w14:val="none"/>
    </w:rPr>
  </w:style>
  <w:style w:type="paragraph" w:customStyle="1" w:styleId="361">
    <w:name w:val="3.6.1"/>
    <w:basedOn w:val="Antrat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Antrat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prastasis"/>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prastasis"/>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prastasis"/>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prastasis"/>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prastasis"/>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prastasis"/>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题注格式 Diagrama"/>
    <w:link w:val="Antrat"/>
    <w:qFormat/>
    <w:rsid w:val="00211CD1"/>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Sraopastraipa"/>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Antrat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Antrat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Antrat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Antrat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Antrat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Antrat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Antrat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Antrat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Antrat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Antrat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Antrat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Antrat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Antrat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Antrat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Antrat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Antrat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Antrat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Antrat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prastasis"/>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Antrat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Antrat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prastasis"/>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Numatytasispastraiposriftas"/>
    <w:uiPriority w:val="99"/>
    <w:qFormat/>
    <w:rsid w:val="00211CD1"/>
  </w:style>
  <w:style w:type="paragraph" w:customStyle="1" w:styleId="Style13">
    <w:name w:val="Style13"/>
    <w:basedOn w:val="prastasis"/>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211CD1"/>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211CD1"/>
  </w:style>
  <w:style w:type="paragraph" w:customStyle="1" w:styleId="lentel4">
    <w:name w:val="lentelė4"/>
    <w:basedOn w:val="prastasis"/>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prastasis"/>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prastasis"/>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Sraassunumeriais">
    <w:name w:val="List Number"/>
    <w:basedOn w:val="prastasis"/>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prastasis"/>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prastasis"/>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Antrat2"/>
    <w:next w:val="prastasis"/>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Antrat3"/>
    <w:next w:val="prastasis"/>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prastasis"/>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prastasis"/>
    <w:rsid w:val="00211CD1"/>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prastasis"/>
    <w:next w:val="prastasis"/>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211CD1"/>
    <w:pPr>
      <w:tabs>
        <w:tab w:val="clear" w:pos="360"/>
        <w:tab w:val="num" w:pos="708"/>
      </w:tabs>
      <w:ind w:left="708"/>
    </w:pPr>
  </w:style>
  <w:style w:type="paragraph" w:customStyle="1" w:styleId="NumberedHeadingStyleB1">
    <w:name w:val="Numbered Heading Style B.1"/>
    <w:basedOn w:val="Antrat1"/>
    <w:next w:val="prastasis"/>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prastasis"/>
    <w:next w:val="prastasis"/>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Antrat3"/>
    <w:next w:val="prastasis"/>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prastasis"/>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prastasis"/>
    <w:next w:val="prastasis"/>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Antrat1"/>
    <w:next w:val="prastasis"/>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Antrat2"/>
    <w:next w:val="prastasis"/>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Antrat3"/>
    <w:next w:val="prastasis"/>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prastasis"/>
    <w:rsid w:val="00211CD1"/>
    <w:pPr>
      <w:tabs>
        <w:tab w:val="clear" w:pos="1440"/>
        <w:tab w:val="left" w:pos="567"/>
      </w:tabs>
      <w:ind w:left="568" w:hanging="284"/>
    </w:pPr>
  </w:style>
  <w:style w:type="paragraph" w:customStyle="1" w:styleId="TitlePageHeader">
    <w:name w:val="TitlePage_Header"/>
    <w:basedOn w:val="prastasis"/>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Antrat2"/>
    <w:next w:val="prastasis"/>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Antrat3"/>
    <w:next w:val="prastasis"/>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Antrat1"/>
    <w:next w:val="prastasis"/>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Antrat2"/>
    <w:next w:val="prastasis"/>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Antrat3"/>
    <w:next w:val="prastasis"/>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Antrat4"/>
    <w:next w:val="prastasis"/>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Komentarotekstas"/>
    <w:next w:val="Komentarotekstas"/>
    <w:semiHidden/>
    <w:rsid w:val="00211CD1"/>
    <w:pPr>
      <w:jc w:val="left"/>
    </w:pPr>
    <w:rPr>
      <w:rFonts w:ascii="Arial Narrow" w:eastAsia="MS Mincho" w:hAnsi="Arial Narrow"/>
      <w:b/>
      <w:bCs/>
      <w:sz w:val="24"/>
      <w:szCs w:val="24"/>
    </w:rPr>
  </w:style>
  <w:style w:type="paragraph" w:customStyle="1" w:styleId="Debesliotekstas1">
    <w:name w:val="Debesėlio tekstas1"/>
    <w:basedOn w:val="prastasis"/>
    <w:semiHidden/>
    <w:rsid w:val="00211CD1"/>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prastasis"/>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211CD1"/>
    <w:pPr>
      <w:ind w:firstLine="312"/>
      <w:jc w:val="left"/>
    </w:pPr>
    <w:rPr>
      <w:rFonts w:eastAsia="MS Mincho"/>
    </w:rPr>
  </w:style>
  <w:style w:type="paragraph" w:styleId="Sraas2">
    <w:name w:val="List 2"/>
    <w:basedOn w:val="prastasis"/>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aliases w:val="Prasiba - body"/>
    <w:basedOn w:val="prastasis"/>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Knygospavadinimas">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Vietosrezervavimoenklotekstas">
    <w:name w:val="Placeholder Text"/>
    <w:rsid w:val="00211CD1"/>
    <w:rPr>
      <w:rFonts w:cs="Times New Roman"/>
      <w:color w:val="808080"/>
    </w:rPr>
  </w:style>
  <w:style w:type="paragraph" w:styleId="Iliustracijsraas">
    <w:name w:val="table of figures"/>
    <w:basedOn w:val="prastasis"/>
    <w:next w:val="prastasis"/>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Antrat"/>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prastasis"/>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prastasis"/>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Sraonra"/>
    <w:rsid w:val="00211CD1"/>
  </w:style>
  <w:style w:type="numbering" w:customStyle="1" w:styleId="Pav">
    <w:name w:val="Pav"/>
    <w:rsid w:val="00211CD1"/>
  </w:style>
  <w:style w:type="paragraph" w:customStyle="1" w:styleId="Lentelesstulppavadinimas">
    <w:name w:val="Lenteles stulp. pavadinimas"/>
    <w:basedOn w:val="prastasis"/>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prastasis"/>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prastasis"/>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Numatytasispastraiposriftas"/>
    <w:rsid w:val="00211CD1"/>
  </w:style>
  <w:style w:type="paragraph" w:customStyle="1" w:styleId="istatymas">
    <w:name w:val="istatym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211CD1"/>
  </w:style>
  <w:style w:type="paragraph" w:styleId="Pagrindiniotekstotrauka3">
    <w:name w:val="Body Text Indent 3"/>
    <w:basedOn w:val="prastasis"/>
    <w:link w:val="Pagrindiniotekstotrauka3Diagrama"/>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211CD1"/>
  </w:style>
  <w:style w:type="paragraph" w:customStyle="1" w:styleId="CharCharDiagramaCharChar1DiagramaCharCharCharCharCharDiagramaDiagrama">
    <w:name w:val="Char Char Diagrama Char Char1 Diagrama Char Char Char Char Char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Antrat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prastasis"/>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Antrat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Antrat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Antrat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Porat"/>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211CD1"/>
  </w:style>
  <w:style w:type="paragraph" w:customStyle="1" w:styleId="MEPISTable">
    <w:name w:val="MEPIS_Table"/>
    <w:basedOn w:val="prastasis"/>
    <w:next w:val="prastasis"/>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prastasis"/>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prastasis"/>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Tekstoblokas">
    <w:name w:val="Block Text"/>
    <w:aliases w:val="Teksto blokas Diagrama Diagrama,Puslapio išnašos tekstas Diagrama Diagrama Diagrama,Block Text Char Diagrama Diagrama Diagrama,Footnote Text Char Char Diagrama Diagrama Diagrama"/>
    <w:basedOn w:val="prastasis"/>
    <w:link w:val="TekstoblokasDiagrama"/>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Numatytasispastraiposriftas"/>
    <w:rsid w:val="00211CD1"/>
  </w:style>
  <w:style w:type="paragraph" w:customStyle="1" w:styleId="DiagramaDiagrama71">
    <w:name w:val="Diagrama Diagrama71"/>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211CD1"/>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Antrat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Antrat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Antrat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Antrat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Sraonra"/>
    <w:uiPriority w:val="99"/>
    <w:semiHidden/>
    <w:unhideWhenUsed/>
    <w:rsid w:val="00211CD1"/>
  </w:style>
  <w:style w:type="paragraph" w:customStyle="1" w:styleId="Point1">
    <w:name w:val="Point 1"/>
    <w:basedOn w:val="prastasis"/>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Antrat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Sraopastraipa"/>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prastasis"/>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211CD1"/>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11"/>
    <w:rsid w:val="00211CD1"/>
    <w:rPr>
      <w:rFonts w:ascii="Arial" w:eastAsia="Times New Roman" w:hAnsi="Arial" w:cs="Times New Roman"/>
      <w:kern w:val="0"/>
      <w:sz w:val="20"/>
      <w:szCs w:val="20"/>
      <w:lang w:val="en-GB"/>
      <w14:ligatures w14:val="none"/>
    </w:rPr>
  </w:style>
  <w:style w:type="paragraph" w:customStyle="1" w:styleId="mazas">
    <w:name w:val="maz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Antrat2"/>
    <w:next w:val="prastasis"/>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Pagrindinistekstas"/>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211CD1"/>
    <w:rPr>
      <w:rFonts w:eastAsia="Times New Roman"/>
      <w:b/>
      <w:bCs/>
      <w:lang w:eastAsia="lt-LT"/>
    </w:rPr>
  </w:style>
  <w:style w:type="paragraph" w:customStyle="1" w:styleId="CentrBoldm">
    <w:name w:val="CentrBoldm"/>
    <w:basedOn w:val="prastasis"/>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prastasis"/>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prastasis"/>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Sraonra"/>
    <w:uiPriority w:val="99"/>
    <w:semiHidden/>
    <w:unhideWhenUsed/>
    <w:rsid w:val="00211CD1"/>
  </w:style>
  <w:style w:type="table" w:customStyle="1" w:styleId="TableGrid21">
    <w:name w:val="Table Grid21"/>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211CD1"/>
  </w:style>
  <w:style w:type="paragraph" w:customStyle="1" w:styleId="Hyperlink2">
    <w:name w:val="Hyperlink2"/>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211CD1"/>
  </w:style>
  <w:style w:type="table" w:customStyle="1" w:styleId="TableGrid3">
    <w:name w:val="Table Grid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211CD1"/>
  </w:style>
  <w:style w:type="numbering" w:customStyle="1" w:styleId="Pav1">
    <w:name w:val="Pav1"/>
    <w:rsid w:val="00211CD1"/>
  </w:style>
  <w:style w:type="table" w:styleId="viesussraas5parykinimas">
    <w:name w:val="Light List Accent 5"/>
    <w:basedOn w:val="prastojilente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211CD1"/>
  </w:style>
  <w:style w:type="paragraph" w:customStyle="1" w:styleId="Priedas1">
    <w:name w:val="Priedas 1"/>
    <w:basedOn w:val="Antrat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Antrat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prastasis"/>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211CD1"/>
  </w:style>
  <w:style w:type="table" w:customStyle="1" w:styleId="TableGrid4">
    <w:name w:val="Table Grid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Sraonra"/>
    <w:uiPriority w:val="99"/>
    <w:semiHidden/>
    <w:unhideWhenUsed/>
    <w:rsid w:val="00211CD1"/>
  </w:style>
  <w:style w:type="table" w:customStyle="1" w:styleId="TableGrid5">
    <w:name w:val="Table Grid5"/>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ata">
    <w:name w:val="HTML Cite"/>
    <w:uiPriority w:val="99"/>
    <w:unhideWhenUsed/>
    <w:rsid w:val="00211CD1"/>
    <w:rPr>
      <w:i/>
      <w:iCs/>
    </w:rPr>
  </w:style>
  <w:style w:type="table" w:customStyle="1" w:styleId="TableGrid12">
    <w:name w:val="Table Grid1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211CD1"/>
  </w:style>
  <w:style w:type="paragraph" w:customStyle="1" w:styleId="raidytes">
    <w:name w:val="raidytes"/>
    <w:basedOn w:val="prastasis"/>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Antrat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Antrat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Antrats"/>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211CD1"/>
  </w:style>
  <w:style w:type="table" w:styleId="LentelTinklelis1">
    <w:name w:val="Table Grid 1"/>
    <w:basedOn w:val="prastojilente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211CD1"/>
  </w:style>
  <w:style w:type="paragraph" w:customStyle="1" w:styleId="xl123">
    <w:name w:val="xl12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211CD1"/>
  </w:style>
  <w:style w:type="table" w:customStyle="1" w:styleId="TableGrid51">
    <w:name w:val="Table Grid5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Antrat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Dokumentoinaosnumeris">
    <w:name w:val="endnote reference"/>
    <w:uiPriority w:val="99"/>
    <w:semiHidden/>
    <w:unhideWhenUsed/>
    <w:rsid w:val="00211CD1"/>
    <w:rPr>
      <w:vertAlign w:val="superscript"/>
    </w:rPr>
  </w:style>
  <w:style w:type="paragraph" w:customStyle="1" w:styleId="Sraassuenkleliais1">
    <w:name w:val="Sąrašas su ženkleliais1"/>
    <w:basedOn w:val="prastasis"/>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211CD1"/>
    <w:pPr>
      <w:numPr>
        <w:numId w:val="98"/>
      </w:numPr>
      <w:tabs>
        <w:tab w:val="num" w:pos="360"/>
      </w:tabs>
    </w:pPr>
  </w:style>
  <w:style w:type="paragraph" w:customStyle="1" w:styleId="Pastraipa">
    <w:name w:val="Pastraipa"/>
    <w:basedOn w:val="prastasis"/>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Antrat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Sraas">
    <w:name w:val="List"/>
    <w:basedOn w:val="prastasis"/>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Numatytasispastraiposriftas"/>
    <w:rsid w:val="00211CD1"/>
  </w:style>
  <w:style w:type="table" w:customStyle="1" w:styleId="LightList-Accent52">
    <w:name w:val="Light List - Accent 5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211CD1"/>
  </w:style>
  <w:style w:type="numbering" w:customStyle="1" w:styleId="11111131">
    <w:name w:val="1 / 1.1 / 1.1.131"/>
    <w:basedOn w:val="Sraonra"/>
    <w:next w:val="111111"/>
    <w:rsid w:val="00211CD1"/>
  </w:style>
  <w:style w:type="numbering" w:customStyle="1" w:styleId="TableBullet21">
    <w:name w:val="Table Bullet21"/>
    <w:basedOn w:val="Sraonra"/>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
    <w:name w:val="Table Grid10"/>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prastasis"/>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211CD1"/>
  </w:style>
  <w:style w:type="table" w:styleId="Lentelstema">
    <w:name w:val="Table Theme"/>
    <w:basedOn w:val="prastojilente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Numatytasispastraiposriftas"/>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Porat"/>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Pagrindinistekstas"/>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prastasis"/>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prastasis"/>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prastasis"/>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a">
    <w:name w:val="Date"/>
    <w:basedOn w:val="prastasis"/>
    <w:next w:val="References"/>
    <w:link w:val="DataDiagrama"/>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prastasis"/>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prastasis"/>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prastasis"/>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211CD1"/>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prastasis"/>
    <w:next w:val="prastasis"/>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prastasis"/>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prastasis"/>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prastasis"/>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prastasis"/>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prastasis"/>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prastasis"/>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prastasis"/>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prastasis"/>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Porat"/>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Antrats"/>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Sraonra"/>
    <w:uiPriority w:val="99"/>
    <w:rsid w:val="00211CD1"/>
  </w:style>
  <w:style w:type="character" w:styleId="Nerykuspabraukimas">
    <w:name w:val="Subtle Emphasis"/>
    <w:uiPriority w:val="19"/>
    <w:qFormat/>
    <w:rsid w:val="00211CD1"/>
    <w:rPr>
      <w:i/>
      <w:iCs/>
      <w:color w:val="808080"/>
    </w:rPr>
  </w:style>
  <w:style w:type="numbering" w:customStyle="1" w:styleId="ALMultilevelbulletlist">
    <w:name w:val="AL Multi level bullet list"/>
    <w:basedOn w:val="Sraonra"/>
    <w:uiPriority w:val="99"/>
    <w:rsid w:val="00211CD1"/>
  </w:style>
  <w:style w:type="numbering" w:customStyle="1" w:styleId="ALMultilevelnumberedlist">
    <w:name w:val="AL Multi level numbered list"/>
    <w:basedOn w:val="Sraonra"/>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Sraonra"/>
    <w:uiPriority w:val="99"/>
    <w:rsid w:val="00211CD1"/>
  </w:style>
  <w:style w:type="numbering" w:customStyle="1" w:styleId="ALNoteList">
    <w:name w:val="AL Note List"/>
    <w:basedOn w:val="Sraonra"/>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Sraonra"/>
    <w:uiPriority w:val="99"/>
    <w:rsid w:val="00211CD1"/>
  </w:style>
  <w:style w:type="numbering" w:customStyle="1" w:styleId="ALMultilevelbulletlist1">
    <w:name w:val="AL Multi level bullet list1"/>
    <w:basedOn w:val="Sraonra"/>
    <w:uiPriority w:val="99"/>
    <w:rsid w:val="00211CD1"/>
  </w:style>
  <w:style w:type="numbering" w:customStyle="1" w:styleId="ALMultilevelnumberedlist1">
    <w:name w:val="AL Multi level numbered list1"/>
    <w:basedOn w:val="Sraonra"/>
    <w:uiPriority w:val="99"/>
    <w:rsid w:val="00211CD1"/>
  </w:style>
  <w:style w:type="numbering" w:customStyle="1" w:styleId="ALTableList1">
    <w:name w:val="AL Table List1"/>
    <w:uiPriority w:val="99"/>
    <w:rsid w:val="00211CD1"/>
    <w:pPr>
      <w:numPr>
        <w:numId w:val="172"/>
      </w:numPr>
    </w:pPr>
  </w:style>
  <w:style w:type="numbering" w:customStyle="1" w:styleId="ALPictureList1">
    <w:name w:val="AL Picture List1"/>
    <w:basedOn w:val="ALTableList"/>
    <w:uiPriority w:val="99"/>
    <w:rsid w:val="00211CD1"/>
  </w:style>
  <w:style w:type="numbering" w:customStyle="1" w:styleId="ALAnnexList1">
    <w:name w:val="AL Annex List1"/>
    <w:basedOn w:val="Sraonra"/>
    <w:uiPriority w:val="99"/>
    <w:rsid w:val="00211CD1"/>
  </w:style>
  <w:style w:type="numbering" w:customStyle="1" w:styleId="ALNoteList1">
    <w:name w:val="AL Note List1"/>
    <w:basedOn w:val="Sraonra"/>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prastasis"/>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211CD1"/>
  </w:style>
  <w:style w:type="paragraph" w:customStyle="1" w:styleId="paragraph">
    <w:name w:val="paragraph"/>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prastasis"/>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0">
    <w:name w:val="Body text (2)"/>
    <w:basedOn w:val="prastasis"/>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211CD1"/>
  </w:style>
  <w:style w:type="paragraph" w:customStyle="1" w:styleId="Listas1">
    <w:name w:val="Listas1"/>
    <w:basedOn w:val="Sraotsinys"/>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link w:val="SraotsinysDiagrama"/>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Sraonra"/>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Sraonra"/>
    <w:rsid w:val="00211CD1"/>
    <w:pPr>
      <w:numPr>
        <w:numId w:val="69"/>
      </w:numPr>
    </w:pPr>
  </w:style>
  <w:style w:type="numbering" w:customStyle="1" w:styleId="NoList13">
    <w:name w:val="No List13"/>
    <w:next w:val="Sraonra"/>
    <w:uiPriority w:val="99"/>
    <w:semiHidden/>
    <w:unhideWhenUsed/>
    <w:rsid w:val="00211CD1"/>
  </w:style>
  <w:style w:type="numbering" w:customStyle="1" w:styleId="11111111">
    <w:name w:val="1 / 1.1 / 1.1.111"/>
    <w:basedOn w:val="Sraonra"/>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Sraonra"/>
    <w:uiPriority w:val="99"/>
    <w:semiHidden/>
    <w:unhideWhenUsed/>
    <w:rsid w:val="00211CD1"/>
  </w:style>
  <w:style w:type="numbering" w:customStyle="1" w:styleId="NoList22">
    <w:name w:val="No List22"/>
    <w:next w:val="Sraonra"/>
    <w:uiPriority w:val="99"/>
    <w:semiHidden/>
    <w:unhideWhenUsed/>
    <w:rsid w:val="00211CD1"/>
  </w:style>
  <w:style w:type="numbering" w:customStyle="1" w:styleId="11111121">
    <w:name w:val="1 / 1.1 / 1.1.121"/>
    <w:basedOn w:val="Sraonra"/>
    <w:next w:val="111111"/>
    <w:locked/>
    <w:rsid w:val="00211CD1"/>
  </w:style>
  <w:style w:type="numbering" w:customStyle="1" w:styleId="Pav11">
    <w:name w:val="Pav11"/>
    <w:rsid w:val="00211CD1"/>
  </w:style>
  <w:style w:type="numbering" w:customStyle="1" w:styleId="StyleBulleted7pt11">
    <w:name w:val="Style Bulleted 7 pt11"/>
    <w:basedOn w:val="Sraonra"/>
    <w:rsid w:val="00211CD1"/>
  </w:style>
  <w:style w:type="numbering" w:customStyle="1" w:styleId="NoList31">
    <w:name w:val="No List31"/>
    <w:next w:val="Sraonra"/>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Sraonra"/>
    <w:uiPriority w:val="99"/>
    <w:semiHidden/>
    <w:unhideWhenUsed/>
    <w:rsid w:val="00211CD1"/>
  </w:style>
  <w:style w:type="numbering" w:customStyle="1" w:styleId="StyleBulleted7pt22">
    <w:name w:val="Style Bulleted 7 pt22"/>
    <w:basedOn w:val="Sraonra"/>
    <w:rsid w:val="00211CD1"/>
    <w:pPr>
      <w:numPr>
        <w:numId w:val="20"/>
      </w:numPr>
    </w:pPr>
  </w:style>
  <w:style w:type="numbering" w:customStyle="1" w:styleId="NoList121">
    <w:name w:val="No List121"/>
    <w:next w:val="Sraonra"/>
    <w:uiPriority w:val="99"/>
    <w:semiHidden/>
    <w:rsid w:val="00211CD1"/>
  </w:style>
  <w:style w:type="numbering" w:customStyle="1" w:styleId="11111132">
    <w:name w:val="1 / 1.1 / 1.1.132"/>
    <w:basedOn w:val="Sraonra"/>
    <w:next w:val="111111"/>
    <w:rsid w:val="00211CD1"/>
    <w:pPr>
      <w:numPr>
        <w:numId w:val="91"/>
      </w:numPr>
    </w:pPr>
  </w:style>
  <w:style w:type="numbering" w:customStyle="1" w:styleId="NoList211">
    <w:name w:val="No List211"/>
    <w:next w:val="Sraonra"/>
    <w:uiPriority w:val="99"/>
    <w:semiHidden/>
    <w:unhideWhenUsed/>
    <w:rsid w:val="00211CD1"/>
  </w:style>
  <w:style w:type="numbering" w:customStyle="1" w:styleId="TableBullet22">
    <w:name w:val="Table Bullet22"/>
    <w:basedOn w:val="Sraonra"/>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Sraonra"/>
    <w:rsid w:val="00211CD1"/>
  </w:style>
  <w:style w:type="numbering" w:customStyle="1" w:styleId="111111311">
    <w:name w:val="1 / 1.1 / 1.1.1311"/>
    <w:basedOn w:val="Sraonra"/>
    <w:next w:val="111111"/>
    <w:rsid w:val="00211CD1"/>
  </w:style>
  <w:style w:type="numbering" w:customStyle="1" w:styleId="TableBullet211">
    <w:name w:val="Table Bullet211"/>
    <w:basedOn w:val="Sraonra"/>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Sraonra"/>
    <w:uiPriority w:val="99"/>
    <w:rsid w:val="00211CD1"/>
    <w:pPr>
      <w:numPr>
        <w:numId w:val="136"/>
      </w:numPr>
    </w:pPr>
  </w:style>
  <w:style w:type="numbering" w:customStyle="1" w:styleId="ALMultilevelbulletlist2">
    <w:name w:val="AL Multi level bullet list2"/>
    <w:basedOn w:val="Sraonra"/>
    <w:uiPriority w:val="99"/>
    <w:rsid w:val="00211CD1"/>
    <w:pPr>
      <w:numPr>
        <w:numId w:val="137"/>
      </w:numPr>
    </w:pPr>
  </w:style>
  <w:style w:type="numbering" w:customStyle="1" w:styleId="ALMultilevelnumberedlist2">
    <w:name w:val="AL Multi level numbered list2"/>
    <w:basedOn w:val="Sraonra"/>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Sraonra"/>
    <w:uiPriority w:val="99"/>
    <w:rsid w:val="00211CD1"/>
  </w:style>
  <w:style w:type="numbering" w:customStyle="1" w:styleId="ALNoteList2">
    <w:name w:val="AL Note List2"/>
    <w:basedOn w:val="Sraonra"/>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6"/>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pPr>
      <w:numPr>
        <w:numId w:val="11"/>
      </w:numPr>
    </w:pPr>
  </w:style>
  <w:style w:type="numbering" w:customStyle="1" w:styleId="ALOutlineheadinglist11">
    <w:name w:val="AL Outline heading list11"/>
    <w:basedOn w:val="Sraonra"/>
    <w:uiPriority w:val="99"/>
    <w:rsid w:val="00211CD1"/>
    <w:pPr>
      <w:numPr>
        <w:numId w:val="128"/>
      </w:numPr>
    </w:pPr>
  </w:style>
  <w:style w:type="numbering" w:customStyle="1" w:styleId="ALMultilevelbulletlist11">
    <w:name w:val="AL Multi level bullet list11"/>
    <w:basedOn w:val="Sraonra"/>
    <w:uiPriority w:val="99"/>
    <w:rsid w:val="00211CD1"/>
    <w:pPr>
      <w:numPr>
        <w:numId w:val="129"/>
      </w:numPr>
    </w:pPr>
  </w:style>
  <w:style w:type="numbering" w:customStyle="1" w:styleId="ALMultilevelnumberedlist11">
    <w:name w:val="AL Multi level numbered list11"/>
    <w:basedOn w:val="Sraonra"/>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Sraonra"/>
    <w:uiPriority w:val="99"/>
    <w:rsid w:val="00211CD1"/>
    <w:pPr>
      <w:numPr>
        <w:numId w:val="131"/>
      </w:numPr>
    </w:pPr>
  </w:style>
  <w:style w:type="numbering" w:customStyle="1" w:styleId="ALNoteList11">
    <w:name w:val="AL Note List11"/>
    <w:basedOn w:val="Sraonra"/>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TekstoblokasDiagrama">
    <w:name w:val="Teksto blokas Diagrama"/>
    <w:aliases w:val="Teksto blokas Diagrama Diagrama Diagrama,Puslapio išnašos tekstas Diagrama Diagrama Diagrama Diagrama,Block Text Char Diagrama Diagrama Diagrama Diagrama,Footnote Text Char Char Diagrama Diagrama Diagrama Diagrama"/>
    <w:link w:val="Tekstoblokas"/>
    <w:rsid w:val="00211CD1"/>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7"/>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Sraonra"/>
    <w:uiPriority w:val="99"/>
    <w:rsid w:val="00211CD1"/>
  </w:style>
  <w:style w:type="numbering" w:customStyle="1" w:styleId="ALMultilevelbulletlist3">
    <w:name w:val="AL Multi level bullet list3"/>
    <w:basedOn w:val="Sraonra"/>
    <w:uiPriority w:val="99"/>
    <w:rsid w:val="00211CD1"/>
  </w:style>
  <w:style w:type="numbering" w:customStyle="1" w:styleId="ALMultilevelnumberedlist3">
    <w:name w:val="AL Multi level numbered list3"/>
    <w:basedOn w:val="Sraonra"/>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Sraonra"/>
    <w:uiPriority w:val="99"/>
    <w:rsid w:val="00211CD1"/>
  </w:style>
  <w:style w:type="numbering" w:customStyle="1" w:styleId="ALMultilevelbulletlist12">
    <w:name w:val="AL Multi level bullet list12"/>
    <w:basedOn w:val="Sraonra"/>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Sraonra"/>
    <w:uiPriority w:val="99"/>
    <w:rsid w:val="00211CD1"/>
  </w:style>
  <w:style w:type="numbering" w:customStyle="1" w:styleId="ALNoteList12">
    <w:name w:val="AL Note List12"/>
    <w:basedOn w:val="Sraonra"/>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Sraonra"/>
    <w:uiPriority w:val="99"/>
    <w:rsid w:val="00211CD1"/>
  </w:style>
  <w:style w:type="numbering" w:customStyle="1" w:styleId="ALMultilevelbulletlist21">
    <w:name w:val="AL Multi level bullet list21"/>
    <w:basedOn w:val="Sraonra"/>
    <w:uiPriority w:val="99"/>
    <w:rsid w:val="00211CD1"/>
  </w:style>
  <w:style w:type="numbering" w:customStyle="1" w:styleId="ALMultilevelnumberedlist21">
    <w:name w:val="AL Multi level numbered list21"/>
    <w:basedOn w:val="Sraonra"/>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Sraonra"/>
    <w:uiPriority w:val="99"/>
    <w:rsid w:val="00211CD1"/>
  </w:style>
  <w:style w:type="numbering" w:customStyle="1" w:styleId="ALNoteList21">
    <w:name w:val="AL Note List21"/>
    <w:basedOn w:val="Sraonra"/>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Sraonra"/>
    <w:uiPriority w:val="99"/>
    <w:rsid w:val="00211CD1"/>
  </w:style>
  <w:style w:type="numbering" w:customStyle="1" w:styleId="ALMultilevelbulletlist111">
    <w:name w:val="AL Multi level bullet list111"/>
    <w:basedOn w:val="Sraonra"/>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Sraonra"/>
    <w:uiPriority w:val="99"/>
    <w:rsid w:val="00211CD1"/>
  </w:style>
  <w:style w:type="numbering" w:customStyle="1" w:styleId="ALNoteList111">
    <w:name w:val="AL Note List111"/>
    <w:basedOn w:val="Sraonra"/>
    <w:uiPriority w:val="99"/>
    <w:rsid w:val="00211CD1"/>
  </w:style>
  <w:style w:type="character" w:customStyle="1" w:styleId="acopre">
    <w:name w:val="acopre"/>
    <w:rsid w:val="00211CD1"/>
  </w:style>
  <w:style w:type="numbering" w:customStyle="1" w:styleId="Sraonra11">
    <w:name w:val="Sąrašo nėra11"/>
    <w:next w:val="Sraonra"/>
    <w:uiPriority w:val="99"/>
    <w:semiHidden/>
    <w:unhideWhenUsed/>
    <w:rsid w:val="00211CD1"/>
  </w:style>
  <w:style w:type="table" w:customStyle="1" w:styleId="Tablewithoutheader6">
    <w:name w:val="Table without header6"/>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Sraonra"/>
    <w:uiPriority w:val="99"/>
    <w:semiHidden/>
    <w:unhideWhenUsed/>
    <w:rsid w:val="00211CD1"/>
  </w:style>
  <w:style w:type="table" w:customStyle="1" w:styleId="TableGrid112">
    <w:name w:val="Table Grid112"/>
    <w:basedOn w:val="prastojilentel"/>
    <w:next w:val="Lentelstinklelis"/>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Sraonra"/>
    <w:uiPriority w:val="99"/>
    <w:rsid w:val="00211CD1"/>
  </w:style>
  <w:style w:type="numbering" w:customStyle="1" w:styleId="ALMultilevelbulletlist4">
    <w:name w:val="AL Multi level bullet list4"/>
    <w:basedOn w:val="Sraonra"/>
    <w:uiPriority w:val="99"/>
    <w:rsid w:val="00211CD1"/>
  </w:style>
  <w:style w:type="numbering" w:customStyle="1" w:styleId="ALMultilevelnumberedlist4">
    <w:name w:val="AL Multi level numbered list4"/>
    <w:basedOn w:val="Sraonra"/>
    <w:uiPriority w:val="99"/>
    <w:rsid w:val="00211CD1"/>
  </w:style>
  <w:style w:type="table" w:customStyle="1" w:styleId="viesussraas1parykinimas1">
    <w:name w:val="Šviesus sąrašas – 1 paryškinimas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Sraonra"/>
    <w:uiPriority w:val="99"/>
    <w:rsid w:val="00211CD1"/>
  </w:style>
  <w:style w:type="numbering" w:customStyle="1" w:styleId="ALNoteList3">
    <w:name w:val="AL Note List3"/>
    <w:basedOn w:val="Sraonra"/>
    <w:uiPriority w:val="99"/>
    <w:rsid w:val="00211CD1"/>
  </w:style>
  <w:style w:type="table" w:customStyle="1" w:styleId="TableGridLight13">
    <w:name w:val="Table Grid Light1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Sraonra"/>
    <w:uiPriority w:val="99"/>
    <w:rsid w:val="00211CD1"/>
  </w:style>
  <w:style w:type="numbering" w:customStyle="1" w:styleId="ALMultilevelbulletlist13">
    <w:name w:val="AL Multi level bullet list13"/>
    <w:basedOn w:val="Sraonra"/>
    <w:uiPriority w:val="99"/>
    <w:rsid w:val="00211CD1"/>
  </w:style>
  <w:style w:type="numbering" w:customStyle="1" w:styleId="ALMultilevelnumberedlist12">
    <w:name w:val="AL Multi level numbered list12"/>
    <w:basedOn w:val="Sraonra"/>
    <w:uiPriority w:val="99"/>
    <w:rsid w:val="00211CD1"/>
  </w:style>
  <w:style w:type="table" w:customStyle="1" w:styleId="LightList-Accent115">
    <w:name w:val="Light List - Accent 115"/>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Sraonra"/>
    <w:uiPriority w:val="99"/>
    <w:rsid w:val="00211CD1"/>
  </w:style>
  <w:style w:type="numbering" w:customStyle="1" w:styleId="ALNoteList13">
    <w:name w:val="AL Note List13"/>
    <w:basedOn w:val="Sraonra"/>
    <w:uiPriority w:val="99"/>
    <w:rsid w:val="00211CD1"/>
  </w:style>
  <w:style w:type="table" w:customStyle="1" w:styleId="ALTablesimple12">
    <w:name w:val="AL Table simple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Sraonra"/>
    <w:next w:val="111111"/>
    <w:rsid w:val="00211CD1"/>
  </w:style>
  <w:style w:type="numbering" w:customStyle="1" w:styleId="Pav3">
    <w:name w:val="Pav3"/>
    <w:rsid w:val="00211CD1"/>
  </w:style>
  <w:style w:type="numbering" w:customStyle="1" w:styleId="StyleBulleted7pt4">
    <w:name w:val="Style Bulleted 7 pt4"/>
    <w:basedOn w:val="Sraonra"/>
    <w:rsid w:val="00211CD1"/>
  </w:style>
  <w:style w:type="numbering" w:customStyle="1" w:styleId="11111112">
    <w:name w:val="1 / 1.1 / 1.1.112"/>
    <w:basedOn w:val="Sraonra"/>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Sraonra"/>
    <w:uiPriority w:val="99"/>
    <w:semiHidden/>
    <w:unhideWhenUsed/>
    <w:rsid w:val="00211CD1"/>
  </w:style>
  <w:style w:type="table" w:customStyle="1" w:styleId="TableGrid211">
    <w:name w:val="Table Grid2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211CD1"/>
  </w:style>
  <w:style w:type="table" w:customStyle="1" w:styleId="TableGrid121">
    <w:name w:val="Table Grid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211CD1"/>
  </w:style>
  <w:style w:type="table" w:customStyle="1" w:styleId="TableGrid411">
    <w:name w:val="Table Grid4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211CD1"/>
  </w:style>
  <w:style w:type="table" w:customStyle="1" w:styleId="TableGrid101">
    <w:name w:val="Table Grid10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211CD1"/>
  </w:style>
  <w:style w:type="table" w:customStyle="1" w:styleId="Tablewithoutheader61">
    <w:name w:val="Table without header6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Sraonra"/>
    <w:next w:val="111111"/>
    <w:rsid w:val="00211CD1"/>
  </w:style>
  <w:style w:type="numbering" w:customStyle="1" w:styleId="Pav21">
    <w:name w:val="Pav21"/>
    <w:rsid w:val="00211CD1"/>
  </w:style>
  <w:style w:type="numbering" w:customStyle="1" w:styleId="StyleBulleted7pt31">
    <w:name w:val="Style Bulleted 7 pt31"/>
    <w:basedOn w:val="Sraonra"/>
    <w:rsid w:val="00211CD1"/>
  </w:style>
  <w:style w:type="numbering" w:customStyle="1" w:styleId="NoList131">
    <w:name w:val="No List131"/>
    <w:next w:val="Sraonra"/>
    <w:uiPriority w:val="99"/>
    <w:semiHidden/>
    <w:unhideWhenUsed/>
    <w:rsid w:val="00211CD1"/>
  </w:style>
  <w:style w:type="table" w:customStyle="1" w:styleId="TableGrid23">
    <w:name w:val="Table Grid23"/>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Sraonra"/>
    <w:uiPriority w:val="99"/>
    <w:semiHidden/>
    <w:unhideWhenUsed/>
    <w:rsid w:val="00211CD1"/>
  </w:style>
  <w:style w:type="table" w:customStyle="1" w:styleId="TableGrid32">
    <w:name w:val="Table Grid32"/>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211CD1"/>
  </w:style>
  <w:style w:type="numbering" w:customStyle="1" w:styleId="Pav111">
    <w:name w:val="Pav111"/>
    <w:rsid w:val="00211CD1"/>
  </w:style>
  <w:style w:type="table" w:customStyle="1" w:styleId="LightList-Accent53">
    <w:name w:val="Light List - Accent 5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211CD1"/>
  </w:style>
  <w:style w:type="numbering" w:customStyle="1" w:styleId="NoList311">
    <w:name w:val="No List311"/>
    <w:next w:val="Sraonra"/>
    <w:uiPriority w:val="99"/>
    <w:semiHidden/>
    <w:unhideWhenUsed/>
    <w:rsid w:val="00211CD1"/>
  </w:style>
  <w:style w:type="table" w:customStyle="1" w:styleId="TableGrid42">
    <w:name w:val="Table Grid42"/>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211CD1"/>
  </w:style>
  <w:style w:type="table" w:customStyle="1" w:styleId="TableGrid58">
    <w:name w:val="Table Grid58"/>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211CD1"/>
  </w:style>
  <w:style w:type="numbering" w:customStyle="1" w:styleId="NoList1211">
    <w:name w:val="No List1211"/>
    <w:next w:val="Sraonra"/>
    <w:uiPriority w:val="99"/>
    <w:semiHidden/>
    <w:rsid w:val="00211CD1"/>
  </w:style>
  <w:style w:type="table" w:customStyle="1" w:styleId="TableGrid311">
    <w:name w:val="Table Grid3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211CD1"/>
  </w:style>
  <w:style w:type="table" w:customStyle="1" w:styleId="TableGrid113">
    <w:name w:val="Table Grid 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211CD1"/>
  </w:style>
  <w:style w:type="table" w:customStyle="1" w:styleId="TableGrid91">
    <w:name w:val="Table Grid9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211CD1"/>
  </w:style>
  <w:style w:type="numbering" w:customStyle="1" w:styleId="1111113111">
    <w:name w:val="1 / 1.1 / 1.1.13111"/>
    <w:basedOn w:val="Sraonra"/>
    <w:next w:val="111111"/>
    <w:rsid w:val="00211CD1"/>
  </w:style>
  <w:style w:type="numbering" w:customStyle="1" w:styleId="TableBullet2111">
    <w:name w:val="Table Bullet2111"/>
    <w:basedOn w:val="Sraonra"/>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Sraonra"/>
    <w:uiPriority w:val="99"/>
    <w:rsid w:val="00211CD1"/>
  </w:style>
  <w:style w:type="numbering" w:customStyle="1" w:styleId="ALMultilevelbulletlist22">
    <w:name w:val="AL Multi level bullet list22"/>
    <w:basedOn w:val="Sraonra"/>
    <w:uiPriority w:val="99"/>
    <w:rsid w:val="00211CD1"/>
  </w:style>
  <w:style w:type="numbering" w:customStyle="1" w:styleId="ALMultilevelnumberedlist22">
    <w:name w:val="AL Multi level numbered list22"/>
    <w:basedOn w:val="Sraonra"/>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Sraonra"/>
    <w:uiPriority w:val="99"/>
    <w:rsid w:val="00211CD1"/>
  </w:style>
  <w:style w:type="numbering" w:customStyle="1" w:styleId="ALNoteList22">
    <w:name w:val="AL Note List22"/>
    <w:basedOn w:val="Sraonra"/>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Sraonra"/>
    <w:uiPriority w:val="99"/>
    <w:rsid w:val="00211CD1"/>
  </w:style>
  <w:style w:type="numbering" w:customStyle="1" w:styleId="ALMultilevelbulletlist112">
    <w:name w:val="AL Multi level bullet list112"/>
    <w:basedOn w:val="Sraonra"/>
    <w:uiPriority w:val="99"/>
    <w:rsid w:val="00211CD1"/>
  </w:style>
  <w:style w:type="numbering" w:customStyle="1" w:styleId="ALMultilevelnumberedlist111">
    <w:name w:val="AL Multi level numbered list111"/>
    <w:basedOn w:val="Sraonra"/>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Sraonra"/>
    <w:uiPriority w:val="99"/>
    <w:rsid w:val="00211CD1"/>
  </w:style>
  <w:style w:type="numbering" w:customStyle="1" w:styleId="ALNoteList112">
    <w:name w:val="AL Note List112"/>
    <w:basedOn w:val="Sraonra"/>
    <w:uiPriority w:val="99"/>
    <w:rsid w:val="00211CD1"/>
  </w:style>
  <w:style w:type="table" w:customStyle="1" w:styleId="ScrollTableNormal2">
    <w:name w:val="Scroll Table Normal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211CD1"/>
  </w:style>
  <w:style w:type="table" w:customStyle="1" w:styleId="TableGrid20">
    <w:name w:val="Table Grid20"/>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Sraonra"/>
    <w:uiPriority w:val="99"/>
    <w:semiHidden/>
    <w:unhideWhenUsed/>
    <w:rsid w:val="00211CD1"/>
  </w:style>
  <w:style w:type="table" w:customStyle="1" w:styleId="Tablewithoutheader7">
    <w:name w:val="Table without header7"/>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Sraonra"/>
    <w:next w:val="111111"/>
    <w:rsid w:val="00211CD1"/>
  </w:style>
  <w:style w:type="numbering" w:customStyle="1" w:styleId="Pav31">
    <w:name w:val="Pav31"/>
    <w:rsid w:val="00211CD1"/>
  </w:style>
  <w:style w:type="numbering" w:customStyle="1" w:styleId="StyleBulleted7pt41">
    <w:name w:val="Style Bulleted 7 pt41"/>
    <w:basedOn w:val="Sraonra"/>
    <w:rsid w:val="00211CD1"/>
  </w:style>
  <w:style w:type="numbering" w:customStyle="1" w:styleId="NoList141">
    <w:name w:val="No List141"/>
    <w:next w:val="Sraonra"/>
    <w:uiPriority w:val="99"/>
    <w:semiHidden/>
    <w:unhideWhenUsed/>
    <w:rsid w:val="00211CD1"/>
  </w:style>
  <w:style w:type="table" w:customStyle="1" w:styleId="TableGrid24">
    <w:name w:val="Table Grid24"/>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Sraonra"/>
    <w:uiPriority w:val="99"/>
    <w:semiHidden/>
    <w:unhideWhenUsed/>
    <w:rsid w:val="00211CD1"/>
  </w:style>
  <w:style w:type="table" w:customStyle="1" w:styleId="TableGrid212">
    <w:name w:val="Table Grid21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211CD1"/>
  </w:style>
  <w:style w:type="table" w:customStyle="1" w:styleId="TableGrid33">
    <w:name w:val="Table Grid3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211CD1"/>
  </w:style>
  <w:style w:type="numbering" w:customStyle="1" w:styleId="Pav12">
    <w:name w:val="Pav12"/>
    <w:rsid w:val="00211CD1"/>
  </w:style>
  <w:style w:type="table" w:customStyle="1" w:styleId="LightList-Accent54">
    <w:name w:val="Light List - Accent 54"/>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211CD1"/>
  </w:style>
  <w:style w:type="numbering" w:customStyle="1" w:styleId="NoList321">
    <w:name w:val="No List321"/>
    <w:next w:val="Sraonra"/>
    <w:uiPriority w:val="99"/>
    <w:semiHidden/>
    <w:unhideWhenUsed/>
    <w:rsid w:val="00211CD1"/>
  </w:style>
  <w:style w:type="table" w:customStyle="1" w:styleId="TableGrid43">
    <w:name w:val="Table Grid43"/>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211CD1"/>
  </w:style>
  <w:style w:type="table" w:customStyle="1" w:styleId="TableGrid59">
    <w:name w:val="Table Grid59"/>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211CD1"/>
  </w:style>
  <w:style w:type="table" w:customStyle="1" w:styleId="TableGrid122">
    <w:name w:val="Table Grid1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211CD1"/>
  </w:style>
  <w:style w:type="table" w:customStyle="1" w:styleId="TableGrid312">
    <w:name w:val="Table Grid312"/>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211CD1"/>
  </w:style>
  <w:style w:type="table" w:customStyle="1" w:styleId="TableGrid120">
    <w:name w:val="Table Grid 12"/>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211CD1"/>
  </w:style>
  <w:style w:type="table" w:customStyle="1" w:styleId="TableGrid512">
    <w:name w:val="Table Grid5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211CD1"/>
  </w:style>
  <w:style w:type="numbering" w:customStyle="1" w:styleId="111111312">
    <w:name w:val="1 / 1.1 / 1.1.1312"/>
    <w:basedOn w:val="Sraonra"/>
    <w:next w:val="111111"/>
    <w:rsid w:val="00211CD1"/>
  </w:style>
  <w:style w:type="numbering" w:customStyle="1" w:styleId="TableBullet212">
    <w:name w:val="Table Bullet212"/>
    <w:basedOn w:val="Sraonra"/>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Sraonra"/>
    <w:uiPriority w:val="99"/>
    <w:rsid w:val="00211CD1"/>
  </w:style>
  <w:style w:type="numbering" w:customStyle="1" w:styleId="ALMultilevelbulletlist31">
    <w:name w:val="AL Multi level bullet list31"/>
    <w:basedOn w:val="Sraonra"/>
    <w:uiPriority w:val="99"/>
    <w:rsid w:val="00211CD1"/>
  </w:style>
  <w:style w:type="numbering" w:customStyle="1" w:styleId="ALMultilevelnumberedlist31">
    <w:name w:val="AL Multi level numbered list31"/>
    <w:basedOn w:val="Sraonra"/>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Sraonra"/>
    <w:uiPriority w:val="99"/>
    <w:rsid w:val="00211CD1"/>
  </w:style>
  <w:style w:type="numbering" w:customStyle="1" w:styleId="ALNoteList31">
    <w:name w:val="AL Note List31"/>
    <w:basedOn w:val="Sraonra"/>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Sraonra"/>
    <w:uiPriority w:val="99"/>
    <w:rsid w:val="00211CD1"/>
  </w:style>
  <w:style w:type="numbering" w:customStyle="1" w:styleId="ALMultilevelbulletlist121">
    <w:name w:val="AL Multi level bullet list121"/>
    <w:basedOn w:val="Sraonra"/>
    <w:uiPriority w:val="99"/>
    <w:rsid w:val="00211CD1"/>
  </w:style>
  <w:style w:type="numbering" w:customStyle="1" w:styleId="ALMultilevelnumberedlist121">
    <w:name w:val="AL Multi level numbered list121"/>
    <w:basedOn w:val="Sraonra"/>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Sraonra"/>
    <w:uiPriority w:val="99"/>
    <w:rsid w:val="00211CD1"/>
  </w:style>
  <w:style w:type="numbering" w:customStyle="1" w:styleId="ALNoteList121">
    <w:name w:val="AL Note List121"/>
    <w:basedOn w:val="Sraonra"/>
    <w:uiPriority w:val="99"/>
    <w:rsid w:val="00211CD1"/>
  </w:style>
  <w:style w:type="table" w:customStyle="1" w:styleId="ScrollTableNormal3">
    <w:name w:val="Scroll Table Normal3"/>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211CD1"/>
  </w:style>
  <w:style w:type="table" w:customStyle="1" w:styleId="TableGrid191">
    <w:name w:val="Table Grid19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Sraonra"/>
    <w:uiPriority w:val="99"/>
    <w:semiHidden/>
    <w:unhideWhenUsed/>
    <w:rsid w:val="00211CD1"/>
  </w:style>
  <w:style w:type="table" w:customStyle="1" w:styleId="TableGrid11011">
    <w:name w:val="Table Grid110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Sraonra"/>
    <w:uiPriority w:val="99"/>
    <w:rsid w:val="00211CD1"/>
  </w:style>
  <w:style w:type="numbering" w:customStyle="1" w:styleId="ALMultilevelbulletlist211">
    <w:name w:val="AL Multi level bullet list211"/>
    <w:basedOn w:val="Sraonra"/>
    <w:uiPriority w:val="99"/>
    <w:rsid w:val="00211CD1"/>
  </w:style>
  <w:style w:type="numbering" w:customStyle="1" w:styleId="ALMultilevelnumberedlist211">
    <w:name w:val="AL Multi level numbered list211"/>
    <w:basedOn w:val="Sraonra"/>
    <w:uiPriority w:val="99"/>
    <w:rsid w:val="00211CD1"/>
  </w:style>
  <w:style w:type="table" w:customStyle="1" w:styleId="LightList-Accent1211">
    <w:name w:val="Light List - Accent 12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Sraonra"/>
    <w:uiPriority w:val="99"/>
    <w:rsid w:val="00211CD1"/>
  </w:style>
  <w:style w:type="numbering" w:customStyle="1" w:styleId="ALNoteList211">
    <w:name w:val="AL Note List211"/>
    <w:basedOn w:val="Sraonra"/>
    <w:uiPriority w:val="99"/>
    <w:rsid w:val="00211CD1"/>
  </w:style>
  <w:style w:type="table" w:customStyle="1" w:styleId="TableGridLight1211">
    <w:name w:val="Table Grid Light12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Sraonra"/>
    <w:uiPriority w:val="99"/>
    <w:rsid w:val="00211CD1"/>
  </w:style>
  <w:style w:type="numbering" w:customStyle="1" w:styleId="ALMultilevelbulletlist1111">
    <w:name w:val="AL Multi level bullet list1111"/>
    <w:basedOn w:val="Sraonra"/>
    <w:uiPriority w:val="99"/>
    <w:rsid w:val="00211CD1"/>
  </w:style>
  <w:style w:type="numbering" w:customStyle="1" w:styleId="ALMultilevelnumberedlist1111">
    <w:name w:val="AL Multi level numbered list1111"/>
    <w:basedOn w:val="Sraonra"/>
    <w:uiPriority w:val="99"/>
    <w:rsid w:val="00211CD1"/>
  </w:style>
  <w:style w:type="table" w:customStyle="1" w:styleId="LightList-Accent11411">
    <w:name w:val="Light List - Accent 114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Sraonra"/>
    <w:uiPriority w:val="99"/>
    <w:rsid w:val="00211CD1"/>
  </w:style>
  <w:style w:type="numbering" w:customStyle="1" w:styleId="ALNoteList1111">
    <w:name w:val="AL Note List1111"/>
    <w:basedOn w:val="Sraonra"/>
    <w:uiPriority w:val="99"/>
    <w:rsid w:val="00211CD1"/>
  </w:style>
  <w:style w:type="table" w:customStyle="1" w:styleId="ALTablesimple1111">
    <w:name w:val="AL Table simple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211CD1"/>
  </w:style>
  <w:style w:type="table" w:customStyle="1" w:styleId="Tablewithoutheader8">
    <w:name w:val="Table without header8"/>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Sraonra"/>
    <w:uiPriority w:val="99"/>
    <w:semiHidden/>
    <w:unhideWhenUsed/>
    <w:rsid w:val="00211CD1"/>
  </w:style>
  <w:style w:type="table" w:customStyle="1" w:styleId="TableGrid114">
    <w:name w:val="Table Grid114"/>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Sraonra"/>
    <w:uiPriority w:val="99"/>
    <w:rsid w:val="00211CD1"/>
  </w:style>
  <w:style w:type="numbering" w:customStyle="1" w:styleId="ALMultilevelbulletlist5">
    <w:name w:val="AL Multi level bullet list5"/>
    <w:basedOn w:val="Sraonra"/>
    <w:uiPriority w:val="99"/>
    <w:rsid w:val="00211CD1"/>
  </w:style>
  <w:style w:type="numbering" w:customStyle="1" w:styleId="ALMultilevelnumberedlist5">
    <w:name w:val="AL Multi level numbered list5"/>
    <w:basedOn w:val="Sraonra"/>
    <w:uiPriority w:val="99"/>
    <w:rsid w:val="00211CD1"/>
  </w:style>
  <w:style w:type="table" w:customStyle="1" w:styleId="viesussraas1parykinimas2">
    <w:name w:val="Šviesus sąrašas – 1 paryškinimas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Sraonra"/>
    <w:uiPriority w:val="99"/>
    <w:rsid w:val="00211CD1"/>
  </w:style>
  <w:style w:type="numbering" w:customStyle="1" w:styleId="ALNoteList4">
    <w:name w:val="AL Note List4"/>
    <w:basedOn w:val="Sraonra"/>
    <w:uiPriority w:val="99"/>
    <w:rsid w:val="00211CD1"/>
  </w:style>
  <w:style w:type="table" w:customStyle="1" w:styleId="TableGridLight14">
    <w:name w:val="Table Grid Light14"/>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Sraonra"/>
    <w:uiPriority w:val="99"/>
    <w:rsid w:val="00211CD1"/>
  </w:style>
  <w:style w:type="numbering" w:customStyle="1" w:styleId="ALMultilevelbulletlist14">
    <w:name w:val="AL Multi level bullet list14"/>
    <w:basedOn w:val="Sraonra"/>
    <w:uiPriority w:val="99"/>
    <w:rsid w:val="00211CD1"/>
  </w:style>
  <w:style w:type="numbering" w:customStyle="1" w:styleId="ALMultilevelnumberedlist13">
    <w:name w:val="AL Multi level numbered list13"/>
    <w:basedOn w:val="Sraonra"/>
    <w:uiPriority w:val="99"/>
    <w:rsid w:val="00211CD1"/>
  </w:style>
  <w:style w:type="table" w:customStyle="1" w:styleId="LightList-Accent116">
    <w:name w:val="Light List - Accent 116"/>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Sraonra"/>
    <w:uiPriority w:val="99"/>
    <w:rsid w:val="00211CD1"/>
  </w:style>
  <w:style w:type="numbering" w:customStyle="1" w:styleId="ALNoteList14">
    <w:name w:val="AL Note List14"/>
    <w:basedOn w:val="Sraonra"/>
    <w:uiPriority w:val="99"/>
    <w:rsid w:val="00211CD1"/>
  </w:style>
  <w:style w:type="table" w:customStyle="1" w:styleId="ALTablesimple13">
    <w:name w:val="AL Table simple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Sraonra"/>
    <w:next w:val="111111"/>
    <w:rsid w:val="00211CD1"/>
  </w:style>
  <w:style w:type="numbering" w:customStyle="1" w:styleId="Pav4">
    <w:name w:val="Pav4"/>
    <w:rsid w:val="00211CD1"/>
  </w:style>
  <w:style w:type="numbering" w:customStyle="1" w:styleId="StyleBulleted7pt5">
    <w:name w:val="Style Bulleted 7 pt5"/>
    <w:basedOn w:val="Sraonra"/>
    <w:rsid w:val="00211CD1"/>
  </w:style>
  <w:style w:type="numbering" w:customStyle="1" w:styleId="NoList114">
    <w:name w:val="No List114"/>
    <w:next w:val="Sraonra"/>
    <w:uiPriority w:val="99"/>
    <w:semiHidden/>
    <w:unhideWhenUsed/>
    <w:rsid w:val="00211CD1"/>
  </w:style>
  <w:style w:type="numbering" w:customStyle="1" w:styleId="11111113">
    <w:name w:val="1 / 1.1 / 1.1.113"/>
    <w:basedOn w:val="Sraonra"/>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Sraonra"/>
    <w:uiPriority w:val="99"/>
    <w:semiHidden/>
    <w:unhideWhenUsed/>
    <w:rsid w:val="00211CD1"/>
  </w:style>
  <w:style w:type="table" w:customStyle="1" w:styleId="TableGrid213">
    <w:name w:val="Table Grid21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211CD1"/>
  </w:style>
  <w:style w:type="numbering" w:customStyle="1" w:styleId="Pav13">
    <w:name w:val="Pav13"/>
    <w:rsid w:val="00211CD1"/>
  </w:style>
  <w:style w:type="numbering" w:customStyle="1" w:styleId="StyleBulleted7pt13">
    <w:name w:val="Style Bulleted 7 pt13"/>
    <w:basedOn w:val="Sraonra"/>
    <w:rsid w:val="00211CD1"/>
  </w:style>
  <w:style w:type="numbering" w:customStyle="1" w:styleId="PwCListBullets123">
    <w:name w:val="PwC List Bullets 123"/>
    <w:uiPriority w:val="99"/>
    <w:rsid w:val="00211CD1"/>
  </w:style>
  <w:style w:type="numbering" w:customStyle="1" w:styleId="NoList43">
    <w:name w:val="No List43"/>
    <w:next w:val="Sraonra"/>
    <w:uiPriority w:val="99"/>
    <w:semiHidden/>
    <w:unhideWhenUsed/>
    <w:rsid w:val="00211CD1"/>
  </w:style>
  <w:style w:type="numbering" w:customStyle="1" w:styleId="StyleBulleted7pt24">
    <w:name w:val="Style Bulleted 7 pt24"/>
    <w:basedOn w:val="Sraonra"/>
    <w:rsid w:val="00211CD1"/>
  </w:style>
  <w:style w:type="table" w:customStyle="1" w:styleId="TableGrid123">
    <w:name w:val="Table Grid1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211CD1"/>
  </w:style>
  <w:style w:type="numbering" w:customStyle="1" w:styleId="11111134">
    <w:name w:val="1 / 1.1 / 1.1.134"/>
    <w:basedOn w:val="Sraonra"/>
    <w:next w:val="111111"/>
    <w:rsid w:val="00211CD1"/>
  </w:style>
  <w:style w:type="table" w:customStyle="1" w:styleId="TableGrid413">
    <w:name w:val="Table Grid4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211CD1"/>
  </w:style>
  <w:style w:type="table" w:customStyle="1" w:styleId="TableGrid513">
    <w:name w:val="Table Grid5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211CD1"/>
  </w:style>
  <w:style w:type="numbering" w:customStyle="1" w:styleId="StyleBulleted7pt213">
    <w:name w:val="Style Bulleted 7 pt213"/>
    <w:basedOn w:val="Sraonra"/>
    <w:rsid w:val="00211CD1"/>
  </w:style>
  <w:style w:type="numbering" w:customStyle="1" w:styleId="111111313">
    <w:name w:val="1 / 1.1 / 1.1.1313"/>
    <w:basedOn w:val="Sraonra"/>
    <w:next w:val="111111"/>
    <w:rsid w:val="00211CD1"/>
  </w:style>
  <w:style w:type="numbering" w:customStyle="1" w:styleId="TableBullet213">
    <w:name w:val="Table Bullet213"/>
    <w:basedOn w:val="Sraonra"/>
    <w:rsid w:val="00211CD1"/>
  </w:style>
  <w:style w:type="table" w:customStyle="1" w:styleId="TableGrid103">
    <w:name w:val="Table Grid103"/>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211CD1"/>
  </w:style>
  <w:style w:type="table" w:customStyle="1" w:styleId="Tablewithoutheader62">
    <w:name w:val="Table without header62"/>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Sraonra"/>
    <w:next w:val="111111"/>
    <w:rsid w:val="00211CD1"/>
  </w:style>
  <w:style w:type="numbering" w:customStyle="1" w:styleId="Pav22">
    <w:name w:val="Pav22"/>
    <w:rsid w:val="00211CD1"/>
  </w:style>
  <w:style w:type="numbering" w:customStyle="1" w:styleId="StyleBulleted7pt32">
    <w:name w:val="Style Bulleted 7 pt32"/>
    <w:basedOn w:val="Sraonra"/>
    <w:rsid w:val="00211CD1"/>
  </w:style>
  <w:style w:type="numbering" w:customStyle="1" w:styleId="NoList132">
    <w:name w:val="No List132"/>
    <w:next w:val="Sraonra"/>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Sraonra"/>
    <w:uiPriority w:val="99"/>
    <w:semiHidden/>
    <w:unhideWhenUsed/>
    <w:rsid w:val="00211CD1"/>
  </w:style>
  <w:style w:type="numbering" w:customStyle="1" w:styleId="NoList222">
    <w:name w:val="No List222"/>
    <w:next w:val="Sraonra"/>
    <w:uiPriority w:val="99"/>
    <w:semiHidden/>
    <w:unhideWhenUsed/>
    <w:rsid w:val="00211CD1"/>
  </w:style>
  <w:style w:type="numbering" w:customStyle="1" w:styleId="111111212">
    <w:name w:val="1 / 1.1 / 1.1.1212"/>
    <w:basedOn w:val="Sraonra"/>
    <w:next w:val="111111"/>
    <w:locked/>
    <w:rsid w:val="00211CD1"/>
  </w:style>
  <w:style w:type="numbering" w:customStyle="1" w:styleId="Pav112">
    <w:name w:val="Pav112"/>
    <w:rsid w:val="00211CD1"/>
  </w:style>
  <w:style w:type="table" w:customStyle="1" w:styleId="LightList-Accent1142">
    <w:name w:val="Light List - Accent 114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211CD1"/>
  </w:style>
  <w:style w:type="numbering" w:customStyle="1" w:styleId="NoList312">
    <w:name w:val="No List312"/>
    <w:next w:val="Sraonra"/>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Sraonra"/>
    <w:uiPriority w:val="99"/>
    <w:semiHidden/>
    <w:unhideWhenUsed/>
    <w:rsid w:val="00211CD1"/>
  </w:style>
  <w:style w:type="numbering" w:customStyle="1" w:styleId="StyleBulleted7pt222">
    <w:name w:val="Style Bulleted 7 pt222"/>
    <w:basedOn w:val="Sraonra"/>
    <w:rsid w:val="00211CD1"/>
  </w:style>
  <w:style w:type="numbering" w:customStyle="1" w:styleId="NoList1212">
    <w:name w:val="No List1212"/>
    <w:next w:val="Sraonra"/>
    <w:uiPriority w:val="99"/>
    <w:semiHidden/>
    <w:rsid w:val="00211CD1"/>
  </w:style>
  <w:style w:type="numbering" w:customStyle="1" w:styleId="111111322">
    <w:name w:val="1 / 1.1 / 1.1.1322"/>
    <w:basedOn w:val="Sraonra"/>
    <w:next w:val="111111"/>
    <w:rsid w:val="00211CD1"/>
  </w:style>
  <w:style w:type="numbering" w:customStyle="1" w:styleId="NoList2112">
    <w:name w:val="No List2112"/>
    <w:next w:val="Sraonra"/>
    <w:uiPriority w:val="99"/>
    <w:semiHidden/>
    <w:unhideWhenUsed/>
    <w:rsid w:val="00211CD1"/>
  </w:style>
  <w:style w:type="numbering" w:customStyle="1" w:styleId="TableBullet222">
    <w:name w:val="Table Bullet222"/>
    <w:basedOn w:val="Sraonra"/>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Sraonra"/>
    <w:rsid w:val="00211CD1"/>
  </w:style>
  <w:style w:type="numbering" w:customStyle="1" w:styleId="1111113112">
    <w:name w:val="1 / 1.1 / 1.1.13112"/>
    <w:basedOn w:val="Sraonra"/>
    <w:next w:val="111111"/>
    <w:rsid w:val="00211CD1"/>
  </w:style>
  <w:style w:type="numbering" w:customStyle="1" w:styleId="TableBullet2112">
    <w:name w:val="Table Bullet2112"/>
    <w:basedOn w:val="Sraonra"/>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Sraonra"/>
    <w:uiPriority w:val="99"/>
    <w:rsid w:val="00211CD1"/>
  </w:style>
  <w:style w:type="numbering" w:customStyle="1" w:styleId="ALMultilevelbulletlist23">
    <w:name w:val="AL Multi level bullet list23"/>
    <w:basedOn w:val="Sraonra"/>
    <w:uiPriority w:val="99"/>
    <w:rsid w:val="00211CD1"/>
  </w:style>
  <w:style w:type="numbering" w:customStyle="1" w:styleId="ALMultilevelnumberedlist23">
    <w:name w:val="AL Multi level numbered list23"/>
    <w:basedOn w:val="Sraonra"/>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Sraonra"/>
    <w:uiPriority w:val="99"/>
    <w:rsid w:val="00211CD1"/>
  </w:style>
  <w:style w:type="numbering" w:customStyle="1" w:styleId="ALNoteList23">
    <w:name w:val="AL Note List23"/>
    <w:basedOn w:val="Sraonra"/>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Sraonra"/>
    <w:uiPriority w:val="99"/>
    <w:rsid w:val="00211CD1"/>
  </w:style>
  <w:style w:type="numbering" w:customStyle="1" w:styleId="ALMultilevelbulletlist113">
    <w:name w:val="AL Multi level bullet list113"/>
    <w:basedOn w:val="Sraonra"/>
    <w:uiPriority w:val="99"/>
    <w:rsid w:val="00211CD1"/>
  </w:style>
  <w:style w:type="numbering" w:customStyle="1" w:styleId="ALMultilevelnumberedlist112">
    <w:name w:val="AL Multi level numbered list112"/>
    <w:basedOn w:val="Sraonra"/>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Sraonra"/>
    <w:uiPriority w:val="99"/>
    <w:rsid w:val="00211CD1"/>
  </w:style>
  <w:style w:type="numbering" w:customStyle="1" w:styleId="ALNoteList113">
    <w:name w:val="AL Note List113"/>
    <w:basedOn w:val="Sraonra"/>
    <w:uiPriority w:val="99"/>
    <w:rsid w:val="00211CD1"/>
  </w:style>
  <w:style w:type="numbering" w:customStyle="1" w:styleId="NoList61">
    <w:name w:val="No List61"/>
    <w:next w:val="Sraonra"/>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Sraonra"/>
    <w:uiPriority w:val="99"/>
    <w:semiHidden/>
    <w:unhideWhenUsed/>
    <w:rsid w:val="00211CD1"/>
  </w:style>
  <w:style w:type="table" w:customStyle="1" w:styleId="TableGrid1102">
    <w:name w:val="Table Grid110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Sraonra"/>
    <w:next w:val="111111"/>
    <w:rsid w:val="00211CD1"/>
  </w:style>
  <w:style w:type="numbering" w:customStyle="1" w:styleId="Pav32">
    <w:name w:val="Pav32"/>
    <w:rsid w:val="00211CD1"/>
  </w:style>
  <w:style w:type="numbering" w:customStyle="1" w:styleId="StyleBulleted7pt42">
    <w:name w:val="Style Bulleted 7 pt42"/>
    <w:basedOn w:val="Sraonra"/>
    <w:rsid w:val="00211CD1"/>
  </w:style>
  <w:style w:type="numbering" w:customStyle="1" w:styleId="NoList142">
    <w:name w:val="No List142"/>
    <w:next w:val="Sraonra"/>
    <w:uiPriority w:val="99"/>
    <w:semiHidden/>
    <w:unhideWhenUsed/>
    <w:rsid w:val="00211CD1"/>
  </w:style>
  <w:style w:type="numbering" w:customStyle="1" w:styleId="111111122">
    <w:name w:val="1 / 1.1 / 1.1.1122"/>
    <w:basedOn w:val="Sraonra"/>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Sraonra"/>
    <w:uiPriority w:val="99"/>
    <w:semiHidden/>
    <w:unhideWhenUsed/>
    <w:rsid w:val="00211CD1"/>
  </w:style>
  <w:style w:type="numbering" w:customStyle="1" w:styleId="NoList232">
    <w:name w:val="No List232"/>
    <w:next w:val="Sraonra"/>
    <w:uiPriority w:val="99"/>
    <w:semiHidden/>
    <w:unhideWhenUsed/>
    <w:rsid w:val="00211CD1"/>
  </w:style>
  <w:style w:type="numbering" w:customStyle="1" w:styleId="111111221">
    <w:name w:val="1 / 1.1 / 1.1.1221"/>
    <w:basedOn w:val="Sraonra"/>
    <w:next w:val="111111"/>
    <w:locked/>
    <w:rsid w:val="00211CD1"/>
  </w:style>
  <w:style w:type="numbering" w:customStyle="1" w:styleId="Pav121">
    <w:name w:val="Pav121"/>
    <w:rsid w:val="00211CD1"/>
  </w:style>
  <w:style w:type="table" w:customStyle="1" w:styleId="LightList-Accent1152">
    <w:name w:val="Light List - Accent 115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211CD1"/>
  </w:style>
  <w:style w:type="numbering" w:customStyle="1" w:styleId="NoList322">
    <w:name w:val="No List322"/>
    <w:next w:val="Sraonra"/>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Sraonra"/>
    <w:uiPriority w:val="99"/>
    <w:semiHidden/>
    <w:unhideWhenUsed/>
    <w:rsid w:val="00211CD1"/>
  </w:style>
  <w:style w:type="numbering" w:customStyle="1" w:styleId="StyleBulleted7pt232">
    <w:name w:val="Style Bulleted 7 pt232"/>
    <w:basedOn w:val="Sraonra"/>
    <w:rsid w:val="00211CD1"/>
  </w:style>
  <w:style w:type="numbering" w:customStyle="1" w:styleId="NoList1221">
    <w:name w:val="No List1221"/>
    <w:next w:val="Sraonra"/>
    <w:uiPriority w:val="99"/>
    <w:semiHidden/>
    <w:rsid w:val="00211CD1"/>
  </w:style>
  <w:style w:type="numbering" w:customStyle="1" w:styleId="111111332">
    <w:name w:val="1 / 1.1 / 1.1.1332"/>
    <w:basedOn w:val="Sraonra"/>
    <w:next w:val="111111"/>
    <w:rsid w:val="00211CD1"/>
  </w:style>
  <w:style w:type="numbering" w:customStyle="1" w:styleId="NoList2121">
    <w:name w:val="No List2121"/>
    <w:next w:val="Sraonra"/>
    <w:uiPriority w:val="99"/>
    <w:semiHidden/>
    <w:unhideWhenUsed/>
    <w:rsid w:val="00211CD1"/>
  </w:style>
  <w:style w:type="numbering" w:customStyle="1" w:styleId="TableBullet232">
    <w:name w:val="Table Bullet232"/>
    <w:basedOn w:val="Sraonra"/>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Sraonra"/>
    <w:rsid w:val="00211CD1"/>
  </w:style>
  <w:style w:type="numbering" w:customStyle="1" w:styleId="1111113121">
    <w:name w:val="1 / 1.1 / 1.1.13121"/>
    <w:basedOn w:val="Sraonra"/>
    <w:next w:val="111111"/>
    <w:rsid w:val="00211CD1"/>
  </w:style>
  <w:style w:type="numbering" w:customStyle="1" w:styleId="TableBullet2121">
    <w:name w:val="Table Bullet2121"/>
    <w:basedOn w:val="Sraonra"/>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Sraonra"/>
    <w:uiPriority w:val="99"/>
    <w:rsid w:val="00211CD1"/>
  </w:style>
  <w:style w:type="numbering" w:customStyle="1" w:styleId="ALMultilevelbulletlist32">
    <w:name w:val="AL Multi level bullet list32"/>
    <w:basedOn w:val="Sraonra"/>
    <w:uiPriority w:val="99"/>
    <w:rsid w:val="00211CD1"/>
  </w:style>
  <w:style w:type="numbering" w:customStyle="1" w:styleId="ALMultilevelnumberedlist32">
    <w:name w:val="AL Multi level numbered list32"/>
    <w:basedOn w:val="Sraonra"/>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Sraonra"/>
    <w:uiPriority w:val="99"/>
    <w:rsid w:val="00211CD1"/>
  </w:style>
  <w:style w:type="numbering" w:customStyle="1" w:styleId="ALNoteList32">
    <w:name w:val="AL Note List32"/>
    <w:basedOn w:val="Sraonra"/>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Sraonra"/>
    <w:uiPriority w:val="99"/>
    <w:rsid w:val="00211CD1"/>
  </w:style>
  <w:style w:type="numbering" w:customStyle="1" w:styleId="ALMultilevelbulletlist122">
    <w:name w:val="AL Multi level bullet list122"/>
    <w:basedOn w:val="Sraonra"/>
    <w:uiPriority w:val="99"/>
    <w:rsid w:val="00211CD1"/>
  </w:style>
  <w:style w:type="numbering" w:customStyle="1" w:styleId="ALMultilevelnumberedlist122">
    <w:name w:val="AL Multi level numbered list122"/>
    <w:basedOn w:val="Sraonra"/>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Sraonra"/>
    <w:uiPriority w:val="99"/>
    <w:rsid w:val="00211CD1"/>
  </w:style>
  <w:style w:type="numbering" w:customStyle="1" w:styleId="ALNoteList122">
    <w:name w:val="AL Note List122"/>
    <w:basedOn w:val="Sraonra"/>
    <w:uiPriority w:val="99"/>
    <w:rsid w:val="00211CD1"/>
  </w:style>
  <w:style w:type="numbering" w:customStyle="1" w:styleId="NoList512">
    <w:name w:val="No List512"/>
    <w:next w:val="Sraonra"/>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Sraonra"/>
    <w:uiPriority w:val="99"/>
    <w:semiHidden/>
    <w:unhideWhenUsed/>
    <w:rsid w:val="00211CD1"/>
  </w:style>
  <w:style w:type="table" w:customStyle="1" w:styleId="TableGrid11012">
    <w:name w:val="Table Grid11012"/>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Sraonra"/>
    <w:uiPriority w:val="99"/>
    <w:rsid w:val="00211CD1"/>
  </w:style>
  <w:style w:type="numbering" w:customStyle="1" w:styleId="ALMultilevelbulletlist212">
    <w:name w:val="AL Multi level bullet list212"/>
    <w:basedOn w:val="Sraonra"/>
    <w:uiPriority w:val="99"/>
    <w:rsid w:val="00211CD1"/>
  </w:style>
  <w:style w:type="numbering" w:customStyle="1" w:styleId="ALMultilevelnumberedlist212">
    <w:name w:val="AL Multi level numbered list212"/>
    <w:basedOn w:val="Sraonra"/>
    <w:uiPriority w:val="99"/>
    <w:rsid w:val="00211CD1"/>
  </w:style>
  <w:style w:type="table" w:customStyle="1" w:styleId="LightList-Accent1212">
    <w:name w:val="Light List - Accent 12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Sraonra"/>
    <w:uiPriority w:val="99"/>
    <w:rsid w:val="00211CD1"/>
  </w:style>
  <w:style w:type="numbering" w:customStyle="1" w:styleId="ALNoteList212">
    <w:name w:val="AL Note List212"/>
    <w:basedOn w:val="Sraonra"/>
    <w:uiPriority w:val="99"/>
    <w:rsid w:val="00211CD1"/>
  </w:style>
  <w:style w:type="table" w:customStyle="1" w:styleId="TableGridLight1212">
    <w:name w:val="Table Grid Light12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Sraonra"/>
    <w:uiPriority w:val="99"/>
    <w:rsid w:val="00211CD1"/>
  </w:style>
  <w:style w:type="numbering" w:customStyle="1" w:styleId="ALMultilevelbulletlist1112">
    <w:name w:val="AL Multi level bullet list1112"/>
    <w:basedOn w:val="Sraonra"/>
    <w:uiPriority w:val="99"/>
    <w:rsid w:val="00211CD1"/>
  </w:style>
  <w:style w:type="numbering" w:customStyle="1" w:styleId="ALMultilevelnumberedlist1112">
    <w:name w:val="AL Multi level numbered list1112"/>
    <w:basedOn w:val="Sraonra"/>
    <w:uiPriority w:val="99"/>
    <w:rsid w:val="00211CD1"/>
  </w:style>
  <w:style w:type="table" w:customStyle="1" w:styleId="LightList-Accent11412">
    <w:name w:val="Light List - Accent 114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Sraonra"/>
    <w:uiPriority w:val="99"/>
    <w:rsid w:val="00211CD1"/>
  </w:style>
  <w:style w:type="numbering" w:customStyle="1" w:styleId="ALNoteList1112">
    <w:name w:val="AL Note List1112"/>
    <w:basedOn w:val="Sraonra"/>
    <w:uiPriority w:val="99"/>
    <w:rsid w:val="00211CD1"/>
  </w:style>
  <w:style w:type="table" w:customStyle="1" w:styleId="ALTablesimple1112">
    <w:name w:val="AL Table simple11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211CD1"/>
  </w:style>
  <w:style w:type="table" w:customStyle="1" w:styleId="LightList-Accent14">
    <w:name w:val="Light List - Accent 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Sraonra"/>
    <w:uiPriority w:val="99"/>
    <w:semiHidden/>
    <w:unhideWhenUsed/>
    <w:rsid w:val="00211CD1"/>
  </w:style>
  <w:style w:type="numbering" w:customStyle="1" w:styleId="NoList16">
    <w:name w:val="No List16"/>
    <w:next w:val="Sraonra"/>
    <w:uiPriority w:val="99"/>
    <w:semiHidden/>
    <w:unhideWhenUsed/>
    <w:rsid w:val="00211CD1"/>
  </w:style>
  <w:style w:type="table" w:customStyle="1" w:styleId="Tablewithoutheader9">
    <w:name w:val="Table without header9"/>
    <w:basedOn w:val="prastojilentel"/>
    <w:next w:val="Lentelstinklelis"/>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Sraonra"/>
    <w:next w:val="111111"/>
    <w:rsid w:val="00211CD1"/>
  </w:style>
  <w:style w:type="numbering" w:customStyle="1" w:styleId="Pav5">
    <w:name w:val="Pav5"/>
    <w:rsid w:val="00211CD1"/>
  </w:style>
  <w:style w:type="numbering" w:customStyle="1" w:styleId="StyleBulleted7pt6">
    <w:name w:val="Style Bulleted 7 pt6"/>
    <w:basedOn w:val="Sraonra"/>
    <w:rsid w:val="00211CD1"/>
  </w:style>
  <w:style w:type="numbering" w:customStyle="1" w:styleId="NoList115">
    <w:name w:val="No List115"/>
    <w:next w:val="Sraonra"/>
    <w:uiPriority w:val="99"/>
    <w:semiHidden/>
    <w:unhideWhenUsed/>
    <w:rsid w:val="00211CD1"/>
  </w:style>
  <w:style w:type="table" w:customStyle="1" w:styleId="TableGrid26">
    <w:name w:val="Table Grid26"/>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Sraonra"/>
    <w:uiPriority w:val="99"/>
    <w:semiHidden/>
    <w:unhideWhenUsed/>
    <w:rsid w:val="00211CD1"/>
  </w:style>
  <w:style w:type="table" w:customStyle="1" w:styleId="TableGrid214">
    <w:name w:val="Table Grid21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211CD1"/>
  </w:style>
  <w:style w:type="table" w:customStyle="1" w:styleId="TableGrid34">
    <w:name w:val="Table Grid34"/>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211CD1"/>
  </w:style>
  <w:style w:type="numbering" w:customStyle="1" w:styleId="Pav14">
    <w:name w:val="Pav14"/>
    <w:rsid w:val="00211CD1"/>
  </w:style>
  <w:style w:type="table" w:customStyle="1" w:styleId="LightList-Accent55">
    <w:name w:val="Light List - Accent 55"/>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211CD1"/>
  </w:style>
  <w:style w:type="numbering" w:customStyle="1" w:styleId="NoList34">
    <w:name w:val="No List34"/>
    <w:next w:val="Sraonra"/>
    <w:uiPriority w:val="99"/>
    <w:semiHidden/>
    <w:unhideWhenUsed/>
    <w:rsid w:val="00211CD1"/>
  </w:style>
  <w:style w:type="table" w:customStyle="1" w:styleId="TableGrid44">
    <w:name w:val="Table Grid4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211CD1"/>
  </w:style>
  <w:style w:type="table" w:customStyle="1" w:styleId="TableGrid510">
    <w:name w:val="Table Grid510"/>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211CD1"/>
  </w:style>
  <w:style w:type="table" w:customStyle="1" w:styleId="TableGrid124">
    <w:name w:val="Table Grid1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211CD1"/>
  </w:style>
  <w:style w:type="table" w:customStyle="1" w:styleId="TableGrid313">
    <w:name w:val="Table Grid313"/>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211CD1"/>
  </w:style>
  <w:style w:type="table" w:customStyle="1" w:styleId="TableGrid130">
    <w:name w:val="Table Grid 13"/>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211CD1"/>
  </w:style>
  <w:style w:type="table" w:customStyle="1" w:styleId="TableGrid514">
    <w:name w:val="Table Grid5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211CD1"/>
  </w:style>
  <w:style w:type="numbering" w:customStyle="1" w:styleId="111111314">
    <w:name w:val="1 / 1.1 / 1.1.1314"/>
    <w:basedOn w:val="Sraonra"/>
    <w:next w:val="111111"/>
    <w:rsid w:val="00211CD1"/>
  </w:style>
  <w:style w:type="numbering" w:customStyle="1" w:styleId="TableBullet214">
    <w:name w:val="Table Bullet214"/>
    <w:basedOn w:val="Sraonra"/>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Sraonra"/>
    <w:uiPriority w:val="99"/>
    <w:rsid w:val="00211CD1"/>
  </w:style>
  <w:style w:type="numbering" w:customStyle="1" w:styleId="ALMultilevelbulletlist6">
    <w:name w:val="AL Multi level bullet list6"/>
    <w:basedOn w:val="Sraonra"/>
    <w:uiPriority w:val="99"/>
    <w:rsid w:val="00211CD1"/>
  </w:style>
  <w:style w:type="numbering" w:customStyle="1" w:styleId="ALMultilevelnumberedlist6">
    <w:name w:val="AL Multi level numbered list6"/>
    <w:basedOn w:val="Sraonra"/>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Sraonra"/>
    <w:uiPriority w:val="99"/>
    <w:rsid w:val="00211CD1"/>
  </w:style>
  <w:style w:type="numbering" w:customStyle="1" w:styleId="ALNoteList5">
    <w:name w:val="AL Note List5"/>
    <w:basedOn w:val="Sraonra"/>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Sraonra"/>
    <w:uiPriority w:val="99"/>
    <w:rsid w:val="00211CD1"/>
  </w:style>
  <w:style w:type="numbering" w:customStyle="1" w:styleId="ALMultilevelbulletlist15">
    <w:name w:val="AL Multi level bullet list15"/>
    <w:basedOn w:val="Sraonra"/>
    <w:uiPriority w:val="99"/>
    <w:rsid w:val="00211CD1"/>
  </w:style>
  <w:style w:type="numbering" w:customStyle="1" w:styleId="ALMultilevelnumberedlist14">
    <w:name w:val="AL Multi level numbered list14"/>
    <w:basedOn w:val="Sraonra"/>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Sraonra"/>
    <w:uiPriority w:val="99"/>
    <w:rsid w:val="00211CD1"/>
  </w:style>
  <w:style w:type="numbering" w:customStyle="1" w:styleId="ALNoteList15">
    <w:name w:val="AL Note List15"/>
    <w:basedOn w:val="Sraonra"/>
    <w:uiPriority w:val="99"/>
    <w:rsid w:val="00211CD1"/>
  </w:style>
  <w:style w:type="table" w:customStyle="1" w:styleId="ScrollTableNormal5">
    <w:name w:val="Scroll Table Normal5"/>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211CD1"/>
  </w:style>
  <w:style w:type="numbering" w:customStyle="1" w:styleId="NoList133">
    <w:name w:val="No List133"/>
    <w:next w:val="Sraonra"/>
    <w:uiPriority w:val="99"/>
    <w:semiHidden/>
    <w:unhideWhenUsed/>
    <w:rsid w:val="00211CD1"/>
  </w:style>
  <w:style w:type="numbering" w:customStyle="1" w:styleId="NoList1122">
    <w:name w:val="No List1122"/>
    <w:next w:val="Sraonra"/>
    <w:uiPriority w:val="99"/>
    <w:semiHidden/>
    <w:unhideWhenUsed/>
    <w:rsid w:val="00211CD1"/>
  </w:style>
  <w:style w:type="numbering" w:customStyle="1" w:styleId="NoList223">
    <w:name w:val="No List223"/>
    <w:next w:val="Sraonra"/>
    <w:uiPriority w:val="99"/>
    <w:semiHidden/>
    <w:unhideWhenUsed/>
    <w:rsid w:val="00211CD1"/>
  </w:style>
  <w:style w:type="numbering" w:customStyle="1" w:styleId="111111213">
    <w:name w:val="1 / 1.1 / 1.1.1213"/>
    <w:basedOn w:val="Sraonra"/>
    <w:next w:val="111111"/>
    <w:locked/>
    <w:rsid w:val="00211CD1"/>
  </w:style>
  <w:style w:type="numbering" w:customStyle="1" w:styleId="Pav113">
    <w:name w:val="Pav113"/>
    <w:rsid w:val="00211CD1"/>
  </w:style>
  <w:style w:type="numbering" w:customStyle="1" w:styleId="StyleBulleted7pt113">
    <w:name w:val="Style Bulleted 7 pt113"/>
    <w:basedOn w:val="Sraonra"/>
    <w:rsid w:val="00211CD1"/>
  </w:style>
  <w:style w:type="numbering" w:customStyle="1" w:styleId="NoList313">
    <w:name w:val="No List313"/>
    <w:next w:val="Sraonra"/>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Sraonra"/>
    <w:uiPriority w:val="99"/>
    <w:semiHidden/>
    <w:unhideWhenUsed/>
    <w:rsid w:val="00211CD1"/>
  </w:style>
  <w:style w:type="numbering" w:customStyle="1" w:styleId="NoList1213">
    <w:name w:val="No List1213"/>
    <w:next w:val="Sraonra"/>
    <w:uiPriority w:val="99"/>
    <w:semiHidden/>
    <w:rsid w:val="00211CD1"/>
  </w:style>
  <w:style w:type="numbering" w:customStyle="1" w:styleId="NoList2113">
    <w:name w:val="No List2113"/>
    <w:next w:val="Sraonra"/>
    <w:uiPriority w:val="99"/>
    <w:semiHidden/>
    <w:unhideWhenUsed/>
    <w:rsid w:val="00211CD1"/>
  </w:style>
  <w:style w:type="numbering" w:customStyle="1" w:styleId="StyleBulleted7pt2113">
    <w:name w:val="Style Bulleted 7 pt2113"/>
    <w:basedOn w:val="Sraonra"/>
    <w:rsid w:val="00211CD1"/>
  </w:style>
  <w:style w:type="numbering" w:customStyle="1" w:styleId="1111113113">
    <w:name w:val="1 / 1.1 / 1.1.13113"/>
    <w:basedOn w:val="Sraonra"/>
    <w:next w:val="111111"/>
    <w:rsid w:val="00211CD1"/>
  </w:style>
  <w:style w:type="numbering" w:customStyle="1" w:styleId="TableBullet2113">
    <w:name w:val="Table Bullet2113"/>
    <w:basedOn w:val="Sraonra"/>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Sraonra"/>
    <w:uiPriority w:val="99"/>
    <w:rsid w:val="00211CD1"/>
  </w:style>
  <w:style w:type="numbering" w:customStyle="1" w:styleId="ALNoteList24">
    <w:name w:val="AL Note List24"/>
    <w:basedOn w:val="Sraonra"/>
    <w:uiPriority w:val="99"/>
    <w:rsid w:val="00211CD1"/>
  </w:style>
  <w:style w:type="numbering" w:customStyle="1" w:styleId="ALMultilevelnumberedlist113">
    <w:name w:val="AL Multi level numbered list113"/>
    <w:basedOn w:val="Sraonra"/>
    <w:uiPriority w:val="99"/>
    <w:rsid w:val="00211CD1"/>
  </w:style>
  <w:style w:type="table" w:customStyle="1" w:styleId="TableGrid192">
    <w:name w:val="Table Grid19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Sraonra"/>
    <w:uiPriority w:val="99"/>
    <w:rsid w:val="00211CD1"/>
  </w:style>
  <w:style w:type="numbering" w:customStyle="1" w:styleId="ALMultilevelbulletlist33">
    <w:name w:val="AL Multi level bullet list33"/>
    <w:basedOn w:val="Sraonra"/>
    <w:uiPriority w:val="99"/>
    <w:rsid w:val="00211CD1"/>
  </w:style>
  <w:style w:type="numbering" w:customStyle="1" w:styleId="ALMultilevelnumberedlist33">
    <w:name w:val="AL Multi level numbered list33"/>
    <w:basedOn w:val="Sraonra"/>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Sraonra"/>
    <w:uiPriority w:val="99"/>
    <w:rsid w:val="00211CD1"/>
  </w:style>
  <w:style w:type="numbering" w:customStyle="1" w:styleId="ALMultilevelbulletlist123">
    <w:name w:val="AL Multi level bullet list123"/>
    <w:basedOn w:val="Sraonra"/>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Sraonra"/>
    <w:uiPriority w:val="99"/>
    <w:rsid w:val="00211CD1"/>
  </w:style>
  <w:style w:type="numbering" w:customStyle="1" w:styleId="ALNoteList123">
    <w:name w:val="AL Note List123"/>
    <w:basedOn w:val="Sraonra"/>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Sraonra"/>
    <w:uiPriority w:val="99"/>
    <w:rsid w:val="00211CD1"/>
  </w:style>
  <w:style w:type="numbering" w:customStyle="1" w:styleId="ALMultilevelbulletlist213">
    <w:name w:val="AL Multi level bullet list213"/>
    <w:basedOn w:val="Sraonra"/>
    <w:uiPriority w:val="99"/>
    <w:rsid w:val="00211CD1"/>
  </w:style>
  <w:style w:type="numbering" w:customStyle="1" w:styleId="ALMultilevelnumberedlist213">
    <w:name w:val="AL Multi level numbered list213"/>
    <w:basedOn w:val="Sraonra"/>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Sraonra"/>
    <w:uiPriority w:val="99"/>
    <w:rsid w:val="00211CD1"/>
  </w:style>
  <w:style w:type="numbering" w:customStyle="1" w:styleId="ALNoteList213">
    <w:name w:val="AL Note List213"/>
    <w:basedOn w:val="Sraonra"/>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Sraonra"/>
    <w:uiPriority w:val="99"/>
    <w:rsid w:val="00211CD1"/>
  </w:style>
  <w:style w:type="numbering" w:customStyle="1" w:styleId="ALMultilevelbulletlist1113">
    <w:name w:val="AL Multi level bullet list1113"/>
    <w:basedOn w:val="Sraonra"/>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Sraonra"/>
    <w:uiPriority w:val="99"/>
    <w:rsid w:val="00211CD1"/>
  </w:style>
  <w:style w:type="numbering" w:customStyle="1" w:styleId="ALNoteList1113">
    <w:name w:val="AL Note List1113"/>
    <w:basedOn w:val="Sraonra"/>
    <w:uiPriority w:val="99"/>
    <w:rsid w:val="00211CD1"/>
  </w:style>
  <w:style w:type="numbering" w:customStyle="1" w:styleId="Sraonra111">
    <w:name w:val="Sąrašo nėra111"/>
    <w:next w:val="Sraonra"/>
    <w:uiPriority w:val="99"/>
    <w:semiHidden/>
    <w:unhideWhenUsed/>
    <w:rsid w:val="00211CD1"/>
  </w:style>
  <w:style w:type="table" w:customStyle="1" w:styleId="Tablewithoutheader63">
    <w:name w:val="Table without header63"/>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Sraonra"/>
    <w:uiPriority w:val="99"/>
    <w:semiHidden/>
    <w:unhideWhenUsed/>
    <w:rsid w:val="00211CD1"/>
  </w:style>
  <w:style w:type="table" w:customStyle="1" w:styleId="TableGrid1123">
    <w:name w:val="Table Grid112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Sraonra"/>
    <w:uiPriority w:val="99"/>
    <w:rsid w:val="00211CD1"/>
  </w:style>
  <w:style w:type="numbering" w:customStyle="1" w:styleId="ALMultilevelbulletlist41">
    <w:name w:val="AL Multi level bullet list41"/>
    <w:basedOn w:val="Sraonra"/>
    <w:uiPriority w:val="99"/>
    <w:rsid w:val="00211CD1"/>
  </w:style>
  <w:style w:type="numbering" w:customStyle="1" w:styleId="ALMultilevelnumberedlist41">
    <w:name w:val="AL Multi level numbered list41"/>
    <w:basedOn w:val="Sraonra"/>
    <w:uiPriority w:val="99"/>
    <w:rsid w:val="00211CD1"/>
  </w:style>
  <w:style w:type="table" w:customStyle="1" w:styleId="viesussraas1parykinimas11">
    <w:name w:val="Šviesus sąrašas – 1 paryškinimas1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Sraonra"/>
    <w:uiPriority w:val="99"/>
    <w:rsid w:val="00211CD1"/>
  </w:style>
  <w:style w:type="numbering" w:customStyle="1" w:styleId="ALNoteList33">
    <w:name w:val="AL Note List33"/>
    <w:basedOn w:val="Sraonra"/>
    <w:uiPriority w:val="99"/>
    <w:rsid w:val="00211CD1"/>
  </w:style>
  <w:style w:type="table" w:customStyle="1" w:styleId="TableGridLight133">
    <w:name w:val="Table Grid Light13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Sraonra"/>
    <w:uiPriority w:val="99"/>
    <w:rsid w:val="00211CD1"/>
  </w:style>
  <w:style w:type="numbering" w:customStyle="1" w:styleId="ALMultilevelbulletlist131">
    <w:name w:val="AL Multi level bullet list131"/>
    <w:basedOn w:val="Sraonra"/>
    <w:uiPriority w:val="99"/>
    <w:rsid w:val="00211CD1"/>
  </w:style>
  <w:style w:type="numbering" w:customStyle="1" w:styleId="ALMultilevelnumberedlist123">
    <w:name w:val="AL Multi level numbered list123"/>
    <w:basedOn w:val="Sraonra"/>
    <w:uiPriority w:val="99"/>
    <w:rsid w:val="00211CD1"/>
  </w:style>
  <w:style w:type="table" w:customStyle="1" w:styleId="LightList-Accent1153">
    <w:name w:val="Light List - Accent 115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Sraonra"/>
    <w:uiPriority w:val="99"/>
    <w:rsid w:val="00211CD1"/>
  </w:style>
  <w:style w:type="numbering" w:customStyle="1" w:styleId="ALNoteList131">
    <w:name w:val="AL Note List131"/>
    <w:basedOn w:val="Sraonra"/>
    <w:uiPriority w:val="99"/>
    <w:rsid w:val="00211CD1"/>
  </w:style>
  <w:style w:type="table" w:customStyle="1" w:styleId="ALTablesimple123">
    <w:name w:val="AL Table simple12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Sraonra"/>
    <w:next w:val="111111"/>
    <w:rsid w:val="00211CD1"/>
  </w:style>
  <w:style w:type="numbering" w:customStyle="1" w:styleId="Pav33">
    <w:name w:val="Pav33"/>
    <w:rsid w:val="00211CD1"/>
  </w:style>
  <w:style w:type="numbering" w:customStyle="1" w:styleId="StyleBulleted7pt43">
    <w:name w:val="Style Bulleted 7 pt43"/>
    <w:basedOn w:val="Sraonra"/>
    <w:rsid w:val="00211CD1"/>
  </w:style>
  <w:style w:type="numbering" w:customStyle="1" w:styleId="111111123">
    <w:name w:val="1 / 1.1 / 1.1.1123"/>
    <w:basedOn w:val="Sraonra"/>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Sraonra"/>
    <w:uiPriority w:val="99"/>
    <w:semiHidden/>
    <w:unhideWhenUsed/>
    <w:rsid w:val="00211CD1"/>
  </w:style>
  <w:style w:type="table" w:customStyle="1" w:styleId="TableGrid2111">
    <w:name w:val="Table Grid21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211CD1"/>
  </w:style>
  <w:style w:type="table" w:customStyle="1" w:styleId="TableGrid1211">
    <w:name w:val="Table Grid1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211CD1"/>
  </w:style>
  <w:style w:type="table" w:customStyle="1" w:styleId="TableGrid4111">
    <w:name w:val="Table Grid4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211CD1"/>
  </w:style>
  <w:style w:type="table" w:customStyle="1" w:styleId="TableGrid1011">
    <w:name w:val="Table Grid101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211CD1"/>
  </w:style>
  <w:style w:type="table" w:customStyle="1" w:styleId="Tablewithoutheader611">
    <w:name w:val="Table without header61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Sraonra"/>
    <w:next w:val="111111"/>
    <w:rsid w:val="00211CD1"/>
  </w:style>
  <w:style w:type="numbering" w:customStyle="1" w:styleId="Pav211">
    <w:name w:val="Pav211"/>
    <w:rsid w:val="00211CD1"/>
  </w:style>
  <w:style w:type="numbering" w:customStyle="1" w:styleId="StyleBulleted7pt311">
    <w:name w:val="Style Bulleted 7 pt311"/>
    <w:basedOn w:val="Sraonra"/>
    <w:rsid w:val="00211CD1"/>
  </w:style>
  <w:style w:type="numbering" w:customStyle="1" w:styleId="NoList1313">
    <w:name w:val="No List1313"/>
    <w:next w:val="Sraonra"/>
    <w:uiPriority w:val="99"/>
    <w:semiHidden/>
    <w:unhideWhenUsed/>
    <w:rsid w:val="00211CD1"/>
  </w:style>
  <w:style w:type="table" w:customStyle="1" w:styleId="TableGrid231">
    <w:name w:val="Table Grid23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Sraonra"/>
    <w:uiPriority w:val="99"/>
    <w:semiHidden/>
    <w:unhideWhenUsed/>
    <w:rsid w:val="00211CD1"/>
  </w:style>
  <w:style w:type="table" w:customStyle="1" w:styleId="TableGrid321">
    <w:name w:val="Table Grid32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211CD1"/>
  </w:style>
  <w:style w:type="numbering" w:customStyle="1" w:styleId="Pav1111">
    <w:name w:val="Pav1111"/>
    <w:rsid w:val="00211CD1"/>
  </w:style>
  <w:style w:type="table" w:customStyle="1" w:styleId="LightList-Accent531">
    <w:name w:val="Light List - Accent 53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211CD1"/>
  </w:style>
  <w:style w:type="numbering" w:customStyle="1" w:styleId="NoList3113">
    <w:name w:val="No List3113"/>
    <w:next w:val="Sraonra"/>
    <w:uiPriority w:val="99"/>
    <w:semiHidden/>
    <w:unhideWhenUsed/>
    <w:rsid w:val="00211CD1"/>
  </w:style>
  <w:style w:type="table" w:customStyle="1" w:styleId="TableGrid421">
    <w:name w:val="Table Grid42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211CD1"/>
  </w:style>
  <w:style w:type="table" w:customStyle="1" w:styleId="TableGrid581">
    <w:name w:val="Table Grid58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211CD1"/>
  </w:style>
  <w:style w:type="numbering" w:customStyle="1" w:styleId="NoList12111">
    <w:name w:val="No List12111"/>
    <w:next w:val="Sraonra"/>
    <w:uiPriority w:val="99"/>
    <w:semiHidden/>
    <w:rsid w:val="00211CD1"/>
  </w:style>
  <w:style w:type="table" w:customStyle="1" w:styleId="TableGrid3111">
    <w:name w:val="Table Grid31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211CD1"/>
  </w:style>
  <w:style w:type="table" w:customStyle="1" w:styleId="TableGrid1110">
    <w:name w:val="Table Grid 1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211CD1"/>
  </w:style>
  <w:style w:type="table" w:customStyle="1" w:styleId="TableGrid911">
    <w:name w:val="Table Grid91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211CD1"/>
  </w:style>
  <w:style w:type="numbering" w:customStyle="1" w:styleId="11111131111">
    <w:name w:val="1 / 1.1 / 1.1.131111"/>
    <w:basedOn w:val="Sraonra"/>
    <w:next w:val="111111"/>
    <w:rsid w:val="00211CD1"/>
  </w:style>
  <w:style w:type="numbering" w:customStyle="1" w:styleId="TableBullet21111">
    <w:name w:val="Table Bullet21111"/>
    <w:basedOn w:val="Sraonra"/>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Sraonra"/>
    <w:uiPriority w:val="99"/>
    <w:rsid w:val="00211CD1"/>
  </w:style>
  <w:style w:type="numbering" w:customStyle="1" w:styleId="ALMultilevelbulletlist221">
    <w:name w:val="AL Multi level bullet list221"/>
    <w:basedOn w:val="Sraonra"/>
    <w:uiPriority w:val="99"/>
    <w:rsid w:val="00211CD1"/>
  </w:style>
  <w:style w:type="numbering" w:customStyle="1" w:styleId="ALMultilevelnumberedlist221">
    <w:name w:val="AL Multi level numbered list221"/>
    <w:basedOn w:val="Sraonra"/>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Sraonra"/>
    <w:uiPriority w:val="99"/>
    <w:rsid w:val="00211CD1"/>
  </w:style>
  <w:style w:type="numbering" w:customStyle="1" w:styleId="ALNoteList221">
    <w:name w:val="AL Note List221"/>
    <w:basedOn w:val="Sraonra"/>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Sraonra"/>
    <w:uiPriority w:val="99"/>
    <w:rsid w:val="00211CD1"/>
  </w:style>
  <w:style w:type="numbering" w:customStyle="1" w:styleId="ALMultilevelbulletlist1121">
    <w:name w:val="AL Multi level bullet list1121"/>
    <w:basedOn w:val="Sraonra"/>
    <w:uiPriority w:val="99"/>
    <w:rsid w:val="00211CD1"/>
  </w:style>
  <w:style w:type="numbering" w:customStyle="1" w:styleId="ALMultilevelnumberedlist1113">
    <w:name w:val="AL Multi level numbered list1113"/>
    <w:basedOn w:val="Sraonra"/>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Sraonra"/>
    <w:uiPriority w:val="99"/>
    <w:rsid w:val="00211CD1"/>
  </w:style>
  <w:style w:type="numbering" w:customStyle="1" w:styleId="ALNoteList1121">
    <w:name w:val="AL Note List1121"/>
    <w:basedOn w:val="Sraonra"/>
    <w:uiPriority w:val="99"/>
    <w:rsid w:val="00211CD1"/>
  </w:style>
  <w:style w:type="table" w:customStyle="1" w:styleId="ScrollTableNormal21">
    <w:name w:val="Scroll Table Normal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211CD1"/>
  </w:style>
  <w:style w:type="table" w:customStyle="1" w:styleId="TableGrid201">
    <w:name w:val="Table Grid201"/>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Sraonra"/>
    <w:uiPriority w:val="99"/>
    <w:semiHidden/>
    <w:unhideWhenUsed/>
    <w:rsid w:val="00211CD1"/>
  </w:style>
  <w:style w:type="table" w:customStyle="1" w:styleId="Tablewithoutheader71">
    <w:name w:val="Table without header7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Sraonra"/>
    <w:next w:val="111111"/>
    <w:rsid w:val="00211CD1"/>
  </w:style>
  <w:style w:type="numbering" w:customStyle="1" w:styleId="Pav311">
    <w:name w:val="Pav311"/>
    <w:rsid w:val="00211CD1"/>
  </w:style>
  <w:style w:type="numbering" w:customStyle="1" w:styleId="StyleBulleted7pt411">
    <w:name w:val="Style Bulleted 7 pt411"/>
    <w:basedOn w:val="Sraonra"/>
    <w:rsid w:val="00211CD1"/>
  </w:style>
  <w:style w:type="numbering" w:customStyle="1" w:styleId="NoList1411">
    <w:name w:val="No List1411"/>
    <w:next w:val="Sraonra"/>
    <w:uiPriority w:val="99"/>
    <w:semiHidden/>
    <w:unhideWhenUsed/>
    <w:rsid w:val="00211CD1"/>
  </w:style>
  <w:style w:type="table" w:customStyle="1" w:styleId="TableGrid241">
    <w:name w:val="Table Grid24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Sraonra"/>
    <w:uiPriority w:val="99"/>
    <w:semiHidden/>
    <w:unhideWhenUsed/>
    <w:rsid w:val="00211CD1"/>
  </w:style>
  <w:style w:type="table" w:customStyle="1" w:styleId="TableGrid2121">
    <w:name w:val="Table Grid21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211CD1"/>
  </w:style>
  <w:style w:type="table" w:customStyle="1" w:styleId="TableGrid331">
    <w:name w:val="Table Grid33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211CD1"/>
  </w:style>
  <w:style w:type="numbering" w:customStyle="1" w:styleId="Pav122">
    <w:name w:val="Pav122"/>
    <w:rsid w:val="00211CD1"/>
  </w:style>
  <w:style w:type="table" w:customStyle="1" w:styleId="LightList-Accent541">
    <w:name w:val="Light List - Accent 54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211CD1"/>
  </w:style>
  <w:style w:type="numbering" w:customStyle="1" w:styleId="NoList3211">
    <w:name w:val="No List3211"/>
    <w:next w:val="Sraonra"/>
    <w:uiPriority w:val="99"/>
    <w:semiHidden/>
    <w:unhideWhenUsed/>
    <w:rsid w:val="00211CD1"/>
  </w:style>
  <w:style w:type="table" w:customStyle="1" w:styleId="TableGrid431">
    <w:name w:val="Table Grid43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211CD1"/>
  </w:style>
  <w:style w:type="table" w:customStyle="1" w:styleId="TableGrid591">
    <w:name w:val="Table Grid59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211CD1"/>
  </w:style>
  <w:style w:type="table" w:customStyle="1" w:styleId="TableGrid1221">
    <w:name w:val="Table Grid1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211CD1"/>
  </w:style>
  <w:style w:type="table" w:customStyle="1" w:styleId="TableGrid3121">
    <w:name w:val="Table Grid312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211CD1"/>
  </w:style>
  <w:style w:type="table" w:customStyle="1" w:styleId="TableGrid1210">
    <w:name w:val="Table Grid 12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211CD1"/>
  </w:style>
  <w:style w:type="table" w:customStyle="1" w:styleId="TableGrid5121">
    <w:name w:val="Table Grid5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211CD1"/>
  </w:style>
  <w:style w:type="numbering" w:customStyle="1" w:styleId="1111113122">
    <w:name w:val="1 / 1.1 / 1.1.13122"/>
    <w:basedOn w:val="Sraonra"/>
    <w:next w:val="111111"/>
    <w:rsid w:val="00211CD1"/>
  </w:style>
  <w:style w:type="numbering" w:customStyle="1" w:styleId="TableBullet2122">
    <w:name w:val="Table Bullet2122"/>
    <w:basedOn w:val="Sraonra"/>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Sraonra"/>
    <w:uiPriority w:val="99"/>
    <w:rsid w:val="00211CD1"/>
  </w:style>
  <w:style w:type="numbering" w:customStyle="1" w:styleId="ALMultilevelbulletlist311">
    <w:name w:val="AL Multi level bullet list311"/>
    <w:basedOn w:val="Sraonra"/>
    <w:uiPriority w:val="99"/>
    <w:rsid w:val="00211CD1"/>
  </w:style>
  <w:style w:type="numbering" w:customStyle="1" w:styleId="ALMultilevelnumberedlist311">
    <w:name w:val="AL Multi level numbered list311"/>
    <w:basedOn w:val="Sraonra"/>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Sraonra"/>
    <w:uiPriority w:val="99"/>
    <w:rsid w:val="00211CD1"/>
  </w:style>
  <w:style w:type="numbering" w:customStyle="1" w:styleId="ALNoteList311">
    <w:name w:val="AL Note List311"/>
    <w:basedOn w:val="Sraonra"/>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Sraonra"/>
    <w:uiPriority w:val="99"/>
    <w:rsid w:val="00211CD1"/>
  </w:style>
  <w:style w:type="numbering" w:customStyle="1" w:styleId="ALMultilevelbulletlist1211">
    <w:name w:val="AL Multi level bullet list1211"/>
    <w:basedOn w:val="Sraonra"/>
    <w:uiPriority w:val="99"/>
    <w:rsid w:val="00211CD1"/>
  </w:style>
  <w:style w:type="numbering" w:customStyle="1" w:styleId="ALMultilevelnumberedlist1211">
    <w:name w:val="AL Multi level numbered list1211"/>
    <w:basedOn w:val="Sraonra"/>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Sraonra"/>
    <w:uiPriority w:val="99"/>
    <w:rsid w:val="00211CD1"/>
  </w:style>
  <w:style w:type="numbering" w:customStyle="1" w:styleId="ALNoteList1211">
    <w:name w:val="AL Note List1211"/>
    <w:basedOn w:val="Sraonra"/>
    <w:uiPriority w:val="99"/>
    <w:rsid w:val="00211CD1"/>
  </w:style>
  <w:style w:type="table" w:customStyle="1" w:styleId="ScrollTableNormal31">
    <w:name w:val="Scroll Table Normal3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211CD1"/>
  </w:style>
  <w:style w:type="table" w:customStyle="1" w:styleId="TableGrid1911">
    <w:name w:val="Table Grid191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Sraonra"/>
    <w:uiPriority w:val="99"/>
    <w:semiHidden/>
    <w:unhideWhenUsed/>
    <w:rsid w:val="00211CD1"/>
  </w:style>
  <w:style w:type="table" w:customStyle="1" w:styleId="TableGrid110111">
    <w:name w:val="Table Grid1101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Sraonra"/>
    <w:uiPriority w:val="99"/>
    <w:rsid w:val="00211CD1"/>
  </w:style>
  <w:style w:type="numbering" w:customStyle="1" w:styleId="ALMultilevelbulletlist2111">
    <w:name w:val="AL Multi level bullet list2111"/>
    <w:basedOn w:val="Sraonra"/>
    <w:uiPriority w:val="99"/>
    <w:rsid w:val="00211CD1"/>
  </w:style>
  <w:style w:type="numbering" w:customStyle="1" w:styleId="ALMultilevelnumberedlist2111">
    <w:name w:val="AL Multi level numbered list2111"/>
    <w:basedOn w:val="Sraonra"/>
    <w:uiPriority w:val="99"/>
    <w:rsid w:val="00211CD1"/>
  </w:style>
  <w:style w:type="table" w:customStyle="1" w:styleId="LightList-Accent12111">
    <w:name w:val="Light List - Accent 12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Sraonra"/>
    <w:uiPriority w:val="99"/>
    <w:rsid w:val="00211CD1"/>
  </w:style>
  <w:style w:type="numbering" w:customStyle="1" w:styleId="ALNoteList2111">
    <w:name w:val="AL Note List2111"/>
    <w:basedOn w:val="Sraonra"/>
    <w:uiPriority w:val="99"/>
    <w:rsid w:val="00211CD1"/>
  </w:style>
  <w:style w:type="table" w:customStyle="1" w:styleId="TableGridLight12111">
    <w:name w:val="Table Grid Light121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Sraonra"/>
    <w:uiPriority w:val="99"/>
    <w:rsid w:val="00211CD1"/>
  </w:style>
  <w:style w:type="numbering" w:customStyle="1" w:styleId="ALMultilevelbulletlist11111">
    <w:name w:val="AL Multi level bullet list11111"/>
    <w:basedOn w:val="Sraonra"/>
    <w:uiPriority w:val="99"/>
    <w:rsid w:val="00211CD1"/>
  </w:style>
  <w:style w:type="numbering" w:customStyle="1" w:styleId="ALMultilevelnumberedlist11111">
    <w:name w:val="AL Multi level numbered list11111"/>
    <w:basedOn w:val="Sraonra"/>
    <w:uiPriority w:val="99"/>
    <w:rsid w:val="00211CD1"/>
  </w:style>
  <w:style w:type="table" w:customStyle="1" w:styleId="LightList-Accent114111">
    <w:name w:val="Light List - Accent 114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Sraonra"/>
    <w:uiPriority w:val="99"/>
    <w:rsid w:val="00211CD1"/>
  </w:style>
  <w:style w:type="numbering" w:customStyle="1" w:styleId="ALNoteList11111">
    <w:name w:val="AL Note List11111"/>
    <w:basedOn w:val="Sraonra"/>
    <w:uiPriority w:val="99"/>
    <w:rsid w:val="00211CD1"/>
  </w:style>
  <w:style w:type="table" w:customStyle="1" w:styleId="ALTablesimple11111">
    <w:name w:val="AL Table simple1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211CD1"/>
  </w:style>
  <w:style w:type="table" w:customStyle="1" w:styleId="Tablewithoutheader81">
    <w:name w:val="Table without header8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Sraonra"/>
    <w:uiPriority w:val="99"/>
    <w:semiHidden/>
    <w:unhideWhenUsed/>
    <w:rsid w:val="00211CD1"/>
  </w:style>
  <w:style w:type="table" w:customStyle="1" w:styleId="TableGrid1141">
    <w:name w:val="Table Grid114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Sraonra"/>
    <w:uiPriority w:val="99"/>
    <w:rsid w:val="00211CD1"/>
  </w:style>
  <w:style w:type="numbering" w:customStyle="1" w:styleId="ALMultilevelbulletlist51">
    <w:name w:val="AL Multi level bullet list51"/>
    <w:basedOn w:val="Sraonra"/>
    <w:uiPriority w:val="99"/>
    <w:rsid w:val="00211CD1"/>
  </w:style>
  <w:style w:type="numbering" w:customStyle="1" w:styleId="ALMultilevelnumberedlist51">
    <w:name w:val="AL Multi level numbered list51"/>
    <w:basedOn w:val="Sraonra"/>
    <w:uiPriority w:val="99"/>
    <w:rsid w:val="00211CD1"/>
  </w:style>
  <w:style w:type="table" w:customStyle="1" w:styleId="viesussraas1parykinimas21">
    <w:name w:val="Šviesus sąrašas – 1 paryškinimas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Sraonra"/>
    <w:uiPriority w:val="99"/>
    <w:rsid w:val="00211CD1"/>
  </w:style>
  <w:style w:type="numbering" w:customStyle="1" w:styleId="ALNoteList41">
    <w:name w:val="AL Note List41"/>
    <w:basedOn w:val="Sraonra"/>
    <w:uiPriority w:val="99"/>
    <w:rsid w:val="00211CD1"/>
  </w:style>
  <w:style w:type="table" w:customStyle="1" w:styleId="TableGridLight141">
    <w:name w:val="Table Grid Light14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Sraonra"/>
    <w:uiPriority w:val="99"/>
    <w:rsid w:val="00211CD1"/>
  </w:style>
  <w:style w:type="numbering" w:customStyle="1" w:styleId="ALMultilevelbulletlist141">
    <w:name w:val="AL Multi level bullet list141"/>
    <w:basedOn w:val="Sraonra"/>
    <w:uiPriority w:val="99"/>
    <w:rsid w:val="00211CD1"/>
  </w:style>
  <w:style w:type="numbering" w:customStyle="1" w:styleId="ALMultilevelnumberedlist131">
    <w:name w:val="AL Multi level numbered list131"/>
    <w:basedOn w:val="Sraonra"/>
    <w:uiPriority w:val="99"/>
    <w:rsid w:val="00211CD1"/>
  </w:style>
  <w:style w:type="table" w:customStyle="1" w:styleId="LightList-Accent1161">
    <w:name w:val="Light List - Accent 116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Sraonra"/>
    <w:uiPriority w:val="99"/>
    <w:rsid w:val="00211CD1"/>
  </w:style>
  <w:style w:type="numbering" w:customStyle="1" w:styleId="ALNoteList141">
    <w:name w:val="AL Note List141"/>
    <w:basedOn w:val="Sraonra"/>
    <w:uiPriority w:val="99"/>
    <w:rsid w:val="00211CD1"/>
  </w:style>
  <w:style w:type="table" w:customStyle="1" w:styleId="ALTablesimple131">
    <w:name w:val="AL Table simple1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Sraonra"/>
    <w:next w:val="111111"/>
    <w:rsid w:val="00211CD1"/>
  </w:style>
  <w:style w:type="numbering" w:customStyle="1" w:styleId="Pav41">
    <w:name w:val="Pav41"/>
    <w:rsid w:val="00211CD1"/>
  </w:style>
  <w:style w:type="numbering" w:customStyle="1" w:styleId="StyleBulleted7pt51">
    <w:name w:val="Style Bulleted 7 pt51"/>
    <w:basedOn w:val="Sraonra"/>
    <w:rsid w:val="00211CD1"/>
  </w:style>
  <w:style w:type="numbering" w:customStyle="1" w:styleId="NoList1141">
    <w:name w:val="No List1141"/>
    <w:next w:val="Sraonra"/>
    <w:uiPriority w:val="99"/>
    <w:semiHidden/>
    <w:unhideWhenUsed/>
    <w:rsid w:val="00211CD1"/>
  </w:style>
  <w:style w:type="numbering" w:customStyle="1" w:styleId="111111131">
    <w:name w:val="1 / 1.1 / 1.1.1131"/>
    <w:basedOn w:val="Sraonra"/>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Sraonra"/>
    <w:uiPriority w:val="99"/>
    <w:semiHidden/>
    <w:unhideWhenUsed/>
    <w:rsid w:val="00211CD1"/>
  </w:style>
  <w:style w:type="table" w:customStyle="1" w:styleId="TableGrid2131">
    <w:name w:val="Table Grid21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211CD1"/>
  </w:style>
  <w:style w:type="numbering" w:customStyle="1" w:styleId="Pav131">
    <w:name w:val="Pav131"/>
    <w:rsid w:val="00211CD1"/>
  </w:style>
  <w:style w:type="numbering" w:customStyle="1" w:styleId="StyleBulleted7pt131">
    <w:name w:val="Style Bulleted 7 pt131"/>
    <w:basedOn w:val="Sraonra"/>
    <w:rsid w:val="00211CD1"/>
  </w:style>
  <w:style w:type="numbering" w:customStyle="1" w:styleId="PwCListBullets1231">
    <w:name w:val="PwC List Bullets 1231"/>
    <w:uiPriority w:val="99"/>
    <w:rsid w:val="00211CD1"/>
  </w:style>
  <w:style w:type="numbering" w:customStyle="1" w:styleId="NoList431">
    <w:name w:val="No List431"/>
    <w:next w:val="Sraonra"/>
    <w:uiPriority w:val="99"/>
    <w:semiHidden/>
    <w:unhideWhenUsed/>
    <w:rsid w:val="00211CD1"/>
  </w:style>
  <w:style w:type="numbering" w:customStyle="1" w:styleId="StyleBulleted7pt241">
    <w:name w:val="Style Bulleted 7 pt241"/>
    <w:basedOn w:val="Sraonra"/>
    <w:rsid w:val="00211CD1"/>
  </w:style>
  <w:style w:type="table" w:customStyle="1" w:styleId="TableGrid1231">
    <w:name w:val="Table Grid1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211CD1"/>
  </w:style>
  <w:style w:type="numbering" w:customStyle="1" w:styleId="111111341">
    <w:name w:val="1 / 1.1 / 1.1.1341"/>
    <w:basedOn w:val="Sraonra"/>
    <w:next w:val="111111"/>
    <w:rsid w:val="00211CD1"/>
  </w:style>
  <w:style w:type="table" w:customStyle="1" w:styleId="TableGrid4131">
    <w:name w:val="Table Grid4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211CD1"/>
  </w:style>
  <w:style w:type="table" w:customStyle="1" w:styleId="TableGrid5131">
    <w:name w:val="Table Grid5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211CD1"/>
  </w:style>
  <w:style w:type="numbering" w:customStyle="1" w:styleId="StyleBulleted7pt2131">
    <w:name w:val="Style Bulleted 7 pt2131"/>
    <w:basedOn w:val="Sraonra"/>
    <w:rsid w:val="00211CD1"/>
  </w:style>
  <w:style w:type="numbering" w:customStyle="1" w:styleId="1111113131">
    <w:name w:val="1 / 1.1 / 1.1.13131"/>
    <w:basedOn w:val="Sraonra"/>
    <w:next w:val="111111"/>
    <w:rsid w:val="00211CD1"/>
  </w:style>
  <w:style w:type="numbering" w:customStyle="1" w:styleId="TableBullet2131">
    <w:name w:val="Table Bullet2131"/>
    <w:basedOn w:val="Sraonra"/>
    <w:rsid w:val="00211CD1"/>
  </w:style>
  <w:style w:type="table" w:customStyle="1" w:styleId="TableGrid1031">
    <w:name w:val="Table Grid103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211CD1"/>
  </w:style>
  <w:style w:type="table" w:customStyle="1" w:styleId="Tablewithoutheader621">
    <w:name w:val="Table without header62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Sraonra"/>
    <w:next w:val="111111"/>
    <w:rsid w:val="00211CD1"/>
  </w:style>
  <w:style w:type="numbering" w:customStyle="1" w:styleId="Pav221">
    <w:name w:val="Pav221"/>
    <w:rsid w:val="00211CD1"/>
  </w:style>
  <w:style w:type="numbering" w:customStyle="1" w:styleId="StyleBulleted7pt321">
    <w:name w:val="Style Bulleted 7 pt321"/>
    <w:basedOn w:val="Sraonra"/>
    <w:rsid w:val="00211CD1"/>
  </w:style>
  <w:style w:type="numbering" w:customStyle="1" w:styleId="NoList1321">
    <w:name w:val="No List1321"/>
    <w:next w:val="Sraonra"/>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Sraonra"/>
    <w:uiPriority w:val="99"/>
    <w:semiHidden/>
    <w:unhideWhenUsed/>
    <w:rsid w:val="00211CD1"/>
  </w:style>
  <w:style w:type="numbering" w:customStyle="1" w:styleId="NoList2221">
    <w:name w:val="No List2221"/>
    <w:next w:val="Sraonra"/>
    <w:uiPriority w:val="99"/>
    <w:semiHidden/>
    <w:unhideWhenUsed/>
    <w:rsid w:val="00211CD1"/>
  </w:style>
  <w:style w:type="numbering" w:customStyle="1" w:styleId="1111112121">
    <w:name w:val="1 / 1.1 / 1.1.12121"/>
    <w:basedOn w:val="Sraonra"/>
    <w:next w:val="111111"/>
    <w:locked/>
    <w:rsid w:val="00211CD1"/>
  </w:style>
  <w:style w:type="numbering" w:customStyle="1" w:styleId="Pav1121">
    <w:name w:val="Pav1121"/>
    <w:rsid w:val="00211CD1"/>
  </w:style>
  <w:style w:type="table" w:customStyle="1" w:styleId="LightList-Accent11421">
    <w:name w:val="Light List - Accent 114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211CD1"/>
  </w:style>
  <w:style w:type="numbering" w:customStyle="1" w:styleId="NoList3121">
    <w:name w:val="No List3121"/>
    <w:next w:val="Sraonra"/>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Sraonra"/>
    <w:uiPriority w:val="99"/>
    <w:semiHidden/>
    <w:unhideWhenUsed/>
    <w:rsid w:val="00211CD1"/>
  </w:style>
  <w:style w:type="numbering" w:customStyle="1" w:styleId="StyleBulleted7pt2221">
    <w:name w:val="Style Bulleted 7 pt2221"/>
    <w:basedOn w:val="Sraonra"/>
    <w:rsid w:val="00211CD1"/>
  </w:style>
  <w:style w:type="numbering" w:customStyle="1" w:styleId="NoList12121">
    <w:name w:val="No List12121"/>
    <w:next w:val="Sraonra"/>
    <w:uiPriority w:val="99"/>
    <w:semiHidden/>
    <w:rsid w:val="00211CD1"/>
  </w:style>
  <w:style w:type="numbering" w:customStyle="1" w:styleId="1111113221">
    <w:name w:val="1 / 1.1 / 1.1.13221"/>
    <w:basedOn w:val="Sraonra"/>
    <w:next w:val="111111"/>
    <w:rsid w:val="00211CD1"/>
  </w:style>
  <w:style w:type="numbering" w:customStyle="1" w:styleId="NoList21121">
    <w:name w:val="No List21121"/>
    <w:next w:val="Sraonra"/>
    <w:uiPriority w:val="99"/>
    <w:semiHidden/>
    <w:unhideWhenUsed/>
    <w:rsid w:val="00211CD1"/>
  </w:style>
  <w:style w:type="numbering" w:customStyle="1" w:styleId="TableBullet2221">
    <w:name w:val="Table Bullet2221"/>
    <w:basedOn w:val="Sraonra"/>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Sraonra"/>
    <w:rsid w:val="00211CD1"/>
  </w:style>
  <w:style w:type="numbering" w:customStyle="1" w:styleId="11111131121">
    <w:name w:val="1 / 1.1 / 1.1.131121"/>
    <w:basedOn w:val="Sraonra"/>
    <w:next w:val="111111"/>
    <w:rsid w:val="00211CD1"/>
  </w:style>
  <w:style w:type="numbering" w:customStyle="1" w:styleId="TableBullet21121">
    <w:name w:val="Table Bullet21121"/>
    <w:basedOn w:val="Sraonra"/>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Sraonra"/>
    <w:uiPriority w:val="99"/>
    <w:rsid w:val="00211CD1"/>
  </w:style>
  <w:style w:type="numbering" w:customStyle="1" w:styleId="ALMultilevelbulletlist231">
    <w:name w:val="AL Multi level bullet list231"/>
    <w:basedOn w:val="Sraonra"/>
    <w:uiPriority w:val="99"/>
    <w:rsid w:val="00211CD1"/>
  </w:style>
  <w:style w:type="numbering" w:customStyle="1" w:styleId="ALMultilevelnumberedlist231">
    <w:name w:val="AL Multi level numbered list231"/>
    <w:basedOn w:val="Sraonra"/>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Sraonra"/>
    <w:uiPriority w:val="99"/>
    <w:rsid w:val="00211CD1"/>
  </w:style>
  <w:style w:type="numbering" w:customStyle="1" w:styleId="ALNoteList231">
    <w:name w:val="AL Note List231"/>
    <w:basedOn w:val="Sraonra"/>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Sraonra"/>
    <w:uiPriority w:val="99"/>
    <w:rsid w:val="00211CD1"/>
  </w:style>
  <w:style w:type="numbering" w:customStyle="1" w:styleId="ALMultilevelbulletlist1131">
    <w:name w:val="AL Multi level bullet list1131"/>
    <w:basedOn w:val="Sraonra"/>
    <w:uiPriority w:val="99"/>
    <w:rsid w:val="00211CD1"/>
  </w:style>
  <w:style w:type="numbering" w:customStyle="1" w:styleId="ALMultilevelnumberedlist1121">
    <w:name w:val="AL Multi level numbered list1121"/>
    <w:basedOn w:val="Sraonra"/>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Sraonra"/>
    <w:uiPriority w:val="99"/>
    <w:rsid w:val="00211CD1"/>
  </w:style>
  <w:style w:type="numbering" w:customStyle="1" w:styleId="ALNoteList1131">
    <w:name w:val="AL Note List1131"/>
    <w:basedOn w:val="Sraonra"/>
    <w:uiPriority w:val="99"/>
    <w:rsid w:val="00211CD1"/>
  </w:style>
  <w:style w:type="numbering" w:customStyle="1" w:styleId="NoList611">
    <w:name w:val="No List611"/>
    <w:next w:val="Sraonra"/>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Sraonra"/>
    <w:uiPriority w:val="99"/>
    <w:semiHidden/>
    <w:unhideWhenUsed/>
    <w:rsid w:val="00211CD1"/>
  </w:style>
  <w:style w:type="table" w:customStyle="1" w:styleId="TableGrid11021">
    <w:name w:val="Table Grid1102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Sraonra"/>
    <w:next w:val="111111"/>
    <w:rsid w:val="00211CD1"/>
  </w:style>
  <w:style w:type="numbering" w:customStyle="1" w:styleId="Pav321">
    <w:name w:val="Pav321"/>
    <w:rsid w:val="00211CD1"/>
  </w:style>
  <w:style w:type="numbering" w:customStyle="1" w:styleId="StyleBulleted7pt421">
    <w:name w:val="Style Bulleted 7 pt421"/>
    <w:basedOn w:val="Sraonra"/>
    <w:rsid w:val="00211CD1"/>
  </w:style>
  <w:style w:type="numbering" w:customStyle="1" w:styleId="NoList1421">
    <w:name w:val="No List1421"/>
    <w:next w:val="Sraonra"/>
    <w:uiPriority w:val="99"/>
    <w:semiHidden/>
    <w:unhideWhenUsed/>
    <w:rsid w:val="00211CD1"/>
  </w:style>
  <w:style w:type="numbering" w:customStyle="1" w:styleId="1111111221">
    <w:name w:val="1 / 1.1 / 1.1.11221"/>
    <w:basedOn w:val="Sraonra"/>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Sraonra"/>
    <w:uiPriority w:val="99"/>
    <w:semiHidden/>
    <w:unhideWhenUsed/>
    <w:rsid w:val="00211CD1"/>
  </w:style>
  <w:style w:type="numbering" w:customStyle="1" w:styleId="NoList2321">
    <w:name w:val="No List2321"/>
    <w:next w:val="Sraonra"/>
    <w:uiPriority w:val="99"/>
    <w:semiHidden/>
    <w:unhideWhenUsed/>
    <w:rsid w:val="00211CD1"/>
  </w:style>
  <w:style w:type="numbering" w:customStyle="1" w:styleId="1111112211">
    <w:name w:val="1 / 1.1 / 1.1.12211"/>
    <w:basedOn w:val="Sraonra"/>
    <w:next w:val="111111"/>
    <w:locked/>
    <w:rsid w:val="00211CD1"/>
  </w:style>
  <w:style w:type="numbering" w:customStyle="1" w:styleId="Pav1211">
    <w:name w:val="Pav1211"/>
    <w:rsid w:val="00211CD1"/>
  </w:style>
  <w:style w:type="table" w:customStyle="1" w:styleId="LightList-Accent11521">
    <w:name w:val="Light List - Accent 115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211CD1"/>
  </w:style>
  <w:style w:type="numbering" w:customStyle="1" w:styleId="NoList3221">
    <w:name w:val="No List3221"/>
    <w:next w:val="Sraonra"/>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Sraonra"/>
    <w:uiPriority w:val="99"/>
    <w:semiHidden/>
    <w:unhideWhenUsed/>
    <w:rsid w:val="00211CD1"/>
  </w:style>
  <w:style w:type="numbering" w:customStyle="1" w:styleId="StyleBulleted7pt2321">
    <w:name w:val="Style Bulleted 7 pt2321"/>
    <w:basedOn w:val="Sraonra"/>
    <w:rsid w:val="00211CD1"/>
  </w:style>
  <w:style w:type="numbering" w:customStyle="1" w:styleId="NoList12211">
    <w:name w:val="No List12211"/>
    <w:next w:val="Sraonra"/>
    <w:uiPriority w:val="99"/>
    <w:semiHidden/>
    <w:rsid w:val="00211CD1"/>
  </w:style>
  <w:style w:type="numbering" w:customStyle="1" w:styleId="1111113321">
    <w:name w:val="1 / 1.1 / 1.1.13321"/>
    <w:basedOn w:val="Sraonra"/>
    <w:next w:val="111111"/>
    <w:rsid w:val="00211CD1"/>
  </w:style>
  <w:style w:type="numbering" w:customStyle="1" w:styleId="NoList21211">
    <w:name w:val="No List21211"/>
    <w:next w:val="Sraonra"/>
    <w:uiPriority w:val="99"/>
    <w:semiHidden/>
    <w:unhideWhenUsed/>
    <w:rsid w:val="00211CD1"/>
  </w:style>
  <w:style w:type="numbering" w:customStyle="1" w:styleId="TableBullet2321">
    <w:name w:val="Table Bullet2321"/>
    <w:basedOn w:val="Sraonra"/>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Sraonra"/>
    <w:rsid w:val="00211CD1"/>
  </w:style>
  <w:style w:type="numbering" w:customStyle="1" w:styleId="11111131211">
    <w:name w:val="1 / 1.1 / 1.1.131211"/>
    <w:basedOn w:val="Sraonra"/>
    <w:next w:val="111111"/>
    <w:rsid w:val="00211CD1"/>
  </w:style>
  <w:style w:type="numbering" w:customStyle="1" w:styleId="TableBullet21211">
    <w:name w:val="Table Bullet21211"/>
    <w:basedOn w:val="Sraonra"/>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Sraonra"/>
    <w:uiPriority w:val="99"/>
    <w:rsid w:val="00211CD1"/>
  </w:style>
  <w:style w:type="numbering" w:customStyle="1" w:styleId="ALMultilevelbulletlist321">
    <w:name w:val="AL Multi level bullet list321"/>
    <w:basedOn w:val="Sraonra"/>
    <w:uiPriority w:val="99"/>
    <w:rsid w:val="00211CD1"/>
  </w:style>
  <w:style w:type="numbering" w:customStyle="1" w:styleId="ALMultilevelnumberedlist321">
    <w:name w:val="AL Multi level numbered list321"/>
    <w:basedOn w:val="Sraonra"/>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Sraonra"/>
    <w:uiPriority w:val="99"/>
    <w:rsid w:val="00211CD1"/>
  </w:style>
  <w:style w:type="numbering" w:customStyle="1" w:styleId="ALNoteList321">
    <w:name w:val="AL Note List321"/>
    <w:basedOn w:val="Sraonra"/>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Sraonra"/>
    <w:uiPriority w:val="99"/>
    <w:rsid w:val="00211CD1"/>
  </w:style>
  <w:style w:type="numbering" w:customStyle="1" w:styleId="ALMultilevelbulletlist1221">
    <w:name w:val="AL Multi level bullet list1221"/>
    <w:basedOn w:val="Sraonra"/>
    <w:uiPriority w:val="99"/>
    <w:rsid w:val="00211CD1"/>
  </w:style>
  <w:style w:type="numbering" w:customStyle="1" w:styleId="ALMultilevelnumberedlist1221">
    <w:name w:val="AL Multi level numbered list1221"/>
    <w:basedOn w:val="Sraonra"/>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Sraonra"/>
    <w:uiPriority w:val="99"/>
    <w:rsid w:val="00211CD1"/>
  </w:style>
  <w:style w:type="numbering" w:customStyle="1" w:styleId="ALNoteList1221">
    <w:name w:val="AL Note List1221"/>
    <w:basedOn w:val="Sraonra"/>
    <w:uiPriority w:val="99"/>
    <w:rsid w:val="00211CD1"/>
  </w:style>
  <w:style w:type="numbering" w:customStyle="1" w:styleId="NoList5121">
    <w:name w:val="No List5121"/>
    <w:next w:val="Sraonra"/>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Sraonra"/>
    <w:uiPriority w:val="99"/>
    <w:semiHidden/>
    <w:unhideWhenUsed/>
    <w:rsid w:val="00211CD1"/>
  </w:style>
  <w:style w:type="table" w:customStyle="1" w:styleId="TableGrid110121">
    <w:name w:val="Table Grid11012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Sraonra"/>
    <w:uiPriority w:val="99"/>
    <w:rsid w:val="00211CD1"/>
  </w:style>
  <w:style w:type="numbering" w:customStyle="1" w:styleId="ALMultilevelbulletlist2121">
    <w:name w:val="AL Multi level bullet list2121"/>
    <w:basedOn w:val="Sraonra"/>
    <w:uiPriority w:val="99"/>
    <w:rsid w:val="00211CD1"/>
  </w:style>
  <w:style w:type="numbering" w:customStyle="1" w:styleId="ALMultilevelnumberedlist2121">
    <w:name w:val="AL Multi level numbered list2121"/>
    <w:basedOn w:val="Sraonra"/>
    <w:uiPriority w:val="99"/>
    <w:rsid w:val="00211CD1"/>
  </w:style>
  <w:style w:type="table" w:customStyle="1" w:styleId="LightList-Accent12121">
    <w:name w:val="Light List - Accent 12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Sraonra"/>
    <w:uiPriority w:val="99"/>
    <w:rsid w:val="00211CD1"/>
  </w:style>
  <w:style w:type="numbering" w:customStyle="1" w:styleId="ALNoteList2121">
    <w:name w:val="AL Note List2121"/>
    <w:basedOn w:val="Sraonra"/>
    <w:uiPriority w:val="99"/>
    <w:rsid w:val="00211CD1"/>
  </w:style>
  <w:style w:type="table" w:customStyle="1" w:styleId="TableGridLight12121">
    <w:name w:val="Table Grid Light1212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Sraonra"/>
    <w:uiPriority w:val="99"/>
    <w:rsid w:val="00211CD1"/>
  </w:style>
  <w:style w:type="numbering" w:customStyle="1" w:styleId="ALMultilevelbulletlist11121">
    <w:name w:val="AL Multi level bullet list11121"/>
    <w:basedOn w:val="Sraonra"/>
    <w:uiPriority w:val="99"/>
    <w:rsid w:val="00211CD1"/>
  </w:style>
  <w:style w:type="numbering" w:customStyle="1" w:styleId="ALMultilevelnumberedlist11121">
    <w:name w:val="AL Multi level numbered list11121"/>
    <w:basedOn w:val="Sraonra"/>
    <w:uiPriority w:val="99"/>
    <w:rsid w:val="00211CD1"/>
  </w:style>
  <w:style w:type="table" w:customStyle="1" w:styleId="LightList-Accent114121">
    <w:name w:val="Light List - Accent 114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Sraonra"/>
    <w:uiPriority w:val="99"/>
    <w:rsid w:val="00211CD1"/>
  </w:style>
  <w:style w:type="numbering" w:customStyle="1" w:styleId="ALNoteList11121">
    <w:name w:val="AL Note List11121"/>
    <w:basedOn w:val="Sraonra"/>
    <w:uiPriority w:val="99"/>
    <w:rsid w:val="00211CD1"/>
  </w:style>
  <w:style w:type="table" w:customStyle="1" w:styleId="ALTablesimple11121">
    <w:name w:val="AL Table simple11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211CD1"/>
  </w:style>
  <w:style w:type="table" w:customStyle="1" w:styleId="Lentelstinklelis2">
    <w:name w:val="Lentelės tinklelis2"/>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211CD1"/>
    <w:rPr>
      <w:color w:val="2B579A"/>
      <w:shd w:val="clear" w:color="auto" w:fill="E6E6E6"/>
    </w:rPr>
  </w:style>
  <w:style w:type="character" w:styleId="Neapdorotaspaminjimas">
    <w:name w:val="Unresolved Mention"/>
    <w:basedOn w:val="Numatytasispastraiposriftas"/>
    <w:uiPriority w:val="99"/>
    <w:unhideWhenUsed/>
    <w:rsid w:val="00211CD1"/>
    <w:rPr>
      <w:color w:val="605E5C"/>
      <w:shd w:val="clear" w:color="auto" w:fill="E1DFDD"/>
    </w:rPr>
  </w:style>
  <w:style w:type="numbering" w:customStyle="1" w:styleId="Sraonra4">
    <w:name w:val="Sąrašo nėra4"/>
    <w:next w:val="Sraonra"/>
    <w:uiPriority w:val="99"/>
    <w:semiHidden/>
    <w:unhideWhenUsed/>
    <w:rsid w:val="00211CD1"/>
  </w:style>
  <w:style w:type="table" w:customStyle="1" w:styleId="Lentelstinklelis3">
    <w:name w:val="Lentelės tinklelis3"/>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211CD1"/>
  </w:style>
  <w:style w:type="table" w:customStyle="1" w:styleId="Lentelstinklelis5">
    <w:name w:val="Lentelės tinklelis5"/>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pPr>
      <w:numPr>
        <w:numId w:val="7"/>
      </w:numPr>
    </w:pPr>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pPr>
      <w:numPr>
        <w:numId w:val="42"/>
      </w:numPr>
    </w:pPr>
  </w:style>
  <w:style w:type="paragraph" w:customStyle="1" w:styleId="PROITbulleted">
    <w:name w:val="PROIT bulleted"/>
    <w:basedOn w:val="prastasis"/>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pPr>
      <w:numPr>
        <w:numId w:val="8"/>
      </w:numPr>
    </w:pPr>
  </w:style>
  <w:style w:type="table" w:customStyle="1" w:styleId="IntetnalHeader1">
    <w:name w:val="IntetnalHeader1"/>
    <w:basedOn w:val="prastojilente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211CD1"/>
  </w:style>
  <w:style w:type="paragraph" w:customStyle="1" w:styleId="TextBullet2">
    <w:name w:val="Text Bullet 2"/>
    <w:basedOn w:val="prastasis"/>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Numatytasispastraiposriftas"/>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prastasis"/>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prastasis"/>
    <w:next w:val="prastasis"/>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prastasis"/>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prastasis"/>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prastasis"/>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prastasis"/>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Sraopastraipa"/>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211CD1"/>
  </w:style>
  <w:style w:type="table" w:customStyle="1" w:styleId="Lentelstinklelis6">
    <w:name w:val="Lentelės tinklelis6"/>
    <w:basedOn w:val="prastojilentel"/>
    <w:next w:val="Lentelstinklelis"/>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211CD1"/>
  </w:style>
  <w:style w:type="table" w:customStyle="1" w:styleId="Lentelstinklelis7">
    <w:name w:val="Lentelės tinklelis7"/>
    <w:basedOn w:val="prastojilentel"/>
    <w:next w:val="Lentelstinklelis"/>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211CD1"/>
    <w:rPr>
      <w:color w:val="605E5C"/>
      <w:shd w:val="clear" w:color="auto" w:fill="E1DFDD"/>
    </w:rPr>
  </w:style>
  <w:style w:type="numbering" w:customStyle="1" w:styleId="NRDlenteleseiliunumeravimas">
    <w:name w:val="NRD lenteles_eiliu_numeravimas"/>
    <w:basedOn w:val="Sraonra"/>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Numatytasispastraiposriftas"/>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211CD1"/>
    <w:rPr>
      <w:b w:val="0"/>
      <w:color w:val="C83927"/>
      <w:lang w:val="lt-LT"/>
    </w:rPr>
  </w:style>
  <w:style w:type="table" w:customStyle="1" w:styleId="NRDLentele0">
    <w:name w:val="NRD Lentele"/>
    <w:basedOn w:val="prastojilente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Numatytasispastraiposriftas"/>
    <w:rsid w:val="00211CD1"/>
  </w:style>
  <w:style w:type="character" w:customStyle="1" w:styleId="wysiwyg-color-black1">
    <w:name w:val="wysiwyg-color-black1"/>
    <w:basedOn w:val="Numatytasispastraiposriftas"/>
    <w:rsid w:val="00211CD1"/>
    <w:rPr>
      <w:color w:val="000000"/>
    </w:rPr>
  </w:style>
  <w:style w:type="character" w:customStyle="1" w:styleId="ui-provider">
    <w:name w:val="ui-provider"/>
    <w:basedOn w:val="Numatytasispastraiposriftas"/>
    <w:rsid w:val="00211CD1"/>
  </w:style>
  <w:style w:type="paragraph" w:customStyle="1" w:styleId="DiagramImage">
    <w:name w:val="Diagram Image"/>
    <w:basedOn w:val="prastasis"/>
    <w:next w:val="prastasis"/>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211CD1"/>
    <w:pPr>
      <w:numPr>
        <w:numId w:val="160"/>
      </w:numPr>
    </w:pPr>
  </w:style>
  <w:style w:type="character" w:customStyle="1" w:styleId="ReikalavimaiChar">
    <w:name w:val="Reikalavimai Char"/>
    <w:basedOn w:val="Numatytasispastraiposriftas"/>
    <w:link w:val="Reikalavimai"/>
    <w:locked/>
    <w:rsid w:val="00211CD1"/>
    <w:rPr>
      <w:rFonts w:ascii="Arial" w:hAnsi="Arial" w:cs="Arial"/>
    </w:rPr>
  </w:style>
  <w:style w:type="paragraph" w:customStyle="1" w:styleId="Reikalavimai">
    <w:name w:val="Reikalavimai"/>
    <w:basedOn w:val="prastasis"/>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prastasis"/>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211CD1"/>
    <w:rPr>
      <w:rFonts w:ascii="Segoe UI" w:hAnsi="Segoe UI" w:cs="Segoe UI" w:hint="default"/>
      <w:i/>
      <w:iCs/>
      <w:color w:val="282D35"/>
      <w:sz w:val="18"/>
      <w:szCs w:val="18"/>
    </w:rPr>
  </w:style>
  <w:style w:type="character" w:customStyle="1" w:styleId="cf31">
    <w:name w:val="cf31"/>
    <w:basedOn w:val="Numatytasispastraiposriftas"/>
    <w:rsid w:val="00211CD1"/>
    <w:rPr>
      <w:rFonts w:ascii="Segoe UI" w:hAnsi="Segoe UI" w:cs="Segoe UI" w:hint="default"/>
      <w:color w:val="282D35"/>
      <w:sz w:val="18"/>
      <w:szCs w:val="18"/>
      <w:shd w:val="clear" w:color="auto" w:fill="FFFF00"/>
    </w:rPr>
  </w:style>
  <w:style w:type="character" w:customStyle="1" w:styleId="cf41">
    <w:name w:val="cf41"/>
    <w:basedOn w:val="Numatytasispastraiposriftas"/>
    <w:rsid w:val="00211CD1"/>
    <w:rPr>
      <w:rFonts w:ascii="Segoe UI" w:hAnsi="Segoe UI" w:cs="Segoe UI" w:hint="default"/>
      <w:sz w:val="18"/>
      <w:szCs w:val="18"/>
    </w:rPr>
  </w:style>
  <w:style w:type="table" w:customStyle="1" w:styleId="GridTable4-Accent114">
    <w:name w:val="Grid Table 4 - Accent 114"/>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
    <w:name w:val="Heading3"/>
    <w:basedOn w:val="Antrat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
    <w:name w:val="Heading4"/>
    <w:basedOn w:val="Heading3"/>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1">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
    <w:basedOn w:val="prastasis"/>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Numatytasispastraiposriftas"/>
    <w:rsid w:val="00211CD1"/>
  </w:style>
  <w:style w:type="character" w:customStyle="1" w:styleId="stdnobr10">
    <w:name w:val="std  nobr1"/>
    <w:basedOn w:val="Numatytasispastraiposriftas"/>
    <w:rsid w:val="00211CD1"/>
  </w:style>
  <w:style w:type="paragraph" w:customStyle="1" w:styleId="msonormal0">
    <w:name w:val="msonormal"/>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Numatytasispastraiposriftas"/>
    <w:rsid w:val="00211CD1"/>
  </w:style>
  <w:style w:type="paragraph" w:customStyle="1" w:styleId="outlineelement">
    <w:name w:val="outlineelement"/>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Numatytasispastraiposriftas"/>
    <w:rsid w:val="00211CD1"/>
  </w:style>
  <w:style w:type="character" w:customStyle="1" w:styleId="trackchangetextinsertion">
    <w:name w:val="trackchangetextinsertion"/>
    <w:basedOn w:val="Numatytasispastraiposriftas"/>
    <w:rsid w:val="00211CD1"/>
  </w:style>
  <w:style w:type="character" w:customStyle="1" w:styleId="trackchangetextdeletion">
    <w:name w:val="trackchangetextdeletion"/>
    <w:basedOn w:val="Numatytasispastraiposriftas"/>
    <w:rsid w:val="00211CD1"/>
  </w:style>
  <w:style w:type="character" w:customStyle="1" w:styleId="wacimagecontainer">
    <w:name w:val="wacimagecontainer"/>
    <w:basedOn w:val="Numatytasispastraiposriftas"/>
    <w:rsid w:val="00211CD1"/>
  </w:style>
  <w:style w:type="character" w:customStyle="1" w:styleId="fieldrange">
    <w:name w:val="fieldrange"/>
    <w:basedOn w:val="Numatytasispastraiposriftas"/>
    <w:rsid w:val="00211CD1"/>
  </w:style>
  <w:style w:type="paragraph" w:customStyle="1" w:styleId="MainText">
    <w:name w:val="Main Text"/>
    <w:basedOn w:val="prastasis"/>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prastasis"/>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prastasis"/>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prastasis"/>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Numatytasispastraiposriftas"/>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Numatytasispastraiposriftas"/>
    <w:uiPriority w:val="99"/>
    <w:locked/>
    <w:rsid w:val="004252EB"/>
    <w:rPr>
      <w:snapToGrid w:val="0"/>
      <w:lang w:val="en-GB"/>
    </w:rPr>
  </w:style>
  <w:style w:type="paragraph" w:customStyle="1" w:styleId="R-list">
    <w:name w:val="R - list"/>
    <w:basedOn w:val="Sraotsinys2"/>
    <w:rsid w:val="004252EB"/>
    <w:pPr>
      <w:numPr>
        <w:ilvl w:val="1"/>
        <w:numId w:val="184"/>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SraotsinysDiagrama">
    <w:name w:val="Sąrašo tęsinys Diagrama"/>
    <w:link w:val="Sraotsinys"/>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
    <w:basedOn w:val="Numatytasispastraiposriftas"/>
    <w:link w:val="Bodytextitalic"/>
    <w:uiPriority w:val="9"/>
    <w:locked/>
    <w:rsid w:val="004252EB"/>
    <w:rPr>
      <w:rFonts w:ascii="Arial" w:hAnsi="Arial" w:cs="Arial"/>
      <w:sz w:val="20"/>
      <w:szCs w:val="20"/>
    </w:rPr>
  </w:style>
  <w:style w:type="paragraph" w:customStyle="1" w:styleId="Bodytextitalic">
    <w:name w:val="Body text italic"/>
    <w:basedOn w:val="prastasis"/>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prastasis"/>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prastasis"/>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prastasis"/>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Sraopastraipa"/>
    <w:link w:val="Grietas"/>
    <w:autoRedefine/>
    <w:rsid w:val="004252EB"/>
    <w:pPr>
      <w:tabs>
        <w:tab w:val="left" w:pos="1260"/>
      </w:tabs>
      <w:spacing w:before="60" w:after="120" w:line="240" w:lineRule="auto"/>
      <w:ind w:left="0"/>
      <w:jc w:val="both"/>
    </w:pPr>
    <w:rPr>
      <w:b/>
      <w:bCs/>
    </w:rPr>
  </w:style>
  <w:style w:type="paragraph" w:customStyle="1" w:styleId="AABody12">
    <w:name w:val="AA Body 12"/>
    <w:basedOn w:val="prastasis"/>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Antrat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4">
    <w:name w:val="Body_text Char"/>
    <w:locked/>
    <w:rsid w:val="004252EB"/>
    <w:rPr>
      <w:rFonts w:eastAsia="Times New Roman"/>
      <w:sz w:val="20"/>
    </w:rPr>
  </w:style>
  <w:style w:type="character" w:customStyle="1" w:styleId="BalloonTextChar">
    <w:name w:val="Balloon Text Char"/>
    <w:basedOn w:val="Numatytasispastraiposriftas"/>
    <w:locked/>
    <w:rsid w:val="004252EB"/>
    <w:rPr>
      <w:rFonts w:ascii="Times New Roman" w:hAnsi="Times New Roman" w:cs="Times New Roman"/>
      <w:sz w:val="16"/>
      <w:szCs w:val="16"/>
    </w:rPr>
  </w:style>
  <w:style w:type="paragraph" w:customStyle="1" w:styleId="R-name">
    <w:name w:val="R-name"/>
    <w:basedOn w:val="prastasis"/>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prastasis"/>
    <w:rsid w:val="004252EB"/>
    <w:pPr>
      <w:keepNext/>
      <w:numPr>
        <w:numId w:val="183"/>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Numatytasispastraiposriftas"/>
    <w:link w:val="EYTableText"/>
    <w:locked/>
    <w:rsid w:val="004252EB"/>
    <w:rPr>
      <w:rFonts w:cs="Times New Roman"/>
    </w:rPr>
  </w:style>
  <w:style w:type="paragraph" w:customStyle="1" w:styleId="EYTableText">
    <w:name w:val="EY Table Text"/>
    <w:basedOn w:val="prastasis"/>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Numatytasispastraiposriftas"/>
    <w:uiPriority w:val="99"/>
    <w:semiHidden/>
    <w:locked/>
    <w:rsid w:val="004252EB"/>
    <w:rPr>
      <w:rFonts w:eastAsia="Times New Roman" w:cs="Times New Roman"/>
      <w:sz w:val="20"/>
      <w:szCs w:val="20"/>
    </w:rPr>
  </w:style>
  <w:style w:type="character" w:customStyle="1" w:styleId="EYTableTextChar">
    <w:name w:val="EY Table Text Char"/>
    <w:basedOn w:val="Numatytasispastraiposriftas"/>
    <w:locked/>
    <w:rsid w:val="004252EB"/>
    <w:rPr>
      <w:rFonts w:ascii="EYInterstate Light" w:hAnsi="EYInterstate Light" w:cs="EYInterstate Light"/>
      <w:sz w:val="24"/>
      <w:szCs w:val="24"/>
      <w:lang w:val="en-US"/>
    </w:rPr>
  </w:style>
  <w:style w:type="paragraph" w:customStyle="1" w:styleId="EYTableHeadingWhite">
    <w:name w:val="EY Table Heading (White)"/>
    <w:basedOn w:val="prastasis"/>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basedOn w:val="Numatytasispastraiposriftas"/>
    <w:locked/>
    <w:rsid w:val="004252EB"/>
    <w:rPr>
      <w:rFonts w:eastAsia="Times New Roman" w:cs="Times New Roman"/>
      <w:sz w:val="24"/>
      <w:szCs w:val="24"/>
    </w:rPr>
  </w:style>
  <w:style w:type="paragraph" w:customStyle="1" w:styleId="Style9">
    <w:name w:val="Style9"/>
    <w:basedOn w:val="prastasis"/>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prastasis"/>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Numatytasispastraiposriftas"/>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Numatytasispastraiposriftas"/>
    <w:uiPriority w:val="99"/>
    <w:locked/>
    <w:rsid w:val="004252EB"/>
    <w:rPr>
      <w:rFonts w:eastAsia="Times New Roman" w:cs="Times New Roman"/>
      <w:sz w:val="20"/>
      <w:szCs w:val="20"/>
    </w:rPr>
  </w:style>
  <w:style w:type="paragraph" w:customStyle="1" w:styleId="BodyText10">
    <w:name w:val="Body Text 1"/>
    <w:basedOn w:val="Pagrindinistekstas"/>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prastasis"/>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prastasis"/>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Pagrindinistekstas"/>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prastasis"/>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prastasis"/>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prastasis"/>
    <w:rsid w:val="004252EB"/>
    <w:pPr>
      <w:numPr>
        <w:numId w:val="186"/>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prastasis"/>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prastasis"/>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Antrat4"/>
    <w:rsid w:val="004252EB"/>
    <w:pPr>
      <w:keepLines w:val="0"/>
      <w:numPr>
        <w:ilvl w:val="3"/>
        <w:numId w:val="185"/>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7"/>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7"/>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Pagrindinistekstas"/>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prastasis"/>
    <w:next w:val="Pagrindinistekstas"/>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Antrat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prastasis"/>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Pavadinimas"/>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Porat"/>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Pagrindinistekstas"/>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Numatytasispastraiposriftas"/>
    <w:link w:val="heading0"/>
    <w:locked/>
    <w:rsid w:val="004252EB"/>
    <w:rPr>
      <w:rFonts w:ascii="Arial" w:eastAsia="Times New Roman" w:hAnsi="Arial" w:cs="Arial"/>
      <w:snapToGrid w:val="0"/>
      <w:kern w:val="0"/>
      <w:sz w:val="20"/>
      <w:szCs w:val="20"/>
      <w:lang w:val="lv-LV" w:eastAsia="lt-LT"/>
      <w14:ligatures w14:val="none"/>
    </w:rPr>
  </w:style>
  <w:style w:type="paragraph" w:styleId="Sraassuenkleliais5">
    <w:name w:val="List Bullet 5"/>
    <w:basedOn w:val="Sraas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Sraotsinys"/>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Sraotsinys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Sraotsinys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prastasis"/>
    <w:next w:val="Pagrindinistekstas"/>
    <w:rsid w:val="004252EB"/>
    <w:pPr>
      <w:numPr>
        <w:numId w:val="188"/>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prastasis"/>
    <w:next w:val="Pagrindinistekstas"/>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9"/>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90"/>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krokomandostekstas">
    <w:name w:val="macro"/>
    <w:link w:val="MakrokomandostekstasDiagrama"/>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krokomandostekstasDiagrama">
    <w:name w:val="Makrokomandos tekstas Diagrama"/>
    <w:basedOn w:val="Numatytasispastraiposriftas"/>
    <w:link w:val="Makrokomandostekstas"/>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Numatytasispastraiposriftas"/>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Pagrindinistekstas"/>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prastasis"/>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prastasis"/>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prastasis"/>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prastasis"/>
    <w:rsid w:val="004252EB"/>
    <w:pPr>
      <w:numPr>
        <w:numId w:val="191"/>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spausdinimomainl">
    <w:name w:val="HTML Typewriter"/>
    <w:basedOn w:val="Numatytasispastraiposriftas"/>
    <w:uiPriority w:val="99"/>
    <w:rsid w:val="004252EB"/>
    <w:rPr>
      <w:rFonts w:ascii="Courier New" w:hAnsi="Courier New" w:cs="Courier New"/>
      <w:sz w:val="20"/>
      <w:szCs w:val="20"/>
    </w:rPr>
  </w:style>
  <w:style w:type="paragraph" w:customStyle="1" w:styleId="Bulleteddash">
    <w:name w:val="Bulleted_dash"/>
    <w:basedOn w:val="prastasis"/>
    <w:rsid w:val="004252EB"/>
    <w:pPr>
      <w:numPr>
        <w:numId w:val="192"/>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prastasis"/>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prastasis"/>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prastasis"/>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prastasis"/>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kt.gov.lt/lt/atviri-duomenys/diskvalifikavimas-is-viesuju-pirkimu" TargetMode="Externa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header" Target="header2.xml"/><Relationship Id="rId33" Type="http://schemas.openxmlformats.org/officeDocument/2006/relationships/hyperlink" Target="https://www.vmi.lt/evmi/mokesciu-moketoju-informacij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aima.snieganaite@lrmuitine.lt" TargetMode="External"/><Relationship Id="rId20" Type="http://schemas.openxmlformats.org/officeDocument/2006/relationships/image" Target="media/image4.emf"/><Relationship Id="rId29" Type="http://schemas.openxmlformats.org/officeDocument/2006/relationships/hyperlink" Target="https://vpt.lrv.lt/lt/nuorodos/kiti-duomenys/powerbi/nepatikimi-tiekeja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header" Target="header1.xml"/><Relationship Id="rId32" Type="http://schemas.openxmlformats.org/officeDocument/2006/relationships/hyperlink" Target="https://vpt.lrv.lt/lt/naujienos-3/finansiniu-ataskaitu-nepateikimas-gali-tapti-kliutimi-dalyvauti-viesuosiuose-pirkimuo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7.png"/><Relationship Id="rId28" Type="http://schemas.openxmlformats.org/officeDocument/2006/relationships/hyperlink" Target="https://vpt.lrv.lt/lt/nuorodos/kiti-duomenys/powerbi/melaginga-informacija-pateikusiu-tiekeju-sarasas-3/" TargetMode="External"/><Relationship Id="rId36" Type="http://schemas.openxmlformats.org/officeDocument/2006/relationships/hyperlink" Target="mailto:muitine@lrmuitine.lt" TargetMode="External"/><Relationship Id="rId10" Type="http://schemas.openxmlformats.org/officeDocument/2006/relationships/hyperlink" Target="mailto:laima.snieganaite@lrmuitine.lt" TargetMode="External"/><Relationship Id="rId19" Type="http://schemas.openxmlformats.org/officeDocument/2006/relationships/image" Target="media/image3.emf"/><Relationship Id="rId31" Type="http://schemas.openxmlformats.org/officeDocument/2006/relationships/hyperlink" Target="https://www.registrucentras.lt/jar/p/index.php"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6.png"/><Relationship Id="rId27" Type="http://schemas.openxmlformats.org/officeDocument/2006/relationships/hyperlink" Target="http://draudejai.sodra.lt/draudeju_viesi_duomenys/" TargetMode="External"/><Relationship Id="rId30" Type="http://schemas.openxmlformats.org/officeDocument/2006/relationships/hyperlink" Target="https://vpt.lrv.lt/lt/pasalinimo-pagrindai-1/nepatikimu-koncesininku-sarasas-1/nepatikimu-koncesininku-sarasas/" TargetMode="External"/><Relationship Id="rId35" Type="http://schemas.openxmlformats.org/officeDocument/2006/relationships/hyperlink" Target="JavaScript:openStr('19603','10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112</Pages>
  <Words>183742</Words>
  <Characters>104734</Characters>
  <Application>Microsoft Office Word</Application>
  <DocSecurity>0</DocSecurity>
  <Lines>872</Lines>
  <Paragraphs>575</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287901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397</cp:revision>
  <dcterms:created xsi:type="dcterms:W3CDTF">2025-06-11T09:49:00Z</dcterms:created>
  <dcterms:modified xsi:type="dcterms:W3CDTF">2026-07-01T11:42:00Z</dcterms:modified>
</cp:coreProperties>
</file>