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0C7E" w14:textId="63906619" w:rsidR="00724196" w:rsidRPr="00724196" w:rsidRDefault="00724196" w:rsidP="00E52DFD">
      <w:pPr>
        <w:tabs>
          <w:tab w:val="left" w:pos="851"/>
          <w:tab w:val="left" w:pos="3828"/>
        </w:tabs>
        <w:ind w:firstLine="567"/>
        <w:jc w:val="center"/>
        <w:rPr>
          <w:rFonts w:ascii="Arial" w:hAnsi="Arial" w:cs="Arial"/>
          <w:b/>
          <w:bCs/>
          <w:color w:val="FF0000"/>
          <w:sz w:val="22"/>
          <w:szCs w:val="22"/>
        </w:rPr>
      </w:pPr>
      <w:r w:rsidRPr="00724196">
        <w:rPr>
          <w:rFonts w:ascii="Arial" w:hAnsi="Arial" w:cs="Arial"/>
          <w:b/>
          <w:bCs/>
          <w:color w:val="FF0000"/>
          <w:sz w:val="22"/>
          <w:szCs w:val="22"/>
        </w:rPr>
        <w:t>PROJEKTAS</w:t>
      </w:r>
    </w:p>
    <w:p w14:paraId="2C9E26DC" w14:textId="6804D3FA" w:rsidR="002B16D2" w:rsidRPr="00701786" w:rsidRDefault="695A3D4B" w:rsidP="00E52DFD">
      <w:pPr>
        <w:tabs>
          <w:tab w:val="left" w:pos="851"/>
          <w:tab w:val="left" w:pos="3828"/>
        </w:tabs>
        <w:ind w:firstLine="567"/>
        <w:jc w:val="center"/>
        <w:rPr>
          <w:rFonts w:ascii="Arial" w:hAnsi="Arial" w:cs="Arial"/>
          <w:b/>
          <w:bCs/>
          <w:color w:val="auto"/>
          <w:sz w:val="22"/>
          <w:szCs w:val="22"/>
        </w:rPr>
      </w:pPr>
      <w:r w:rsidRPr="00701786">
        <w:rPr>
          <w:rFonts w:ascii="Arial" w:hAnsi="Arial" w:cs="Arial"/>
          <w:b/>
          <w:bCs/>
          <w:color w:val="auto"/>
          <w:sz w:val="22"/>
          <w:szCs w:val="22"/>
        </w:rPr>
        <w:t xml:space="preserve"> </w:t>
      </w:r>
      <w:r w:rsidR="272413A6" w:rsidRPr="00701786">
        <w:rPr>
          <w:rFonts w:ascii="Arial" w:hAnsi="Arial" w:cs="Arial"/>
          <w:b/>
          <w:bCs/>
          <w:color w:val="auto"/>
          <w:sz w:val="22"/>
          <w:szCs w:val="22"/>
        </w:rPr>
        <w:t xml:space="preserve">TECHNINIO </w:t>
      </w:r>
      <w:r w:rsidRPr="00701786">
        <w:rPr>
          <w:rFonts w:ascii="Arial" w:hAnsi="Arial" w:cs="Arial"/>
          <w:b/>
          <w:bCs/>
          <w:color w:val="auto"/>
          <w:sz w:val="22"/>
          <w:szCs w:val="22"/>
        </w:rPr>
        <w:t xml:space="preserve">DARBO PROJEKTO PARENGIMO </w:t>
      </w:r>
      <w:r w:rsidR="24E25112" w:rsidRPr="00701786">
        <w:rPr>
          <w:rFonts w:ascii="Arial" w:hAnsi="Arial" w:cs="Arial"/>
          <w:b/>
          <w:bCs/>
          <w:color w:val="auto"/>
          <w:sz w:val="22"/>
          <w:szCs w:val="22"/>
        </w:rPr>
        <w:t>TECHNINĖ SPECIFIKACIJA</w:t>
      </w:r>
    </w:p>
    <w:p w14:paraId="5FAA4616" w14:textId="77777777" w:rsidR="00CA1903" w:rsidRPr="00701786" w:rsidRDefault="00CA1903" w:rsidP="00E52DFD">
      <w:pPr>
        <w:tabs>
          <w:tab w:val="left" w:pos="851"/>
          <w:tab w:val="left" w:pos="3828"/>
        </w:tabs>
        <w:ind w:firstLine="567"/>
        <w:jc w:val="both"/>
        <w:rPr>
          <w:rFonts w:ascii="Arial" w:hAnsi="Arial" w:cs="Arial"/>
          <w:b/>
          <w:bCs/>
          <w:color w:val="auto"/>
          <w:sz w:val="22"/>
          <w:szCs w:val="22"/>
        </w:rPr>
      </w:pPr>
    </w:p>
    <w:p w14:paraId="25E82F46" w14:textId="262DA2CF" w:rsidR="002B16D2" w:rsidRPr="00701786" w:rsidRDefault="002B16D2">
      <w:pPr>
        <w:pStyle w:val="Bodytext1"/>
        <w:numPr>
          <w:ilvl w:val="0"/>
          <w:numId w:val="1"/>
        </w:numPr>
        <w:shd w:val="clear" w:color="auto" w:fill="auto"/>
        <w:tabs>
          <w:tab w:val="left" w:pos="142"/>
          <w:tab w:val="left" w:pos="851"/>
          <w:tab w:val="left" w:pos="1134"/>
          <w:tab w:val="left" w:pos="1276"/>
          <w:tab w:val="left" w:pos="3828"/>
        </w:tabs>
        <w:spacing w:before="0" w:after="0" w:line="240" w:lineRule="auto"/>
        <w:ind w:left="0" w:firstLine="567"/>
        <w:jc w:val="both"/>
        <w:rPr>
          <w:rFonts w:ascii="Arial" w:hAnsi="Arial" w:cs="Arial"/>
          <w:b/>
          <w:bCs/>
          <w:sz w:val="22"/>
          <w:szCs w:val="22"/>
        </w:rPr>
      </w:pPr>
      <w:r w:rsidRPr="00701786">
        <w:rPr>
          <w:rFonts w:ascii="Arial" w:hAnsi="Arial" w:cs="Arial"/>
          <w:b/>
          <w:bCs/>
          <w:sz w:val="22"/>
          <w:szCs w:val="22"/>
        </w:rPr>
        <w:t>PIRKIMO OBJEKTAS</w:t>
      </w:r>
    </w:p>
    <w:p w14:paraId="427C2DAF" w14:textId="1D601213" w:rsidR="00AE307F" w:rsidRPr="00701786" w:rsidRDefault="7F2C236D" w:rsidP="00E52DFD">
      <w:pPr>
        <w:spacing w:before="240" w:after="240"/>
        <w:ind w:firstLine="567"/>
        <w:jc w:val="both"/>
        <w:rPr>
          <w:rFonts w:ascii="Arial" w:eastAsia="Arial" w:hAnsi="Arial" w:cs="Arial"/>
          <w:noProof/>
          <w:sz w:val="22"/>
          <w:szCs w:val="22"/>
        </w:rPr>
      </w:pPr>
      <w:r w:rsidRPr="00701786">
        <w:rPr>
          <w:rFonts w:ascii="Arial" w:eastAsia="Arial" w:hAnsi="Arial" w:cs="Arial"/>
          <w:sz w:val="22"/>
          <w:szCs w:val="22"/>
        </w:rPr>
        <w:t xml:space="preserve">E-2 KE-4 kondensato </w:t>
      </w:r>
      <w:r w:rsidRPr="00701786">
        <w:rPr>
          <w:rFonts w:ascii="Arial" w:eastAsia="Arial" w:hAnsi="Arial" w:cs="Arial"/>
          <w:noProof/>
          <w:sz w:val="22"/>
          <w:szCs w:val="22"/>
        </w:rPr>
        <w:t>atliekinės šilumos atgavim</w:t>
      </w:r>
      <w:r w:rsidR="27DAE249" w:rsidRPr="00701786">
        <w:rPr>
          <w:rFonts w:ascii="Arial" w:eastAsia="Arial" w:hAnsi="Arial" w:cs="Arial"/>
          <w:noProof/>
          <w:sz w:val="22"/>
          <w:szCs w:val="22"/>
        </w:rPr>
        <w:t>o</w:t>
      </w:r>
      <w:r w:rsidRPr="00701786">
        <w:rPr>
          <w:rFonts w:ascii="Arial" w:eastAsia="Arial" w:hAnsi="Arial" w:cs="Arial"/>
          <w:noProof/>
          <w:sz w:val="22"/>
          <w:szCs w:val="22"/>
        </w:rPr>
        <w:t xml:space="preserve"> ir kondensato panaudojim</w:t>
      </w:r>
      <w:r w:rsidR="2E46A9A2" w:rsidRPr="00701786">
        <w:rPr>
          <w:rFonts w:ascii="Arial" w:eastAsia="Arial" w:hAnsi="Arial" w:cs="Arial"/>
          <w:noProof/>
          <w:sz w:val="22"/>
          <w:szCs w:val="22"/>
        </w:rPr>
        <w:t>o</w:t>
      </w:r>
      <w:r w:rsidRPr="00701786">
        <w:rPr>
          <w:rFonts w:ascii="Arial" w:eastAsia="Arial" w:hAnsi="Arial" w:cs="Arial"/>
          <w:noProof/>
          <w:sz w:val="22"/>
          <w:szCs w:val="22"/>
        </w:rPr>
        <w:t xml:space="preserve"> technologinėms reikmėms </w:t>
      </w:r>
      <w:r w:rsidR="441CABB0" w:rsidRPr="00701786">
        <w:rPr>
          <w:rFonts w:ascii="Arial" w:eastAsia="Arial" w:hAnsi="Arial" w:cs="Arial"/>
          <w:noProof/>
          <w:sz w:val="22"/>
          <w:szCs w:val="22"/>
        </w:rPr>
        <w:t xml:space="preserve">techninio darbo projekto </w:t>
      </w:r>
      <w:r w:rsidRPr="00701786">
        <w:rPr>
          <w:rFonts w:ascii="Arial" w:eastAsia="Arial" w:hAnsi="Arial" w:cs="Arial"/>
          <w:noProof/>
          <w:sz w:val="22"/>
          <w:szCs w:val="22"/>
        </w:rPr>
        <w:t>parengim</w:t>
      </w:r>
      <w:r w:rsidR="0B9AB9CE" w:rsidRPr="00701786">
        <w:rPr>
          <w:rFonts w:ascii="Arial" w:eastAsia="Arial" w:hAnsi="Arial" w:cs="Arial"/>
          <w:noProof/>
          <w:sz w:val="22"/>
          <w:szCs w:val="22"/>
        </w:rPr>
        <w:t>as</w:t>
      </w:r>
      <w:r w:rsidR="321EC124" w:rsidRPr="00701786">
        <w:rPr>
          <w:rFonts w:ascii="Arial" w:eastAsia="Arial" w:hAnsi="Arial" w:cs="Arial"/>
          <w:noProof/>
          <w:sz w:val="22"/>
          <w:szCs w:val="22"/>
        </w:rPr>
        <w:t xml:space="preserve">. </w:t>
      </w:r>
    </w:p>
    <w:p w14:paraId="19F5ABF8" w14:textId="6A89C5F5" w:rsidR="002B16D2" w:rsidRPr="00592360" w:rsidRDefault="001D004A" w:rsidP="00E52DFD">
      <w:pPr>
        <w:pStyle w:val="Bodytext20"/>
        <w:shd w:val="clear" w:color="auto" w:fill="auto"/>
        <w:tabs>
          <w:tab w:val="left" w:pos="851"/>
          <w:tab w:val="left" w:pos="1134"/>
          <w:tab w:val="left" w:pos="1276"/>
          <w:tab w:val="left" w:pos="3828"/>
        </w:tabs>
        <w:spacing w:line="240" w:lineRule="auto"/>
        <w:ind w:firstLine="567"/>
        <w:jc w:val="both"/>
        <w:rPr>
          <w:rFonts w:ascii="Arial" w:eastAsiaTheme="minorEastAsia" w:hAnsi="Arial" w:cs="Arial"/>
          <w:noProof/>
          <w:sz w:val="22"/>
          <w:szCs w:val="22"/>
        </w:rPr>
      </w:pPr>
      <w:r w:rsidRPr="00592360">
        <w:rPr>
          <w:rFonts w:ascii="Arial" w:eastAsiaTheme="minorEastAsia" w:hAnsi="Arial" w:cs="Arial"/>
          <w:noProof/>
          <w:sz w:val="22"/>
          <w:szCs w:val="22"/>
        </w:rPr>
        <w:t>1 lentelė</w:t>
      </w:r>
      <w:r w:rsidR="002929D4" w:rsidRPr="00592360">
        <w:rPr>
          <w:rFonts w:ascii="Arial" w:eastAsiaTheme="minorEastAsia" w:hAnsi="Arial" w:cs="Arial"/>
          <w:noProof/>
          <w:sz w:val="22"/>
          <w:szCs w:val="22"/>
        </w:rPr>
        <w:t>.</w:t>
      </w:r>
      <w:r w:rsidRPr="00592360">
        <w:rPr>
          <w:rFonts w:ascii="Arial" w:eastAsiaTheme="minorEastAsia" w:hAnsi="Arial" w:cs="Arial"/>
          <w:noProof/>
          <w:sz w:val="22"/>
          <w:szCs w:val="22"/>
        </w:rPr>
        <w:t xml:space="preserve"> Sutrumpinimų reikšmės</w:t>
      </w:r>
    </w:p>
    <w:tbl>
      <w:tblPr>
        <w:tblStyle w:val="Lentelstinklelis"/>
        <w:tblW w:w="9639" w:type="dxa"/>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43"/>
        <w:gridCol w:w="7796"/>
      </w:tblGrid>
      <w:tr w:rsidR="00760D34" w:rsidRPr="00701786" w14:paraId="4661C364" w14:textId="77777777" w:rsidTr="621826FB">
        <w:trPr>
          <w:trHeight w:val="405"/>
        </w:trPr>
        <w:tc>
          <w:tcPr>
            <w:tcW w:w="1843" w:type="dxa"/>
          </w:tcPr>
          <w:p w14:paraId="1B3CD5A6" w14:textId="77777777" w:rsidR="00760D34" w:rsidRPr="00701786" w:rsidRDefault="00760D34" w:rsidP="00E52DFD">
            <w:pPr>
              <w:jc w:val="both"/>
              <w:rPr>
                <w:rFonts w:ascii="Arial" w:eastAsia="Arial" w:hAnsi="Arial" w:cs="Arial"/>
                <w:noProof/>
                <w:color w:val="000000" w:themeColor="text1"/>
                <w:sz w:val="22"/>
                <w:szCs w:val="22"/>
              </w:rPr>
            </w:pPr>
            <w:r w:rsidRPr="00701786">
              <w:rPr>
                <w:rStyle w:val="Grietas"/>
                <w:rFonts w:ascii="Arial" w:eastAsia="Arial" w:hAnsi="Arial" w:cs="Arial"/>
                <w:noProof/>
                <w:color w:val="000000" w:themeColor="text1"/>
                <w:sz w:val="22"/>
                <w:szCs w:val="22"/>
              </w:rPr>
              <w:t>Sutrumpinimas</w:t>
            </w:r>
          </w:p>
        </w:tc>
        <w:tc>
          <w:tcPr>
            <w:tcW w:w="7796" w:type="dxa"/>
          </w:tcPr>
          <w:p w14:paraId="07DD0DA9" w14:textId="77777777" w:rsidR="00760D34" w:rsidRPr="00701786" w:rsidRDefault="00760D34" w:rsidP="00E52DFD">
            <w:pPr>
              <w:jc w:val="both"/>
              <w:rPr>
                <w:rFonts w:ascii="Arial" w:eastAsia="Arial" w:hAnsi="Arial" w:cs="Arial"/>
                <w:noProof/>
                <w:color w:val="000000" w:themeColor="text1"/>
                <w:sz w:val="22"/>
                <w:szCs w:val="22"/>
              </w:rPr>
            </w:pPr>
            <w:r w:rsidRPr="00701786">
              <w:rPr>
                <w:rStyle w:val="Grietas"/>
                <w:rFonts w:ascii="Arial" w:eastAsia="Arial" w:hAnsi="Arial" w:cs="Arial"/>
                <w:noProof/>
                <w:color w:val="000000" w:themeColor="text1"/>
                <w:sz w:val="22"/>
                <w:szCs w:val="22"/>
              </w:rPr>
              <w:t>Reikšmė</w:t>
            </w:r>
          </w:p>
        </w:tc>
      </w:tr>
      <w:tr w:rsidR="00760D34" w:rsidRPr="00701786" w14:paraId="47CBEC7C" w14:textId="77777777" w:rsidTr="621826FB">
        <w:trPr>
          <w:trHeight w:val="390"/>
        </w:trPr>
        <w:tc>
          <w:tcPr>
            <w:tcW w:w="1843" w:type="dxa"/>
          </w:tcPr>
          <w:p w14:paraId="2F91B99B" w14:textId="77777777" w:rsidR="00760D34" w:rsidRPr="00701786" w:rsidRDefault="00760D34" w:rsidP="00E52DFD">
            <w:pPr>
              <w:jc w:val="both"/>
              <w:rPr>
                <w:rFonts w:ascii="Arial" w:eastAsia="Arial" w:hAnsi="Arial" w:cs="Arial"/>
                <w:color w:val="000000" w:themeColor="text1"/>
                <w:sz w:val="22"/>
                <w:szCs w:val="22"/>
              </w:rPr>
            </w:pPr>
            <w:r w:rsidRPr="00701786">
              <w:rPr>
                <w:rFonts w:ascii="Arial" w:eastAsia="Arial" w:hAnsi="Arial" w:cs="Arial"/>
                <w:b/>
                <w:bCs/>
                <w:color w:val="000000" w:themeColor="text1"/>
                <w:sz w:val="22"/>
                <w:szCs w:val="22"/>
              </w:rPr>
              <w:t>Užsakovas</w:t>
            </w:r>
          </w:p>
        </w:tc>
        <w:tc>
          <w:tcPr>
            <w:tcW w:w="7796" w:type="dxa"/>
          </w:tcPr>
          <w:p w14:paraId="048A46D4" w14:textId="6053B98D" w:rsidR="00760D34" w:rsidRPr="00701786" w:rsidRDefault="04218101"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 xml:space="preserve">AB </w:t>
            </w:r>
            <w:r w:rsidR="00547857" w:rsidRPr="00701786">
              <w:rPr>
                <w:rFonts w:ascii="Arial" w:eastAsia="Arial" w:hAnsi="Arial" w:cs="Arial"/>
                <w:color w:val="000000" w:themeColor="text1"/>
                <w:sz w:val="22"/>
                <w:szCs w:val="22"/>
              </w:rPr>
              <w:t>„</w:t>
            </w:r>
            <w:r w:rsidR="0050681F" w:rsidRPr="00701786">
              <w:rPr>
                <w:rFonts w:ascii="Arial" w:eastAsia="Arial" w:hAnsi="Arial" w:cs="Arial"/>
                <w:color w:val="000000" w:themeColor="text1"/>
                <w:sz w:val="22"/>
                <w:szCs w:val="22"/>
              </w:rPr>
              <w:t>Miesto gijos</w:t>
            </w:r>
            <w:r w:rsidR="00547857" w:rsidRPr="00701786">
              <w:rPr>
                <w:rFonts w:ascii="Arial" w:eastAsia="Arial" w:hAnsi="Arial" w:cs="Arial"/>
                <w:color w:val="000000" w:themeColor="text1"/>
                <w:sz w:val="22"/>
                <w:szCs w:val="22"/>
              </w:rPr>
              <w:t>“</w:t>
            </w:r>
          </w:p>
        </w:tc>
      </w:tr>
      <w:tr w:rsidR="00760D34" w:rsidRPr="00701786" w14:paraId="72EE3C5B" w14:textId="77777777" w:rsidTr="621826FB">
        <w:trPr>
          <w:trHeight w:val="495"/>
        </w:trPr>
        <w:tc>
          <w:tcPr>
            <w:tcW w:w="1843" w:type="dxa"/>
          </w:tcPr>
          <w:p w14:paraId="753C3719" w14:textId="3E6F222B" w:rsidR="00760D34" w:rsidRPr="00701786" w:rsidRDefault="00E22D12"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Paslaugos t</w:t>
            </w:r>
            <w:r w:rsidR="00E03C22" w:rsidRPr="00701786">
              <w:rPr>
                <w:rFonts w:ascii="Arial" w:eastAsia="Arial" w:hAnsi="Arial" w:cs="Arial"/>
                <w:b/>
                <w:bCs/>
                <w:color w:val="000000" w:themeColor="text1"/>
                <w:sz w:val="22"/>
                <w:szCs w:val="22"/>
              </w:rPr>
              <w:t>ie</w:t>
            </w:r>
            <w:r w:rsidRPr="00701786">
              <w:rPr>
                <w:rFonts w:ascii="Arial" w:eastAsia="Arial" w:hAnsi="Arial" w:cs="Arial"/>
                <w:b/>
                <w:bCs/>
                <w:color w:val="000000" w:themeColor="text1"/>
                <w:sz w:val="22"/>
                <w:szCs w:val="22"/>
              </w:rPr>
              <w:t>kėjas</w:t>
            </w:r>
          </w:p>
        </w:tc>
        <w:tc>
          <w:tcPr>
            <w:tcW w:w="7796" w:type="dxa"/>
          </w:tcPr>
          <w:p w14:paraId="221AA30F" w14:textId="1D1C57D0" w:rsidR="00760D34" w:rsidRPr="00701786" w:rsidRDefault="46C523E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Ūkio subjektas</w:t>
            </w:r>
            <w:r w:rsidR="5635DD0A" w:rsidRPr="00701786">
              <w:rPr>
                <w:rFonts w:ascii="Arial" w:eastAsia="Arial" w:hAnsi="Arial" w:cs="Arial"/>
                <w:color w:val="000000" w:themeColor="text1"/>
                <w:sz w:val="22"/>
                <w:szCs w:val="22"/>
              </w:rPr>
              <w:t xml:space="preserve"> įsipareigoj</w:t>
            </w:r>
            <w:r w:rsidR="59615746" w:rsidRPr="00701786">
              <w:rPr>
                <w:rFonts w:ascii="Arial" w:eastAsia="Arial" w:hAnsi="Arial" w:cs="Arial"/>
                <w:color w:val="000000" w:themeColor="text1"/>
                <w:sz w:val="22"/>
                <w:szCs w:val="22"/>
              </w:rPr>
              <w:t>ęs</w:t>
            </w:r>
            <w:r w:rsidR="5635DD0A" w:rsidRPr="00701786">
              <w:rPr>
                <w:rFonts w:ascii="Arial" w:eastAsia="Arial" w:hAnsi="Arial" w:cs="Arial"/>
                <w:color w:val="000000" w:themeColor="text1"/>
                <w:sz w:val="22"/>
                <w:szCs w:val="22"/>
              </w:rPr>
              <w:t xml:space="preserve"> </w:t>
            </w:r>
            <w:r w:rsidR="0AAC43C1" w:rsidRPr="00701786">
              <w:rPr>
                <w:rFonts w:ascii="Arial" w:eastAsia="Arial" w:hAnsi="Arial" w:cs="Arial"/>
                <w:color w:val="000000" w:themeColor="text1"/>
                <w:sz w:val="22"/>
                <w:szCs w:val="22"/>
              </w:rPr>
              <w:t>su</w:t>
            </w:r>
            <w:r w:rsidR="304C3DEB" w:rsidRPr="00701786">
              <w:rPr>
                <w:rFonts w:ascii="Arial" w:eastAsia="Arial" w:hAnsi="Arial" w:cs="Arial"/>
                <w:color w:val="000000" w:themeColor="text1"/>
                <w:sz w:val="22"/>
                <w:szCs w:val="22"/>
              </w:rPr>
              <w:t xml:space="preserve">teikti </w:t>
            </w:r>
            <w:r w:rsidR="5635DD0A" w:rsidRPr="00701786">
              <w:rPr>
                <w:rFonts w:ascii="Arial" w:eastAsia="Arial" w:hAnsi="Arial" w:cs="Arial"/>
                <w:color w:val="000000" w:themeColor="text1"/>
                <w:sz w:val="22"/>
                <w:szCs w:val="22"/>
              </w:rPr>
              <w:t xml:space="preserve">projektavimo </w:t>
            </w:r>
            <w:r w:rsidR="06887CAC" w:rsidRPr="00701786">
              <w:rPr>
                <w:rFonts w:ascii="Arial" w:eastAsia="Arial" w:hAnsi="Arial" w:cs="Arial"/>
                <w:color w:val="000000" w:themeColor="text1"/>
                <w:sz w:val="22"/>
                <w:szCs w:val="22"/>
              </w:rPr>
              <w:t xml:space="preserve">paslaugą </w:t>
            </w:r>
            <w:r w:rsidR="5635DD0A" w:rsidRPr="00701786">
              <w:rPr>
                <w:rFonts w:ascii="Arial" w:eastAsia="Arial" w:hAnsi="Arial" w:cs="Arial"/>
                <w:color w:val="000000" w:themeColor="text1"/>
                <w:sz w:val="22"/>
                <w:szCs w:val="22"/>
              </w:rPr>
              <w:t xml:space="preserve"> pagal </w:t>
            </w:r>
            <w:r w:rsidR="304C3DEB" w:rsidRPr="00701786">
              <w:rPr>
                <w:rFonts w:ascii="Arial" w:eastAsia="Arial" w:hAnsi="Arial" w:cs="Arial"/>
                <w:color w:val="000000" w:themeColor="text1"/>
                <w:sz w:val="22"/>
                <w:szCs w:val="22"/>
              </w:rPr>
              <w:t>šią</w:t>
            </w:r>
            <w:r w:rsidR="5635DD0A" w:rsidRPr="00701786">
              <w:rPr>
                <w:rFonts w:ascii="Arial" w:eastAsia="Arial" w:hAnsi="Arial" w:cs="Arial"/>
                <w:color w:val="000000" w:themeColor="text1"/>
                <w:sz w:val="22"/>
                <w:szCs w:val="22"/>
              </w:rPr>
              <w:t xml:space="preserve"> </w:t>
            </w:r>
            <w:r w:rsidR="304C3DEB" w:rsidRPr="00701786">
              <w:rPr>
                <w:rFonts w:ascii="Arial" w:eastAsia="Arial" w:hAnsi="Arial" w:cs="Arial"/>
                <w:color w:val="000000" w:themeColor="text1"/>
                <w:sz w:val="22"/>
                <w:szCs w:val="22"/>
              </w:rPr>
              <w:t xml:space="preserve">techninę </w:t>
            </w:r>
            <w:r w:rsidR="5635DD0A" w:rsidRPr="00701786">
              <w:rPr>
                <w:rFonts w:ascii="Arial" w:eastAsia="Arial" w:hAnsi="Arial" w:cs="Arial"/>
                <w:color w:val="000000" w:themeColor="text1"/>
                <w:sz w:val="22"/>
                <w:szCs w:val="22"/>
              </w:rPr>
              <w:t>specifikaciją ir keliamus</w:t>
            </w:r>
            <w:r w:rsidR="6F64A78A" w:rsidRPr="00701786">
              <w:rPr>
                <w:rFonts w:ascii="Arial" w:eastAsia="Arial" w:hAnsi="Arial" w:cs="Arial"/>
                <w:color w:val="000000" w:themeColor="text1"/>
                <w:sz w:val="22"/>
                <w:szCs w:val="22"/>
              </w:rPr>
              <w:t xml:space="preserve"> </w:t>
            </w:r>
            <w:r w:rsidR="5635DD0A" w:rsidRPr="00701786">
              <w:rPr>
                <w:rFonts w:ascii="Arial" w:eastAsia="Arial" w:hAnsi="Arial" w:cs="Arial"/>
                <w:color w:val="000000" w:themeColor="text1"/>
                <w:sz w:val="22"/>
                <w:szCs w:val="22"/>
              </w:rPr>
              <w:t>reikalavimus</w:t>
            </w:r>
          </w:p>
        </w:tc>
      </w:tr>
      <w:tr w:rsidR="00DA4219" w:rsidRPr="00701786" w14:paraId="104DFF06" w14:textId="77777777" w:rsidTr="621826FB">
        <w:trPr>
          <w:trHeight w:val="495"/>
        </w:trPr>
        <w:tc>
          <w:tcPr>
            <w:tcW w:w="1843" w:type="dxa"/>
          </w:tcPr>
          <w:p w14:paraId="5EA8CD67" w14:textId="4B2F97CF" w:rsidR="00DA4219" w:rsidRPr="00701786" w:rsidRDefault="00DA4219" w:rsidP="00E52DFD">
            <w:p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Paslaugos</w:t>
            </w:r>
          </w:p>
        </w:tc>
        <w:tc>
          <w:tcPr>
            <w:tcW w:w="7796" w:type="dxa"/>
          </w:tcPr>
          <w:p w14:paraId="0CDCDE6F" w14:textId="5800171B" w:rsidR="00DA4219" w:rsidRPr="00701786" w:rsidRDefault="00DA4219" w:rsidP="00E52DFD">
            <w:pPr>
              <w:jc w:val="both"/>
              <w:rPr>
                <w:rFonts w:ascii="Arial" w:eastAsia="Arial" w:hAnsi="Arial" w:cs="Arial"/>
                <w:color w:val="000000" w:themeColor="text1"/>
                <w:sz w:val="22"/>
                <w:szCs w:val="22"/>
              </w:rPr>
            </w:pPr>
            <w:r w:rsidRPr="00F07B6F">
              <w:rPr>
                <w:rFonts w:ascii="Arial" w:eastAsia="Arial" w:hAnsi="Arial" w:cs="Arial"/>
                <w:color w:val="000000" w:themeColor="text1"/>
                <w:sz w:val="22"/>
                <w:szCs w:val="22"/>
              </w:rPr>
              <w:t xml:space="preserve">E-2 KE-4 kondensato </w:t>
            </w:r>
            <w:proofErr w:type="spellStart"/>
            <w:r w:rsidRPr="00F07B6F">
              <w:rPr>
                <w:rFonts w:ascii="Arial" w:eastAsia="Arial" w:hAnsi="Arial" w:cs="Arial"/>
                <w:color w:val="000000" w:themeColor="text1"/>
                <w:sz w:val="22"/>
                <w:szCs w:val="22"/>
              </w:rPr>
              <w:t>atliekinės</w:t>
            </w:r>
            <w:proofErr w:type="spellEnd"/>
            <w:r w:rsidRPr="00F07B6F">
              <w:rPr>
                <w:rFonts w:ascii="Arial" w:eastAsia="Arial" w:hAnsi="Arial" w:cs="Arial"/>
                <w:color w:val="000000" w:themeColor="text1"/>
                <w:sz w:val="22"/>
                <w:szCs w:val="22"/>
              </w:rPr>
              <w:t xml:space="preserve"> šilumos atgavimo ir kondensato panaudojimo technologinėms reikmėms techninio darbo projekto parengim</w:t>
            </w:r>
            <w:r>
              <w:rPr>
                <w:rFonts w:ascii="Arial" w:eastAsia="Arial" w:hAnsi="Arial" w:cs="Arial"/>
                <w:color w:val="000000" w:themeColor="text1"/>
                <w:sz w:val="22"/>
                <w:szCs w:val="22"/>
              </w:rPr>
              <w:t>o paslauga</w:t>
            </w:r>
          </w:p>
        </w:tc>
      </w:tr>
      <w:tr w:rsidR="00607914" w:rsidRPr="00701786" w14:paraId="4CC3733F" w14:textId="77777777" w:rsidTr="621826FB">
        <w:trPr>
          <w:trHeight w:val="495"/>
        </w:trPr>
        <w:tc>
          <w:tcPr>
            <w:tcW w:w="1843" w:type="dxa"/>
          </w:tcPr>
          <w:p w14:paraId="79373E63" w14:textId="39751D86" w:rsidR="00607914" w:rsidRPr="00701786" w:rsidRDefault="00607914"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Techninė specifikacija</w:t>
            </w:r>
          </w:p>
        </w:tc>
        <w:tc>
          <w:tcPr>
            <w:tcW w:w="7796" w:type="dxa"/>
          </w:tcPr>
          <w:p w14:paraId="576159EB" w14:textId="3DDC4482" w:rsidR="00F07B6F" w:rsidRPr="00701786" w:rsidRDefault="00F07B6F" w:rsidP="00E52DFD">
            <w:pPr>
              <w:jc w:val="both"/>
              <w:rPr>
                <w:rFonts w:ascii="Arial" w:eastAsia="Arial" w:hAnsi="Arial" w:cs="Arial"/>
                <w:color w:val="000000" w:themeColor="text1"/>
                <w:sz w:val="22"/>
                <w:szCs w:val="22"/>
              </w:rPr>
            </w:pPr>
            <w:r w:rsidRPr="00F07B6F">
              <w:rPr>
                <w:rFonts w:ascii="Arial" w:eastAsia="Arial" w:hAnsi="Arial" w:cs="Arial"/>
                <w:color w:val="000000" w:themeColor="text1"/>
                <w:sz w:val="22"/>
                <w:szCs w:val="22"/>
              </w:rPr>
              <w:t xml:space="preserve">E-2 KE-4 kondensato </w:t>
            </w:r>
            <w:proofErr w:type="spellStart"/>
            <w:r w:rsidRPr="00F07B6F">
              <w:rPr>
                <w:rFonts w:ascii="Arial" w:eastAsia="Arial" w:hAnsi="Arial" w:cs="Arial"/>
                <w:color w:val="000000" w:themeColor="text1"/>
                <w:sz w:val="22"/>
                <w:szCs w:val="22"/>
              </w:rPr>
              <w:t>atliekinės</w:t>
            </w:r>
            <w:proofErr w:type="spellEnd"/>
            <w:r w:rsidRPr="00F07B6F">
              <w:rPr>
                <w:rFonts w:ascii="Arial" w:eastAsia="Arial" w:hAnsi="Arial" w:cs="Arial"/>
                <w:color w:val="000000" w:themeColor="text1"/>
                <w:sz w:val="22"/>
                <w:szCs w:val="22"/>
              </w:rPr>
              <w:t xml:space="preserve"> šilumos atgavimo ir kondensato panaudojimo technologinėms reikmėms techninio darbo projekto parengim</w:t>
            </w:r>
            <w:r>
              <w:rPr>
                <w:rFonts w:ascii="Arial" w:eastAsia="Arial" w:hAnsi="Arial" w:cs="Arial"/>
                <w:color w:val="000000" w:themeColor="text1"/>
                <w:sz w:val="22"/>
                <w:szCs w:val="22"/>
              </w:rPr>
              <w:t>o techninė specifikacija</w:t>
            </w:r>
          </w:p>
        </w:tc>
      </w:tr>
      <w:tr w:rsidR="00607914" w:rsidRPr="00701786" w14:paraId="7A42D396" w14:textId="77777777" w:rsidTr="621826FB">
        <w:trPr>
          <w:trHeight w:val="495"/>
        </w:trPr>
        <w:tc>
          <w:tcPr>
            <w:tcW w:w="1843" w:type="dxa"/>
          </w:tcPr>
          <w:p w14:paraId="7E49EA3A" w14:textId="04FE8095" w:rsidR="00607914" w:rsidRPr="00701786" w:rsidRDefault="00607914"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Projektas</w:t>
            </w:r>
          </w:p>
        </w:tc>
        <w:tc>
          <w:tcPr>
            <w:tcW w:w="7796" w:type="dxa"/>
          </w:tcPr>
          <w:p w14:paraId="74ABB4C5" w14:textId="32979039" w:rsidR="00607914" w:rsidRPr="00701786" w:rsidRDefault="00607914"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Techninis darbo projektas</w:t>
            </w:r>
          </w:p>
        </w:tc>
      </w:tr>
      <w:tr w:rsidR="00211200" w:rsidRPr="00701786" w14:paraId="038C12D5" w14:textId="77777777" w:rsidTr="621826FB">
        <w:trPr>
          <w:trHeight w:val="495"/>
        </w:trPr>
        <w:tc>
          <w:tcPr>
            <w:tcW w:w="1843" w:type="dxa"/>
          </w:tcPr>
          <w:p w14:paraId="2558314B" w14:textId="190D3C7B"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E-2</w:t>
            </w:r>
          </w:p>
        </w:tc>
        <w:tc>
          <w:tcPr>
            <w:tcW w:w="7796" w:type="dxa"/>
          </w:tcPr>
          <w:p w14:paraId="4367E369" w14:textId="2BD5EFBC"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Objektas ir jo adresas – AB „Miesto gijos“ termofikacinė elektrinė Nr. 2, Elektrinės g. 2, Vilnius</w:t>
            </w:r>
          </w:p>
        </w:tc>
      </w:tr>
      <w:tr w:rsidR="00211200" w:rsidRPr="00701786" w14:paraId="7B41471B" w14:textId="77777777" w:rsidTr="621826FB">
        <w:trPr>
          <w:trHeight w:val="600"/>
        </w:trPr>
        <w:tc>
          <w:tcPr>
            <w:tcW w:w="1843" w:type="dxa"/>
          </w:tcPr>
          <w:p w14:paraId="388E5AF5" w14:textId="67B13434"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KE-4</w:t>
            </w:r>
          </w:p>
        </w:tc>
        <w:tc>
          <w:tcPr>
            <w:tcW w:w="7796" w:type="dxa"/>
          </w:tcPr>
          <w:p w14:paraId="4844320F" w14:textId="43A858C1"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Kondensacinis ekonomaizeris Nr. 4</w:t>
            </w:r>
          </w:p>
        </w:tc>
      </w:tr>
      <w:tr w:rsidR="00211200" w:rsidRPr="00701786" w14:paraId="513A3642" w14:textId="77777777" w:rsidTr="621826FB">
        <w:trPr>
          <w:trHeight w:val="390"/>
        </w:trPr>
        <w:tc>
          <w:tcPr>
            <w:tcW w:w="1843" w:type="dxa"/>
          </w:tcPr>
          <w:p w14:paraId="1251D8F6" w14:textId="5299BE19" w:rsidR="00211200" w:rsidRPr="00701786" w:rsidRDefault="00211200" w:rsidP="00E52DFD">
            <w:pPr>
              <w:jc w:val="both"/>
              <w:rPr>
                <w:rFonts w:ascii="Arial" w:hAnsi="Arial" w:cs="Arial"/>
                <w:sz w:val="22"/>
                <w:szCs w:val="22"/>
              </w:rPr>
            </w:pPr>
            <w:r w:rsidRPr="00701786">
              <w:rPr>
                <w:rFonts w:ascii="Arial" w:eastAsia="Arial" w:hAnsi="Arial" w:cs="Arial"/>
                <w:b/>
                <w:bCs/>
                <w:color w:val="000000" w:themeColor="text1"/>
                <w:sz w:val="22"/>
                <w:szCs w:val="22"/>
              </w:rPr>
              <w:t>GK-4</w:t>
            </w:r>
          </w:p>
        </w:tc>
        <w:tc>
          <w:tcPr>
            <w:tcW w:w="7796" w:type="dxa"/>
          </w:tcPr>
          <w:p w14:paraId="68FD1C79" w14:textId="20D581D2"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Biokuro garo katilas Nr. 4</w:t>
            </w:r>
          </w:p>
        </w:tc>
      </w:tr>
      <w:tr w:rsidR="00211200" w:rsidRPr="00701786" w14:paraId="3513D9B8" w14:textId="77777777" w:rsidTr="621826FB">
        <w:trPr>
          <w:trHeight w:val="390"/>
        </w:trPr>
        <w:tc>
          <w:tcPr>
            <w:tcW w:w="1843" w:type="dxa"/>
          </w:tcPr>
          <w:p w14:paraId="414055D2" w14:textId="25E46443"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SPT</w:t>
            </w:r>
          </w:p>
        </w:tc>
        <w:tc>
          <w:tcPr>
            <w:tcW w:w="7796" w:type="dxa"/>
          </w:tcPr>
          <w:p w14:paraId="5C293CF1" w14:textId="62496665" w:rsidR="00211200" w:rsidRPr="00701786" w:rsidRDefault="00211200" w:rsidP="00E52DFD">
            <w:pPr>
              <w:jc w:val="both"/>
              <w:rPr>
                <w:rFonts w:ascii="Arial" w:hAnsi="Arial" w:cs="Arial"/>
                <w:sz w:val="22"/>
                <w:szCs w:val="22"/>
              </w:rPr>
            </w:pPr>
            <w:r w:rsidRPr="00701786">
              <w:rPr>
                <w:rFonts w:ascii="Arial" w:eastAsia="Arial" w:hAnsi="Arial" w:cs="Arial"/>
                <w:color w:val="000000" w:themeColor="text1"/>
                <w:sz w:val="22"/>
                <w:szCs w:val="22"/>
              </w:rPr>
              <w:t>Skystų pelenų talpa</w:t>
            </w:r>
          </w:p>
        </w:tc>
      </w:tr>
      <w:tr w:rsidR="00211200" w:rsidRPr="00701786" w14:paraId="627788FA" w14:textId="77777777" w:rsidTr="621826FB">
        <w:trPr>
          <w:trHeight w:val="390"/>
        </w:trPr>
        <w:tc>
          <w:tcPr>
            <w:tcW w:w="1843" w:type="dxa"/>
          </w:tcPr>
          <w:p w14:paraId="55943E76" w14:textId="61BB0F37"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KŠS</w:t>
            </w:r>
          </w:p>
        </w:tc>
        <w:tc>
          <w:tcPr>
            <w:tcW w:w="7796" w:type="dxa"/>
          </w:tcPr>
          <w:p w14:paraId="332D0DCF" w14:textId="304B2BB8"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Kompresorinis šilumos siurblys</w:t>
            </w:r>
          </w:p>
        </w:tc>
      </w:tr>
      <w:tr w:rsidR="00211200" w:rsidRPr="00701786" w14:paraId="629E0B0A" w14:textId="77777777" w:rsidTr="621826FB">
        <w:trPr>
          <w:trHeight w:val="390"/>
        </w:trPr>
        <w:tc>
          <w:tcPr>
            <w:tcW w:w="1843" w:type="dxa"/>
          </w:tcPr>
          <w:p w14:paraId="1ECEC34D" w14:textId="2CADB8B1"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DK</w:t>
            </w:r>
          </w:p>
        </w:tc>
        <w:tc>
          <w:tcPr>
            <w:tcW w:w="7796" w:type="dxa"/>
          </w:tcPr>
          <w:p w14:paraId="7D272AB3" w14:textId="689E3F47"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Dažnio keitiklis</w:t>
            </w:r>
          </w:p>
        </w:tc>
      </w:tr>
      <w:tr w:rsidR="00211200" w:rsidRPr="00701786" w14:paraId="35368C11" w14:textId="77777777" w:rsidTr="621826FB">
        <w:trPr>
          <w:trHeight w:val="390"/>
        </w:trPr>
        <w:tc>
          <w:tcPr>
            <w:tcW w:w="1843" w:type="dxa"/>
          </w:tcPr>
          <w:p w14:paraId="641A5BC4" w14:textId="6F5F6E3A"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RAA</w:t>
            </w:r>
          </w:p>
        </w:tc>
        <w:tc>
          <w:tcPr>
            <w:tcW w:w="7796" w:type="dxa"/>
          </w:tcPr>
          <w:p w14:paraId="623F65F0" w14:textId="23C2D7DF"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Relinė apsauga ir automatika</w:t>
            </w:r>
          </w:p>
        </w:tc>
      </w:tr>
      <w:tr w:rsidR="00211200" w:rsidRPr="00701786" w14:paraId="2F8A38E9" w14:textId="77777777" w:rsidTr="621826FB">
        <w:trPr>
          <w:trHeight w:val="390"/>
        </w:trPr>
        <w:tc>
          <w:tcPr>
            <w:tcW w:w="1843" w:type="dxa"/>
          </w:tcPr>
          <w:p w14:paraId="08A846E4" w14:textId="152BFB94"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NMŠ</w:t>
            </w:r>
          </w:p>
        </w:tc>
        <w:tc>
          <w:tcPr>
            <w:tcW w:w="7796" w:type="dxa"/>
          </w:tcPr>
          <w:p w14:paraId="3AB43CB8" w14:textId="0367411C"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Nepertraukiamo maitinimo šaltinis (“UPS”)</w:t>
            </w:r>
          </w:p>
        </w:tc>
      </w:tr>
      <w:tr w:rsidR="00211200" w:rsidRPr="00701786" w14:paraId="30BB4435" w14:textId="77777777" w:rsidTr="621826FB">
        <w:trPr>
          <w:trHeight w:val="390"/>
        </w:trPr>
        <w:tc>
          <w:tcPr>
            <w:tcW w:w="1843" w:type="dxa"/>
          </w:tcPr>
          <w:p w14:paraId="00C5438C" w14:textId="477AC28D"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KDE</w:t>
            </w:r>
          </w:p>
        </w:tc>
        <w:tc>
          <w:tcPr>
            <w:tcW w:w="7796" w:type="dxa"/>
          </w:tcPr>
          <w:p w14:paraId="2C673355" w14:textId="24658407"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Kondensacinis dūmų ekonomaizeris</w:t>
            </w:r>
          </w:p>
        </w:tc>
      </w:tr>
      <w:tr w:rsidR="00211200" w:rsidRPr="00701786" w14:paraId="5E10CE88" w14:textId="77777777" w:rsidTr="621826FB">
        <w:trPr>
          <w:trHeight w:val="390"/>
        </w:trPr>
        <w:tc>
          <w:tcPr>
            <w:tcW w:w="1843" w:type="dxa"/>
          </w:tcPr>
          <w:p w14:paraId="7B0F788E" w14:textId="236FEBF7"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SCADA sistema</w:t>
            </w:r>
          </w:p>
        </w:tc>
        <w:tc>
          <w:tcPr>
            <w:tcW w:w="7796" w:type="dxa"/>
          </w:tcPr>
          <w:p w14:paraId="1C64ABB2" w14:textId="551C13A7"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Tai duomenų surinkimo, stebėjimo, kontrolės ir valdymo kompiuterizuotų sistemų bendrinis pavadinimas. Duomenys gali būti surenkami ir apdorojami bei objektai valdomi nuotoliniu būdu.</w:t>
            </w:r>
          </w:p>
        </w:tc>
      </w:tr>
      <w:tr w:rsidR="00211200" w:rsidRPr="00701786" w14:paraId="2FAF1458" w14:textId="77777777" w:rsidTr="621826FB">
        <w:trPr>
          <w:trHeight w:val="795"/>
        </w:trPr>
        <w:tc>
          <w:tcPr>
            <w:tcW w:w="1843" w:type="dxa"/>
          </w:tcPr>
          <w:p w14:paraId="3538D37F" w14:textId="742F5003"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KKS</w:t>
            </w:r>
          </w:p>
        </w:tc>
        <w:tc>
          <w:tcPr>
            <w:tcW w:w="7796" w:type="dxa"/>
          </w:tcPr>
          <w:p w14:paraId="0EF1B69E" w14:textId="5C7BDA71"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Elektros stočių įrangos tapatinimo sistema</w:t>
            </w:r>
          </w:p>
        </w:tc>
      </w:tr>
      <w:tr w:rsidR="00211200" w:rsidRPr="00701786" w14:paraId="278630F7" w14:textId="77777777" w:rsidTr="621826FB">
        <w:trPr>
          <w:trHeight w:val="390"/>
        </w:trPr>
        <w:tc>
          <w:tcPr>
            <w:tcW w:w="1843" w:type="dxa"/>
          </w:tcPr>
          <w:p w14:paraId="7456BCC1" w14:textId="2C2FDA04"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CŠT</w:t>
            </w:r>
          </w:p>
        </w:tc>
        <w:tc>
          <w:tcPr>
            <w:tcW w:w="7796" w:type="dxa"/>
          </w:tcPr>
          <w:p w14:paraId="2E0D2C4E" w14:textId="79291275"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Centralizuoti šilumos tinklai</w:t>
            </w:r>
          </w:p>
        </w:tc>
      </w:tr>
      <w:tr w:rsidR="00211200" w:rsidRPr="00701786" w14:paraId="3B4CD1B4" w14:textId="77777777" w:rsidTr="621826FB">
        <w:trPr>
          <w:trHeight w:val="390"/>
        </w:trPr>
        <w:tc>
          <w:tcPr>
            <w:tcW w:w="1843" w:type="dxa"/>
          </w:tcPr>
          <w:p w14:paraId="14200EE0" w14:textId="5BCEAA31"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VK</w:t>
            </w:r>
          </w:p>
        </w:tc>
        <w:tc>
          <w:tcPr>
            <w:tcW w:w="7796" w:type="dxa"/>
          </w:tcPr>
          <w:p w14:paraId="439E209B" w14:textId="7585EB5C"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Vandens šildymo katilas</w:t>
            </w:r>
          </w:p>
        </w:tc>
      </w:tr>
      <w:tr w:rsidR="00211200" w:rsidRPr="00701786" w14:paraId="67F3FB2A" w14:textId="77777777" w:rsidTr="621826FB">
        <w:trPr>
          <w:trHeight w:val="390"/>
        </w:trPr>
        <w:tc>
          <w:tcPr>
            <w:tcW w:w="1843" w:type="dxa"/>
          </w:tcPr>
          <w:p w14:paraId="5563E834" w14:textId="627D0815"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SDI</w:t>
            </w:r>
          </w:p>
        </w:tc>
        <w:tc>
          <w:tcPr>
            <w:tcW w:w="7796" w:type="dxa"/>
          </w:tcPr>
          <w:p w14:paraId="1ED4BCE6" w14:textId="7D0BCADC"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Dumblėjimo indeksas, t. y. indeksas įvertinantis skendinčių ir koloidinių medžiagų koncentraciją.</w:t>
            </w:r>
          </w:p>
        </w:tc>
      </w:tr>
      <w:tr w:rsidR="00211200" w:rsidRPr="00701786" w14:paraId="1AC692D2" w14:textId="77777777" w:rsidTr="621826FB">
        <w:trPr>
          <w:trHeight w:val="390"/>
        </w:trPr>
        <w:tc>
          <w:tcPr>
            <w:tcW w:w="1843" w:type="dxa"/>
          </w:tcPr>
          <w:p w14:paraId="77531011" w14:textId="2EB4F8C5"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ARĮ</w:t>
            </w:r>
          </w:p>
        </w:tc>
        <w:tc>
          <w:tcPr>
            <w:tcW w:w="7796" w:type="dxa"/>
          </w:tcPr>
          <w:p w14:paraId="18402DE0" w14:textId="3404C4E8"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Automatinio rezervavimo įrenginys</w:t>
            </w:r>
          </w:p>
        </w:tc>
      </w:tr>
      <w:tr w:rsidR="00211200" w:rsidRPr="00701786" w14:paraId="7D0F80B8" w14:textId="77777777" w:rsidTr="621826FB">
        <w:trPr>
          <w:trHeight w:val="390"/>
        </w:trPr>
        <w:tc>
          <w:tcPr>
            <w:tcW w:w="1843" w:type="dxa"/>
          </w:tcPr>
          <w:p w14:paraId="31DE1153" w14:textId="2C13D605"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PID</w:t>
            </w:r>
          </w:p>
        </w:tc>
        <w:tc>
          <w:tcPr>
            <w:tcW w:w="7796" w:type="dxa"/>
          </w:tcPr>
          <w:p w14:paraId="2F4B768B" w14:textId="5E4BD73F"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Proporcinis integracinis ir/ar diferencinis signalas</w:t>
            </w:r>
          </w:p>
        </w:tc>
      </w:tr>
      <w:tr w:rsidR="00211200" w:rsidRPr="00701786" w14:paraId="0199EBB7" w14:textId="77777777" w:rsidTr="621826FB">
        <w:trPr>
          <w:trHeight w:val="390"/>
        </w:trPr>
        <w:tc>
          <w:tcPr>
            <w:tcW w:w="1843" w:type="dxa"/>
          </w:tcPr>
          <w:p w14:paraId="03B79DCC" w14:textId="6192A82C"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RTD</w:t>
            </w:r>
          </w:p>
        </w:tc>
        <w:tc>
          <w:tcPr>
            <w:tcW w:w="7796" w:type="dxa"/>
          </w:tcPr>
          <w:p w14:paraId="4760EAF9" w14:textId="633772E9" w:rsidR="00211200" w:rsidRPr="00701786" w:rsidRDefault="00211200" w:rsidP="00E52DFD">
            <w:pPr>
              <w:jc w:val="both"/>
              <w:rPr>
                <w:rFonts w:ascii="Arial" w:eastAsia="Arial" w:hAnsi="Arial" w:cs="Arial"/>
                <w:color w:val="000000" w:themeColor="text1"/>
                <w:sz w:val="22"/>
                <w:szCs w:val="22"/>
              </w:rPr>
            </w:pPr>
            <w:proofErr w:type="spellStart"/>
            <w:r w:rsidRPr="00701786">
              <w:rPr>
                <w:rFonts w:ascii="Arial" w:eastAsia="Arial" w:hAnsi="Arial" w:cs="Arial"/>
                <w:color w:val="000000" w:themeColor="text1"/>
                <w:sz w:val="22"/>
                <w:szCs w:val="22"/>
              </w:rPr>
              <w:t>Varžinis</w:t>
            </w:r>
            <w:proofErr w:type="spellEnd"/>
            <w:r w:rsidRPr="00701786">
              <w:rPr>
                <w:rFonts w:ascii="Arial" w:eastAsia="Arial" w:hAnsi="Arial" w:cs="Arial"/>
                <w:color w:val="000000" w:themeColor="text1"/>
                <w:sz w:val="22"/>
                <w:szCs w:val="22"/>
              </w:rPr>
              <w:t xml:space="preserve"> temperatūros jutiklis</w:t>
            </w:r>
          </w:p>
        </w:tc>
      </w:tr>
      <w:tr w:rsidR="00211200" w:rsidRPr="00701786" w14:paraId="09277D5B" w14:textId="77777777" w:rsidTr="621826FB">
        <w:trPr>
          <w:trHeight w:val="390"/>
        </w:trPr>
        <w:tc>
          <w:tcPr>
            <w:tcW w:w="1843" w:type="dxa"/>
          </w:tcPr>
          <w:p w14:paraId="27AAAB15" w14:textId="563EE685" w:rsidR="00211200" w:rsidRPr="00701786" w:rsidRDefault="00211200" w:rsidP="00E52DFD">
            <w:pPr>
              <w:jc w:val="both"/>
              <w:rPr>
                <w:rFonts w:ascii="Arial" w:eastAsia="Arial" w:hAnsi="Arial" w:cs="Arial"/>
                <w:b/>
                <w:bCs/>
                <w:color w:val="000000" w:themeColor="text1"/>
                <w:sz w:val="22"/>
                <w:szCs w:val="22"/>
              </w:rPr>
            </w:pPr>
            <w:r w:rsidRPr="00701786">
              <w:rPr>
                <w:rFonts w:ascii="Arial" w:eastAsia="Arial" w:hAnsi="Arial" w:cs="Arial"/>
                <w:b/>
                <w:bCs/>
                <w:color w:val="000000" w:themeColor="text1"/>
                <w:sz w:val="22"/>
                <w:szCs w:val="22"/>
              </w:rPr>
              <w:t>PLV</w:t>
            </w:r>
          </w:p>
        </w:tc>
        <w:tc>
          <w:tcPr>
            <w:tcW w:w="7796" w:type="dxa"/>
          </w:tcPr>
          <w:p w14:paraId="5972189F" w14:textId="72DEAA93" w:rsidR="00211200" w:rsidRPr="00701786" w:rsidRDefault="00211200" w:rsidP="00E52DFD">
            <w:pPr>
              <w:jc w:val="both"/>
              <w:rPr>
                <w:rFonts w:ascii="Arial" w:eastAsia="Arial" w:hAnsi="Arial" w:cs="Arial"/>
                <w:color w:val="000000" w:themeColor="text1"/>
                <w:sz w:val="22"/>
                <w:szCs w:val="22"/>
              </w:rPr>
            </w:pPr>
            <w:r w:rsidRPr="00701786">
              <w:rPr>
                <w:rFonts w:ascii="Arial" w:eastAsia="Arial" w:hAnsi="Arial" w:cs="Arial"/>
                <w:color w:val="000000" w:themeColor="text1"/>
                <w:sz w:val="22"/>
                <w:szCs w:val="22"/>
              </w:rPr>
              <w:t>Programuojamas loginis valdiklis</w:t>
            </w:r>
          </w:p>
        </w:tc>
      </w:tr>
    </w:tbl>
    <w:p w14:paraId="20769903" w14:textId="77777777" w:rsidR="00CA1903" w:rsidRPr="00701786" w:rsidRDefault="00CA1903" w:rsidP="00E52DFD">
      <w:pPr>
        <w:tabs>
          <w:tab w:val="left" w:pos="851"/>
          <w:tab w:val="left" w:pos="1134"/>
          <w:tab w:val="left" w:pos="1276"/>
        </w:tabs>
        <w:ind w:firstLine="567"/>
        <w:jc w:val="both"/>
        <w:rPr>
          <w:rStyle w:val="Bodytext2NotItalic2"/>
          <w:rFonts w:ascii="Arial" w:eastAsia="Arial" w:hAnsi="Arial" w:cs="Arial"/>
          <w:b/>
          <w:bCs/>
          <w:i w:val="0"/>
          <w:iCs w:val="0"/>
          <w:sz w:val="22"/>
          <w:szCs w:val="22"/>
        </w:rPr>
      </w:pPr>
    </w:p>
    <w:p w14:paraId="4C072FCD" w14:textId="77777777" w:rsidR="00D469BC" w:rsidRPr="00701786" w:rsidRDefault="00D469BC" w:rsidP="00E52DFD">
      <w:pPr>
        <w:tabs>
          <w:tab w:val="left" w:pos="851"/>
          <w:tab w:val="left" w:pos="1134"/>
          <w:tab w:val="left" w:pos="1276"/>
        </w:tabs>
        <w:ind w:firstLine="567"/>
        <w:jc w:val="both"/>
        <w:rPr>
          <w:rStyle w:val="Bodytext2NotItalic2"/>
          <w:rFonts w:ascii="Arial" w:eastAsia="Arial" w:hAnsi="Arial" w:cs="Arial"/>
          <w:b/>
          <w:bCs/>
          <w:i w:val="0"/>
          <w:iCs w:val="0"/>
          <w:sz w:val="22"/>
          <w:szCs w:val="22"/>
        </w:rPr>
      </w:pPr>
    </w:p>
    <w:p w14:paraId="039C0C78" w14:textId="77777777" w:rsidR="00D469BC" w:rsidRPr="00701786" w:rsidRDefault="00D469BC" w:rsidP="00E52DFD">
      <w:pPr>
        <w:tabs>
          <w:tab w:val="left" w:pos="851"/>
          <w:tab w:val="left" w:pos="1134"/>
          <w:tab w:val="left" w:pos="1276"/>
        </w:tabs>
        <w:ind w:firstLine="567"/>
        <w:jc w:val="both"/>
        <w:rPr>
          <w:rStyle w:val="Bodytext2NotItalic2"/>
          <w:rFonts w:ascii="Arial" w:eastAsia="Arial" w:hAnsi="Arial" w:cs="Arial"/>
          <w:b/>
          <w:bCs/>
          <w:i w:val="0"/>
          <w:iCs w:val="0"/>
          <w:sz w:val="22"/>
          <w:szCs w:val="22"/>
        </w:rPr>
      </w:pPr>
    </w:p>
    <w:p w14:paraId="64940924" w14:textId="05194B39" w:rsidR="45324410" w:rsidRPr="00701786" w:rsidRDefault="45324410">
      <w:pPr>
        <w:pStyle w:val="Sraopastraipa"/>
        <w:numPr>
          <w:ilvl w:val="1"/>
          <w:numId w:val="1"/>
        </w:numPr>
        <w:tabs>
          <w:tab w:val="left" w:pos="851"/>
          <w:tab w:val="left" w:pos="1134"/>
          <w:tab w:val="left" w:pos="1276"/>
        </w:tabs>
        <w:ind w:left="0" w:firstLine="567"/>
        <w:jc w:val="both"/>
        <w:rPr>
          <w:rStyle w:val="Bodytext2NotItalic2"/>
          <w:rFonts w:ascii="Arial" w:eastAsia="Arial" w:hAnsi="Arial" w:cs="Arial"/>
          <w:b/>
          <w:bCs/>
          <w:i w:val="0"/>
          <w:iCs w:val="0"/>
          <w:sz w:val="22"/>
          <w:szCs w:val="22"/>
        </w:rPr>
      </w:pPr>
      <w:r w:rsidRPr="00701786">
        <w:rPr>
          <w:rStyle w:val="Bodytext2NotItalic2"/>
          <w:rFonts w:ascii="Arial" w:eastAsia="Arial" w:hAnsi="Arial" w:cs="Arial"/>
          <w:b/>
          <w:bCs/>
          <w:i w:val="0"/>
          <w:iCs w:val="0"/>
          <w:sz w:val="22"/>
          <w:szCs w:val="22"/>
        </w:rPr>
        <w:lastRenderedPageBreak/>
        <w:t>PIRKIMO OBJEKTO TIKSLAS</w:t>
      </w:r>
    </w:p>
    <w:p w14:paraId="475A1101" w14:textId="77777777" w:rsidR="009E086D" w:rsidRPr="00701786" w:rsidRDefault="009E086D" w:rsidP="00E52DFD">
      <w:pPr>
        <w:pStyle w:val="Sraopastraipa"/>
        <w:tabs>
          <w:tab w:val="left" w:pos="851"/>
          <w:tab w:val="left" w:pos="1134"/>
          <w:tab w:val="left" w:pos="1276"/>
        </w:tabs>
        <w:ind w:left="567" w:firstLine="0"/>
        <w:jc w:val="both"/>
        <w:rPr>
          <w:rStyle w:val="Bodytext2NotItalic2"/>
          <w:rFonts w:ascii="Arial" w:eastAsia="Arial" w:hAnsi="Arial" w:cs="Arial"/>
          <w:b/>
          <w:bCs/>
          <w:i w:val="0"/>
          <w:iCs w:val="0"/>
          <w:sz w:val="22"/>
          <w:szCs w:val="22"/>
        </w:rPr>
      </w:pPr>
    </w:p>
    <w:p w14:paraId="15A7D1BC" w14:textId="0077FA61" w:rsidR="45324410" w:rsidRPr="00701786" w:rsidRDefault="7A038BA5">
      <w:pPr>
        <w:pStyle w:val="Sraopastraipa"/>
        <w:numPr>
          <w:ilvl w:val="2"/>
          <w:numId w:val="1"/>
        </w:numPr>
        <w:tabs>
          <w:tab w:val="left" w:pos="851"/>
          <w:tab w:val="left" w:pos="1134"/>
          <w:tab w:val="left" w:pos="1276"/>
        </w:tabs>
        <w:ind w:left="0" w:firstLine="567"/>
        <w:jc w:val="both"/>
        <w:rPr>
          <w:rFonts w:cs="Arial"/>
        </w:rPr>
      </w:pPr>
      <w:r w:rsidRPr="00701786">
        <w:rPr>
          <w:rFonts w:eastAsiaTheme="minorEastAsia" w:cs="Arial"/>
        </w:rPr>
        <w:t>Pirkimo tikslas</w:t>
      </w:r>
      <w:r w:rsidR="32B16EA3" w:rsidRPr="00701786">
        <w:rPr>
          <w:rFonts w:eastAsiaTheme="minorEastAsia" w:cs="Arial"/>
        </w:rPr>
        <w:t xml:space="preserve"> mažinti šilumos gamybos sąnaudas, dar efektyviau naudoti E-2 šilumos šaltinius, mažinti šilumos gamybos poveikį aplinkai bei papildomai išnaudoti </w:t>
      </w:r>
      <w:proofErr w:type="spellStart"/>
      <w:r w:rsidR="32B16EA3" w:rsidRPr="00701786">
        <w:rPr>
          <w:rFonts w:eastAsiaTheme="minorEastAsia" w:cs="Arial"/>
        </w:rPr>
        <w:t>atliekinės</w:t>
      </w:r>
      <w:proofErr w:type="spellEnd"/>
      <w:r w:rsidR="32B16EA3" w:rsidRPr="00701786">
        <w:rPr>
          <w:rFonts w:eastAsiaTheme="minorEastAsia" w:cs="Arial"/>
        </w:rPr>
        <w:t xml:space="preserve"> šilumos potencialą.</w:t>
      </w:r>
    </w:p>
    <w:p w14:paraId="3EA02877" w14:textId="41B085E1" w:rsidR="0A3646E0" w:rsidRPr="00701786" w:rsidRDefault="0A3646E0" w:rsidP="00E52DFD">
      <w:pPr>
        <w:tabs>
          <w:tab w:val="left" w:pos="851"/>
          <w:tab w:val="left" w:pos="1134"/>
          <w:tab w:val="left" w:pos="1276"/>
        </w:tabs>
        <w:ind w:firstLine="567"/>
        <w:jc w:val="both"/>
        <w:rPr>
          <w:rStyle w:val="Bodytext2NotItalic2"/>
          <w:rFonts w:ascii="Arial" w:eastAsia="Arial" w:hAnsi="Arial" w:cs="Arial"/>
          <w:b/>
          <w:bCs/>
          <w:i w:val="0"/>
          <w:iCs w:val="0"/>
          <w:sz w:val="22"/>
          <w:szCs w:val="22"/>
        </w:rPr>
      </w:pPr>
    </w:p>
    <w:p w14:paraId="5E2C410D" w14:textId="58D37A45" w:rsidR="4A950328" w:rsidRPr="00701786" w:rsidRDefault="19419210">
      <w:pPr>
        <w:pStyle w:val="Sraopastraipa"/>
        <w:numPr>
          <w:ilvl w:val="1"/>
          <w:numId w:val="1"/>
        </w:numPr>
        <w:tabs>
          <w:tab w:val="left" w:pos="851"/>
          <w:tab w:val="left" w:pos="1134"/>
          <w:tab w:val="left" w:pos="1276"/>
        </w:tabs>
        <w:ind w:left="0" w:firstLine="567"/>
        <w:jc w:val="both"/>
        <w:rPr>
          <w:rStyle w:val="Bodytext2NotItalic2"/>
          <w:rFonts w:ascii="Arial" w:eastAsia="Arial" w:hAnsi="Arial" w:cs="Arial"/>
          <w:b/>
          <w:bCs/>
          <w:i w:val="0"/>
          <w:iCs w:val="0"/>
          <w:sz w:val="22"/>
          <w:szCs w:val="22"/>
        </w:rPr>
      </w:pPr>
      <w:r w:rsidRPr="00701786">
        <w:rPr>
          <w:rStyle w:val="Bodytext2NotItalic2"/>
          <w:rFonts w:ascii="Arial" w:eastAsia="Arial" w:hAnsi="Arial" w:cs="Arial"/>
          <w:b/>
          <w:bCs/>
          <w:i w:val="0"/>
          <w:iCs w:val="0"/>
          <w:sz w:val="22"/>
          <w:szCs w:val="22"/>
        </w:rPr>
        <w:t xml:space="preserve">REIKALAVIMAI </w:t>
      </w:r>
      <w:r w:rsidR="300E7F42" w:rsidRPr="00701786">
        <w:rPr>
          <w:rStyle w:val="Bodytext2NotItalic2"/>
          <w:rFonts w:ascii="Arial" w:eastAsia="Arial" w:hAnsi="Arial" w:cs="Arial"/>
          <w:b/>
          <w:bCs/>
          <w:i w:val="0"/>
          <w:iCs w:val="0"/>
          <w:sz w:val="22"/>
          <w:szCs w:val="22"/>
        </w:rPr>
        <w:t>PROJEKTO PARENGIMUI</w:t>
      </w:r>
    </w:p>
    <w:p w14:paraId="7A36E485" w14:textId="77777777" w:rsidR="00760D34" w:rsidRPr="00701786" w:rsidRDefault="00760D34" w:rsidP="00E52DFD">
      <w:pPr>
        <w:pStyle w:val="Sraopastraipa"/>
        <w:tabs>
          <w:tab w:val="left" w:pos="851"/>
          <w:tab w:val="left" w:pos="1134"/>
          <w:tab w:val="left" w:pos="1276"/>
        </w:tabs>
        <w:ind w:left="0" w:firstLine="567"/>
        <w:jc w:val="both"/>
        <w:rPr>
          <w:rStyle w:val="Bodytext2NotItalic2"/>
          <w:rFonts w:ascii="Arial" w:eastAsia="Arial" w:hAnsi="Arial" w:cs="Arial"/>
          <w:b/>
          <w:bCs/>
          <w:sz w:val="22"/>
          <w:szCs w:val="22"/>
        </w:rPr>
      </w:pPr>
    </w:p>
    <w:p w14:paraId="329060E1" w14:textId="363DC265" w:rsidR="00AF32EF" w:rsidRPr="00701786" w:rsidRDefault="04D506E2" w:rsidP="00E52DFD">
      <w:pPr>
        <w:pStyle w:val="Sraopastraipa"/>
        <w:tabs>
          <w:tab w:val="left" w:pos="851"/>
          <w:tab w:val="left" w:pos="1134"/>
          <w:tab w:val="left" w:pos="1276"/>
        </w:tabs>
        <w:ind w:left="0" w:firstLine="567"/>
        <w:jc w:val="both"/>
        <w:rPr>
          <w:rStyle w:val="Bodytext2NotItalic2"/>
          <w:rFonts w:ascii="Arial" w:eastAsia="Arial" w:hAnsi="Arial" w:cs="Arial"/>
          <w:b/>
          <w:bCs/>
          <w:sz w:val="22"/>
          <w:szCs w:val="22"/>
        </w:rPr>
      </w:pPr>
      <w:r w:rsidRPr="00701786">
        <w:rPr>
          <w:rStyle w:val="Bodytext2NotItalic2"/>
          <w:rFonts w:ascii="Arial" w:eastAsia="Arial" w:hAnsi="Arial" w:cs="Arial"/>
          <w:b/>
          <w:bCs/>
          <w:sz w:val="22"/>
          <w:szCs w:val="22"/>
        </w:rPr>
        <w:t>2 lentelė</w:t>
      </w:r>
      <w:r w:rsidR="570D4207" w:rsidRPr="00701786">
        <w:rPr>
          <w:rStyle w:val="Bodytext2NotItalic2"/>
          <w:rFonts w:ascii="Arial" w:eastAsia="Arial" w:hAnsi="Arial" w:cs="Arial"/>
          <w:b/>
          <w:bCs/>
          <w:sz w:val="22"/>
          <w:szCs w:val="22"/>
        </w:rPr>
        <w:t>.</w:t>
      </w:r>
      <w:r w:rsidRPr="00701786">
        <w:rPr>
          <w:rStyle w:val="Bodytext2NotItalic2"/>
          <w:rFonts w:ascii="Arial" w:eastAsia="Arial" w:hAnsi="Arial" w:cs="Arial"/>
          <w:b/>
          <w:bCs/>
          <w:sz w:val="22"/>
          <w:szCs w:val="22"/>
        </w:rPr>
        <w:t xml:space="preserve"> Reikalavimai </w:t>
      </w:r>
      <w:r w:rsidR="19395C0B" w:rsidRPr="00701786">
        <w:rPr>
          <w:rStyle w:val="Bodytext2NotItalic2"/>
          <w:rFonts w:ascii="Arial" w:eastAsia="Arial" w:hAnsi="Arial" w:cs="Arial"/>
          <w:b/>
          <w:bCs/>
          <w:sz w:val="22"/>
          <w:szCs w:val="22"/>
        </w:rPr>
        <w:t>P</w:t>
      </w:r>
      <w:r w:rsidRPr="00701786">
        <w:rPr>
          <w:rStyle w:val="Bodytext2NotItalic2"/>
          <w:rFonts w:ascii="Arial" w:eastAsia="Arial" w:hAnsi="Arial" w:cs="Arial"/>
          <w:b/>
          <w:bCs/>
          <w:sz w:val="22"/>
          <w:szCs w:val="22"/>
        </w:rPr>
        <w:t>rojekt</w:t>
      </w:r>
      <w:r w:rsidR="50B37E95" w:rsidRPr="00701786">
        <w:rPr>
          <w:rStyle w:val="Bodytext2NotItalic2"/>
          <w:rFonts w:ascii="Arial" w:eastAsia="Arial" w:hAnsi="Arial" w:cs="Arial"/>
          <w:b/>
          <w:bCs/>
          <w:sz w:val="22"/>
          <w:szCs w:val="22"/>
        </w:rPr>
        <w:t>o pateikimui</w:t>
      </w:r>
    </w:p>
    <w:tbl>
      <w:tblPr>
        <w:tblW w:w="9639" w:type="dxa"/>
        <w:tblInd w:w="557" w:type="dxa"/>
        <w:tblLayout w:type="fixed"/>
        <w:tblLook w:val="01E0" w:firstRow="1" w:lastRow="1" w:firstColumn="1" w:lastColumn="1" w:noHBand="0" w:noVBand="0"/>
      </w:tblPr>
      <w:tblGrid>
        <w:gridCol w:w="511"/>
        <w:gridCol w:w="2812"/>
        <w:gridCol w:w="6316"/>
      </w:tblGrid>
      <w:tr w:rsidR="00931DCC" w:rsidRPr="00701786" w14:paraId="1F2482DD" w14:textId="77777777" w:rsidTr="0EEE02DB">
        <w:trPr>
          <w:trHeight w:val="540"/>
        </w:trPr>
        <w:tc>
          <w:tcPr>
            <w:tcW w:w="511" w:type="dxa"/>
            <w:tcBorders>
              <w:top w:val="single" w:sz="8" w:space="0" w:color="auto"/>
              <w:left w:val="single" w:sz="8" w:space="0" w:color="auto"/>
              <w:bottom w:val="single" w:sz="8" w:space="0" w:color="auto"/>
              <w:right w:val="single" w:sz="8" w:space="0" w:color="auto"/>
            </w:tcBorders>
          </w:tcPr>
          <w:p w14:paraId="7F3D14B8" w14:textId="5E8EBF6D" w:rsidR="00931DCC" w:rsidRPr="00701786" w:rsidRDefault="50B37E95" w:rsidP="00E52DFD">
            <w:pPr>
              <w:jc w:val="both"/>
              <w:rPr>
                <w:rFonts w:ascii="Arial" w:eastAsiaTheme="minorEastAsia" w:hAnsi="Arial" w:cs="Arial"/>
                <w:sz w:val="22"/>
                <w:szCs w:val="22"/>
              </w:rPr>
            </w:pPr>
            <w:r w:rsidRPr="00701786">
              <w:rPr>
                <w:rFonts w:ascii="Arial" w:eastAsiaTheme="minorEastAsia" w:hAnsi="Arial" w:cs="Arial"/>
                <w:sz w:val="22"/>
                <w:szCs w:val="22"/>
              </w:rPr>
              <w:t>1</w:t>
            </w:r>
            <w:r w:rsidR="73632C8A" w:rsidRPr="00701786">
              <w:rPr>
                <w:rFonts w:ascii="Arial" w:eastAsiaTheme="minorEastAsia" w:hAnsi="Arial" w:cs="Arial"/>
                <w:sz w:val="22"/>
                <w:szCs w:val="22"/>
              </w:rPr>
              <w:t>.</w:t>
            </w:r>
          </w:p>
        </w:tc>
        <w:tc>
          <w:tcPr>
            <w:tcW w:w="2812" w:type="dxa"/>
            <w:tcBorders>
              <w:top w:val="single" w:sz="8" w:space="0" w:color="auto"/>
              <w:left w:val="single" w:sz="8" w:space="0" w:color="auto"/>
              <w:bottom w:val="single" w:sz="8" w:space="0" w:color="auto"/>
              <w:right w:val="single" w:sz="8" w:space="0" w:color="auto"/>
            </w:tcBorders>
          </w:tcPr>
          <w:p w14:paraId="6550E654" w14:textId="013D8E35" w:rsidR="00931DCC" w:rsidRPr="00701786" w:rsidRDefault="00546226" w:rsidP="00E52DFD">
            <w:pPr>
              <w:jc w:val="both"/>
              <w:rPr>
                <w:rFonts w:ascii="Arial" w:eastAsiaTheme="minorEastAsia" w:hAnsi="Arial" w:cs="Arial"/>
                <w:sz w:val="22"/>
                <w:szCs w:val="22"/>
              </w:rPr>
            </w:pPr>
            <w:r w:rsidRPr="00701786">
              <w:rPr>
                <w:rFonts w:ascii="Arial" w:eastAsiaTheme="minorEastAsia" w:hAnsi="Arial" w:cs="Arial"/>
                <w:sz w:val="22"/>
                <w:szCs w:val="22"/>
              </w:rPr>
              <w:t>P</w:t>
            </w:r>
            <w:r w:rsidR="7193BD53" w:rsidRPr="00701786">
              <w:rPr>
                <w:rFonts w:ascii="Arial" w:eastAsiaTheme="minorEastAsia" w:hAnsi="Arial" w:cs="Arial"/>
                <w:sz w:val="22"/>
                <w:szCs w:val="22"/>
              </w:rPr>
              <w:t>rojekto</w:t>
            </w:r>
            <w:r w:rsidR="00495A78" w:rsidRPr="00701786">
              <w:rPr>
                <w:rFonts w:ascii="Arial" w:eastAsiaTheme="minorEastAsia" w:hAnsi="Arial" w:cs="Arial"/>
                <w:sz w:val="22"/>
                <w:szCs w:val="22"/>
              </w:rPr>
              <w:t xml:space="preserve"> </w:t>
            </w:r>
            <w:r w:rsidR="58D103F7" w:rsidRPr="00701786">
              <w:rPr>
                <w:rFonts w:ascii="Arial" w:eastAsiaTheme="minorEastAsia" w:hAnsi="Arial" w:cs="Arial"/>
                <w:sz w:val="22"/>
                <w:szCs w:val="22"/>
              </w:rPr>
              <w:t xml:space="preserve">parengimo </w:t>
            </w:r>
            <w:r w:rsidR="4282D106" w:rsidRPr="00701786">
              <w:rPr>
                <w:rFonts w:ascii="Arial" w:eastAsiaTheme="minorEastAsia" w:hAnsi="Arial" w:cs="Arial"/>
                <w:sz w:val="22"/>
                <w:szCs w:val="22"/>
              </w:rPr>
              <w:t xml:space="preserve">kalba </w:t>
            </w:r>
          </w:p>
        </w:tc>
        <w:tc>
          <w:tcPr>
            <w:tcW w:w="6316" w:type="dxa"/>
            <w:tcBorders>
              <w:top w:val="single" w:sz="8" w:space="0" w:color="auto"/>
              <w:left w:val="single" w:sz="8" w:space="0" w:color="auto"/>
              <w:bottom w:val="single" w:sz="8" w:space="0" w:color="auto"/>
              <w:right w:val="single" w:sz="8" w:space="0" w:color="auto"/>
            </w:tcBorders>
          </w:tcPr>
          <w:p w14:paraId="6BA11EB9" w14:textId="2770AFCA" w:rsidR="00931DCC" w:rsidRPr="00701786" w:rsidRDefault="4282D106" w:rsidP="00E52DFD">
            <w:pPr>
              <w:jc w:val="both"/>
              <w:rPr>
                <w:rFonts w:ascii="Arial" w:eastAsiaTheme="minorEastAsia" w:hAnsi="Arial" w:cs="Arial"/>
                <w:color w:val="000000" w:themeColor="text1"/>
                <w:sz w:val="22"/>
                <w:szCs w:val="22"/>
              </w:rPr>
            </w:pPr>
            <w:r w:rsidRPr="00701786">
              <w:rPr>
                <w:rFonts w:ascii="Arial" w:eastAsiaTheme="minorEastAsia" w:hAnsi="Arial" w:cs="Arial"/>
                <w:sz w:val="22"/>
                <w:szCs w:val="22"/>
              </w:rPr>
              <w:t>Lietuv</w:t>
            </w:r>
            <w:r w:rsidRPr="00701786">
              <w:rPr>
                <w:rFonts w:ascii="Arial" w:eastAsiaTheme="minorEastAsia" w:hAnsi="Arial" w:cs="Arial"/>
                <w:color w:val="000000" w:themeColor="text1"/>
                <w:sz w:val="22"/>
                <w:szCs w:val="22"/>
              </w:rPr>
              <w:t>ių</w:t>
            </w:r>
            <w:r w:rsidR="013575F2" w:rsidRPr="00701786">
              <w:rPr>
                <w:rFonts w:ascii="Arial" w:eastAsiaTheme="minorEastAsia" w:hAnsi="Arial" w:cs="Arial"/>
                <w:color w:val="000000" w:themeColor="text1"/>
                <w:sz w:val="22"/>
                <w:szCs w:val="22"/>
              </w:rPr>
              <w:t xml:space="preserve"> </w:t>
            </w:r>
            <w:r w:rsidR="7A13FBEB" w:rsidRPr="00701786">
              <w:rPr>
                <w:rFonts w:ascii="Arial" w:eastAsiaTheme="minorEastAsia" w:hAnsi="Arial" w:cs="Arial"/>
                <w:color w:val="000000" w:themeColor="text1"/>
                <w:sz w:val="22"/>
                <w:szCs w:val="22"/>
              </w:rPr>
              <w:t xml:space="preserve">kalba. </w:t>
            </w:r>
          </w:p>
        </w:tc>
      </w:tr>
      <w:tr w:rsidR="00931DCC" w:rsidRPr="00701786" w14:paraId="40D04DB0" w14:textId="77777777" w:rsidTr="0EEE02DB">
        <w:trPr>
          <w:trHeight w:val="610"/>
        </w:trPr>
        <w:tc>
          <w:tcPr>
            <w:tcW w:w="511" w:type="dxa"/>
            <w:tcBorders>
              <w:top w:val="single" w:sz="8" w:space="0" w:color="auto"/>
              <w:left w:val="single" w:sz="8" w:space="0" w:color="auto"/>
              <w:bottom w:val="single" w:sz="8" w:space="0" w:color="auto"/>
              <w:right w:val="single" w:sz="8" w:space="0" w:color="auto"/>
            </w:tcBorders>
          </w:tcPr>
          <w:p w14:paraId="56BD223D" w14:textId="4A049AA0" w:rsidR="00931DCC" w:rsidRPr="00701786" w:rsidRDefault="713F4C29" w:rsidP="00E52DFD">
            <w:pPr>
              <w:jc w:val="both"/>
              <w:rPr>
                <w:rFonts w:ascii="Arial" w:eastAsiaTheme="minorEastAsia" w:hAnsi="Arial" w:cs="Arial"/>
                <w:sz w:val="22"/>
                <w:szCs w:val="22"/>
              </w:rPr>
            </w:pPr>
            <w:r w:rsidRPr="00701786">
              <w:rPr>
                <w:rFonts w:ascii="Arial" w:eastAsiaTheme="minorEastAsia" w:hAnsi="Arial" w:cs="Arial"/>
                <w:sz w:val="22"/>
                <w:szCs w:val="22"/>
              </w:rPr>
              <w:t>2</w:t>
            </w:r>
            <w:r w:rsidR="73632C8A" w:rsidRPr="00701786">
              <w:rPr>
                <w:rFonts w:ascii="Arial" w:eastAsiaTheme="minorEastAsia" w:hAnsi="Arial" w:cs="Arial"/>
                <w:sz w:val="22"/>
                <w:szCs w:val="22"/>
              </w:rPr>
              <w:t>.</w:t>
            </w:r>
          </w:p>
        </w:tc>
        <w:tc>
          <w:tcPr>
            <w:tcW w:w="2812" w:type="dxa"/>
            <w:tcBorders>
              <w:top w:val="single" w:sz="8" w:space="0" w:color="auto"/>
              <w:left w:val="single" w:sz="8" w:space="0" w:color="auto"/>
              <w:bottom w:val="single" w:sz="8" w:space="0" w:color="auto"/>
              <w:right w:val="single" w:sz="8" w:space="0" w:color="auto"/>
            </w:tcBorders>
          </w:tcPr>
          <w:p w14:paraId="30D762B7" w14:textId="16439859" w:rsidR="00931DCC" w:rsidRPr="00701786" w:rsidRDefault="4282D106" w:rsidP="00E52DFD">
            <w:pPr>
              <w:jc w:val="both"/>
              <w:rPr>
                <w:rFonts w:ascii="Arial" w:eastAsiaTheme="minorEastAsia" w:hAnsi="Arial" w:cs="Arial"/>
                <w:sz w:val="22"/>
                <w:szCs w:val="22"/>
              </w:rPr>
            </w:pPr>
            <w:r w:rsidRPr="00701786">
              <w:rPr>
                <w:rFonts w:ascii="Arial" w:eastAsiaTheme="minorEastAsia" w:hAnsi="Arial" w:cs="Arial"/>
                <w:sz w:val="22"/>
                <w:szCs w:val="22"/>
              </w:rPr>
              <w:t xml:space="preserve">Nurodymai </w:t>
            </w:r>
            <w:r w:rsidR="007D22A8" w:rsidRPr="00701786">
              <w:rPr>
                <w:rFonts w:ascii="Arial" w:eastAsiaTheme="minorEastAsia" w:hAnsi="Arial" w:cs="Arial"/>
                <w:sz w:val="22"/>
                <w:szCs w:val="22"/>
              </w:rPr>
              <w:t>P</w:t>
            </w:r>
            <w:r w:rsidRPr="00701786">
              <w:rPr>
                <w:rFonts w:ascii="Arial" w:eastAsiaTheme="minorEastAsia" w:hAnsi="Arial" w:cs="Arial"/>
                <w:sz w:val="22"/>
                <w:szCs w:val="22"/>
              </w:rPr>
              <w:t>rojekto dokumentų komplektavimui, įforminimui, dokumentų komplektų skaičius</w:t>
            </w:r>
          </w:p>
        </w:tc>
        <w:tc>
          <w:tcPr>
            <w:tcW w:w="6316" w:type="dxa"/>
            <w:tcBorders>
              <w:top w:val="single" w:sz="8" w:space="0" w:color="auto"/>
              <w:left w:val="single" w:sz="8" w:space="0" w:color="auto"/>
              <w:bottom w:val="single" w:sz="8" w:space="0" w:color="auto"/>
              <w:right w:val="single" w:sz="8" w:space="0" w:color="auto"/>
            </w:tcBorders>
          </w:tcPr>
          <w:p w14:paraId="51F2D72D" w14:textId="77777777" w:rsidR="00931DCC" w:rsidRPr="00701786" w:rsidRDefault="73632C8A" w:rsidP="00E52DFD">
            <w:pPr>
              <w:jc w:val="both"/>
              <w:rPr>
                <w:rFonts w:ascii="Arial" w:eastAsiaTheme="minorEastAsia" w:hAnsi="Arial" w:cs="Arial"/>
                <w:sz w:val="22"/>
                <w:szCs w:val="22"/>
              </w:rPr>
            </w:pPr>
            <w:r w:rsidRPr="00701786">
              <w:rPr>
                <w:rFonts w:ascii="Arial" w:eastAsiaTheme="minorEastAsia" w:hAnsi="Arial" w:cs="Arial"/>
                <w:sz w:val="22"/>
                <w:szCs w:val="22"/>
              </w:rPr>
              <w:t>Pilnai sukomplektuotą projektinę dokumentaciją sudaro:</w:t>
            </w:r>
          </w:p>
          <w:p w14:paraId="66C2C098" w14:textId="678940EA" w:rsidR="00931DCC" w:rsidRPr="00701786" w:rsidRDefault="008B2891" w:rsidP="00C0497B">
            <w:pPr>
              <w:tabs>
                <w:tab w:val="left" w:pos="346"/>
              </w:tabs>
              <w:jc w:val="both"/>
              <w:rPr>
                <w:rFonts w:ascii="Arial" w:eastAsiaTheme="minorEastAsia" w:hAnsi="Arial" w:cs="Arial"/>
                <w:sz w:val="22"/>
                <w:szCs w:val="22"/>
              </w:rPr>
            </w:pPr>
            <w:r w:rsidRPr="00701786">
              <w:rPr>
                <w:rFonts w:ascii="Arial" w:eastAsiaTheme="minorEastAsia" w:hAnsi="Arial" w:cs="Arial"/>
                <w:sz w:val="22"/>
                <w:szCs w:val="22"/>
              </w:rPr>
              <w:t>1</w:t>
            </w:r>
            <w:r w:rsidR="73632C8A" w:rsidRPr="00701786">
              <w:rPr>
                <w:rFonts w:ascii="Arial" w:eastAsiaTheme="minorEastAsia" w:hAnsi="Arial" w:cs="Arial"/>
                <w:sz w:val="22"/>
                <w:szCs w:val="22"/>
              </w:rPr>
              <w:t>. elektroninė (</w:t>
            </w:r>
            <w:r w:rsidR="004E41E7" w:rsidRPr="00701786">
              <w:rPr>
                <w:rFonts w:ascii="Arial" w:eastAsiaTheme="minorEastAsia" w:hAnsi="Arial" w:cs="Arial"/>
                <w:sz w:val="22"/>
                <w:szCs w:val="22"/>
              </w:rPr>
              <w:t xml:space="preserve">pateikiama </w:t>
            </w:r>
            <w:r w:rsidR="00AA3084" w:rsidRPr="00701786">
              <w:rPr>
                <w:rFonts w:ascii="Arial" w:eastAsiaTheme="minorEastAsia" w:hAnsi="Arial" w:cs="Arial"/>
                <w:sz w:val="22"/>
                <w:szCs w:val="22"/>
              </w:rPr>
              <w:t>duome</w:t>
            </w:r>
            <w:r w:rsidR="00D434C0" w:rsidRPr="00701786">
              <w:rPr>
                <w:rFonts w:ascii="Arial" w:eastAsiaTheme="minorEastAsia" w:hAnsi="Arial" w:cs="Arial"/>
                <w:sz w:val="22"/>
                <w:szCs w:val="22"/>
              </w:rPr>
              <w:t>n</w:t>
            </w:r>
            <w:r w:rsidR="00AA3084" w:rsidRPr="00701786">
              <w:rPr>
                <w:rFonts w:ascii="Arial" w:eastAsiaTheme="minorEastAsia" w:hAnsi="Arial" w:cs="Arial"/>
                <w:sz w:val="22"/>
                <w:szCs w:val="22"/>
              </w:rPr>
              <w:t>ų laik</w:t>
            </w:r>
            <w:r w:rsidR="004E41E7" w:rsidRPr="00701786">
              <w:rPr>
                <w:rFonts w:ascii="Arial" w:eastAsiaTheme="minorEastAsia" w:hAnsi="Arial" w:cs="Arial"/>
                <w:sz w:val="22"/>
                <w:szCs w:val="22"/>
              </w:rPr>
              <w:t xml:space="preserve">menoje, </w:t>
            </w:r>
            <w:r w:rsidR="73632C8A" w:rsidRPr="00701786">
              <w:rPr>
                <w:rFonts w:ascii="Arial" w:eastAsiaTheme="minorEastAsia" w:hAnsi="Arial" w:cs="Arial"/>
                <w:sz w:val="22"/>
                <w:szCs w:val="22"/>
              </w:rPr>
              <w:t>formatu*.pdf arba</w:t>
            </w:r>
            <w:r w:rsidR="4E924E4F" w:rsidRPr="00701786">
              <w:rPr>
                <w:rFonts w:ascii="Arial" w:eastAsiaTheme="minorEastAsia" w:hAnsi="Arial" w:cs="Arial"/>
                <w:sz w:val="22"/>
                <w:szCs w:val="22"/>
              </w:rPr>
              <w:t xml:space="preserve"> </w:t>
            </w:r>
            <w:r w:rsidR="73632C8A" w:rsidRPr="00701786">
              <w:rPr>
                <w:rFonts w:ascii="Arial" w:eastAsiaTheme="minorEastAsia" w:hAnsi="Arial" w:cs="Arial"/>
                <w:sz w:val="22"/>
                <w:szCs w:val="22"/>
              </w:rPr>
              <w:t>*.</w:t>
            </w:r>
            <w:proofErr w:type="spellStart"/>
            <w:r w:rsidR="73632C8A" w:rsidRPr="00701786">
              <w:rPr>
                <w:rFonts w:ascii="Arial" w:eastAsiaTheme="minorEastAsia" w:hAnsi="Arial" w:cs="Arial"/>
                <w:sz w:val="22"/>
                <w:szCs w:val="22"/>
              </w:rPr>
              <w:t>adoc</w:t>
            </w:r>
            <w:proofErr w:type="spellEnd"/>
            <w:r w:rsidR="73632C8A" w:rsidRPr="00701786">
              <w:rPr>
                <w:rFonts w:ascii="Arial" w:eastAsiaTheme="minorEastAsia" w:hAnsi="Arial" w:cs="Arial"/>
                <w:sz w:val="22"/>
                <w:szCs w:val="22"/>
              </w:rPr>
              <w:t>) – 1 (vienas) egz</w:t>
            </w:r>
            <w:r w:rsidRPr="00701786">
              <w:rPr>
                <w:rFonts w:ascii="Arial" w:eastAsiaTheme="minorEastAsia" w:hAnsi="Arial" w:cs="Arial"/>
                <w:sz w:val="22"/>
                <w:szCs w:val="22"/>
              </w:rPr>
              <w:t>.</w:t>
            </w:r>
          </w:p>
          <w:p w14:paraId="7A7AAC7E" w14:textId="4E9B232F" w:rsidR="00931DCC" w:rsidRPr="00701786" w:rsidRDefault="008B2891" w:rsidP="00E52DFD">
            <w:pPr>
              <w:tabs>
                <w:tab w:val="left" w:pos="346"/>
              </w:tabs>
              <w:jc w:val="both"/>
              <w:rPr>
                <w:rFonts w:ascii="Arial" w:eastAsiaTheme="minorEastAsia" w:hAnsi="Arial" w:cs="Arial"/>
                <w:sz w:val="22"/>
                <w:szCs w:val="22"/>
              </w:rPr>
            </w:pPr>
            <w:r w:rsidRPr="00701786">
              <w:rPr>
                <w:rFonts w:ascii="Arial" w:eastAsiaTheme="minorEastAsia" w:hAnsi="Arial" w:cs="Arial"/>
                <w:sz w:val="22"/>
                <w:szCs w:val="22"/>
              </w:rPr>
              <w:t>2</w:t>
            </w:r>
            <w:r w:rsidR="73632C8A" w:rsidRPr="00701786">
              <w:rPr>
                <w:rFonts w:ascii="Arial" w:eastAsiaTheme="minorEastAsia" w:hAnsi="Arial" w:cs="Arial"/>
                <w:sz w:val="22"/>
                <w:szCs w:val="22"/>
              </w:rPr>
              <w:t>. elektroninė (redaguojamu formatu *.</w:t>
            </w:r>
            <w:proofErr w:type="spellStart"/>
            <w:r w:rsidR="73632C8A" w:rsidRPr="00701786">
              <w:rPr>
                <w:rFonts w:ascii="Arial" w:eastAsiaTheme="minorEastAsia" w:hAnsi="Arial" w:cs="Arial"/>
                <w:sz w:val="22"/>
                <w:szCs w:val="22"/>
              </w:rPr>
              <w:t>dwg</w:t>
            </w:r>
            <w:proofErr w:type="spellEnd"/>
            <w:r w:rsidR="73632C8A" w:rsidRPr="00701786">
              <w:rPr>
                <w:rFonts w:ascii="Arial" w:eastAsiaTheme="minorEastAsia" w:hAnsi="Arial" w:cs="Arial"/>
                <w:sz w:val="22"/>
                <w:szCs w:val="22"/>
              </w:rPr>
              <w:t xml:space="preserve"> (ne </w:t>
            </w:r>
            <w:r w:rsidR="00AE39BF" w:rsidRPr="00701786">
              <w:rPr>
                <w:rFonts w:ascii="Arial" w:eastAsiaTheme="minorEastAsia" w:hAnsi="Arial" w:cs="Arial"/>
                <w:sz w:val="22"/>
                <w:szCs w:val="22"/>
              </w:rPr>
              <w:t xml:space="preserve">senesnė </w:t>
            </w:r>
            <w:r w:rsidR="73632C8A" w:rsidRPr="00701786">
              <w:rPr>
                <w:rFonts w:ascii="Arial" w:eastAsiaTheme="minorEastAsia" w:hAnsi="Arial" w:cs="Arial"/>
                <w:sz w:val="22"/>
                <w:szCs w:val="22"/>
              </w:rPr>
              <w:t>kaip AUTOCAD – 2007 versija), *.</w:t>
            </w:r>
            <w:proofErr w:type="spellStart"/>
            <w:r w:rsidR="73632C8A" w:rsidRPr="00701786">
              <w:rPr>
                <w:rFonts w:ascii="Arial" w:eastAsiaTheme="minorEastAsia" w:hAnsi="Arial" w:cs="Arial"/>
                <w:sz w:val="22"/>
                <w:szCs w:val="22"/>
              </w:rPr>
              <w:t>xls</w:t>
            </w:r>
            <w:proofErr w:type="spellEnd"/>
            <w:r w:rsidR="73632C8A" w:rsidRPr="00701786">
              <w:rPr>
                <w:rFonts w:ascii="Arial" w:eastAsiaTheme="minorEastAsia" w:hAnsi="Arial" w:cs="Arial"/>
                <w:sz w:val="22"/>
                <w:szCs w:val="22"/>
              </w:rPr>
              <w:t>, *.</w:t>
            </w:r>
            <w:proofErr w:type="spellStart"/>
            <w:r w:rsidR="73632C8A" w:rsidRPr="00701786">
              <w:rPr>
                <w:rFonts w:ascii="Arial" w:eastAsiaTheme="minorEastAsia" w:hAnsi="Arial" w:cs="Arial"/>
                <w:sz w:val="22"/>
                <w:szCs w:val="22"/>
              </w:rPr>
              <w:t>doc</w:t>
            </w:r>
            <w:proofErr w:type="spellEnd"/>
            <w:r w:rsidR="73632C8A" w:rsidRPr="00701786">
              <w:rPr>
                <w:rFonts w:ascii="Arial" w:eastAsiaTheme="minorEastAsia" w:hAnsi="Arial" w:cs="Arial"/>
                <w:sz w:val="22"/>
                <w:szCs w:val="22"/>
              </w:rPr>
              <w:t xml:space="preserve">, ar pan.) – 1 (vienas) egz., </w:t>
            </w:r>
          </w:p>
          <w:p w14:paraId="4F386039" w14:textId="3199CB3A" w:rsidR="007F49EF" w:rsidRPr="00701786" w:rsidRDefault="008B2891" w:rsidP="00C0497B">
            <w:pPr>
              <w:tabs>
                <w:tab w:val="left" w:pos="346"/>
              </w:tabs>
              <w:jc w:val="both"/>
              <w:rPr>
                <w:rFonts w:ascii="Arial" w:eastAsiaTheme="minorEastAsia" w:hAnsi="Arial" w:cs="Arial"/>
                <w:sz w:val="22"/>
                <w:szCs w:val="22"/>
              </w:rPr>
            </w:pPr>
            <w:r w:rsidRPr="00701786">
              <w:rPr>
                <w:rFonts w:ascii="Arial" w:eastAsiaTheme="minorEastAsia" w:hAnsi="Arial" w:cs="Arial"/>
                <w:sz w:val="22"/>
                <w:szCs w:val="22"/>
              </w:rPr>
              <w:t>3</w:t>
            </w:r>
            <w:r w:rsidR="73632C8A" w:rsidRPr="00701786">
              <w:rPr>
                <w:rFonts w:ascii="Arial" w:eastAsiaTheme="minorEastAsia" w:hAnsi="Arial" w:cs="Arial"/>
                <w:sz w:val="22"/>
                <w:szCs w:val="22"/>
              </w:rPr>
              <w:t xml:space="preserve">. Visoje skaitmenine forma pateiktoje dokumentacijoje </w:t>
            </w:r>
            <w:r w:rsidR="000602D6" w:rsidRPr="00701786">
              <w:rPr>
                <w:rFonts w:ascii="Arial" w:eastAsiaTheme="minorEastAsia" w:hAnsi="Arial" w:cs="Arial"/>
                <w:sz w:val="22"/>
                <w:szCs w:val="22"/>
              </w:rPr>
              <w:t xml:space="preserve">(pateikiama duomenų laikmenoje) </w:t>
            </w:r>
            <w:r w:rsidR="73632C8A" w:rsidRPr="00701786">
              <w:rPr>
                <w:rFonts w:ascii="Arial" w:eastAsiaTheme="minorEastAsia" w:hAnsi="Arial" w:cs="Arial"/>
                <w:sz w:val="22"/>
                <w:szCs w:val="22"/>
              </w:rPr>
              <w:t>turi būti laisvai atliekama teksto, tekstinių (raidės, skaičiai, tekstiniai simboliai) žymėjimų paieška su šią dokumentaciją atidarančia programine įranga</w:t>
            </w:r>
            <w:r w:rsidR="00B4311C" w:rsidRPr="00701786">
              <w:rPr>
                <w:rFonts w:ascii="Arial" w:eastAsiaTheme="minorEastAsia" w:hAnsi="Arial" w:cs="Arial"/>
                <w:sz w:val="22"/>
                <w:szCs w:val="22"/>
              </w:rPr>
              <w:t>,</w:t>
            </w:r>
            <w:r w:rsidR="73632C8A" w:rsidRPr="00701786">
              <w:rPr>
                <w:rFonts w:ascii="Arial" w:eastAsiaTheme="minorEastAsia" w:hAnsi="Arial" w:cs="Arial"/>
                <w:sz w:val="22"/>
                <w:szCs w:val="22"/>
              </w:rPr>
              <w:t xml:space="preserve"> įvedant teksto ar žymėjimo fragmentą į programos paieškos laukelį.</w:t>
            </w:r>
          </w:p>
        </w:tc>
      </w:tr>
    </w:tbl>
    <w:p w14:paraId="49BD821B" w14:textId="50DE6A40" w:rsidR="00441E84" w:rsidRPr="00701786" w:rsidRDefault="00441E84" w:rsidP="00E52DFD">
      <w:pPr>
        <w:tabs>
          <w:tab w:val="left" w:pos="851"/>
          <w:tab w:val="left" w:pos="1134"/>
          <w:tab w:val="left" w:pos="1276"/>
        </w:tabs>
        <w:ind w:firstLine="567"/>
        <w:jc w:val="both"/>
        <w:rPr>
          <w:rStyle w:val="Bodytext2NotItalic2"/>
          <w:rFonts w:ascii="Arial" w:eastAsia="Arial" w:hAnsi="Arial" w:cs="Arial"/>
          <w:b/>
          <w:bCs/>
          <w:i w:val="0"/>
          <w:iCs w:val="0"/>
          <w:sz w:val="22"/>
          <w:szCs w:val="22"/>
        </w:rPr>
      </w:pPr>
    </w:p>
    <w:p w14:paraId="7F9F0332" w14:textId="124A8F3A" w:rsidR="00931DCC" w:rsidRPr="00701786" w:rsidRDefault="00931DCC" w:rsidP="00E52DFD">
      <w:pPr>
        <w:tabs>
          <w:tab w:val="left" w:pos="851"/>
          <w:tab w:val="left" w:pos="1134"/>
          <w:tab w:val="left" w:pos="1276"/>
        </w:tabs>
        <w:ind w:firstLine="567"/>
        <w:jc w:val="both"/>
        <w:rPr>
          <w:rStyle w:val="Bodytext2NotItalic2"/>
          <w:rFonts w:ascii="Arial" w:eastAsia="Arial" w:hAnsi="Arial" w:cs="Arial"/>
          <w:b/>
          <w:bCs/>
          <w:i w:val="0"/>
          <w:iCs w:val="0"/>
          <w:sz w:val="22"/>
          <w:szCs w:val="22"/>
        </w:rPr>
      </w:pPr>
    </w:p>
    <w:p w14:paraId="4D5388E3" w14:textId="77777777" w:rsidR="009A6F9A" w:rsidRPr="00701786" w:rsidRDefault="009A6F9A" w:rsidP="009A6F9A">
      <w:pPr>
        <w:pStyle w:val="Sraopastraipa"/>
        <w:numPr>
          <w:ilvl w:val="2"/>
          <w:numId w:val="1"/>
        </w:numPr>
        <w:tabs>
          <w:tab w:val="left" w:pos="851"/>
          <w:tab w:val="left" w:pos="1134"/>
        </w:tabs>
        <w:ind w:left="0" w:firstLine="709"/>
        <w:jc w:val="both"/>
        <w:rPr>
          <w:rStyle w:val="Bodytext2NotItalic2"/>
          <w:rFonts w:ascii="Arial" w:eastAsia="Arial" w:hAnsi="Arial" w:cs="Arial"/>
          <w:i w:val="0"/>
          <w:iCs w:val="0"/>
          <w:sz w:val="22"/>
          <w:szCs w:val="22"/>
        </w:rPr>
      </w:pPr>
      <w:r w:rsidRPr="00701786">
        <w:rPr>
          <w:rStyle w:val="Bodytext2NotItalic2"/>
          <w:rFonts w:ascii="Arial" w:eastAsia="Arial" w:hAnsi="Arial" w:cs="Arial"/>
          <w:i w:val="0"/>
          <w:iCs w:val="0"/>
          <w:sz w:val="22"/>
          <w:szCs w:val="22"/>
        </w:rPr>
        <w:t>Esant poreikiui Paslaugos tiekėjas savo lėšomis atlieka E-2 pastato/ atskirų jo konstrukcijų, lauko ir vidaus patalpų skenavimą.</w:t>
      </w:r>
    </w:p>
    <w:p w14:paraId="438476C5" w14:textId="086F35F4" w:rsidR="00B43A76" w:rsidRPr="00701786" w:rsidRDefault="169BA88E">
      <w:pPr>
        <w:pStyle w:val="Sraopastraipa"/>
        <w:numPr>
          <w:ilvl w:val="2"/>
          <w:numId w:val="1"/>
        </w:numPr>
        <w:tabs>
          <w:tab w:val="left" w:pos="851"/>
          <w:tab w:val="left" w:pos="1134"/>
        </w:tabs>
        <w:ind w:left="0" w:firstLine="709"/>
        <w:jc w:val="both"/>
        <w:rPr>
          <w:rStyle w:val="Bodytext2NotItalic2"/>
          <w:rFonts w:ascii="Arial" w:eastAsia="Arial" w:hAnsi="Arial" w:cs="Arial"/>
          <w:i w:val="0"/>
          <w:iCs w:val="0"/>
          <w:sz w:val="22"/>
          <w:szCs w:val="22"/>
        </w:rPr>
      </w:pPr>
      <w:r w:rsidRPr="00701786">
        <w:rPr>
          <w:rStyle w:val="Bodytext2NotItalic2"/>
          <w:rFonts w:ascii="Arial" w:eastAsia="Arial" w:hAnsi="Arial" w:cs="Arial"/>
          <w:i w:val="0"/>
          <w:iCs w:val="0"/>
          <w:sz w:val="22"/>
          <w:szCs w:val="22"/>
        </w:rPr>
        <w:t>Jeigu Techninė</w:t>
      </w:r>
      <w:r w:rsidR="1A4FE302" w:rsidRPr="00701786">
        <w:rPr>
          <w:rStyle w:val="Bodytext2NotItalic2"/>
          <w:rFonts w:ascii="Arial" w:eastAsia="Arial" w:hAnsi="Arial" w:cs="Arial"/>
          <w:i w:val="0"/>
          <w:iCs w:val="0"/>
          <w:sz w:val="22"/>
          <w:szCs w:val="22"/>
        </w:rPr>
        <w:t>je</w:t>
      </w:r>
      <w:r w:rsidRPr="00701786">
        <w:rPr>
          <w:rStyle w:val="Bodytext2NotItalic2"/>
          <w:rFonts w:ascii="Arial" w:eastAsia="Arial" w:hAnsi="Arial" w:cs="Arial"/>
          <w:i w:val="0"/>
          <w:iCs w:val="0"/>
          <w:sz w:val="22"/>
          <w:szCs w:val="22"/>
        </w:rPr>
        <w:t xml:space="preserve"> specifikacijoje nurodytos</w:t>
      </w:r>
      <w:r w:rsidR="00495A78" w:rsidRPr="00701786">
        <w:rPr>
          <w:rStyle w:val="Bodytext2NotItalic2"/>
          <w:rFonts w:ascii="Arial" w:eastAsia="Arial" w:hAnsi="Arial" w:cs="Arial"/>
          <w:i w:val="0"/>
          <w:iCs w:val="0"/>
          <w:sz w:val="22"/>
          <w:szCs w:val="22"/>
        </w:rPr>
        <w:t xml:space="preserve"> </w:t>
      </w:r>
      <w:r w:rsidRPr="00701786">
        <w:rPr>
          <w:rStyle w:val="Bodytext2NotItalic2"/>
          <w:rFonts w:ascii="Arial" w:eastAsia="Arial" w:hAnsi="Arial" w:cs="Arial"/>
          <w:i w:val="0"/>
          <w:iCs w:val="0"/>
          <w:sz w:val="22"/>
          <w:szCs w:val="22"/>
        </w:rPr>
        <w:t xml:space="preserve">tikslios skaitinės reikšmės, tai reiškia ribą, nuo kurios neturi būti nukrypta į blogesnę Užsakovui pusę. </w:t>
      </w:r>
    </w:p>
    <w:p w14:paraId="4BCD4F3D" w14:textId="16BFCE9A" w:rsidR="00B43A76" w:rsidRPr="00701786" w:rsidRDefault="169BA88E">
      <w:pPr>
        <w:pStyle w:val="Sraopastraipa"/>
        <w:numPr>
          <w:ilvl w:val="2"/>
          <w:numId w:val="1"/>
        </w:numPr>
        <w:tabs>
          <w:tab w:val="left" w:pos="851"/>
          <w:tab w:val="left" w:pos="1134"/>
        </w:tabs>
        <w:ind w:left="0" w:firstLine="709"/>
        <w:jc w:val="both"/>
        <w:rPr>
          <w:rStyle w:val="Bodytext2NotItalic2"/>
          <w:rFonts w:ascii="Arial" w:eastAsia="Arial" w:hAnsi="Arial" w:cs="Arial"/>
          <w:i w:val="0"/>
          <w:iCs w:val="0"/>
          <w:sz w:val="22"/>
          <w:szCs w:val="22"/>
        </w:rPr>
      </w:pPr>
      <w:r w:rsidRPr="00701786">
        <w:rPr>
          <w:rStyle w:val="Bodytext2NotItalic2"/>
          <w:rFonts w:ascii="Arial" w:eastAsia="Arial" w:hAnsi="Arial" w:cs="Arial"/>
          <w:i w:val="0"/>
          <w:iCs w:val="0"/>
          <w:sz w:val="22"/>
          <w:szCs w:val="22"/>
        </w:rPr>
        <w:t xml:space="preserve">Jeigu apibūdinant objektą Techninėje specifikacijoje ar kituose pirkimo dokumentuose ar jų prieduose nurodytas konkretus modelis ar šaltinis, konkretus procesas ar prekės ženklas, patentas, tipai, konkreti kilmė ar gamyba, toks nurodymas </w:t>
      </w:r>
      <w:r w:rsidR="00C27BBE" w:rsidRPr="00701786">
        <w:rPr>
          <w:rStyle w:val="Bodytext2NotItalic2"/>
          <w:rFonts w:ascii="Arial" w:eastAsia="Arial" w:hAnsi="Arial" w:cs="Arial"/>
          <w:i w:val="0"/>
          <w:iCs w:val="0"/>
          <w:sz w:val="22"/>
          <w:szCs w:val="22"/>
        </w:rPr>
        <w:t xml:space="preserve">Rangovo </w:t>
      </w:r>
      <w:r w:rsidRPr="00701786">
        <w:rPr>
          <w:rStyle w:val="Bodytext2NotItalic2"/>
          <w:rFonts w:ascii="Arial" w:eastAsia="Arial" w:hAnsi="Arial" w:cs="Arial"/>
          <w:i w:val="0"/>
          <w:iCs w:val="0"/>
          <w:sz w:val="22"/>
          <w:szCs w:val="22"/>
        </w:rPr>
        <w:t xml:space="preserve">turi būti suprantamas kaip nurodytas „arba lygiavertis“. </w:t>
      </w:r>
    </w:p>
    <w:p w14:paraId="17595F74" w14:textId="4C8D70B2" w:rsidR="00817DC5" w:rsidRPr="00701786" w:rsidRDefault="00BF4C13">
      <w:pPr>
        <w:pStyle w:val="Sraopastraipa"/>
        <w:numPr>
          <w:ilvl w:val="2"/>
          <w:numId w:val="1"/>
        </w:numPr>
        <w:tabs>
          <w:tab w:val="left" w:pos="851"/>
          <w:tab w:val="left" w:pos="1134"/>
        </w:tabs>
        <w:ind w:left="0" w:firstLine="709"/>
        <w:jc w:val="both"/>
        <w:rPr>
          <w:rFonts w:eastAsia="Arial" w:cs="Arial"/>
          <w:shd w:val="clear" w:color="auto" w:fill="FFFFFF"/>
        </w:rPr>
      </w:pPr>
      <w:r w:rsidRPr="00701786">
        <w:rPr>
          <w:rFonts w:cs="Arial"/>
        </w:rPr>
        <w:t>Jeigu apibūdinant objektą Techninėje specifikacijoje ar kituose pirkimo dokumentuose ar jų prieduose nurodyti standartai, sertifikatai, protokolai techniniai liudijimai ar bendrosios techninės specifikacijos, toks nurodymas Rangovo turi būti suprantamas kaip nurodytas „arba lygiavertis“</w:t>
      </w:r>
      <w:r w:rsidR="00CB0685" w:rsidRPr="00701786">
        <w:rPr>
          <w:rFonts w:cs="Arial"/>
        </w:rPr>
        <w:t>.</w:t>
      </w:r>
    </w:p>
    <w:p w14:paraId="3704A84C" w14:textId="77777777" w:rsidR="00B40D34" w:rsidRPr="00701786" w:rsidRDefault="00B40D34" w:rsidP="00E52DFD">
      <w:pPr>
        <w:pStyle w:val="Sraopastraipa"/>
        <w:tabs>
          <w:tab w:val="left" w:pos="851"/>
          <w:tab w:val="left" w:pos="1134"/>
        </w:tabs>
        <w:ind w:left="709" w:firstLine="0"/>
        <w:jc w:val="both"/>
        <w:rPr>
          <w:rStyle w:val="Bodytext2NotItalic2"/>
          <w:rFonts w:ascii="Arial" w:eastAsia="Arial" w:hAnsi="Arial" w:cs="Arial"/>
          <w:i w:val="0"/>
          <w:iCs w:val="0"/>
          <w:sz w:val="22"/>
          <w:szCs w:val="22"/>
        </w:rPr>
      </w:pPr>
    </w:p>
    <w:p w14:paraId="46F80B3C" w14:textId="77777777" w:rsidR="00366A21" w:rsidRPr="00701786" w:rsidRDefault="00366A21">
      <w:pPr>
        <w:pStyle w:val="Betarp"/>
        <w:numPr>
          <w:ilvl w:val="1"/>
          <w:numId w:val="1"/>
        </w:numPr>
        <w:tabs>
          <w:tab w:val="left" w:pos="851"/>
          <w:tab w:val="left" w:pos="1134"/>
          <w:tab w:val="left" w:pos="1276"/>
        </w:tabs>
        <w:ind w:left="0" w:firstLine="567"/>
        <w:jc w:val="both"/>
        <w:rPr>
          <w:rFonts w:ascii="Arial" w:hAnsi="Arial" w:cs="Arial"/>
          <w:b/>
          <w:bCs/>
          <w:snapToGrid w:val="0"/>
          <w:color w:val="auto"/>
          <w:sz w:val="22"/>
          <w:szCs w:val="22"/>
        </w:rPr>
      </w:pPr>
      <w:r w:rsidRPr="00701786">
        <w:rPr>
          <w:rFonts w:ascii="Arial" w:hAnsi="Arial" w:cs="Arial"/>
          <w:b/>
          <w:bCs/>
          <w:snapToGrid w:val="0"/>
          <w:color w:val="auto"/>
          <w:sz w:val="22"/>
          <w:szCs w:val="22"/>
        </w:rPr>
        <w:t>REIKALAVIMAI PROJEKTINEI DOKUMENTACIJAI</w:t>
      </w:r>
    </w:p>
    <w:p w14:paraId="102EBFBD" w14:textId="77777777" w:rsidR="009E086D" w:rsidRPr="00701786" w:rsidRDefault="009E086D" w:rsidP="00E52DFD">
      <w:pPr>
        <w:pStyle w:val="Betarp"/>
        <w:tabs>
          <w:tab w:val="left" w:pos="851"/>
          <w:tab w:val="left" w:pos="1134"/>
          <w:tab w:val="left" w:pos="1276"/>
        </w:tabs>
        <w:ind w:left="567"/>
        <w:jc w:val="both"/>
        <w:rPr>
          <w:rFonts w:ascii="Arial" w:hAnsi="Arial" w:cs="Arial"/>
          <w:b/>
          <w:bCs/>
          <w:snapToGrid w:val="0"/>
          <w:color w:val="auto"/>
          <w:sz w:val="22"/>
          <w:szCs w:val="22"/>
        </w:rPr>
      </w:pPr>
    </w:p>
    <w:p w14:paraId="21AFAD54" w14:textId="4409C60E" w:rsidR="00366A21" w:rsidRPr="00701786" w:rsidRDefault="00366A21">
      <w:pPr>
        <w:pStyle w:val="Sraopastraipa"/>
        <w:numPr>
          <w:ilvl w:val="2"/>
          <w:numId w:val="1"/>
        </w:numPr>
        <w:tabs>
          <w:tab w:val="left" w:pos="851"/>
          <w:tab w:val="left" w:pos="1134"/>
          <w:tab w:val="left" w:pos="1276"/>
        </w:tabs>
        <w:ind w:left="0" w:firstLine="567"/>
        <w:jc w:val="both"/>
        <w:rPr>
          <w:rFonts w:cs="Arial"/>
        </w:rPr>
      </w:pPr>
      <w:r w:rsidRPr="00701786">
        <w:rPr>
          <w:rFonts w:cs="Arial"/>
        </w:rPr>
        <w:t xml:space="preserve">Dokumentacijoje dalys susietos su sauga turi būti identifikuotos. Technologinio proceso aprašymas turi būti pakankamai smulkus, kad specialistas galėtų nustatyti </w:t>
      </w:r>
      <w:r w:rsidR="0059795D" w:rsidRPr="00701786">
        <w:rPr>
          <w:rFonts w:cs="Arial"/>
        </w:rPr>
        <w:t>įrenginio</w:t>
      </w:r>
      <w:r w:rsidR="00495A78" w:rsidRPr="00701786">
        <w:rPr>
          <w:rFonts w:cs="Arial"/>
        </w:rPr>
        <w:t xml:space="preserve"> </w:t>
      </w:r>
      <w:r w:rsidRPr="00701786">
        <w:rPr>
          <w:rFonts w:cs="Arial"/>
        </w:rPr>
        <w:t>ar avarinio išjungimo priežastį.</w:t>
      </w:r>
    </w:p>
    <w:p w14:paraId="6B993499" w14:textId="77777777" w:rsidR="00366A21" w:rsidRPr="00701786" w:rsidRDefault="00366A21">
      <w:pPr>
        <w:pStyle w:val="Sraopastraipa"/>
        <w:numPr>
          <w:ilvl w:val="2"/>
          <w:numId w:val="1"/>
        </w:numPr>
        <w:tabs>
          <w:tab w:val="left" w:pos="851"/>
          <w:tab w:val="left" w:pos="1134"/>
          <w:tab w:val="left" w:pos="1276"/>
        </w:tabs>
        <w:ind w:left="0" w:firstLine="567"/>
        <w:jc w:val="both"/>
        <w:rPr>
          <w:rFonts w:cs="Arial"/>
        </w:rPr>
      </w:pPr>
      <w:r w:rsidRPr="00701786">
        <w:rPr>
          <w:rFonts w:cs="Arial"/>
        </w:rPr>
        <w:t>Techninės dokumentacijos struktūra turi būti pagrįsta IEC 61506, LST EN 62079 ir LST EN 61082 šeimos standartais arba lygiaverčiais. Kiekvienas dokumentas turi būti pažymėtas ir parengtas pagal LST EN 61335 arba lygiaverčio standarto reikalavimus.</w:t>
      </w:r>
    </w:p>
    <w:p w14:paraId="7ECCD65F" w14:textId="174977B0" w:rsidR="00E356C2" w:rsidRPr="00701786" w:rsidRDefault="00366A21" w:rsidP="00C1414A">
      <w:pPr>
        <w:pStyle w:val="Sraopastraipa"/>
        <w:numPr>
          <w:ilvl w:val="2"/>
          <w:numId w:val="1"/>
        </w:numPr>
        <w:tabs>
          <w:tab w:val="left" w:pos="851"/>
          <w:tab w:val="left" w:pos="1134"/>
          <w:tab w:val="left" w:pos="1418"/>
        </w:tabs>
        <w:ind w:left="0" w:firstLine="567"/>
        <w:jc w:val="both"/>
        <w:rPr>
          <w:rFonts w:cs="Arial"/>
        </w:rPr>
      </w:pPr>
      <w:r w:rsidRPr="00701786">
        <w:rPr>
          <w:rFonts w:cs="Arial"/>
        </w:rPr>
        <w:t>Taikomosios programinės įrangos dokumentacijoje visos programoje įdiegtos funkcijos (pritaikymo lygmenyje) turi būti išsamiai aprašytos be prieštaravimų. Taikomųjų funkcijų pristatymui taikyti grafinį (pvz. funkcinių schemų) pavidalą.</w:t>
      </w:r>
    </w:p>
    <w:p w14:paraId="1FE91192" w14:textId="536CA315" w:rsidR="006A02BF" w:rsidRPr="00701786" w:rsidRDefault="006A02BF" w:rsidP="006A02BF">
      <w:pPr>
        <w:pStyle w:val="Sraopastraipa"/>
        <w:numPr>
          <w:ilvl w:val="2"/>
          <w:numId w:val="1"/>
        </w:numPr>
        <w:tabs>
          <w:tab w:val="left" w:pos="851"/>
          <w:tab w:val="left" w:pos="1134"/>
          <w:tab w:val="left" w:pos="1418"/>
        </w:tabs>
        <w:ind w:left="0" w:firstLine="567"/>
        <w:jc w:val="both"/>
        <w:rPr>
          <w:rFonts w:cs="Arial"/>
        </w:rPr>
      </w:pPr>
      <w:r w:rsidRPr="00701786">
        <w:rPr>
          <w:rFonts w:cs="Arial"/>
        </w:rPr>
        <w:t>Technologinių ir matavimo įrangos schemų sudarymui turi būti naudojami simboliai nurodyti LST EN ISO 10628 ir ISO 3511 šeimų arba lygiaverčių standartuose.</w:t>
      </w:r>
    </w:p>
    <w:p w14:paraId="7F237A76" w14:textId="3F211695" w:rsidR="006A02BF" w:rsidRPr="00701786" w:rsidRDefault="006A02BF" w:rsidP="006A02BF">
      <w:pPr>
        <w:pStyle w:val="Sraopastraipa"/>
        <w:numPr>
          <w:ilvl w:val="2"/>
          <w:numId w:val="1"/>
        </w:numPr>
        <w:tabs>
          <w:tab w:val="left" w:pos="851"/>
          <w:tab w:val="left" w:pos="1134"/>
          <w:tab w:val="left" w:pos="1418"/>
        </w:tabs>
        <w:ind w:left="0" w:firstLine="567"/>
        <w:jc w:val="both"/>
        <w:rPr>
          <w:rFonts w:cs="Arial"/>
        </w:rPr>
      </w:pPr>
      <w:r w:rsidRPr="00701786">
        <w:rPr>
          <w:rFonts w:cs="Arial"/>
        </w:rPr>
        <w:t>Elektros įrangos dokumentacija turi aiškiai rodyti jos veikimo būdą ir konstrukciją. Įranga, sujungimai, laidai ir signalai turi būti nuosekliai tapatinami visuose susietuose dokumentuose. Schemos ir grafiniai simboliai turi atitikti atitinkamus EN ir IEC šeimų standartus, pvz. LST EN 60417 ir LST EN 61082 (arba lygiaverčius).</w:t>
      </w:r>
    </w:p>
    <w:p w14:paraId="3F4A419E" w14:textId="66B23BE6" w:rsidR="006A02BF" w:rsidRPr="00701786" w:rsidRDefault="006A02BF" w:rsidP="006A02BF">
      <w:pPr>
        <w:pStyle w:val="Sraopastraipa"/>
        <w:numPr>
          <w:ilvl w:val="2"/>
          <w:numId w:val="1"/>
        </w:numPr>
        <w:tabs>
          <w:tab w:val="left" w:pos="851"/>
          <w:tab w:val="left" w:pos="1134"/>
          <w:tab w:val="left" w:pos="1276"/>
        </w:tabs>
        <w:ind w:left="0" w:firstLine="567"/>
        <w:jc w:val="both"/>
        <w:rPr>
          <w:rFonts w:cs="Arial"/>
        </w:rPr>
      </w:pPr>
      <w:r w:rsidRPr="00701786">
        <w:rPr>
          <w:rFonts w:cs="Arial"/>
        </w:rPr>
        <w:t>Kiekvienas brėžinys ir schema privalo turėti pavadinimą, numerį, parengimo datą, pakeitimų datas ir pavardes asmenų, parengusių, tikrinusių ir tvirtinusių dokumentą.</w:t>
      </w:r>
    </w:p>
    <w:p w14:paraId="7B16183A" w14:textId="62064C38" w:rsidR="006A02BF" w:rsidRPr="00701786" w:rsidRDefault="00CE6DC5" w:rsidP="00C97508">
      <w:pPr>
        <w:pStyle w:val="Sraopastraipa"/>
        <w:numPr>
          <w:ilvl w:val="2"/>
          <w:numId w:val="1"/>
        </w:numPr>
        <w:tabs>
          <w:tab w:val="left" w:pos="851"/>
          <w:tab w:val="left" w:pos="1134"/>
          <w:tab w:val="left" w:pos="1276"/>
        </w:tabs>
        <w:ind w:left="0" w:firstLine="567"/>
        <w:jc w:val="both"/>
        <w:rPr>
          <w:rFonts w:cs="Arial"/>
        </w:rPr>
      </w:pPr>
      <w:r w:rsidRPr="00701786">
        <w:rPr>
          <w:rStyle w:val="Bodytext2NotItalic2"/>
          <w:rFonts w:ascii="Arial" w:eastAsia="Arial" w:hAnsi="Arial" w:cs="Arial"/>
          <w:i w:val="0"/>
          <w:iCs w:val="0"/>
          <w:sz w:val="22"/>
          <w:szCs w:val="22"/>
        </w:rPr>
        <w:t>Paslaugos t</w:t>
      </w:r>
      <w:r w:rsidR="00871EC4" w:rsidRPr="00701786">
        <w:rPr>
          <w:rStyle w:val="Bodytext2NotItalic2"/>
          <w:rFonts w:ascii="Arial" w:eastAsia="Arial" w:hAnsi="Arial" w:cs="Arial"/>
          <w:i w:val="0"/>
          <w:iCs w:val="0"/>
          <w:sz w:val="22"/>
          <w:szCs w:val="22"/>
        </w:rPr>
        <w:t>ie</w:t>
      </w:r>
      <w:r w:rsidRPr="00701786">
        <w:rPr>
          <w:rStyle w:val="Bodytext2NotItalic2"/>
          <w:rFonts w:ascii="Arial" w:eastAsia="Arial" w:hAnsi="Arial" w:cs="Arial"/>
          <w:i w:val="0"/>
          <w:iCs w:val="0"/>
          <w:sz w:val="22"/>
          <w:szCs w:val="22"/>
        </w:rPr>
        <w:t>kėjas</w:t>
      </w:r>
      <w:r w:rsidR="006A02BF" w:rsidRPr="00701786">
        <w:rPr>
          <w:rFonts w:cs="Arial"/>
        </w:rPr>
        <w:t xml:space="preserve"> įsivertina dokumentų, brėžinių spausdinimo išlaidas.</w:t>
      </w:r>
    </w:p>
    <w:p w14:paraId="387F4047" w14:textId="77777777" w:rsidR="002C7A24" w:rsidRPr="00701786" w:rsidRDefault="002C7A24" w:rsidP="00E52DFD">
      <w:pPr>
        <w:tabs>
          <w:tab w:val="left" w:pos="851"/>
          <w:tab w:val="left" w:pos="1134"/>
          <w:tab w:val="left" w:pos="1276"/>
        </w:tabs>
        <w:ind w:firstLine="567"/>
        <w:jc w:val="both"/>
        <w:rPr>
          <w:rStyle w:val="Bodytext2NotItalic2"/>
          <w:rFonts w:ascii="Arial" w:eastAsia="Arial" w:hAnsi="Arial" w:cs="Arial"/>
          <w:b/>
          <w:bCs/>
          <w:i w:val="0"/>
          <w:iCs w:val="0"/>
          <w:sz w:val="22"/>
          <w:szCs w:val="22"/>
        </w:rPr>
      </w:pPr>
    </w:p>
    <w:p w14:paraId="12647FA6" w14:textId="12C5E537" w:rsidR="4BE9754F" w:rsidRPr="00701786" w:rsidRDefault="4BE9754F">
      <w:pPr>
        <w:pStyle w:val="Sraopastraipa"/>
        <w:numPr>
          <w:ilvl w:val="1"/>
          <w:numId w:val="1"/>
        </w:numPr>
        <w:tabs>
          <w:tab w:val="left" w:pos="851"/>
          <w:tab w:val="left" w:pos="1134"/>
          <w:tab w:val="left" w:pos="1276"/>
        </w:tabs>
        <w:ind w:left="0" w:firstLine="567"/>
        <w:jc w:val="both"/>
        <w:rPr>
          <w:rStyle w:val="Bodytext2NotItalic2"/>
          <w:rFonts w:ascii="Arial" w:eastAsia="Arial" w:hAnsi="Arial" w:cs="Arial"/>
          <w:b/>
          <w:bCs/>
          <w:i w:val="0"/>
          <w:iCs w:val="0"/>
          <w:sz w:val="22"/>
          <w:szCs w:val="22"/>
        </w:rPr>
      </w:pPr>
      <w:r w:rsidRPr="00701786">
        <w:rPr>
          <w:rStyle w:val="Bodytext2NotItalic2"/>
          <w:rFonts w:ascii="Arial" w:eastAsia="Arial" w:hAnsi="Arial" w:cs="Arial"/>
          <w:b/>
          <w:bCs/>
          <w:i w:val="0"/>
          <w:iCs w:val="0"/>
          <w:sz w:val="22"/>
          <w:szCs w:val="22"/>
        </w:rPr>
        <w:lastRenderedPageBreak/>
        <w:t xml:space="preserve">PROJEKTAVIMO </w:t>
      </w:r>
      <w:r w:rsidR="00F23914" w:rsidRPr="00701786">
        <w:rPr>
          <w:rStyle w:val="Bodytext2NotItalic2"/>
          <w:rFonts w:ascii="Arial" w:eastAsia="Arial" w:hAnsi="Arial" w:cs="Arial"/>
          <w:b/>
          <w:bCs/>
          <w:i w:val="0"/>
          <w:iCs w:val="0"/>
          <w:sz w:val="22"/>
          <w:szCs w:val="22"/>
        </w:rPr>
        <w:t xml:space="preserve">PASLAUGŲ </w:t>
      </w:r>
      <w:r w:rsidRPr="00701786">
        <w:rPr>
          <w:rStyle w:val="Bodytext2NotItalic2"/>
          <w:rFonts w:ascii="Arial" w:eastAsia="Arial" w:hAnsi="Arial" w:cs="Arial"/>
          <w:b/>
          <w:bCs/>
          <w:i w:val="0"/>
          <w:iCs w:val="0"/>
          <w:sz w:val="22"/>
          <w:szCs w:val="22"/>
        </w:rPr>
        <w:t>APIMTYS</w:t>
      </w:r>
    </w:p>
    <w:p w14:paraId="46E228EA" w14:textId="77777777" w:rsidR="009E086D" w:rsidRPr="00701786" w:rsidRDefault="009E086D" w:rsidP="00E52DFD">
      <w:pPr>
        <w:pStyle w:val="Sraopastraipa"/>
        <w:tabs>
          <w:tab w:val="left" w:pos="851"/>
          <w:tab w:val="left" w:pos="1134"/>
          <w:tab w:val="left" w:pos="1276"/>
        </w:tabs>
        <w:ind w:left="567" w:firstLine="0"/>
        <w:jc w:val="both"/>
        <w:rPr>
          <w:rStyle w:val="Bodytext2NotItalic2"/>
          <w:rFonts w:ascii="Arial" w:eastAsia="Arial" w:hAnsi="Arial" w:cs="Arial"/>
          <w:b/>
          <w:bCs/>
          <w:i w:val="0"/>
          <w:iCs w:val="0"/>
          <w:sz w:val="22"/>
          <w:szCs w:val="22"/>
        </w:rPr>
      </w:pPr>
    </w:p>
    <w:p w14:paraId="5C6B7C8F" w14:textId="58D99FAE" w:rsidR="00517B03" w:rsidRPr="00442ADB" w:rsidRDefault="00DD1C22" w:rsidP="00784ADF">
      <w:pPr>
        <w:pStyle w:val="Sraopastraipa"/>
        <w:numPr>
          <w:ilvl w:val="2"/>
          <w:numId w:val="1"/>
        </w:numPr>
        <w:tabs>
          <w:tab w:val="left" w:pos="851"/>
          <w:tab w:val="left" w:pos="1134"/>
          <w:tab w:val="left" w:pos="1276"/>
        </w:tabs>
        <w:ind w:left="0" w:firstLine="567"/>
        <w:jc w:val="both"/>
        <w:rPr>
          <w:rFonts w:eastAsia="Arial" w:cs="Arial"/>
          <w:shd w:val="clear" w:color="auto" w:fill="FFFFFF"/>
        </w:rPr>
      </w:pPr>
      <w:r w:rsidRPr="00080893">
        <w:rPr>
          <w:rFonts w:cs="Arial"/>
        </w:rPr>
        <w:t>Paslaugos t</w:t>
      </w:r>
      <w:r w:rsidR="00871EC4" w:rsidRPr="00080893">
        <w:rPr>
          <w:rFonts w:cs="Arial"/>
        </w:rPr>
        <w:t>ie</w:t>
      </w:r>
      <w:r w:rsidRPr="00080893">
        <w:rPr>
          <w:rFonts w:cs="Arial"/>
        </w:rPr>
        <w:t>kėjas</w:t>
      </w:r>
      <w:r w:rsidR="007328E7" w:rsidRPr="00442ADB">
        <w:rPr>
          <w:rFonts w:eastAsia="Arial" w:cs="Arial"/>
          <w:shd w:val="clear" w:color="auto" w:fill="FFFFFF"/>
        </w:rPr>
        <w:t xml:space="preserve"> vadovaudamasis STR 1.01.08:2002 "Statinio statybos rūšys" </w:t>
      </w:r>
      <w:r w:rsidR="00F23914" w:rsidRPr="00442ADB">
        <w:rPr>
          <w:rFonts w:eastAsia="Arial" w:cs="Arial"/>
          <w:shd w:val="clear" w:color="auto" w:fill="FFFFFF"/>
        </w:rPr>
        <w:t xml:space="preserve">(aktuali redakcija) </w:t>
      </w:r>
      <w:r w:rsidR="007328E7" w:rsidRPr="00442ADB">
        <w:rPr>
          <w:rFonts w:eastAsia="Arial" w:cs="Arial"/>
          <w:shd w:val="clear" w:color="auto" w:fill="FFFFFF"/>
        </w:rPr>
        <w:t xml:space="preserve">turi įvertinti, </w:t>
      </w:r>
      <w:r w:rsidR="0099496B" w:rsidRPr="00442ADB">
        <w:rPr>
          <w:rFonts w:eastAsia="Arial" w:cs="Arial"/>
          <w:shd w:val="clear" w:color="auto" w:fill="FFFFFF"/>
        </w:rPr>
        <w:t>Užsakovui</w:t>
      </w:r>
      <w:r w:rsidR="007328E7" w:rsidRPr="00442ADB">
        <w:rPr>
          <w:rFonts w:eastAsia="Arial" w:cs="Arial"/>
          <w:shd w:val="clear" w:color="auto" w:fill="FFFFFF"/>
        </w:rPr>
        <w:t xml:space="preserve"> pagrįsti ir parengti </w:t>
      </w:r>
      <w:r w:rsidR="00745906" w:rsidRPr="00442ADB">
        <w:rPr>
          <w:rFonts w:eastAsia="Arial" w:cs="Arial"/>
          <w:shd w:val="clear" w:color="auto" w:fill="FFFFFF"/>
        </w:rPr>
        <w:t>Projektą</w:t>
      </w:r>
      <w:r w:rsidR="007328E7" w:rsidRPr="00442ADB">
        <w:rPr>
          <w:rFonts w:eastAsia="Arial" w:cs="Arial"/>
          <w:shd w:val="clear" w:color="auto" w:fill="FFFFFF"/>
        </w:rPr>
        <w:t xml:space="preserve"> tokiai statybos rūšiai, kuri pareikalautų kuo mažesnių </w:t>
      </w:r>
      <w:r w:rsidR="006715B8" w:rsidRPr="00442ADB">
        <w:rPr>
          <w:rFonts w:eastAsia="Arial" w:cs="Arial"/>
          <w:shd w:val="clear" w:color="auto" w:fill="FFFFFF"/>
        </w:rPr>
        <w:t>Užsakovo</w:t>
      </w:r>
      <w:r w:rsidR="007328E7" w:rsidRPr="00442ADB">
        <w:rPr>
          <w:rFonts w:eastAsia="Arial" w:cs="Arial"/>
          <w:shd w:val="clear" w:color="auto" w:fill="FFFFFF"/>
        </w:rPr>
        <w:t xml:space="preserve"> sąnaudų ir laiko įgyvendinant </w:t>
      </w:r>
      <w:r w:rsidR="002C1B7B">
        <w:rPr>
          <w:rFonts w:eastAsia="Arial" w:cs="Arial"/>
          <w:shd w:val="clear" w:color="auto" w:fill="FFFFFF"/>
        </w:rPr>
        <w:t>P</w:t>
      </w:r>
      <w:r w:rsidR="007328E7" w:rsidRPr="00442ADB">
        <w:rPr>
          <w:rFonts w:eastAsia="Arial" w:cs="Arial"/>
          <w:shd w:val="clear" w:color="auto" w:fill="FFFFFF"/>
        </w:rPr>
        <w:t xml:space="preserve">rojektą. </w:t>
      </w:r>
      <w:r w:rsidR="007228F0">
        <w:rPr>
          <w:rFonts w:eastAsia="Arial" w:cs="Arial"/>
          <w:shd w:val="clear" w:color="auto" w:fill="FFFFFF"/>
        </w:rPr>
        <w:t>Projektas</w:t>
      </w:r>
      <w:r w:rsidR="007328E7" w:rsidRPr="00442ADB">
        <w:rPr>
          <w:rFonts w:eastAsia="Arial" w:cs="Arial"/>
          <w:shd w:val="clear" w:color="auto" w:fill="FFFFFF"/>
        </w:rPr>
        <w:t xml:space="preserve"> rengiamas vadovaujantis Statybos techninio reglamento STR 1.04.04:2017 "Statinio projektavimas, projekto ekspertizė" </w:t>
      </w:r>
      <w:r w:rsidR="005F503D" w:rsidRPr="00442ADB">
        <w:rPr>
          <w:rFonts w:eastAsia="Arial" w:cs="Arial"/>
          <w:shd w:val="clear" w:color="auto" w:fill="FFFFFF"/>
        </w:rPr>
        <w:t xml:space="preserve">aktualia </w:t>
      </w:r>
      <w:r w:rsidR="007328E7" w:rsidRPr="00442ADB">
        <w:rPr>
          <w:rFonts w:eastAsia="Arial" w:cs="Arial"/>
          <w:shd w:val="clear" w:color="auto" w:fill="FFFFFF"/>
        </w:rPr>
        <w:t xml:space="preserve">redakcija, taip pat vadovaujantis visais galiojančiais (aktualiais) Lietuvos Respublikos teisės aktais, </w:t>
      </w:r>
      <w:r w:rsidR="00393BB9">
        <w:rPr>
          <w:rFonts w:eastAsia="Arial" w:cs="Arial"/>
          <w:shd w:val="clear" w:color="auto" w:fill="FFFFFF"/>
        </w:rPr>
        <w:t xml:space="preserve">įskaitant </w:t>
      </w:r>
      <w:r w:rsidR="007328E7" w:rsidRPr="00442ADB">
        <w:rPr>
          <w:rFonts w:eastAsia="Arial" w:cs="Arial"/>
          <w:shd w:val="clear" w:color="auto" w:fill="FFFFFF"/>
        </w:rPr>
        <w:t>statybos įstatym</w:t>
      </w:r>
      <w:r w:rsidR="00393BB9">
        <w:rPr>
          <w:rFonts w:eastAsia="Arial" w:cs="Arial"/>
          <w:shd w:val="clear" w:color="auto" w:fill="FFFFFF"/>
        </w:rPr>
        <w:t>ą</w:t>
      </w:r>
      <w:r w:rsidR="007328E7" w:rsidRPr="00442ADB">
        <w:rPr>
          <w:rFonts w:eastAsia="Arial" w:cs="Arial"/>
          <w:shd w:val="clear" w:color="auto" w:fill="FFFFFF"/>
        </w:rPr>
        <w:t>, statybos technini</w:t>
      </w:r>
      <w:r w:rsidR="00393BB9">
        <w:rPr>
          <w:rFonts w:eastAsia="Arial" w:cs="Arial"/>
          <w:shd w:val="clear" w:color="auto" w:fill="FFFFFF"/>
        </w:rPr>
        <w:t>u</w:t>
      </w:r>
      <w:r w:rsidR="007328E7" w:rsidRPr="00442ADB">
        <w:rPr>
          <w:rFonts w:eastAsia="Arial" w:cs="Arial"/>
          <w:shd w:val="clear" w:color="auto" w:fill="FFFFFF"/>
        </w:rPr>
        <w:t>s reglament</w:t>
      </w:r>
      <w:r w:rsidR="00393BB9">
        <w:rPr>
          <w:rFonts w:eastAsia="Arial" w:cs="Arial"/>
          <w:shd w:val="clear" w:color="auto" w:fill="FFFFFF"/>
        </w:rPr>
        <w:t>u</w:t>
      </w:r>
      <w:r w:rsidR="007328E7" w:rsidRPr="00442ADB">
        <w:rPr>
          <w:rFonts w:eastAsia="Arial" w:cs="Arial"/>
          <w:shd w:val="clear" w:color="auto" w:fill="FFFFFF"/>
        </w:rPr>
        <w:t>s ir normatyv</w:t>
      </w:r>
      <w:r w:rsidR="00393BB9">
        <w:rPr>
          <w:rFonts w:eastAsia="Arial" w:cs="Arial"/>
          <w:shd w:val="clear" w:color="auto" w:fill="FFFFFF"/>
        </w:rPr>
        <w:t>u</w:t>
      </w:r>
      <w:r w:rsidR="007328E7" w:rsidRPr="00442ADB">
        <w:rPr>
          <w:rFonts w:eastAsia="Arial" w:cs="Arial"/>
          <w:shd w:val="clear" w:color="auto" w:fill="FFFFFF"/>
        </w:rPr>
        <w:t xml:space="preserve">s. </w:t>
      </w:r>
      <w:r w:rsidRPr="00080893">
        <w:rPr>
          <w:rFonts w:cs="Arial"/>
        </w:rPr>
        <w:t>Paslaugos t</w:t>
      </w:r>
      <w:r w:rsidR="00167152" w:rsidRPr="00080893">
        <w:rPr>
          <w:rFonts w:cs="Arial"/>
        </w:rPr>
        <w:t>ie</w:t>
      </w:r>
      <w:r w:rsidRPr="00080893">
        <w:rPr>
          <w:rFonts w:cs="Arial"/>
        </w:rPr>
        <w:t>kėjas</w:t>
      </w:r>
      <w:r w:rsidR="007328E7" w:rsidRPr="00442ADB">
        <w:rPr>
          <w:rFonts w:eastAsia="Arial" w:cs="Arial"/>
          <w:shd w:val="clear" w:color="auto" w:fill="FFFFFF"/>
        </w:rPr>
        <w:t xml:space="preserve"> turės parengti visas </w:t>
      </w:r>
      <w:r w:rsidR="00393BB9">
        <w:rPr>
          <w:rFonts w:eastAsia="Arial" w:cs="Arial"/>
          <w:shd w:val="clear" w:color="auto" w:fill="FFFFFF"/>
        </w:rPr>
        <w:t>P</w:t>
      </w:r>
      <w:r w:rsidR="007328E7" w:rsidRPr="00442ADB">
        <w:rPr>
          <w:rFonts w:eastAsia="Arial" w:cs="Arial"/>
          <w:shd w:val="clear" w:color="auto" w:fill="FFFFFF"/>
        </w:rPr>
        <w:t>rojekto įgyvendinimui reikalingas TDP dalis.</w:t>
      </w:r>
    </w:p>
    <w:p w14:paraId="11BF42D3" w14:textId="70F6D9B8" w:rsidR="009B1D7E" w:rsidRPr="00080893" w:rsidRDefault="695FDC34">
      <w:pPr>
        <w:pStyle w:val="Sraopastraipa"/>
        <w:numPr>
          <w:ilvl w:val="2"/>
          <w:numId w:val="1"/>
        </w:numPr>
        <w:tabs>
          <w:tab w:val="left" w:pos="851"/>
          <w:tab w:val="left" w:pos="1134"/>
          <w:tab w:val="left" w:pos="1276"/>
        </w:tabs>
        <w:ind w:left="0" w:firstLine="567"/>
        <w:jc w:val="both"/>
        <w:rPr>
          <w:rStyle w:val="Bodytext2NotItalic2"/>
          <w:rFonts w:ascii="Arial" w:eastAsia="Arial" w:hAnsi="Arial" w:cs="Arial"/>
          <w:i w:val="0"/>
          <w:iCs w:val="0"/>
          <w:sz w:val="22"/>
          <w:szCs w:val="22"/>
        </w:rPr>
      </w:pPr>
      <w:r w:rsidRPr="00442ADB">
        <w:rPr>
          <w:rFonts w:eastAsiaTheme="minorEastAsia" w:cs="Arial"/>
        </w:rPr>
        <w:t>Prieš prad</w:t>
      </w:r>
      <w:r w:rsidR="74B962AA" w:rsidRPr="00442ADB">
        <w:rPr>
          <w:rFonts w:eastAsiaTheme="minorEastAsia" w:cs="Arial"/>
        </w:rPr>
        <w:t>ėdamas rengti</w:t>
      </w:r>
      <w:r w:rsidR="00784ADF" w:rsidRPr="00442ADB">
        <w:rPr>
          <w:rFonts w:eastAsiaTheme="minorEastAsia" w:cs="Arial"/>
        </w:rPr>
        <w:t xml:space="preserve"> </w:t>
      </w:r>
      <w:r w:rsidR="00393BB9">
        <w:rPr>
          <w:rFonts w:eastAsiaTheme="minorEastAsia" w:cs="Arial"/>
        </w:rPr>
        <w:t>Projektą</w:t>
      </w:r>
      <w:r w:rsidRPr="00442ADB">
        <w:rPr>
          <w:rFonts w:eastAsiaTheme="minorEastAsia" w:cs="Arial"/>
        </w:rPr>
        <w:t xml:space="preserve">, </w:t>
      </w:r>
      <w:r w:rsidR="00DD1C22" w:rsidRPr="00080893">
        <w:rPr>
          <w:rFonts w:cs="Arial"/>
        </w:rPr>
        <w:t>Paslaugos t</w:t>
      </w:r>
      <w:r w:rsidR="00115B25" w:rsidRPr="00080893">
        <w:rPr>
          <w:rFonts w:cs="Arial"/>
        </w:rPr>
        <w:t>ie</w:t>
      </w:r>
      <w:r w:rsidR="00DD1C22" w:rsidRPr="00080893">
        <w:rPr>
          <w:rFonts w:cs="Arial"/>
        </w:rPr>
        <w:t>kėjas</w:t>
      </w:r>
      <w:r w:rsidRPr="00442ADB">
        <w:rPr>
          <w:rFonts w:eastAsiaTheme="minorEastAsia" w:cs="Arial"/>
        </w:rPr>
        <w:t xml:space="preserve"> turi apsilankyti </w:t>
      </w:r>
      <w:r w:rsidR="0042332E" w:rsidRPr="00442ADB">
        <w:rPr>
          <w:rFonts w:eastAsiaTheme="minorEastAsia" w:cs="Arial"/>
        </w:rPr>
        <w:t>E-2</w:t>
      </w:r>
      <w:r w:rsidR="00520512" w:rsidRPr="00442ADB">
        <w:rPr>
          <w:rFonts w:eastAsiaTheme="minorEastAsia" w:cs="Arial"/>
        </w:rPr>
        <w:t xml:space="preserve"> teritorijoje ir išsamiai</w:t>
      </w:r>
      <w:r w:rsidR="00201870" w:rsidRPr="00442ADB">
        <w:rPr>
          <w:rFonts w:eastAsiaTheme="minorEastAsia" w:cs="Arial"/>
        </w:rPr>
        <w:t xml:space="preserve"> </w:t>
      </w:r>
      <w:r w:rsidRPr="00442ADB">
        <w:rPr>
          <w:rFonts w:eastAsiaTheme="minorEastAsia" w:cs="Arial"/>
        </w:rPr>
        <w:t>susipažinti su esama situacija, išnagrinėti E-2</w:t>
      </w:r>
      <w:r w:rsidR="00C16785" w:rsidRPr="00442ADB">
        <w:rPr>
          <w:rFonts w:eastAsiaTheme="minorEastAsia" w:cs="Arial"/>
        </w:rPr>
        <w:t xml:space="preserve"> </w:t>
      </w:r>
      <w:r w:rsidRPr="00442ADB">
        <w:rPr>
          <w:rFonts w:eastAsiaTheme="minorEastAsia" w:cs="Arial"/>
        </w:rPr>
        <w:t>garo katilo</w:t>
      </w:r>
      <w:r w:rsidR="00C16785" w:rsidRPr="00442ADB">
        <w:rPr>
          <w:rFonts w:eastAsiaTheme="minorEastAsia" w:cs="Arial"/>
        </w:rPr>
        <w:t xml:space="preserve"> (GK-4)</w:t>
      </w:r>
      <w:r w:rsidRPr="00442ADB">
        <w:rPr>
          <w:rFonts w:eastAsiaTheme="minorEastAsia" w:cs="Arial"/>
        </w:rPr>
        <w:t xml:space="preserve"> ir </w:t>
      </w:r>
      <w:r w:rsidR="00C16785" w:rsidRPr="00442ADB">
        <w:rPr>
          <w:rFonts w:eastAsiaTheme="minorEastAsia" w:cs="Arial"/>
        </w:rPr>
        <w:t>kondensacinių dūmų ekonomaizerių (</w:t>
      </w:r>
      <w:r w:rsidRPr="00442ADB">
        <w:rPr>
          <w:rFonts w:eastAsiaTheme="minorEastAsia" w:cs="Arial"/>
        </w:rPr>
        <w:t>KDE</w:t>
      </w:r>
      <w:r w:rsidR="00C16785" w:rsidRPr="00442ADB">
        <w:rPr>
          <w:rFonts w:eastAsiaTheme="minorEastAsia" w:cs="Arial"/>
        </w:rPr>
        <w:t>)</w:t>
      </w:r>
      <w:r w:rsidRPr="00442ADB">
        <w:rPr>
          <w:rFonts w:eastAsiaTheme="minorEastAsia" w:cs="Arial"/>
        </w:rPr>
        <w:t xml:space="preserve"> technologinius procesus, dokumentaciją ir numatyti visus reikalingus</w:t>
      </w:r>
      <w:r w:rsidR="0416ED9A" w:rsidRPr="00442ADB">
        <w:rPr>
          <w:rFonts w:eastAsiaTheme="minorEastAsia" w:cs="Arial"/>
        </w:rPr>
        <w:t xml:space="preserve"> projektavimo</w:t>
      </w:r>
      <w:r w:rsidRPr="00442ADB">
        <w:rPr>
          <w:rFonts w:eastAsiaTheme="minorEastAsia" w:cs="Arial"/>
        </w:rPr>
        <w:t xml:space="preserve"> darbus.</w:t>
      </w:r>
    </w:p>
    <w:p w14:paraId="0C09026E" w14:textId="4C883788" w:rsidR="00351E1E" w:rsidRPr="00442ADB" w:rsidRDefault="00351E1E" w:rsidP="00040064">
      <w:pPr>
        <w:pStyle w:val="Sraopastraipa"/>
        <w:numPr>
          <w:ilvl w:val="2"/>
          <w:numId w:val="1"/>
        </w:numPr>
        <w:tabs>
          <w:tab w:val="left" w:pos="851"/>
          <w:tab w:val="left" w:pos="1134"/>
          <w:tab w:val="left" w:pos="1276"/>
        </w:tabs>
        <w:ind w:left="0" w:firstLine="567"/>
        <w:jc w:val="both"/>
        <w:rPr>
          <w:rFonts w:eastAsiaTheme="minorEastAsia" w:cs="Arial"/>
        </w:rPr>
      </w:pPr>
    </w:p>
    <w:p w14:paraId="31730612" w14:textId="3D0E2A66" w:rsidR="00152984" w:rsidRPr="00442ADB" w:rsidRDefault="00DD1C22">
      <w:pPr>
        <w:pStyle w:val="Sraopastraipa"/>
        <w:numPr>
          <w:ilvl w:val="2"/>
          <w:numId w:val="1"/>
        </w:numPr>
        <w:tabs>
          <w:tab w:val="left" w:pos="851"/>
          <w:tab w:val="left" w:pos="1134"/>
          <w:tab w:val="left" w:pos="1276"/>
        </w:tabs>
        <w:ind w:left="0" w:firstLine="567"/>
        <w:jc w:val="both"/>
        <w:rPr>
          <w:rFonts w:eastAsiaTheme="minorEastAsia" w:cs="Arial"/>
        </w:rPr>
      </w:pPr>
      <w:r w:rsidRPr="00080893">
        <w:rPr>
          <w:rFonts w:cs="Arial"/>
        </w:rPr>
        <w:t>Paslaugos t</w:t>
      </w:r>
      <w:r w:rsidR="00167152" w:rsidRPr="00080893">
        <w:rPr>
          <w:rFonts w:cs="Arial"/>
        </w:rPr>
        <w:t>ie</w:t>
      </w:r>
      <w:r w:rsidRPr="00080893">
        <w:rPr>
          <w:rFonts w:cs="Arial"/>
        </w:rPr>
        <w:t>kėjas</w:t>
      </w:r>
      <w:r w:rsidR="00CF3C3A" w:rsidRPr="00442ADB">
        <w:rPr>
          <w:rFonts w:cs="Arial"/>
        </w:rPr>
        <w:t xml:space="preserve"> </w:t>
      </w:r>
      <w:r w:rsidR="0052224A" w:rsidRPr="00442ADB">
        <w:rPr>
          <w:rFonts w:cs="Arial"/>
        </w:rPr>
        <w:t xml:space="preserve">turi </w:t>
      </w:r>
      <w:r w:rsidR="00CF3C3A" w:rsidRPr="00442ADB">
        <w:rPr>
          <w:rFonts w:cs="Arial"/>
        </w:rPr>
        <w:t xml:space="preserve">atlikti </w:t>
      </w:r>
      <w:r w:rsidR="00A70B04">
        <w:rPr>
          <w:rFonts w:cs="Arial"/>
        </w:rPr>
        <w:t>P</w:t>
      </w:r>
      <w:r w:rsidR="00CF3C3A" w:rsidRPr="00442ADB">
        <w:rPr>
          <w:rFonts w:cs="Arial"/>
        </w:rPr>
        <w:t xml:space="preserve">rojekto autorinę (projekto vykdymo) priežiūrą, kaip numatyta </w:t>
      </w:r>
      <w:r w:rsidR="00171468" w:rsidRPr="00442ADB">
        <w:rPr>
          <w:rFonts w:eastAsia="Arial" w:cs="Arial"/>
          <w:shd w:val="clear" w:color="auto" w:fill="FFFFFF"/>
        </w:rPr>
        <w:t>Lietuvos Respublikos</w:t>
      </w:r>
      <w:r w:rsidR="00CF3C3A" w:rsidRPr="00442ADB">
        <w:rPr>
          <w:rFonts w:cs="Arial"/>
        </w:rPr>
        <w:t xml:space="preserve"> norminiuose dokumentuose.</w:t>
      </w:r>
    </w:p>
    <w:p w14:paraId="1E2500B1" w14:textId="7C5132D7" w:rsidR="00351E1E" w:rsidRPr="00701786" w:rsidRDefault="00DD1C22">
      <w:pPr>
        <w:pStyle w:val="Sraopastraipa"/>
        <w:numPr>
          <w:ilvl w:val="2"/>
          <w:numId w:val="1"/>
        </w:numPr>
        <w:tabs>
          <w:tab w:val="left" w:pos="851"/>
          <w:tab w:val="left" w:pos="1134"/>
          <w:tab w:val="left" w:pos="1276"/>
        </w:tabs>
        <w:ind w:left="0" w:firstLine="567"/>
        <w:jc w:val="both"/>
        <w:rPr>
          <w:rFonts w:eastAsiaTheme="minorEastAsia" w:cs="Arial"/>
        </w:rPr>
      </w:pPr>
      <w:r w:rsidRPr="00080893">
        <w:rPr>
          <w:rFonts w:cs="Arial"/>
        </w:rPr>
        <w:t>Paslaugos t</w:t>
      </w:r>
      <w:r w:rsidR="00167152" w:rsidRPr="00080893">
        <w:rPr>
          <w:rFonts w:cs="Arial"/>
        </w:rPr>
        <w:t>ie</w:t>
      </w:r>
      <w:r w:rsidRPr="00080893">
        <w:rPr>
          <w:rFonts w:cs="Arial"/>
        </w:rPr>
        <w:t>kėjas</w:t>
      </w:r>
      <w:r w:rsidR="6125AF9B" w:rsidRPr="00442ADB">
        <w:rPr>
          <w:rFonts w:eastAsiaTheme="minorEastAsia" w:cs="Arial"/>
        </w:rPr>
        <w:t xml:space="preserve"> </w:t>
      </w:r>
      <w:r w:rsidR="062FB7CA" w:rsidRPr="00442ADB">
        <w:rPr>
          <w:rFonts w:eastAsiaTheme="minorEastAsia" w:cs="Arial"/>
        </w:rPr>
        <w:t>turi paruošti ir suderinti su Užsakovu</w:t>
      </w:r>
      <w:r w:rsidR="00495A78" w:rsidRPr="00442ADB">
        <w:rPr>
          <w:rFonts w:eastAsiaTheme="minorEastAsia" w:cs="Arial"/>
        </w:rPr>
        <w:t xml:space="preserve"> </w:t>
      </w:r>
      <w:r w:rsidR="15326E7C" w:rsidRPr="00442ADB">
        <w:rPr>
          <w:rFonts w:eastAsiaTheme="minorEastAsia" w:cs="Arial"/>
        </w:rPr>
        <w:t>P</w:t>
      </w:r>
      <w:r w:rsidR="062FB7CA" w:rsidRPr="00442ADB">
        <w:rPr>
          <w:rFonts w:eastAsiaTheme="minorEastAsia" w:cs="Arial"/>
        </w:rPr>
        <w:t>rojektą, susidedantį iš šių pagrindinių dalių</w:t>
      </w:r>
      <w:r w:rsidR="00AF47BD" w:rsidRPr="00701786">
        <w:rPr>
          <w:rFonts w:eastAsiaTheme="minorEastAsia" w:cs="Arial"/>
        </w:rPr>
        <w:t xml:space="preserve">, bet </w:t>
      </w:r>
      <w:r w:rsidR="062FB7CA" w:rsidRPr="00701786">
        <w:rPr>
          <w:rFonts w:eastAsiaTheme="minorEastAsia" w:cs="Arial"/>
        </w:rPr>
        <w:t>jomis neapsiribojant:</w:t>
      </w:r>
    </w:p>
    <w:p w14:paraId="124E93CE" w14:textId="0DD8919B" w:rsidR="74B29AD1" w:rsidRPr="00701786" w:rsidRDefault="74B29AD1">
      <w:pPr>
        <w:pStyle w:val="Sraopastraipa"/>
        <w:numPr>
          <w:ilvl w:val="3"/>
          <w:numId w:val="1"/>
        </w:numPr>
        <w:tabs>
          <w:tab w:val="left" w:pos="851"/>
          <w:tab w:val="left" w:pos="1418"/>
          <w:tab w:val="left" w:pos="1701"/>
        </w:tabs>
        <w:ind w:left="0" w:firstLine="567"/>
        <w:jc w:val="both"/>
        <w:rPr>
          <w:rFonts w:eastAsiaTheme="minorEastAsia" w:cs="Arial"/>
        </w:rPr>
      </w:pPr>
      <w:r w:rsidRPr="00701786">
        <w:rPr>
          <w:rFonts w:eastAsiaTheme="minorEastAsia" w:cs="Arial"/>
        </w:rPr>
        <w:t>Bendroji;</w:t>
      </w:r>
    </w:p>
    <w:p w14:paraId="115D55A8" w14:textId="764AA218" w:rsidR="74B29AD1" w:rsidRPr="00701786" w:rsidRDefault="00D92497">
      <w:pPr>
        <w:pStyle w:val="Sraopastraipa"/>
        <w:numPr>
          <w:ilvl w:val="3"/>
          <w:numId w:val="1"/>
        </w:numPr>
        <w:tabs>
          <w:tab w:val="left" w:pos="851"/>
          <w:tab w:val="left" w:pos="1418"/>
          <w:tab w:val="left" w:pos="1701"/>
        </w:tabs>
        <w:ind w:left="0" w:firstLine="567"/>
        <w:jc w:val="both"/>
        <w:rPr>
          <w:rFonts w:eastAsiaTheme="minorEastAsia" w:cs="Arial"/>
        </w:rPr>
      </w:pPr>
      <w:r w:rsidRPr="00701786">
        <w:rPr>
          <w:rFonts w:eastAsiaTheme="minorEastAsia" w:cs="Arial"/>
        </w:rPr>
        <w:t>Šilumos</w:t>
      </w:r>
      <w:r w:rsidR="00CD6988" w:rsidRPr="00701786">
        <w:rPr>
          <w:rFonts w:eastAsiaTheme="minorEastAsia" w:cs="Arial"/>
        </w:rPr>
        <w:t xml:space="preserve"> technologijos dalis</w:t>
      </w:r>
      <w:r w:rsidR="4C1C7AE2" w:rsidRPr="00701786">
        <w:rPr>
          <w:rFonts w:eastAsiaTheme="minorEastAsia" w:cs="Arial"/>
        </w:rPr>
        <w:t>;</w:t>
      </w:r>
      <w:r w:rsidR="00684A53" w:rsidRPr="00701786">
        <w:rPr>
          <w:rFonts w:eastAsia="Arial" w:cs="Arial"/>
        </w:rPr>
        <w:t xml:space="preserve"> </w:t>
      </w:r>
    </w:p>
    <w:p w14:paraId="0B9FFDD5" w14:textId="3DF87D21" w:rsidR="74B29AD1" w:rsidRPr="00701786" w:rsidRDefault="74B29AD1">
      <w:pPr>
        <w:pStyle w:val="Sraopastraipa"/>
        <w:numPr>
          <w:ilvl w:val="3"/>
          <w:numId w:val="1"/>
        </w:numPr>
        <w:tabs>
          <w:tab w:val="left" w:pos="851"/>
          <w:tab w:val="left" w:pos="1418"/>
          <w:tab w:val="left" w:pos="1701"/>
        </w:tabs>
        <w:ind w:left="0" w:firstLine="567"/>
        <w:jc w:val="both"/>
        <w:rPr>
          <w:rFonts w:eastAsiaTheme="minorEastAsia" w:cs="Arial"/>
        </w:rPr>
      </w:pPr>
      <w:r w:rsidRPr="00701786">
        <w:rPr>
          <w:rFonts w:eastAsiaTheme="minorEastAsia" w:cs="Arial"/>
        </w:rPr>
        <w:t>Elektrotechnikos;</w:t>
      </w:r>
    </w:p>
    <w:p w14:paraId="7DFB42D2" w14:textId="7647C23E" w:rsidR="74B29AD1" w:rsidRPr="00442ADB" w:rsidRDefault="74B29AD1">
      <w:pPr>
        <w:pStyle w:val="Sraopastraipa"/>
        <w:numPr>
          <w:ilvl w:val="3"/>
          <w:numId w:val="1"/>
        </w:numPr>
        <w:tabs>
          <w:tab w:val="left" w:pos="851"/>
          <w:tab w:val="left" w:pos="1418"/>
          <w:tab w:val="left" w:pos="1701"/>
        </w:tabs>
        <w:ind w:left="0" w:firstLine="567"/>
        <w:jc w:val="both"/>
        <w:rPr>
          <w:rFonts w:eastAsiaTheme="minorEastAsia" w:cs="Arial"/>
        </w:rPr>
      </w:pPr>
      <w:r w:rsidRPr="00442ADB">
        <w:rPr>
          <w:rFonts w:eastAsiaTheme="minorEastAsia" w:cs="Arial"/>
        </w:rPr>
        <w:t>Procesų valdymo ir automatizacijos;</w:t>
      </w:r>
    </w:p>
    <w:p w14:paraId="72253450" w14:textId="3A22CD84" w:rsidR="74B29AD1" w:rsidRPr="00442ADB" w:rsidRDefault="74B29AD1">
      <w:pPr>
        <w:pStyle w:val="Sraopastraipa"/>
        <w:numPr>
          <w:ilvl w:val="3"/>
          <w:numId w:val="1"/>
        </w:numPr>
        <w:tabs>
          <w:tab w:val="left" w:pos="851"/>
          <w:tab w:val="left" w:pos="1418"/>
          <w:tab w:val="left" w:pos="1701"/>
        </w:tabs>
        <w:ind w:left="0" w:firstLine="567"/>
        <w:jc w:val="both"/>
        <w:rPr>
          <w:rFonts w:eastAsiaTheme="minorEastAsia" w:cs="Arial"/>
        </w:rPr>
      </w:pPr>
      <w:r w:rsidRPr="00442ADB">
        <w:rPr>
          <w:rFonts w:eastAsiaTheme="minorEastAsia" w:cs="Arial"/>
        </w:rPr>
        <w:t>Šilumos gamybos</w:t>
      </w:r>
      <w:r w:rsidR="00CF741D" w:rsidRPr="00442ADB">
        <w:rPr>
          <w:rFonts w:eastAsiaTheme="minorEastAsia" w:cs="Arial"/>
        </w:rPr>
        <w:t xml:space="preserve"> ir tiekimo</w:t>
      </w:r>
      <w:r w:rsidR="00524845" w:rsidRPr="00442ADB">
        <w:rPr>
          <w:rFonts w:eastAsiaTheme="minorEastAsia" w:cs="Arial"/>
        </w:rPr>
        <w:t xml:space="preserve"> technologijos dalis</w:t>
      </w:r>
      <w:r w:rsidRPr="00442ADB">
        <w:rPr>
          <w:rFonts w:eastAsiaTheme="minorEastAsia" w:cs="Arial"/>
        </w:rPr>
        <w:t>;</w:t>
      </w:r>
    </w:p>
    <w:p w14:paraId="22451C45" w14:textId="2BBBCBCE" w:rsidR="00A5151B" w:rsidRPr="00080893" w:rsidRDefault="5045F5D1">
      <w:pPr>
        <w:pStyle w:val="Sraopastraipa"/>
        <w:numPr>
          <w:ilvl w:val="3"/>
          <w:numId w:val="1"/>
        </w:numPr>
        <w:tabs>
          <w:tab w:val="left" w:pos="851"/>
          <w:tab w:val="left" w:pos="1418"/>
          <w:tab w:val="left" w:pos="1701"/>
        </w:tabs>
        <w:ind w:left="0" w:firstLine="567"/>
        <w:jc w:val="both"/>
        <w:rPr>
          <w:rFonts w:eastAsiaTheme="minorEastAsia" w:cs="Arial"/>
        </w:rPr>
      </w:pPr>
      <w:r w:rsidRPr="00080893">
        <w:rPr>
          <w:rFonts w:eastAsiaTheme="minorEastAsia" w:cs="Arial"/>
        </w:rPr>
        <w:t>Kitos dalys, atsižvelgiant į projektuojamų sistemų specifiką</w:t>
      </w:r>
      <w:r w:rsidR="15CF3192" w:rsidRPr="00080893">
        <w:rPr>
          <w:rFonts w:eastAsiaTheme="minorEastAsia" w:cs="Arial"/>
        </w:rPr>
        <w:t xml:space="preserve"> ir norminių dokumentų reikalavimus</w:t>
      </w:r>
      <w:r w:rsidR="6BB8A845" w:rsidRPr="00080893">
        <w:rPr>
          <w:rFonts w:eastAsiaTheme="minorEastAsia" w:cs="Arial"/>
        </w:rPr>
        <w:t>*</w:t>
      </w:r>
      <w:r w:rsidRPr="00080893">
        <w:rPr>
          <w:rFonts w:eastAsiaTheme="minorEastAsia" w:cs="Arial"/>
        </w:rPr>
        <w:t>.</w:t>
      </w:r>
      <w:r w:rsidR="008F616A" w:rsidRPr="00080893">
        <w:rPr>
          <w:rFonts w:eastAsiaTheme="minorEastAsia" w:cs="Arial"/>
        </w:rPr>
        <w:t xml:space="preserve"> </w:t>
      </w:r>
    </w:p>
    <w:p w14:paraId="654B8C46" w14:textId="333C35CA" w:rsidR="00C91B0B" w:rsidRPr="00AB2292" w:rsidRDefault="2FB930EC" w:rsidP="005E4946">
      <w:pPr>
        <w:tabs>
          <w:tab w:val="left" w:pos="851"/>
          <w:tab w:val="left" w:pos="1418"/>
          <w:tab w:val="left" w:pos="1701"/>
        </w:tabs>
        <w:ind w:firstLine="567"/>
        <w:jc w:val="both"/>
        <w:rPr>
          <w:rFonts w:ascii="Arial" w:hAnsi="Arial" w:cs="Arial"/>
          <w:sz w:val="22"/>
          <w:szCs w:val="22"/>
        </w:rPr>
      </w:pPr>
      <w:r w:rsidRPr="00080893">
        <w:rPr>
          <w:rStyle w:val="Bodytext2NotItalic2"/>
          <w:rFonts w:ascii="Arial" w:eastAsia="Arial" w:hAnsi="Arial" w:cs="Arial"/>
          <w:i w:val="0"/>
          <w:iCs w:val="0"/>
          <w:sz w:val="22"/>
          <w:szCs w:val="22"/>
        </w:rPr>
        <w:t>*</w:t>
      </w:r>
      <w:r w:rsidR="00CE6DC5" w:rsidRPr="00AB2292">
        <w:rPr>
          <w:rStyle w:val="Bodytext2NotItalic2"/>
          <w:rFonts w:ascii="Arial" w:eastAsia="Arial" w:hAnsi="Arial" w:cs="Arial"/>
          <w:i w:val="0"/>
          <w:iCs w:val="0"/>
          <w:sz w:val="22"/>
          <w:szCs w:val="22"/>
        </w:rPr>
        <w:t xml:space="preserve"> Paslaugos t</w:t>
      </w:r>
      <w:r w:rsidR="00E5633A" w:rsidRPr="00AB2292">
        <w:rPr>
          <w:rStyle w:val="Bodytext2NotItalic2"/>
          <w:rFonts w:ascii="Arial" w:eastAsia="Arial" w:hAnsi="Arial" w:cs="Arial"/>
          <w:i w:val="0"/>
          <w:iCs w:val="0"/>
          <w:sz w:val="22"/>
          <w:szCs w:val="22"/>
        </w:rPr>
        <w:t>ie</w:t>
      </w:r>
      <w:r w:rsidR="00CE6DC5" w:rsidRPr="00AB2292">
        <w:rPr>
          <w:rStyle w:val="Bodytext2NotItalic2"/>
          <w:rFonts w:ascii="Arial" w:eastAsia="Arial" w:hAnsi="Arial" w:cs="Arial"/>
          <w:i w:val="0"/>
          <w:iCs w:val="0"/>
          <w:sz w:val="22"/>
          <w:szCs w:val="22"/>
        </w:rPr>
        <w:t>kėjas</w:t>
      </w:r>
      <w:r w:rsidRPr="00080893">
        <w:rPr>
          <w:rFonts w:ascii="Arial" w:hAnsi="Arial" w:cs="Arial"/>
          <w:sz w:val="22"/>
          <w:szCs w:val="22"/>
        </w:rPr>
        <w:t xml:space="preserve"> turi į</w:t>
      </w:r>
      <w:r w:rsidR="00D72DE2" w:rsidRPr="00080893">
        <w:rPr>
          <w:rFonts w:ascii="Arial" w:hAnsi="Arial" w:cs="Arial"/>
          <w:sz w:val="22"/>
          <w:szCs w:val="22"/>
        </w:rPr>
        <w:t>si</w:t>
      </w:r>
      <w:r w:rsidRPr="00080893">
        <w:rPr>
          <w:rFonts w:ascii="Arial" w:hAnsi="Arial" w:cs="Arial"/>
          <w:sz w:val="22"/>
          <w:szCs w:val="22"/>
        </w:rPr>
        <w:t xml:space="preserve">vertinti, kurias </w:t>
      </w:r>
      <w:r w:rsidR="007D22A8" w:rsidRPr="00080893">
        <w:rPr>
          <w:rFonts w:ascii="Arial" w:hAnsi="Arial" w:cs="Arial"/>
          <w:sz w:val="22"/>
          <w:szCs w:val="22"/>
        </w:rPr>
        <w:t>P</w:t>
      </w:r>
      <w:r w:rsidRPr="00080893">
        <w:rPr>
          <w:rFonts w:ascii="Arial" w:hAnsi="Arial" w:cs="Arial"/>
          <w:sz w:val="22"/>
          <w:szCs w:val="22"/>
        </w:rPr>
        <w:t>rojekto dalis turi parengti vadovautis STR</w:t>
      </w:r>
      <w:r w:rsidR="00885DE0" w:rsidRPr="00080893">
        <w:rPr>
          <w:rFonts w:ascii="Arial" w:hAnsi="Arial" w:cs="Arial"/>
          <w:sz w:val="22"/>
          <w:szCs w:val="22"/>
        </w:rPr>
        <w:t xml:space="preserve"> </w:t>
      </w:r>
      <w:r w:rsidRPr="00080893">
        <w:rPr>
          <w:rFonts w:ascii="Arial" w:hAnsi="Arial" w:cs="Arial"/>
          <w:sz w:val="22"/>
          <w:szCs w:val="22"/>
        </w:rPr>
        <w:t>1.04.04:2017 „Statinio projektavimas, projekto ekspertizė“</w:t>
      </w:r>
      <w:r w:rsidR="00AE085F" w:rsidRPr="00080893">
        <w:rPr>
          <w:rFonts w:ascii="Arial" w:hAnsi="Arial" w:cs="Arial"/>
          <w:sz w:val="22"/>
          <w:szCs w:val="22"/>
        </w:rPr>
        <w:t xml:space="preserve"> (aktuali redakcija)</w:t>
      </w:r>
      <w:r w:rsidRPr="00080893">
        <w:rPr>
          <w:rFonts w:ascii="Arial" w:hAnsi="Arial" w:cs="Arial"/>
          <w:sz w:val="22"/>
          <w:szCs w:val="22"/>
        </w:rPr>
        <w:t xml:space="preserve"> reikalavimais</w:t>
      </w:r>
      <w:r w:rsidRPr="00AB2292">
        <w:rPr>
          <w:rFonts w:ascii="Arial" w:hAnsi="Arial" w:cs="Arial"/>
          <w:sz w:val="22"/>
          <w:szCs w:val="22"/>
        </w:rPr>
        <w:t>.</w:t>
      </w:r>
    </w:p>
    <w:p w14:paraId="59CEDA96" w14:textId="349252EE" w:rsidR="008A7948" w:rsidRPr="00AB2292" w:rsidRDefault="00DD1C22">
      <w:pPr>
        <w:pStyle w:val="Sraopastraipa"/>
        <w:numPr>
          <w:ilvl w:val="2"/>
          <w:numId w:val="1"/>
        </w:numPr>
        <w:tabs>
          <w:tab w:val="left" w:pos="851"/>
          <w:tab w:val="left" w:pos="1134"/>
          <w:tab w:val="left" w:pos="1276"/>
        </w:tabs>
        <w:ind w:left="0" w:firstLine="567"/>
        <w:jc w:val="both"/>
        <w:rPr>
          <w:rFonts w:eastAsiaTheme="minorEastAsia" w:cs="Arial"/>
        </w:rPr>
      </w:pPr>
      <w:r w:rsidRPr="00080893">
        <w:rPr>
          <w:rFonts w:cs="Arial"/>
        </w:rPr>
        <w:t>Paslaugos t</w:t>
      </w:r>
      <w:r w:rsidR="00E5633A" w:rsidRPr="00080893">
        <w:rPr>
          <w:rFonts w:cs="Arial"/>
        </w:rPr>
        <w:t>ie</w:t>
      </w:r>
      <w:r w:rsidRPr="00080893">
        <w:rPr>
          <w:rFonts w:cs="Arial"/>
        </w:rPr>
        <w:t>kėjas</w:t>
      </w:r>
      <w:r w:rsidR="001F0355" w:rsidRPr="00AB2292">
        <w:rPr>
          <w:rFonts w:eastAsiaTheme="minorEastAsia" w:cs="Arial"/>
        </w:rPr>
        <w:t xml:space="preserve"> </w:t>
      </w:r>
      <w:r w:rsidR="00C1468F" w:rsidRPr="00AB2292">
        <w:rPr>
          <w:rFonts w:eastAsiaTheme="minorEastAsia" w:cs="Arial"/>
        </w:rPr>
        <w:t xml:space="preserve">parengia ir pateikia Užsakovui </w:t>
      </w:r>
      <w:r w:rsidR="00B468EB" w:rsidRPr="00AB2292">
        <w:rPr>
          <w:rFonts w:eastAsiaTheme="minorEastAsia" w:cs="Arial"/>
        </w:rPr>
        <w:t>derinimui tik pilnos apimties</w:t>
      </w:r>
      <w:r w:rsidR="00C91B0B" w:rsidRPr="00AB2292">
        <w:rPr>
          <w:rFonts w:eastAsiaTheme="minorEastAsia" w:cs="Arial"/>
        </w:rPr>
        <w:t xml:space="preserve"> </w:t>
      </w:r>
      <w:r w:rsidR="00B468EB" w:rsidRPr="00AB2292">
        <w:rPr>
          <w:rFonts w:eastAsiaTheme="minorEastAsia" w:cs="Arial"/>
        </w:rPr>
        <w:t>Projektą</w:t>
      </w:r>
      <w:r w:rsidR="008A7948" w:rsidRPr="00AB2292">
        <w:rPr>
          <w:rFonts w:eastAsiaTheme="minorEastAsia" w:cs="Arial"/>
        </w:rPr>
        <w:t>.</w:t>
      </w:r>
    </w:p>
    <w:p w14:paraId="7A2C70BE" w14:textId="153991CC" w:rsidR="007F3165" w:rsidRPr="00AB2292" w:rsidRDefault="4CF2B61C">
      <w:pPr>
        <w:pStyle w:val="Sraopastraipa"/>
        <w:numPr>
          <w:ilvl w:val="2"/>
          <w:numId w:val="1"/>
        </w:numPr>
        <w:tabs>
          <w:tab w:val="left" w:pos="851"/>
          <w:tab w:val="left" w:pos="1134"/>
          <w:tab w:val="left" w:pos="1276"/>
        </w:tabs>
        <w:ind w:left="0" w:firstLine="567"/>
        <w:jc w:val="both"/>
        <w:rPr>
          <w:rFonts w:eastAsiaTheme="minorEastAsia" w:cs="Arial"/>
        </w:rPr>
      </w:pPr>
      <w:r w:rsidRPr="00AB2292">
        <w:rPr>
          <w:rFonts w:eastAsiaTheme="minorEastAsia" w:cs="Arial"/>
        </w:rPr>
        <w:t xml:space="preserve">Užsakovas </w:t>
      </w:r>
      <w:r w:rsidR="062FB7CA" w:rsidRPr="00AB2292">
        <w:rPr>
          <w:rFonts w:eastAsiaTheme="minorEastAsia" w:cs="Arial"/>
        </w:rPr>
        <w:t xml:space="preserve">teikia </w:t>
      </w:r>
      <w:r w:rsidRPr="00AB2292">
        <w:rPr>
          <w:rFonts w:eastAsiaTheme="minorEastAsia" w:cs="Arial"/>
        </w:rPr>
        <w:t>pastabas ir komentarus tik pilnos apimties</w:t>
      </w:r>
      <w:r w:rsidR="00AB7572" w:rsidRPr="00AB2292">
        <w:rPr>
          <w:rFonts w:eastAsiaTheme="minorEastAsia" w:cs="Arial"/>
        </w:rPr>
        <w:t xml:space="preserve"> </w:t>
      </w:r>
      <w:r w:rsidR="4866AEB5" w:rsidRPr="00AB2292">
        <w:rPr>
          <w:rFonts w:eastAsiaTheme="minorEastAsia" w:cs="Arial"/>
        </w:rPr>
        <w:t>P</w:t>
      </w:r>
      <w:r w:rsidRPr="00AB2292">
        <w:rPr>
          <w:rFonts w:eastAsiaTheme="minorEastAsia" w:cs="Arial"/>
        </w:rPr>
        <w:t>rojektui</w:t>
      </w:r>
      <w:r w:rsidR="00AB7572" w:rsidRPr="00AB2292">
        <w:rPr>
          <w:rFonts w:eastAsiaTheme="minorEastAsia" w:cs="Arial"/>
        </w:rPr>
        <w:t xml:space="preserve"> </w:t>
      </w:r>
      <w:r w:rsidRPr="00AB2292">
        <w:rPr>
          <w:rFonts w:eastAsiaTheme="minorEastAsia" w:cs="Arial"/>
        </w:rPr>
        <w:t xml:space="preserve">. </w:t>
      </w:r>
    </w:p>
    <w:p w14:paraId="19802E36" w14:textId="5C17CE77" w:rsidR="0A3646E0" w:rsidRPr="00AB2292" w:rsidRDefault="00DD1C22">
      <w:pPr>
        <w:pStyle w:val="Sraopastraipa"/>
        <w:numPr>
          <w:ilvl w:val="2"/>
          <w:numId w:val="1"/>
        </w:numPr>
        <w:tabs>
          <w:tab w:val="left" w:pos="851"/>
          <w:tab w:val="left" w:pos="1134"/>
          <w:tab w:val="left" w:pos="1276"/>
        </w:tabs>
        <w:ind w:left="0" w:firstLine="567"/>
        <w:jc w:val="both"/>
        <w:rPr>
          <w:rFonts w:eastAsiaTheme="minorEastAsia" w:cs="Arial"/>
        </w:rPr>
      </w:pPr>
      <w:r w:rsidRPr="00080893">
        <w:rPr>
          <w:rFonts w:cs="Arial"/>
        </w:rPr>
        <w:t>Paslaugos t</w:t>
      </w:r>
      <w:r w:rsidR="00E5633A" w:rsidRPr="00080893">
        <w:rPr>
          <w:rFonts w:cs="Arial"/>
        </w:rPr>
        <w:t>ie</w:t>
      </w:r>
      <w:r w:rsidRPr="00080893">
        <w:rPr>
          <w:rFonts w:cs="Arial"/>
        </w:rPr>
        <w:t>kėjas</w:t>
      </w:r>
      <w:r w:rsidR="20361B3B" w:rsidRPr="00AB2292">
        <w:rPr>
          <w:rFonts w:eastAsiaTheme="minorEastAsia" w:cs="Arial"/>
        </w:rPr>
        <w:t xml:space="preserve"> privalo atsakyti į visas Užsakovo pateiktas pastabas ir komentarus </w:t>
      </w:r>
      <w:r w:rsidR="20361B3B" w:rsidRPr="00080893">
        <w:rPr>
          <w:rFonts w:eastAsiaTheme="minorEastAsia" w:cs="Arial"/>
        </w:rPr>
        <w:t xml:space="preserve">per </w:t>
      </w:r>
      <w:r w:rsidR="005B2798" w:rsidRPr="00080893">
        <w:rPr>
          <w:rFonts w:eastAsiaTheme="minorEastAsia" w:cs="Arial"/>
        </w:rPr>
        <w:t xml:space="preserve">4 </w:t>
      </w:r>
      <w:r w:rsidR="00AE085F" w:rsidRPr="00080893">
        <w:rPr>
          <w:rFonts w:eastAsiaTheme="minorEastAsia" w:cs="Arial"/>
        </w:rPr>
        <w:t xml:space="preserve">(keturias) </w:t>
      </w:r>
      <w:r w:rsidR="20361B3B" w:rsidRPr="00080893">
        <w:rPr>
          <w:rFonts w:eastAsiaTheme="minorEastAsia" w:cs="Arial"/>
        </w:rPr>
        <w:t>d. d.</w:t>
      </w:r>
      <w:r w:rsidR="77615BD5" w:rsidRPr="00080893">
        <w:rPr>
          <w:rFonts w:eastAsiaTheme="minorEastAsia" w:cs="Arial"/>
        </w:rPr>
        <w:t xml:space="preserve"> nuo pastabų ir komentarų pateikimo dienos</w:t>
      </w:r>
      <w:r w:rsidR="00C44765" w:rsidRPr="00AB2292">
        <w:rPr>
          <w:rFonts w:eastAsiaTheme="minorEastAsia" w:cs="Arial"/>
        </w:rPr>
        <w:t xml:space="preserve"> </w:t>
      </w:r>
      <w:r w:rsidR="20361B3B" w:rsidRPr="00AB2292">
        <w:rPr>
          <w:rFonts w:eastAsiaTheme="minorEastAsia" w:cs="Arial"/>
        </w:rPr>
        <w:t>pateikiant lentelę, kurioje nurodomi Užsakovo klausimai</w:t>
      </w:r>
      <w:r w:rsidR="5C37ACE7" w:rsidRPr="00AB2292">
        <w:rPr>
          <w:rFonts w:eastAsiaTheme="minorEastAsia" w:cs="Arial"/>
        </w:rPr>
        <w:t xml:space="preserve"> / pastabos</w:t>
      </w:r>
      <w:r w:rsidR="20361B3B" w:rsidRPr="00AB2292">
        <w:rPr>
          <w:rFonts w:eastAsiaTheme="minorEastAsia" w:cs="Arial"/>
        </w:rPr>
        <w:t xml:space="preserve">, </w:t>
      </w:r>
      <w:r w:rsidR="0DBA4338" w:rsidRPr="00AB2292">
        <w:rPr>
          <w:rFonts w:eastAsiaTheme="minorEastAsia" w:cs="Arial"/>
        </w:rPr>
        <w:t>Rangovo</w:t>
      </w:r>
      <w:r w:rsidR="00C44765" w:rsidRPr="00AB2292">
        <w:rPr>
          <w:rFonts w:eastAsiaTheme="minorEastAsia" w:cs="Arial"/>
        </w:rPr>
        <w:t xml:space="preserve"> </w:t>
      </w:r>
      <w:r w:rsidR="20361B3B" w:rsidRPr="00AB2292">
        <w:rPr>
          <w:rFonts w:eastAsiaTheme="minorEastAsia" w:cs="Arial"/>
        </w:rPr>
        <w:t xml:space="preserve">atsakymai ir nuoroda į konkrečią </w:t>
      </w:r>
      <w:r w:rsidR="2B3C07C5" w:rsidRPr="00AB2292">
        <w:rPr>
          <w:rFonts w:eastAsiaTheme="minorEastAsia" w:cs="Arial"/>
        </w:rPr>
        <w:t>P</w:t>
      </w:r>
      <w:r w:rsidR="20361B3B" w:rsidRPr="00AB2292">
        <w:rPr>
          <w:rFonts w:eastAsiaTheme="minorEastAsia" w:cs="Arial"/>
        </w:rPr>
        <w:t>rojekto vietą, kurioje atlikti pakeitimai. Tokia lentelė turi būti pateikiama su kiekviena atnaujinta</w:t>
      </w:r>
      <w:r w:rsidR="00495A78" w:rsidRPr="00AB2292">
        <w:rPr>
          <w:rFonts w:eastAsiaTheme="minorEastAsia" w:cs="Arial"/>
        </w:rPr>
        <w:t xml:space="preserve"> </w:t>
      </w:r>
      <w:r w:rsidR="00AB7572" w:rsidRPr="00AB2292">
        <w:rPr>
          <w:rFonts w:eastAsiaTheme="minorEastAsia" w:cs="Arial"/>
        </w:rPr>
        <w:t xml:space="preserve">Projekto </w:t>
      </w:r>
      <w:r w:rsidR="20361B3B" w:rsidRPr="00AB2292">
        <w:rPr>
          <w:rFonts w:eastAsiaTheme="minorEastAsia" w:cs="Arial"/>
        </w:rPr>
        <w:t xml:space="preserve"> versija. </w:t>
      </w:r>
    </w:p>
    <w:p w14:paraId="45DEB614" w14:textId="64BE0083" w:rsidR="005E4946" w:rsidRPr="00701786" w:rsidRDefault="00A9588F">
      <w:pPr>
        <w:pStyle w:val="Sraopastraipa"/>
        <w:numPr>
          <w:ilvl w:val="2"/>
          <w:numId w:val="1"/>
        </w:numPr>
        <w:tabs>
          <w:tab w:val="left" w:pos="851"/>
          <w:tab w:val="left" w:pos="1134"/>
          <w:tab w:val="left" w:pos="1276"/>
        </w:tabs>
        <w:ind w:left="0" w:firstLine="567"/>
        <w:jc w:val="both"/>
        <w:rPr>
          <w:rStyle w:val="Bodytext2NotItalic2"/>
          <w:rFonts w:ascii="Arial" w:eastAsiaTheme="minorEastAsia" w:hAnsi="Arial" w:cs="Arial"/>
          <w:i w:val="0"/>
          <w:iCs w:val="0"/>
          <w:sz w:val="22"/>
          <w:szCs w:val="22"/>
          <w:shd w:val="clear" w:color="auto" w:fill="auto"/>
        </w:rPr>
      </w:pPr>
      <w:r w:rsidRPr="00701786">
        <w:rPr>
          <w:rFonts w:eastAsiaTheme="minorEastAsia" w:cs="Arial"/>
        </w:rPr>
        <w:t>Projekte turi būti numatyta / įvertinta:</w:t>
      </w:r>
    </w:p>
    <w:p w14:paraId="3424D392" w14:textId="6E44C0E5" w:rsidR="003174EC" w:rsidRPr="00701786" w:rsidRDefault="003174EC" w:rsidP="00080893">
      <w:pPr>
        <w:pStyle w:val="Sraopastraipa"/>
        <w:numPr>
          <w:ilvl w:val="3"/>
          <w:numId w:val="1"/>
        </w:numPr>
        <w:tabs>
          <w:tab w:val="left" w:pos="851"/>
          <w:tab w:val="left" w:pos="1134"/>
          <w:tab w:val="left" w:pos="1985"/>
        </w:tabs>
        <w:ind w:left="0" w:firstLine="1134"/>
        <w:jc w:val="both"/>
        <w:rPr>
          <w:rFonts w:eastAsiaTheme="minorEastAsia" w:cs="Arial"/>
        </w:rPr>
      </w:pPr>
      <w:r w:rsidRPr="00701786">
        <w:rPr>
          <w:rFonts w:eastAsiaTheme="minorEastAsia" w:cs="Arial"/>
        </w:rPr>
        <w:t>Suprojektuot</w:t>
      </w:r>
      <w:r w:rsidR="00006557" w:rsidRPr="00701786">
        <w:rPr>
          <w:rFonts w:eastAsiaTheme="minorEastAsia" w:cs="Arial"/>
        </w:rPr>
        <w:t>a</w:t>
      </w:r>
      <w:r w:rsidRPr="00701786">
        <w:rPr>
          <w:rFonts w:eastAsiaTheme="minorEastAsia" w:cs="Arial"/>
        </w:rPr>
        <w:t xml:space="preserve"> </w:t>
      </w:r>
      <w:r w:rsidR="004B0CC7" w:rsidRPr="00701786">
        <w:rPr>
          <w:rFonts w:eastAsia="Arial" w:cs="Arial"/>
        </w:rPr>
        <w:t xml:space="preserve">E-2 KE-4 kondensato </w:t>
      </w:r>
      <w:r w:rsidR="004B0CC7" w:rsidRPr="00701786">
        <w:rPr>
          <w:rFonts w:eastAsia="Arial" w:cs="Arial"/>
          <w:noProof/>
        </w:rPr>
        <w:t>atliekinės šilumos atgavimo ir kondensato</w:t>
      </w:r>
      <w:r w:rsidR="00AD0EA9" w:rsidRPr="00701786">
        <w:rPr>
          <w:rFonts w:eastAsia="Arial" w:cs="Arial"/>
          <w:noProof/>
        </w:rPr>
        <w:t xml:space="preserve"> </w:t>
      </w:r>
      <w:r w:rsidR="004B0CC7" w:rsidRPr="00701786">
        <w:rPr>
          <w:rFonts w:eastAsia="Arial" w:cs="Arial"/>
          <w:noProof/>
        </w:rPr>
        <w:t>panaudojimo technologinėms reikmėms</w:t>
      </w:r>
      <w:r w:rsidR="00C056F3" w:rsidRPr="00701786">
        <w:rPr>
          <w:rFonts w:eastAsiaTheme="minorEastAsia" w:cs="Arial"/>
        </w:rPr>
        <w:t xml:space="preserve"> sistema </w:t>
      </w:r>
      <w:r w:rsidRPr="00701786">
        <w:rPr>
          <w:rFonts w:eastAsiaTheme="minorEastAsia" w:cs="Arial"/>
        </w:rPr>
        <w:t>turi būti pritaikyta prie esančios</w:t>
      </w:r>
      <w:r w:rsidR="002F341A" w:rsidRPr="00701786">
        <w:rPr>
          <w:rFonts w:eastAsiaTheme="minorEastAsia" w:cs="Arial"/>
        </w:rPr>
        <w:t xml:space="preserve"> </w:t>
      </w:r>
      <w:r w:rsidRPr="00701786">
        <w:rPr>
          <w:rFonts w:eastAsiaTheme="minorEastAsia" w:cs="Arial"/>
        </w:rPr>
        <w:t>biokuro garo</w:t>
      </w:r>
      <w:r w:rsidR="00006557" w:rsidRPr="00701786">
        <w:rPr>
          <w:rFonts w:eastAsiaTheme="minorEastAsia" w:cs="Arial"/>
        </w:rPr>
        <w:t xml:space="preserve"> </w:t>
      </w:r>
      <w:r w:rsidR="00501E24" w:rsidRPr="00701786">
        <w:rPr>
          <w:rFonts w:eastAsiaTheme="minorEastAsia" w:cs="Arial"/>
        </w:rPr>
        <w:t>katilo</w:t>
      </w:r>
      <w:r w:rsidRPr="00701786">
        <w:rPr>
          <w:rFonts w:eastAsiaTheme="minorEastAsia" w:cs="Arial"/>
        </w:rPr>
        <w:t xml:space="preserve"> </w:t>
      </w:r>
      <w:r w:rsidR="002F341A" w:rsidRPr="00701786">
        <w:rPr>
          <w:rFonts w:eastAsiaTheme="minorEastAsia" w:cs="Arial"/>
        </w:rPr>
        <w:t xml:space="preserve">(GK-4) </w:t>
      </w:r>
      <w:r w:rsidRPr="00701786">
        <w:rPr>
          <w:rFonts w:eastAsiaTheme="minorEastAsia" w:cs="Arial"/>
        </w:rPr>
        <w:t>termofikacinės</w:t>
      </w:r>
      <w:r w:rsidR="00846EF7" w:rsidRPr="00701786">
        <w:rPr>
          <w:rFonts w:eastAsiaTheme="minorEastAsia" w:cs="Arial"/>
        </w:rPr>
        <w:t xml:space="preserve"> </w:t>
      </w:r>
      <w:r w:rsidRPr="00701786">
        <w:rPr>
          <w:rFonts w:eastAsiaTheme="minorEastAsia" w:cs="Arial"/>
        </w:rPr>
        <w:t>elektrinės technologinės schemos</w:t>
      </w:r>
      <w:r w:rsidR="00E040EC" w:rsidRPr="00701786">
        <w:rPr>
          <w:rFonts w:eastAsiaTheme="minorEastAsia" w:cs="Arial"/>
        </w:rPr>
        <w:t>,</w:t>
      </w:r>
      <w:r w:rsidRPr="00701786">
        <w:rPr>
          <w:rFonts w:eastAsiaTheme="minorEastAsia" w:cs="Arial"/>
        </w:rPr>
        <w:t xml:space="preserve"> įvertinus jos technologinius procesus ir darbinius parametrus.</w:t>
      </w:r>
    </w:p>
    <w:p w14:paraId="2F5D6DA9" w14:textId="48246E06" w:rsidR="005C2E36" w:rsidRPr="00701786" w:rsidRDefault="3574B751" w:rsidP="00080893">
      <w:pPr>
        <w:pStyle w:val="Sraopastraipa"/>
        <w:numPr>
          <w:ilvl w:val="3"/>
          <w:numId w:val="1"/>
        </w:numPr>
        <w:tabs>
          <w:tab w:val="left" w:pos="851"/>
          <w:tab w:val="left" w:pos="1134"/>
          <w:tab w:val="left" w:pos="1985"/>
        </w:tabs>
        <w:ind w:left="0" w:firstLine="1134"/>
        <w:jc w:val="both"/>
        <w:rPr>
          <w:rFonts w:eastAsiaTheme="minorEastAsia" w:cs="Arial"/>
        </w:rPr>
      </w:pPr>
      <w:r w:rsidRPr="00701786">
        <w:rPr>
          <w:rFonts w:eastAsiaTheme="minorEastAsia" w:cs="Arial"/>
        </w:rPr>
        <w:t xml:space="preserve">Projektuojant </w:t>
      </w:r>
      <w:r w:rsidR="3E1C02F6" w:rsidRPr="00701786">
        <w:rPr>
          <w:rFonts w:eastAsiaTheme="minorEastAsia" w:cs="Arial"/>
        </w:rPr>
        <w:t xml:space="preserve">E-2 KE-4 kondensato </w:t>
      </w:r>
      <w:proofErr w:type="spellStart"/>
      <w:r w:rsidR="3E1C02F6" w:rsidRPr="00701786">
        <w:rPr>
          <w:rFonts w:eastAsiaTheme="minorEastAsia" w:cs="Arial"/>
        </w:rPr>
        <w:t>atliekinės</w:t>
      </w:r>
      <w:proofErr w:type="spellEnd"/>
      <w:r w:rsidR="3E1C02F6" w:rsidRPr="00701786">
        <w:rPr>
          <w:rFonts w:eastAsiaTheme="minorEastAsia" w:cs="Arial"/>
        </w:rPr>
        <w:t xml:space="preserve"> šilumos atgavimo ir kondensato panaudojimo technologinėms reikmėms </w:t>
      </w:r>
      <w:r w:rsidRPr="00701786">
        <w:rPr>
          <w:rFonts w:eastAsiaTheme="minorEastAsia" w:cs="Arial"/>
        </w:rPr>
        <w:t>sistemą</w:t>
      </w:r>
      <w:r w:rsidR="769D7D01" w:rsidRPr="00701786">
        <w:rPr>
          <w:rFonts w:eastAsiaTheme="minorEastAsia" w:cs="Arial"/>
        </w:rPr>
        <w:t>,</w:t>
      </w:r>
      <w:r w:rsidRPr="00701786">
        <w:rPr>
          <w:rFonts w:eastAsiaTheme="minorEastAsia" w:cs="Arial"/>
        </w:rPr>
        <w:t xml:space="preserve"> numatyti</w:t>
      </w:r>
      <w:r w:rsidR="2244B570" w:rsidRPr="00701786">
        <w:rPr>
          <w:rFonts w:eastAsiaTheme="minorEastAsia" w:cs="Arial"/>
        </w:rPr>
        <w:t xml:space="preserve"> </w:t>
      </w:r>
      <w:r w:rsidRPr="00701786">
        <w:rPr>
          <w:rFonts w:eastAsiaTheme="minorEastAsia" w:cs="Arial"/>
        </w:rPr>
        <w:t>nuotolinį parametrų atvaizdavimą</w:t>
      </w:r>
      <w:r w:rsidR="31F29FBE" w:rsidRPr="00701786">
        <w:rPr>
          <w:rFonts w:eastAsiaTheme="minorEastAsia" w:cs="Arial"/>
        </w:rPr>
        <w:t xml:space="preserve"> </w:t>
      </w:r>
      <w:r w:rsidR="1D3E1B59" w:rsidRPr="00701786">
        <w:rPr>
          <w:rFonts w:eastAsiaTheme="minorEastAsia" w:cs="Arial"/>
        </w:rPr>
        <w:t xml:space="preserve">ir valdymą </w:t>
      </w:r>
      <w:r w:rsidR="335DC541" w:rsidRPr="00701786">
        <w:rPr>
          <w:rFonts w:eastAsiaTheme="minorEastAsia" w:cs="Arial"/>
        </w:rPr>
        <w:t>esamoje Užsakovo ABB 800</w:t>
      </w:r>
      <w:r w:rsidR="1CD68E1C" w:rsidRPr="00701786">
        <w:rPr>
          <w:rFonts w:eastAsiaTheme="minorEastAsia" w:cs="Arial"/>
        </w:rPr>
        <w:t>xA</w:t>
      </w:r>
      <w:r w:rsidR="335DC541" w:rsidRPr="00701786">
        <w:rPr>
          <w:rFonts w:eastAsiaTheme="minorEastAsia" w:cs="Arial"/>
        </w:rPr>
        <w:t xml:space="preserve"> sistemoje</w:t>
      </w:r>
      <w:r w:rsidR="5F9C7AE1" w:rsidRPr="00701786">
        <w:rPr>
          <w:rFonts w:eastAsiaTheme="minorEastAsia" w:cs="Arial"/>
        </w:rPr>
        <w:t xml:space="preserve"> </w:t>
      </w:r>
      <w:r w:rsidR="1D3E1B59" w:rsidRPr="00701786">
        <w:rPr>
          <w:rFonts w:eastAsiaTheme="minorEastAsia" w:cs="Arial"/>
        </w:rPr>
        <w:t>bei</w:t>
      </w:r>
      <w:r w:rsidRPr="00701786">
        <w:rPr>
          <w:rFonts w:eastAsiaTheme="minorEastAsia" w:cs="Arial"/>
        </w:rPr>
        <w:t xml:space="preserve"> valdymą iš operatoriaus pultelio.</w:t>
      </w:r>
      <w:r w:rsidR="5F9C7AE1" w:rsidRPr="00701786">
        <w:rPr>
          <w:rFonts w:eastAsiaTheme="minorEastAsia" w:cs="Arial"/>
        </w:rPr>
        <w:t xml:space="preserve"> Pagalbinių KŠS įrenginių </w:t>
      </w:r>
      <w:r w:rsidR="286E249E" w:rsidRPr="00701786">
        <w:rPr>
          <w:rFonts w:eastAsiaTheme="minorEastAsia" w:cs="Arial"/>
        </w:rPr>
        <w:t>valdymo sistema, jei reikia kitų posistemių</w:t>
      </w:r>
      <w:r w:rsidR="3DEDE725" w:rsidRPr="00701786">
        <w:rPr>
          <w:rFonts w:eastAsiaTheme="minorEastAsia" w:cs="Arial"/>
        </w:rPr>
        <w:t>,</w:t>
      </w:r>
      <w:r w:rsidR="286E249E" w:rsidRPr="00701786">
        <w:rPr>
          <w:rFonts w:eastAsiaTheme="minorEastAsia" w:cs="Arial"/>
        </w:rPr>
        <w:t xml:space="preserve"> turi būti pilnai integruot</w:t>
      </w:r>
      <w:r w:rsidR="36D1E114" w:rsidRPr="00701786">
        <w:rPr>
          <w:rFonts w:eastAsiaTheme="minorEastAsia" w:cs="Arial"/>
        </w:rPr>
        <w:t>a</w:t>
      </w:r>
      <w:r w:rsidR="56FB458E" w:rsidRPr="00701786">
        <w:rPr>
          <w:rFonts w:eastAsiaTheme="minorEastAsia" w:cs="Arial"/>
        </w:rPr>
        <w:t xml:space="preserve"> ABB 800xa.</w:t>
      </w:r>
    </w:p>
    <w:p w14:paraId="5EB49CD7" w14:textId="69D3045F" w:rsidR="002904F4" w:rsidRPr="00701786" w:rsidRDefault="1C70D5C5" w:rsidP="00080893">
      <w:pPr>
        <w:pStyle w:val="Sraopastraipa"/>
        <w:numPr>
          <w:ilvl w:val="3"/>
          <w:numId w:val="1"/>
        </w:numPr>
        <w:tabs>
          <w:tab w:val="left" w:pos="851"/>
          <w:tab w:val="left" w:pos="1134"/>
          <w:tab w:val="left" w:pos="1985"/>
        </w:tabs>
        <w:ind w:left="0" w:firstLine="1134"/>
        <w:jc w:val="both"/>
        <w:rPr>
          <w:rFonts w:eastAsiaTheme="minorEastAsia" w:cs="Arial"/>
        </w:rPr>
      </w:pPr>
      <w:r w:rsidRPr="00701786">
        <w:rPr>
          <w:rFonts w:eastAsiaTheme="minorEastAsia" w:cs="Arial"/>
        </w:rPr>
        <w:t xml:space="preserve">Suprojektuoti </w:t>
      </w:r>
      <w:proofErr w:type="spellStart"/>
      <w:r w:rsidRPr="00701786">
        <w:rPr>
          <w:rFonts w:eastAsiaTheme="minorEastAsia" w:cs="Arial"/>
        </w:rPr>
        <w:t>termofikato</w:t>
      </w:r>
      <w:proofErr w:type="spellEnd"/>
      <w:r w:rsidRPr="00701786">
        <w:rPr>
          <w:rFonts w:eastAsiaTheme="minorEastAsia" w:cs="Arial"/>
        </w:rPr>
        <w:t xml:space="preserve"> apskaitos prietaisus, kurie turi atitikti</w:t>
      </w:r>
      <w:r w:rsidR="6C4C846A" w:rsidRPr="00701786">
        <w:rPr>
          <w:rFonts w:eastAsiaTheme="minorEastAsia" w:cs="Arial"/>
        </w:rPr>
        <w:t xml:space="preserve"> </w:t>
      </w:r>
      <w:r w:rsidR="005545EF" w:rsidRPr="00701786">
        <w:rPr>
          <w:rFonts w:eastAsiaTheme="minorEastAsia" w:cs="Arial"/>
        </w:rPr>
        <w:t xml:space="preserve">Matavimo </w:t>
      </w:r>
      <w:r w:rsidR="6C4C846A" w:rsidRPr="00701786">
        <w:rPr>
          <w:rFonts w:eastAsiaTheme="minorEastAsia" w:cs="Arial"/>
        </w:rPr>
        <w:t>priemonių techninio reglament</w:t>
      </w:r>
      <w:r w:rsidR="2065EF3E" w:rsidRPr="00701786">
        <w:rPr>
          <w:rFonts w:eastAsiaTheme="minorEastAsia" w:cs="Arial"/>
        </w:rPr>
        <w:t>o</w:t>
      </w:r>
      <w:r w:rsidR="005545EF" w:rsidRPr="00701786">
        <w:rPr>
          <w:rFonts w:eastAsiaTheme="minorEastAsia" w:cs="Arial"/>
        </w:rPr>
        <w:t>, patvirtinto Lietuvos Respublikos ūkio ministro 2015 m. spalio 30 d. įsakymu Nr. 4-699</w:t>
      </w:r>
      <w:r w:rsidR="0085079D" w:rsidRPr="00701786">
        <w:rPr>
          <w:rFonts w:eastAsiaTheme="minorEastAsia" w:cs="Arial"/>
        </w:rPr>
        <w:t xml:space="preserve"> (aktuali redakcija)</w:t>
      </w:r>
      <w:r w:rsidR="005545EF" w:rsidRPr="00701786">
        <w:rPr>
          <w:rFonts w:eastAsiaTheme="minorEastAsia" w:cs="Arial"/>
        </w:rPr>
        <w:t>, pried</w:t>
      </w:r>
      <w:r w:rsidR="005D0E60" w:rsidRPr="00701786">
        <w:rPr>
          <w:rFonts w:eastAsiaTheme="minorEastAsia" w:cs="Arial"/>
        </w:rPr>
        <w:t>e</w:t>
      </w:r>
      <w:r w:rsidR="005545EF" w:rsidRPr="00701786">
        <w:rPr>
          <w:rFonts w:eastAsiaTheme="minorEastAsia" w:cs="Arial"/>
        </w:rPr>
        <w:t xml:space="preserve"> Nr. 19</w:t>
      </w:r>
      <w:r w:rsidRPr="00701786">
        <w:rPr>
          <w:rFonts w:eastAsiaTheme="minorEastAsia" w:cs="Arial"/>
        </w:rPr>
        <w:t>-</w:t>
      </w:r>
      <w:r w:rsidR="005D0E60" w:rsidRPr="00701786">
        <w:rPr>
          <w:rFonts w:eastAsiaTheme="minorEastAsia" w:cs="Arial"/>
        </w:rPr>
        <w:t xml:space="preserve"> 1-</w:t>
      </w:r>
      <w:r w:rsidRPr="00701786">
        <w:rPr>
          <w:rFonts w:eastAsiaTheme="minorEastAsia" w:cs="Arial"/>
        </w:rPr>
        <w:t>os klasės skaitikliams keliamus reikalavimus.</w:t>
      </w:r>
    </w:p>
    <w:p w14:paraId="55729C0B" w14:textId="16CE932F" w:rsidR="00334554" w:rsidRPr="00701786" w:rsidRDefault="00E16BFD" w:rsidP="00080893">
      <w:pPr>
        <w:pStyle w:val="Sraopastraipa"/>
        <w:numPr>
          <w:ilvl w:val="3"/>
          <w:numId w:val="1"/>
        </w:numPr>
        <w:tabs>
          <w:tab w:val="left" w:pos="851"/>
          <w:tab w:val="left" w:pos="1134"/>
          <w:tab w:val="left" w:pos="1985"/>
        </w:tabs>
        <w:ind w:left="0" w:firstLine="1134"/>
        <w:jc w:val="both"/>
        <w:rPr>
          <w:rFonts w:eastAsiaTheme="minorEastAsia" w:cs="Arial"/>
        </w:rPr>
      </w:pPr>
      <w:r>
        <w:rPr>
          <w:rFonts w:cs="Arial"/>
        </w:rPr>
        <w:t>Paslaugos teikėjo</w:t>
      </w:r>
      <w:r w:rsidR="00CF24CC" w:rsidRPr="00701786">
        <w:rPr>
          <w:rFonts w:cs="Arial"/>
        </w:rPr>
        <w:t xml:space="preserve"> numatomų atlikti projektavimo darbų apimtis turi būti pakankama Užsakovo projekto racionaliam realizavimui, atliekant galimas / būtinas statybos veiklas</w:t>
      </w:r>
      <w:r w:rsidR="00DB4389" w:rsidRPr="00701786">
        <w:rPr>
          <w:rFonts w:cs="Arial"/>
        </w:rPr>
        <w:t>.</w:t>
      </w:r>
    </w:p>
    <w:p w14:paraId="0A572A36" w14:textId="6353E14F" w:rsidR="00DB4389" w:rsidRPr="00701786" w:rsidRDefault="00401477" w:rsidP="00080893">
      <w:pPr>
        <w:pStyle w:val="Sraopastraipa"/>
        <w:numPr>
          <w:ilvl w:val="3"/>
          <w:numId w:val="1"/>
        </w:numPr>
        <w:tabs>
          <w:tab w:val="left" w:pos="851"/>
          <w:tab w:val="left" w:pos="1134"/>
          <w:tab w:val="left" w:pos="1985"/>
        </w:tabs>
        <w:ind w:left="0" w:firstLine="1134"/>
        <w:jc w:val="both"/>
        <w:rPr>
          <w:rFonts w:eastAsiaTheme="minorEastAsia" w:cs="Arial"/>
        </w:rPr>
      </w:pPr>
      <w:r w:rsidRPr="00701786">
        <w:rPr>
          <w:rFonts w:eastAsiaTheme="minorEastAsia" w:cs="Arial"/>
        </w:rPr>
        <w:t>Tinkamas visos įrangos ir medžiagų parametrų nustatymas ir parinkimas, kad būtų užtikrinamas norimas pirkimo objekto funkcionalumas</w:t>
      </w:r>
      <w:r w:rsidR="005826F9" w:rsidRPr="00701786">
        <w:rPr>
          <w:rFonts w:eastAsiaTheme="minorEastAsia" w:cs="Arial"/>
        </w:rPr>
        <w:t>.</w:t>
      </w:r>
    </w:p>
    <w:p w14:paraId="6A11CC2F" w14:textId="5DC47C65" w:rsidR="005826F9" w:rsidRPr="00701786" w:rsidRDefault="00D47610" w:rsidP="00080893">
      <w:pPr>
        <w:pStyle w:val="Sraopastraipa"/>
        <w:numPr>
          <w:ilvl w:val="3"/>
          <w:numId w:val="1"/>
        </w:numPr>
        <w:tabs>
          <w:tab w:val="left" w:pos="851"/>
          <w:tab w:val="left" w:pos="1134"/>
          <w:tab w:val="left" w:pos="2127"/>
        </w:tabs>
        <w:ind w:left="0" w:firstLine="1134"/>
        <w:jc w:val="both"/>
        <w:rPr>
          <w:rFonts w:eastAsiaTheme="minorEastAsia" w:cs="Arial"/>
        </w:rPr>
      </w:pPr>
      <w:r w:rsidRPr="00701786">
        <w:rPr>
          <w:rFonts w:cs="Arial"/>
        </w:rPr>
        <w:t>Visa reikalinga papildoma įranga ir medžiagos, kurios reikalingos užtikrinti tinkamą norimo pirkimo objekto funkcionalumą.</w:t>
      </w:r>
    </w:p>
    <w:p w14:paraId="4EC4583B" w14:textId="5110BE21" w:rsidR="00D47610" w:rsidRPr="00701786" w:rsidRDefault="00540C12" w:rsidP="00080893">
      <w:pPr>
        <w:pStyle w:val="Sraopastraipa"/>
        <w:numPr>
          <w:ilvl w:val="3"/>
          <w:numId w:val="1"/>
        </w:numPr>
        <w:tabs>
          <w:tab w:val="left" w:pos="851"/>
          <w:tab w:val="left" w:pos="1134"/>
          <w:tab w:val="left" w:pos="2127"/>
        </w:tabs>
        <w:ind w:left="0" w:firstLine="1134"/>
        <w:jc w:val="both"/>
        <w:rPr>
          <w:rFonts w:eastAsiaTheme="minorEastAsia" w:cs="Arial"/>
        </w:rPr>
      </w:pPr>
      <w:r w:rsidRPr="00701786">
        <w:rPr>
          <w:rFonts w:cs="Arial"/>
        </w:rPr>
        <w:t>Tinkamas įrangos pajungimas ir medžiagų panaudojimas, kad būtų užtikrinamas norimo pirkimo objekto funkcionalumas.</w:t>
      </w:r>
    </w:p>
    <w:p w14:paraId="5AB4923A" w14:textId="3C42A8DF" w:rsidR="00540C12" w:rsidRPr="00701786" w:rsidRDefault="00C238A1" w:rsidP="00080893">
      <w:pPr>
        <w:pStyle w:val="Sraopastraipa"/>
        <w:numPr>
          <w:ilvl w:val="3"/>
          <w:numId w:val="1"/>
        </w:numPr>
        <w:tabs>
          <w:tab w:val="left" w:pos="851"/>
          <w:tab w:val="left" w:pos="1134"/>
          <w:tab w:val="left" w:pos="2127"/>
        </w:tabs>
        <w:ind w:left="0" w:firstLine="1134"/>
        <w:jc w:val="both"/>
        <w:rPr>
          <w:rFonts w:eastAsiaTheme="minorEastAsia" w:cs="Arial"/>
        </w:rPr>
      </w:pPr>
      <w:r w:rsidRPr="00701786">
        <w:rPr>
          <w:rFonts w:cs="Arial"/>
        </w:rPr>
        <w:t>Esamų struktūrinių elementų (technologinė įranga, valdymo įtaisai, pastatai, atraminės ir tvirtinimo konstrukcijos, aikštelės, pamatai ir panašiai) panaudojimas arba rekonstravimas.</w:t>
      </w:r>
    </w:p>
    <w:p w14:paraId="34729B66" w14:textId="413C683B" w:rsidR="00C238A1" w:rsidRPr="00701786" w:rsidRDefault="00CB714D" w:rsidP="00080893">
      <w:pPr>
        <w:pStyle w:val="Sraopastraipa"/>
        <w:numPr>
          <w:ilvl w:val="3"/>
          <w:numId w:val="1"/>
        </w:numPr>
        <w:tabs>
          <w:tab w:val="left" w:pos="851"/>
          <w:tab w:val="left" w:pos="1134"/>
          <w:tab w:val="left" w:pos="2127"/>
        </w:tabs>
        <w:ind w:left="0" w:firstLine="1134"/>
        <w:jc w:val="both"/>
        <w:rPr>
          <w:rFonts w:eastAsiaTheme="minorEastAsia" w:cs="Arial"/>
        </w:rPr>
      </w:pPr>
      <w:r w:rsidRPr="00701786">
        <w:rPr>
          <w:rFonts w:eastAsiaTheme="minorEastAsia" w:cs="Arial"/>
        </w:rPr>
        <w:t>Šilumos technologijos (TŠ) dalyje turi būti suprojektuoti visi vamzdynai įskaitant mažesnius nei DN50 ir drenažinius vamzdynus.</w:t>
      </w:r>
    </w:p>
    <w:p w14:paraId="15D8888F" w14:textId="00C59B46" w:rsidR="00CB714D" w:rsidRPr="00701786" w:rsidRDefault="00AC3515" w:rsidP="00080893">
      <w:pPr>
        <w:pStyle w:val="Sraopastraipa"/>
        <w:numPr>
          <w:ilvl w:val="3"/>
          <w:numId w:val="1"/>
        </w:numPr>
        <w:tabs>
          <w:tab w:val="left" w:pos="851"/>
          <w:tab w:val="left" w:pos="1134"/>
          <w:tab w:val="left" w:pos="2127"/>
        </w:tabs>
        <w:ind w:left="0" w:firstLine="1134"/>
        <w:jc w:val="both"/>
        <w:rPr>
          <w:rFonts w:eastAsiaTheme="minorEastAsia" w:cs="Arial"/>
        </w:rPr>
      </w:pPr>
      <w:r w:rsidRPr="00701786">
        <w:rPr>
          <w:rFonts w:eastAsiaTheme="minorEastAsia" w:cs="Arial"/>
        </w:rPr>
        <w:lastRenderedPageBreak/>
        <w:t>Pirkimo objekto integravimas į esamas schemas ir valdymą. Pakeitimų atžymėjimas esamose schemose ir kitoje aktualioje dokumentacijoje.</w:t>
      </w:r>
    </w:p>
    <w:p w14:paraId="0623E68A" w14:textId="6E12B316" w:rsidR="00AC3515" w:rsidRPr="00701786" w:rsidRDefault="00014416" w:rsidP="00080893">
      <w:pPr>
        <w:pStyle w:val="Sraopastraipa"/>
        <w:numPr>
          <w:ilvl w:val="3"/>
          <w:numId w:val="1"/>
        </w:numPr>
        <w:tabs>
          <w:tab w:val="left" w:pos="851"/>
          <w:tab w:val="left" w:pos="1134"/>
          <w:tab w:val="left" w:pos="2127"/>
        </w:tabs>
        <w:ind w:left="0" w:firstLine="1134"/>
        <w:jc w:val="both"/>
        <w:rPr>
          <w:rFonts w:eastAsiaTheme="minorEastAsia" w:cs="Arial"/>
        </w:rPr>
      </w:pPr>
      <w:r w:rsidRPr="00701786">
        <w:rPr>
          <w:rFonts w:eastAsiaTheme="minorEastAsia" w:cs="Arial"/>
        </w:rPr>
        <w:t>T</w:t>
      </w:r>
      <w:r w:rsidR="00AE1EA1" w:rsidRPr="00701786">
        <w:rPr>
          <w:rFonts w:eastAsiaTheme="minorEastAsia" w:cs="Arial"/>
        </w:rPr>
        <w:t>uri būti suprojektuotos visos atramos įrangai</w:t>
      </w:r>
      <w:r w:rsidR="00E43149" w:rsidRPr="00701786">
        <w:rPr>
          <w:rFonts w:eastAsiaTheme="minorEastAsia" w:cs="Arial"/>
        </w:rPr>
        <w:t xml:space="preserve"> ir</w:t>
      </w:r>
      <w:r w:rsidR="00AE1EA1" w:rsidRPr="00701786">
        <w:rPr>
          <w:rFonts w:eastAsiaTheme="minorEastAsia" w:cs="Arial"/>
        </w:rPr>
        <w:t xml:space="preserve"> vamzdynams įskaitant mažesnius nei DN50 ir drenažiniams vamzdynams;</w:t>
      </w:r>
    </w:p>
    <w:p w14:paraId="709F2D49" w14:textId="091E63A0" w:rsidR="002B3407" w:rsidRPr="00701786" w:rsidRDefault="00171F4C" w:rsidP="00080893">
      <w:pPr>
        <w:pStyle w:val="Sraopastraipa"/>
        <w:numPr>
          <w:ilvl w:val="3"/>
          <w:numId w:val="1"/>
        </w:numPr>
        <w:tabs>
          <w:tab w:val="left" w:pos="851"/>
          <w:tab w:val="left" w:pos="1134"/>
          <w:tab w:val="left" w:pos="2127"/>
        </w:tabs>
        <w:ind w:left="0" w:firstLine="1134"/>
        <w:jc w:val="both"/>
        <w:rPr>
          <w:rFonts w:eastAsiaTheme="minorEastAsia" w:cs="Arial"/>
        </w:rPr>
      </w:pPr>
      <w:r w:rsidRPr="00701786">
        <w:rPr>
          <w:rFonts w:eastAsiaTheme="minorEastAsia" w:cs="Arial"/>
        </w:rPr>
        <w:t>Turi būti pateiktas suprojektuotos sistemos technologinis aprašymas.</w:t>
      </w:r>
    </w:p>
    <w:p w14:paraId="769CDB43" w14:textId="7687F365" w:rsidR="00754722" w:rsidRPr="00701786" w:rsidRDefault="00754722" w:rsidP="00080893">
      <w:pPr>
        <w:pStyle w:val="Sraopastraipa"/>
        <w:numPr>
          <w:ilvl w:val="3"/>
          <w:numId w:val="1"/>
        </w:numPr>
        <w:tabs>
          <w:tab w:val="left" w:pos="851"/>
          <w:tab w:val="left" w:pos="1134"/>
          <w:tab w:val="left" w:pos="2127"/>
        </w:tabs>
        <w:ind w:left="0" w:firstLine="1134"/>
        <w:jc w:val="both"/>
        <w:rPr>
          <w:rFonts w:cs="Arial"/>
        </w:rPr>
      </w:pPr>
      <w:r w:rsidRPr="00701786">
        <w:rPr>
          <w:rFonts w:cs="Arial"/>
        </w:rPr>
        <w:t>Projektuojant vidaus inžinerinius tinklus, jų tiesimą numatyti atsižvelgus ir įvertinus esančios sistemos inžinerinius tinklus. Projektuojant KŠS ir jo pagalbinių įrenginių valdymo sistemą turi būti naudojami išsamūs metodai ir atitinkami atsargos koeficientai, siekiant garantuoti pakankamą saugą visais galimais gedimų atvejais.</w:t>
      </w:r>
    </w:p>
    <w:p w14:paraId="2B68282B" w14:textId="7A6567A3" w:rsidR="002943CE" w:rsidRPr="00442ADB" w:rsidRDefault="00DD1C22" w:rsidP="00C94639">
      <w:pPr>
        <w:pStyle w:val="Sraopastraipa"/>
        <w:numPr>
          <w:ilvl w:val="2"/>
          <w:numId w:val="1"/>
        </w:numPr>
        <w:tabs>
          <w:tab w:val="left" w:pos="851"/>
          <w:tab w:val="left" w:pos="1134"/>
          <w:tab w:val="left" w:pos="1276"/>
        </w:tabs>
        <w:ind w:left="0" w:firstLine="567"/>
        <w:jc w:val="both"/>
        <w:rPr>
          <w:rFonts w:cs="Arial"/>
        </w:rPr>
      </w:pPr>
      <w:r w:rsidRPr="00080893">
        <w:rPr>
          <w:rFonts w:cs="Arial"/>
        </w:rPr>
        <w:t>Paslaugos t</w:t>
      </w:r>
      <w:r w:rsidR="00E5633A" w:rsidRPr="00080893">
        <w:rPr>
          <w:rFonts w:cs="Arial"/>
        </w:rPr>
        <w:t>ie</w:t>
      </w:r>
      <w:r w:rsidRPr="00080893">
        <w:rPr>
          <w:rFonts w:cs="Arial"/>
        </w:rPr>
        <w:t>kėjas</w:t>
      </w:r>
      <w:r w:rsidR="00480976" w:rsidRPr="00442ADB">
        <w:rPr>
          <w:rFonts w:cs="Arial"/>
        </w:rPr>
        <w:t xml:space="preserve">, rengdamas </w:t>
      </w:r>
      <w:r w:rsidR="00274AB8" w:rsidRPr="00442ADB">
        <w:rPr>
          <w:rFonts w:cs="Arial"/>
        </w:rPr>
        <w:t>Projekt</w:t>
      </w:r>
      <w:r w:rsidR="00AE5CCD" w:rsidRPr="00442ADB">
        <w:rPr>
          <w:rFonts w:cs="Arial"/>
        </w:rPr>
        <w:t>ą</w:t>
      </w:r>
      <w:r w:rsidR="00480976" w:rsidRPr="00442ADB">
        <w:rPr>
          <w:rFonts w:cs="Arial"/>
        </w:rPr>
        <w:t>,</w:t>
      </w:r>
      <w:r w:rsidR="00463CC0" w:rsidRPr="00442ADB">
        <w:rPr>
          <w:rFonts w:cs="Arial"/>
        </w:rPr>
        <w:t xml:space="preserve"> </w:t>
      </w:r>
      <w:r w:rsidR="00480976" w:rsidRPr="00442ADB">
        <w:rPr>
          <w:rFonts w:cs="Arial"/>
        </w:rPr>
        <w:t xml:space="preserve">turi pasitvirtinti su Užsakovu, kad </w:t>
      </w:r>
      <w:r w:rsidR="00274AB8" w:rsidRPr="00442ADB">
        <w:rPr>
          <w:rFonts w:cs="Arial"/>
        </w:rPr>
        <w:t xml:space="preserve"> Projekto </w:t>
      </w:r>
      <w:r w:rsidR="00480976" w:rsidRPr="00442ADB">
        <w:rPr>
          <w:rFonts w:cs="Arial"/>
        </w:rPr>
        <w:t>numatomi/projektuojami įrenginiai ir įranga</w:t>
      </w:r>
      <w:r w:rsidR="00C0033A" w:rsidRPr="00442ADB">
        <w:rPr>
          <w:rFonts w:cs="Arial"/>
        </w:rPr>
        <w:t xml:space="preserve"> bei jų parinkimas yra tinkami.</w:t>
      </w:r>
    </w:p>
    <w:p w14:paraId="496114EB" w14:textId="0438EEE3" w:rsidR="00BA0663" w:rsidRPr="00442ADB" w:rsidRDefault="00DD1C22" w:rsidP="00BA0663">
      <w:pPr>
        <w:pStyle w:val="Sraopastraipa"/>
        <w:numPr>
          <w:ilvl w:val="2"/>
          <w:numId w:val="1"/>
        </w:numPr>
        <w:tabs>
          <w:tab w:val="left" w:pos="851"/>
          <w:tab w:val="left" w:pos="1134"/>
          <w:tab w:val="left" w:pos="1276"/>
        </w:tabs>
        <w:ind w:left="0" w:firstLine="567"/>
        <w:jc w:val="both"/>
        <w:rPr>
          <w:rFonts w:cs="Arial"/>
        </w:rPr>
      </w:pPr>
      <w:r w:rsidRPr="00080893">
        <w:rPr>
          <w:rFonts w:cs="Arial"/>
        </w:rPr>
        <w:t>Paslaugos t</w:t>
      </w:r>
      <w:r w:rsidR="00E5633A" w:rsidRPr="00080893">
        <w:rPr>
          <w:rFonts w:cs="Arial"/>
        </w:rPr>
        <w:t>ie</w:t>
      </w:r>
      <w:r w:rsidRPr="00080893">
        <w:rPr>
          <w:rFonts w:cs="Arial"/>
        </w:rPr>
        <w:t>kėjas</w:t>
      </w:r>
      <w:r w:rsidR="00BA0663" w:rsidRPr="00442ADB">
        <w:rPr>
          <w:rFonts w:cs="Arial"/>
        </w:rPr>
        <w:t xml:space="preserve"> turi pasirūpinti visais būtinais dokumentais bei tyrimais (metalo konstrukcijų tyrimai ir t. t.), kurie privalomi vykdant projektavimo darbus.</w:t>
      </w:r>
    </w:p>
    <w:p w14:paraId="08EACF48" w14:textId="45654B24" w:rsidR="00795A89" w:rsidRPr="00442ADB" w:rsidRDefault="00AE5CCD" w:rsidP="00B524C2">
      <w:pPr>
        <w:pStyle w:val="Sraopastraipa"/>
        <w:numPr>
          <w:ilvl w:val="2"/>
          <w:numId w:val="1"/>
        </w:numPr>
        <w:tabs>
          <w:tab w:val="left" w:pos="851"/>
          <w:tab w:val="left" w:pos="1134"/>
          <w:tab w:val="left" w:pos="1276"/>
        </w:tabs>
        <w:ind w:left="0" w:firstLine="567"/>
        <w:jc w:val="both"/>
        <w:rPr>
          <w:rFonts w:cs="Arial"/>
        </w:rPr>
      </w:pPr>
      <w:r w:rsidRPr="00442ADB">
        <w:rPr>
          <w:rFonts w:cs="Arial"/>
        </w:rPr>
        <w:t>Projektas</w:t>
      </w:r>
      <w:r w:rsidR="3B95F129" w:rsidRPr="00442ADB">
        <w:rPr>
          <w:rFonts w:cs="Arial"/>
        </w:rPr>
        <w:t xml:space="preserve"> esant poreikiui</w:t>
      </w:r>
      <w:r w:rsidR="463E220E" w:rsidRPr="00442ADB">
        <w:rPr>
          <w:rFonts w:cs="Arial"/>
        </w:rPr>
        <w:t>,</w:t>
      </w:r>
      <w:r w:rsidR="3B95F129" w:rsidRPr="00442ADB">
        <w:rPr>
          <w:rFonts w:cs="Arial"/>
        </w:rPr>
        <w:t xml:space="preserve"> turi būti suderint</w:t>
      </w:r>
      <w:r w:rsidR="5B9705D8" w:rsidRPr="00442ADB">
        <w:rPr>
          <w:rFonts w:cs="Arial"/>
        </w:rPr>
        <w:t>as</w:t>
      </w:r>
      <w:r w:rsidR="3B95F129" w:rsidRPr="00442ADB">
        <w:rPr>
          <w:rFonts w:cs="Arial"/>
        </w:rPr>
        <w:t xml:space="preserve"> su atsakingomis institucijomis.</w:t>
      </w:r>
    </w:p>
    <w:p w14:paraId="331EC011" w14:textId="679E3373" w:rsidR="00795A89" w:rsidRPr="00442ADB" w:rsidRDefault="00A62314">
      <w:pPr>
        <w:pStyle w:val="Sraopastraipa"/>
        <w:numPr>
          <w:ilvl w:val="2"/>
          <w:numId w:val="1"/>
        </w:numPr>
        <w:tabs>
          <w:tab w:val="left" w:pos="851"/>
          <w:tab w:val="left" w:pos="1134"/>
          <w:tab w:val="left" w:pos="1276"/>
        </w:tabs>
        <w:ind w:left="0" w:firstLine="567"/>
        <w:jc w:val="both"/>
        <w:rPr>
          <w:rFonts w:cs="Arial"/>
        </w:rPr>
      </w:pPr>
      <w:r>
        <w:rPr>
          <w:rFonts w:cs="Arial"/>
        </w:rPr>
        <w:t>Projekto</w:t>
      </w:r>
      <w:r w:rsidR="00330FF5">
        <w:rPr>
          <w:rFonts w:cs="Arial"/>
        </w:rPr>
        <w:t xml:space="preserve"> ir su juo susijusios dokumentacijos</w:t>
      </w:r>
      <w:r w:rsidR="00795A89" w:rsidRPr="00442ADB">
        <w:rPr>
          <w:rFonts w:cs="Arial"/>
        </w:rPr>
        <w:t xml:space="preserve"> klaidų, prieštaravimų, neatitikimų normatyviniams dokumenta</w:t>
      </w:r>
      <w:r w:rsidR="104A69B7" w:rsidRPr="00442ADB">
        <w:rPr>
          <w:rFonts w:cs="Arial"/>
        </w:rPr>
        <w:t>m</w:t>
      </w:r>
      <w:r w:rsidR="00795A89" w:rsidRPr="00442ADB">
        <w:rPr>
          <w:rFonts w:cs="Arial"/>
        </w:rPr>
        <w:t xml:space="preserve">s ir Užsakovo parengtai </w:t>
      </w:r>
      <w:r w:rsidR="00BD4C1D" w:rsidRPr="00442ADB">
        <w:rPr>
          <w:rFonts w:cs="Arial"/>
        </w:rPr>
        <w:t>Techninei specifikacijai</w:t>
      </w:r>
      <w:r w:rsidR="00795A89" w:rsidRPr="00442ADB">
        <w:rPr>
          <w:rFonts w:cs="Arial"/>
        </w:rPr>
        <w:t xml:space="preserve"> taisymas neatlygintinas. </w:t>
      </w:r>
    </w:p>
    <w:p w14:paraId="167752E8" w14:textId="49DEEE5E" w:rsidR="00E356C2" w:rsidRPr="00442ADB" w:rsidRDefault="00E356C2">
      <w:pPr>
        <w:pStyle w:val="Sraopastraipa"/>
        <w:numPr>
          <w:ilvl w:val="2"/>
          <w:numId w:val="1"/>
        </w:numPr>
        <w:tabs>
          <w:tab w:val="left" w:pos="851"/>
          <w:tab w:val="left" w:pos="1134"/>
          <w:tab w:val="left" w:pos="1276"/>
        </w:tabs>
        <w:ind w:left="0" w:firstLine="567"/>
        <w:jc w:val="both"/>
        <w:rPr>
          <w:rFonts w:cs="Arial"/>
        </w:rPr>
      </w:pPr>
      <w:r w:rsidRPr="00442ADB">
        <w:rPr>
          <w:rFonts w:eastAsia="CIDFont+F2" w:cs="Arial"/>
        </w:rPr>
        <w:t>Ne mažiau kaip 1 (vieną) kartą per 2 (dvi) savaites</w:t>
      </w:r>
      <w:r w:rsidR="575D5072" w:rsidRPr="00442ADB">
        <w:rPr>
          <w:rFonts w:eastAsia="CIDFont+F2" w:cs="Arial"/>
        </w:rPr>
        <w:t>, jeigu Užsakovas nenurodo kitaip,</w:t>
      </w:r>
      <w:r w:rsidRPr="00442ADB">
        <w:rPr>
          <w:rFonts w:eastAsia="CIDFont+F2" w:cs="Arial"/>
        </w:rPr>
        <w:t xml:space="preserve"> </w:t>
      </w:r>
      <w:r w:rsidR="00DD1C22" w:rsidRPr="00080893">
        <w:rPr>
          <w:rFonts w:cs="Arial"/>
        </w:rPr>
        <w:t>Paslaugos t</w:t>
      </w:r>
      <w:r w:rsidR="00E5633A" w:rsidRPr="00080893">
        <w:rPr>
          <w:rFonts w:cs="Arial"/>
        </w:rPr>
        <w:t>ie</w:t>
      </w:r>
      <w:r w:rsidR="00DD1C22" w:rsidRPr="00080893">
        <w:rPr>
          <w:rFonts w:cs="Arial"/>
        </w:rPr>
        <w:t>kėjas</w:t>
      </w:r>
      <w:r w:rsidRPr="00442ADB">
        <w:rPr>
          <w:rFonts w:eastAsia="CIDFont+F2" w:cs="Arial"/>
        </w:rPr>
        <w:t xml:space="preserve"> privalo organizuoti pasitarimus iš anksto su Užsakovu suderinus laiką ir vietą.</w:t>
      </w:r>
    </w:p>
    <w:p w14:paraId="50DC0B8C" w14:textId="177C612F" w:rsidR="00795A89" w:rsidRPr="00442ADB" w:rsidRDefault="001558C5">
      <w:pPr>
        <w:pStyle w:val="Sraopastraipa"/>
        <w:numPr>
          <w:ilvl w:val="2"/>
          <w:numId w:val="1"/>
        </w:numPr>
        <w:tabs>
          <w:tab w:val="left" w:pos="851"/>
          <w:tab w:val="left" w:pos="1134"/>
          <w:tab w:val="left" w:pos="1276"/>
        </w:tabs>
        <w:ind w:left="0" w:firstLine="567"/>
        <w:jc w:val="both"/>
        <w:rPr>
          <w:rFonts w:cs="Arial"/>
        </w:rPr>
      </w:pPr>
      <w:r w:rsidRPr="00442ADB">
        <w:rPr>
          <w:rFonts w:cs="Arial"/>
        </w:rPr>
        <w:t>Visi</w:t>
      </w:r>
      <w:r w:rsidR="001C2CA0" w:rsidRPr="00442ADB">
        <w:rPr>
          <w:rFonts w:cs="Arial"/>
        </w:rPr>
        <w:t xml:space="preserve"> susitikimai turi būti protokoluojami</w:t>
      </w:r>
      <w:r w:rsidR="3B95F129" w:rsidRPr="00442ADB">
        <w:rPr>
          <w:rFonts w:cs="Arial"/>
        </w:rPr>
        <w:t xml:space="preserve">. </w:t>
      </w:r>
      <w:r w:rsidRPr="00442ADB">
        <w:rPr>
          <w:rFonts w:cs="Arial"/>
        </w:rPr>
        <w:t xml:space="preserve">Protokolus rengia </w:t>
      </w:r>
      <w:r w:rsidR="00DD1C22" w:rsidRPr="00080893">
        <w:rPr>
          <w:rFonts w:cs="Arial"/>
        </w:rPr>
        <w:t>Paslaugos t</w:t>
      </w:r>
      <w:r w:rsidR="00E5633A" w:rsidRPr="00080893">
        <w:rPr>
          <w:rFonts w:cs="Arial"/>
        </w:rPr>
        <w:t>ie</w:t>
      </w:r>
      <w:r w:rsidR="00DD1C22" w:rsidRPr="00080893">
        <w:rPr>
          <w:rFonts w:cs="Arial"/>
        </w:rPr>
        <w:t>kėjas</w:t>
      </w:r>
      <w:r w:rsidR="005D67D2" w:rsidRPr="00442ADB">
        <w:rPr>
          <w:rFonts w:cs="Arial"/>
        </w:rPr>
        <w:t>.</w:t>
      </w:r>
      <w:r w:rsidRPr="00442ADB">
        <w:rPr>
          <w:rFonts w:cs="Arial"/>
        </w:rPr>
        <w:t xml:space="preserve"> </w:t>
      </w:r>
      <w:r w:rsidR="3B95F129" w:rsidRPr="00442ADB">
        <w:rPr>
          <w:rFonts w:cs="Arial"/>
        </w:rPr>
        <w:t xml:space="preserve">Užsakovui </w:t>
      </w:r>
      <w:r w:rsidR="005D67D2" w:rsidRPr="00442ADB">
        <w:rPr>
          <w:rFonts w:cs="Arial"/>
        </w:rPr>
        <w:t>protokolai</w:t>
      </w:r>
      <w:r w:rsidR="3B95F129" w:rsidRPr="00442ADB">
        <w:rPr>
          <w:rFonts w:cs="Arial"/>
        </w:rPr>
        <w:t xml:space="preserve"> teikiami tvirtinti per 1 </w:t>
      </w:r>
      <w:r w:rsidR="4CB2C6C2" w:rsidRPr="00442ADB">
        <w:rPr>
          <w:rFonts w:cs="Arial"/>
        </w:rPr>
        <w:t xml:space="preserve">(vieną) </w:t>
      </w:r>
      <w:r w:rsidR="3B95F129" w:rsidRPr="00442ADB">
        <w:rPr>
          <w:rFonts w:cs="Arial"/>
        </w:rPr>
        <w:t xml:space="preserve">d. d. po susitikimo (parengti protokolai turi būti pateikti </w:t>
      </w:r>
      <w:r w:rsidR="00331F59" w:rsidRPr="00442ADB">
        <w:rPr>
          <w:rFonts w:cs="Arial"/>
        </w:rPr>
        <w:t>W</w:t>
      </w:r>
      <w:r w:rsidR="3B95F129" w:rsidRPr="00442ADB">
        <w:rPr>
          <w:rFonts w:cs="Arial"/>
        </w:rPr>
        <w:t xml:space="preserve">ord formatu, neužrakinti ir lengvai koreguojami, Užsakovo pateiktoje formoje). Užsakovas bet kuriuo metu protokolų rengimą gali perimti ir (arba) grąžinti jų rengimą </w:t>
      </w:r>
      <w:r w:rsidR="00495A78" w:rsidRPr="00442ADB">
        <w:rPr>
          <w:rFonts w:cs="Arial"/>
        </w:rPr>
        <w:t xml:space="preserve"> </w:t>
      </w:r>
      <w:r w:rsidR="6A5A7E0E" w:rsidRPr="00442ADB">
        <w:rPr>
          <w:rFonts w:cs="Arial"/>
        </w:rPr>
        <w:t>Rangovui</w:t>
      </w:r>
      <w:r w:rsidR="3B95F129" w:rsidRPr="00442ADB">
        <w:rPr>
          <w:rFonts w:cs="Arial"/>
        </w:rPr>
        <w:t>.</w:t>
      </w:r>
    </w:p>
    <w:p w14:paraId="116370D3" w14:textId="305223F8" w:rsidR="00953BF7" w:rsidRPr="00701786" w:rsidRDefault="00BA3AE2">
      <w:pPr>
        <w:pStyle w:val="Sraopastraipa"/>
        <w:numPr>
          <w:ilvl w:val="2"/>
          <w:numId w:val="1"/>
        </w:numPr>
        <w:tabs>
          <w:tab w:val="left" w:pos="851"/>
          <w:tab w:val="left" w:pos="1134"/>
          <w:tab w:val="left" w:pos="1276"/>
        </w:tabs>
        <w:ind w:left="0" w:firstLine="567"/>
        <w:jc w:val="both"/>
        <w:rPr>
          <w:rFonts w:eastAsia="Arial" w:cs="Arial"/>
          <w:b/>
          <w:bCs/>
          <w:shd w:val="clear" w:color="auto" w:fill="FFFFFF"/>
        </w:rPr>
      </w:pPr>
      <w:r w:rsidRPr="00080893">
        <w:rPr>
          <w:rFonts w:cs="Arial"/>
        </w:rPr>
        <w:t>Paslaugos t</w:t>
      </w:r>
      <w:r w:rsidR="00E5633A" w:rsidRPr="00080893">
        <w:rPr>
          <w:rFonts w:cs="Arial"/>
        </w:rPr>
        <w:t>ie</w:t>
      </w:r>
      <w:r w:rsidRPr="00080893">
        <w:rPr>
          <w:rFonts w:cs="Arial"/>
        </w:rPr>
        <w:t>kėjas</w:t>
      </w:r>
      <w:r w:rsidR="00D50990" w:rsidRPr="00442ADB">
        <w:rPr>
          <w:rFonts w:cs="Arial"/>
        </w:rPr>
        <w:t xml:space="preserve"> </w:t>
      </w:r>
      <w:r w:rsidR="00FA0ED6" w:rsidRPr="00442ADB">
        <w:rPr>
          <w:rFonts w:cs="Arial"/>
        </w:rPr>
        <w:t>privalo</w:t>
      </w:r>
      <w:r w:rsidR="00D50990" w:rsidRPr="00701786">
        <w:rPr>
          <w:rFonts w:cs="Arial"/>
        </w:rPr>
        <w:t xml:space="preserve"> susipažinti su</w:t>
      </w:r>
      <w:r w:rsidR="00196905" w:rsidRPr="00701786">
        <w:rPr>
          <w:rFonts w:cs="Arial"/>
        </w:rPr>
        <w:t xml:space="preserve"> </w:t>
      </w:r>
      <w:r w:rsidR="00261CAB" w:rsidRPr="00701786">
        <w:rPr>
          <w:rFonts w:cs="Arial"/>
        </w:rPr>
        <w:t xml:space="preserve">Užsakovo </w:t>
      </w:r>
      <w:r w:rsidR="00D50990" w:rsidRPr="00701786">
        <w:rPr>
          <w:rFonts w:cs="Arial"/>
        </w:rPr>
        <w:t xml:space="preserve">internetinėje svetainėje </w:t>
      </w:r>
      <w:hyperlink r:id="rId11" w:history="1">
        <w:r w:rsidR="00723BBF" w:rsidRPr="00701786">
          <w:rPr>
            <w:rStyle w:val="Hipersaitas"/>
            <w:rFonts w:cs="Arial"/>
          </w:rPr>
          <w:t>https://miestogijos.lt/verslui-partneriams-tiekejams-ir-rangovams/</w:t>
        </w:r>
      </w:hyperlink>
      <w:r w:rsidR="00261CAB" w:rsidRPr="00701786">
        <w:rPr>
          <w:rFonts w:cs="Arial"/>
        </w:rPr>
        <w:t xml:space="preserve"> paskelbtomis galiojančiomis tvarkomis/ taisyklėmis, </w:t>
      </w:r>
      <w:r w:rsidR="00196905" w:rsidRPr="00701786">
        <w:rPr>
          <w:rFonts w:cs="Arial"/>
        </w:rPr>
        <w:t>jomis vadovautis</w:t>
      </w:r>
      <w:r w:rsidR="00261CAB" w:rsidRPr="00701786">
        <w:rPr>
          <w:rFonts w:cs="Arial"/>
        </w:rPr>
        <w:t xml:space="preserve"> </w:t>
      </w:r>
      <w:r w:rsidR="004F71C3" w:rsidRPr="00701786">
        <w:rPr>
          <w:rFonts w:cs="Arial"/>
        </w:rPr>
        <w:t>iki Rangovas pilnai įvykdys sutartimi prisiimtus įsipareigojimus</w:t>
      </w:r>
      <w:r w:rsidR="003F659B" w:rsidRPr="00701786">
        <w:rPr>
          <w:rFonts w:cs="Arial"/>
        </w:rPr>
        <w:t>.</w:t>
      </w:r>
    </w:p>
    <w:p w14:paraId="0E2782FE" w14:textId="77777777" w:rsidR="00935941" w:rsidRPr="00701786" w:rsidRDefault="00935941" w:rsidP="00935941">
      <w:pPr>
        <w:tabs>
          <w:tab w:val="left" w:pos="851"/>
          <w:tab w:val="left" w:pos="1134"/>
          <w:tab w:val="left" w:pos="1276"/>
        </w:tabs>
        <w:jc w:val="both"/>
        <w:rPr>
          <w:rFonts w:ascii="Arial" w:eastAsia="Arial" w:hAnsi="Arial" w:cs="Arial"/>
          <w:b/>
          <w:bCs/>
          <w:sz w:val="22"/>
          <w:szCs w:val="22"/>
          <w:shd w:val="clear" w:color="auto" w:fill="FFFFFF"/>
        </w:rPr>
      </w:pPr>
    </w:p>
    <w:p w14:paraId="0BA0B194" w14:textId="66A4362F" w:rsidR="00795A89" w:rsidRPr="00701786" w:rsidRDefault="00795A89">
      <w:pPr>
        <w:pStyle w:val="Sraopastraipa"/>
        <w:numPr>
          <w:ilvl w:val="1"/>
          <w:numId w:val="1"/>
        </w:numPr>
        <w:tabs>
          <w:tab w:val="left" w:pos="851"/>
          <w:tab w:val="left" w:pos="1134"/>
          <w:tab w:val="left" w:pos="1276"/>
        </w:tabs>
        <w:ind w:left="0" w:firstLine="567"/>
        <w:jc w:val="both"/>
        <w:rPr>
          <w:rStyle w:val="Bodytext2NotItalic2"/>
          <w:rFonts w:ascii="Arial" w:eastAsia="Arial" w:hAnsi="Arial" w:cs="Arial"/>
          <w:b/>
          <w:bCs/>
          <w:i w:val="0"/>
          <w:iCs w:val="0"/>
          <w:sz w:val="22"/>
          <w:szCs w:val="22"/>
        </w:rPr>
      </w:pPr>
      <w:r w:rsidRPr="00701786">
        <w:rPr>
          <w:rStyle w:val="Bodytext2NotItalic2"/>
          <w:rFonts w:ascii="Arial" w:eastAsia="Arial" w:hAnsi="Arial" w:cs="Arial"/>
          <w:b/>
          <w:bCs/>
          <w:i w:val="0"/>
          <w:iCs w:val="0"/>
          <w:sz w:val="22"/>
          <w:szCs w:val="22"/>
        </w:rPr>
        <w:t>ĮSIPAREIGOJIMŲ ATLIKIMO TERMINAI</w:t>
      </w:r>
      <w:r w:rsidR="00F42195" w:rsidRPr="00701786">
        <w:rPr>
          <w:rStyle w:val="Bodytext2NotItalic2"/>
          <w:rFonts w:ascii="Arial" w:eastAsia="Arial" w:hAnsi="Arial" w:cs="Arial"/>
          <w:b/>
          <w:bCs/>
          <w:i w:val="0"/>
          <w:iCs w:val="0"/>
          <w:sz w:val="22"/>
          <w:szCs w:val="22"/>
        </w:rPr>
        <w:t xml:space="preserve"> IR DARBŲ PRIĖMIMAS</w:t>
      </w:r>
    </w:p>
    <w:p w14:paraId="10A1328A" w14:textId="77777777" w:rsidR="009E086D" w:rsidRPr="00701786" w:rsidRDefault="009E086D" w:rsidP="00E52DFD">
      <w:pPr>
        <w:pStyle w:val="Sraopastraipa"/>
        <w:tabs>
          <w:tab w:val="left" w:pos="851"/>
          <w:tab w:val="left" w:pos="1134"/>
          <w:tab w:val="left" w:pos="1276"/>
        </w:tabs>
        <w:ind w:left="567" w:firstLine="0"/>
        <w:jc w:val="both"/>
        <w:rPr>
          <w:rStyle w:val="Bodytext2NotItalic2"/>
          <w:rFonts w:ascii="Arial" w:eastAsia="Arial" w:hAnsi="Arial" w:cs="Arial"/>
          <w:b/>
          <w:bCs/>
          <w:i w:val="0"/>
          <w:iCs w:val="0"/>
          <w:sz w:val="22"/>
          <w:szCs w:val="22"/>
        </w:rPr>
      </w:pPr>
    </w:p>
    <w:p w14:paraId="79C8B21F" w14:textId="1DEBCB45" w:rsidR="00795A89" w:rsidRPr="00686BFF" w:rsidRDefault="00926F52">
      <w:pPr>
        <w:pStyle w:val="Sraopastraipa"/>
        <w:numPr>
          <w:ilvl w:val="2"/>
          <w:numId w:val="1"/>
        </w:numPr>
        <w:tabs>
          <w:tab w:val="left" w:pos="851"/>
          <w:tab w:val="left" w:pos="1134"/>
          <w:tab w:val="left" w:pos="1276"/>
        </w:tabs>
        <w:ind w:left="0" w:firstLine="567"/>
        <w:jc w:val="both"/>
        <w:rPr>
          <w:rFonts w:cs="Arial"/>
        </w:rPr>
      </w:pPr>
      <w:r w:rsidRPr="00080893">
        <w:rPr>
          <w:rFonts w:cs="Arial"/>
        </w:rPr>
        <w:t>Paslaugos t</w:t>
      </w:r>
      <w:r w:rsidR="00E5633A" w:rsidRPr="00080893">
        <w:rPr>
          <w:rFonts w:cs="Arial"/>
        </w:rPr>
        <w:t>ie</w:t>
      </w:r>
      <w:r w:rsidRPr="00080893">
        <w:rPr>
          <w:rFonts w:cs="Arial"/>
        </w:rPr>
        <w:t>kėjas</w:t>
      </w:r>
      <w:r w:rsidR="00964649" w:rsidRPr="00686BFF">
        <w:rPr>
          <w:rFonts w:cs="Arial"/>
        </w:rPr>
        <w:t xml:space="preserve"> </w:t>
      </w:r>
      <w:r w:rsidR="3B95F129" w:rsidRPr="00080893">
        <w:rPr>
          <w:rFonts w:cs="Arial"/>
        </w:rPr>
        <w:t xml:space="preserve">per </w:t>
      </w:r>
      <w:r w:rsidR="00C7399D" w:rsidRPr="00080893">
        <w:rPr>
          <w:rFonts w:cs="Arial"/>
        </w:rPr>
        <w:t xml:space="preserve"> 10 </w:t>
      </w:r>
      <w:r w:rsidR="00641DA6" w:rsidRPr="00080893">
        <w:rPr>
          <w:rFonts w:cs="Arial"/>
        </w:rPr>
        <w:t xml:space="preserve">(dešimt) </w:t>
      </w:r>
      <w:r w:rsidR="00AC6248" w:rsidRPr="00080893">
        <w:rPr>
          <w:rFonts w:cs="Arial"/>
        </w:rPr>
        <w:t>darbo dien</w:t>
      </w:r>
      <w:r w:rsidR="75990F56" w:rsidRPr="00080893">
        <w:rPr>
          <w:rFonts w:cs="Arial"/>
        </w:rPr>
        <w:t>ų</w:t>
      </w:r>
      <w:r w:rsidR="3B95F129" w:rsidRPr="00080893">
        <w:rPr>
          <w:rFonts w:cs="Arial"/>
        </w:rPr>
        <w:t xml:space="preserve"> </w:t>
      </w:r>
      <w:r w:rsidR="3B95F129" w:rsidRPr="00080893">
        <w:rPr>
          <w:rFonts w:cs="Arial"/>
          <w:u w:val="single"/>
        </w:rPr>
        <w:t xml:space="preserve">nuo </w:t>
      </w:r>
      <w:r w:rsidR="00461359" w:rsidRPr="00080893">
        <w:rPr>
          <w:rFonts w:cs="Arial"/>
          <w:u w:val="single"/>
        </w:rPr>
        <w:t>s</w:t>
      </w:r>
      <w:r w:rsidR="3B95F129" w:rsidRPr="00080893">
        <w:rPr>
          <w:rFonts w:cs="Arial"/>
          <w:u w:val="single"/>
        </w:rPr>
        <w:t xml:space="preserve">utarties </w:t>
      </w:r>
      <w:r w:rsidR="7A6E6BAC" w:rsidRPr="00080893">
        <w:rPr>
          <w:rFonts w:cs="Arial"/>
          <w:u w:val="single"/>
        </w:rPr>
        <w:t>įsigaliojimo</w:t>
      </w:r>
      <w:r w:rsidR="00964649" w:rsidRPr="00080893">
        <w:rPr>
          <w:rFonts w:cs="Arial"/>
          <w:u w:val="single"/>
        </w:rPr>
        <w:t xml:space="preserve"> dienos</w:t>
      </w:r>
      <w:r w:rsidR="00964649" w:rsidRPr="00686BFF">
        <w:rPr>
          <w:rFonts w:cs="Arial"/>
        </w:rPr>
        <w:t xml:space="preserve"> privalo</w:t>
      </w:r>
      <w:r w:rsidR="7A6E6BAC" w:rsidRPr="00686BFF">
        <w:rPr>
          <w:rFonts w:cs="Arial"/>
        </w:rPr>
        <w:t xml:space="preserve"> </w:t>
      </w:r>
      <w:r w:rsidR="00964649" w:rsidRPr="00686BFF">
        <w:rPr>
          <w:rFonts w:cs="Arial"/>
        </w:rPr>
        <w:t xml:space="preserve">parengti ir </w:t>
      </w:r>
      <w:r w:rsidR="3B95F129" w:rsidRPr="00686BFF">
        <w:rPr>
          <w:rFonts w:cs="Arial"/>
        </w:rPr>
        <w:t xml:space="preserve">suderinti </w:t>
      </w:r>
      <w:r w:rsidR="004C1F78" w:rsidRPr="00686BFF">
        <w:rPr>
          <w:rFonts w:cs="Arial"/>
        </w:rPr>
        <w:t>Projekto parengimo</w:t>
      </w:r>
      <w:r w:rsidR="00B7571C" w:rsidRPr="00686BFF">
        <w:rPr>
          <w:rFonts w:cs="Arial"/>
        </w:rPr>
        <w:t xml:space="preserve"> </w:t>
      </w:r>
      <w:r w:rsidR="3B95F129" w:rsidRPr="00686BFF">
        <w:rPr>
          <w:rFonts w:cs="Arial"/>
        </w:rPr>
        <w:t xml:space="preserve">grafiką su Užsakovu. </w:t>
      </w:r>
      <w:r w:rsidR="00AC6248" w:rsidRPr="00686BFF">
        <w:rPr>
          <w:rFonts w:cs="Arial"/>
        </w:rPr>
        <w:t xml:space="preserve">Užsakovas per </w:t>
      </w:r>
      <w:r w:rsidR="00AA2E17" w:rsidRPr="00686BFF">
        <w:rPr>
          <w:rFonts w:cs="Arial"/>
        </w:rPr>
        <w:t xml:space="preserve">2 </w:t>
      </w:r>
      <w:r w:rsidR="00057E99" w:rsidRPr="00686BFF">
        <w:rPr>
          <w:rFonts w:cs="Arial"/>
        </w:rPr>
        <w:t xml:space="preserve">(dvi) </w:t>
      </w:r>
      <w:r w:rsidR="00AC6248" w:rsidRPr="00686BFF">
        <w:rPr>
          <w:rFonts w:cs="Arial"/>
        </w:rPr>
        <w:t xml:space="preserve">darbo dienas privalo suderinti arba pateikti pastabas pateiktam grafikui. </w:t>
      </w:r>
    </w:p>
    <w:p w14:paraId="63E6D94A" w14:textId="6FF982AC" w:rsidR="00997619" w:rsidRPr="00080893" w:rsidRDefault="00AF3ECB" w:rsidP="00080893">
      <w:pPr>
        <w:pStyle w:val="Sraopastraipa"/>
        <w:numPr>
          <w:ilvl w:val="2"/>
          <w:numId w:val="1"/>
        </w:numPr>
        <w:tabs>
          <w:tab w:val="left" w:pos="0"/>
          <w:tab w:val="left" w:pos="1276"/>
        </w:tabs>
        <w:ind w:left="0" w:firstLine="567"/>
        <w:jc w:val="both"/>
        <w:rPr>
          <w:rFonts w:cs="Arial"/>
        </w:rPr>
      </w:pPr>
      <w:r w:rsidRPr="00080893">
        <w:rPr>
          <w:rFonts w:cs="Arial"/>
        </w:rPr>
        <w:t>Paslaugos t</w:t>
      </w:r>
      <w:r w:rsidR="00115B25" w:rsidRPr="00080893">
        <w:rPr>
          <w:rFonts w:cs="Arial"/>
        </w:rPr>
        <w:t>ie</w:t>
      </w:r>
      <w:r w:rsidRPr="00080893">
        <w:rPr>
          <w:rFonts w:cs="Arial"/>
        </w:rPr>
        <w:t xml:space="preserve">kėjas </w:t>
      </w:r>
      <w:r w:rsidR="001B7E07" w:rsidRPr="00080893">
        <w:rPr>
          <w:rFonts w:cs="Arial"/>
        </w:rPr>
        <w:t xml:space="preserve">Paslaugą </w:t>
      </w:r>
      <w:r w:rsidR="00997619" w:rsidRPr="00080893">
        <w:rPr>
          <w:rFonts w:cs="Arial"/>
        </w:rPr>
        <w:t xml:space="preserve">turi </w:t>
      </w:r>
      <w:r w:rsidR="001B7E07" w:rsidRPr="00080893">
        <w:rPr>
          <w:rFonts w:cs="Arial"/>
        </w:rPr>
        <w:t xml:space="preserve">suteikti </w:t>
      </w:r>
      <w:r w:rsidR="00997619" w:rsidRPr="00080893">
        <w:rPr>
          <w:rFonts w:cs="Arial"/>
        </w:rPr>
        <w:t>šiais etapais:</w:t>
      </w:r>
    </w:p>
    <w:p w14:paraId="386F1EFF" w14:textId="155F987F" w:rsidR="00E40761" w:rsidRPr="00686BFF" w:rsidRDefault="00997619" w:rsidP="00080893">
      <w:pPr>
        <w:pStyle w:val="Sraopastraipa"/>
        <w:tabs>
          <w:tab w:val="left" w:pos="0"/>
          <w:tab w:val="left" w:pos="1701"/>
        </w:tabs>
        <w:ind w:left="0" w:firstLine="567"/>
        <w:jc w:val="both"/>
        <w:rPr>
          <w:rFonts w:cs="Arial"/>
        </w:rPr>
      </w:pPr>
      <w:r w:rsidRPr="00686BFF">
        <w:rPr>
          <w:rFonts w:cs="Arial"/>
        </w:rPr>
        <w:t>1.5.</w:t>
      </w:r>
      <w:r w:rsidR="00A079CC" w:rsidRPr="00686BFF">
        <w:rPr>
          <w:rFonts w:cs="Arial"/>
        </w:rPr>
        <w:t>2</w:t>
      </w:r>
      <w:r w:rsidRPr="00686BFF">
        <w:rPr>
          <w:rFonts w:cs="Arial"/>
        </w:rPr>
        <w:t xml:space="preserve">.1. </w:t>
      </w:r>
      <w:r w:rsidR="003270B8" w:rsidRPr="00080893">
        <w:rPr>
          <w:rFonts w:cs="Arial"/>
        </w:rPr>
        <w:t>I etapas</w:t>
      </w:r>
      <w:r w:rsidR="00444971" w:rsidRPr="00080893">
        <w:rPr>
          <w:rFonts w:cs="Arial"/>
        </w:rPr>
        <w:t xml:space="preserve"> </w:t>
      </w:r>
      <w:r w:rsidR="002219FB" w:rsidRPr="00080893">
        <w:rPr>
          <w:rFonts w:cs="Arial"/>
        </w:rPr>
        <w:t>Paslaugos t</w:t>
      </w:r>
      <w:r w:rsidR="00E5633A" w:rsidRPr="00080893">
        <w:rPr>
          <w:rFonts w:cs="Arial"/>
        </w:rPr>
        <w:t>ie</w:t>
      </w:r>
      <w:r w:rsidR="002219FB" w:rsidRPr="00080893">
        <w:rPr>
          <w:rFonts w:cs="Arial"/>
        </w:rPr>
        <w:t>kėjas</w:t>
      </w:r>
      <w:r w:rsidR="009C56BF" w:rsidRPr="00686BFF">
        <w:rPr>
          <w:rFonts w:cs="Arial"/>
        </w:rPr>
        <w:t xml:space="preserve"> </w:t>
      </w:r>
      <w:r w:rsidR="3B95F129" w:rsidRPr="00686BFF">
        <w:rPr>
          <w:rFonts w:cs="Arial"/>
        </w:rPr>
        <w:t>įsipareigoja parengti ir suderinti</w:t>
      </w:r>
      <w:r w:rsidR="00FB2270" w:rsidRPr="00686BFF">
        <w:rPr>
          <w:rFonts w:cs="Arial"/>
        </w:rPr>
        <w:t xml:space="preserve"> </w:t>
      </w:r>
      <w:r w:rsidR="2815465A" w:rsidRPr="00686BFF">
        <w:rPr>
          <w:rFonts w:cs="Arial"/>
        </w:rPr>
        <w:t>P</w:t>
      </w:r>
      <w:r w:rsidR="3B95F129" w:rsidRPr="00686BFF">
        <w:rPr>
          <w:rFonts w:cs="Arial"/>
        </w:rPr>
        <w:t xml:space="preserve">rojektą per </w:t>
      </w:r>
      <w:r w:rsidR="00AA2E17" w:rsidRPr="00080893">
        <w:rPr>
          <w:rFonts w:cs="Arial"/>
        </w:rPr>
        <w:t xml:space="preserve">6 </w:t>
      </w:r>
      <w:r w:rsidR="00057E99" w:rsidRPr="00080893">
        <w:rPr>
          <w:rFonts w:cs="Arial"/>
        </w:rPr>
        <w:t xml:space="preserve">(šešis) </w:t>
      </w:r>
      <w:r w:rsidR="3B95F129" w:rsidRPr="00080893">
        <w:rPr>
          <w:rFonts w:cs="Arial"/>
        </w:rPr>
        <w:t>mėn</w:t>
      </w:r>
      <w:r w:rsidR="4A4E159B" w:rsidRPr="00080893">
        <w:rPr>
          <w:rFonts w:cs="Arial"/>
        </w:rPr>
        <w:t>esius</w:t>
      </w:r>
      <w:r w:rsidR="3B95F129" w:rsidRPr="00686BFF">
        <w:rPr>
          <w:rFonts w:cs="Arial"/>
        </w:rPr>
        <w:t xml:space="preserve"> nuo sutarties įsigaliojimo dienos.</w:t>
      </w:r>
      <w:r w:rsidR="00855B21" w:rsidRPr="00686BFF">
        <w:rPr>
          <w:rFonts w:cs="Arial"/>
        </w:rPr>
        <w:t xml:space="preserve"> </w:t>
      </w:r>
    </w:p>
    <w:p w14:paraId="00117433" w14:textId="6783F1CD" w:rsidR="003270B8" w:rsidRPr="00686BFF" w:rsidRDefault="001A5A1A" w:rsidP="00080893">
      <w:pPr>
        <w:pStyle w:val="Sraopastraipa"/>
        <w:tabs>
          <w:tab w:val="left" w:pos="0"/>
          <w:tab w:val="left" w:pos="1701"/>
        </w:tabs>
        <w:ind w:left="0" w:firstLine="567"/>
        <w:jc w:val="both"/>
        <w:rPr>
          <w:rFonts w:cs="Arial"/>
        </w:rPr>
      </w:pPr>
      <w:r w:rsidRPr="00686BFF">
        <w:rPr>
          <w:rFonts w:cs="Arial"/>
        </w:rPr>
        <w:t>1.5.</w:t>
      </w:r>
      <w:r w:rsidR="00A079CC" w:rsidRPr="00686BFF">
        <w:rPr>
          <w:rFonts w:cs="Arial"/>
        </w:rPr>
        <w:t>2</w:t>
      </w:r>
      <w:r w:rsidRPr="00686BFF">
        <w:rPr>
          <w:rFonts w:cs="Arial"/>
        </w:rPr>
        <w:t xml:space="preserve">.2 </w:t>
      </w:r>
      <w:r w:rsidR="00E40761" w:rsidRPr="00080893">
        <w:rPr>
          <w:rFonts w:cs="Arial"/>
        </w:rPr>
        <w:t>II etapas</w:t>
      </w:r>
      <w:r w:rsidR="00E40761" w:rsidRPr="00686BFF">
        <w:rPr>
          <w:rFonts w:cs="Arial"/>
        </w:rPr>
        <w:t xml:space="preserve"> </w:t>
      </w:r>
      <w:r w:rsidR="006319A2">
        <w:rPr>
          <w:rFonts w:cs="Arial"/>
        </w:rPr>
        <w:t>P</w:t>
      </w:r>
      <w:r w:rsidR="00444971" w:rsidRPr="00686BFF">
        <w:rPr>
          <w:rFonts w:cs="Arial"/>
        </w:rPr>
        <w:t xml:space="preserve">rojekto vykdymo priežiūra ir konsultacijos rangos darbų viešojo pirkimo metu (atsakymai į tiekėjų paklausimus ir </w:t>
      </w:r>
      <w:r w:rsidR="006319A2">
        <w:rPr>
          <w:rFonts w:cs="Arial"/>
        </w:rPr>
        <w:t>Projekto</w:t>
      </w:r>
      <w:r w:rsidR="00444971" w:rsidRPr="00686BFF">
        <w:rPr>
          <w:rFonts w:cs="Arial"/>
        </w:rPr>
        <w:t xml:space="preserve"> paaiškinimai). Atliekama visą statinio statybos laikotarpį iki statybos darbų užbaigimo dokumentų pasirašymo dienos.</w:t>
      </w:r>
    </w:p>
    <w:p w14:paraId="6C5FDD18" w14:textId="0E709578" w:rsidR="00C142B5" w:rsidRPr="00080893" w:rsidRDefault="00C142B5" w:rsidP="00080893">
      <w:pPr>
        <w:pStyle w:val="Sraopastraipa"/>
        <w:numPr>
          <w:ilvl w:val="2"/>
          <w:numId w:val="1"/>
        </w:numPr>
        <w:tabs>
          <w:tab w:val="left" w:pos="0"/>
          <w:tab w:val="left" w:pos="1701"/>
        </w:tabs>
        <w:ind w:left="0" w:firstLine="990"/>
        <w:jc w:val="both"/>
        <w:rPr>
          <w:rFonts w:eastAsia="Arial" w:cs="Arial"/>
          <w:shd w:val="clear" w:color="auto" w:fill="FFFFFF"/>
        </w:rPr>
      </w:pPr>
      <w:r w:rsidRPr="00080893">
        <w:rPr>
          <w:rFonts w:eastAsia="Arial" w:cs="Arial"/>
          <w:shd w:val="clear" w:color="auto" w:fill="FFFFFF"/>
        </w:rPr>
        <w:t xml:space="preserve">Paslaugų tiekėjas įsipareigoja tikslinti </w:t>
      </w:r>
      <w:r w:rsidR="00F03200">
        <w:rPr>
          <w:rFonts w:eastAsia="Arial" w:cs="Arial"/>
          <w:shd w:val="clear" w:color="auto" w:fill="FFFFFF"/>
        </w:rPr>
        <w:t>Projektą</w:t>
      </w:r>
      <w:r w:rsidRPr="00080893">
        <w:rPr>
          <w:rFonts w:eastAsia="Arial" w:cs="Arial"/>
          <w:shd w:val="clear" w:color="auto" w:fill="FFFFFF"/>
        </w:rPr>
        <w:t xml:space="preserve"> ir su juo susijusią parengtą dokumentaciją jeigu tai bus reikalinga po atliktos projekto ekspertizės per 5 </w:t>
      </w:r>
      <w:r w:rsidR="00C65034" w:rsidRPr="00080893">
        <w:rPr>
          <w:rFonts w:eastAsia="Arial" w:cs="Arial"/>
          <w:shd w:val="clear" w:color="auto" w:fill="FFFFFF"/>
        </w:rPr>
        <w:t xml:space="preserve">(penkias) </w:t>
      </w:r>
      <w:r w:rsidRPr="00080893">
        <w:rPr>
          <w:rFonts w:eastAsia="Arial" w:cs="Arial"/>
          <w:shd w:val="clear" w:color="auto" w:fill="FFFFFF"/>
        </w:rPr>
        <w:t>kalendorines dienas nuo gautų pastabų pateikimo.</w:t>
      </w:r>
    </w:p>
    <w:p w14:paraId="13F4F585" w14:textId="1F05ACBB" w:rsidR="00C12E57" w:rsidRPr="00080893" w:rsidRDefault="00C12E57" w:rsidP="00080893">
      <w:pPr>
        <w:pStyle w:val="Sraopastraipa"/>
        <w:numPr>
          <w:ilvl w:val="2"/>
          <w:numId w:val="1"/>
        </w:numPr>
        <w:tabs>
          <w:tab w:val="left" w:pos="0"/>
          <w:tab w:val="left" w:pos="1701"/>
        </w:tabs>
        <w:ind w:left="0" w:firstLine="990"/>
        <w:jc w:val="both"/>
        <w:rPr>
          <w:rFonts w:eastAsia="Arial" w:cs="Arial"/>
          <w:shd w:val="clear" w:color="auto" w:fill="FFFFFF"/>
        </w:rPr>
      </w:pPr>
      <w:r w:rsidRPr="00080893">
        <w:rPr>
          <w:rFonts w:eastAsia="Arial" w:cs="Arial"/>
          <w:shd w:val="clear" w:color="auto" w:fill="FFFFFF"/>
        </w:rPr>
        <w:t>Paslaugų tiekėjas įsipareigoja teikti Užsakovui konsultacijas dėl</w:t>
      </w:r>
      <w:r w:rsidR="00E54388">
        <w:rPr>
          <w:rFonts w:eastAsia="Arial" w:cs="Arial"/>
          <w:shd w:val="clear" w:color="auto" w:fill="FFFFFF"/>
        </w:rPr>
        <w:t xml:space="preserve"> P</w:t>
      </w:r>
      <w:r w:rsidRPr="00080893">
        <w:rPr>
          <w:rFonts w:eastAsia="Arial" w:cs="Arial"/>
          <w:shd w:val="clear" w:color="auto" w:fill="FFFFFF"/>
        </w:rPr>
        <w:t xml:space="preserve">rojekto, rangos darbų pirkimo metu, bei kol bus įvykdyti </w:t>
      </w:r>
      <w:r w:rsidR="003C0FC4">
        <w:rPr>
          <w:rFonts w:eastAsia="Arial" w:cs="Arial"/>
          <w:shd w:val="clear" w:color="auto" w:fill="FFFFFF"/>
        </w:rPr>
        <w:t>Projekte</w:t>
      </w:r>
      <w:r w:rsidRPr="00080893">
        <w:rPr>
          <w:rFonts w:eastAsia="Arial" w:cs="Arial"/>
          <w:shd w:val="clear" w:color="auto" w:fill="FFFFFF"/>
        </w:rPr>
        <w:t xml:space="preserve"> numatyti darbai.</w:t>
      </w:r>
    </w:p>
    <w:p w14:paraId="5760899F" w14:textId="485EE2BA" w:rsidR="004C2821" w:rsidRPr="00080893" w:rsidRDefault="004C2821" w:rsidP="00080893">
      <w:pPr>
        <w:pStyle w:val="Sraopastraipa"/>
        <w:numPr>
          <w:ilvl w:val="2"/>
          <w:numId w:val="1"/>
        </w:numPr>
        <w:tabs>
          <w:tab w:val="left" w:pos="0"/>
          <w:tab w:val="left" w:pos="1701"/>
        </w:tabs>
        <w:ind w:left="0" w:firstLine="990"/>
        <w:jc w:val="both"/>
        <w:rPr>
          <w:rFonts w:eastAsia="Arial" w:cs="Arial"/>
          <w:shd w:val="clear" w:color="auto" w:fill="FFFFFF"/>
        </w:rPr>
      </w:pPr>
      <w:r w:rsidRPr="00080893">
        <w:rPr>
          <w:rFonts w:eastAsia="Arial" w:cs="Arial"/>
          <w:shd w:val="clear" w:color="auto" w:fill="FFFFFF"/>
        </w:rPr>
        <w:t xml:space="preserve">Paslaugų tiekėjas įsipareigoja, po atliktų rangos darbų, tikslinti </w:t>
      </w:r>
      <w:r w:rsidR="00BA27AB">
        <w:rPr>
          <w:rFonts w:eastAsia="Arial" w:cs="Arial"/>
          <w:shd w:val="clear" w:color="auto" w:fill="FFFFFF"/>
        </w:rPr>
        <w:t>P</w:t>
      </w:r>
      <w:r w:rsidRPr="00080893">
        <w:rPr>
          <w:rFonts w:eastAsia="Arial" w:cs="Arial"/>
          <w:shd w:val="clear" w:color="auto" w:fill="FFFFFF"/>
        </w:rPr>
        <w:t xml:space="preserve">rojektą ir su juo susijusią parengtą dokumentaciją pagal rangos darbus atlikusio rangovo pateiktus duomenis, jeigu tam tikrų darbų nebuvo galimybės atlikti pagal </w:t>
      </w:r>
      <w:r w:rsidR="007860A4">
        <w:rPr>
          <w:rFonts w:eastAsia="Arial" w:cs="Arial"/>
          <w:shd w:val="clear" w:color="auto" w:fill="FFFFFF"/>
        </w:rPr>
        <w:t>P</w:t>
      </w:r>
      <w:r w:rsidRPr="00080893">
        <w:rPr>
          <w:rFonts w:eastAsia="Arial" w:cs="Arial"/>
          <w:shd w:val="clear" w:color="auto" w:fill="FFFFFF"/>
        </w:rPr>
        <w:t xml:space="preserve">rojektą. </w:t>
      </w:r>
    </w:p>
    <w:p w14:paraId="749C17AE" w14:textId="77777777" w:rsidR="00653E5C" w:rsidRPr="00701786" w:rsidRDefault="00653E5C" w:rsidP="00D52250">
      <w:pPr>
        <w:pStyle w:val="Sraopastraipa"/>
        <w:tabs>
          <w:tab w:val="left" w:pos="851"/>
          <w:tab w:val="left" w:pos="1134"/>
          <w:tab w:val="left" w:pos="1276"/>
        </w:tabs>
        <w:ind w:left="567" w:firstLine="0"/>
        <w:jc w:val="both"/>
        <w:rPr>
          <w:rFonts w:eastAsia="Arial" w:cs="Arial"/>
          <w:b/>
          <w:bCs/>
          <w:shd w:val="clear" w:color="auto" w:fill="FFFFFF"/>
        </w:rPr>
      </w:pPr>
    </w:p>
    <w:p w14:paraId="551F106B" w14:textId="1C8CE6BB" w:rsidR="00C22A2D" w:rsidRPr="00701786" w:rsidRDefault="00D90F2D">
      <w:pPr>
        <w:pStyle w:val="Sraopastraipa"/>
        <w:numPr>
          <w:ilvl w:val="2"/>
          <w:numId w:val="1"/>
        </w:numPr>
        <w:tabs>
          <w:tab w:val="left" w:pos="851"/>
          <w:tab w:val="left" w:pos="1134"/>
          <w:tab w:val="left" w:pos="1276"/>
        </w:tabs>
        <w:ind w:left="0" w:firstLine="567"/>
        <w:jc w:val="both"/>
        <w:rPr>
          <w:rFonts w:eastAsia="Arial" w:cs="Arial"/>
          <w:b/>
          <w:bCs/>
          <w:shd w:val="clear" w:color="auto" w:fill="FFFFFF"/>
        </w:rPr>
      </w:pPr>
      <w:r w:rsidRPr="00701786">
        <w:rPr>
          <w:rFonts w:cs="Arial"/>
        </w:rPr>
        <w:t>Techninė specifikacija</w:t>
      </w:r>
      <w:r w:rsidR="462A2489" w:rsidRPr="00701786">
        <w:rPr>
          <w:rFonts w:cs="Arial"/>
        </w:rPr>
        <w:t xml:space="preserve"> nepakeičia normatyvinių dokumentų ir standartų taikomų inžinerinių sistemų ir</w:t>
      </w:r>
      <w:r w:rsidR="00495A78" w:rsidRPr="00701786">
        <w:rPr>
          <w:rFonts w:cs="Arial"/>
        </w:rPr>
        <w:t xml:space="preserve"> </w:t>
      </w:r>
      <w:r w:rsidR="462A2489" w:rsidRPr="00701786">
        <w:rPr>
          <w:rFonts w:cs="Arial"/>
        </w:rPr>
        <w:t>įrenginių projektavimui</w:t>
      </w:r>
      <w:r w:rsidR="0059424E" w:rsidRPr="00701786">
        <w:rPr>
          <w:rFonts w:cs="Arial"/>
        </w:rPr>
        <w:t xml:space="preserve"> </w:t>
      </w:r>
      <w:r w:rsidR="55FC9110" w:rsidRPr="00701786">
        <w:rPr>
          <w:rFonts w:cs="Arial"/>
        </w:rPr>
        <w:t>/ rangai</w:t>
      </w:r>
      <w:r w:rsidR="462A2489" w:rsidRPr="00701786">
        <w:rPr>
          <w:rFonts w:cs="Arial"/>
        </w:rPr>
        <w:t>, o</w:t>
      </w:r>
      <w:r w:rsidR="00495A78" w:rsidRPr="00701786">
        <w:rPr>
          <w:rFonts w:cs="Arial"/>
        </w:rPr>
        <w:t xml:space="preserve"> </w:t>
      </w:r>
      <w:r w:rsidR="462A2489" w:rsidRPr="00701786">
        <w:rPr>
          <w:rFonts w:cs="Arial"/>
        </w:rPr>
        <w:t xml:space="preserve">juos </w:t>
      </w:r>
      <w:r w:rsidR="2F91C3DB" w:rsidRPr="00701786">
        <w:rPr>
          <w:rFonts w:cs="Arial"/>
        </w:rPr>
        <w:t xml:space="preserve">tik </w:t>
      </w:r>
      <w:r w:rsidR="462A2489" w:rsidRPr="00701786">
        <w:rPr>
          <w:rFonts w:cs="Arial"/>
        </w:rPr>
        <w:t>papildo.</w:t>
      </w:r>
    </w:p>
    <w:p w14:paraId="315C0D5C" w14:textId="554A2F88" w:rsidR="004C0C16" w:rsidRPr="00701786" w:rsidRDefault="00534B61">
      <w:pPr>
        <w:pStyle w:val="Betarp"/>
        <w:numPr>
          <w:ilvl w:val="2"/>
          <w:numId w:val="1"/>
        </w:numPr>
        <w:tabs>
          <w:tab w:val="left" w:pos="851"/>
          <w:tab w:val="left" w:pos="1134"/>
          <w:tab w:val="left" w:pos="1276"/>
          <w:tab w:val="left" w:pos="1418"/>
        </w:tabs>
        <w:ind w:left="0" w:firstLine="567"/>
        <w:jc w:val="both"/>
        <w:rPr>
          <w:rFonts w:ascii="Arial" w:hAnsi="Arial" w:cs="Arial"/>
          <w:sz w:val="22"/>
          <w:szCs w:val="22"/>
          <w:lang w:eastAsia="en-US"/>
        </w:rPr>
      </w:pPr>
      <w:r w:rsidRPr="00442ADB">
        <w:rPr>
          <w:rFonts w:ascii="Arial" w:hAnsi="Arial" w:cs="Arial"/>
          <w:sz w:val="22"/>
          <w:szCs w:val="22"/>
          <w:lang w:eastAsia="en-US"/>
        </w:rPr>
        <w:t>Paslaugos t</w:t>
      </w:r>
      <w:r w:rsidR="00A64015" w:rsidRPr="00442ADB">
        <w:rPr>
          <w:rFonts w:ascii="Arial" w:hAnsi="Arial" w:cs="Arial"/>
          <w:sz w:val="22"/>
          <w:szCs w:val="22"/>
          <w:lang w:eastAsia="en-US"/>
        </w:rPr>
        <w:t>ie</w:t>
      </w:r>
      <w:r w:rsidRPr="00442ADB">
        <w:rPr>
          <w:rFonts w:ascii="Arial" w:hAnsi="Arial" w:cs="Arial"/>
          <w:sz w:val="22"/>
          <w:szCs w:val="22"/>
          <w:lang w:eastAsia="en-US"/>
        </w:rPr>
        <w:t xml:space="preserve">kėjas </w:t>
      </w:r>
      <w:r w:rsidR="00C96BC4" w:rsidRPr="00442ADB">
        <w:rPr>
          <w:rFonts w:ascii="Arial" w:hAnsi="Arial" w:cs="Arial"/>
          <w:sz w:val="22"/>
          <w:szCs w:val="22"/>
          <w:lang w:eastAsia="en-US"/>
        </w:rPr>
        <w:t xml:space="preserve">turi </w:t>
      </w:r>
      <w:r w:rsidR="00490DA4" w:rsidRPr="00442ADB">
        <w:rPr>
          <w:rFonts w:ascii="Arial" w:hAnsi="Arial" w:cs="Arial"/>
          <w:sz w:val="22"/>
          <w:szCs w:val="22"/>
          <w:lang w:eastAsia="en-US"/>
        </w:rPr>
        <w:t xml:space="preserve">suteikti </w:t>
      </w:r>
      <w:r w:rsidR="00C96BC4" w:rsidRPr="00442ADB">
        <w:rPr>
          <w:rFonts w:ascii="Arial" w:hAnsi="Arial" w:cs="Arial"/>
          <w:sz w:val="22"/>
          <w:szCs w:val="22"/>
          <w:lang w:eastAsia="en-US"/>
        </w:rPr>
        <w:t xml:space="preserve">ir Sutartyje </w:t>
      </w:r>
      <w:r w:rsidR="00490DA4" w:rsidRPr="00442ADB">
        <w:rPr>
          <w:rFonts w:ascii="Arial" w:hAnsi="Arial" w:cs="Arial"/>
          <w:sz w:val="22"/>
          <w:szCs w:val="22"/>
          <w:lang w:eastAsia="en-US"/>
        </w:rPr>
        <w:t>nenurodytas paslaugas</w:t>
      </w:r>
      <w:r w:rsidR="00C96BC4" w:rsidRPr="00442ADB">
        <w:rPr>
          <w:rFonts w:ascii="Arial" w:hAnsi="Arial" w:cs="Arial"/>
          <w:sz w:val="22"/>
          <w:szCs w:val="22"/>
          <w:lang w:eastAsia="en-US"/>
        </w:rPr>
        <w:t xml:space="preserve">, </w:t>
      </w:r>
      <w:r w:rsidR="00490DA4" w:rsidRPr="00442ADB">
        <w:rPr>
          <w:rFonts w:ascii="Arial" w:hAnsi="Arial" w:cs="Arial"/>
          <w:sz w:val="22"/>
          <w:szCs w:val="22"/>
          <w:lang w:eastAsia="en-US"/>
        </w:rPr>
        <w:t xml:space="preserve">kurios </w:t>
      </w:r>
      <w:r w:rsidR="00C96BC4" w:rsidRPr="00442ADB">
        <w:rPr>
          <w:rFonts w:ascii="Arial" w:hAnsi="Arial" w:cs="Arial"/>
          <w:sz w:val="22"/>
          <w:szCs w:val="22"/>
          <w:lang w:eastAsia="en-US"/>
        </w:rPr>
        <w:t>yra būtin</w:t>
      </w:r>
      <w:r w:rsidR="00490DA4" w:rsidRPr="00442ADB">
        <w:rPr>
          <w:rFonts w:ascii="Arial" w:hAnsi="Arial" w:cs="Arial"/>
          <w:sz w:val="22"/>
          <w:szCs w:val="22"/>
          <w:lang w:eastAsia="en-US"/>
        </w:rPr>
        <w:t>os</w:t>
      </w:r>
      <w:r w:rsidR="00C96BC4" w:rsidRPr="00442ADB">
        <w:rPr>
          <w:rFonts w:ascii="Arial" w:hAnsi="Arial" w:cs="Arial"/>
          <w:sz w:val="22"/>
          <w:szCs w:val="22"/>
          <w:lang w:eastAsia="en-US"/>
        </w:rPr>
        <w:t xml:space="preserve"> tam, kad </w:t>
      </w:r>
      <w:r w:rsidR="00E212DE">
        <w:rPr>
          <w:rFonts w:ascii="Arial" w:hAnsi="Arial" w:cs="Arial"/>
          <w:sz w:val="22"/>
          <w:szCs w:val="22"/>
          <w:lang w:eastAsia="en-US"/>
        </w:rPr>
        <w:t>p</w:t>
      </w:r>
      <w:r w:rsidR="004D2808" w:rsidRPr="00442ADB">
        <w:rPr>
          <w:rFonts w:ascii="Arial" w:hAnsi="Arial" w:cs="Arial"/>
          <w:sz w:val="22"/>
          <w:szCs w:val="22"/>
          <w:lang w:eastAsia="en-US"/>
        </w:rPr>
        <w:t>aslaugos (</w:t>
      </w:r>
      <w:r w:rsidR="00E212DE">
        <w:rPr>
          <w:rFonts w:ascii="Arial" w:hAnsi="Arial" w:cs="Arial"/>
          <w:sz w:val="22"/>
          <w:szCs w:val="22"/>
          <w:lang w:eastAsia="en-US"/>
        </w:rPr>
        <w:t xml:space="preserve">kurios yra </w:t>
      </w:r>
      <w:r w:rsidR="004D2808" w:rsidRPr="00442ADB">
        <w:rPr>
          <w:rFonts w:ascii="Arial" w:hAnsi="Arial" w:cs="Arial"/>
          <w:sz w:val="22"/>
          <w:szCs w:val="22"/>
          <w:lang w:eastAsia="en-US"/>
        </w:rPr>
        <w:t xml:space="preserve">perkamos visa apimtimi) </w:t>
      </w:r>
      <w:r w:rsidR="00D75EF0" w:rsidRPr="00442ADB">
        <w:rPr>
          <w:rFonts w:ascii="Arial" w:hAnsi="Arial" w:cs="Arial"/>
          <w:sz w:val="22"/>
          <w:szCs w:val="22"/>
          <w:lang w:eastAsia="en-US"/>
        </w:rPr>
        <w:t>pilnai atitiktų keliamus reikalavimus ir Paslaugos rezultatas galėtų būti naudojamas pagal jo</w:t>
      </w:r>
      <w:r w:rsidR="00D75EF0" w:rsidRPr="00701786">
        <w:rPr>
          <w:rFonts w:ascii="Arial" w:hAnsi="Arial" w:cs="Arial"/>
          <w:sz w:val="22"/>
          <w:szCs w:val="22"/>
          <w:lang w:eastAsia="en-US"/>
        </w:rPr>
        <w:t xml:space="preserve"> tiesioginę paskirtį </w:t>
      </w:r>
      <w:r w:rsidR="00C96BC4" w:rsidRPr="00701786">
        <w:rPr>
          <w:rFonts w:ascii="Arial" w:hAnsi="Arial" w:cs="Arial"/>
          <w:sz w:val="22"/>
          <w:szCs w:val="22"/>
          <w:lang w:eastAsia="en-US"/>
        </w:rPr>
        <w:t xml:space="preserve">(t. y. Sutartyje ir teisės aktuose nustatyta tvarka), ir kuriuos </w:t>
      </w:r>
      <w:r w:rsidR="00927E97" w:rsidRPr="00701786">
        <w:rPr>
          <w:rFonts w:ascii="Arial" w:hAnsi="Arial" w:cs="Arial"/>
          <w:sz w:val="22"/>
          <w:szCs w:val="22"/>
          <w:lang w:eastAsia="en-US"/>
        </w:rPr>
        <w:t>Paslaugos t</w:t>
      </w:r>
      <w:r w:rsidR="00E9047C" w:rsidRPr="00701786">
        <w:rPr>
          <w:rFonts w:ascii="Arial" w:hAnsi="Arial" w:cs="Arial"/>
          <w:sz w:val="22"/>
          <w:szCs w:val="22"/>
          <w:lang w:eastAsia="en-US"/>
        </w:rPr>
        <w:t>ie</w:t>
      </w:r>
      <w:r w:rsidR="00927E97" w:rsidRPr="00701786">
        <w:rPr>
          <w:rFonts w:ascii="Arial" w:hAnsi="Arial" w:cs="Arial"/>
          <w:sz w:val="22"/>
          <w:szCs w:val="22"/>
          <w:lang w:eastAsia="en-US"/>
        </w:rPr>
        <w:t xml:space="preserve">kėjas </w:t>
      </w:r>
      <w:r w:rsidR="00C96BC4" w:rsidRPr="00701786">
        <w:rPr>
          <w:rFonts w:ascii="Arial" w:hAnsi="Arial" w:cs="Arial"/>
          <w:sz w:val="22"/>
          <w:szCs w:val="22"/>
          <w:lang w:eastAsia="en-US"/>
        </w:rPr>
        <w:t xml:space="preserve">objektyviai turėjo ir galėjo numatyti iki Sutarties sudarymo, susipažinęs su visais </w:t>
      </w:r>
      <w:r w:rsidR="00FE7B0F" w:rsidRPr="00701786">
        <w:rPr>
          <w:rFonts w:ascii="Arial" w:hAnsi="Arial" w:cs="Arial"/>
          <w:sz w:val="22"/>
          <w:szCs w:val="22"/>
          <w:lang w:eastAsia="en-US"/>
        </w:rPr>
        <w:t xml:space="preserve">Pirkimo </w:t>
      </w:r>
      <w:r w:rsidR="00C96BC4" w:rsidRPr="00701786">
        <w:rPr>
          <w:rFonts w:ascii="Arial" w:hAnsi="Arial" w:cs="Arial"/>
          <w:sz w:val="22"/>
          <w:szCs w:val="22"/>
          <w:lang w:eastAsia="en-US"/>
        </w:rPr>
        <w:t xml:space="preserve">dokumentais, statybviete (tiek dokumentaliai, tiek fiziškai), teisės aktų reikalavimais ir situacija rinkoje. Projektavimo metu iškilus nenumatytiems klausimams, </w:t>
      </w:r>
      <w:r w:rsidR="00AD2EAE" w:rsidRPr="00701786">
        <w:rPr>
          <w:rFonts w:ascii="Arial" w:hAnsi="Arial" w:cs="Arial"/>
          <w:sz w:val="22"/>
          <w:szCs w:val="22"/>
          <w:lang w:eastAsia="en-US"/>
        </w:rPr>
        <w:t>Paslaugos t</w:t>
      </w:r>
      <w:r w:rsidR="00A64015" w:rsidRPr="00701786">
        <w:rPr>
          <w:rFonts w:ascii="Arial" w:hAnsi="Arial" w:cs="Arial"/>
          <w:sz w:val="22"/>
          <w:szCs w:val="22"/>
          <w:lang w:eastAsia="en-US"/>
        </w:rPr>
        <w:t>ie</w:t>
      </w:r>
      <w:r w:rsidR="00AD2EAE" w:rsidRPr="00701786">
        <w:rPr>
          <w:rFonts w:ascii="Arial" w:hAnsi="Arial" w:cs="Arial"/>
          <w:sz w:val="22"/>
          <w:szCs w:val="22"/>
          <w:lang w:eastAsia="en-US"/>
        </w:rPr>
        <w:t xml:space="preserve">kėjo </w:t>
      </w:r>
      <w:r w:rsidR="00C96BC4" w:rsidRPr="00701786">
        <w:rPr>
          <w:rFonts w:ascii="Arial" w:hAnsi="Arial" w:cs="Arial"/>
          <w:sz w:val="22"/>
          <w:szCs w:val="22"/>
          <w:lang w:eastAsia="en-US"/>
        </w:rPr>
        <w:t>atsakomybė juos išspręsti nedidinant sutarties kainos.</w:t>
      </w:r>
    </w:p>
    <w:p w14:paraId="33FF1AB8" w14:textId="77777777" w:rsidR="00D63F96" w:rsidRPr="00701786" w:rsidDel="000146FE" w:rsidRDefault="00D63F96" w:rsidP="00E52DFD">
      <w:pPr>
        <w:pStyle w:val="Betarp"/>
        <w:tabs>
          <w:tab w:val="left" w:pos="851"/>
          <w:tab w:val="left" w:pos="1134"/>
          <w:tab w:val="left" w:pos="1276"/>
          <w:tab w:val="left" w:pos="1418"/>
        </w:tabs>
        <w:ind w:left="567"/>
        <w:jc w:val="both"/>
        <w:rPr>
          <w:rFonts w:ascii="Arial" w:hAnsi="Arial" w:cs="Arial"/>
          <w:sz w:val="22"/>
          <w:szCs w:val="22"/>
          <w:lang w:eastAsia="en-US"/>
        </w:rPr>
      </w:pPr>
    </w:p>
    <w:p w14:paraId="60D1268A" w14:textId="2A16AFC5" w:rsidR="002B16D2" w:rsidRPr="00701786" w:rsidRDefault="24E25112">
      <w:pPr>
        <w:pStyle w:val="Bodytext20"/>
        <w:numPr>
          <w:ilvl w:val="0"/>
          <w:numId w:val="1"/>
        </w:numPr>
        <w:shd w:val="clear" w:color="auto" w:fill="auto"/>
        <w:tabs>
          <w:tab w:val="left" w:pos="851"/>
          <w:tab w:val="left" w:pos="1134"/>
          <w:tab w:val="left" w:pos="1276"/>
          <w:tab w:val="left" w:pos="3828"/>
          <w:tab w:val="left" w:pos="9072"/>
        </w:tabs>
        <w:spacing w:line="240" w:lineRule="auto"/>
        <w:ind w:left="0" w:firstLine="567"/>
        <w:jc w:val="both"/>
        <w:rPr>
          <w:rStyle w:val="Bodytext2NotItalic2"/>
          <w:rFonts w:ascii="Arial" w:hAnsi="Arial" w:cs="Arial"/>
          <w:b/>
          <w:bCs/>
          <w:i/>
          <w:iCs/>
          <w:sz w:val="22"/>
          <w:szCs w:val="22"/>
        </w:rPr>
      </w:pPr>
      <w:r w:rsidRPr="00701786">
        <w:rPr>
          <w:rStyle w:val="Bodytext2NotItalic2"/>
          <w:rFonts w:ascii="Arial" w:hAnsi="Arial" w:cs="Arial"/>
          <w:b/>
          <w:bCs/>
          <w:sz w:val="22"/>
          <w:szCs w:val="22"/>
        </w:rPr>
        <w:t xml:space="preserve">PIRKIMO OBJEKTO PRITAIKYMO SRITIS </w:t>
      </w:r>
    </w:p>
    <w:p w14:paraId="5AAE4CF7" w14:textId="247B7231" w:rsidR="0A3646E0" w:rsidRPr="00701786" w:rsidRDefault="0A3646E0" w:rsidP="00E52DFD">
      <w:pPr>
        <w:tabs>
          <w:tab w:val="left" w:pos="851"/>
          <w:tab w:val="left" w:pos="1134"/>
          <w:tab w:val="left" w:pos="1276"/>
        </w:tabs>
        <w:ind w:firstLine="567"/>
        <w:jc w:val="both"/>
        <w:rPr>
          <w:rStyle w:val="Bodytext2NotItalic2"/>
          <w:rFonts w:ascii="Arial" w:eastAsia="Arial" w:hAnsi="Arial" w:cs="Arial"/>
          <w:b/>
          <w:bCs/>
          <w:i w:val="0"/>
          <w:iCs w:val="0"/>
          <w:color w:val="000000" w:themeColor="text1"/>
          <w:sz w:val="22"/>
          <w:szCs w:val="22"/>
        </w:rPr>
      </w:pPr>
    </w:p>
    <w:p w14:paraId="33E85C5D" w14:textId="2633C1FD" w:rsidR="421AB7E7" w:rsidRPr="00701786" w:rsidRDefault="00B71957">
      <w:pPr>
        <w:pStyle w:val="Sraopastraipa"/>
        <w:numPr>
          <w:ilvl w:val="1"/>
          <w:numId w:val="1"/>
        </w:numPr>
        <w:tabs>
          <w:tab w:val="left" w:pos="851"/>
          <w:tab w:val="left" w:pos="1134"/>
          <w:tab w:val="left" w:pos="1276"/>
        </w:tabs>
        <w:ind w:left="0" w:firstLine="567"/>
        <w:jc w:val="both"/>
        <w:rPr>
          <w:rStyle w:val="Bodytext2NotItalic2"/>
          <w:rFonts w:ascii="Arial" w:eastAsia="Arial" w:hAnsi="Arial" w:cs="Arial"/>
          <w:b/>
          <w:bCs/>
          <w:i w:val="0"/>
          <w:iCs w:val="0"/>
          <w:color w:val="000000" w:themeColor="text1"/>
          <w:sz w:val="22"/>
          <w:szCs w:val="22"/>
        </w:rPr>
      </w:pPr>
      <w:r w:rsidRPr="00701786">
        <w:rPr>
          <w:rStyle w:val="Bodytext2NotItalic2"/>
          <w:rFonts w:ascii="Arial" w:eastAsia="Arial" w:hAnsi="Arial" w:cs="Arial"/>
          <w:b/>
          <w:bCs/>
          <w:i w:val="0"/>
          <w:iCs w:val="0"/>
          <w:color w:val="000000" w:themeColor="text1"/>
          <w:sz w:val="22"/>
          <w:szCs w:val="22"/>
        </w:rPr>
        <w:t xml:space="preserve">ESAMOS SITUACIJOS </w:t>
      </w:r>
      <w:r w:rsidR="4838E7D3" w:rsidRPr="00701786">
        <w:rPr>
          <w:rStyle w:val="Bodytext2NotItalic2"/>
          <w:rFonts w:ascii="Arial" w:eastAsia="Arial" w:hAnsi="Arial" w:cs="Arial"/>
          <w:b/>
          <w:bCs/>
          <w:i w:val="0"/>
          <w:iCs w:val="0"/>
          <w:color w:val="000000" w:themeColor="text1"/>
          <w:sz w:val="22"/>
          <w:szCs w:val="22"/>
        </w:rPr>
        <w:t>APRAŠYMAS</w:t>
      </w:r>
    </w:p>
    <w:p w14:paraId="4B63977A" w14:textId="77777777" w:rsidR="009E086D" w:rsidRPr="00701786" w:rsidRDefault="009E086D" w:rsidP="00E52DFD">
      <w:pPr>
        <w:pStyle w:val="Sraopastraipa"/>
        <w:tabs>
          <w:tab w:val="left" w:pos="851"/>
          <w:tab w:val="left" w:pos="1134"/>
          <w:tab w:val="left" w:pos="1276"/>
        </w:tabs>
        <w:ind w:left="567" w:firstLine="0"/>
        <w:jc w:val="both"/>
        <w:rPr>
          <w:rStyle w:val="Bodytext2NotItalic2"/>
          <w:rFonts w:ascii="Arial" w:eastAsia="Arial" w:hAnsi="Arial" w:cs="Arial"/>
          <w:b/>
          <w:bCs/>
          <w:i w:val="0"/>
          <w:iCs w:val="0"/>
          <w:color w:val="000000" w:themeColor="text1"/>
          <w:sz w:val="22"/>
          <w:szCs w:val="22"/>
        </w:rPr>
      </w:pPr>
    </w:p>
    <w:p w14:paraId="2BA4ABFC" w14:textId="6CC4DFE8" w:rsidR="531FEECE" w:rsidRPr="00701786" w:rsidRDefault="531FEECE">
      <w:pPr>
        <w:pStyle w:val="Sraopastraipa"/>
        <w:numPr>
          <w:ilvl w:val="2"/>
          <w:numId w:val="1"/>
        </w:numPr>
        <w:tabs>
          <w:tab w:val="left" w:pos="851"/>
          <w:tab w:val="left" w:pos="1134"/>
          <w:tab w:val="left" w:pos="1276"/>
        </w:tabs>
        <w:ind w:left="0" w:firstLine="567"/>
        <w:jc w:val="both"/>
        <w:rPr>
          <w:rFonts w:eastAsiaTheme="minorEastAsia" w:cs="Arial"/>
        </w:rPr>
      </w:pPr>
      <w:r w:rsidRPr="00701786">
        <w:rPr>
          <w:rFonts w:eastAsiaTheme="minorEastAsia" w:cs="Arial"/>
        </w:rPr>
        <w:t>Pagrindinė Užsakovo veikla – šilumos ir elektros energijos gamyba, šilumos energijos paskirstymas bei pardavimas vartotojams ir elektros energijos tiekimas į perdavimo ir skirstomuosius elektros tinklus.</w:t>
      </w:r>
      <w:r w:rsidR="00684A53" w:rsidRPr="00701786">
        <w:rPr>
          <w:rFonts w:eastAsiaTheme="minorEastAsia" w:cs="Arial"/>
        </w:rPr>
        <w:t xml:space="preserve"> </w:t>
      </w:r>
    </w:p>
    <w:p w14:paraId="543792FC" w14:textId="0A444738" w:rsidR="00043C54" w:rsidRPr="00701786" w:rsidRDefault="1333C464">
      <w:pPr>
        <w:pStyle w:val="Sraopastraipa"/>
        <w:numPr>
          <w:ilvl w:val="2"/>
          <w:numId w:val="1"/>
        </w:numPr>
        <w:tabs>
          <w:tab w:val="left" w:pos="851"/>
          <w:tab w:val="left" w:pos="1134"/>
          <w:tab w:val="left" w:pos="1276"/>
        </w:tabs>
        <w:ind w:left="0" w:firstLine="567"/>
        <w:jc w:val="both"/>
        <w:rPr>
          <w:rFonts w:eastAsia="Arial" w:cs="Arial"/>
        </w:rPr>
      </w:pPr>
      <w:r w:rsidRPr="00701786">
        <w:rPr>
          <w:rFonts w:eastAsiaTheme="minorEastAsia" w:cs="Arial"/>
        </w:rPr>
        <w:t>E-2 dviejose katilinėse įrengti septyni gamtinėmis dujomis kūrenami vandens šildymo katilai, taip pat yra trys garo katilai kūrenami gamtinėmis dujomis ir vienas garo katilas kūrenamas biokuru (drėgna smulkinta mediena, miško atlieko</w:t>
      </w:r>
      <w:r w:rsidR="5C37ACE7" w:rsidRPr="00701786">
        <w:rPr>
          <w:rFonts w:eastAsiaTheme="minorEastAsia" w:cs="Arial"/>
        </w:rPr>
        <w:t>mi</w:t>
      </w:r>
      <w:r w:rsidRPr="00701786">
        <w:rPr>
          <w:rFonts w:eastAsiaTheme="minorEastAsia" w:cs="Arial"/>
        </w:rPr>
        <w:t xml:space="preserve">s). Biokuru kūrenamas garo katilas veikia ištisus metus ir tiekia garą elektros gamybai, bei turbinoje atidirbęs garas pašildo šilumos tinklų vandenį. Grįžtamasis šilumos tinklų vanduo taip pat pašildomas ir </w:t>
      </w:r>
      <w:r w:rsidR="00774B8D" w:rsidRPr="00701786">
        <w:rPr>
          <w:rFonts w:eastAsiaTheme="minorEastAsia" w:cs="Arial"/>
        </w:rPr>
        <w:t>garo katilo</w:t>
      </w:r>
      <w:r w:rsidR="00925E4A" w:rsidRPr="00701786">
        <w:rPr>
          <w:rFonts w:eastAsiaTheme="minorEastAsia" w:cs="Arial"/>
        </w:rPr>
        <w:t xml:space="preserve"> </w:t>
      </w:r>
      <w:r w:rsidRPr="00701786">
        <w:rPr>
          <w:rFonts w:eastAsiaTheme="minorEastAsia" w:cs="Arial"/>
        </w:rPr>
        <w:t>GK-4 BKZ-75-39 kondensacini</w:t>
      </w:r>
      <w:r w:rsidR="009379C9" w:rsidRPr="00701786">
        <w:rPr>
          <w:rFonts w:eastAsiaTheme="minorEastAsia" w:cs="Arial"/>
        </w:rPr>
        <w:t>uose</w:t>
      </w:r>
      <w:r w:rsidRPr="00701786">
        <w:rPr>
          <w:rFonts w:eastAsiaTheme="minorEastAsia" w:cs="Arial"/>
        </w:rPr>
        <w:t xml:space="preserve"> dūmų ekonomaizer</w:t>
      </w:r>
      <w:r w:rsidR="009379C9" w:rsidRPr="00701786">
        <w:rPr>
          <w:rFonts w:eastAsiaTheme="minorEastAsia" w:cs="Arial"/>
        </w:rPr>
        <w:t>iuose</w:t>
      </w:r>
      <w:r w:rsidR="00105BFD" w:rsidRPr="00701786">
        <w:rPr>
          <w:rFonts w:eastAsiaTheme="minorEastAsia" w:cs="Arial"/>
        </w:rPr>
        <w:t xml:space="preserve"> (KE-4A ir KE-4B)</w:t>
      </w:r>
      <w:r w:rsidRPr="00701786">
        <w:rPr>
          <w:rFonts w:eastAsiaTheme="minorEastAsia" w:cs="Arial"/>
        </w:rPr>
        <w:t>.</w:t>
      </w:r>
      <w:r w:rsidR="66A2156A" w:rsidRPr="00701786">
        <w:rPr>
          <w:rFonts w:eastAsiaTheme="minorEastAsia" w:cs="Arial"/>
        </w:rPr>
        <w:t xml:space="preserve"> </w:t>
      </w:r>
      <w:r w:rsidR="66A2156A" w:rsidRPr="00701786">
        <w:rPr>
          <w:rFonts w:eastAsia="Arial" w:cs="Arial"/>
        </w:rPr>
        <w:t>Garo katilo GK-4 kondensacini</w:t>
      </w:r>
      <w:r w:rsidR="008C2CF8" w:rsidRPr="00701786">
        <w:rPr>
          <w:rFonts w:eastAsia="Arial" w:cs="Arial"/>
        </w:rPr>
        <w:t>ų</w:t>
      </w:r>
      <w:r w:rsidR="66A2156A" w:rsidRPr="00701786">
        <w:rPr>
          <w:rFonts w:eastAsia="Arial" w:cs="Arial"/>
        </w:rPr>
        <w:t xml:space="preserve"> ekonomaizeri</w:t>
      </w:r>
      <w:r w:rsidR="008C2CF8" w:rsidRPr="00701786">
        <w:rPr>
          <w:rFonts w:eastAsia="Arial" w:cs="Arial"/>
        </w:rPr>
        <w:t>ų</w:t>
      </w:r>
      <w:r w:rsidR="66A2156A" w:rsidRPr="00701786">
        <w:rPr>
          <w:rFonts w:eastAsia="Arial" w:cs="Arial"/>
        </w:rPr>
        <w:t xml:space="preserve"> sistemą sudaro įrenginiai, skirti iš </w:t>
      </w:r>
      <w:r w:rsidR="00925E4A" w:rsidRPr="00701786">
        <w:rPr>
          <w:rFonts w:eastAsia="Arial" w:cs="Arial"/>
        </w:rPr>
        <w:t xml:space="preserve">šio </w:t>
      </w:r>
      <w:r w:rsidR="66A2156A" w:rsidRPr="00701786">
        <w:rPr>
          <w:rFonts w:eastAsia="Arial" w:cs="Arial"/>
        </w:rPr>
        <w:t>garo katilo išeinančių dūmų šilumos utilizavimui ir valymui. Dūmai yra intensyviai apipurškiami vandeniu (kondensatu) per purkštukus. Vandens - kondensato lašelių absorbuojantis paviršius atlieka mechaninio šilumokaičio funkciją. Vanduo - kondensatas absorbuoja išeinančių dūmų šilumą ir per plokštelinius šilumokaičius (TVŠ-1; TVŠ-2; TVŠ-3; TVŠ-4) perduoda į E-2 termofikacinių šilumos tinklų sistemą. Intensyviai apipurkšdamas dūmų dujas vandeniu, KE efektyviai atlieka ir dūmų dujų filtro funkciją. Dulkių dalelės yra išvalomos iš dūmų dujų ir su kondensatu nukreipiamos į kondensato valymo sistemos įrenginius. Vandens valymo modulių paskirtis – išvalyti kondensatą. Kiekvienas KE turi po 2 vandens valymo modulius, t. y. KE-4A turi vandens valymo modulius VVM-1 ir VVM-2, KE</w:t>
      </w:r>
      <w:r w:rsidR="66A2156A" w:rsidRPr="00701786">
        <w:rPr>
          <w:rFonts w:ascii="Cambria Math" w:eastAsia="Arial" w:hAnsi="Cambria Math" w:cs="Cambria Math"/>
        </w:rPr>
        <w:t>‑</w:t>
      </w:r>
      <w:r w:rsidR="66A2156A" w:rsidRPr="00701786">
        <w:rPr>
          <w:rFonts w:eastAsia="Arial" w:cs="Arial"/>
        </w:rPr>
        <w:t xml:space="preserve">4B atitinkamai –VVM-3 ir VVM-4 valymo modulius. </w:t>
      </w:r>
    </w:p>
    <w:p w14:paraId="0FD3D322" w14:textId="1081877D" w:rsidR="531FEECE" w:rsidRPr="00701786" w:rsidRDefault="66A2156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Kiekvieną vandens valymo modulį sudaro:</w:t>
      </w:r>
    </w:p>
    <w:p w14:paraId="06E9C0AB" w14:textId="64211C9E" w:rsidR="531FEECE" w:rsidRPr="00701786" w:rsidRDefault="37908D74">
      <w:pPr>
        <w:pStyle w:val="Sraopastraipa"/>
        <w:numPr>
          <w:ilvl w:val="3"/>
          <w:numId w:val="1"/>
        </w:numPr>
        <w:tabs>
          <w:tab w:val="left" w:pos="851"/>
          <w:tab w:val="left" w:pos="1134"/>
          <w:tab w:val="left" w:pos="1276"/>
          <w:tab w:val="left" w:pos="1701"/>
        </w:tabs>
        <w:ind w:left="0" w:firstLine="567"/>
        <w:jc w:val="both"/>
        <w:rPr>
          <w:rFonts w:eastAsia="Arial" w:cs="Arial"/>
        </w:rPr>
      </w:pPr>
      <w:proofErr w:type="spellStart"/>
      <w:r w:rsidRPr="00701786">
        <w:rPr>
          <w:rFonts w:eastAsia="Arial" w:cs="Arial"/>
        </w:rPr>
        <w:t>nusodintuvas</w:t>
      </w:r>
      <w:proofErr w:type="spellEnd"/>
      <w:r w:rsidRPr="00701786">
        <w:rPr>
          <w:rFonts w:eastAsia="Arial" w:cs="Arial"/>
        </w:rPr>
        <w:t xml:space="preserve">, kuriame nusėda didžioji dalis dumblo. Iš </w:t>
      </w:r>
      <w:proofErr w:type="spellStart"/>
      <w:r w:rsidRPr="00701786">
        <w:rPr>
          <w:rFonts w:eastAsia="Arial" w:cs="Arial"/>
        </w:rPr>
        <w:t>nusodintuvo</w:t>
      </w:r>
      <w:proofErr w:type="spellEnd"/>
      <w:r w:rsidRPr="00701786">
        <w:rPr>
          <w:rFonts w:eastAsia="Arial" w:cs="Arial"/>
        </w:rPr>
        <w:t xml:space="preserve"> šis dumblas</w:t>
      </w:r>
      <w:r w:rsidR="00684A53" w:rsidRPr="00701786">
        <w:rPr>
          <w:rFonts w:eastAsia="Arial" w:cs="Arial"/>
        </w:rPr>
        <w:t xml:space="preserve"> </w:t>
      </w:r>
      <w:r w:rsidRPr="00701786">
        <w:rPr>
          <w:rFonts w:eastAsia="Arial" w:cs="Arial"/>
        </w:rPr>
        <w:t xml:space="preserve">membraniniais dumblo </w:t>
      </w:r>
      <w:proofErr w:type="spellStart"/>
      <w:r w:rsidRPr="00701786">
        <w:rPr>
          <w:rFonts w:eastAsia="Arial" w:cs="Arial"/>
        </w:rPr>
        <w:t>pneumosiurbliais</w:t>
      </w:r>
      <w:proofErr w:type="spellEnd"/>
      <w:r w:rsidRPr="00701786">
        <w:rPr>
          <w:rFonts w:eastAsia="Arial" w:cs="Arial"/>
        </w:rPr>
        <w:t xml:space="preserve"> </w:t>
      </w:r>
      <w:r w:rsidR="003D55FC" w:rsidRPr="00701786">
        <w:rPr>
          <w:rFonts w:eastAsia="Arial" w:cs="Arial"/>
        </w:rPr>
        <w:t>(</w:t>
      </w:r>
      <w:r w:rsidRPr="00701786">
        <w:rPr>
          <w:rFonts w:eastAsia="Arial" w:cs="Arial"/>
        </w:rPr>
        <w:t>DUS</w:t>
      </w:r>
      <w:r w:rsidR="003D55FC" w:rsidRPr="00701786">
        <w:rPr>
          <w:rFonts w:eastAsia="Arial" w:cs="Arial"/>
        </w:rPr>
        <w:t>)</w:t>
      </w:r>
      <w:r w:rsidRPr="00701786">
        <w:rPr>
          <w:rFonts w:eastAsia="Arial" w:cs="Arial"/>
        </w:rPr>
        <w:t xml:space="preserve"> perpumpuojamas į skystų pelenų talpą </w:t>
      </w:r>
      <w:r w:rsidR="003D55FC" w:rsidRPr="00701786">
        <w:rPr>
          <w:rFonts w:eastAsia="Arial" w:cs="Arial"/>
        </w:rPr>
        <w:t>(</w:t>
      </w:r>
      <w:r w:rsidRPr="00701786">
        <w:rPr>
          <w:rFonts w:eastAsia="Arial" w:cs="Arial"/>
        </w:rPr>
        <w:t>SPT</w:t>
      </w:r>
      <w:r w:rsidR="003D55FC" w:rsidRPr="00701786">
        <w:rPr>
          <w:rFonts w:eastAsia="Arial" w:cs="Arial"/>
        </w:rPr>
        <w:t>)</w:t>
      </w:r>
      <w:r w:rsidRPr="00701786">
        <w:rPr>
          <w:rFonts w:eastAsia="Arial" w:cs="Arial"/>
        </w:rPr>
        <w:t>.</w:t>
      </w:r>
    </w:p>
    <w:p w14:paraId="3C0227A2" w14:textId="1261810C" w:rsidR="531FEECE" w:rsidRPr="00701786" w:rsidRDefault="37908D74">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smėlio filtras, skirtas tolimesniam kondensato valymui. Smėlio filtras praplaunamas, paduodant iš apačios suspaustą orą kompresoriais K-1÷4 ir vandenį purenimo siurbliais PS-1÷4. Auto režime kompresorius ir purenimo siurblys įsijungia automatiškai nustatytu periodu.</w:t>
      </w:r>
    </w:p>
    <w:p w14:paraId="4D4CE0F3" w14:textId="0D26F80F" w:rsidR="531FEECE" w:rsidRPr="00701786" w:rsidRDefault="57D24582">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švaraus kondensato talpa, kurioje surenkamas išvalytas kondensatas, kuris panaudojamas KE technologijoje</w:t>
      </w:r>
      <w:r w:rsidR="42CF5D38" w:rsidRPr="00701786">
        <w:rPr>
          <w:rFonts w:eastAsia="Arial" w:cs="Arial"/>
        </w:rPr>
        <w:t>,</w:t>
      </w:r>
      <w:r w:rsidRPr="00701786">
        <w:rPr>
          <w:rFonts w:eastAsia="Arial" w:cs="Arial"/>
        </w:rPr>
        <w:t xml:space="preserve"> t.</w:t>
      </w:r>
      <w:r w:rsidR="00C24F40" w:rsidRPr="00701786">
        <w:rPr>
          <w:rFonts w:eastAsia="Arial" w:cs="Arial"/>
        </w:rPr>
        <w:t xml:space="preserve"> </w:t>
      </w:r>
      <w:r w:rsidRPr="00701786">
        <w:rPr>
          <w:rFonts w:eastAsia="Arial" w:cs="Arial"/>
        </w:rPr>
        <w:t xml:space="preserve">y. apiplovimo siurblių AS-1,2 pagalba naudojamas elektrostatinių filtrų apiplovimams, purenimo siurblių PS-1÷4 smėlio filtrų purenimui. Perteklinis išvalytas kondensatas iš šių talpų siurblių KS-1÷4 paduodamas į </w:t>
      </w:r>
      <w:proofErr w:type="spellStart"/>
      <w:r w:rsidRPr="00701786">
        <w:rPr>
          <w:rFonts w:eastAsia="Arial" w:cs="Arial"/>
        </w:rPr>
        <w:t>nugeležinimo</w:t>
      </w:r>
      <w:proofErr w:type="spellEnd"/>
      <w:r w:rsidRPr="00701786">
        <w:rPr>
          <w:rFonts w:eastAsia="Arial" w:cs="Arial"/>
        </w:rPr>
        <w:t xml:space="preserve"> filtrus NF1÷2, iš kur nuvedamas (su apskaita) į gamybinių nuotekų liniją.</w:t>
      </w:r>
      <w:r w:rsidR="774A8AC7" w:rsidRPr="00701786">
        <w:rPr>
          <w:rFonts w:eastAsia="Arial" w:cs="Arial"/>
        </w:rPr>
        <w:t xml:space="preserve"> </w:t>
      </w:r>
    </w:p>
    <w:p w14:paraId="795BD586" w14:textId="77777777" w:rsidR="0059417A" w:rsidRPr="00701786" w:rsidRDefault="0059417A" w:rsidP="00E52DFD">
      <w:pPr>
        <w:pStyle w:val="Sraopastraipa"/>
        <w:tabs>
          <w:tab w:val="left" w:pos="851"/>
          <w:tab w:val="left" w:pos="1134"/>
          <w:tab w:val="left" w:pos="1276"/>
          <w:tab w:val="left" w:pos="1701"/>
        </w:tabs>
        <w:ind w:left="1494" w:firstLine="0"/>
        <w:jc w:val="both"/>
        <w:rPr>
          <w:rFonts w:eastAsia="Arial" w:cs="Arial"/>
        </w:rPr>
      </w:pPr>
    </w:p>
    <w:p w14:paraId="4CDCFC7C" w14:textId="77777777" w:rsidR="0059417A" w:rsidRPr="00701786" w:rsidRDefault="0059417A" w:rsidP="00E67E6E">
      <w:pPr>
        <w:tabs>
          <w:tab w:val="left" w:pos="851"/>
          <w:tab w:val="left" w:pos="1134"/>
          <w:tab w:val="left" w:pos="1276"/>
          <w:tab w:val="left" w:pos="1701"/>
        </w:tabs>
        <w:jc w:val="both"/>
        <w:rPr>
          <w:rFonts w:ascii="Arial" w:eastAsia="Arial" w:hAnsi="Arial" w:cs="Arial"/>
          <w:sz w:val="22"/>
          <w:szCs w:val="22"/>
        </w:rPr>
      </w:pPr>
    </w:p>
    <w:p w14:paraId="54CEFB09" w14:textId="06F7F02D" w:rsidR="00425907" w:rsidRPr="00701786" w:rsidRDefault="000D6DEC" w:rsidP="00425907">
      <w:pPr>
        <w:tabs>
          <w:tab w:val="left" w:pos="851"/>
          <w:tab w:val="left" w:pos="1134"/>
          <w:tab w:val="left" w:pos="1276"/>
          <w:tab w:val="left" w:pos="1701"/>
        </w:tabs>
        <w:jc w:val="both"/>
        <w:rPr>
          <w:rFonts w:ascii="Arial" w:eastAsia="Arial" w:hAnsi="Arial" w:cs="Arial"/>
          <w:b/>
          <w:bCs/>
          <w:i/>
          <w:iCs/>
          <w:sz w:val="22"/>
          <w:szCs w:val="22"/>
        </w:rPr>
      </w:pPr>
      <w:r w:rsidRPr="00701786">
        <w:rPr>
          <w:rFonts w:ascii="Arial" w:eastAsia="Arial" w:hAnsi="Arial" w:cs="Arial"/>
          <w:b/>
          <w:bCs/>
          <w:i/>
          <w:iCs/>
          <w:sz w:val="22"/>
          <w:szCs w:val="22"/>
        </w:rPr>
        <w:tab/>
      </w:r>
      <w:r w:rsidR="0059417A" w:rsidRPr="00701786">
        <w:rPr>
          <w:rFonts w:ascii="Arial" w:eastAsia="Arial" w:hAnsi="Arial" w:cs="Arial"/>
          <w:b/>
          <w:bCs/>
          <w:i/>
          <w:iCs/>
          <w:sz w:val="22"/>
          <w:szCs w:val="22"/>
        </w:rPr>
        <w:t>3 lentelė. Ekonomaizerio kondensato po valymo parametrai</w:t>
      </w:r>
    </w:p>
    <w:p w14:paraId="3B9AD6A0" w14:textId="77777777" w:rsidR="00160D7C" w:rsidRPr="00701786" w:rsidRDefault="00160D7C" w:rsidP="00425907">
      <w:pPr>
        <w:tabs>
          <w:tab w:val="left" w:pos="851"/>
          <w:tab w:val="left" w:pos="1134"/>
          <w:tab w:val="left" w:pos="1276"/>
          <w:tab w:val="left" w:pos="1701"/>
        </w:tabs>
        <w:jc w:val="both"/>
        <w:rPr>
          <w:rFonts w:ascii="Arial" w:eastAsia="Arial" w:hAnsi="Arial" w:cs="Arial"/>
          <w:b/>
          <w:bCs/>
          <w:i/>
          <w:iCs/>
          <w:sz w:val="22"/>
          <w:szCs w:val="22"/>
        </w:rPr>
      </w:pPr>
    </w:p>
    <w:tbl>
      <w:tblPr>
        <w:tblStyle w:val="Lentelstinklelis"/>
        <w:tblW w:w="8647" w:type="dxa"/>
        <w:tblInd w:w="-10" w:type="dxa"/>
        <w:tblLayout w:type="fixed"/>
        <w:tblLook w:val="06A0" w:firstRow="1" w:lastRow="0" w:firstColumn="1" w:lastColumn="0" w:noHBand="1" w:noVBand="1"/>
      </w:tblPr>
      <w:tblGrid>
        <w:gridCol w:w="4111"/>
        <w:gridCol w:w="1418"/>
        <w:gridCol w:w="1134"/>
        <w:gridCol w:w="1984"/>
      </w:tblGrid>
      <w:tr w:rsidR="00425907" w:rsidRPr="00701786" w14:paraId="65D9FD4F" w14:textId="77777777" w:rsidTr="0046144F">
        <w:trPr>
          <w:trHeight w:val="340"/>
        </w:trPr>
        <w:tc>
          <w:tcPr>
            <w:tcW w:w="4111" w:type="dxa"/>
            <w:tcBorders>
              <w:top w:val="single" w:sz="8" w:space="0" w:color="auto"/>
              <w:left w:val="single" w:sz="8" w:space="0" w:color="auto"/>
              <w:bottom w:val="single" w:sz="8" w:space="0" w:color="auto"/>
              <w:right w:val="single" w:sz="8" w:space="0" w:color="auto"/>
            </w:tcBorders>
            <w:vAlign w:val="center"/>
          </w:tcPr>
          <w:p w14:paraId="1F9BBD0A" w14:textId="77777777" w:rsidR="00425907" w:rsidRPr="00701786" w:rsidRDefault="00425907" w:rsidP="00AC0F5A">
            <w:pPr>
              <w:jc w:val="both"/>
              <w:rPr>
                <w:rFonts w:ascii="Arial" w:eastAsia="Arial" w:hAnsi="Arial" w:cs="Arial"/>
                <w:b/>
                <w:bCs/>
                <w:color w:val="auto"/>
                <w:sz w:val="22"/>
                <w:szCs w:val="22"/>
              </w:rPr>
            </w:pPr>
            <w:r w:rsidRPr="00701786">
              <w:rPr>
                <w:rFonts w:ascii="Arial" w:eastAsia="Arial" w:hAnsi="Arial" w:cs="Arial"/>
                <w:b/>
                <w:bCs/>
                <w:color w:val="auto"/>
                <w:sz w:val="22"/>
                <w:szCs w:val="22"/>
              </w:rPr>
              <w:t>Suspenduotos medžiagos mg/l</w:t>
            </w:r>
          </w:p>
        </w:tc>
        <w:tc>
          <w:tcPr>
            <w:tcW w:w="1418" w:type="dxa"/>
            <w:tcBorders>
              <w:top w:val="single" w:sz="8" w:space="0" w:color="auto"/>
              <w:left w:val="single" w:sz="8" w:space="0" w:color="auto"/>
              <w:bottom w:val="single" w:sz="8" w:space="0" w:color="auto"/>
              <w:right w:val="single" w:sz="8" w:space="0" w:color="auto"/>
            </w:tcBorders>
            <w:vAlign w:val="center"/>
          </w:tcPr>
          <w:p w14:paraId="34AFFB94" w14:textId="77777777" w:rsidR="00425907" w:rsidRPr="00701786" w:rsidRDefault="00425907" w:rsidP="00AC0F5A">
            <w:pPr>
              <w:jc w:val="both"/>
              <w:rPr>
                <w:rFonts w:ascii="Arial" w:eastAsia="Arial" w:hAnsi="Arial" w:cs="Arial"/>
                <w:b/>
                <w:bCs/>
                <w:color w:val="auto"/>
                <w:sz w:val="22"/>
                <w:szCs w:val="22"/>
              </w:rPr>
            </w:pPr>
            <w:r w:rsidRPr="00701786">
              <w:rPr>
                <w:rFonts w:ascii="Arial" w:eastAsia="Arial" w:hAnsi="Arial" w:cs="Arial"/>
                <w:b/>
                <w:bCs/>
                <w:color w:val="auto"/>
                <w:sz w:val="22"/>
                <w:szCs w:val="22"/>
              </w:rPr>
              <w:t xml:space="preserve">pH </w:t>
            </w:r>
          </w:p>
        </w:tc>
        <w:tc>
          <w:tcPr>
            <w:tcW w:w="1134" w:type="dxa"/>
            <w:tcBorders>
              <w:top w:val="single" w:sz="8" w:space="0" w:color="auto"/>
              <w:left w:val="single" w:sz="8" w:space="0" w:color="auto"/>
              <w:bottom w:val="single" w:sz="8" w:space="0" w:color="auto"/>
              <w:right w:val="single" w:sz="8" w:space="0" w:color="auto"/>
            </w:tcBorders>
            <w:vAlign w:val="center"/>
          </w:tcPr>
          <w:p w14:paraId="5E533986" w14:textId="77777777" w:rsidR="00425907" w:rsidRPr="00701786" w:rsidRDefault="00425907" w:rsidP="00AC0F5A">
            <w:pPr>
              <w:jc w:val="both"/>
              <w:rPr>
                <w:rFonts w:ascii="Arial" w:eastAsia="Arial" w:hAnsi="Arial" w:cs="Arial"/>
                <w:b/>
                <w:bCs/>
                <w:color w:val="auto"/>
                <w:sz w:val="22"/>
                <w:szCs w:val="22"/>
              </w:rPr>
            </w:pPr>
            <w:r w:rsidRPr="00701786">
              <w:rPr>
                <w:rFonts w:ascii="Arial" w:eastAsia="Arial" w:hAnsi="Arial" w:cs="Arial"/>
                <w:b/>
                <w:bCs/>
                <w:color w:val="auto"/>
                <w:sz w:val="22"/>
                <w:szCs w:val="22"/>
              </w:rPr>
              <w:t>Cl</w:t>
            </w:r>
            <w:r w:rsidRPr="00701786">
              <w:rPr>
                <w:rFonts w:ascii="Arial" w:eastAsia="Arial" w:hAnsi="Arial" w:cs="Arial"/>
                <w:b/>
                <w:bCs/>
                <w:color w:val="auto"/>
                <w:sz w:val="22"/>
                <w:szCs w:val="22"/>
                <w:vertAlign w:val="superscript"/>
              </w:rPr>
              <w:t>-</w:t>
            </w:r>
            <w:r w:rsidRPr="00701786">
              <w:rPr>
                <w:rFonts w:ascii="Arial" w:eastAsia="Arial" w:hAnsi="Arial" w:cs="Arial"/>
                <w:b/>
                <w:bCs/>
                <w:color w:val="auto"/>
                <w:sz w:val="22"/>
                <w:szCs w:val="22"/>
              </w:rPr>
              <w:t xml:space="preserve">, mg/l </w:t>
            </w:r>
          </w:p>
        </w:tc>
        <w:tc>
          <w:tcPr>
            <w:tcW w:w="1984" w:type="dxa"/>
            <w:tcBorders>
              <w:top w:val="single" w:sz="8" w:space="0" w:color="auto"/>
              <w:left w:val="single" w:sz="8" w:space="0" w:color="auto"/>
              <w:bottom w:val="single" w:sz="8" w:space="0" w:color="auto"/>
              <w:right w:val="single" w:sz="8" w:space="0" w:color="auto"/>
            </w:tcBorders>
            <w:vAlign w:val="center"/>
          </w:tcPr>
          <w:p w14:paraId="39D2C4F0" w14:textId="77777777" w:rsidR="00425907" w:rsidRPr="00701786" w:rsidRDefault="00425907" w:rsidP="00AC0F5A">
            <w:pPr>
              <w:jc w:val="both"/>
              <w:rPr>
                <w:rFonts w:ascii="Arial" w:eastAsia="Arial" w:hAnsi="Arial" w:cs="Arial"/>
                <w:b/>
                <w:bCs/>
                <w:color w:val="auto"/>
                <w:sz w:val="22"/>
                <w:szCs w:val="22"/>
              </w:rPr>
            </w:pPr>
            <w:r w:rsidRPr="00701786">
              <w:rPr>
                <w:rFonts w:ascii="Arial" w:eastAsia="Arial" w:hAnsi="Arial" w:cs="Arial"/>
                <w:b/>
                <w:bCs/>
                <w:color w:val="auto"/>
                <w:sz w:val="22"/>
                <w:szCs w:val="22"/>
              </w:rPr>
              <w:t>BDS</w:t>
            </w:r>
            <w:r w:rsidRPr="00701786">
              <w:rPr>
                <w:rFonts w:ascii="Arial" w:eastAsia="Arial" w:hAnsi="Arial" w:cs="Arial"/>
                <w:b/>
                <w:bCs/>
                <w:color w:val="auto"/>
                <w:sz w:val="22"/>
                <w:szCs w:val="22"/>
                <w:vertAlign w:val="subscript"/>
              </w:rPr>
              <w:t>7</w:t>
            </w:r>
            <w:r w:rsidRPr="00701786">
              <w:rPr>
                <w:rFonts w:ascii="Arial" w:eastAsia="Arial" w:hAnsi="Arial" w:cs="Arial"/>
                <w:b/>
                <w:bCs/>
                <w:color w:val="auto"/>
                <w:sz w:val="22"/>
                <w:szCs w:val="22"/>
              </w:rPr>
              <w:t>, mgO</w:t>
            </w:r>
            <w:r w:rsidRPr="00701786">
              <w:rPr>
                <w:rFonts w:ascii="Arial" w:eastAsia="Arial" w:hAnsi="Arial" w:cs="Arial"/>
                <w:b/>
                <w:bCs/>
                <w:color w:val="auto"/>
                <w:sz w:val="22"/>
                <w:szCs w:val="22"/>
                <w:vertAlign w:val="subscript"/>
              </w:rPr>
              <w:t>2</w:t>
            </w:r>
            <w:r w:rsidRPr="00701786">
              <w:rPr>
                <w:rFonts w:ascii="Arial" w:eastAsia="Arial" w:hAnsi="Arial" w:cs="Arial"/>
                <w:b/>
                <w:bCs/>
                <w:color w:val="auto"/>
                <w:sz w:val="22"/>
                <w:szCs w:val="22"/>
              </w:rPr>
              <w:t xml:space="preserve">/l   </w:t>
            </w:r>
          </w:p>
        </w:tc>
      </w:tr>
      <w:tr w:rsidR="00425907" w:rsidRPr="00701786" w14:paraId="310DA8E7" w14:textId="77777777" w:rsidTr="0046144F">
        <w:trPr>
          <w:trHeight w:val="259"/>
        </w:trPr>
        <w:tc>
          <w:tcPr>
            <w:tcW w:w="4111" w:type="dxa"/>
            <w:tcBorders>
              <w:top w:val="single" w:sz="8" w:space="0" w:color="auto"/>
              <w:left w:val="single" w:sz="8" w:space="0" w:color="auto"/>
              <w:bottom w:val="single" w:sz="8" w:space="0" w:color="auto"/>
              <w:right w:val="single" w:sz="8" w:space="0" w:color="auto"/>
            </w:tcBorders>
            <w:vAlign w:val="center"/>
          </w:tcPr>
          <w:p w14:paraId="76D79C88" w14:textId="77777777" w:rsidR="00425907" w:rsidRPr="00701786" w:rsidRDefault="00425907" w:rsidP="00AC0F5A">
            <w:pPr>
              <w:jc w:val="both"/>
              <w:rPr>
                <w:rFonts w:ascii="Arial" w:eastAsia="Arial" w:hAnsi="Arial" w:cs="Arial"/>
                <w:color w:val="auto"/>
                <w:sz w:val="22"/>
                <w:szCs w:val="22"/>
              </w:rPr>
            </w:pPr>
            <w:r w:rsidRPr="00701786">
              <w:rPr>
                <w:rFonts w:ascii="Arial" w:eastAsia="Arial" w:hAnsi="Arial" w:cs="Arial"/>
                <w:color w:val="auto"/>
                <w:sz w:val="22"/>
                <w:szCs w:val="22"/>
              </w:rPr>
              <w:t>&lt;30</w:t>
            </w:r>
          </w:p>
        </w:tc>
        <w:tc>
          <w:tcPr>
            <w:tcW w:w="1418" w:type="dxa"/>
            <w:tcBorders>
              <w:top w:val="single" w:sz="8" w:space="0" w:color="auto"/>
              <w:left w:val="single" w:sz="8" w:space="0" w:color="auto"/>
              <w:bottom w:val="single" w:sz="8" w:space="0" w:color="auto"/>
              <w:right w:val="single" w:sz="8" w:space="0" w:color="auto"/>
            </w:tcBorders>
            <w:vAlign w:val="center"/>
          </w:tcPr>
          <w:p w14:paraId="489D0FA2" w14:textId="77777777" w:rsidR="00425907" w:rsidRPr="00701786" w:rsidRDefault="00425907" w:rsidP="00AC0F5A">
            <w:pPr>
              <w:jc w:val="both"/>
              <w:rPr>
                <w:rFonts w:ascii="Arial" w:eastAsia="Arial" w:hAnsi="Arial" w:cs="Arial"/>
                <w:color w:val="auto"/>
                <w:sz w:val="22"/>
                <w:szCs w:val="22"/>
              </w:rPr>
            </w:pPr>
            <w:r w:rsidRPr="00701786">
              <w:rPr>
                <w:rFonts w:ascii="Arial" w:eastAsia="Arial" w:hAnsi="Arial" w:cs="Arial"/>
                <w:color w:val="auto"/>
                <w:sz w:val="22"/>
                <w:szCs w:val="22"/>
              </w:rPr>
              <w:t>6,5 – 8,5</w:t>
            </w:r>
          </w:p>
        </w:tc>
        <w:tc>
          <w:tcPr>
            <w:tcW w:w="1134" w:type="dxa"/>
            <w:tcBorders>
              <w:top w:val="single" w:sz="8" w:space="0" w:color="auto"/>
              <w:left w:val="single" w:sz="8" w:space="0" w:color="auto"/>
              <w:bottom w:val="single" w:sz="8" w:space="0" w:color="auto"/>
              <w:right w:val="single" w:sz="8" w:space="0" w:color="auto"/>
            </w:tcBorders>
            <w:vAlign w:val="center"/>
          </w:tcPr>
          <w:p w14:paraId="4C6D8800" w14:textId="77777777" w:rsidR="00425907" w:rsidRPr="00701786" w:rsidRDefault="00425907" w:rsidP="00AC0F5A">
            <w:pPr>
              <w:jc w:val="both"/>
              <w:rPr>
                <w:rFonts w:ascii="Arial" w:eastAsia="Arial" w:hAnsi="Arial" w:cs="Arial"/>
                <w:color w:val="auto"/>
                <w:sz w:val="22"/>
                <w:szCs w:val="22"/>
              </w:rPr>
            </w:pPr>
            <w:r w:rsidRPr="00701786">
              <w:rPr>
                <w:rFonts w:ascii="Arial" w:eastAsia="Arial" w:hAnsi="Arial" w:cs="Arial"/>
                <w:color w:val="auto"/>
                <w:sz w:val="22"/>
                <w:szCs w:val="22"/>
              </w:rPr>
              <w:t>&lt;500</w:t>
            </w:r>
          </w:p>
        </w:tc>
        <w:tc>
          <w:tcPr>
            <w:tcW w:w="1984" w:type="dxa"/>
            <w:tcBorders>
              <w:top w:val="single" w:sz="8" w:space="0" w:color="auto"/>
              <w:left w:val="single" w:sz="8" w:space="0" w:color="auto"/>
              <w:bottom w:val="single" w:sz="8" w:space="0" w:color="auto"/>
              <w:right w:val="single" w:sz="8" w:space="0" w:color="auto"/>
            </w:tcBorders>
            <w:vAlign w:val="center"/>
          </w:tcPr>
          <w:p w14:paraId="21075326" w14:textId="77777777" w:rsidR="00425907" w:rsidRPr="00701786" w:rsidRDefault="00425907" w:rsidP="00AC0F5A">
            <w:pPr>
              <w:jc w:val="both"/>
              <w:rPr>
                <w:rFonts w:ascii="Arial" w:eastAsia="Arial" w:hAnsi="Arial" w:cs="Arial"/>
                <w:color w:val="auto"/>
                <w:sz w:val="22"/>
                <w:szCs w:val="22"/>
              </w:rPr>
            </w:pPr>
            <w:r w:rsidRPr="00701786">
              <w:rPr>
                <w:rFonts w:ascii="Arial" w:eastAsia="Arial" w:hAnsi="Arial" w:cs="Arial"/>
                <w:color w:val="auto"/>
                <w:sz w:val="22"/>
                <w:szCs w:val="22"/>
              </w:rPr>
              <w:t>&lt;23</w:t>
            </w:r>
          </w:p>
        </w:tc>
      </w:tr>
    </w:tbl>
    <w:p w14:paraId="56E688DB" w14:textId="77777777" w:rsidR="00425907" w:rsidRPr="00701786" w:rsidRDefault="00425907" w:rsidP="005A3E6C">
      <w:pPr>
        <w:tabs>
          <w:tab w:val="left" w:pos="851"/>
          <w:tab w:val="left" w:pos="1134"/>
          <w:tab w:val="left" w:pos="1276"/>
          <w:tab w:val="left" w:pos="1701"/>
        </w:tabs>
        <w:jc w:val="both"/>
        <w:rPr>
          <w:rFonts w:ascii="Arial" w:eastAsia="Arial" w:hAnsi="Arial" w:cs="Arial"/>
          <w:b/>
          <w:bCs/>
          <w:i/>
          <w:iCs/>
          <w:sz w:val="22"/>
          <w:szCs w:val="22"/>
        </w:rPr>
      </w:pPr>
    </w:p>
    <w:p w14:paraId="266A0E25" w14:textId="77777777" w:rsidR="00425907" w:rsidRPr="00701786" w:rsidRDefault="00425907" w:rsidP="005A3E6C">
      <w:pPr>
        <w:tabs>
          <w:tab w:val="left" w:pos="851"/>
          <w:tab w:val="left" w:pos="1134"/>
          <w:tab w:val="left" w:pos="1276"/>
          <w:tab w:val="left" w:pos="1701"/>
        </w:tabs>
        <w:jc w:val="both"/>
        <w:rPr>
          <w:rFonts w:ascii="Arial" w:eastAsia="Arial" w:hAnsi="Arial" w:cs="Arial"/>
          <w:b/>
          <w:bCs/>
          <w:i/>
          <w:iCs/>
          <w:sz w:val="22"/>
          <w:szCs w:val="22"/>
        </w:rPr>
      </w:pPr>
    </w:p>
    <w:p w14:paraId="782170F1" w14:textId="77777777" w:rsidR="00A5209A" w:rsidRPr="00701786" w:rsidRDefault="00A5209A" w:rsidP="00E52DFD">
      <w:pPr>
        <w:tabs>
          <w:tab w:val="left" w:pos="851"/>
          <w:tab w:val="left" w:pos="1134"/>
          <w:tab w:val="left" w:pos="1276"/>
          <w:tab w:val="left" w:pos="1701"/>
        </w:tabs>
        <w:jc w:val="both"/>
        <w:rPr>
          <w:rFonts w:ascii="Arial" w:eastAsia="Arial" w:hAnsi="Arial" w:cs="Arial"/>
          <w:sz w:val="22"/>
          <w:szCs w:val="22"/>
        </w:rPr>
      </w:pPr>
    </w:p>
    <w:p w14:paraId="5389F19A" w14:textId="56153751" w:rsidR="0059417A" w:rsidRPr="00701786" w:rsidRDefault="000D6DEC" w:rsidP="005A3E6C">
      <w:pPr>
        <w:tabs>
          <w:tab w:val="left" w:pos="851"/>
          <w:tab w:val="left" w:pos="1134"/>
          <w:tab w:val="left" w:pos="1276"/>
          <w:tab w:val="left" w:pos="1701"/>
        </w:tabs>
        <w:rPr>
          <w:rFonts w:ascii="Arial" w:eastAsia="Arial" w:hAnsi="Arial" w:cs="Arial"/>
          <w:b/>
          <w:bCs/>
          <w:i/>
          <w:iCs/>
          <w:color w:val="auto"/>
          <w:sz w:val="22"/>
          <w:szCs w:val="22"/>
        </w:rPr>
      </w:pPr>
      <w:r w:rsidRPr="00701786">
        <w:rPr>
          <w:rFonts w:ascii="Arial" w:eastAsia="Arial" w:hAnsi="Arial" w:cs="Arial"/>
          <w:b/>
          <w:bCs/>
          <w:i/>
          <w:iCs/>
          <w:color w:val="auto"/>
          <w:sz w:val="22"/>
          <w:szCs w:val="22"/>
        </w:rPr>
        <w:tab/>
      </w:r>
      <w:r w:rsidR="00061349" w:rsidRPr="00701786">
        <w:rPr>
          <w:rFonts w:ascii="Arial" w:eastAsia="Arial" w:hAnsi="Arial" w:cs="Arial"/>
          <w:b/>
          <w:bCs/>
          <w:i/>
          <w:iCs/>
          <w:color w:val="auto"/>
          <w:sz w:val="22"/>
          <w:szCs w:val="22"/>
        </w:rPr>
        <w:t>4 lentelė</w:t>
      </w:r>
      <w:r w:rsidR="00A5209A" w:rsidRPr="00701786">
        <w:rPr>
          <w:rFonts w:ascii="Arial" w:eastAsia="Arial" w:hAnsi="Arial" w:cs="Arial"/>
          <w:b/>
          <w:bCs/>
          <w:i/>
          <w:iCs/>
          <w:color w:val="auto"/>
          <w:sz w:val="22"/>
          <w:szCs w:val="22"/>
        </w:rPr>
        <w:t xml:space="preserve">. </w:t>
      </w:r>
      <w:r w:rsidR="00061349" w:rsidRPr="00701786">
        <w:rPr>
          <w:rFonts w:ascii="Arial" w:eastAsia="Arial" w:hAnsi="Arial" w:cs="Arial"/>
          <w:b/>
          <w:bCs/>
          <w:i/>
          <w:iCs/>
          <w:color w:val="auto"/>
          <w:sz w:val="22"/>
          <w:szCs w:val="22"/>
        </w:rPr>
        <w:t xml:space="preserve">Nuotekų </w:t>
      </w:r>
      <w:r w:rsidR="00DA4D9C" w:rsidRPr="00701786">
        <w:rPr>
          <w:rFonts w:ascii="Arial" w:eastAsia="Arial" w:hAnsi="Arial" w:cs="Arial"/>
          <w:b/>
          <w:bCs/>
          <w:i/>
          <w:iCs/>
          <w:color w:val="auto"/>
          <w:sz w:val="22"/>
          <w:szCs w:val="22"/>
        </w:rPr>
        <w:t>laboratorinių</w:t>
      </w:r>
      <w:r w:rsidR="00061349" w:rsidRPr="00701786">
        <w:rPr>
          <w:rFonts w:ascii="Arial" w:eastAsia="Arial" w:hAnsi="Arial" w:cs="Arial"/>
          <w:b/>
          <w:bCs/>
          <w:i/>
          <w:iCs/>
          <w:color w:val="auto"/>
          <w:sz w:val="22"/>
          <w:szCs w:val="22"/>
        </w:rPr>
        <w:t xml:space="preserve"> tyrimų rezultatai</w:t>
      </w:r>
    </w:p>
    <w:p w14:paraId="769149D1" w14:textId="77777777" w:rsidR="008457D0" w:rsidRPr="00701786" w:rsidRDefault="008457D0" w:rsidP="00E52DFD">
      <w:pPr>
        <w:tabs>
          <w:tab w:val="left" w:pos="851"/>
          <w:tab w:val="left" w:pos="1134"/>
          <w:tab w:val="left" w:pos="1276"/>
          <w:tab w:val="left" w:pos="1701"/>
        </w:tabs>
        <w:jc w:val="both"/>
        <w:rPr>
          <w:rFonts w:ascii="Arial" w:eastAsia="Arial" w:hAnsi="Arial" w:cs="Arial"/>
          <w:sz w:val="22"/>
          <w:szCs w:val="22"/>
        </w:rPr>
      </w:pPr>
    </w:p>
    <w:tbl>
      <w:tblPr>
        <w:tblW w:w="8631" w:type="dxa"/>
        <w:tblLook w:val="04A0" w:firstRow="1" w:lastRow="0" w:firstColumn="1" w:lastColumn="0" w:noHBand="0" w:noVBand="1"/>
      </w:tblPr>
      <w:tblGrid>
        <w:gridCol w:w="852"/>
        <w:gridCol w:w="3969"/>
        <w:gridCol w:w="1600"/>
        <w:gridCol w:w="2210"/>
      </w:tblGrid>
      <w:tr w:rsidR="008457D0" w:rsidRPr="00701786" w14:paraId="010BA3F9" w14:textId="77777777" w:rsidTr="0046144F">
        <w:trPr>
          <w:trHeight w:val="290"/>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4164B2D1" w14:textId="77777777" w:rsidR="008457D0" w:rsidRPr="00701786" w:rsidRDefault="008457D0" w:rsidP="008457D0">
            <w:pPr>
              <w:jc w:val="center"/>
              <w:rPr>
                <w:rFonts w:ascii="Arial" w:eastAsia="Times New Roman" w:hAnsi="Arial" w:cs="Arial"/>
                <w:b/>
                <w:bCs/>
                <w:sz w:val="22"/>
                <w:szCs w:val="22"/>
              </w:rPr>
            </w:pPr>
            <w:proofErr w:type="spellStart"/>
            <w:r w:rsidRPr="00701786">
              <w:rPr>
                <w:rFonts w:ascii="Arial" w:eastAsia="Times New Roman" w:hAnsi="Arial" w:cs="Arial"/>
                <w:b/>
                <w:bCs/>
                <w:sz w:val="22"/>
                <w:szCs w:val="22"/>
              </w:rPr>
              <w:t>Eil.Nr</w:t>
            </w:r>
            <w:proofErr w:type="spellEnd"/>
            <w:r w:rsidRPr="00701786">
              <w:rPr>
                <w:rFonts w:ascii="Arial" w:eastAsia="Times New Roman" w:hAnsi="Arial" w:cs="Arial"/>
                <w:b/>
                <w:bCs/>
                <w:sz w:val="22"/>
                <w:szCs w:val="22"/>
              </w:rPr>
              <w:t>.</w:t>
            </w:r>
          </w:p>
        </w:tc>
        <w:tc>
          <w:tcPr>
            <w:tcW w:w="3969" w:type="dxa"/>
            <w:tcBorders>
              <w:top w:val="single" w:sz="4" w:space="0" w:color="auto"/>
              <w:left w:val="nil"/>
              <w:bottom w:val="single" w:sz="4" w:space="0" w:color="auto"/>
              <w:right w:val="single" w:sz="4" w:space="0" w:color="auto"/>
            </w:tcBorders>
            <w:noWrap/>
            <w:vAlign w:val="center"/>
            <w:hideMark/>
          </w:tcPr>
          <w:p w14:paraId="4F2CD41E" w14:textId="77777777" w:rsidR="008457D0" w:rsidRPr="00701786" w:rsidRDefault="008457D0" w:rsidP="008457D0">
            <w:pPr>
              <w:jc w:val="center"/>
              <w:rPr>
                <w:rFonts w:ascii="Arial" w:eastAsia="Times New Roman" w:hAnsi="Arial" w:cs="Arial"/>
                <w:b/>
                <w:bCs/>
                <w:sz w:val="22"/>
                <w:szCs w:val="22"/>
              </w:rPr>
            </w:pPr>
            <w:r w:rsidRPr="00701786">
              <w:rPr>
                <w:rFonts w:ascii="Arial" w:eastAsia="Times New Roman" w:hAnsi="Arial" w:cs="Arial"/>
                <w:b/>
                <w:bCs/>
                <w:sz w:val="22"/>
                <w:szCs w:val="22"/>
              </w:rPr>
              <w:t>Rodiklis</w:t>
            </w:r>
          </w:p>
        </w:tc>
        <w:tc>
          <w:tcPr>
            <w:tcW w:w="1600" w:type="dxa"/>
            <w:tcBorders>
              <w:top w:val="single" w:sz="4" w:space="0" w:color="auto"/>
              <w:left w:val="nil"/>
              <w:bottom w:val="single" w:sz="4" w:space="0" w:color="auto"/>
              <w:right w:val="single" w:sz="4" w:space="0" w:color="auto"/>
            </w:tcBorders>
            <w:noWrap/>
            <w:vAlign w:val="center"/>
            <w:hideMark/>
          </w:tcPr>
          <w:p w14:paraId="05D254B9" w14:textId="77777777" w:rsidR="008457D0" w:rsidRPr="00701786" w:rsidRDefault="008457D0" w:rsidP="008457D0">
            <w:pPr>
              <w:jc w:val="center"/>
              <w:rPr>
                <w:rFonts w:ascii="Arial" w:eastAsia="Times New Roman" w:hAnsi="Arial" w:cs="Arial"/>
                <w:b/>
                <w:bCs/>
                <w:sz w:val="22"/>
                <w:szCs w:val="22"/>
              </w:rPr>
            </w:pPr>
            <w:r w:rsidRPr="00701786">
              <w:rPr>
                <w:rFonts w:ascii="Arial" w:eastAsia="Times New Roman" w:hAnsi="Arial" w:cs="Arial"/>
                <w:b/>
                <w:bCs/>
                <w:sz w:val="22"/>
                <w:szCs w:val="22"/>
              </w:rPr>
              <w:t>Matavimo vnt.</w:t>
            </w:r>
          </w:p>
        </w:tc>
        <w:tc>
          <w:tcPr>
            <w:tcW w:w="2210" w:type="dxa"/>
            <w:tcBorders>
              <w:top w:val="single" w:sz="4" w:space="0" w:color="auto"/>
              <w:left w:val="nil"/>
              <w:bottom w:val="single" w:sz="4" w:space="0" w:color="auto"/>
              <w:right w:val="single" w:sz="4" w:space="0" w:color="auto"/>
            </w:tcBorders>
            <w:noWrap/>
            <w:vAlign w:val="center"/>
            <w:hideMark/>
          </w:tcPr>
          <w:p w14:paraId="7108FE2B" w14:textId="77777777" w:rsidR="008457D0" w:rsidRPr="00701786" w:rsidRDefault="008457D0" w:rsidP="008457D0">
            <w:pPr>
              <w:jc w:val="center"/>
              <w:rPr>
                <w:rFonts w:ascii="Arial" w:eastAsia="Times New Roman" w:hAnsi="Arial" w:cs="Arial"/>
                <w:b/>
                <w:bCs/>
                <w:sz w:val="22"/>
                <w:szCs w:val="22"/>
              </w:rPr>
            </w:pPr>
            <w:r w:rsidRPr="00701786">
              <w:rPr>
                <w:rFonts w:ascii="Arial" w:eastAsia="Times New Roman" w:hAnsi="Arial" w:cs="Arial"/>
                <w:b/>
                <w:bCs/>
                <w:sz w:val="22"/>
                <w:szCs w:val="22"/>
              </w:rPr>
              <w:t>Reikšmė/rezultatas</w:t>
            </w:r>
          </w:p>
        </w:tc>
      </w:tr>
      <w:tr w:rsidR="008457D0" w:rsidRPr="00701786" w14:paraId="781F8CE3"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369E2DBF"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1.</w:t>
            </w:r>
          </w:p>
        </w:tc>
        <w:tc>
          <w:tcPr>
            <w:tcW w:w="3969" w:type="dxa"/>
            <w:tcBorders>
              <w:top w:val="nil"/>
              <w:left w:val="nil"/>
              <w:bottom w:val="single" w:sz="4" w:space="0" w:color="auto"/>
              <w:right w:val="single" w:sz="4" w:space="0" w:color="auto"/>
            </w:tcBorders>
            <w:vAlign w:val="center"/>
            <w:hideMark/>
          </w:tcPr>
          <w:p w14:paraId="6D4DCB42"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Amonio azotas (NH4-N)</w:t>
            </w:r>
          </w:p>
        </w:tc>
        <w:tc>
          <w:tcPr>
            <w:tcW w:w="1600" w:type="dxa"/>
            <w:tcBorders>
              <w:top w:val="nil"/>
              <w:left w:val="nil"/>
              <w:bottom w:val="single" w:sz="4" w:space="0" w:color="auto"/>
              <w:right w:val="single" w:sz="4" w:space="0" w:color="auto"/>
            </w:tcBorders>
            <w:noWrap/>
            <w:vAlign w:val="center"/>
            <w:hideMark/>
          </w:tcPr>
          <w:p w14:paraId="5C7B843B"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098CC2F3"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1,998</w:t>
            </w:r>
          </w:p>
        </w:tc>
      </w:tr>
      <w:tr w:rsidR="008457D0" w:rsidRPr="00701786" w14:paraId="5BE21A57"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6D6CCB89"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2.</w:t>
            </w:r>
          </w:p>
        </w:tc>
        <w:tc>
          <w:tcPr>
            <w:tcW w:w="3969" w:type="dxa"/>
            <w:tcBorders>
              <w:top w:val="nil"/>
              <w:left w:val="nil"/>
              <w:bottom w:val="single" w:sz="4" w:space="0" w:color="auto"/>
              <w:right w:val="single" w:sz="4" w:space="0" w:color="auto"/>
            </w:tcBorders>
            <w:noWrap/>
            <w:vAlign w:val="center"/>
            <w:hideMark/>
          </w:tcPr>
          <w:p w14:paraId="01C93658"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Bendrasis fosforas</w:t>
            </w:r>
          </w:p>
        </w:tc>
        <w:tc>
          <w:tcPr>
            <w:tcW w:w="1600" w:type="dxa"/>
            <w:tcBorders>
              <w:top w:val="nil"/>
              <w:left w:val="nil"/>
              <w:bottom w:val="single" w:sz="4" w:space="0" w:color="auto"/>
              <w:right w:val="single" w:sz="4" w:space="0" w:color="auto"/>
            </w:tcBorders>
            <w:noWrap/>
            <w:vAlign w:val="center"/>
            <w:hideMark/>
          </w:tcPr>
          <w:p w14:paraId="1F366CEB"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05FD2787"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0,803</w:t>
            </w:r>
          </w:p>
        </w:tc>
      </w:tr>
      <w:tr w:rsidR="008457D0" w:rsidRPr="00701786" w14:paraId="3236211B"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0C197392"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3.</w:t>
            </w:r>
          </w:p>
        </w:tc>
        <w:tc>
          <w:tcPr>
            <w:tcW w:w="3969" w:type="dxa"/>
            <w:tcBorders>
              <w:top w:val="nil"/>
              <w:left w:val="nil"/>
              <w:bottom w:val="single" w:sz="4" w:space="0" w:color="auto"/>
              <w:right w:val="single" w:sz="4" w:space="0" w:color="auto"/>
            </w:tcBorders>
            <w:noWrap/>
            <w:vAlign w:val="center"/>
            <w:hideMark/>
          </w:tcPr>
          <w:p w14:paraId="47735419"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Fosfatinis fosforas (PO4-P)</w:t>
            </w:r>
          </w:p>
        </w:tc>
        <w:tc>
          <w:tcPr>
            <w:tcW w:w="1600" w:type="dxa"/>
            <w:tcBorders>
              <w:top w:val="nil"/>
              <w:left w:val="nil"/>
              <w:bottom w:val="single" w:sz="4" w:space="0" w:color="auto"/>
              <w:right w:val="single" w:sz="4" w:space="0" w:color="auto"/>
            </w:tcBorders>
            <w:noWrap/>
            <w:vAlign w:val="center"/>
            <w:hideMark/>
          </w:tcPr>
          <w:p w14:paraId="2E6E156E"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5038E857"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0,695</w:t>
            </w:r>
          </w:p>
        </w:tc>
      </w:tr>
      <w:tr w:rsidR="008457D0" w:rsidRPr="00701786" w14:paraId="13CB9434"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61A0D7EE"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4.</w:t>
            </w:r>
          </w:p>
        </w:tc>
        <w:tc>
          <w:tcPr>
            <w:tcW w:w="3969" w:type="dxa"/>
            <w:tcBorders>
              <w:top w:val="nil"/>
              <w:left w:val="nil"/>
              <w:bottom w:val="single" w:sz="4" w:space="0" w:color="auto"/>
              <w:right w:val="single" w:sz="4" w:space="0" w:color="auto"/>
            </w:tcBorders>
            <w:noWrap/>
            <w:vAlign w:val="center"/>
            <w:hideMark/>
          </w:tcPr>
          <w:p w14:paraId="7288BE78"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Nitratinis azotas (NO</w:t>
            </w:r>
            <w:r w:rsidRPr="00701786">
              <w:rPr>
                <w:rFonts w:ascii="Cambria Math" w:eastAsia="Times New Roman" w:hAnsi="Cambria Math" w:cs="Cambria Math"/>
                <w:sz w:val="22"/>
                <w:szCs w:val="22"/>
              </w:rPr>
              <w:t>₃</w:t>
            </w:r>
            <w:r w:rsidRPr="00701786">
              <w:rPr>
                <w:rFonts w:ascii="Arial" w:eastAsia="Times New Roman" w:hAnsi="Arial" w:cs="Arial"/>
                <w:sz w:val="22"/>
                <w:szCs w:val="22"/>
              </w:rPr>
              <w:t>-N)</w:t>
            </w:r>
          </w:p>
        </w:tc>
        <w:tc>
          <w:tcPr>
            <w:tcW w:w="1600" w:type="dxa"/>
            <w:tcBorders>
              <w:top w:val="nil"/>
              <w:left w:val="nil"/>
              <w:bottom w:val="single" w:sz="4" w:space="0" w:color="auto"/>
              <w:right w:val="single" w:sz="4" w:space="0" w:color="auto"/>
            </w:tcBorders>
            <w:noWrap/>
            <w:vAlign w:val="center"/>
            <w:hideMark/>
          </w:tcPr>
          <w:p w14:paraId="02FFE8D9"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2E948BFF"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3,907</w:t>
            </w:r>
          </w:p>
        </w:tc>
      </w:tr>
      <w:tr w:rsidR="008457D0" w:rsidRPr="00701786" w14:paraId="71261E56"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04013BDA"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5.</w:t>
            </w:r>
          </w:p>
        </w:tc>
        <w:tc>
          <w:tcPr>
            <w:tcW w:w="3969" w:type="dxa"/>
            <w:tcBorders>
              <w:top w:val="nil"/>
              <w:left w:val="nil"/>
              <w:bottom w:val="single" w:sz="4" w:space="0" w:color="auto"/>
              <w:right w:val="single" w:sz="4" w:space="0" w:color="auto"/>
            </w:tcBorders>
            <w:noWrap/>
            <w:vAlign w:val="center"/>
            <w:hideMark/>
          </w:tcPr>
          <w:p w14:paraId="3E61CD12"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Nitritinis azotas (NO</w:t>
            </w:r>
            <w:r w:rsidRPr="00701786">
              <w:rPr>
                <w:rFonts w:ascii="Cambria Math" w:eastAsia="Times New Roman" w:hAnsi="Cambria Math" w:cs="Cambria Math"/>
                <w:sz w:val="22"/>
                <w:szCs w:val="22"/>
              </w:rPr>
              <w:t>₂</w:t>
            </w:r>
            <w:r w:rsidRPr="00701786">
              <w:rPr>
                <w:rFonts w:ascii="Arial" w:eastAsia="Times New Roman" w:hAnsi="Arial" w:cs="Arial"/>
                <w:sz w:val="22"/>
                <w:szCs w:val="22"/>
              </w:rPr>
              <w:t>-N)</w:t>
            </w:r>
          </w:p>
        </w:tc>
        <w:tc>
          <w:tcPr>
            <w:tcW w:w="1600" w:type="dxa"/>
            <w:tcBorders>
              <w:top w:val="nil"/>
              <w:left w:val="nil"/>
              <w:bottom w:val="single" w:sz="4" w:space="0" w:color="auto"/>
              <w:right w:val="single" w:sz="4" w:space="0" w:color="auto"/>
            </w:tcBorders>
            <w:noWrap/>
            <w:vAlign w:val="center"/>
            <w:hideMark/>
          </w:tcPr>
          <w:p w14:paraId="49051231"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6297B5CB"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2,009</w:t>
            </w:r>
          </w:p>
        </w:tc>
      </w:tr>
      <w:tr w:rsidR="008457D0" w:rsidRPr="00701786" w14:paraId="44475F6B"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5E66B12B"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6.</w:t>
            </w:r>
          </w:p>
        </w:tc>
        <w:tc>
          <w:tcPr>
            <w:tcW w:w="3969" w:type="dxa"/>
            <w:tcBorders>
              <w:top w:val="nil"/>
              <w:left w:val="nil"/>
              <w:bottom w:val="single" w:sz="4" w:space="0" w:color="auto"/>
              <w:right w:val="single" w:sz="4" w:space="0" w:color="auto"/>
            </w:tcBorders>
            <w:noWrap/>
            <w:vAlign w:val="center"/>
            <w:hideMark/>
          </w:tcPr>
          <w:p w14:paraId="24A79610"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Aliuminis</w:t>
            </w:r>
          </w:p>
        </w:tc>
        <w:tc>
          <w:tcPr>
            <w:tcW w:w="1600" w:type="dxa"/>
            <w:tcBorders>
              <w:top w:val="nil"/>
              <w:left w:val="nil"/>
              <w:bottom w:val="single" w:sz="4" w:space="0" w:color="auto"/>
              <w:right w:val="single" w:sz="4" w:space="0" w:color="auto"/>
            </w:tcBorders>
            <w:noWrap/>
            <w:vAlign w:val="center"/>
            <w:hideMark/>
          </w:tcPr>
          <w:p w14:paraId="4C34BCAD"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1E372306"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0,012</w:t>
            </w:r>
          </w:p>
        </w:tc>
      </w:tr>
      <w:tr w:rsidR="008457D0" w:rsidRPr="00701786" w14:paraId="25364952"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0124553B"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7.</w:t>
            </w:r>
          </w:p>
        </w:tc>
        <w:tc>
          <w:tcPr>
            <w:tcW w:w="3969" w:type="dxa"/>
            <w:tcBorders>
              <w:top w:val="nil"/>
              <w:left w:val="nil"/>
              <w:bottom w:val="single" w:sz="4" w:space="0" w:color="auto"/>
              <w:right w:val="single" w:sz="4" w:space="0" w:color="auto"/>
            </w:tcBorders>
            <w:noWrap/>
            <w:vAlign w:val="center"/>
            <w:hideMark/>
          </w:tcPr>
          <w:p w14:paraId="69E6653D"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Bendrasis chromas</w:t>
            </w:r>
          </w:p>
        </w:tc>
        <w:tc>
          <w:tcPr>
            <w:tcW w:w="1600" w:type="dxa"/>
            <w:tcBorders>
              <w:top w:val="nil"/>
              <w:left w:val="nil"/>
              <w:bottom w:val="single" w:sz="4" w:space="0" w:color="auto"/>
              <w:right w:val="single" w:sz="4" w:space="0" w:color="auto"/>
            </w:tcBorders>
            <w:noWrap/>
            <w:vAlign w:val="center"/>
            <w:hideMark/>
          </w:tcPr>
          <w:p w14:paraId="46C6C6D4"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52C68702"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0,016</w:t>
            </w:r>
          </w:p>
        </w:tc>
      </w:tr>
      <w:tr w:rsidR="008457D0" w:rsidRPr="00701786" w14:paraId="45200D75"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2EA7905A"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8.</w:t>
            </w:r>
          </w:p>
        </w:tc>
        <w:tc>
          <w:tcPr>
            <w:tcW w:w="3969" w:type="dxa"/>
            <w:tcBorders>
              <w:top w:val="nil"/>
              <w:left w:val="nil"/>
              <w:bottom w:val="single" w:sz="4" w:space="0" w:color="auto"/>
              <w:right w:val="single" w:sz="4" w:space="0" w:color="auto"/>
            </w:tcBorders>
            <w:noWrap/>
            <w:vAlign w:val="center"/>
            <w:hideMark/>
          </w:tcPr>
          <w:p w14:paraId="6D59A40F"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Fluoridai</w:t>
            </w:r>
          </w:p>
        </w:tc>
        <w:tc>
          <w:tcPr>
            <w:tcW w:w="1600" w:type="dxa"/>
            <w:tcBorders>
              <w:top w:val="nil"/>
              <w:left w:val="nil"/>
              <w:bottom w:val="single" w:sz="4" w:space="0" w:color="auto"/>
              <w:right w:val="single" w:sz="4" w:space="0" w:color="auto"/>
            </w:tcBorders>
            <w:noWrap/>
            <w:vAlign w:val="center"/>
            <w:hideMark/>
          </w:tcPr>
          <w:p w14:paraId="22F7CBB6"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174ECD20"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0,173</w:t>
            </w:r>
          </w:p>
        </w:tc>
      </w:tr>
      <w:tr w:rsidR="008457D0" w:rsidRPr="00701786" w14:paraId="08390D32"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79B10A42"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9.</w:t>
            </w:r>
          </w:p>
        </w:tc>
        <w:tc>
          <w:tcPr>
            <w:tcW w:w="3969" w:type="dxa"/>
            <w:tcBorders>
              <w:top w:val="nil"/>
              <w:left w:val="nil"/>
              <w:bottom w:val="single" w:sz="4" w:space="0" w:color="auto"/>
              <w:right w:val="single" w:sz="4" w:space="0" w:color="auto"/>
            </w:tcBorders>
            <w:noWrap/>
            <w:vAlign w:val="center"/>
            <w:hideMark/>
          </w:tcPr>
          <w:p w14:paraId="17E36E21"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Riebalai</w:t>
            </w:r>
          </w:p>
        </w:tc>
        <w:tc>
          <w:tcPr>
            <w:tcW w:w="1600" w:type="dxa"/>
            <w:tcBorders>
              <w:top w:val="nil"/>
              <w:left w:val="nil"/>
              <w:bottom w:val="single" w:sz="4" w:space="0" w:color="auto"/>
              <w:right w:val="single" w:sz="4" w:space="0" w:color="auto"/>
            </w:tcBorders>
            <w:noWrap/>
            <w:vAlign w:val="center"/>
            <w:hideMark/>
          </w:tcPr>
          <w:p w14:paraId="0B04AE0D"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4D95D5D4"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9,33</w:t>
            </w:r>
          </w:p>
        </w:tc>
      </w:tr>
      <w:tr w:rsidR="008457D0" w:rsidRPr="00701786" w14:paraId="2EFA2C2C"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0FBBEF37"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10.</w:t>
            </w:r>
          </w:p>
        </w:tc>
        <w:tc>
          <w:tcPr>
            <w:tcW w:w="3969" w:type="dxa"/>
            <w:tcBorders>
              <w:top w:val="nil"/>
              <w:left w:val="nil"/>
              <w:bottom w:val="single" w:sz="4" w:space="0" w:color="auto"/>
              <w:right w:val="single" w:sz="4" w:space="0" w:color="auto"/>
            </w:tcBorders>
            <w:noWrap/>
            <w:vAlign w:val="center"/>
            <w:hideMark/>
          </w:tcPr>
          <w:p w14:paraId="37D4BF5D"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Varis</w:t>
            </w:r>
          </w:p>
        </w:tc>
        <w:tc>
          <w:tcPr>
            <w:tcW w:w="1600" w:type="dxa"/>
            <w:tcBorders>
              <w:top w:val="nil"/>
              <w:left w:val="nil"/>
              <w:bottom w:val="single" w:sz="4" w:space="0" w:color="auto"/>
              <w:right w:val="single" w:sz="4" w:space="0" w:color="auto"/>
            </w:tcBorders>
            <w:noWrap/>
            <w:vAlign w:val="center"/>
            <w:hideMark/>
          </w:tcPr>
          <w:p w14:paraId="77BE16F8"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52840D2C"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0,009</w:t>
            </w:r>
          </w:p>
        </w:tc>
      </w:tr>
      <w:tr w:rsidR="008457D0" w:rsidRPr="00701786" w14:paraId="580342A9"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4E7D6FFF"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lastRenderedPageBreak/>
              <w:t>11.</w:t>
            </w:r>
          </w:p>
        </w:tc>
        <w:tc>
          <w:tcPr>
            <w:tcW w:w="3969" w:type="dxa"/>
            <w:tcBorders>
              <w:top w:val="nil"/>
              <w:left w:val="nil"/>
              <w:bottom w:val="single" w:sz="4" w:space="0" w:color="auto"/>
              <w:right w:val="single" w:sz="4" w:space="0" w:color="auto"/>
            </w:tcBorders>
            <w:noWrap/>
            <w:vAlign w:val="center"/>
            <w:hideMark/>
          </w:tcPr>
          <w:p w14:paraId="3D3E6593"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Kjeldalio</w:t>
            </w:r>
            <w:proofErr w:type="spellEnd"/>
            <w:r w:rsidRPr="00701786">
              <w:rPr>
                <w:rFonts w:ascii="Arial" w:eastAsia="Times New Roman" w:hAnsi="Arial" w:cs="Arial"/>
                <w:sz w:val="22"/>
                <w:szCs w:val="22"/>
              </w:rPr>
              <w:t xml:space="preserve"> azotas</w:t>
            </w:r>
          </w:p>
        </w:tc>
        <w:tc>
          <w:tcPr>
            <w:tcW w:w="1600" w:type="dxa"/>
            <w:tcBorders>
              <w:top w:val="nil"/>
              <w:left w:val="nil"/>
              <w:bottom w:val="single" w:sz="4" w:space="0" w:color="auto"/>
              <w:right w:val="single" w:sz="4" w:space="0" w:color="auto"/>
            </w:tcBorders>
            <w:noWrap/>
            <w:vAlign w:val="center"/>
            <w:hideMark/>
          </w:tcPr>
          <w:p w14:paraId="1DCB8D60"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24FB4E9A"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21,716</w:t>
            </w:r>
          </w:p>
        </w:tc>
      </w:tr>
      <w:tr w:rsidR="008457D0" w:rsidRPr="00701786" w14:paraId="1BC9667E"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102129A2"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12.</w:t>
            </w:r>
          </w:p>
        </w:tc>
        <w:tc>
          <w:tcPr>
            <w:tcW w:w="3969" w:type="dxa"/>
            <w:tcBorders>
              <w:top w:val="nil"/>
              <w:left w:val="nil"/>
              <w:bottom w:val="single" w:sz="4" w:space="0" w:color="auto"/>
              <w:right w:val="single" w:sz="4" w:space="0" w:color="auto"/>
            </w:tcBorders>
            <w:noWrap/>
            <w:vAlign w:val="center"/>
            <w:hideMark/>
          </w:tcPr>
          <w:p w14:paraId="6346F654"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Bendrasis azotas</w:t>
            </w:r>
          </w:p>
        </w:tc>
        <w:tc>
          <w:tcPr>
            <w:tcW w:w="1600" w:type="dxa"/>
            <w:tcBorders>
              <w:top w:val="nil"/>
              <w:left w:val="nil"/>
              <w:bottom w:val="single" w:sz="4" w:space="0" w:color="auto"/>
              <w:right w:val="single" w:sz="4" w:space="0" w:color="auto"/>
            </w:tcBorders>
            <w:noWrap/>
            <w:vAlign w:val="center"/>
            <w:hideMark/>
          </w:tcPr>
          <w:p w14:paraId="3464E37C"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1D77E643"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27,632</w:t>
            </w:r>
          </w:p>
        </w:tc>
      </w:tr>
      <w:tr w:rsidR="008457D0" w:rsidRPr="00701786" w14:paraId="31A7AC30"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186DB48F"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13.</w:t>
            </w:r>
          </w:p>
        </w:tc>
        <w:tc>
          <w:tcPr>
            <w:tcW w:w="3969" w:type="dxa"/>
            <w:tcBorders>
              <w:top w:val="nil"/>
              <w:left w:val="nil"/>
              <w:bottom w:val="single" w:sz="4" w:space="0" w:color="auto"/>
              <w:right w:val="single" w:sz="4" w:space="0" w:color="auto"/>
            </w:tcBorders>
            <w:noWrap/>
            <w:vAlign w:val="center"/>
            <w:hideMark/>
          </w:tcPr>
          <w:p w14:paraId="43B4A20C"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Švinas</w:t>
            </w:r>
          </w:p>
        </w:tc>
        <w:tc>
          <w:tcPr>
            <w:tcW w:w="1600" w:type="dxa"/>
            <w:tcBorders>
              <w:top w:val="nil"/>
              <w:left w:val="nil"/>
              <w:bottom w:val="single" w:sz="4" w:space="0" w:color="auto"/>
              <w:right w:val="single" w:sz="4" w:space="0" w:color="auto"/>
            </w:tcBorders>
            <w:noWrap/>
            <w:vAlign w:val="center"/>
            <w:hideMark/>
          </w:tcPr>
          <w:p w14:paraId="03B986DF"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μg</w:t>
            </w:r>
            <w:proofErr w:type="spellEnd"/>
            <w:r w:rsidRPr="00701786">
              <w:rPr>
                <w:rFonts w:ascii="Arial" w:eastAsia="Times New Roman" w:hAnsi="Arial" w:cs="Arial"/>
                <w:sz w:val="22"/>
                <w:szCs w:val="22"/>
              </w:rPr>
              <w:t>/l</w:t>
            </w:r>
          </w:p>
        </w:tc>
        <w:tc>
          <w:tcPr>
            <w:tcW w:w="2210" w:type="dxa"/>
            <w:tcBorders>
              <w:top w:val="nil"/>
              <w:left w:val="nil"/>
              <w:bottom w:val="single" w:sz="4" w:space="0" w:color="auto"/>
              <w:right w:val="single" w:sz="4" w:space="0" w:color="auto"/>
            </w:tcBorders>
            <w:noWrap/>
            <w:vAlign w:val="center"/>
            <w:hideMark/>
          </w:tcPr>
          <w:p w14:paraId="7F77CAB0"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1,5</w:t>
            </w:r>
          </w:p>
        </w:tc>
      </w:tr>
      <w:tr w:rsidR="008457D0" w:rsidRPr="00701786" w14:paraId="50EC527C"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088576CC"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14.</w:t>
            </w:r>
          </w:p>
        </w:tc>
        <w:tc>
          <w:tcPr>
            <w:tcW w:w="3969" w:type="dxa"/>
            <w:tcBorders>
              <w:top w:val="nil"/>
              <w:left w:val="nil"/>
              <w:bottom w:val="single" w:sz="4" w:space="0" w:color="auto"/>
              <w:right w:val="single" w:sz="4" w:space="0" w:color="auto"/>
            </w:tcBorders>
            <w:noWrap/>
            <w:vAlign w:val="center"/>
            <w:hideMark/>
          </w:tcPr>
          <w:p w14:paraId="032B1CEC"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Kadmis</w:t>
            </w:r>
          </w:p>
        </w:tc>
        <w:tc>
          <w:tcPr>
            <w:tcW w:w="1600" w:type="dxa"/>
            <w:tcBorders>
              <w:top w:val="nil"/>
              <w:left w:val="nil"/>
              <w:bottom w:val="single" w:sz="4" w:space="0" w:color="auto"/>
              <w:right w:val="single" w:sz="4" w:space="0" w:color="auto"/>
            </w:tcBorders>
            <w:noWrap/>
            <w:vAlign w:val="center"/>
            <w:hideMark/>
          </w:tcPr>
          <w:p w14:paraId="28012EAD"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μg</w:t>
            </w:r>
            <w:proofErr w:type="spellEnd"/>
            <w:r w:rsidRPr="00701786">
              <w:rPr>
                <w:rFonts w:ascii="Arial" w:eastAsia="Times New Roman" w:hAnsi="Arial" w:cs="Arial"/>
                <w:sz w:val="22"/>
                <w:szCs w:val="22"/>
              </w:rPr>
              <w:t>/l</w:t>
            </w:r>
          </w:p>
        </w:tc>
        <w:tc>
          <w:tcPr>
            <w:tcW w:w="2210" w:type="dxa"/>
            <w:tcBorders>
              <w:top w:val="nil"/>
              <w:left w:val="nil"/>
              <w:bottom w:val="single" w:sz="4" w:space="0" w:color="auto"/>
              <w:right w:val="single" w:sz="4" w:space="0" w:color="auto"/>
            </w:tcBorders>
            <w:noWrap/>
            <w:vAlign w:val="center"/>
            <w:hideMark/>
          </w:tcPr>
          <w:p w14:paraId="50686B61"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0,53</w:t>
            </w:r>
          </w:p>
        </w:tc>
      </w:tr>
      <w:tr w:rsidR="008457D0" w:rsidRPr="00701786" w14:paraId="35AF0E08"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15254E9E"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15.</w:t>
            </w:r>
          </w:p>
        </w:tc>
        <w:tc>
          <w:tcPr>
            <w:tcW w:w="3969" w:type="dxa"/>
            <w:tcBorders>
              <w:top w:val="nil"/>
              <w:left w:val="nil"/>
              <w:bottom w:val="single" w:sz="4" w:space="0" w:color="auto"/>
              <w:right w:val="single" w:sz="4" w:space="0" w:color="auto"/>
            </w:tcBorders>
            <w:noWrap/>
            <w:vAlign w:val="center"/>
            <w:hideMark/>
          </w:tcPr>
          <w:p w14:paraId="5345C8A2"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Arsenas</w:t>
            </w:r>
          </w:p>
        </w:tc>
        <w:tc>
          <w:tcPr>
            <w:tcW w:w="1600" w:type="dxa"/>
            <w:tcBorders>
              <w:top w:val="nil"/>
              <w:left w:val="nil"/>
              <w:bottom w:val="single" w:sz="4" w:space="0" w:color="auto"/>
              <w:right w:val="single" w:sz="4" w:space="0" w:color="auto"/>
            </w:tcBorders>
            <w:noWrap/>
            <w:vAlign w:val="center"/>
            <w:hideMark/>
          </w:tcPr>
          <w:p w14:paraId="372EC266"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μg</w:t>
            </w:r>
            <w:proofErr w:type="spellEnd"/>
            <w:r w:rsidRPr="00701786">
              <w:rPr>
                <w:rFonts w:ascii="Arial" w:eastAsia="Times New Roman" w:hAnsi="Arial" w:cs="Arial"/>
                <w:sz w:val="22"/>
                <w:szCs w:val="22"/>
              </w:rPr>
              <w:t>/l</w:t>
            </w:r>
          </w:p>
        </w:tc>
        <w:tc>
          <w:tcPr>
            <w:tcW w:w="2210" w:type="dxa"/>
            <w:tcBorders>
              <w:top w:val="nil"/>
              <w:left w:val="nil"/>
              <w:bottom w:val="single" w:sz="4" w:space="0" w:color="auto"/>
              <w:right w:val="single" w:sz="4" w:space="0" w:color="auto"/>
            </w:tcBorders>
            <w:noWrap/>
            <w:vAlign w:val="center"/>
            <w:hideMark/>
          </w:tcPr>
          <w:p w14:paraId="17E48AD7"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1</w:t>
            </w:r>
          </w:p>
        </w:tc>
      </w:tr>
      <w:tr w:rsidR="008457D0" w:rsidRPr="00701786" w14:paraId="61108562"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17BA1E07"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16.</w:t>
            </w:r>
          </w:p>
        </w:tc>
        <w:tc>
          <w:tcPr>
            <w:tcW w:w="3969" w:type="dxa"/>
            <w:tcBorders>
              <w:top w:val="nil"/>
              <w:left w:val="nil"/>
              <w:bottom w:val="single" w:sz="4" w:space="0" w:color="auto"/>
              <w:right w:val="single" w:sz="4" w:space="0" w:color="auto"/>
            </w:tcBorders>
            <w:noWrap/>
            <w:vAlign w:val="center"/>
            <w:hideMark/>
          </w:tcPr>
          <w:p w14:paraId="5A1EB334"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Nikelis</w:t>
            </w:r>
          </w:p>
        </w:tc>
        <w:tc>
          <w:tcPr>
            <w:tcW w:w="1600" w:type="dxa"/>
            <w:tcBorders>
              <w:top w:val="nil"/>
              <w:left w:val="nil"/>
              <w:bottom w:val="single" w:sz="4" w:space="0" w:color="auto"/>
              <w:right w:val="single" w:sz="4" w:space="0" w:color="auto"/>
            </w:tcBorders>
            <w:noWrap/>
            <w:vAlign w:val="center"/>
            <w:hideMark/>
          </w:tcPr>
          <w:p w14:paraId="66CDC8BA"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μg</w:t>
            </w:r>
            <w:proofErr w:type="spellEnd"/>
            <w:r w:rsidRPr="00701786">
              <w:rPr>
                <w:rFonts w:ascii="Arial" w:eastAsia="Times New Roman" w:hAnsi="Arial" w:cs="Arial"/>
                <w:sz w:val="22"/>
                <w:szCs w:val="22"/>
              </w:rPr>
              <w:t>/l</w:t>
            </w:r>
          </w:p>
        </w:tc>
        <w:tc>
          <w:tcPr>
            <w:tcW w:w="2210" w:type="dxa"/>
            <w:tcBorders>
              <w:top w:val="nil"/>
              <w:left w:val="nil"/>
              <w:bottom w:val="single" w:sz="4" w:space="0" w:color="auto"/>
              <w:right w:val="single" w:sz="4" w:space="0" w:color="auto"/>
            </w:tcBorders>
            <w:noWrap/>
            <w:vAlign w:val="center"/>
            <w:hideMark/>
          </w:tcPr>
          <w:p w14:paraId="7F9A648E"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2</w:t>
            </w:r>
          </w:p>
        </w:tc>
      </w:tr>
      <w:tr w:rsidR="008457D0" w:rsidRPr="00701786" w14:paraId="0A0061FE"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51D9ECB9"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17.</w:t>
            </w:r>
          </w:p>
        </w:tc>
        <w:tc>
          <w:tcPr>
            <w:tcW w:w="3969" w:type="dxa"/>
            <w:tcBorders>
              <w:top w:val="nil"/>
              <w:left w:val="nil"/>
              <w:bottom w:val="single" w:sz="4" w:space="0" w:color="auto"/>
              <w:right w:val="single" w:sz="4" w:space="0" w:color="auto"/>
            </w:tcBorders>
            <w:noWrap/>
            <w:vAlign w:val="center"/>
            <w:hideMark/>
          </w:tcPr>
          <w:p w14:paraId="305B532B"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Fenolis</w:t>
            </w:r>
            <w:proofErr w:type="spellEnd"/>
          </w:p>
        </w:tc>
        <w:tc>
          <w:tcPr>
            <w:tcW w:w="1600" w:type="dxa"/>
            <w:tcBorders>
              <w:top w:val="nil"/>
              <w:left w:val="nil"/>
              <w:bottom w:val="single" w:sz="4" w:space="0" w:color="auto"/>
              <w:right w:val="single" w:sz="4" w:space="0" w:color="auto"/>
            </w:tcBorders>
            <w:noWrap/>
            <w:vAlign w:val="center"/>
            <w:hideMark/>
          </w:tcPr>
          <w:p w14:paraId="3A9269EB"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mg/l</w:t>
            </w:r>
          </w:p>
        </w:tc>
        <w:tc>
          <w:tcPr>
            <w:tcW w:w="2210" w:type="dxa"/>
            <w:tcBorders>
              <w:top w:val="nil"/>
              <w:left w:val="nil"/>
              <w:bottom w:val="single" w:sz="4" w:space="0" w:color="auto"/>
              <w:right w:val="single" w:sz="4" w:space="0" w:color="auto"/>
            </w:tcBorders>
            <w:noWrap/>
            <w:vAlign w:val="center"/>
            <w:hideMark/>
          </w:tcPr>
          <w:p w14:paraId="1DF63949"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&lt;0,02</w:t>
            </w:r>
          </w:p>
        </w:tc>
      </w:tr>
      <w:tr w:rsidR="008457D0" w:rsidRPr="00701786" w14:paraId="0D4AF9DB"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4BBBF0CA"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18.</w:t>
            </w:r>
          </w:p>
        </w:tc>
        <w:tc>
          <w:tcPr>
            <w:tcW w:w="3969" w:type="dxa"/>
            <w:tcBorders>
              <w:top w:val="nil"/>
              <w:left w:val="nil"/>
              <w:bottom w:val="single" w:sz="4" w:space="0" w:color="auto"/>
              <w:right w:val="single" w:sz="4" w:space="0" w:color="auto"/>
            </w:tcBorders>
            <w:noWrap/>
            <w:vAlign w:val="center"/>
            <w:hideMark/>
          </w:tcPr>
          <w:p w14:paraId="041152F9"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Sulfidai</w:t>
            </w:r>
          </w:p>
        </w:tc>
        <w:tc>
          <w:tcPr>
            <w:tcW w:w="1600" w:type="dxa"/>
            <w:tcBorders>
              <w:top w:val="nil"/>
              <w:left w:val="nil"/>
              <w:bottom w:val="single" w:sz="4" w:space="0" w:color="auto"/>
              <w:right w:val="single" w:sz="4" w:space="0" w:color="auto"/>
            </w:tcBorders>
            <w:noWrap/>
            <w:vAlign w:val="center"/>
            <w:hideMark/>
          </w:tcPr>
          <w:p w14:paraId="27A8C8EA"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mgH2S/l</w:t>
            </w:r>
          </w:p>
        </w:tc>
        <w:tc>
          <w:tcPr>
            <w:tcW w:w="2210" w:type="dxa"/>
            <w:tcBorders>
              <w:top w:val="nil"/>
              <w:left w:val="nil"/>
              <w:bottom w:val="single" w:sz="4" w:space="0" w:color="auto"/>
              <w:right w:val="single" w:sz="4" w:space="0" w:color="auto"/>
            </w:tcBorders>
            <w:noWrap/>
            <w:vAlign w:val="center"/>
            <w:hideMark/>
          </w:tcPr>
          <w:p w14:paraId="1130842A"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&lt;0,05</w:t>
            </w:r>
          </w:p>
        </w:tc>
      </w:tr>
      <w:tr w:rsidR="008457D0" w:rsidRPr="00701786" w14:paraId="4BBB912A"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105FFBB0"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19.</w:t>
            </w:r>
          </w:p>
        </w:tc>
        <w:tc>
          <w:tcPr>
            <w:tcW w:w="3969" w:type="dxa"/>
            <w:tcBorders>
              <w:top w:val="nil"/>
              <w:left w:val="nil"/>
              <w:bottom w:val="single" w:sz="4" w:space="0" w:color="auto"/>
              <w:right w:val="single" w:sz="4" w:space="0" w:color="auto"/>
            </w:tcBorders>
            <w:noWrap/>
            <w:vAlign w:val="center"/>
            <w:hideMark/>
          </w:tcPr>
          <w:p w14:paraId="4D473A19"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Gyvsidabris</w:t>
            </w:r>
          </w:p>
        </w:tc>
        <w:tc>
          <w:tcPr>
            <w:tcW w:w="1600" w:type="dxa"/>
            <w:tcBorders>
              <w:top w:val="nil"/>
              <w:left w:val="nil"/>
              <w:bottom w:val="single" w:sz="4" w:space="0" w:color="auto"/>
              <w:right w:val="single" w:sz="4" w:space="0" w:color="auto"/>
            </w:tcBorders>
            <w:noWrap/>
            <w:vAlign w:val="center"/>
            <w:hideMark/>
          </w:tcPr>
          <w:p w14:paraId="408C9C89"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μg</w:t>
            </w:r>
            <w:proofErr w:type="spellEnd"/>
            <w:r w:rsidRPr="00701786">
              <w:rPr>
                <w:rFonts w:ascii="Arial" w:eastAsia="Times New Roman" w:hAnsi="Arial" w:cs="Arial"/>
                <w:sz w:val="22"/>
                <w:szCs w:val="22"/>
              </w:rPr>
              <w:t>/l</w:t>
            </w:r>
          </w:p>
        </w:tc>
        <w:tc>
          <w:tcPr>
            <w:tcW w:w="2210" w:type="dxa"/>
            <w:tcBorders>
              <w:top w:val="nil"/>
              <w:left w:val="nil"/>
              <w:bottom w:val="single" w:sz="4" w:space="0" w:color="auto"/>
              <w:right w:val="single" w:sz="4" w:space="0" w:color="auto"/>
            </w:tcBorders>
            <w:noWrap/>
            <w:vAlign w:val="center"/>
            <w:hideMark/>
          </w:tcPr>
          <w:p w14:paraId="6D5E0A3C"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&lt;0,1</w:t>
            </w:r>
          </w:p>
        </w:tc>
      </w:tr>
      <w:tr w:rsidR="008457D0" w:rsidRPr="00701786" w14:paraId="0B182CE7"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75BCCB5A"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20.</w:t>
            </w:r>
          </w:p>
        </w:tc>
        <w:tc>
          <w:tcPr>
            <w:tcW w:w="3969" w:type="dxa"/>
            <w:tcBorders>
              <w:top w:val="nil"/>
              <w:left w:val="nil"/>
              <w:bottom w:val="single" w:sz="4" w:space="0" w:color="auto"/>
              <w:right w:val="single" w:sz="4" w:space="0" w:color="auto"/>
            </w:tcBorders>
            <w:noWrap/>
            <w:vAlign w:val="center"/>
            <w:hideMark/>
          </w:tcPr>
          <w:p w14:paraId="66D22664"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Vanadis</w:t>
            </w:r>
          </w:p>
        </w:tc>
        <w:tc>
          <w:tcPr>
            <w:tcW w:w="1600" w:type="dxa"/>
            <w:tcBorders>
              <w:top w:val="nil"/>
              <w:left w:val="nil"/>
              <w:bottom w:val="single" w:sz="4" w:space="0" w:color="auto"/>
              <w:right w:val="single" w:sz="4" w:space="0" w:color="auto"/>
            </w:tcBorders>
            <w:noWrap/>
            <w:vAlign w:val="center"/>
            <w:hideMark/>
          </w:tcPr>
          <w:p w14:paraId="2717BD58"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μg</w:t>
            </w:r>
            <w:proofErr w:type="spellEnd"/>
            <w:r w:rsidRPr="00701786">
              <w:rPr>
                <w:rFonts w:ascii="Arial" w:eastAsia="Times New Roman" w:hAnsi="Arial" w:cs="Arial"/>
                <w:sz w:val="22"/>
                <w:szCs w:val="22"/>
              </w:rPr>
              <w:t>/l</w:t>
            </w:r>
          </w:p>
        </w:tc>
        <w:tc>
          <w:tcPr>
            <w:tcW w:w="2210" w:type="dxa"/>
            <w:tcBorders>
              <w:top w:val="nil"/>
              <w:left w:val="nil"/>
              <w:bottom w:val="single" w:sz="4" w:space="0" w:color="auto"/>
              <w:right w:val="single" w:sz="4" w:space="0" w:color="auto"/>
            </w:tcBorders>
            <w:noWrap/>
            <w:vAlign w:val="center"/>
            <w:hideMark/>
          </w:tcPr>
          <w:p w14:paraId="54C7ABD7"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&lt;20</w:t>
            </w:r>
          </w:p>
        </w:tc>
      </w:tr>
      <w:tr w:rsidR="008457D0" w:rsidRPr="00701786" w14:paraId="579CE02B"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397F4C92"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21.</w:t>
            </w:r>
          </w:p>
        </w:tc>
        <w:tc>
          <w:tcPr>
            <w:tcW w:w="3969" w:type="dxa"/>
            <w:tcBorders>
              <w:top w:val="nil"/>
              <w:left w:val="nil"/>
              <w:bottom w:val="single" w:sz="4" w:space="0" w:color="auto"/>
              <w:right w:val="single" w:sz="4" w:space="0" w:color="auto"/>
            </w:tcBorders>
            <w:noWrap/>
            <w:vAlign w:val="center"/>
            <w:hideMark/>
          </w:tcPr>
          <w:p w14:paraId="63A94EC9"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Benzenas</w:t>
            </w:r>
            <w:proofErr w:type="spellEnd"/>
          </w:p>
        </w:tc>
        <w:tc>
          <w:tcPr>
            <w:tcW w:w="1600" w:type="dxa"/>
            <w:tcBorders>
              <w:top w:val="nil"/>
              <w:left w:val="nil"/>
              <w:bottom w:val="single" w:sz="4" w:space="0" w:color="auto"/>
              <w:right w:val="single" w:sz="4" w:space="0" w:color="auto"/>
            </w:tcBorders>
            <w:noWrap/>
            <w:vAlign w:val="center"/>
            <w:hideMark/>
          </w:tcPr>
          <w:p w14:paraId="71405560"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μg</w:t>
            </w:r>
            <w:proofErr w:type="spellEnd"/>
            <w:r w:rsidRPr="00701786">
              <w:rPr>
                <w:rFonts w:ascii="Arial" w:eastAsia="Times New Roman" w:hAnsi="Arial" w:cs="Arial"/>
                <w:sz w:val="22"/>
                <w:szCs w:val="22"/>
              </w:rPr>
              <w:t>/l</w:t>
            </w:r>
          </w:p>
        </w:tc>
        <w:tc>
          <w:tcPr>
            <w:tcW w:w="2210" w:type="dxa"/>
            <w:tcBorders>
              <w:top w:val="nil"/>
              <w:left w:val="nil"/>
              <w:bottom w:val="single" w:sz="4" w:space="0" w:color="auto"/>
              <w:right w:val="single" w:sz="4" w:space="0" w:color="auto"/>
            </w:tcBorders>
            <w:noWrap/>
            <w:vAlign w:val="center"/>
            <w:hideMark/>
          </w:tcPr>
          <w:p w14:paraId="4C183458"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&lt;1,0</w:t>
            </w:r>
          </w:p>
        </w:tc>
      </w:tr>
      <w:tr w:rsidR="008457D0" w:rsidRPr="00701786" w14:paraId="714690AB"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3850C769"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22.</w:t>
            </w:r>
          </w:p>
        </w:tc>
        <w:tc>
          <w:tcPr>
            <w:tcW w:w="3969" w:type="dxa"/>
            <w:tcBorders>
              <w:top w:val="nil"/>
              <w:left w:val="nil"/>
              <w:bottom w:val="single" w:sz="4" w:space="0" w:color="auto"/>
              <w:right w:val="single" w:sz="4" w:space="0" w:color="auto"/>
            </w:tcBorders>
            <w:noWrap/>
            <w:vAlign w:val="center"/>
            <w:hideMark/>
          </w:tcPr>
          <w:p w14:paraId="0DFECF4E"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Antracenas</w:t>
            </w:r>
            <w:proofErr w:type="spellEnd"/>
          </w:p>
        </w:tc>
        <w:tc>
          <w:tcPr>
            <w:tcW w:w="1600" w:type="dxa"/>
            <w:tcBorders>
              <w:top w:val="nil"/>
              <w:left w:val="nil"/>
              <w:bottom w:val="single" w:sz="4" w:space="0" w:color="auto"/>
              <w:right w:val="single" w:sz="4" w:space="0" w:color="auto"/>
            </w:tcBorders>
            <w:noWrap/>
            <w:vAlign w:val="center"/>
            <w:hideMark/>
          </w:tcPr>
          <w:p w14:paraId="036393BE"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μg</w:t>
            </w:r>
            <w:proofErr w:type="spellEnd"/>
            <w:r w:rsidRPr="00701786">
              <w:rPr>
                <w:rFonts w:ascii="Arial" w:eastAsia="Times New Roman" w:hAnsi="Arial" w:cs="Arial"/>
                <w:sz w:val="22"/>
                <w:szCs w:val="22"/>
              </w:rPr>
              <w:t>/l</w:t>
            </w:r>
          </w:p>
        </w:tc>
        <w:tc>
          <w:tcPr>
            <w:tcW w:w="2210" w:type="dxa"/>
            <w:tcBorders>
              <w:top w:val="nil"/>
              <w:left w:val="nil"/>
              <w:bottom w:val="single" w:sz="4" w:space="0" w:color="auto"/>
              <w:right w:val="single" w:sz="4" w:space="0" w:color="auto"/>
            </w:tcBorders>
            <w:noWrap/>
            <w:vAlign w:val="center"/>
            <w:hideMark/>
          </w:tcPr>
          <w:p w14:paraId="1E27A08A"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&lt;0,002</w:t>
            </w:r>
          </w:p>
        </w:tc>
      </w:tr>
      <w:tr w:rsidR="008457D0" w:rsidRPr="00701786" w14:paraId="126F5AD4" w14:textId="77777777" w:rsidTr="0046144F">
        <w:trPr>
          <w:trHeight w:val="290"/>
        </w:trPr>
        <w:tc>
          <w:tcPr>
            <w:tcW w:w="852" w:type="dxa"/>
            <w:tcBorders>
              <w:top w:val="nil"/>
              <w:left w:val="single" w:sz="4" w:space="0" w:color="auto"/>
              <w:bottom w:val="single" w:sz="4" w:space="0" w:color="auto"/>
              <w:right w:val="single" w:sz="4" w:space="0" w:color="auto"/>
            </w:tcBorders>
            <w:noWrap/>
            <w:vAlign w:val="center"/>
            <w:hideMark/>
          </w:tcPr>
          <w:p w14:paraId="3B28D55A" w14:textId="77777777" w:rsidR="008457D0" w:rsidRPr="00701786" w:rsidRDefault="008457D0" w:rsidP="008457D0">
            <w:pPr>
              <w:rPr>
                <w:rFonts w:ascii="Arial" w:eastAsia="Times New Roman" w:hAnsi="Arial" w:cs="Arial"/>
                <w:sz w:val="22"/>
                <w:szCs w:val="22"/>
              </w:rPr>
            </w:pPr>
            <w:r w:rsidRPr="00701786">
              <w:rPr>
                <w:rFonts w:ascii="Arial" w:eastAsia="Times New Roman" w:hAnsi="Arial" w:cs="Arial"/>
                <w:sz w:val="22"/>
                <w:szCs w:val="22"/>
              </w:rPr>
              <w:t>23.</w:t>
            </w:r>
          </w:p>
        </w:tc>
        <w:tc>
          <w:tcPr>
            <w:tcW w:w="3969" w:type="dxa"/>
            <w:tcBorders>
              <w:top w:val="nil"/>
              <w:left w:val="nil"/>
              <w:bottom w:val="single" w:sz="4" w:space="0" w:color="auto"/>
              <w:right w:val="single" w:sz="4" w:space="0" w:color="auto"/>
            </w:tcBorders>
            <w:noWrap/>
            <w:vAlign w:val="center"/>
            <w:hideMark/>
          </w:tcPr>
          <w:p w14:paraId="288DA075"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Naftalenas</w:t>
            </w:r>
            <w:proofErr w:type="spellEnd"/>
          </w:p>
        </w:tc>
        <w:tc>
          <w:tcPr>
            <w:tcW w:w="1600" w:type="dxa"/>
            <w:tcBorders>
              <w:top w:val="nil"/>
              <w:left w:val="nil"/>
              <w:bottom w:val="single" w:sz="4" w:space="0" w:color="auto"/>
              <w:right w:val="single" w:sz="4" w:space="0" w:color="auto"/>
            </w:tcBorders>
            <w:noWrap/>
            <w:vAlign w:val="center"/>
            <w:hideMark/>
          </w:tcPr>
          <w:p w14:paraId="5C517C46" w14:textId="77777777" w:rsidR="008457D0" w:rsidRPr="00701786" w:rsidRDefault="008457D0" w:rsidP="008457D0">
            <w:pPr>
              <w:jc w:val="center"/>
              <w:rPr>
                <w:rFonts w:ascii="Arial" w:eastAsia="Times New Roman" w:hAnsi="Arial" w:cs="Arial"/>
                <w:sz w:val="22"/>
                <w:szCs w:val="22"/>
              </w:rPr>
            </w:pPr>
            <w:proofErr w:type="spellStart"/>
            <w:r w:rsidRPr="00701786">
              <w:rPr>
                <w:rFonts w:ascii="Arial" w:eastAsia="Times New Roman" w:hAnsi="Arial" w:cs="Arial"/>
                <w:sz w:val="22"/>
                <w:szCs w:val="22"/>
              </w:rPr>
              <w:t>μg</w:t>
            </w:r>
            <w:proofErr w:type="spellEnd"/>
            <w:r w:rsidRPr="00701786">
              <w:rPr>
                <w:rFonts w:ascii="Arial" w:eastAsia="Times New Roman" w:hAnsi="Arial" w:cs="Arial"/>
                <w:sz w:val="22"/>
                <w:szCs w:val="22"/>
              </w:rPr>
              <w:t>/l</w:t>
            </w:r>
          </w:p>
        </w:tc>
        <w:tc>
          <w:tcPr>
            <w:tcW w:w="2210" w:type="dxa"/>
            <w:tcBorders>
              <w:top w:val="nil"/>
              <w:left w:val="nil"/>
              <w:bottom w:val="single" w:sz="4" w:space="0" w:color="auto"/>
              <w:right w:val="single" w:sz="4" w:space="0" w:color="auto"/>
            </w:tcBorders>
            <w:noWrap/>
            <w:vAlign w:val="center"/>
            <w:hideMark/>
          </w:tcPr>
          <w:p w14:paraId="3D19661E" w14:textId="77777777" w:rsidR="008457D0" w:rsidRPr="00701786" w:rsidRDefault="008457D0" w:rsidP="008457D0">
            <w:pPr>
              <w:jc w:val="center"/>
              <w:rPr>
                <w:rFonts w:ascii="Arial" w:eastAsia="Times New Roman" w:hAnsi="Arial" w:cs="Arial"/>
                <w:sz w:val="22"/>
                <w:szCs w:val="22"/>
              </w:rPr>
            </w:pPr>
            <w:r w:rsidRPr="00701786">
              <w:rPr>
                <w:rFonts w:ascii="Arial" w:eastAsia="Times New Roman" w:hAnsi="Arial" w:cs="Arial"/>
                <w:sz w:val="22"/>
                <w:szCs w:val="22"/>
              </w:rPr>
              <w:t>&lt;0,005</w:t>
            </w:r>
          </w:p>
        </w:tc>
      </w:tr>
    </w:tbl>
    <w:p w14:paraId="73C05FC8" w14:textId="77777777" w:rsidR="00736D73" w:rsidRPr="00701786" w:rsidRDefault="00736D73" w:rsidP="00ED754B">
      <w:pPr>
        <w:tabs>
          <w:tab w:val="left" w:pos="851"/>
          <w:tab w:val="left" w:pos="1134"/>
          <w:tab w:val="left" w:pos="1276"/>
          <w:tab w:val="left" w:pos="1701"/>
        </w:tabs>
        <w:jc w:val="both"/>
        <w:rPr>
          <w:rFonts w:ascii="Arial" w:eastAsia="Calibri" w:hAnsi="Arial" w:cs="Arial"/>
          <w:sz w:val="22"/>
          <w:szCs w:val="22"/>
        </w:rPr>
      </w:pPr>
    </w:p>
    <w:p w14:paraId="3F5CD328" w14:textId="16C8AC24" w:rsidR="00043C54" w:rsidRPr="00701786" w:rsidRDefault="0059417A" w:rsidP="00E52DFD">
      <w:pPr>
        <w:tabs>
          <w:tab w:val="left" w:pos="851"/>
          <w:tab w:val="left" w:pos="1134"/>
          <w:tab w:val="left" w:pos="1276"/>
          <w:tab w:val="left" w:pos="1701"/>
        </w:tabs>
        <w:ind w:firstLine="567"/>
        <w:jc w:val="both"/>
        <w:rPr>
          <w:rFonts w:ascii="Arial" w:eastAsia="Arial" w:hAnsi="Arial" w:cs="Arial"/>
          <w:sz w:val="22"/>
          <w:szCs w:val="22"/>
        </w:rPr>
      </w:pPr>
      <w:r w:rsidRPr="00701786">
        <w:rPr>
          <w:rFonts w:ascii="Arial" w:eastAsia="Calibri" w:hAnsi="Arial" w:cs="Arial"/>
          <w:sz w:val="22"/>
          <w:szCs w:val="22"/>
        </w:rPr>
        <w:t>Vandens šildymo katilų Nr.3 ir Nr.4</w:t>
      </w:r>
      <w:r w:rsidR="00495A78" w:rsidRPr="00701786">
        <w:rPr>
          <w:rFonts w:ascii="Arial" w:eastAsia="Calibri" w:hAnsi="Arial" w:cs="Arial"/>
          <w:sz w:val="22"/>
          <w:szCs w:val="22"/>
        </w:rPr>
        <w:t xml:space="preserve"> </w:t>
      </w:r>
      <w:r w:rsidRPr="00701786">
        <w:rPr>
          <w:rFonts w:ascii="Arial" w:eastAsia="Calibri" w:hAnsi="Arial" w:cs="Arial"/>
          <w:sz w:val="22"/>
          <w:szCs w:val="22"/>
        </w:rPr>
        <w:t>kondensacinio ekonomaizerio (toliau KDE-3,4) sistemą sudaro įrenginiai, skirti iš</w:t>
      </w:r>
      <w:r w:rsidR="00495A78" w:rsidRPr="00701786">
        <w:rPr>
          <w:rFonts w:ascii="Arial" w:eastAsia="Calibri" w:hAnsi="Arial" w:cs="Arial"/>
          <w:sz w:val="22"/>
          <w:szCs w:val="22"/>
        </w:rPr>
        <w:t xml:space="preserve"> </w:t>
      </w:r>
      <w:r w:rsidRPr="00701786">
        <w:rPr>
          <w:rFonts w:ascii="Arial" w:eastAsia="Calibri" w:hAnsi="Arial" w:cs="Arial"/>
          <w:sz w:val="22"/>
          <w:szCs w:val="22"/>
        </w:rPr>
        <w:t xml:space="preserve">katilų išeinančių dūmų šilumos utilizavimui. Susidarančių dūmų kondensato iš KDE-3,4 ir dūmtraukio surinkimui numatyta kondensato neutralizavimo talpa. Iki šios talpos, įrengtos katilinėje, kondensatas atiteka požeminiais vamzdžiais </w:t>
      </w:r>
      <w:proofErr w:type="spellStart"/>
      <w:r w:rsidRPr="00701786">
        <w:rPr>
          <w:rFonts w:ascii="Arial" w:eastAsia="Calibri" w:hAnsi="Arial" w:cs="Arial"/>
          <w:sz w:val="22"/>
          <w:szCs w:val="22"/>
        </w:rPr>
        <w:t>savitaka</w:t>
      </w:r>
      <w:proofErr w:type="spellEnd"/>
      <w:r w:rsidRPr="00701786">
        <w:rPr>
          <w:rFonts w:ascii="Arial" w:eastAsia="Calibri" w:hAnsi="Arial" w:cs="Arial"/>
          <w:sz w:val="22"/>
          <w:szCs w:val="22"/>
        </w:rPr>
        <w:t>. Ši talpa viduje atskiriamosios sienelės pagalba padalinta į dvi dalis: pirmoje dalyje yra surenkamas iš ekonomaizerio atitekėjęs kondensatas, atvėsinamas ir neutralizuojamas, į antrą dalį persipylęs kondensatas yra pašalinamas iš talpos į esamą lietaus kanalizacijos vamzdį. Kondensato neutralizavimui, įrengtas cheminio reagento NaOH dozavimas, kuris valdomas nuo pH jutiklio, esančio kondensato talpoje. Kondensato tiekimui į lietaus kanalizaciją sumontuoti siurbliai</w:t>
      </w:r>
      <w:r w:rsidR="00495A78" w:rsidRPr="00701786">
        <w:rPr>
          <w:rFonts w:ascii="Arial" w:eastAsia="Calibri" w:hAnsi="Arial" w:cs="Arial"/>
          <w:sz w:val="22"/>
          <w:szCs w:val="22"/>
        </w:rPr>
        <w:t xml:space="preserve"> </w:t>
      </w:r>
      <w:r w:rsidRPr="00701786">
        <w:rPr>
          <w:rFonts w:ascii="Arial" w:eastAsia="Calibri" w:hAnsi="Arial" w:cs="Arial"/>
          <w:sz w:val="22"/>
          <w:szCs w:val="22"/>
        </w:rPr>
        <w:t>KS-11, KS-12. Šie siurbliai valdomi pagal lygio daviklį, sumontuotą kondensato neutralizavimo talpoje.</w:t>
      </w:r>
    </w:p>
    <w:p w14:paraId="11E55D4E" w14:textId="77777777" w:rsidR="00F323CE" w:rsidRPr="00701786" w:rsidRDefault="00F323CE" w:rsidP="00E52DFD">
      <w:pPr>
        <w:tabs>
          <w:tab w:val="left" w:pos="851"/>
          <w:tab w:val="left" w:pos="1134"/>
          <w:tab w:val="left" w:pos="1276"/>
          <w:tab w:val="left" w:pos="1701"/>
        </w:tabs>
        <w:ind w:firstLine="567"/>
        <w:jc w:val="both"/>
        <w:rPr>
          <w:rFonts w:ascii="Arial" w:eastAsia="Arial" w:hAnsi="Arial" w:cs="Arial"/>
          <w:sz w:val="22"/>
          <w:szCs w:val="22"/>
        </w:rPr>
      </w:pPr>
    </w:p>
    <w:p w14:paraId="22F42DC0" w14:textId="3554F974" w:rsidR="531FEECE" w:rsidRPr="00701786" w:rsidRDefault="570D4207">
      <w:pPr>
        <w:pStyle w:val="Sraopastraipa"/>
        <w:numPr>
          <w:ilvl w:val="1"/>
          <w:numId w:val="1"/>
        </w:numPr>
        <w:tabs>
          <w:tab w:val="left" w:pos="851"/>
          <w:tab w:val="left" w:pos="1134"/>
          <w:tab w:val="left" w:pos="1276"/>
        </w:tabs>
        <w:ind w:left="0" w:firstLine="567"/>
        <w:jc w:val="both"/>
        <w:rPr>
          <w:rStyle w:val="Bodytext2NotItalic2"/>
          <w:rFonts w:ascii="Arial" w:eastAsia="Arial" w:hAnsi="Arial" w:cs="Arial"/>
          <w:b/>
          <w:bCs/>
          <w:i w:val="0"/>
          <w:iCs w:val="0"/>
          <w:color w:val="000000" w:themeColor="text1"/>
          <w:sz w:val="22"/>
          <w:szCs w:val="22"/>
        </w:rPr>
      </w:pPr>
      <w:r w:rsidRPr="00701786">
        <w:rPr>
          <w:rStyle w:val="Bodytext2NotItalic2"/>
          <w:rFonts w:ascii="Arial" w:eastAsia="Arial" w:hAnsi="Arial" w:cs="Arial"/>
          <w:b/>
          <w:bCs/>
          <w:i w:val="0"/>
          <w:iCs w:val="0"/>
          <w:color w:val="000000" w:themeColor="text1"/>
          <w:sz w:val="22"/>
          <w:szCs w:val="22"/>
        </w:rPr>
        <w:t xml:space="preserve">ŠILUMOS TINKLŲ PAPILDYMO PROCESO TECHNOLOGINIS APRAŠYMAS </w:t>
      </w:r>
    </w:p>
    <w:p w14:paraId="78007E32" w14:textId="77777777" w:rsidR="009E086D" w:rsidRPr="00701786" w:rsidRDefault="009E086D" w:rsidP="00E52DFD">
      <w:pPr>
        <w:pStyle w:val="Sraopastraipa"/>
        <w:tabs>
          <w:tab w:val="left" w:pos="851"/>
          <w:tab w:val="left" w:pos="1134"/>
          <w:tab w:val="left" w:pos="1276"/>
        </w:tabs>
        <w:ind w:left="567" w:firstLine="0"/>
        <w:jc w:val="both"/>
        <w:rPr>
          <w:rStyle w:val="Bodytext2NotItalic2"/>
          <w:rFonts w:ascii="Arial" w:eastAsia="Arial" w:hAnsi="Arial" w:cs="Arial"/>
          <w:b/>
          <w:bCs/>
          <w:i w:val="0"/>
          <w:iCs w:val="0"/>
          <w:color w:val="000000" w:themeColor="text1"/>
          <w:sz w:val="22"/>
          <w:szCs w:val="22"/>
        </w:rPr>
      </w:pPr>
    </w:p>
    <w:p w14:paraId="6D7B861B" w14:textId="3B535494" w:rsidR="531FEECE" w:rsidRPr="00701786" w:rsidRDefault="570D4207">
      <w:pPr>
        <w:pStyle w:val="Sraopastraipa"/>
        <w:numPr>
          <w:ilvl w:val="2"/>
          <w:numId w:val="1"/>
        </w:numPr>
        <w:tabs>
          <w:tab w:val="left" w:pos="851"/>
          <w:tab w:val="left" w:pos="1134"/>
          <w:tab w:val="left" w:pos="1276"/>
        </w:tabs>
        <w:ind w:left="0" w:firstLine="567"/>
        <w:jc w:val="both"/>
        <w:rPr>
          <w:rFonts w:eastAsia="Calibri" w:cs="Arial"/>
        </w:rPr>
      </w:pPr>
      <w:r w:rsidRPr="00701786">
        <w:rPr>
          <w:rFonts w:eastAsia="Times New Roman" w:cs="Arial"/>
        </w:rPr>
        <w:t>Neries u</w:t>
      </w:r>
      <w:r w:rsidR="1879D658" w:rsidRPr="00701786">
        <w:rPr>
          <w:rFonts w:eastAsia="Times New Roman" w:cs="Arial"/>
        </w:rPr>
        <w:t>pės vanduo</w:t>
      </w:r>
      <w:r w:rsidR="41DFBDCD" w:rsidRPr="00701786">
        <w:rPr>
          <w:rFonts w:eastAsia="Times New Roman" w:cs="Arial"/>
        </w:rPr>
        <w:t xml:space="preserve"> (lentelė </w:t>
      </w:r>
      <w:r w:rsidRPr="00701786">
        <w:rPr>
          <w:rFonts w:eastAsia="Times New Roman" w:cs="Arial"/>
        </w:rPr>
        <w:t>N</w:t>
      </w:r>
      <w:r w:rsidR="41DFBDCD" w:rsidRPr="00701786">
        <w:rPr>
          <w:rFonts w:eastAsia="Times New Roman" w:cs="Arial"/>
        </w:rPr>
        <w:t xml:space="preserve">r. </w:t>
      </w:r>
      <w:r w:rsidR="00E67E6E" w:rsidRPr="00701786">
        <w:rPr>
          <w:rFonts w:eastAsia="Times New Roman" w:cs="Arial"/>
        </w:rPr>
        <w:t>5</w:t>
      </w:r>
      <w:r w:rsidR="41DFBDCD" w:rsidRPr="00701786">
        <w:rPr>
          <w:rFonts w:eastAsia="Times New Roman" w:cs="Arial"/>
        </w:rPr>
        <w:t>)</w:t>
      </w:r>
      <w:r w:rsidR="1879D658" w:rsidRPr="00701786">
        <w:rPr>
          <w:rFonts w:eastAsia="Times New Roman" w:cs="Arial"/>
        </w:rPr>
        <w:t xml:space="preserve"> tiekiamas į vandens paruošimo įrangą, siurbliais esančiais upės krante. Linijos pradžioje, vanduo šildomas šilumokaityje, siekiant palaikyti 15</w:t>
      </w:r>
      <w:r w:rsidRPr="00701786">
        <w:rPr>
          <w:rFonts w:eastAsia="Times New Roman" w:cs="Arial"/>
        </w:rPr>
        <w:t xml:space="preserve"> </w:t>
      </w:r>
      <w:r w:rsidR="1879D658" w:rsidRPr="00701786">
        <w:rPr>
          <w:rFonts w:eastAsia="Times New Roman" w:cs="Arial"/>
        </w:rPr>
        <w:t>-</w:t>
      </w:r>
      <w:r w:rsidRPr="00701786">
        <w:rPr>
          <w:rFonts w:eastAsia="Times New Roman" w:cs="Arial"/>
        </w:rPr>
        <w:t xml:space="preserve"> </w:t>
      </w:r>
      <w:r w:rsidR="1879D658" w:rsidRPr="00701786">
        <w:rPr>
          <w:rFonts w:eastAsia="Times New Roman" w:cs="Arial"/>
        </w:rPr>
        <w:t>22</w:t>
      </w:r>
      <w:r w:rsidR="1879D658" w:rsidRPr="00701786">
        <w:rPr>
          <w:rFonts w:eastAsia="Symbol" w:cs="Arial"/>
        </w:rPr>
        <w:t>°</w:t>
      </w:r>
      <w:r w:rsidR="1879D658" w:rsidRPr="00701786">
        <w:rPr>
          <w:rFonts w:eastAsia="Times New Roman" w:cs="Arial"/>
        </w:rPr>
        <w:t xml:space="preserve">C temperatūrą. Pratekėjęs pro šilumokaitį vanduo yra filtruojamas 200 </w:t>
      </w:r>
      <w:proofErr w:type="spellStart"/>
      <w:r w:rsidR="1879D658" w:rsidRPr="00701786">
        <w:rPr>
          <w:rFonts w:eastAsia="Times New Roman" w:cs="Arial"/>
        </w:rPr>
        <w:t>mkm</w:t>
      </w:r>
      <w:proofErr w:type="spellEnd"/>
      <w:r w:rsidR="1879D658" w:rsidRPr="00701786">
        <w:rPr>
          <w:rFonts w:eastAsia="Times New Roman" w:cs="Arial"/>
        </w:rPr>
        <w:t xml:space="preserve"> automatiniais – diskiniais filtrais. Nuo kietųjų dalelių išvalytas vanduo toliau apdirbamas </w:t>
      </w:r>
      <w:proofErr w:type="spellStart"/>
      <w:r w:rsidR="1879D658" w:rsidRPr="00701786">
        <w:rPr>
          <w:rFonts w:eastAsia="Times New Roman" w:cs="Arial"/>
        </w:rPr>
        <w:t>koagulianto</w:t>
      </w:r>
      <w:proofErr w:type="spellEnd"/>
      <w:r w:rsidR="1879D658" w:rsidRPr="00701786">
        <w:rPr>
          <w:rFonts w:eastAsia="Times New Roman" w:cs="Arial"/>
        </w:rPr>
        <w:t xml:space="preserve"> tirpalu ir dezinfekuojamas </w:t>
      </w:r>
      <w:proofErr w:type="spellStart"/>
      <w:r w:rsidR="1879D658" w:rsidRPr="00701786">
        <w:rPr>
          <w:rFonts w:eastAsia="Times New Roman" w:cs="Arial"/>
        </w:rPr>
        <w:t>NaOCl</w:t>
      </w:r>
      <w:proofErr w:type="spellEnd"/>
      <w:r w:rsidR="1879D658" w:rsidRPr="00701786">
        <w:rPr>
          <w:rFonts w:eastAsia="Times New Roman" w:cs="Arial"/>
        </w:rPr>
        <w:t xml:space="preserve"> tirpalu. Dezinfekuotas vanduo tiekiamas į </w:t>
      </w:r>
      <w:proofErr w:type="spellStart"/>
      <w:r w:rsidR="1879D658" w:rsidRPr="00701786">
        <w:rPr>
          <w:rFonts w:eastAsia="Times New Roman" w:cs="Arial"/>
        </w:rPr>
        <w:t>ultrafiltracijos</w:t>
      </w:r>
      <w:proofErr w:type="spellEnd"/>
      <w:r w:rsidR="1879D658" w:rsidRPr="00701786">
        <w:rPr>
          <w:rFonts w:eastAsia="Times New Roman" w:cs="Arial"/>
        </w:rPr>
        <w:t xml:space="preserve"> membranas, tikslas – sulaikyti bakterijas, virusus, suspenduotas medžiagas ir nuosėdas, taip sumažinamas SDI indeksas ≤ 3. Po </w:t>
      </w:r>
      <w:proofErr w:type="spellStart"/>
      <w:r w:rsidR="1879D658" w:rsidRPr="00701786">
        <w:rPr>
          <w:rFonts w:eastAsia="Times New Roman" w:cs="Arial"/>
        </w:rPr>
        <w:t>ultrafiltracijos</w:t>
      </w:r>
      <w:proofErr w:type="spellEnd"/>
      <w:r w:rsidR="1879D658" w:rsidRPr="00701786">
        <w:rPr>
          <w:rFonts w:eastAsia="Times New Roman" w:cs="Arial"/>
        </w:rPr>
        <w:t xml:space="preserve"> vanduo tiekiamas į 25 m</w:t>
      </w:r>
      <w:r w:rsidR="1879D658" w:rsidRPr="00701786">
        <w:rPr>
          <w:rFonts w:eastAsia="Times New Roman" w:cs="Arial"/>
          <w:vertAlign w:val="superscript"/>
        </w:rPr>
        <w:t xml:space="preserve">3 </w:t>
      </w:r>
      <w:r w:rsidR="1879D658" w:rsidRPr="00701786">
        <w:rPr>
          <w:rFonts w:eastAsia="Times New Roman" w:cs="Arial"/>
        </w:rPr>
        <w:t xml:space="preserve">talpos rezervuarą. Vanduo, kaupiamas rezervuare ir tiekiamas į sekančią vandens paruošimo įrangą – atvirkštinę </w:t>
      </w:r>
      <w:proofErr w:type="spellStart"/>
      <w:r w:rsidR="1879D658" w:rsidRPr="00701786">
        <w:rPr>
          <w:rFonts w:eastAsia="Times New Roman" w:cs="Arial"/>
        </w:rPr>
        <w:t>osmozę</w:t>
      </w:r>
      <w:proofErr w:type="spellEnd"/>
      <w:r w:rsidR="1879D658" w:rsidRPr="00701786">
        <w:rPr>
          <w:rFonts w:eastAsia="Times New Roman" w:cs="Arial"/>
        </w:rPr>
        <w:t xml:space="preserve">, o taip pat šis vanduo naudojamas plaunant </w:t>
      </w:r>
      <w:proofErr w:type="spellStart"/>
      <w:r w:rsidR="1879D658" w:rsidRPr="00701786">
        <w:rPr>
          <w:rFonts w:eastAsia="Times New Roman" w:cs="Arial"/>
        </w:rPr>
        <w:t>ultrafiltracijos</w:t>
      </w:r>
      <w:proofErr w:type="spellEnd"/>
      <w:r w:rsidR="1879D658" w:rsidRPr="00701786">
        <w:rPr>
          <w:rFonts w:eastAsia="Times New Roman" w:cs="Arial"/>
        </w:rPr>
        <w:t xml:space="preserve"> membranas. Prieš atvirkštinės </w:t>
      </w:r>
      <w:proofErr w:type="spellStart"/>
      <w:r w:rsidR="1879D658" w:rsidRPr="00701786">
        <w:rPr>
          <w:rFonts w:eastAsia="Times New Roman" w:cs="Arial"/>
        </w:rPr>
        <w:t>osmozės</w:t>
      </w:r>
      <w:proofErr w:type="spellEnd"/>
      <w:r w:rsidR="1879D658" w:rsidRPr="00701786">
        <w:rPr>
          <w:rFonts w:eastAsia="Times New Roman" w:cs="Arial"/>
        </w:rPr>
        <w:t xml:space="preserve"> įrenginius dozuojami – natrio </w:t>
      </w:r>
      <w:proofErr w:type="spellStart"/>
      <w:r w:rsidR="1879D658" w:rsidRPr="00701786">
        <w:rPr>
          <w:rFonts w:eastAsia="Times New Roman" w:cs="Arial"/>
        </w:rPr>
        <w:t>hipochloritas</w:t>
      </w:r>
      <w:proofErr w:type="spellEnd"/>
      <w:r w:rsidR="1879D658" w:rsidRPr="00701786">
        <w:rPr>
          <w:rFonts w:eastAsia="Times New Roman" w:cs="Arial"/>
        </w:rPr>
        <w:t xml:space="preserve"> ir </w:t>
      </w:r>
      <w:proofErr w:type="spellStart"/>
      <w:r w:rsidR="1879D658" w:rsidRPr="00701786">
        <w:rPr>
          <w:rFonts w:eastAsia="Times New Roman" w:cs="Arial"/>
        </w:rPr>
        <w:t>antiskalantas</w:t>
      </w:r>
      <w:proofErr w:type="spellEnd"/>
      <w:r w:rsidR="1879D658" w:rsidRPr="00701786">
        <w:rPr>
          <w:rFonts w:eastAsia="Times New Roman" w:cs="Arial"/>
        </w:rPr>
        <w:t xml:space="preserve">. Natrio </w:t>
      </w:r>
      <w:proofErr w:type="spellStart"/>
      <w:r w:rsidR="1879D658" w:rsidRPr="00701786">
        <w:rPr>
          <w:rFonts w:eastAsia="Times New Roman" w:cs="Arial"/>
        </w:rPr>
        <w:t>hipochloritas</w:t>
      </w:r>
      <w:proofErr w:type="spellEnd"/>
      <w:r w:rsidR="1879D658" w:rsidRPr="00701786">
        <w:rPr>
          <w:rFonts w:eastAsia="Times New Roman" w:cs="Arial"/>
        </w:rPr>
        <w:t xml:space="preserve"> dozuojamas, siekiant surišti vandenyje esantį laisvą chlorą, </w:t>
      </w:r>
      <w:proofErr w:type="spellStart"/>
      <w:r w:rsidR="1879D658" w:rsidRPr="00701786">
        <w:rPr>
          <w:rFonts w:eastAsia="Times New Roman" w:cs="Arial"/>
        </w:rPr>
        <w:t>antiskalantas</w:t>
      </w:r>
      <w:proofErr w:type="spellEnd"/>
      <w:r w:rsidR="1879D658" w:rsidRPr="00701786">
        <w:rPr>
          <w:rFonts w:eastAsia="Times New Roman" w:cs="Arial"/>
        </w:rPr>
        <w:t xml:space="preserve"> – siekiant apsaugoti membranas nuo vandenyje esančių Ca</w:t>
      </w:r>
      <w:r w:rsidR="1879D658" w:rsidRPr="00701786">
        <w:rPr>
          <w:rFonts w:eastAsia="Times New Roman" w:cs="Arial"/>
          <w:vertAlign w:val="superscript"/>
        </w:rPr>
        <w:t>2+</w:t>
      </w:r>
      <w:r w:rsidR="1879D658" w:rsidRPr="00701786">
        <w:rPr>
          <w:rFonts w:eastAsia="Times New Roman" w:cs="Arial"/>
        </w:rPr>
        <w:t xml:space="preserve"> ir Mg</w:t>
      </w:r>
      <w:r w:rsidR="1879D658" w:rsidRPr="00701786">
        <w:rPr>
          <w:rFonts w:eastAsia="Times New Roman" w:cs="Arial"/>
          <w:vertAlign w:val="superscript"/>
        </w:rPr>
        <w:t>2+</w:t>
      </w:r>
      <w:r w:rsidR="1879D658" w:rsidRPr="00701786">
        <w:rPr>
          <w:rFonts w:eastAsia="Times New Roman" w:cs="Arial"/>
        </w:rPr>
        <w:t xml:space="preserve"> jonų. Kiekvieno atvirkštinės </w:t>
      </w:r>
      <w:proofErr w:type="spellStart"/>
      <w:r w:rsidR="1879D658" w:rsidRPr="00701786">
        <w:rPr>
          <w:rFonts w:eastAsia="Times New Roman" w:cs="Arial"/>
        </w:rPr>
        <w:t>osmozės</w:t>
      </w:r>
      <w:proofErr w:type="spellEnd"/>
      <w:r w:rsidR="1879D658" w:rsidRPr="00701786">
        <w:rPr>
          <w:rFonts w:eastAsia="Times New Roman" w:cs="Arial"/>
        </w:rPr>
        <w:t xml:space="preserve"> įrenginio nominalus našumas 28 m</w:t>
      </w:r>
      <w:r w:rsidR="1879D658" w:rsidRPr="00701786">
        <w:rPr>
          <w:rFonts w:eastAsia="Times New Roman" w:cs="Arial"/>
          <w:vertAlign w:val="superscript"/>
        </w:rPr>
        <w:t>3</w:t>
      </w:r>
      <w:r w:rsidR="1879D658" w:rsidRPr="00701786">
        <w:rPr>
          <w:rFonts w:eastAsia="Times New Roman" w:cs="Arial"/>
        </w:rPr>
        <w:t xml:space="preserve">/h. Po atvirkštinės </w:t>
      </w:r>
      <w:proofErr w:type="spellStart"/>
      <w:r w:rsidR="1879D658" w:rsidRPr="00701786">
        <w:rPr>
          <w:rFonts w:eastAsia="Times New Roman" w:cs="Arial"/>
        </w:rPr>
        <w:t>osmozės</w:t>
      </w:r>
      <w:proofErr w:type="spellEnd"/>
      <w:r w:rsidR="1879D658" w:rsidRPr="00701786">
        <w:rPr>
          <w:rFonts w:eastAsia="Times New Roman" w:cs="Arial"/>
        </w:rPr>
        <w:t xml:space="preserve"> įrenginių vandens laidumas yra sumažinamas ≤ 20 µS/cm.</w:t>
      </w:r>
      <w:r w:rsidR="4786E333" w:rsidRPr="00701786">
        <w:rPr>
          <w:rFonts w:eastAsia="Times New Roman" w:cs="Arial"/>
        </w:rPr>
        <w:t xml:space="preserve"> </w:t>
      </w:r>
      <w:r w:rsidR="1879D658" w:rsidRPr="00701786">
        <w:rPr>
          <w:rFonts w:eastAsia="Times New Roman" w:cs="Arial"/>
        </w:rPr>
        <w:t>Paruoštas vanduo tiekiamas į sumažinto druskingumo 25 m</w:t>
      </w:r>
      <w:r w:rsidR="1879D658" w:rsidRPr="00701786">
        <w:rPr>
          <w:rFonts w:eastAsia="Times New Roman" w:cs="Arial"/>
          <w:vertAlign w:val="superscript"/>
        </w:rPr>
        <w:t>3</w:t>
      </w:r>
      <w:r w:rsidR="1879D658" w:rsidRPr="00701786">
        <w:rPr>
          <w:rFonts w:eastAsia="Times New Roman" w:cs="Arial"/>
        </w:rPr>
        <w:t xml:space="preserve"> tūrio talpą. Iš sumažinto druskingumo vandens talpos 25 m</w:t>
      </w:r>
      <w:r w:rsidR="1879D658" w:rsidRPr="00701786">
        <w:rPr>
          <w:rFonts w:eastAsia="Times New Roman" w:cs="Arial"/>
          <w:vertAlign w:val="superscript"/>
        </w:rPr>
        <w:t>3</w:t>
      </w:r>
      <w:r w:rsidR="1879D658" w:rsidRPr="00701786">
        <w:rPr>
          <w:rFonts w:eastAsia="Times New Roman" w:cs="Arial"/>
        </w:rPr>
        <w:t xml:space="preserve"> vanduo antro kėlimo siurbliais, kurių našumas 2x28 m</w:t>
      </w:r>
      <w:r w:rsidR="1879D658" w:rsidRPr="00701786">
        <w:rPr>
          <w:rFonts w:eastAsia="Times New Roman" w:cs="Arial"/>
          <w:vertAlign w:val="superscript"/>
        </w:rPr>
        <w:t>3</w:t>
      </w:r>
      <w:r w:rsidR="1879D658" w:rsidRPr="00701786">
        <w:rPr>
          <w:rFonts w:eastAsia="Times New Roman" w:cs="Arial"/>
        </w:rPr>
        <w:t xml:space="preserve">/h, slėgis – 6 bar tiekiamas į membraninį </w:t>
      </w:r>
      <w:proofErr w:type="spellStart"/>
      <w:r w:rsidR="1879D658" w:rsidRPr="00701786">
        <w:rPr>
          <w:rFonts w:eastAsia="Times New Roman" w:cs="Arial"/>
        </w:rPr>
        <w:t>dearatorių</w:t>
      </w:r>
      <w:proofErr w:type="spellEnd"/>
      <w:r w:rsidR="1879D658" w:rsidRPr="00701786">
        <w:rPr>
          <w:rFonts w:eastAsia="Times New Roman" w:cs="Arial"/>
        </w:rPr>
        <w:t>.</w:t>
      </w:r>
    </w:p>
    <w:p w14:paraId="01EE37F3" w14:textId="77777777" w:rsidR="007F1CA6" w:rsidRPr="00701786" w:rsidRDefault="007F1CA6" w:rsidP="00E52DFD">
      <w:pPr>
        <w:pStyle w:val="Sraopastraipa"/>
        <w:tabs>
          <w:tab w:val="left" w:pos="851"/>
          <w:tab w:val="left" w:pos="1134"/>
          <w:tab w:val="left" w:pos="1276"/>
        </w:tabs>
        <w:ind w:left="0" w:firstLine="567"/>
        <w:jc w:val="both"/>
        <w:rPr>
          <w:rFonts w:eastAsia="Calibri" w:cs="Arial"/>
          <w:b/>
          <w:bCs/>
          <w:i/>
          <w:iCs/>
        </w:rPr>
      </w:pPr>
    </w:p>
    <w:p w14:paraId="0B690494" w14:textId="662827F9" w:rsidR="531FEECE" w:rsidRPr="00701786" w:rsidRDefault="00DA4D9C" w:rsidP="00E52DFD">
      <w:pPr>
        <w:pStyle w:val="Sraopastraipa"/>
        <w:tabs>
          <w:tab w:val="left" w:pos="851"/>
          <w:tab w:val="left" w:pos="1134"/>
          <w:tab w:val="left" w:pos="1276"/>
        </w:tabs>
        <w:ind w:left="0" w:firstLine="567"/>
        <w:jc w:val="both"/>
        <w:rPr>
          <w:rFonts w:eastAsia="Calibri" w:cs="Arial"/>
          <w:b/>
          <w:bCs/>
          <w:i/>
          <w:iCs/>
        </w:rPr>
      </w:pPr>
      <w:r w:rsidRPr="00701786">
        <w:rPr>
          <w:rFonts w:eastAsia="Calibri" w:cs="Arial"/>
          <w:b/>
          <w:bCs/>
          <w:i/>
          <w:iCs/>
        </w:rPr>
        <w:t>5</w:t>
      </w:r>
      <w:r w:rsidR="3FF7BA88" w:rsidRPr="00701786">
        <w:rPr>
          <w:rFonts w:eastAsia="Calibri" w:cs="Arial"/>
          <w:b/>
          <w:bCs/>
          <w:i/>
          <w:iCs/>
        </w:rPr>
        <w:t xml:space="preserve"> </w:t>
      </w:r>
      <w:r w:rsidR="002929D4" w:rsidRPr="00701786">
        <w:rPr>
          <w:rFonts w:eastAsia="Calibri" w:cs="Arial"/>
          <w:b/>
          <w:bCs/>
          <w:i/>
          <w:iCs/>
        </w:rPr>
        <w:t>l</w:t>
      </w:r>
      <w:r w:rsidR="3FF7BA88" w:rsidRPr="00701786">
        <w:rPr>
          <w:rFonts w:eastAsia="Calibri" w:cs="Arial"/>
          <w:b/>
          <w:bCs/>
          <w:i/>
          <w:iCs/>
        </w:rPr>
        <w:t xml:space="preserve">entelė. </w:t>
      </w:r>
      <w:r w:rsidR="31354677" w:rsidRPr="00701786">
        <w:rPr>
          <w:rFonts w:eastAsia="Calibri" w:cs="Arial"/>
          <w:b/>
          <w:bCs/>
          <w:i/>
          <w:iCs/>
        </w:rPr>
        <w:t>Neries upės vandens parametrai</w:t>
      </w:r>
    </w:p>
    <w:p w14:paraId="41DEDB93" w14:textId="77777777" w:rsidR="00B36660" w:rsidRPr="00701786" w:rsidRDefault="00B36660" w:rsidP="00E52DFD">
      <w:pPr>
        <w:pStyle w:val="Sraopastraipa"/>
        <w:tabs>
          <w:tab w:val="left" w:pos="851"/>
          <w:tab w:val="left" w:pos="1134"/>
          <w:tab w:val="left" w:pos="1276"/>
        </w:tabs>
        <w:ind w:left="0" w:firstLine="567"/>
        <w:jc w:val="both"/>
        <w:rPr>
          <w:rFonts w:eastAsia="Calibri" w:cs="Arial"/>
          <w:b/>
          <w:bCs/>
          <w:i/>
          <w:iCs/>
        </w:rPr>
      </w:pPr>
    </w:p>
    <w:tbl>
      <w:tblPr>
        <w:tblStyle w:val="Lentelstinklelis"/>
        <w:tblW w:w="0" w:type="auto"/>
        <w:tblInd w:w="-10" w:type="dxa"/>
        <w:tblLayout w:type="fixed"/>
        <w:tblLook w:val="04A0" w:firstRow="1" w:lastRow="0" w:firstColumn="1" w:lastColumn="0" w:noHBand="0" w:noVBand="1"/>
      </w:tblPr>
      <w:tblGrid>
        <w:gridCol w:w="993"/>
        <w:gridCol w:w="4790"/>
        <w:gridCol w:w="1350"/>
        <w:gridCol w:w="1440"/>
      </w:tblGrid>
      <w:tr w:rsidR="007F1CA6" w:rsidRPr="00701786" w14:paraId="354C37DB" w14:textId="77777777" w:rsidTr="00B36660">
        <w:trPr>
          <w:trHeight w:val="285"/>
        </w:trPr>
        <w:tc>
          <w:tcPr>
            <w:tcW w:w="993" w:type="dxa"/>
            <w:tcBorders>
              <w:top w:val="single" w:sz="8" w:space="0" w:color="000000" w:themeColor="text1"/>
              <w:left w:val="single" w:sz="8" w:space="0" w:color="000000" w:themeColor="text1"/>
              <w:bottom w:val="nil"/>
              <w:right w:val="single" w:sz="8" w:space="0" w:color="000000" w:themeColor="text1"/>
            </w:tcBorders>
          </w:tcPr>
          <w:p w14:paraId="5BAD4596" w14:textId="7BAEA81A" w:rsidR="007F1CA6" w:rsidRPr="00701786" w:rsidRDefault="007F1CA6" w:rsidP="00E52DFD">
            <w:pPr>
              <w:jc w:val="both"/>
              <w:rPr>
                <w:rFonts w:ascii="Arial" w:eastAsia="Calibri" w:hAnsi="Arial" w:cs="Arial"/>
                <w:b/>
                <w:bCs/>
                <w:sz w:val="22"/>
                <w:szCs w:val="22"/>
              </w:rPr>
            </w:pPr>
            <w:r w:rsidRPr="00701786">
              <w:rPr>
                <w:rFonts w:ascii="Arial" w:eastAsia="Calibri" w:hAnsi="Arial" w:cs="Arial"/>
                <w:b/>
                <w:bCs/>
                <w:sz w:val="22"/>
                <w:szCs w:val="22"/>
              </w:rPr>
              <w:t xml:space="preserve">Eil. Nr. </w:t>
            </w:r>
          </w:p>
        </w:tc>
        <w:tc>
          <w:tcPr>
            <w:tcW w:w="4790" w:type="dxa"/>
            <w:tcBorders>
              <w:top w:val="single" w:sz="8" w:space="0" w:color="000000" w:themeColor="text1"/>
              <w:left w:val="single" w:sz="8" w:space="0" w:color="000000" w:themeColor="text1"/>
              <w:bottom w:val="nil"/>
              <w:right w:val="single" w:sz="8" w:space="0" w:color="000000" w:themeColor="text1"/>
            </w:tcBorders>
          </w:tcPr>
          <w:p w14:paraId="21536449" w14:textId="77777777" w:rsidR="007F1CA6" w:rsidRPr="00701786" w:rsidRDefault="007F1CA6" w:rsidP="00E52DFD">
            <w:pPr>
              <w:jc w:val="both"/>
              <w:rPr>
                <w:rFonts w:ascii="Arial" w:eastAsia="Calibri" w:hAnsi="Arial" w:cs="Arial"/>
                <w:b/>
                <w:bCs/>
                <w:sz w:val="22"/>
                <w:szCs w:val="22"/>
              </w:rPr>
            </w:pPr>
            <w:r w:rsidRPr="00701786">
              <w:rPr>
                <w:rFonts w:ascii="Arial" w:eastAsia="Calibri" w:hAnsi="Arial" w:cs="Arial"/>
                <w:b/>
                <w:bCs/>
                <w:sz w:val="22"/>
                <w:szCs w:val="22"/>
              </w:rPr>
              <w:t>Rodiklis</w:t>
            </w:r>
          </w:p>
        </w:tc>
        <w:tc>
          <w:tcPr>
            <w:tcW w:w="1350" w:type="dxa"/>
            <w:tcBorders>
              <w:top w:val="single" w:sz="8" w:space="0" w:color="000000" w:themeColor="text1"/>
              <w:left w:val="single" w:sz="8" w:space="0" w:color="000000" w:themeColor="text1"/>
              <w:bottom w:val="nil"/>
              <w:right w:val="single" w:sz="8" w:space="0" w:color="000000" w:themeColor="text1"/>
            </w:tcBorders>
          </w:tcPr>
          <w:p w14:paraId="173B185E" w14:textId="77777777" w:rsidR="007F1CA6" w:rsidRPr="00701786" w:rsidRDefault="007F1CA6" w:rsidP="00E52DFD">
            <w:pPr>
              <w:jc w:val="both"/>
              <w:rPr>
                <w:rFonts w:ascii="Arial" w:eastAsia="Calibri" w:hAnsi="Arial" w:cs="Arial"/>
                <w:b/>
                <w:bCs/>
                <w:sz w:val="22"/>
                <w:szCs w:val="22"/>
              </w:rPr>
            </w:pPr>
            <w:r w:rsidRPr="00701786">
              <w:rPr>
                <w:rFonts w:ascii="Arial" w:eastAsia="Calibri" w:hAnsi="Arial" w:cs="Arial"/>
                <w:b/>
                <w:bCs/>
                <w:sz w:val="22"/>
                <w:szCs w:val="22"/>
              </w:rPr>
              <w:t>Matavimo vnt.</w:t>
            </w:r>
          </w:p>
        </w:tc>
        <w:tc>
          <w:tcPr>
            <w:tcW w:w="1440" w:type="dxa"/>
            <w:tcBorders>
              <w:top w:val="single" w:sz="8" w:space="0" w:color="000000" w:themeColor="text1"/>
              <w:left w:val="single" w:sz="8" w:space="0" w:color="000000" w:themeColor="text1"/>
              <w:bottom w:val="nil"/>
              <w:right w:val="single" w:sz="8" w:space="0" w:color="000000" w:themeColor="text1"/>
            </w:tcBorders>
          </w:tcPr>
          <w:p w14:paraId="51228B70" w14:textId="77777777" w:rsidR="007F1CA6" w:rsidRPr="00701786" w:rsidRDefault="007F1CA6" w:rsidP="00E52DFD">
            <w:pPr>
              <w:jc w:val="both"/>
              <w:rPr>
                <w:rFonts w:ascii="Arial" w:eastAsia="Calibri" w:hAnsi="Arial" w:cs="Arial"/>
                <w:b/>
                <w:bCs/>
                <w:sz w:val="22"/>
                <w:szCs w:val="22"/>
              </w:rPr>
            </w:pPr>
            <w:r w:rsidRPr="00701786">
              <w:rPr>
                <w:rFonts w:ascii="Arial" w:eastAsia="Calibri" w:hAnsi="Arial" w:cs="Arial"/>
                <w:b/>
                <w:bCs/>
                <w:sz w:val="22"/>
                <w:szCs w:val="22"/>
              </w:rPr>
              <w:t>Reikšmė, Min/</w:t>
            </w:r>
            <w:proofErr w:type="spellStart"/>
            <w:r w:rsidRPr="00701786">
              <w:rPr>
                <w:rFonts w:ascii="Arial" w:eastAsia="Calibri" w:hAnsi="Arial" w:cs="Arial"/>
                <w:b/>
                <w:bCs/>
                <w:sz w:val="22"/>
                <w:szCs w:val="22"/>
              </w:rPr>
              <w:t>max</w:t>
            </w:r>
            <w:proofErr w:type="spellEnd"/>
            <w:r w:rsidRPr="00701786">
              <w:rPr>
                <w:rFonts w:ascii="Arial" w:eastAsia="Calibri" w:hAnsi="Arial" w:cs="Arial"/>
                <w:b/>
                <w:bCs/>
                <w:sz w:val="22"/>
                <w:szCs w:val="22"/>
              </w:rPr>
              <w:t>.</w:t>
            </w:r>
          </w:p>
        </w:tc>
      </w:tr>
      <w:tr w:rsidR="007F1CA6" w:rsidRPr="00701786" w14:paraId="00CAAC76"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0BCE49" w14:textId="6FB49BCC"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1.</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F5B7AA"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Kietumas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93B2E0"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mg-</w:t>
            </w:r>
            <w:proofErr w:type="spellStart"/>
            <w:r w:rsidRPr="00701786">
              <w:rPr>
                <w:rFonts w:ascii="Arial" w:eastAsia="Calibri" w:hAnsi="Arial" w:cs="Arial"/>
                <w:sz w:val="22"/>
                <w:szCs w:val="22"/>
              </w:rPr>
              <w:t>ekv</w:t>
            </w:r>
            <w:proofErr w:type="spellEnd"/>
            <w:r w:rsidRPr="00701786">
              <w:rPr>
                <w:rFonts w:ascii="Arial" w:eastAsia="Calibri" w:hAnsi="Arial" w:cs="Arial"/>
                <w:sz w:val="22"/>
                <w:szCs w:val="22"/>
              </w:rPr>
              <w:t>/l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42051A"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3,5/4,5</w:t>
            </w:r>
          </w:p>
        </w:tc>
      </w:tr>
      <w:tr w:rsidR="00C146B4" w:rsidRPr="00701786" w14:paraId="018C2B96"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4B21F4" w14:textId="109C8764"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2.</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6256B2"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Šarmingumas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4C854"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mg-</w:t>
            </w:r>
            <w:proofErr w:type="spellStart"/>
            <w:r w:rsidRPr="00701786">
              <w:rPr>
                <w:rFonts w:ascii="Arial" w:eastAsia="Calibri" w:hAnsi="Arial" w:cs="Arial"/>
                <w:sz w:val="22"/>
                <w:szCs w:val="22"/>
              </w:rPr>
              <w:t>ekv</w:t>
            </w:r>
            <w:proofErr w:type="spellEnd"/>
            <w:r w:rsidRPr="00701786">
              <w:rPr>
                <w:rFonts w:ascii="Arial" w:eastAsia="Calibri" w:hAnsi="Arial" w:cs="Arial"/>
                <w:sz w:val="22"/>
                <w:szCs w:val="22"/>
              </w:rPr>
              <w:t>/l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A5F3F1"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3,0/3,8</w:t>
            </w:r>
          </w:p>
        </w:tc>
      </w:tr>
      <w:tr w:rsidR="00C146B4" w:rsidRPr="00701786" w14:paraId="1C00A25D"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38AD5" w14:textId="2DD00C06"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3.</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41FC32"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Geležis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74FCE1"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mg/l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162119"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0,3/1,0</w:t>
            </w:r>
          </w:p>
        </w:tc>
      </w:tr>
      <w:tr w:rsidR="00C146B4" w:rsidRPr="00701786" w14:paraId="6D2848D6"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B908E4" w14:textId="68719C3B"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4.</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6F4C3"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Varis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389FD3"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mg/l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584A55"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0,007/0,05</w:t>
            </w:r>
          </w:p>
        </w:tc>
      </w:tr>
      <w:tr w:rsidR="00C146B4" w:rsidRPr="00701786" w14:paraId="5C4C66C1"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40DD48" w14:textId="627CE024"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5.</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76057E"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Amonis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BDBA06"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mg/l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62669"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0,2/1,2</w:t>
            </w:r>
          </w:p>
        </w:tc>
      </w:tr>
      <w:tr w:rsidR="00C146B4" w:rsidRPr="00701786" w14:paraId="5309F1F9"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D167B1" w14:textId="01195A53"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6.</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83A72E"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Chloridai</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133D3"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mg/l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1E149F"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10,0/41,0</w:t>
            </w:r>
          </w:p>
        </w:tc>
      </w:tr>
      <w:tr w:rsidR="00C146B4" w:rsidRPr="00701786" w14:paraId="00828123"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48023E" w14:textId="2CDD22D1"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lastRenderedPageBreak/>
              <w:t>7.</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8AD4A0"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Sulfatai</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0BB844"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mg/l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9071B"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13,0/54,0</w:t>
            </w:r>
          </w:p>
        </w:tc>
      </w:tr>
      <w:tr w:rsidR="00C146B4" w:rsidRPr="00701786" w14:paraId="026D9180"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C68D29" w14:textId="3A32ED09"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8.</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2216F4"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Silikatai</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D7618D"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mg/l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6245B"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1/11</w:t>
            </w:r>
          </w:p>
        </w:tc>
      </w:tr>
      <w:tr w:rsidR="00C146B4" w:rsidRPr="00701786" w14:paraId="4AE93E31"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A26E97" w14:textId="1DAF78A9"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9.</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7958B8"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Nitratai</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D57B9"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mg/l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2B159E"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1/10</w:t>
            </w:r>
          </w:p>
        </w:tc>
      </w:tr>
      <w:tr w:rsidR="00C146B4" w:rsidRPr="00701786" w14:paraId="565313DD"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45FBC" w14:textId="232C3FEC"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10.</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C9785A"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Fosfatai</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1AF25C"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mg/l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D068DA"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0,1/0,25</w:t>
            </w:r>
          </w:p>
        </w:tc>
      </w:tr>
      <w:tr w:rsidR="00C146B4" w:rsidRPr="00701786" w14:paraId="1981DFBC"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F51ED5" w14:textId="35E1E502"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11.</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AC8648"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Suspenduotos medžiagos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A834C6"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mg/l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FD67BF"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2,5/25,0</w:t>
            </w:r>
          </w:p>
        </w:tc>
      </w:tr>
      <w:tr w:rsidR="00C146B4" w:rsidRPr="00701786" w14:paraId="243668A5"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14BEF9" w14:textId="5F201E91"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12.</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EF3491" w14:textId="77777777" w:rsidR="00C146B4" w:rsidRPr="00701786" w:rsidRDefault="00C146B4" w:rsidP="00E52DFD">
            <w:pPr>
              <w:jc w:val="both"/>
              <w:rPr>
                <w:rFonts w:ascii="Arial" w:eastAsia="Calibri" w:hAnsi="Arial" w:cs="Arial"/>
                <w:sz w:val="22"/>
                <w:szCs w:val="22"/>
              </w:rPr>
            </w:pPr>
            <w:proofErr w:type="spellStart"/>
            <w:r w:rsidRPr="00701786">
              <w:rPr>
                <w:rFonts w:ascii="Arial" w:eastAsia="Calibri" w:hAnsi="Arial" w:cs="Arial"/>
                <w:sz w:val="22"/>
                <w:szCs w:val="22"/>
              </w:rPr>
              <w:t>Permanganatinė</w:t>
            </w:r>
            <w:proofErr w:type="spellEnd"/>
            <w:r w:rsidRPr="00701786">
              <w:rPr>
                <w:rFonts w:ascii="Arial" w:eastAsia="Calibri" w:hAnsi="Arial" w:cs="Arial"/>
                <w:sz w:val="22"/>
                <w:szCs w:val="22"/>
              </w:rPr>
              <w:t xml:space="preserve"> oksidacija</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C07DE9" w14:textId="77777777" w:rsidR="00C146B4" w:rsidRPr="00701786" w:rsidRDefault="00C146B4" w:rsidP="00E52DFD">
            <w:pPr>
              <w:jc w:val="both"/>
              <w:rPr>
                <w:rFonts w:ascii="Arial" w:eastAsia="Calibri" w:hAnsi="Arial" w:cs="Arial"/>
                <w:sz w:val="22"/>
                <w:szCs w:val="22"/>
              </w:rPr>
            </w:pPr>
            <w:proofErr w:type="spellStart"/>
            <w:r w:rsidRPr="00701786">
              <w:rPr>
                <w:rFonts w:ascii="Arial" w:eastAsia="Calibri" w:hAnsi="Arial" w:cs="Arial"/>
                <w:sz w:val="22"/>
                <w:szCs w:val="22"/>
              </w:rPr>
              <w:t>mgO</w:t>
            </w:r>
            <w:proofErr w:type="spellEnd"/>
            <w:r w:rsidRPr="00701786">
              <w:rPr>
                <w:rFonts w:ascii="Arial" w:eastAsia="Calibri" w:hAnsi="Arial" w:cs="Arial"/>
                <w:sz w:val="22"/>
                <w:szCs w:val="22"/>
              </w:rPr>
              <w:t>/l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AB2850" w14:textId="77777777" w:rsidR="00C146B4" w:rsidRPr="00701786" w:rsidRDefault="00C146B4" w:rsidP="00E52DFD">
            <w:pPr>
              <w:jc w:val="both"/>
              <w:rPr>
                <w:rFonts w:ascii="Arial" w:eastAsia="Calibri" w:hAnsi="Arial" w:cs="Arial"/>
                <w:sz w:val="22"/>
                <w:szCs w:val="22"/>
              </w:rPr>
            </w:pPr>
            <w:r w:rsidRPr="00701786">
              <w:rPr>
                <w:rFonts w:ascii="Arial" w:eastAsia="Calibri" w:hAnsi="Arial" w:cs="Arial"/>
                <w:sz w:val="22"/>
                <w:szCs w:val="22"/>
              </w:rPr>
              <w:t>5,5/18,0</w:t>
            </w:r>
          </w:p>
        </w:tc>
      </w:tr>
      <w:tr w:rsidR="007F1CA6" w:rsidRPr="00701786" w14:paraId="3D536EB3"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944C7"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13.</w:t>
            </w:r>
          </w:p>
        </w:tc>
        <w:tc>
          <w:tcPr>
            <w:tcW w:w="4790" w:type="dxa"/>
            <w:tcBorders>
              <w:top w:val="single" w:sz="8" w:space="0" w:color="000000" w:themeColor="text1"/>
              <w:left w:val="nil"/>
              <w:bottom w:val="single" w:sz="8" w:space="0" w:color="000000" w:themeColor="text1"/>
              <w:right w:val="single" w:sz="8" w:space="0" w:color="000000" w:themeColor="text1"/>
            </w:tcBorders>
          </w:tcPr>
          <w:p w14:paraId="39B06108" w14:textId="77777777" w:rsidR="007F1CA6" w:rsidRPr="00701786" w:rsidRDefault="007F1CA6" w:rsidP="00E52DFD">
            <w:pPr>
              <w:jc w:val="both"/>
              <w:rPr>
                <w:rFonts w:ascii="Arial" w:eastAsia="Calibri" w:hAnsi="Arial" w:cs="Arial"/>
                <w:sz w:val="22"/>
                <w:szCs w:val="22"/>
              </w:rPr>
            </w:pPr>
            <w:proofErr w:type="spellStart"/>
            <w:r w:rsidRPr="00701786">
              <w:rPr>
                <w:rFonts w:ascii="Arial" w:eastAsia="Calibri" w:hAnsi="Arial" w:cs="Arial"/>
                <w:sz w:val="22"/>
                <w:szCs w:val="22"/>
              </w:rPr>
              <w:t>Bichromatinė</w:t>
            </w:r>
            <w:proofErr w:type="spellEnd"/>
            <w:r w:rsidRPr="00701786">
              <w:rPr>
                <w:rFonts w:ascii="Arial" w:eastAsia="Calibri" w:hAnsi="Arial" w:cs="Arial"/>
                <w:sz w:val="22"/>
                <w:szCs w:val="22"/>
              </w:rPr>
              <w:t xml:space="preserve"> oksidacija</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874879" w14:textId="77777777" w:rsidR="007F1CA6" w:rsidRPr="00701786" w:rsidRDefault="007F1CA6" w:rsidP="00E52DFD">
            <w:pPr>
              <w:jc w:val="both"/>
              <w:rPr>
                <w:rFonts w:ascii="Arial" w:eastAsia="Calibri" w:hAnsi="Arial" w:cs="Arial"/>
                <w:sz w:val="22"/>
                <w:szCs w:val="22"/>
              </w:rPr>
            </w:pPr>
            <w:proofErr w:type="spellStart"/>
            <w:r w:rsidRPr="00701786">
              <w:rPr>
                <w:rFonts w:ascii="Arial" w:eastAsia="Calibri" w:hAnsi="Arial" w:cs="Arial"/>
                <w:sz w:val="22"/>
                <w:szCs w:val="22"/>
              </w:rPr>
              <w:t>mgO</w:t>
            </w:r>
            <w:proofErr w:type="spellEnd"/>
            <w:r w:rsidRPr="00701786">
              <w:rPr>
                <w:rFonts w:ascii="Arial" w:eastAsia="Calibri" w:hAnsi="Arial" w:cs="Arial"/>
                <w:sz w:val="22"/>
                <w:szCs w:val="22"/>
              </w:rPr>
              <w:t>/l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F41841"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19,0/50,0</w:t>
            </w:r>
          </w:p>
        </w:tc>
      </w:tr>
      <w:tr w:rsidR="007F1CA6" w:rsidRPr="00701786" w14:paraId="3540AF62" w14:textId="77777777" w:rsidTr="00B36660">
        <w:trPr>
          <w:trHeight w:val="164"/>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CA90E2"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14.</w:t>
            </w:r>
          </w:p>
        </w:tc>
        <w:tc>
          <w:tcPr>
            <w:tcW w:w="4790" w:type="dxa"/>
            <w:tcBorders>
              <w:top w:val="single" w:sz="8" w:space="0" w:color="000000" w:themeColor="text1"/>
              <w:left w:val="nil"/>
              <w:bottom w:val="single" w:sz="8" w:space="0" w:color="000000" w:themeColor="text1"/>
              <w:right w:val="single" w:sz="8" w:space="0" w:color="000000" w:themeColor="text1"/>
            </w:tcBorders>
          </w:tcPr>
          <w:p w14:paraId="2A250F5C"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Biocheminis deguonies sunaudojimas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CB0D6B" w14:textId="77777777" w:rsidR="007F1CA6" w:rsidRPr="00701786" w:rsidRDefault="007F1CA6" w:rsidP="00E52DFD">
            <w:pPr>
              <w:jc w:val="both"/>
              <w:rPr>
                <w:rFonts w:ascii="Arial" w:eastAsia="Calibri" w:hAnsi="Arial" w:cs="Arial"/>
                <w:sz w:val="22"/>
                <w:szCs w:val="22"/>
              </w:rPr>
            </w:pPr>
            <w:proofErr w:type="spellStart"/>
            <w:r w:rsidRPr="00701786">
              <w:rPr>
                <w:rFonts w:ascii="Arial" w:eastAsia="Calibri" w:hAnsi="Arial" w:cs="Arial"/>
                <w:sz w:val="22"/>
                <w:szCs w:val="22"/>
              </w:rPr>
              <w:t>mgO</w:t>
            </w:r>
            <w:proofErr w:type="spellEnd"/>
            <w:r w:rsidRPr="00701786">
              <w:rPr>
                <w:rFonts w:ascii="Arial" w:eastAsia="Calibri" w:hAnsi="Arial" w:cs="Arial"/>
                <w:sz w:val="22"/>
                <w:szCs w:val="22"/>
              </w:rPr>
              <w:t>/l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CEA947"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1,7/6,0</w:t>
            </w:r>
          </w:p>
        </w:tc>
      </w:tr>
      <w:tr w:rsidR="007F1CA6" w:rsidRPr="00701786" w14:paraId="0BBDF8FB" w14:textId="77777777" w:rsidTr="00B36660">
        <w:trPr>
          <w:trHeight w:val="36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950AFC"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15</w:t>
            </w:r>
          </w:p>
        </w:tc>
        <w:tc>
          <w:tcPr>
            <w:tcW w:w="4790" w:type="dxa"/>
            <w:tcBorders>
              <w:top w:val="single" w:sz="8" w:space="0" w:color="000000" w:themeColor="text1"/>
              <w:left w:val="nil"/>
              <w:bottom w:val="single" w:sz="8" w:space="0" w:color="000000" w:themeColor="text1"/>
              <w:right w:val="single" w:sz="8" w:space="0" w:color="000000" w:themeColor="text1"/>
            </w:tcBorders>
            <w:vAlign w:val="center"/>
          </w:tcPr>
          <w:p w14:paraId="29D32ADB"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Ištirpęs deguonis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1FEE13"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mg/l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FD1290"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3,0/10,0</w:t>
            </w:r>
          </w:p>
        </w:tc>
      </w:tr>
      <w:tr w:rsidR="007F1CA6" w:rsidRPr="00701786" w14:paraId="6C611506" w14:textId="77777777" w:rsidTr="00B36660">
        <w:trPr>
          <w:trHeight w:val="27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05606C"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16.</w:t>
            </w:r>
          </w:p>
        </w:tc>
        <w:tc>
          <w:tcPr>
            <w:tcW w:w="4790" w:type="dxa"/>
            <w:tcBorders>
              <w:top w:val="single" w:sz="8" w:space="0" w:color="000000" w:themeColor="text1"/>
              <w:left w:val="nil"/>
              <w:bottom w:val="single" w:sz="8" w:space="0" w:color="000000" w:themeColor="text1"/>
              <w:right w:val="single" w:sz="8" w:space="0" w:color="000000" w:themeColor="text1"/>
            </w:tcBorders>
            <w:vAlign w:val="center"/>
          </w:tcPr>
          <w:p w14:paraId="7350BB4A"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Vandens temperatūra</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2DFE97" w14:textId="77777777" w:rsidR="007F1CA6" w:rsidRPr="00701786" w:rsidRDefault="007F1CA6" w:rsidP="00E52DFD">
            <w:pPr>
              <w:jc w:val="both"/>
              <w:rPr>
                <w:rFonts w:ascii="Arial" w:eastAsia="Calibri" w:hAnsi="Arial" w:cs="Arial"/>
                <w:sz w:val="22"/>
                <w:szCs w:val="22"/>
              </w:rPr>
            </w:pPr>
            <w:proofErr w:type="spellStart"/>
            <w:r w:rsidRPr="00701786">
              <w:rPr>
                <w:rFonts w:ascii="Arial" w:eastAsia="Calibri" w:hAnsi="Arial" w:cs="Arial"/>
                <w:sz w:val="22"/>
                <w:szCs w:val="22"/>
                <w:vertAlign w:val="superscript"/>
              </w:rPr>
              <w:t>o</w:t>
            </w:r>
            <w:r w:rsidRPr="00701786">
              <w:rPr>
                <w:rFonts w:ascii="Arial" w:eastAsia="Calibri" w:hAnsi="Arial" w:cs="Arial"/>
                <w:sz w:val="22"/>
                <w:szCs w:val="22"/>
              </w:rPr>
              <w:t>C</w:t>
            </w:r>
            <w:proofErr w:type="spellEnd"/>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8CD8AC"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1,0/24,5</w:t>
            </w:r>
          </w:p>
        </w:tc>
      </w:tr>
      <w:tr w:rsidR="007F1CA6" w:rsidRPr="00701786" w14:paraId="31914E1C" w14:textId="77777777" w:rsidTr="00B36660">
        <w:trPr>
          <w:trHeight w:val="285"/>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707F83"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17.</w:t>
            </w:r>
          </w:p>
        </w:tc>
        <w:tc>
          <w:tcPr>
            <w:tcW w:w="4790" w:type="dxa"/>
            <w:tcBorders>
              <w:top w:val="single" w:sz="8" w:space="0" w:color="000000" w:themeColor="text1"/>
              <w:left w:val="nil"/>
              <w:bottom w:val="single" w:sz="8" w:space="0" w:color="000000" w:themeColor="text1"/>
              <w:right w:val="single" w:sz="8" w:space="0" w:color="000000" w:themeColor="text1"/>
            </w:tcBorders>
            <w:vAlign w:val="center"/>
          </w:tcPr>
          <w:p w14:paraId="6DD8BA00"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pH</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64840B"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2A5F27" w14:textId="77777777" w:rsidR="007F1CA6" w:rsidRPr="00701786" w:rsidRDefault="007F1CA6" w:rsidP="00E52DFD">
            <w:pPr>
              <w:jc w:val="both"/>
              <w:rPr>
                <w:rFonts w:ascii="Arial" w:eastAsia="Calibri" w:hAnsi="Arial" w:cs="Arial"/>
                <w:sz w:val="22"/>
                <w:szCs w:val="22"/>
              </w:rPr>
            </w:pPr>
            <w:r w:rsidRPr="00701786">
              <w:rPr>
                <w:rFonts w:ascii="Arial" w:eastAsia="Calibri" w:hAnsi="Arial" w:cs="Arial"/>
                <w:sz w:val="22"/>
                <w:szCs w:val="22"/>
              </w:rPr>
              <w:t>7,9/8,1</w:t>
            </w:r>
          </w:p>
        </w:tc>
      </w:tr>
    </w:tbl>
    <w:p w14:paraId="51D2A4FB" w14:textId="77777777" w:rsidR="00043C54" w:rsidRPr="00701786" w:rsidRDefault="00043C54" w:rsidP="00E52DFD">
      <w:pPr>
        <w:tabs>
          <w:tab w:val="left" w:pos="851"/>
          <w:tab w:val="left" w:pos="1134"/>
          <w:tab w:val="left" w:pos="1276"/>
        </w:tabs>
        <w:ind w:firstLine="567"/>
        <w:jc w:val="both"/>
        <w:rPr>
          <w:rFonts w:ascii="Arial" w:eastAsia="Times New Roman" w:hAnsi="Arial" w:cs="Arial"/>
          <w:b/>
          <w:bCs/>
          <w:i/>
          <w:iCs/>
          <w:sz w:val="22"/>
          <w:szCs w:val="22"/>
        </w:rPr>
      </w:pPr>
    </w:p>
    <w:p w14:paraId="5CFAF825" w14:textId="5401E378" w:rsidR="531FEECE" w:rsidRPr="00701786" w:rsidRDefault="0C33151B" w:rsidP="00E52DFD">
      <w:pPr>
        <w:pStyle w:val="Sraopastraipa"/>
        <w:tabs>
          <w:tab w:val="left" w:pos="851"/>
          <w:tab w:val="left" w:pos="1134"/>
          <w:tab w:val="left" w:pos="1276"/>
        </w:tabs>
        <w:ind w:left="0" w:firstLine="567"/>
        <w:jc w:val="both"/>
        <w:rPr>
          <w:rFonts w:eastAsia="Times New Roman" w:cs="Arial"/>
        </w:rPr>
      </w:pPr>
      <w:r w:rsidRPr="00701786">
        <w:rPr>
          <w:rFonts w:eastAsia="Times New Roman" w:cs="Arial"/>
          <w:b/>
          <w:bCs/>
          <w:i/>
          <w:iCs/>
        </w:rPr>
        <w:t>Šilumos tinklų papildymo schema pateikta</w:t>
      </w:r>
      <w:r w:rsidR="00495A78" w:rsidRPr="00701786">
        <w:rPr>
          <w:rFonts w:eastAsia="Times New Roman" w:cs="Arial"/>
          <w:b/>
          <w:bCs/>
          <w:i/>
          <w:iCs/>
        </w:rPr>
        <w:t xml:space="preserve"> </w:t>
      </w:r>
      <w:r w:rsidR="001B6B23" w:rsidRPr="00701786">
        <w:rPr>
          <w:rFonts w:eastAsia="Times New Roman" w:cs="Arial"/>
          <w:b/>
          <w:bCs/>
          <w:i/>
          <w:iCs/>
        </w:rPr>
        <w:t>P</w:t>
      </w:r>
      <w:r w:rsidRPr="00701786">
        <w:rPr>
          <w:rFonts w:eastAsia="Times New Roman" w:cs="Arial"/>
          <w:b/>
          <w:bCs/>
          <w:i/>
          <w:iCs/>
        </w:rPr>
        <w:t>riede</w:t>
      </w:r>
      <w:r w:rsidR="001B6B23" w:rsidRPr="00701786">
        <w:rPr>
          <w:rFonts w:eastAsia="Times New Roman" w:cs="Arial"/>
          <w:b/>
          <w:bCs/>
          <w:i/>
          <w:iCs/>
        </w:rPr>
        <w:t xml:space="preserve"> Nr. 2</w:t>
      </w:r>
      <w:r w:rsidR="00D32794" w:rsidRPr="00701786">
        <w:rPr>
          <w:rFonts w:eastAsia="Times New Roman" w:cs="Arial"/>
          <w:b/>
          <w:bCs/>
          <w:i/>
          <w:iCs/>
        </w:rPr>
        <w:t xml:space="preserve"> „</w:t>
      </w:r>
      <w:r w:rsidR="00FD09CE" w:rsidRPr="00701786">
        <w:rPr>
          <w:rFonts w:eastAsia="Times New Roman" w:cs="Arial"/>
          <w:b/>
          <w:bCs/>
          <w:i/>
          <w:iCs/>
        </w:rPr>
        <w:t>Šilumos tinklų papildymo schema 220900-6-CH2“</w:t>
      </w:r>
      <w:r w:rsidRPr="00701786">
        <w:rPr>
          <w:rFonts w:eastAsia="Times New Roman" w:cs="Arial"/>
          <w:b/>
          <w:bCs/>
          <w:i/>
          <w:iCs/>
        </w:rPr>
        <w:t>.</w:t>
      </w:r>
    </w:p>
    <w:p w14:paraId="1805C8FC" w14:textId="77777777" w:rsidR="00043C54" w:rsidRPr="00701786" w:rsidRDefault="00043C54" w:rsidP="00E52DFD">
      <w:pPr>
        <w:tabs>
          <w:tab w:val="left" w:pos="851"/>
          <w:tab w:val="left" w:pos="1134"/>
          <w:tab w:val="left" w:pos="1276"/>
        </w:tabs>
        <w:ind w:firstLine="567"/>
        <w:jc w:val="both"/>
        <w:rPr>
          <w:rFonts w:ascii="Arial" w:eastAsia="Arial" w:hAnsi="Arial" w:cs="Arial"/>
          <w:sz w:val="22"/>
          <w:szCs w:val="22"/>
        </w:rPr>
      </w:pPr>
    </w:p>
    <w:p w14:paraId="300ED316" w14:textId="659A0B2E" w:rsidR="0A3646E0" w:rsidRPr="00701786" w:rsidRDefault="4F776265">
      <w:pPr>
        <w:pStyle w:val="Antrats"/>
        <w:numPr>
          <w:ilvl w:val="2"/>
          <w:numId w:val="1"/>
        </w:numPr>
        <w:tabs>
          <w:tab w:val="left" w:pos="851"/>
          <w:tab w:val="left" w:pos="1134"/>
          <w:tab w:val="left" w:pos="1276"/>
        </w:tabs>
        <w:ind w:left="0" w:firstLine="567"/>
        <w:jc w:val="both"/>
        <w:rPr>
          <w:rFonts w:ascii="Arial" w:eastAsia="Arial" w:hAnsi="Arial" w:cs="Arial"/>
          <w:color w:val="000000" w:themeColor="text1"/>
          <w:sz w:val="22"/>
          <w:szCs w:val="22"/>
        </w:rPr>
      </w:pPr>
      <w:r w:rsidRPr="00701786">
        <w:rPr>
          <w:rFonts w:ascii="Arial" w:eastAsiaTheme="minorEastAsia" w:hAnsi="Arial" w:cs="Arial"/>
          <w:color w:val="auto"/>
          <w:sz w:val="22"/>
          <w:szCs w:val="22"/>
          <w:lang w:eastAsia="en-US"/>
        </w:rPr>
        <w:t xml:space="preserve">E-2 yra pagrindinis Vilniaus integruoto šilumos tiekimo tinklo šilumos šaltinis. Dalis dujomis kūrenamų katilų atlieka </w:t>
      </w:r>
      <w:proofErr w:type="spellStart"/>
      <w:r w:rsidRPr="00701786">
        <w:rPr>
          <w:rFonts w:ascii="Arial" w:eastAsiaTheme="minorEastAsia" w:hAnsi="Arial" w:cs="Arial"/>
          <w:color w:val="auto"/>
          <w:sz w:val="22"/>
          <w:szCs w:val="22"/>
          <w:lang w:eastAsia="en-US"/>
        </w:rPr>
        <w:t>pikinių</w:t>
      </w:r>
      <w:proofErr w:type="spellEnd"/>
      <w:r w:rsidRPr="00701786">
        <w:rPr>
          <w:rFonts w:ascii="Arial" w:eastAsiaTheme="minorEastAsia" w:hAnsi="Arial" w:cs="Arial"/>
          <w:color w:val="auto"/>
          <w:sz w:val="22"/>
          <w:szCs w:val="22"/>
          <w:lang w:eastAsia="en-US"/>
        </w:rPr>
        <w:t xml:space="preserve"> bei rezervinių galių vaidmenį</w:t>
      </w:r>
      <w:r w:rsidR="071366F8" w:rsidRPr="00701786">
        <w:rPr>
          <w:rFonts w:ascii="Arial" w:eastAsiaTheme="minorEastAsia" w:hAnsi="Arial" w:cs="Arial"/>
          <w:color w:val="auto"/>
          <w:sz w:val="22"/>
          <w:szCs w:val="22"/>
          <w:lang w:eastAsia="en-US"/>
        </w:rPr>
        <w:t>.</w:t>
      </w:r>
    </w:p>
    <w:p w14:paraId="44EB83D6" w14:textId="57AF9F98" w:rsidR="00613AE6" w:rsidRPr="00701786" w:rsidRDefault="610867C2">
      <w:pPr>
        <w:pStyle w:val="Sraopastraipa"/>
        <w:numPr>
          <w:ilvl w:val="2"/>
          <w:numId w:val="1"/>
        </w:numPr>
        <w:tabs>
          <w:tab w:val="left" w:pos="851"/>
          <w:tab w:val="left" w:pos="1134"/>
          <w:tab w:val="left" w:pos="1276"/>
        </w:tabs>
        <w:ind w:left="0" w:firstLine="567"/>
        <w:jc w:val="both"/>
        <w:rPr>
          <w:rFonts w:eastAsiaTheme="minorEastAsia" w:cs="Arial"/>
        </w:rPr>
      </w:pPr>
      <w:r w:rsidRPr="00701786">
        <w:rPr>
          <w:rFonts w:eastAsiaTheme="minorEastAsia" w:cs="Arial"/>
        </w:rPr>
        <w:t xml:space="preserve">Tikslo įgyvendinimui </w:t>
      </w:r>
      <w:r w:rsidR="1F9AA100" w:rsidRPr="00701786">
        <w:rPr>
          <w:rFonts w:eastAsiaTheme="minorEastAsia" w:cs="Arial"/>
        </w:rPr>
        <w:t>siekiama</w:t>
      </w:r>
      <w:r w:rsidR="629DB322" w:rsidRPr="00701786">
        <w:rPr>
          <w:rFonts w:eastAsiaTheme="minorEastAsia" w:cs="Arial"/>
        </w:rPr>
        <w:t>s</w:t>
      </w:r>
      <w:r w:rsidR="1F9AA100" w:rsidRPr="00701786">
        <w:rPr>
          <w:rFonts w:eastAsiaTheme="minorEastAsia" w:cs="Arial"/>
        </w:rPr>
        <w:t xml:space="preserve"> p</w:t>
      </w:r>
      <w:r w:rsidR="08411385" w:rsidRPr="00701786">
        <w:rPr>
          <w:rFonts w:eastAsiaTheme="minorEastAsia" w:cs="Arial"/>
        </w:rPr>
        <w:t xml:space="preserve">anaudoti </w:t>
      </w:r>
      <w:proofErr w:type="spellStart"/>
      <w:r w:rsidR="1C20DF47" w:rsidRPr="00701786">
        <w:rPr>
          <w:rFonts w:eastAsiaTheme="minorEastAsia" w:cs="Arial"/>
        </w:rPr>
        <w:t>atliekinės</w:t>
      </w:r>
      <w:proofErr w:type="spellEnd"/>
      <w:r w:rsidR="1C20DF47" w:rsidRPr="00701786">
        <w:rPr>
          <w:rFonts w:eastAsiaTheme="minorEastAsia" w:cs="Arial"/>
        </w:rPr>
        <w:t xml:space="preserve"> šilumos šaltinis E-2 teritorijoje – </w:t>
      </w:r>
      <w:r w:rsidR="00C62712" w:rsidRPr="00701786">
        <w:rPr>
          <w:rFonts w:eastAsiaTheme="minorEastAsia" w:cs="Arial"/>
        </w:rPr>
        <w:t>Biokuru kūrenamo</w:t>
      </w:r>
      <w:r w:rsidR="003E4014" w:rsidRPr="00701786">
        <w:rPr>
          <w:rFonts w:eastAsiaTheme="minorEastAsia" w:cs="Arial"/>
        </w:rPr>
        <w:t xml:space="preserve"> katilo (GK-4)</w:t>
      </w:r>
      <w:r w:rsidR="00C62712" w:rsidRPr="00701786">
        <w:rPr>
          <w:rFonts w:eastAsiaTheme="minorEastAsia" w:cs="Arial"/>
        </w:rPr>
        <w:t xml:space="preserve"> </w:t>
      </w:r>
      <w:r w:rsidR="00055CA3" w:rsidRPr="00701786">
        <w:rPr>
          <w:rFonts w:eastAsiaTheme="minorEastAsia" w:cs="Arial"/>
        </w:rPr>
        <w:t>kondensaciniuose dūmų ekonomaizeriuose</w:t>
      </w:r>
      <w:r w:rsidR="003E4014" w:rsidRPr="00701786">
        <w:rPr>
          <w:rFonts w:eastAsiaTheme="minorEastAsia" w:cs="Arial"/>
        </w:rPr>
        <w:t xml:space="preserve"> </w:t>
      </w:r>
      <w:r w:rsidR="00055CA3" w:rsidRPr="00701786">
        <w:rPr>
          <w:rFonts w:eastAsiaTheme="minorEastAsia" w:cs="Arial"/>
        </w:rPr>
        <w:t xml:space="preserve">(KE-4A ir KE-4B) ir </w:t>
      </w:r>
      <w:r w:rsidR="003E4014" w:rsidRPr="00701786">
        <w:rPr>
          <w:rFonts w:eastAsiaTheme="minorEastAsia" w:cs="Arial"/>
        </w:rPr>
        <w:t>gamtinėmis dujomis</w:t>
      </w:r>
      <w:r w:rsidR="00A63923" w:rsidRPr="00701786">
        <w:rPr>
          <w:rFonts w:eastAsiaTheme="minorEastAsia" w:cs="Arial"/>
        </w:rPr>
        <w:t xml:space="preserve"> kūrenamų</w:t>
      </w:r>
      <w:r w:rsidR="00AC5ABA" w:rsidRPr="00701786">
        <w:rPr>
          <w:rFonts w:eastAsiaTheme="minorEastAsia" w:cs="Arial"/>
        </w:rPr>
        <w:t xml:space="preserve"> vandens šildymo katilų</w:t>
      </w:r>
      <w:r w:rsidR="00A63923" w:rsidRPr="00701786">
        <w:rPr>
          <w:rFonts w:eastAsiaTheme="minorEastAsia" w:cs="Arial"/>
        </w:rPr>
        <w:t xml:space="preserve"> VŠK Nr.3 ir VŠK Nr.4</w:t>
      </w:r>
      <w:r w:rsidR="003E4014" w:rsidRPr="00701786">
        <w:rPr>
          <w:rFonts w:eastAsiaTheme="minorEastAsia" w:cs="Arial"/>
        </w:rPr>
        <w:t xml:space="preserve"> </w:t>
      </w:r>
      <w:r w:rsidR="1C20DF47" w:rsidRPr="00701786">
        <w:rPr>
          <w:rFonts w:eastAsiaTheme="minorEastAsia" w:cs="Arial"/>
        </w:rPr>
        <w:t>kondensacini</w:t>
      </w:r>
      <w:r w:rsidR="006C484E" w:rsidRPr="00701786">
        <w:rPr>
          <w:rFonts w:eastAsiaTheme="minorEastAsia" w:cs="Arial"/>
        </w:rPr>
        <w:t>ame dūmų</w:t>
      </w:r>
      <w:r w:rsidR="1C20DF47" w:rsidRPr="00701786">
        <w:rPr>
          <w:rFonts w:eastAsiaTheme="minorEastAsia" w:cs="Arial"/>
        </w:rPr>
        <w:t xml:space="preserve"> ekonomaizer</w:t>
      </w:r>
      <w:r w:rsidR="006C484E" w:rsidRPr="00701786">
        <w:rPr>
          <w:rFonts w:eastAsiaTheme="minorEastAsia" w:cs="Arial"/>
        </w:rPr>
        <w:t>yje</w:t>
      </w:r>
      <w:r w:rsidR="00454E84" w:rsidRPr="00701786">
        <w:rPr>
          <w:rFonts w:eastAsiaTheme="minorEastAsia" w:cs="Arial"/>
        </w:rPr>
        <w:t xml:space="preserve"> (KDE-3,4)</w:t>
      </w:r>
      <w:r w:rsidR="00AC5ABA" w:rsidRPr="00701786">
        <w:rPr>
          <w:rFonts w:eastAsiaTheme="minorEastAsia" w:cs="Arial"/>
        </w:rPr>
        <w:t xml:space="preserve"> </w:t>
      </w:r>
      <w:r w:rsidR="1C20DF47" w:rsidRPr="00701786">
        <w:rPr>
          <w:rFonts w:eastAsiaTheme="minorEastAsia" w:cs="Arial"/>
        </w:rPr>
        <w:t>išvalytas kondensatas, kuris šiuo metu šalinamas kaip gamybinės nuotekos.</w:t>
      </w:r>
      <w:r w:rsidR="007D7C2C" w:rsidRPr="00701786">
        <w:rPr>
          <w:rFonts w:eastAsiaTheme="minorEastAsia" w:cs="Arial"/>
        </w:rPr>
        <w:t xml:space="preserve"> </w:t>
      </w:r>
      <w:r w:rsidR="00E7244B" w:rsidRPr="00701786">
        <w:rPr>
          <w:rFonts w:eastAsiaTheme="minorEastAsia" w:cs="Arial"/>
        </w:rPr>
        <w:t>Kondensatas</w:t>
      </w:r>
      <w:r w:rsidR="699D6817" w:rsidRPr="00701786">
        <w:rPr>
          <w:rFonts w:eastAsiaTheme="minorEastAsia" w:cs="Arial"/>
        </w:rPr>
        <w:t xml:space="preserve"> </w:t>
      </w:r>
      <w:r w:rsidR="004F1660" w:rsidRPr="00701786">
        <w:rPr>
          <w:rFonts w:eastAsiaTheme="minorEastAsia" w:cs="Arial"/>
        </w:rPr>
        <w:t xml:space="preserve">apie </w:t>
      </w:r>
      <w:r w:rsidR="699D6817" w:rsidRPr="00701786">
        <w:rPr>
          <w:rFonts w:eastAsiaTheme="minorEastAsia" w:cs="Arial"/>
        </w:rPr>
        <w:t>40 °C</w:t>
      </w:r>
      <w:r w:rsidR="00DF6845" w:rsidRPr="00701786">
        <w:rPr>
          <w:rFonts w:eastAsiaTheme="minorEastAsia" w:cs="Arial"/>
        </w:rPr>
        <w:t xml:space="preserve"> temperatūros</w:t>
      </w:r>
      <w:r w:rsidR="00D253AC" w:rsidRPr="00701786">
        <w:rPr>
          <w:rFonts w:eastAsiaTheme="minorEastAsia" w:cs="Arial"/>
        </w:rPr>
        <w:t>, kurio srautas</w:t>
      </w:r>
      <w:r w:rsidR="003017F8" w:rsidRPr="00701786">
        <w:rPr>
          <w:rFonts w:eastAsiaTheme="minorEastAsia" w:cs="Arial"/>
        </w:rPr>
        <w:t xml:space="preserve"> įvertinus visus kondensacinius ekonomaizerius</w:t>
      </w:r>
      <w:r w:rsidR="00310675" w:rsidRPr="00701786">
        <w:rPr>
          <w:rFonts w:eastAsiaTheme="minorEastAsia" w:cs="Arial"/>
        </w:rPr>
        <w:t xml:space="preserve"> sudarytu</w:t>
      </w:r>
      <w:r w:rsidR="00D253AC" w:rsidRPr="00701786">
        <w:rPr>
          <w:rFonts w:eastAsiaTheme="minorEastAsia" w:cs="Arial"/>
        </w:rPr>
        <w:t xml:space="preserve"> </w:t>
      </w:r>
      <w:r w:rsidR="003D0ED3" w:rsidRPr="00701786">
        <w:rPr>
          <w:rFonts w:eastAsiaTheme="minorEastAsia" w:cs="Arial"/>
        </w:rPr>
        <w:t>iki</w:t>
      </w:r>
      <w:r w:rsidR="413E669E" w:rsidRPr="00701786">
        <w:rPr>
          <w:rFonts w:eastAsiaTheme="minorEastAsia" w:cs="Arial"/>
        </w:rPr>
        <w:t xml:space="preserve"> 1</w:t>
      </w:r>
      <w:r w:rsidR="699C52D0" w:rsidRPr="00701786">
        <w:rPr>
          <w:rFonts w:eastAsiaTheme="minorEastAsia" w:cs="Arial"/>
        </w:rPr>
        <w:t>5</w:t>
      </w:r>
      <w:r w:rsidR="413E669E" w:rsidRPr="00701786">
        <w:rPr>
          <w:rFonts w:eastAsiaTheme="minorEastAsia" w:cs="Arial"/>
        </w:rPr>
        <w:t xml:space="preserve"> m</w:t>
      </w:r>
      <w:r w:rsidR="413E669E" w:rsidRPr="00701786">
        <w:rPr>
          <w:rFonts w:eastAsiaTheme="minorEastAsia" w:cs="Arial"/>
          <w:vertAlign w:val="superscript"/>
        </w:rPr>
        <w:t>3</w:t>
      </w:r>
      <w:r w:rsidR="413E669E" w:rsidRPr="00701786">
        <w:rPr>
          <w:rFonts w:eastAsiaTheme="minorEastAsia" w:cs="Arial"/>
        </w:rPr>
        <w:t>/h</w:t>
      </w:r>
      <w:r w:rsidR="00083364" w:rsidRPr="00701786">
        <w:rPr>
          <w:rFonts w:eastAsiaTheme="minorEastAsia" w:cs="Arial"/>
        </w:rPr>
        <w:t>,</w:t>
      </w:r>
      <w:r w:rsidR="003D0ED3" w:rsidRPr="00701786">
        <w:rPr>
          <w:rFonts w:eastAsiaTheme="minorEastAsia" w:cs="Arial"/>
        </w:rPr>
        <w:t xml:space="preserve"> būtu panaudojamas kaip</w:t>
      </w:r>
      <w:r w:rsidR="699D6817" w:rsidRPr="00701786">
        <w:rPr>
          <w:rFonts w:eastAsiaTheme="minorEastAsia" w:cs="Arial"/>
        </w:rPr>
        <w:t xml:space="preserve"> </w:t>
      </w:r>
      <w:proofErr w:type="spellStart"/>
      <w:r w:rsidR="699D6817" w:rsidRPr="00701786">
        <w:rPr>
          <w:rFonts w:eastAsiaTheme="minorEastAsia" w:cs="Arial"/>
        </w:rPr>
        <w:t>atliekinė</w:t>
      </w:r>
      <w:proofErr w:type="spellEnd"/>
      <w:r w:rsidR="699D6817" w:rsidRPr="00701786">
        <w:rPr>
          <w:rFonts w:eastAsiaTheme="minorEastAsia" w:cs="Arial"/>
        </w:rPr>
        <w:t xml:space="preserve"> šiluma</w:t>
      </w:r>
      <w:r w:rsidR="00470F6E" w:rsidRPr="00701786">
        <w:rPr>
          <w:rFonts w:eastAsiaTheme="minorEastAsia" w:cs="Arial"/>
        </w:rPr>
        <w:t>, kuri</w:t>
      </w:r>
      <w:r w:rsidR="699D6817" w:rsidRPr="00701786">
        <w:rPr>
          <w:rFonts w:eastAsiaTheme="minorEastAsia" w:cs="Arial"/>
        </w:rPr>
        <w:t xml:space="preserve"> galėtų būti atgaunama</w:t>
      </w:r>
      <w:r w:rsidR="002650A2" w:rsidRPr="00701786">
        <w:rPr>
          <w:rFonts w:eastAsiaTheme="minorEastAsia" w:cs="Arial"/>
        </w:rPr>
        <w:t xml:space="preserve"> kompresorinio</w:t>
      </w:r>
      <w:r w:rsidR="699D6817" w:rsidRPr="00701786">
        <w:rPr>
          <w:rFonts w:eastAsiaTheme="minorEastAsia" w:cs="Arial"/>
        </w:rPr>
        <w:t xml:space="preserve"> šilumos siurblio pagalba</w:t>
      </w:r>
      <w:r w:rsidR="002B11A0" w:rsidRPr="00701786">
        <w:rPr>
          <w:rFonts w:eastAsiaTheme="minorEastAsia" w:cs="Arial"/>
        </w:rPr>
        <w:t>.</w:t>
      </w:r>
      <w:r w:rsidR="699D6817" w:rsidRPr="00701786">
        <w:rPr>
          <w:rFonts w:eastAsiaTheme="minorEastAsia" w:cs="Arial"/>
        </w:rPr>
        <w:t xml:space="preserve"> </w:t>
      </w:r>
      <w:r w:rsidR="00911076" w:rsidRPr="00701786">
        <w:rPr>
          <w:rFonts w:eastAsiaTheme="minorEastAsia" w:cs="Arial"/>
        </w:rPr>
        <w:t>Panaudojant</w:t>
      </w:r>
      <w:r w:rsidR="00E41822" w:rsidRPr="00701786">
        <w:rPr>
          <w:rFonts w:eastAsiaTheme="minorEastAsia" w:cs="Arial"/>
        </w:rPr>
        <w:t xml:space="preserve"> </w:t>
      </w:r>
      <w:proofErr w:type="spellStart"/>
      <w:r w:rsidR="00911076" w:rsidRPr="00701786">
        <w:rPr>
          <w:rFonts w:eastAsiaTheme="minorEastAsia" w:cs="Arial"/>
        </w:rPr>
        <w:t>a</w:t>
      </w:r>
      <w:r w:rsidR="00164F9B" w:rsidRPr="00701786">
        <w:rPr>
          <w:rFonts w:eastAsiaTheme="minorEastAsia" w:cs="Arial"/>
        </w:rPr>
        <w:t>tliekin</w:t>
      </w:r>
      <w:r w:rsidR="00E41822" w:rsidRPr="00701786">
        <w:rPr>
          <w:rFonts w:eastAsiaTheme="minorEastAsia" w:cs="Arial"/>
        </w:rPr>
        <w:t>ę</w:t>
      </w:r>
      <w:proofErr w:type="spellEnd"/>
      <w:r w:rsidR="00164F9B" w:rsidRPr="00701786">
        <w:rPr>
          <w:rFonts w:eastAsiaTheme="minorEastAsia" w:cs="Arial"/>
        </w:rPr>
        <w:t xml:space="preserve"> šilum</w:t>
      </w:r>
      <w:r w:rsidR="00E41822" w:rsidRPr="00701786">
        <w:rPr>
          <w:rFonts w:eastAsiaTheme="minorEastAsia" w:cs="Arial"/>
        </w:rPr>
        <w:t>ą</w:t>
      </w:r>
      <w:r w:rsidR="00164F9B" w:rsidRPr="00701786">
        <w:rPr>
          <w:rFonts w:eastAsiaTheme="minorEastAsia" w:cs="Arial"/>
        </w:rPr>
        <w:t xml:space="preserve"> </w:t>
      </w:r>
      <w:r w:rsidR="0071145F" w:rsidRPr="00701786">
        <w:rPr>
          <w:rFonts w:eastAsiaTheme="minorEastAsia" w:cs="Arial"/>
        </w:rPr>
        <w:t>kompresor</w:t>
      </w:r>
      <w:r w:rsidR="0041684A" w:rsidRPr="00701786">
        <w:rPr>
          <w:rFonts w:eastAsiaTheme="minorEastAsia" w:cs="Arial"/>
        </w:rPr>
        <w:t>i</w:t>
      </w:r>
      <w:r w:rsidR="0071145F" w:rsidRPr="00701786">
        <w:rPr>
          <w:rFonts w:eastAsiaTheme="minorEastAsia" w:cs="Arial"/>
        </w:rPr>
        <w:t xml:space="preserve">nio šilumos </w:t>
      </w:r>
      <w:r w:rsidR="00CA4954" w:rsidRPr="00701786">
        <w:rPr>
          <w:rFonts w:eastAsiaTheme="minorEastAsia" w:cs="Arial"/>
        </w:rPr>
        <w:t>siurblio</w:t>
      </w:r>
      <w:r w:rsidR="0071145F" w:rsidRPr="00701786">
        <w:rPr>
          <w:rFonts w:eastAsiaTheme="minorEastAsia" w:cs="Arial"/>
        </w:rPr>
        <w:t xml:space="preserve"> pagalba</w:t>
      </w:r>
      <w:r w:rsidR="00CA4954" w:rsidRPr="00701786">
        <w:rPr>
          <w:rFonts w:eastAsiaTheme="minorEastAsia" w:cs="Arial"/>
        </w:rPr>
        <w:t xml:space="preserve"> </w:t>
      </w:r>
      <w:r w:rsidR="699D6817" w:rsidRPr="00701786">
        <w:rPr>
          <w:rFonts w:eastAsiaTheme="minorEastAsia" w:cs="Arial"/>
        </w:rPr>
        <w:t>būtų pašildomas termofikacinis vanduo bei atvėsinus kondensatą iki 2</w:t>
      </w:r>
      <w:r w:rsidR="2C54042C" w:rsidRPr="00701786">
        <w:rPr>
          <w:rFonts w:eastAsiaTheme="minorEastAsia" w:cs="Arial"/>
        </w:rPr>
        <w:t>3</w:t>
      </w:r>
      <w:r w:rsidR="44E230A8" w:rsidRPr="00701786">
        <w:rPr>
          <w:rFonts w:eastAsiaTheme="minorEastAsia" w:cs="Arial"/>
        </w:rPr>
        <w:t>°C</w:t>
      </w:r>
      <w:r w:rsidR="008B5F78" w:rsidRPr="00701786">
        <w:rPr>
          <w:rFonts w:eastAsiaTheme="minorEastAsia" w:cs="Arial"/>
        </w:rPr>
        <w:t xml:space="preserve"> </w:t>
      </w:r>
      <w:r w:rsidR="44E230A8" w:rsidRPr="00701786">
        <w:rPr>
          <w:rFonts w:eastAsia="Times New Roman" w:cs="Arial"/>
        </w:rPr>
        <w:t>±2</w:t>
      </w:r>
      <w:r w:rsidR="699D6817" w:rsidRPr="00701786">
        <w:rPr>
          <w:rFonts w:eastAsia="Times New Roman" w:cs="Arial"/>
        </w:rPr>
        <w:t>°C</w:t>
      </w:r>
      <w:r w:rsidR="699D6817" w:rsidRPr="00701786">
        <w:rPr>
          <w:rFonts w:eastAsiaTheme="minorEastAsia" w:cs="Arial"/>
        </w:rPr>
        <w:t xml:space="preserve"> jis dar papildomai galėtų būti panaudojamas chemijos ūkyje (</w:t>
      </w:r>
      <w:r w:rsidR="00B9310B" w:rsidRPr="00701786">
        <w:rPr>
          <w:rFonts w:eastAsiaTheme="minorEastAsia" w:cs="Arial"/>
        </w:rPr>
        <w:t>2 priedas</w:t>
      </w:r>
      <w:r w:rsidR="35B9540E" w:rsidRPr="00701786">
        <w:rPr>
          <w:rFonts w:eastAsiaTheme="minorEastAsia" w:cs="Arial"/>
        </w:rPr>
        <w:t>)</w:t>
      </w:r>
      <w:r w:rsidR="0021115C" w:rsidRPr="00701786">
        <w:rPr>
          <w:rFonts w:eastAsiaTheme="minorEastAsia" w:cs="Arial"/>
        </w:rPr>
        <w:t xml:space="preserve"> </w:t>
      </w:r>
      <w:r w:rsidR="699D6817" w:rsidRPr="00701786">
        <w:rPr>
          <w:rFonts w:eastAsiaTheme="minorEastAsia" w:cs="Arial"/>
        </w:rPr>
        <w:t>– tinklų papildymo vandens ruošimui, tokiu būdu ne tik mažinant gamtinių dujų suvartojimą, bet ir mažinant Neries upės vandens naudojimą bei jo papildomą pašildymą šaltuoju metų periodu.</w:t>
      </w:r>
    </w:p>
    <w:p w14:paraId="6215B3E3" w14:textId="4A0F5F0C" w:rsidR="0057130E" w:rsidRPr="00701786" w:rsidRDefault="009A5AFB">
      <w:pPr>
        <w:pStyle w:val="Sraopastraipa"/>
        <w:numPr>
          <w:ilvl w:val="2"/>
          <w:numId w:val="1"/>
        </w:numPr>
        <w:tabs>
          <w:tab w:val="left" w:pos="851"/>
          <w:tab w:val="left" w:pos="1134"/>
          <w:tab w:val="left" w:pos="1276"/>
        </w:tabs>
        <w:ind w:left="0" w:firstLine="567"/>
        <w:jc w:val="both"/>
        <w:rPr>
          <w:rFonts w:eastAsiaTheme="minorEastAsia" w:cs="Arial"/>
        </w:rPr>
      </w:pPr>
      <w:r w:rsidRPr="00701786">
        <w:rPr>
          <w:rFonts w:eastAsiaTheme="minorEastAsia" w:cs="Arial"/>
          <w:b/>
          <w:bCs/>
        </w:rPr>
        <w:t xml:space="preserve"> </w:t>
      </w:r>
      <w:r w:rsidR="27565386" w:rsidRPr="00701786">
        <w:rPr>
          <w:rFonts w:eastAsiaTheme="minorEastAsia" w:cs="Arial"/>
          <w:b/>
          <w:bCs/>
        </w:rPr>
        <w:t>P</w:t>
      </w:r>
      <w:r w:rsidR="7A67370B" w:rsidRPr="00701786">
        <w:rPr>
          <w:rFonts w:eastAsiaTheme="minorEastAsia" w:cs="Arial"/>
          <w:b/>
          <w:bCs/>
        </w:rPr>
        <w:t>riede</w:t>
      </w:r>
      <w:r w:rsidR="27565386" w:rsidRPr="00701786">
        <w:rPr>
          <w:rFonts w:eastAsiaTheme="minorEastAsia" w:cs="Arial"/>
          <w:b/>
          <w:bCs/>
        </w:rPr>
        <w:t xml:space="preserve"> Nr. 5 „</w:t>
      </w:r>
      <w:r w:rsidR="19AEC209" w:rsidRPr="00701786">
        <w:rPr>
          <w:rFonts w:eastAsiaTheme="minorEastAsia" w:cs="Arial"/>
          <w:b/>
          <w:bCs/>
        </w:rPr>
        <w:t xml:space="preserve">KE-4 </w:t>
      </w:r>
      <w:r w:rsidR="00015B96" w:rsidRPr="00701786">
        <w:rPr>
          <w:rFonts w:eastAsiaTheme="minorEastAsia" w:cs="Arial"/>
          <w:b/>
          <w:bCs/>
        </w:rPr>
        <w:t xml:space="preserve">KŠS prijungimo </w:t>
      </w:r>
      <w:r w:rsidR="39254402" w:rsidRPr="00701786">
        <w:rPr>
          <w:rFonts w:eastAsiaTheme="minorEastAsia" w:cs="Arial"/>
          <w:b/>
          <w:bCs/>
        </w:rPr>
        <w:t xml:space="preserve">principinė </w:t>
      </w:r>
      <w:r w:rsidR="19AEC209" w:rsidRPr="00701786">
        <w:rPr>
          <w:rFonts w:eastAsiaTheme="minorEastAsia" w:cs="Arial"/>
          <w:b/>
          <w:bCs/>
        </w:rPr>
        <w:t>schema</w:t>
      </w:r>
      <w:r w:rsidR="05E1D102" w:rsidRPr="00701786">
        <w:rPr>
          <w:rFonts w:eastAsiaTheme="minorEastAsia" w:cs="Arial"/>
          <w:b/>
          <w:bCs/>
        </w:rPr>
        <w:t>“</w:t>
      </w:r>
      <w:r w:rsidR="7A67370B" w:rsidRPr="00701786">
        <w:rPr>
          <w:rFonts w:eastAsiaTheme="minorEastAsia" w:cs="Arial"/>
        </w:rPr>
        <w:t xml:space="preserve"> pateikia</w:t>
      </w:r>
      <w:r w:rsidR="323926A0" w:rsidRPr="00701786">
        <w:rPr>
          <w:rFonts w:eastAsiaTheme="minorEastAsia" w:cs="Arial"/>
        </w:rPr>
        <w:t>moje</w:t>
      </w:r>
      <w:r w:rsidR="00FD6A27" w:rsidRPr="00701786">
        <w:rPr>
          <w:rFonts w:eastAsiaTheme="minorEastAsia" w:cs="Arial"/>
        </w:rPr>
        <w:t xml:space="preserve"> rekomenduojamo</w:t>
      </w:r>
      <w:r w:rsidR="00484C16" w:rsidRPr="00701786">
        <w:rPr>
          <w:rFonts w:eastAsiaTheme="minorEastAsia" w:cs="Arial"/>
        </w:rPr>
        <w:t>je</w:t>
      </w:r>
      <w:r w:rsidR="323926A0" w:rsidRPr="00701786">
        <w:rPr>
          <w:rFonts w:eastAsiaTheme="minorEastAsia" w:cs="Arial"/>
        </w:rPr>
        <w:t xml:space="preserve"> principinėje technologinėje schemoje</w:t>
      </w:r>
      <w:r w:rsidR="7A67370B" w:rsidRPr="00701786">
        <w:rPr>
          <w:rFonts w:eastAsiaTheme="minorEastAsia" w:cs="Arial"/>
        </w:rPr>
        <w:t xml:space="preserve"> galima matyti kaip</w:t>
      </w:r>
      <w:r w:rsidR="323926A0" w:rsidRPr="00701786">
        <w:rPr>
          <w:rFonts w:eastAsiaTheme="minorEastAsia" w:cs="Arial"/>
        </w:rPr>
        <w:t xml:space="preserve"> </w:t>
      </w:r>
      <w:r w:rsidR="6F23B816" w:rsidRPr="00701786">
        <w:rPr>
          <w:rFonts w:eastAsiaTheme="minorEastAsia" w:cs="Arial"/>
        </w:rPr>
        <w:t>išvalyt</w:t>
      </w:r>
      <w:r w:rsidR="00193AC8" w:rsidRPr="00701786">
        <w:rPr>
          <w:rFonts w:eastAsiaTheme="minorEastAsia" w:cs="Arial"/>
        </w:rPr>
        <w:t>as</w:t>
      </w:r>
      <w:r w:rsidR="6F23B816" w:rsidRPr="00701786">
        <w:rPr>
          <w:rFonts w:eastAsiaTheme="minorEastAsia" w:cs="Arial"/>
        </w:rPr>
        <w:t xml:space="preserve"> kondensacini</w:t>
      </w:r>
      <w:r w:rsidR="00193AC8" w:rsidRPr="00701786">
        <w:rPr>
          <w:rFonts w:eastAsiaTheme="minorEastAsia" w:cs="Arial"/>
        </w:rPr>
        <w:t>ų</w:t>
      </w:r>
      <w:r w:rsidR="6F23B816" w:rsidRPr="00701786">
        <w:rPr>
          <w:rFonts w:eastAsiaTheme="minorEastAsia" w:cs="Arial"/>
        </w:rPr>
        <w:t xml:space="preserve"> dūmų ekonomaizeri</w:t>
      </w:r>
      <w:r w:rsidR="00193AC8" w:rsidRPr="00701786">
        <w:rPr>
          <w:rFonts w:eastAsiaTheme="minorEastAsia" w:cs="Arial"/>
        </w:rPr>
        <w:t>ų</w:t>
      </w:r>
      <w:r w:rsidR="6F23B816" w:rsidRPr="00701786">
        <w:rPr>
          <w:rFonts w:eastAsiaTheme="minorEastAsia" w:cs="Arial"/>
        </w:rPr>
        <w:t xml:space="preserve"> </w:t>
      </w:r>
      <w:r w:rsidR="00193AC8" w:rsidRPr="00701786">
        <w:rPr>
          <w:rFonts w:eastAsiaTheme="minorEastAsia" w:cs="Arial"/>
        </w:rPr>
        <w:t>(KE-4A</w:t>
      </w:r>
      <w:r w:rsidR="00930F45" w:rsidRPr="00701786">
        <w:rPr>
          <w:rFonts w:eastAsiaTheme="minorEastAsia" w:cs="Arial"/>
        </w:rPr>
        <w:t xml:space="preserve">, </w:t>
      </w:r>
      <w:r w:rsidR="00193AC8" w:rsidRPr="00701786">
        <w:rPr>
          <w:rFonts w:eastAsiaTheme="minorEastAsia" w:cs="Arial"/>
        </w:rPr>
        <w:t>KE-4B</w:t>
      </w:r>
      <w:r w:rsidR="00930F45" w:rsidRPr="00701786">
        <w:rPr>
          <w:rFonts w:eastAsiaTheme="minorEastAsia" w:cs="Arial"/>
        </w:rPr>
        <w:t xml:space="preserve"> ir </w:t>
      </w:r>
      <w:r w:rsidR="00CA04B9" w:rsidRPr="00701786">
        <w:rPr>
          <w:rFonts w:eastAsiaTheme="minorEastAsia" w:cs="Arial"/>
        </w:rPr>
        <w:t>KDE-3,4)</w:t>
      </w:r>
      <w:r w:rsidR="00193AC8" w:rsidRPr="00701786">
        <w:rPr>
          <w:rFonts w:eastAsiaTheme="minorEastAsia" w:cs="Arial"/>
        </w:rPr>
        <w:t xml:space="preserve"> </w:t>
      </w:r>
      <w:r w:rsidR="6F23B816" w:rsidRPr="00701786">
        <w:rPr>
          <w:rFonts w:eastAsiaTheme="minorEastAsia" w:cs="Arial"/>
        </w:rPr>
        <w:t xml:space="preserve"> </w:t>
      </w:r>
      <w:r w:rsidR="6DC8CD96" w:rsidRPr="00701786">
        <w:rPr>
          <w:rFonts w:eastAsiaTheme="minorEastAsia" w:cs="Arial"/>
        </w:rPr>
        <w:t xml:space="preserve">kondensatas </w:t>
      </w:r>
      <w:r w:rsidR="232B3342" w:rsidRPr="00701786">
        <w:rPr>
          <w:rFonts w:eastAsiaTheme="minorEastAsia" w:cs="Arial"/>
        </w:rPr>
        <w:t>kondensato siurbliai</w:t>
      </w:r>
      <w:r w:rsidR="7DDB7603" w:rsidRPr="00701786">
        <w:rPr>
          <w:rFonts w:eastAsiaTheme="minorEastAsia" w:cs="Arial"/>
        </w:rPr>
        <w:t>s</w:t>
      </w:r>
      <w:r w:rsidR="232B3342" w:rsidRPr="00701786">
        <w:rPr>
          <w:rFonts w:eastAsiaTheme="minorEastAsia" w:cs="Arial"/>
        </w:rPr>
        <w:t xml:space="preserve"> </w:t>
      </w:r>
      <w:r w:rsidR="1CE3F0A0" w:rsidRPr="00701786">
        <w:rPr>
          <w:rFonts w:eastAsiaTheme="minorEastAsia" w:cs="Arial"/>
        </w:rPr>
        <w:t>patektų į dvi kondensato talpas (</w:t>
      </w:r>
      <w:r w:rsidR="00D86F03" w:rsidRPr="00701786">
        <w:rPr>
          <w:rFonts w:eastAsiaTheme="minorEastAsia" w:cs="Arial"/>
        </w:rPr>
        <w:t xml:space="preserve">į </w:t>
      </w:r>
      <w:r w:rsidR="1CE3F0A0" w:rsidRPr="00701786">
        <w:rPr>
          <w:rFonts w:eastAsiaTheme="minorEastAsia" w:cs="Arial"/>
        </w:rPr>
        <w:t>esam</w:t>
      </w:r>
      <w:r w:rsidR="00A86C5E" w:rsidRPr="00701786">
        <w:rPr>
          <w:rFonts w:eastAsiaTheme="minorEastAsia" w:cs="Arial"/>
        </w:rPr>
        <w:t>a</w:t>
      </w:r>
      <w:r w:rsidR="009D152E" w:rsidRPr="00701786">
        <w:rPr>
          <w:rFonts w:eastAsiaTheme="minorEastAsia" w:cs="Arial"/>
        </w:rPr>
        <w:t xml:space="preserve"> talp</w:t>
      </w:r>
      <w:r w:rsidR="00A86C5E" w:rsidRPr="00701786">
        <w:rPr>
          <w:rFonts w:eastAsiaTheme="minorEastAsia" w:cs="Arial"/>
        </w:rPr>
        <w:t>a</w:t>
      </w:r>
      <w:r w:rsidR="1CE3F0A0" w:rsidRPr="00701786">
        <w:rPr>
          <w:rFonts w:eastAsiaTheme="minorEastAsia" w:cs="Arial"/>
        </w:rPr>
        <w:t xml:space="preserve"> 3m</w:t>
      </w:r>
      <w:r w:rsidR="4AEB38AA" w:rsidRPr="00701786">
        <w:rPr>
          <w:rFonts w:eastAsiaTheme="minorEastAsia" w:cs="Arial"/>
          <w:vertAlign w:val="superscript"/>
        </w:rPr>
        <w:t>3</w:t>
      </w:r>
      <w:r w:rsidR="00A86C5E" w:rsidRPr="00701786">
        <w:rPr>
          <w:rFonts w:eastAsiaTheme="minorEastAsia" w:cs="Arial"/>
        </w:rPr>
        <w:t xml:space="preserve"> ir</w:t>
      </w:r>
      <w:r w:rsidR="00C71A67" w:rsidRPr="00701786">
        <w:rPr>
          <w:rFonts w:eastAsiaTheme="minorEastAsia" w:cs="Arial"/>
        </w:rPr>
        <w:t xml:space="preserve"> nauja talpa </w:t>
      </w:r>
      <w:r w:rsidR="00A86C5E" w:rsidRPr="00701786">
        <w:rPr>
          <w:rFonts w:eastAsiaTheme="minorEastAsia" w:cs="Arial"/>
        </w:rPr>
        <w:t>kuri turi</w:t>
      </w:r>
      <w:r w:rsidR="008B7C91" w:rsidRPr="00701786">
        <w:rPr>
          <w:rFonts w:eastAsiaTheme="minorEastAsia" w:cs="Arial"/>
        </w:rPr>
        <w:t xml:space="preserve"> būti</w:t>
      </w:r>
      <w:r w:rsidR="00F66965" w:rsidRPr="00701786">
        <w:rPr>
          <w:rFonts w:eastAsiaTheme="minorEastAsia" w:cs="Arial"/>
        </w:rPr>
        <w:t xml:space="preserve"> suprojektuota ir</w:t>
      </w:r>
      <w:r w:rsidR="008B7C91" w:rsidRPr="00701786">
        <w:rPr>
          <w:rFonts w:eastAsiaTheme="minorEastAsia" w:cs="Arial"/>
        </w:rPr>
        <w:t xml:space="preserve"> ne mažesnė kaip</w:t>
      </w:r>
      <w:r w:rsidR="00A4099F" w:rsidRPr="00701786">
        <w:rPr>
          <w:rFonts w:eastAsiaTheme="minorEastAsia" w:cs="Arial"/>
        </w:rPr>
        <w:t xml:space="preserve"> </w:t>
      </w:r>
      <w:r w:rsidR="4AEB38AA" w:rsidRPr="00701786">
        <w:rPr>
          <w:rFonts w:eastAsiaTheme="minorEastAsia" w:cs="Arial"/>
        </w:rPr>
        <w:t>10m</w:t>
      </w:r>
      <w:r w:rsidR="4AEB38AA" w:rsidRPr="00701786">
        <w:rPr>
          <w:rFonts w:eastAsiaTheme="minorEastAsia" w:cs="Arial"/>
          <w:vertAlign w:val="superscript"/>
        </w:rPr>
        <w:t>3</w:t>
      </w:r>
      <w:r w:rsidR="00262429" w:rsidRPr="00701786">
        <w:rPr>
          <w:rFonts w:eastAsiaTheme="minorEastAsia" w:cs="Arial"/>
        </w:rPr>
        <w:t>. Naujai suprojektuotos</w:t>
      </w:r>
      <w:r w:rsidR="00F66965" w:rsidRPr="00701786">
        <w:rPr>
          <w:rFonts w:eastAsiaTheme="minorEastAsia" w:cs="Arial"/>
        </w:rPr>
        <w:t xml:space="preserve"> </w:t>
      </w:r>
      <w:r w:rsidR="00B61B31" w:rsidRPr="00701786">
        <w:rPr>
          <w:rFonts w:eastAsiaTheme="minorEastAsia" w:cs="Arial"/>
        </w:rPr>
        <w:t>talpos sprendinys turi būti detalizuota</w:t>
      </w:r>
      <w:r w:rsidR="00E516FF" w:rsidRPr="00701786">
        <w:rPr>
          <w:rFonts w:eastAsiaTheme="minorEastAsia" w:cs="Arial"/>
        </w:rPr>
        <w:t>s</w:t>
      </w:r>
      <w:r w:rsidR="00B61B31" w:rsidRPr="00701786">
        <w:rPr>
          <w:rFonts w:eastAsiaTheme="minorEastAsia" w:cs="Arial"/>
        </w:rPr>
        <w:t xml:space="preserve"> teikia</w:t>
      </w:r>
      <w:r w:rsidR="00E516FF" w:rsidRPr="00701786">
        <w:rPr>
          <w:rFonts w:eastAsiaTheme="minorEastAsia" w:cs="Arial"/>
        </w:rPr>
        <w:t>nt</w:t>
      </w:r>
      <w:r w:rsidR="00B61B31" w:rsidRPr="00701786">
        <w:rPr>
          <w:rFonts w:eastAsiaTheme="minorEastAsia" w:cs="Arial"/>
        </w:rPr>
        <w:t xml:space="preserve"> komercinį pasiūlymą)</w:t>
      </w:r>
      <w:r w:rsidR="4AEB38AA" w:rsidRPr="00701786">
        <w:rPr>
          <w:rFonts w:eastAsiaTheme="minorEastAsia" w:cs="Arial"/>
        </w:rPr>
        <w:t xml:space="preserve">. </w:t>
      </w:r>
      <w:r w:rsidR="7F3AFBAD" w:rsidRPr="00701786">
        <w:rPr>
          <w:rFonts w:eastAsiaTheme="minorEastAsia" w:cs="Arial"/>
        </w:rPr>
        <w:t xml:space="preserve">Iš </w:t>
      </w:r>
      <w:r w:rsidR="008D6670" w:rsidRPr="00701786">
        <w:rPr>
          <w:rFonts w:eastAsiaTheme="minorEastAsia" w:cs="Arial"/>
        </w:rPr>
        <w:t xml:space="preserve">kondensato </w:t>
      </w:r>
      <w:r w:rsidR="008F6116" w:rsidRPr="00701786">
        <w:rPr>
          <w:rFonts w:eastAsiaTheme="minorEastAsia" w:cs="Arial"/>
        </w:rPr>
        <w:t>talpų</w:t>
      </w:r>
      <w:r w:rsidR="00266CBB" w:rsidRPr="00701786">
        <w:rPr>
          <w:rFonts w:eastAsiaTheme="minorEastAsia" w:cs="Arial"/>
        </w:rPr>
        <w:t xml:space="preserve"> (esamos</w:t>
      </w:r>
      <w:r w:rsidR="00935C5D" w:rsidRPr="00701786">
        <w:rPr>
          <w:rFonts w:eastAsiaTheme="minorEastAsia" w:cs="Arial"/>
        </w:rPr>
        <w:t xml:space="preserve"> talpos 3m</w:t>
      </w:r>
      <w:r w:rsidR="00935C5D" w:rsidRPr="00701786">
        <w:rPr>
          <w:rFonts w:eastAsiaTheme="minorEastAsia" w:cs="Arial"/>
          <w:vertAlign w:val="superscript"/>
        </w:rPr>
        <w:t>3</w:t>
      </w:r>
      <w:r w:rsidR="00935C5D" w:rsidRPr="00701786">
        <w:rPr>
          <w:rFonts w:eastAsiaTheme="minorEastAsia" w:cs="Arial"/>
        </w:rPr>
        <w:t xml:space="preserve"> ir naujos talpos ne mažesnė kaip 10m</w:t>
      </w:r>
      <w:r w:rsidR="00935C5D" w:rsidRPr="00701786">
        <w:rPr>
          <w:rFonts w:eastAsiaTheme="minorEastAsia" w:cs="Arial"/>
          <w:vertAlign w:val="superscript"/>
        </w:rPr>
        <w:t>3</w:t>
      </w:r>
      <w:r w:rsidR="00935C5D" w:rsidRPr="00701786">
        <w:rPr>
          <w:rFonts w:eastAsiaTheme="minorEastAsia" w:cs="Arial"/>
        </w:rPr>
        <w:t>)</w:t>
      </w:r>
      <w:r w:rsidR="7F3AFBAD" w:rsidRPr="00701786">
        <w:rPr>
          <w:rFonts w:eastAsiaTheme="minorEastAsia" w:cs="Arial"/>
        </w:rPr>
        <w:t xml:space="preserve"> siurbliais kondensatas</w:t>
      </w:r>
      <w:r w:rsidR="00D57CB7" w:rsidRPr="00701786">
        <w:rPr>
          <w:rFonts w:eastAsiaTheme="minorEastAsia" w:cs="Arial"/>
        </w:rPr>
        <w:t xml:space="preserve"> turėtų būti</w:t>
      </w:r>
      <w:r w:rsidR="232B3342" w:rsidRPr="00701786">
        <w:rPr>
          <w:rFonts w:eastAsiaTheme="minorEastAsia" w:cs="Arial"/>
        </w:rPr>
        <w:t xml:space="preserve"> </w:t>
      </w:r>
      <w:r w:rsidR="5A730540" w:rsidRPr="00701786">
        <w:rPr>
          <w:rFonts w:eastAsiaTheme="minorEastAsia" w:cs="Arial"/>
        </w:rPr>
        <w:t>tiekiamas</w:t>
      </w:r>
      <w:r w:rsidR="6705AB2A" w:rsidRPr="00701786">
        <w:rPr>
          <w:rFonts w:eastAsiaTheme="minorEastAsia" w:cs="Arial"/>
        </w:rPr>
        <w:t xml:space="preserve"> į kompresorinio šilumos siurblio </w:t>
      </w:r>
      <w:proofErr w:type="spellStart"/>
      <w:r w:rsidR="6705AB2A" w:rsidRPr="00701786">
        <w:rPr>
          <w:rFonts w:eastAsiaTheme="minorEastAsia" w:cs="Arial"/>
        </w:rPr>
        <w:t>išgarintuvą</w:t>
      </w:r>
      <w:proofErr w:type="spellEnd"/>
      <w:r w:rsidR="6705AB2A" w:rsidRPr="00701786">
        <w:rPr>
          <w:rFonts w:eastAsiaTheme="minorEastAsia" w:cs="Arial"/>
        </w:rPr>
        <w:t>, kur</w:t>
      </w:r>
      <w:r w:rsidR="55533CFE" w:rsidRPr="00701786">
        <w:rPr>
          <w:rFonts w:eastAsiaTheme="minorEastAsia" w:cs="Arial"/>
        </w:rPr>
        <w:t xml:space="preserve"> </w:t>
      </w:r>
      <w:r w:rsidR="3C4CF513" w:rsidRPr="00701786">
        <w:rPr>
          <w:rFonts w:eastAsiaTheme="minorEastAsia" w:cs="Arial"/>
        </w:rPr>
        <w:t xml:space="preserve">būtų atiduodama </w:t>
      </w:r>
      <w:proofErr w:type="spellStart"/>
      <w:r w:rsidR="3C4CF513" w:rsidRPr="00701786">
        <w:rPr>
          <w:rFonts w:eastAsiaTheme="minorEastAsia" w:cs="Arial"/>
        </w:rPr>
        <w:t>atliekinė</w:t>
      </w:r>
      <w:proofErr w:type="spellEnd"/>
      <w:r w:rsidR="3C4CF513" w:rsidRPr="00701786">
        <w:rPr>
          <w:rFonts w:eastAsiaTheme="minorEastAsia" w:cs="Arial"/>
        </w:rPr>
        <w:t xml:space="preserve"> šiluma</w:t>
      </w:r>
      <w:r w:rsidR="262D3B94" w:rsidRPr="00701786">
        <w:rPr>
          <w:rFonts w:eastAsiaTheme="minorEastAsia" w:cs="Arial"/>
        </w:rPr>
        <w:t xml:space="preserve"> bei iki 2</w:t>
      </w:r>
      <w:r w:rsidR="0021231E" w:rsidRPr="00701786">
        <w:rPr>
          <w:rFonts w:eastAsiaTheme="minorEastAsia" w:cs="Arial"/>
        </w:rPr>
        <w:t>1</w:t>
      </w:r>
      <w:r w:rsidR="262D3B94" w:rsidRPr="00701786">
        <w:rPr>
          <w:rFonts w:eastAsiaTheme="minorEastAsia" w:cs="Arial"/>
        </w:rPr>
        <w:t xml:space="preserve">-25 </w:t>
      </w:r>
      <w:proofErr w:type="spellStart"/>
      <w:r w:rsidR="262D3B94" w:rsidRPr="00701786">
        <w:rPr>
          <w:rFonts w:eastAsiaTheme="minorEastAsia" w:cs="Arial"/>
          <w:vertAlign w:val="superscript"/>
        </w:rPr>
        <w:t>o</w:t>
      </w:r>
      <w:r w:rsidR="262D3B94" w:rsidRPr="00701786">
        <w:rPr>
          <w:rFonts w:eastAsiaTheme="minorEastAsia" w:cs="Arial"/>
        </w:rPr>
        <w:t>C</w:t>
      </w:r>
      <w:proofErr w:type="spellEnd"/>
      <w:r w:rsidR="0021231E" w:rsidRPr="00701786">
        <w:rPr>
          <w:rFonts w:eastAsiaTheme="minorEastAsia" w:cs="Arial"/>
        </w:rPr>
        <w:t xml:space="preserve"> temperatūros</w:t>
      </w:r>
      <w:r w:rsidR="262D3B94" w:rsidRPr="00701786">
        <w:rPr>
          <w:rFonts w:eastAsiaTheme="minorEastAsia" w:cs="Arial"/>
        </w:rPr>
        <w:t xml:space="preserve"> atvėsinamas kondensatas</w:t>
      </w:r>
      <w:r w:rsidR="456D6BD6" w:rsidRPr="00701786">
        <w:rPr>
          <w:rFonts w:eastAsiaTheme="minorEastAsia" w:cs="Arial"/>
        </w:rPr>
        <w:t>.</w:t>
      </w:r>
      <w:r w:rsidR="004A6980" w:rsidRPr="00701786">
        <w:rPr>
          <w:rFonts w:eastAsiaTheme="minorEastAsia" w:cs="Arial"/>
        </w:rPr>
        <w:t xml:space="preserve"> </w:t>
      </w:r>
      <w:r w:rsidR="00E20319" w:rsidRPr="00701786">
        <w:rPr>
          <w:rFonts w:eastAsiaTheme="minorEastAsia" w:cs="Arial"/>
        </w:rPr>
        <w:t xml:space="preserve">KŠS sistemos </w:t>
      </w:r>
      <w:r w:rsidR="00BE1293" w:rsidRPr="00701786">
        <w:rPr>
          <w:rFonts w:eastAsiaTheme="minorEastAsia" w:cs="Arial"/>
        </w:rPr>
        <w:t xml:space="preserve"> valdymas turi būti numatytas tokių būdu</w:t>
      </w:r>
      <w:r w:rsidR="000F7140" w:rsidRPr="00701786">
        <w:rPr>
          <w:rFonts w:eastAsiaTheme="minorEastAsia" w:cs="Arial"/>
        </w:rPr>
        <w:t>,</w:t>
      </w:r>
      <w:r w:rsidR="00BE1293" w:rsidRPr="00701786">
        <w:rPr>
          <w:rFonts w:eastAsiaTheme="minorEastAsia" w:cs="Arial"/>
        </w:rPr>
        <w:t xml:space="preserve"> kad</w:t>
      </w:r>
      <w:r w:rsidR="000F7140" w:rsidRPr="00701786">
        <w:rPr>
          <w:rFonts w:eastAsiaTheme="minorEastAsia" w:cs="Arial"/>
        </w:rPr>
        <w:t xml:space="preserve"> būtu</w:t>
      </w:r>
      <w:r w:rsidR="00BE1293" w:rsidRPr="00701786">
        <w:rPr>
          <w:rFonts w:eastAsiaTheme="minorEastAsia" w:cs="Arial"/>
        </w:rPr>
        <w:t xml:space="preserve"> užtikrint</w:t>
      </w:r>
      <w:r w:rsidR="000F7140" w:rsidRPr="00701786">
        <w:rPr>
          <w:rFonts w:eastAsiaTheme="minorEastAsia" w:cs="Arial"/>
        </w:rPr>
        <w:t>a</w:t>
      </w:r>
      <w:r w:rsidR="00BE1293" w:rsidRPr="00701786">
        <w:rPr>
          <w:rFonts w:eastAsiaTheme="minorEastAsia" w:cs="Arial"/>
        </w:rPr>
        <w:t xml:space="preserve"> kondensato temperatūra KŠS išėjime</w:t>
      </w:r>
      <w:r w:rsidR="000F7140" w:rsidRPr="00701786">
        <w:rPr>
          <w:rFonts w:eastAsiaTheme="minorEastAsia" w:cs="Arial"/>
        </w:rPr>
        <w:t xml:space="preserve"> ribose 21-25 </w:t>
      </w:r>
      <w:proofErr w:type="spellStart"/>
      <w:r w:rsidR="000F7140" w:rsidRPr="00701786">
        <w:rPr>
          <w:rFonts w:eastAsiaTheme="minorEastAsia" w:cs="Arial"/>
          <w:vertAlign w:val="superscript"/>
        </w:rPr>
        <w:t>o</w:t>
      </w:r>
      <w:r w:rsidR="000F7140" w:rsidRPr="00701786">
        <w:rPr>
          <w:rFonts w:eastAsiaTheme="minorEastAsia" w:cs="Arial"/>
        </w:rPr>
        <w:t>C</w:t>
      </w:r>
      <w:proofErr w:type="spellEnd"/>
      <w:r w:rsidR="00BE1293" w:rsidRPr="00701786">
        <w:rPr>
          <w:rFonts w:eastAsiaTheme="minorEastAsia" w:cs="Arial"/>
        </w:rPr>
        <w:t>.</w:t>
      </w:r>
      <w:r w:rsidR="456D6BD6" w:rsidRPr="00701786">
        <w:rPr>
          <w:rFonts w:eastAsiaTheme="minorEastAsia" w:cs="Arial"/>
        </w:rPr>
        <w:t xml:space="preserve"> </w:t>
      </w:r>
      <w:r w:rsidR="001E3D6D" w:rsidRPr="00701786">
        <w:rPr>
          <w:rFonts w:eastAsiaTheme="minorEastAsia" w:cs="Arial"/>
        </w:rPr>
        <w:t>Atidavęs šilumą termofikaciniam vandeniui</w:t>
      </w:r>
      <w:r w:rsidR="456D6BD6" w:rsidRPr="00701786">
        <w:rPr>
          <w:rFonts w:eastAsiaTheme="minorEastAsia" w:cs="Arial"/>
        </w:rPr>
        <w:t xml:space="preserve"> kondensatas turėtų būti nuvedamas ir prijungiamas prie techninio vandens </w:t>
      </w:r>
      <w:r w:rsidR="30EBD455" w:rsidRPr="00701786">
        <w:rPr>
          <w:rFonts w:eastAsiaTheme="minorEastAsia" w:cs="Arial"/>
        </w:rPr>
        <w:t xml:space="preserve">linijos einančios </w:t>
      </w:r>
      <w:r w:rsidR="456D6BD6" w:rsidRPr="00701786">
        <w:rPr>
          <w:rFonts w:eastAsiaTheme="minorEastAsia" w:cs="Arial"/>
        </w:rPr>
        <w:t>į chemijos ūkį</w:t>
      </w:r>
      <w:r w:rsidR="30EBD455" w:rsidRPr="00701786">
        <w:rPr>
          <w:rFonts w:eastAsiaTheme="minorEastAsia" w:cs="Arial"/>
        </w:rPr>
        <w:t>.</w:t>
      </w:r>
      <w:r w:rsidR="175C7CA6" w:rsidRPr="00701786">
        <w:rPr>
          <w:rFonts w:eastAsiaTheme="minorEastAsia" w:cs="Arial"/>
        </w:rPr>
        <w:t xml:space="preserve"> Esamas kondensato nuvedimas į gamybines nuotekas paliekamas ir </w:t>
      </w:r>
      <w:r w:rsidR="00337CA1" w:rsidRPr="00701786">
        <w:rPr>
          <w:rFonts w:eastAsiaTheme="minorEastAsia" w:cs="Arial"/>
        </w:rPr>
        <w:t xml:space="preserve">kompresorinio </w:t>
      </w:r>
      <w:r w:rsidR="02DD49AE" w:rsidRPr="00701786">
        <w:rPr>
          <w:rFonts w:eastAsiaTheme="minorEastAsia" w:cs="Arial"/>
        </w:rPr>
        <w:t>šilumos siurblio gedimo ar avarijos</w:t>
      </w:r>
      <w:r w:rsidR="233B2688" w:rsidRPr="00701786">
        <w:rPr>
          <w:rFonts w:eastAsiaTheme="minorEastAsia" w:cs="Arial"/>
        </w:rPr>
        <w:t xml:space="preserve"> atveju</w:t>
      </w:r>
      <w:r w:rsidR="02DD49AE" w:rsidRPr="00701786">
        <w:rPr>
          <w:rFonts w:eastAsiaTheme="minorEastAsia" w:cs="Arial"/>
        </w:rPr>
        <w:t xml:space="preserve"> arba </w:t>
      </w:r>
      <w:proofErr w:type="spellStart"/>
      <w:r w:rsidR="02DD49AE" w:rsidRPr="00701786">
        <w:rPr>
          <w:rFonts w:eastAsiaTheme="minorEastAsia" w:cs="Arial"/>
        </w:rPr>
        <w:t>atliekinės</w:t>
      </w:r>
      <w:proofErr w:type="spellEnd"/>
      <w:r w:rsidR="02DD49AE" w:rsidRPr="00701786">
        <w:rPr>
          <w:rFonts w:eastAsiaTheme="minorEastAsia" w:cs="Arial"/>
        </w:rPr>
        <w:t xml:space="preserve"> šilumos galiai viršijant šilumos siurblio maksimalią </w:t>
      </w:r>
      <w:proofErr w:type="spellStart"/>
      <w:r w:rsidR="02DD49AE" w:rsidRPr="00701786">
        <w:rPr>
          <w:rFonts w:eastAsiaTheme="minorEastAsia" w:cs="Arial"/>
        </w:rPr>
        <w:t>išgarintuvo</w:t>
      </w:r>
      <w:proofErr w:type="spellEnd"/>
      <w:r w:rsidR="02DD49AE" w:rsidRPr="00701786">
        <w:rPr>
          <w:rFonts w:eastAsiaTheme="minorEastAsia" w:cs="Arial"/>
        </w:rPr>
        <w:t xml:space="preserve"> galią</w:t>
      </w:r>
      <w:r w:rsidR="233B2688" w:rsidRPr="00701786">
        <w:rPr>
          <w:rFonts w:eastAsiaTheme="minorEastAsia" w:cs="Arial"/>
        </w:rPr>
        <w:t xml:space="preserve"> šis kondensatas </w:t>
      </w:r>
      <w:r w:rsidR="284CDF8B" w:rsidRPr="00701786">
        <w:rPr>
          <w:rFonts w:eastAsiaTheme="minorEastAsia" w:cs="Arial"/>
        </w:rPr>
        <w:t xml:space="preserve">nukreipiamas </w:t>
      </w:r>
      <w:r w:rsidR="23C1F231" w:rsidRPr="00701786">
        <w:rPr>
          <w:rFonts w:eastAsiaTheme="minorEastAsia" w:cs="Arial"/>
        </w:rPr>
        <w:t>į gamybines nuotekas, kaip yra šiuo metu</w:t>
      </w:r>
      <w:r w:rsidR="00802149" w:rsidRPr="00701786">
        <w:rPr>
          <w:rFonts w:eastAsiaTheme="minorEastAsia" w:cs="Arial"/>
        </w:rPr>
        <w:t xml:space="preserve"> (</w:t>
      </w:r>
      <w:r w:rsidR="00D87000" w:rsidRPr="00701786">
        <w:rPr>
          <w:rFonts w:eastAsiaTheme="minorEastAsia" w:cs="Arial"/>
        </w:rPr>
        <w:t xml:space="preserve">kondensato </w:t>
      </w:r>
      <w:r w:rsidR="00E05C59" w:rsidRPr="00701786">
        <w:rPr>
          <w:rFonts w:eastAsiaTheme="minorEastAsia" w:cs="Arial"/>
        </w:rPr>
        <w:t>srautų suvaldymo</w:t>
      </w:r>
      <w:r w:rsidR="00D87000" w:rsidRPr="00701786">
        <w:rPr>
          <w:rFonts w:eastAsiaTheme="minorEastAsia" w:cs="Arial"/>
        </w:rPr>
        <w:t xml:space="preserve"> bei kiti klausimai turi būti sprendžiami projektavimo metu)</w:t>
      </w:r>
      <w:r w:rsidR="23C1F231" w:rsidRPr="00701786">
        <w:rPr>
          <w:rFonts w:eastAsiaTheme="minorEastAsia" w:cs="Arial"/>
        </w:rPr>
        <w:t>.</w:t>
      </w:r>
    </w:p>
    <w:p w14:paraId="34068DB5" w14:textId="0AEA1E0D" w:rsidR="00BB1CFA" w:rsidRPr="00701786" w:rsidRDefault="00BB1CFA">
      <w:pPr>
        <w:pStyle w:val="Sraopastraipa"/>
        <w:numPr>
          <w:ilvl w:val="2"/>
          <w:numId w:val="1"/>
        </w:numPr>
        <w:tabs>
          <w:tab w:val="left" w:pos="851"/>
          <w:tab w:val="left" w:pos="1134"/>
          <w:tab w:val="left" w:pos="1276"/>
        </w:tabs>
        <w:ind w:left="0" w:firstLine="567"/>
        <w:jc w:val="both"/>
        <w:rPr>
          <w:rFonts w:eastAsiaTheme="minorEastAsia" w:cs="Arial"/>
        </w:rPr>
      </w:pPr>
      <w:r w:rsidRPr="00701786">
        <w:rPr>
          <w:rFonts w:eastAsiaTheme="minorEastAsia" w:cs="Arial"/>
          <w:b/>
          <w:bCs/>
        </w:rPr>
        <w:t>Priede Nr. 5 „KE-4 KŠS prijungimo principinė schema</w:t>
      </w:r>
      <w:r w:rsidR="0065132D" w:rsidRPr="00701786">
        <w:rPr>
          <w:rFonts w:eastAsiaTheme="minorEastAsia" w:cs="Arial"/>
          <w:b/>
          <w:bCs/>
        </w:rPr>
        <w:t xml:space="preserve">“ </w:t>
      </w:r>
      <w:r w:rsidR="0065132D" w:rsidRPr="00701786">
        <w:rPr>
          <w:rFonts w:eastAsiaTheme="minorEastAsia" w:cs="Arial"/>
        </w:rPr>
        <w:t xml:space="preserve">pateikta principinė schema yra rekomendacinio pobūdžio </w:t>
      </w:r>
      <w:r w:rsidR="00764370" w:rsidRPr="00701786">
        <w:rPr>
          <w:rFonts w:eastAsiaTheme="minorEastAsia" w:cs="Arial"/>
        </w:rPr>
        <w:t>kuri</w:t>
      </w:r>
      <w:r w:rsidR="00CB3C39" w:rsidRPr="00701786">
        <w:rPr>
          <w:rFonts w:eastAsiaTheme="minorEastAsia" w:cs="Arial"/>
        </w:rPr>
        <w:t>oje</w:t>
      </w:r>
      <w:r w:rsidR="00764370" w:rsidRPr="00701786">
        <w:rPr>
          <w:rFonts w:eastAsiaTheme="minorEastAsia" w:cs="Arial"/>
        </w:rPr>
        <w:t xml:space="preserve"> pateiktas pa</w:t>
      </w:r>
      <w:r w:rsidR="00E52C7C" w:rsidRPr="00701786">
        <w:rPr>
          <w:rFonts w:eastAsiaTheme="minorEastAsia" w:cs="Arial"/>
        </w:rPr>
        <w:t>grindinis</w:t>
      </w:r>
      <w:r w:rsidR="00764370" w:rsidRPr="00701786">
        <w:rPr>
          <w:rFonts w:eastAsiaTheme="minorEastAsia" w:cs="Arial"/>
        </w:rPr>
        <w:t xml:space="preserve"> principas</w:t>
      </w:r>
      <w:r w:rsidR="00244887" w:rsidRPr="00701786">
        <w:rPr>
          <w:rFonts w:eastAsiaTheme="minorEastAsia" w:cs="Arial"/>
        </w:rPr>
        <w:t xml:space="preserve"> apimantis </w:t>
      </w:r>
      <w:proofErr w:type="spellStart"/>
      <w:r w:rsidR="00FC2B23" w:rsidRPr="00701786">
        <w:rPr>
          <w:rFonts w:eastAsiaTheme="minorEastAsia" w:cs="Arial"/>
        </w:rPr>
        <w:t>atliekinės</w:t>
      </w:r>
      <w:proofErr w:type="spellEnd"/>
      <w:r w:rsidR="00FC2B23" w:rsidRPr="00701786">
        <w:rPr>
          <w:rFonts w:eastAsiaTheme="minorEastAsia" w:cs="Arial"/>
        </w:rPr>
        <w:t xml:space="preserve"> šilumos panaudojimą </w:t>
      </w:r>
      <w:r w:rsidR="00373919" w:rsidRPr="00701786">
        <w:rPr>
          <w:rFonts w:eastAsiaTheme="minorEastAsia" w:cs="Arial"/>
        </w:rPr>
        <w:t>pašildant termofikacinį vandenį</w:t>
      </w:r>
      <w:r w:rsidR="00764370" w:rsidRPr="00701786">
        <w:rPr>
          <w:rFonts w:eastAsiaTheme="minorEastAsia" w:cs="Arial"/>
        </w:rPr>
        <w:t>. Tiekėjai gali siūlyti</w:t>
      </w:r>
      <w:r w:rsidR="00E52C7C" w:rsidRPr="00701786">
        <w:rPr>
          <w:rFonts w:eastAsiaTheme="minorEastAsia" w:cs="Arial"/>
        </w:rPr>
        <w:t xml:space="preserve"> </w:t>
      </w:r>
      <w:r w:rsidR="00373919" w:rsidRPr="00701786">
        <w:rPr>
          <w:rFonts w:eastAsiaTheme="minorEastAsia" w:cs="Arial"/>
        </w:rPr>
        <w:t>alternatyvius</w:t>
      </w:r>
      <w:r w:rsidR="00E52C7C" w:rsidRPr="00701786">
        <w:rPr>
          <w:rFonts w:eastAsiaTheme="minorEastAsia" w:cs="Arial"/>
        </w:rPr>
        <w:t xml:space="preserve"> </w:t>
      </w:r>
      <w:r w:rsidR="00373919" w:rsidRPr="00701786">
        <w:rPr>
          <w:rFonts w:eastAsiaTheme="minorEastAsia" w:cs="Arial"/>
        </w:rPr>
        <w:t>principinės schemos variantus.</w:t>
      </w:r>
    </w:p>
    <w:p w14:paraId="4203475C" w14:textId="16D8A2C0" w:rsidR="006A1E3D" w:rsidRPr="00701786" w:rsidRDefault="7C0E57A5">
      <w:pPr>
        <w:pStyle w:val="Sraopastraipa"/>
        <w:numPr>
          <w:ilvl w:val="2"/>
          <w:numId w:val="1"/>
        </w:numPr>
        <w:tabs>
          <w:tab w:val="left" w:pos="851"/>
          <w:tab w:val="left" w:pos="1134"/>
          <w:tab w:val="left" w:pos="1276"/>
        </w:tabs>
        <w:ind w:left="0" w:firstLine="567"/>
        <w:jc w:val="both"/>
        <w:rPr>
          <w:rFonts w:eastAsiaTheme="minorEastAsia" w:cs="Arial"/>
        </w:rPr>
      </w:pPr>
      <w:r w:rsidRPr="00701786">
        <w:rPr>
          <w:rFonts w:eastAsiaTheme="minorEastAsia" w:cs="Arial"/>
        </w:rPr>
        <w:t xml:space="preserve">Elektros tiekimo </w:t>
      </w:r>
      <w:r w:rsidR="14419C8F" w:rsidRPr="00701786">
        <w:rPr>
          <w:rFonts w:eastAsiaTheme="minorEastAsia" w:cs="Arial"/>
        </w:rPr>
        <w:t xml:space="preserve">koncepcija. </w:t>
      </w:r>
      <w:r w:rsidR="16BBEFC9" w:rsidRPr="00701786">
        <w:rPr>
          <w:rFonts w:eastAsiaTheme="minorEastAsia" w:cs="Arial"/>
        </w:rPr>
        <w:t xml:space="preserve">E-2 KE-4 savųjų reikmių 0,4 </w:t>
      </w:r>
      <w:proofErr w:type="spellStart"/>
      <w:r w:rsidR="16BBEFC9" w:rsidRPr="00701786">
        <w:rPr>
          <w:rFonts w:eastAsiaTheme="minorEastAsia" w:cs="Arial"/>
        </w:rPr>
        <w:t>kV</w:t>
      </w:r>
      <w:proofErr w:type="spellEnd"/>
      <w:r w:rsidR="16BBEFC9" w:rsidRPr="00701786">
        <w:rPr>
          <w:rFonts w:eastAsiaTheme="minorEastAsia" w:cs="Arial"/>
        </w:rPr>
        <w:t xml:space="preserve"> elektros maitinimas užtikrinamas dviem 6/0,4 </w:t>
      </w:r>
      <w:proofErr w:type="spellStart"/>
      <w:r w:rsidR="16BBEFC9" w:rsidRPr="00701786">
        <w:rPr>
          <w:rFonts w:eastAsiaTheme="minorEastAsia" w:cs="Arial"/>
        </w:rPr>
        <w:t>kV</w:t>
      </w:r>
      <w:proofErr w:type="spellEnd"/>
      <w:r w:rsidR="16BBEFC9" w:rsidRPr="00701786">
        <w:rPr>
          <w:rFonts w:eastAsiaTheme="minorEastAsia" w:cs="Arial"/>
        </w:rPr>
        <w:t xml:space="preserve"> transformatoriais (SRT-1 ir SRT-2, kiekvienas po 1000 </w:t>
      </w:r>
      <w:proofErr w:type="spellStart"/>
      <w:r w:rsidR="16BBEFC9" w:rsidRPr="00701786">
        <w:rPr>
          <w:rFonts w:eastAsiaTheme="minorEastAsia" w:cs="Arial"/>
        </w:rPr>
        <w:t>kVA</w:t>
      </w:r>
      <w:proofErr w:type="spellEnd"/>
      <w:r w:rsidR="16BBEFC9" w:rsidRPr="00701786">
        <w:rPr>
          <w:rFonts w:eastAsiaTheme="minorEastAsia" w:cs="Arial"/>
        </w:rPr>
        <w:t xml:space="preserve"> galios) ir nuo jų pajungtomis dvejomis 0,4 </w:t>
      </w:r>
      <w:proofErr w:type="spellStart"/>
      <w:r w:rsidR="16BBEFC9" w:rsidRPr="00701786">
        <w:rPr>
          <w:rFonts w:eastAsiaTheme="minorEastAsia" w:cs="Arial"/>
        </w:rPr>
        <w:t>kV</w:t>
      </w:r>
      <w:proofErr w:type="spellEnd"/>
      <w:r w:rsidR="16BBEFC9" w:rsidRPr="00701786">
        <w:rPr>
          <w:rFonts w:eastAsiaTheme="minorEastAsia" w:cs="Arial"/>
        </w:rPr>
        <w:t xml:space="preserve"> sekcijomis S1-0,4 ir S2-0,4 su jų </w:t>
      </w:r>
      <w:proofErr w:type="spellStart"/>
      <w:r w:rsidR="16BBEFC9" w:rsidRPr="00701786">
        <w:rPr>
          <w:rFonts w:eastAsiaTheme="minorEastAsia" w:cs="Arial"/>
        </w:rPr>
        <w:t>prijunginių</w:t>
      </w:r>
      <w:proofErr w:type="spellEnd"/>
      <w:r w:rsidR="16BBEFC9" w:rsidRPr="00701786">
        <w:rPr>
          <w:rFonts w:eastAsiaTheme="minorEastAsia" w:cs="Arial"/>
        </w:rPr>
        <w:t xml:space="preserve"> bei rezerviniais narveliais. Narveliuose sumontuoti automatiniai jungikliai su galios kirtikliais. Kiekviena iš sekcijų turi du maitinimus: darbinį ir rezervinį. Sekcijų S1-0,4 ir S2-0,4 maitinimo rezervavimą atlieka ARĮ schema (1 priedas). </w:t>
      </w:r>
    </w:p>
    <w:p w14:paraId="12D57AED" w14:textId="77777777" w:rsidR="006A1E3D" w:rsidRPr="00701786" w:rsidRDefault="006A1E3D">
      <w:pPr>
        <w:pStyle w:val="Sraopastraipa"/>
        <w:numPr>
          <w:ilvl w:val="2"/>
          <w:numId w:val="1"/>
        </w:numPr>
        <w:tabs>
          <w:tab w:val="left" w:pos="851"/>
          <w:tab w:val="left" w:pos="1134"/>
          <w:tab w:val="left" w:pos="1276"/>
        </w:tabs>
        <w:ind w:left="0" w:firstLine="567"/>
        <w:jc w:val="both"/>
        <w:rPr>
          <w:rFonts w:eastAsiaTheme="minorEastAsia" w:cs="Arial"/>
        </w:rPr>
      </w:pPr>
      <w:r w:rsidRPr="00701786">
        <w:rPr>
          <w:rFonts w:eastAsiaTheme="minorEastAsia" w:cs="Arial"/>
        </w:rPr>
        <w:t xml:space="preserve">Ekonomaizerių elektros įrenginių bendra skaičiuojamoji galia 673 kW; </w:t>
      </w:r>
      <w:proofErr w:type="spellStart"/>
      <w:r w:rsidRPr="00701786">
        <w:rPr>
          <w:rFonts w:eastAsiaTheme="minorEastAsia" w:cs="Arial"/>
        </w:rPr>
        <w:t>cosφ</w:t>
      </w:r>
      <w:proofErr w:type="spellEnd"/>
      <w:r w:rsidRPr="00701786">
        <w:rPr>
          <w:rFonts w:eastAsiaTheme="minorEastAsia" w:cs="Arial"/>
        </w:rPr>
        <w:t xml:space="preserve"> =0,9.</w:t>
      </w:r>
    </w:p>
    <w:p w14:paraId="22D99C28" w14:textId="536CC577" w:rsidR="006A1E3D" w:rsidRPr="00701786" w:rsidRDefault="16BBEFC9">
      <w:pPr>
        <w:pStyle w:val="Sraopastraipa"/>
        <w:numPr>
          <w:ilvl w:val="2"/>
          <w:numId w:val="1"/>
        </w:numPr>
        <w:tabs>
          <w:tab w:val="left" w:pos="851"/>
          <w:tab w:val="left" w:pos="1134"/>
          <w:tab w:val="left" w:pos="1276"/>
        </w:tabs>
        <w:ind w:left="0" w:firstLine="567"/>
        <w:jc w:val="both"/>
        <w:rPr>
          <w:rFonts w:eastAsiaTheme="minorEastAsia" w:cs="Arial"/>
        </w:rPr>
      </w:pPr>
      <w:r w:rsidRPr="00701786">
        <w:rPr>
          <w:rFonts w:eastAsiaTheme="minorEastAsia" w:cs="Arial"/>
        </w:rPr>
        <w:t>0.4kV S1-0.4, S2-0.4kV sekcijų ARĮ įrenginiai</w:t>
      </w:r>
      <w:r w:rsidR="4786E333" w:rsidRPr="00701786">
        <w:rPr>
          <w:rFonts w:eastAsiaTheme="minorEastAsia" w:cs="Arial"/>
        </w:rPr>
        <w:t xml:space="preserve"> </w:t>
      </w:r>
      <w:r w:rsidRPr="00701786">
        <w:rPr>
          <w:rFonts w:eastAsiaTheme="minorEastAsia" w:cs="Arial"/>
        </w:rPr>
        <w:t>yra maitinami iš nuolatinės 220VDC įtampos tinklo spintų SŠS-1, SŠS-2.</w:t>
      </w:r>
    </w:p>
    <w:p w14:paraId="11487E01" w14:textId="32EF8220" w:rsidR="006A1E3D" w:rsidRPr="00701786" w:rsidRDefault="16BBEFC9">
      <w:pPr>
        <w:pStyle w:val="Sraopastraipa"/>
        <w:numPr>
          <w:ilvl w:val="2"/>
          <w:numId w:val="1"/>
        </w:numPr>
        <w:tabs>
          <w:tab w:val="left" w:pos="851"/>
          <w:tab w:val="left" w:pos="1134"/>
          <w:tab w:val="left" w:pos="1276"/>
        </w:tabs>
        <w:ind w:left="0" w:firstLine="567"/>
        <w:jc w:val="both"/>
        <w:rPr>
          <w:rFonts w:eastAsiaTheme="minorEastAsia" w:cs="Arial"/>
        </w:rPr>
      </w:pPr>
      <w:r w:rsidRPr="00701786">
        <w:rPr>
          <w:rFonts w:eastAsiaTheme="minorEastAsia" w:cs="Arial"/>
        </w:rPr>
        <w:lastRenderedPageBreak/>
        <w:t>Sekcijos komplektuojamos su galios jungikliais (kirtikliais) su atjungtos linijos</w:t>
      </w:r>
      <w:r w:rsidR="4786E333" w:rsidRPr="00701786">
        <w:rPr>
          <w:rFonts w:eastAsiaTheme="minorEastAsia" w:cs="Arial"/>
        </w:rPr>
        <w:t xml:space="preserve"> </w:t>
      </w:r>
      <w:r w:rsidRPr="00701786">
        <w:rPr>
          <w:rFonts w:eastAsiaTheme="minorEastAsia" w:cs="Arial"/>
        </w:rPr>
        <w:t>įžemino galimybe. Galios jungikliai (kirtikliai) turi 3 padėtis I-0-II. Įjungta-išjungta-įžeminta, galios išjungikliai su matomais kontaktai</w:t>
      </w:r>
      <w:r w:rsidR="3261AE92" w:rsidRPr="00701786">
        <w:rPr>
          <w:rFonts w:eastAsiaTheme="minorEastAsia" w:cs="Arial"/>
        </w:rPr>
        <w:t>s</w:t>
      </w:r>
      <w:r w:rsidRPr="00701786">
        <w:rPr>
          <w:rFonts w:eastAsiaTheme="minorEastAsia" w:cs="Arial"/>
        </w:rPr>
        <w:t>.</w:t>
      </w:r>
    </w:p>
    <w:p w14:paraId="49F86838" w14:textId="13D67802" w:rsidR="006A1E3D" w:rsidRPr="00701786" w:rsidRDefault="006A1E3D">
      <w:pPr>
        <w:pStyle w:val="Sraopastraipa"/>
        <w:numPr>
          <w:ilvl w:val="2"/>
          <w:numId w:val="1"/>
        </w:numPr>
        <w:tabs>
          <w:tab w:val="left" w:pos="851"/>
          <w:tab w:val="left" w:pos="1134"/>
          <w:tab w:val="left" w:pos="1276"/>
        </w:tabs>
        <w:ind w:left="0" w:firstLine="567"/>
        <w:jc w:val="both"/>
        <w:rPr>
          <w:rFonts w:eastAsiaTheme="minorEastAsia" w:cs="Arial"/>
        </w:rPr>
      </w:pPr>
      <w:r w:rsidRPr="00701786">
        <w:rPr>
          <w:rFonts w:eastAsiaTheme="minorEastAsia" w:cs="Arial"/>
        </w:rPr>
        <w:t>Trumpo jungimo srovės sekcijose: I</w:t>
      </w:r>
      <w:r w:rsidRPr="00701786">
        <w:rPr>
          <w:rFonts w:eastAsiaTheme="minorEastAsia" w:cs="Arial"/>
          <w:vertAlign w:val="superscript"/>
        </w:rPr>
        <w:t>k(3)</w:t>
      </w:r>
      <w:proofErr w:type="spellStart"/>
      <w:r w:rsidRPr="00701786">
        <w:rPr>
          <w:rFonts w:eastAsiaTheme="minorEastAsia" w:cs="Arial"/>
        </w:rPr>
        <w:t>max</w:t>
      </w:r>
      <w:proofErr w:type="spellEnd"/>
      <w:r w:rsidRPr="00701786">
        <w:rPr>
          <w:rFonts w:eastAsiaTheme="minorEastAsia" w:cs="Arial"/>
        </w:rPr>
        <w:t xml:space="preserve">=19,73 </w:t>
      </w:r>
      <w:proofErr w:type="spellStart"/>
      <w:r w:rsidRPr="00701786">
        <w:rPr>
          <w:rFonts w:eastAsiaTheme="minorEastAsia" w:cs="Arial"/>
        </w:rPr>
        <w:t>kA</w:t>
      </w:r>
      <w:proofErr w:type="spellEnd"/>
      <w:r w:rsidRPr="00701786">
        <w:rPr>
          <w:rFonts w:eastAsiaTheme="minorEastAsia" w:cs="Arial"/>
        </w:rPr>
        <w:t xml:space="preserve">. Įrengtas S1-0,4 ir S2-0,4 darbinių įvadų automatinių jungiklių išjungimas suveikus juos maitinančio transformatoriaus 6kV jungtuvo apsaugomis į 6kV jungtuvo išjungimą. Visuose sekcijų narveliuose esami automatiniai jungikliai saugo </w:t>
      </w:r>
      <w:proofErr w:type="spellStart"/>
      <w:r w:rsidRPr="00701786">
        <w:rPr>
          <w:rFonts w:eastAsiaTheme="minorEastAsia" w:cs="Arial"/>
        </w:rPr>
        <w:t>prijunginius</w:t>
      </w:r>
      <w:proofErr w:type="spellEnd"/>
      <w:r w:rsidRPr="00701786">
        <w:rPr>
          <w:rFonts w:eastAsiaTheme="minorEastAsia" w:cs="Arial"/>
        </w:rPr>
        <w:t xml:space="preserve"> ir juos išjungia esant juose arba juos maitinančiuose kabeliuose gedimams.</w:t>
      </w:r>
    </w:p>
    <w:p w14:paraId="1A2B6A9C" w14:textId="25C69D4D" w:rsidR="3E334958" w:rsidRPr="00701786" w:rsidRDefault="16BBEFC9">
      <w:pPr>
        <w:pStyle w:val="Sraopastraipa"/>
        <w:numPr>
          <w:ilvl w:val="2"/>
          <w:numId w:val="1"/>
        </w:numPr>
        <w:tabs>
          <w:tab w:val="left" w:pos="851"/>
          <w:tab w:val="left" w:pos="1134"/>
          <w:tab w:val="left" w:pos="1276"/>
        </w:tabs>
        <w:ind w:left="0" w:firstLine="567"/>
        <w:jc w:val="both"/>
        <w:rPr>
          <w:rFonts w:eastAsiaTheme="minorEastAsia" w:cs="Arial"/>
        </w:rPr>
      </w:pPr>
      <w:r w:rsidRPr="00701786">
        <w:rPr>
          <w:rFonts w:eastAsiaTheme="minorEastAsia" w:cs="Arial"/>
        </w:rPr>
        <w:t>Elektros tinklo įžeminimo sistema – TN – C.</w:t>
      </w:r>
    </w:p>
    <w:p w14:paraId="02EB378F" w14:textId="77777777" w:rsidR="002B16D2" w:rsidRPr="00701786" w:rsidRDefault="002B16D2" w:rsidP="00E52DFD">
      <w:pPr>
        <w:pStyle w:val="Bodytext20"/>
        <w:shd w:val="clear" w:color="auto" w:fill="auto"/>
        <w:tabs>
          <w:tab w:val="left" w:pos="0"/>
          <w:tab w:val="left" w:pos="851"/>
          <w:tab w:val="left" w:pos="1134"/>
          <w:tab w:val="left" w:pos="1276"/>
          <w:tab w:val="left" w:pos="3828"/>
          <w:tab w:val="left" w:pos="9072"/>
        </w:tabs>
        <w:spacing w:line="240" w:lineRule="auto"/>
        <w:ind w:firstLine="0"/>
        <w:jc w:val="both"/>
        <w:rPr>
          <w:rFonts w:ascii="Arial" w:hAnsi="Arial" w:cs="Arial"/>
          <w:sz w:val="22"/>
          <w:szCs w:val="22"/>
        </w:rPr>
      </w:pPr>
    </w:p>
    <w:p w14:paraId="5CD8E8EE" w14:textId="0413CB6C" w:rsidR="002B16D2" w:rsidRPr="00701786" w:rsidRDefault="002B16D2">
      <w:pPr>
        <w:pStyle w:val="Bodytext1"/>
        <w:numPr>
          <w:ilvl w:val="0"/>
          <w:numId w:val="1"/>
        </w:numPr>
        <w:shd w:val="clear" w:color="auto" w:fill="auto"/>
        <w:tabs>
          <w:tab w:val="left" w:pos="0"/>
          <w:tab w:val="left" w:pos="851"/>
          <w:tab w:val="left" w:pos="1134"/>
          <w:tab w:val="left" w:pos="1276"/>
          <w:tab w:val="left" w:pos="3828"/>
        </w:tabs>
        <w:spacing w:before="0" w:after="0" w:line="240" w:lineRule="auto"/>
        <w:ind w:left="0" w:firstLine="567"/>
        <w:jc w:val="both"/>
        <w:rPr>
          <w:rFonts w:ascii="Arial" w:hAnsi="Arial" w:cs="Arial"/>
          <w:b/>
          <w:sz w:val="22"/>
          <w:szCs w:val="22"/>
        </w:rPr>
      </w:pPr>
      <w:r w:rsidRPr="00701786">
        <w:rPr>
          <w:rFonts w:ascii="Arial" w:hAnsi="Arial" w:cs="Arial"/>
          <w:b/>
          <w:sz w:val="22"/>
          <w:szCs w:val="22"/>
        </w:rPr>
        <w:t>TECHNINI</w:t>
      </w:r>
      <w:r w:rsidR="003572F3" w:rsidRPr="00701786">
        <w:rPr>
          <w:rFonts w:ascii="Arial" w:hAnsi="Arial" w:cs="Arial"/>
          <w:b/>
          <w:sz w:val="22"/>
          <w:szCs w:val="22"/>
        </w:rPr>
        <w:t>AI</w:t>
      </w:r>
      <w:r w:rsidRPr="00701786">
        <w:rPr>
          <w:rFonts w:ascii="Arial" w:hAnsi="Arial" w:cs="Arial"/>
          <w:b/>
          <w:sz w:val="22"/>
          <w:szCs w:val="22"/>
        </w:rPr>
        <w:t xml:space="preserve"> </w:t>
      </w:r>
      <w:r w:rsidR="00F30757" w:rsidRPr="00701786">
        <w:rPr>
          <w:rFonts w:ascii="Arial" w:hAnsi="Arial" w:cs="Arial"/>
          <w:b/>
          <w:sz w:val="22"/>
          <w:szCs w:val="22"/>
        </w:rPr>
        <w:t>REIKALAVIMAI</w:t>
      </w:r>
    </w:p>
    <w:p w14:paraId="5B933229" w14:textId="77777777" w:rsidR="0027376F" w:rsidRPr="00701786" w:rsidRDefault="0027376F" w:rsidP="00E52DFD">
      <w:pPr>
        <w:pStyle w:val="Bodytext20"/>
        <w:shd w:val="clear" w:color="auto" w:fill="auto"/>
        <w:tabs>
          <w:tab w:val="left" w:pos="0"/>
          <w:tab w:val="left" w:pos="851"/>
          <w:tab w:val="left" w:pos="1134"/>
          <w:tab w:val="left" w:pos="1276"/>
          <w:tab w:val="left" w:pos="3828"/>
        </w:tabs>
        <w:spacing w:line="240" w:lineRule="auto"/>
        <w:ind w:firstLine="567"/>
        <w:jc w:val="both"/>
        <w:rPr>
          <w:rStyle w:val="Bodytext2Bold"/>
          <w:rFonts w:ascii="Arial" w:hAnsi="Arial" w:cs="Arial"/>
          <w:sz w:val="22"/>
          <w:szCs w:val="22"/>
        </w:rPr>
      </w:pPr>
    </w:p>
    <w:p w14:paraId="7DABF80F" w14:textId="2FE1101B" w:rsidR="004E6AB1" w:rsidRPr="004847BF" w:rsidRDefault="002219FB">
      <w:pPr>
        <w:pStyle w:val="Betarp"/>
        <w:numPr>
          <w:ilvl w:val="1"/>
          <w:numId w:val="1"/>
        </w:numPr>
        <w:tabs>
          <w:tab w:val="left" w:pos="851"/>
          <w:tab w:val="left" w:pos="1134"/>
          <w:tab w:val="left" w:pos="1276"/>
        </w:tabs>
        <w:ind w:left="0" w:firstLine="567"/>
        <w:jc w:val="both"/>
        <w:rPr>
          <w:rFonts w:ascii="Arial" w:hAnsi="Arial" w:cs="Arial"/>
          <w:snapToGrid w:val="0"/>
          <w:sz w:val="22"/>
          <w:szCs w:val="22"/>
        </w:rPr>
      </w:pPr>
      <w:r w:rsidRPr="00080893">
        <w:rPr>
          <w:rFonts w:ascii="Arial" w:hAnsi="Arial" w:cs="Arial"/>
          <w:sz w:val="22"/>
          <w:szCs w:val="22"/>
        </w:rPr>
        <w:t>Paslaugos t</w:t>
      </w:r>
      <w:r w:rsidR="00A64015" w:rsidRPr="00080893">
        <w:rPr>
          <w:rFonts w:ascii="Arial" w:hAnsi="Arial" w:cs="Arial"/>
          <w:sz w:val="22"/>
          <w:szCs w:val="22"/>
        </w:rPr>
        <w:t>ie</w:t>
      </w:r>
      <w:r w:rsidRPr="00080893">
        <w:rPr>
          <w:rFonts w:ascii="Arial" w:hAnsi="Arial" w:cs="Arial"/>
          <w:sz w:val="22"/>
          <w:szCs w:val="22"/>
        </w:rPr>
        <w:t>kėjas</w:t>
      </w:r>
      <w:r w:rsidR="6ED68606" w:rsidRPr="004847BF">
        <w:rPr>
          <w:rFonts w:ascii="Arial" w:hAnsi="Arial" w:cs="Arial"/>
          <w:snapToGrid w:val="0"/>
          <w:sz w:val="22"/>
          <w:szCs w:val="22"/>
        </w:rPr>
        <w:t xml:space="preserve"> turi vadovautis aktualiomis </w:t>
      </w:r>
      <w:r w:rsidR="00E35A2E" w:rsidRPr="004847BF">
        <w:rPr>
          <w:rFonts w:ascii="Arial" w:hAnsi="Arial" w:cs="Arial"/>
          <w:snapToGrid w:val="0"/>
          <w:sz w:val="22"/>
          <w:szCs w:val="22"/>
        </w:rPr>
        <w:t>ir galiojančiomis teisės aktų redakcijomis</w:t>
      </w:r>
      <w:r w:rsidR="00F415B4" w:rsidRPr="004847BF">
        <w:rPr>
          <w:rFonts w:ascii="Arial" w:hAnsi="Arial" w:cs="Arial"/>
          <w:sz w:val="22"/>
          <w:szCs w:val="22"/>
        </w:rPr>
        <w:t xml:space="preserve"> (įskaitant, bet neapsiribojant)</w:t>
      </w:r>
      <w:r w:rsidR="15049D99" w:rsidRPr="004847BF">
        <w:rPr>
          <w:rFonts w:ascii="Arial" w:hAnsi="Arial" w:cs="Arial"/>
          <w:snapToGrid w:val="0"/>
          <w:sz w:val="22"/>
          <w:szCs w:val="22"/>
        </w:rPr>
        <w:t>:</w:t>
      </w:r>
    </w:p>
    <w:p w14:paraId="49585DA5" w14:textId="77777777" w:rsidR="004E6AB1" w:rsidRPr="004847BF" w:rsidRDefault="004E6AB1">
      <w:pPr>
        <w:pStyle w:val="Betarp"/>
        <w:numPr>
          <w:ilvl w:val="2"/>
          <w:numId w:val="1"/>
        </w:numPr>
        <w:tabs>
          <w:tab w:val="left" w:pos="851"/>
          <w:tab w:val="left" w:pos="1134"/>
          <w:tab w:val="left" w:pos="1276"/>
        </w:tabs>
        <w:ind w:left="0" w:firstLine="567"/>
        <w:jc w:val="both"/>
        <w:rPr>
          <w:rFonts w:ascii="Arial" w:hAnsi="Arial" w:cs="Arial"/>
          <w:snapToGrid w:val="0"/>
          <w:sz w:val="22"/>
          <w:szCs w:val="22"/>
        </w:rPr>
      </w:pPr>
      <w:r w:rsidRPr="004847BF">
        <w:rPr>
          <w:rFonts w:ascii="Arial" w:hAnsi="Arial" w:cs="Arial"/>
          <w:snapToGrid w:val="0"/>
          <w:sz w:val="22"/>
          <w:szCs w:val="22"/>
        </w:rPr>
        <w:t>Įrenginių gamintojų instrukcijos;</w:t>
      </w:r>
    </w:p>
    <w:p w14:paraId="5E0D6911" w14:textId="0892ECFB"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napToGrid w:val="0"/>
          <w:sz w:val="22"/>
          <w:szCs w:val="22"/>
        </w:rPr>
      </w:pPr>
      <w:r w:rsidRPr="004847BF">
        <w:rPr>
          <w:rFonts w:ascii="Arial" w:hAnsi="Arial" w:cs="Arial"/>
          <w:snapToGrid w:val="0"/>
          <w:sz w:val="22"/>
          <w:szCs w:val="22"/>
        </w:rPr>
        <w:t>Elektrinių ir elektros</w:t>
      </w:r>
      <w:r w:rsidRPr="00701786">
        <w:rPr>
          <w:rFonts w:ascii="Arial" w:hAnsi="Arial" w:cs="Arial"/>
          <w:snapToGrid w:val="0"/>
          <w:sz w:val="22"/>
          <w:szCs w:val="22"/>
        </w:rPr>
        <w:t xml:space="preserve"> tinklų eksploatavimo taisyklės, patvirtintos Lietuvos Respublikos energetikos ministro 2012 m. spalio 29 d. įsakymu Nr. 1-211;</w:t>
      </w:r>
    </w:p>
    <w:p w14:paraId="4384A11E" w14:textId="77777777"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napToGrid w:val="0"/>
          <w:sz w:val="22"/>
          <w:szCs w:val="22"/>
        </w:rPr>
      </w:pPr>
      <w:r w:rsidRPr="00701786">
        <w:rPr>
          <w:rFonts w:ascii="Arial" w:hAnsi="Arial" w:cs="Arial"/>
          <w:snapToGrid w:val="0"/>
          <w:sz w:val="22"/>
          <w:szCs w:val="22"/>
        </w:rPr>
        <w:t>Elektros įrenginių įrengimo bendrosios taisyklės, patvirtintos Lietuvos Respublikos energetikos ministro 2012 m. vasario 3 d. įsakymu Nr. 1-22;</w:t>
      </w:r>
    </w:p>
    <w:p w14:paraId="5225E3F9" w14:textId="77777777"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napToGrid w:val="0"/>
          <w:sz w:val="22"/>
          <w:szCs w:val="22"/>
        </w:rPr>
      </w:pPr>
      <w:r w:rsidRPr="00701786">
        <w:rPr>
          <w:rFonts w:ascii="Arial" w:hAnsi="Arial" w:cs="Arial"/>
          <w:snapToGrid w:val="0"/>
          <w:sz w:val="22"/>
          <w:szCs w:val="22"/>
        </w:rPr>
        <w:t>Elektros linijų ir instaliacijos įrengimo taisyklės, patvirtintos Lietuvos Respublikos energetikos ministro 2011 m. gruodžio 20 d. įsakymu Nr. 1-309;</w:t>
      </w:r>
    </w:p>
    <w:p w14:paraId="12A7ACC3" w14:textId="77777777"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napToGrid w:val="0"/>
          <w:sz w:val="22"/>
          <w:szCs w:val="22"/>
        </w:rPr>
      </w:pPr>
      <w:r w:rsidRPr="00701786">
        <w:rPr>
          <w:rFonts w:ascii="Arial" w:hAnsi="Arial" w:cs="Arial"/>
          <w:snapToGrid w:val="0"/>
          <w:sz w:val="22"/>
          <w:szCs w:val="22"/>
        </w:rPr>
        <w:t>Elektros įrenginių relinės apsaugos ir automatikos įrengimo taisyklės, patvirtintos Lietuvos Respublikos energetikos ministro 2011 m. gegužės 27 d. įsakymu Nr. 1-134,</w:t>
      </w:r>
    </w:p>
    <w:p w14:paraId="459B7E7F" w14:textId="77777777"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napToGrid w:val="0"/>
          <w:sz w:val="22"/>
          <w:szCs w:val="22"/>
        </w:rPr>
      </w:pPr>
      <w:r w:rsidRPr="00701786">
        <w:rPr>
          <w:rFonts w:ascii="Arial" w:hAnsi="Arial" w:cs="Arial"/>
          <w:snapToGrid w:val="0"/>
          <w:sz w:val="22"/>
          <w:szCs w:val="22"/>
        </w:rPr>
        <w:t>Skirstyklų ir pastočių elektros įrenginių įrengimo taisyklės, patvirtintos Lietuvos Respublikos energetikos ministro 2011 m. gruodžio 15 d. įsakymu Nr. 1-303;</w:t>
      </w:r>
    </w:p>
    <w:p w14:paraId="795096D0" w14:textId="77777777"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napToGrid w:val="0"/>
          <w:sz w:val="22"/>
          <w:szCs w:val="22"/>
        </w:rPr>
      </w:pPr>
      <w:r w:rsidRPr="00701786">
        <w:rPr>
          <w:rFonts w:ascii="Arial" w:hAnsi="Arial" w:cs="Arial"/>
          <w:snapToGrid w:val="0"/>
          <w:sz w:val="22"/>
          <w:szCs w:val="22"/>
        </w:rPr>
        <w:t>Specialiųjų patalpų ir technologinių procesų elektros įrenginių įrengimo taisyklės, patvirtintos Lietuvos Respublikos energetikos ministro 2013 m. kovo 5 d. įsakymu Nr. 1-52;</w:t>
      </w:r>
    </w:p>
    <w:p w14:paraId="23B6B11C" w14:textId="77777777"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napToGrid w:val="0"/>
          <w:sz w:val="22"/>
          <w:szCs w:val="22"/>
        </w:rPr>
      </w:pPr>
      <w:r w:rsidRPr="00701786">
        <w:rPr>
          <w:rFonts w:ascii="Arial" w:hAnsi="Arial" w:cs="Arial"/>
          <w:snapToGrid w:val="0"/>
          <w:sz w:val="22"/>
          <w:szCs w:val="22"/>
        </w:rPr>
        <w:t>Saugos eksploatuojant elektros įrenginius taisyklės, patvirtintos Lietuvos Respublikos energetikos ministro 2010 m. kovo 30 d. įsakymu Nr. 1-100;</w:t>
      </w:r>
    </w:p>
    <w:p w14:paraId="32B54947" w14:textId="77777777"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napToGrid w:val="0"/>
          <w:sz w:val="22"/>
          <w:szCs w:val="22"/>
        </w:rPr>
      </w:pPr>
      <w:r w:rsidRPr="00701786">
        <w:rPr>
          <w:rFonts w:ascii="Arial" w:hAnsi="Arial" w:cs="Arial"/>
          <w:snapToGrid w:val="0"/>
          <w:sz w:val="22"/>
          <w:szCs w:val="22"/>
        </w:rPr>
        <w:t xml:space="preserve"> Elektros įrenginių bandymų normų ir apimčių aprašas, patvirtintas Lietuvos Respublikos energetikos ministro 2016 m. spalio 26 d. įsakymu Nr. 1-281;</w:t>
      </w:r>
    </w:p>
    <w:p w14:paraId="6FC8F4EB" w14:textId="77777777"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napToGrid w:val="0"/>
          <w:sz w:val="22"/>
          <w:szCs w:val="22"/>
        </w:rPr>
      </w:pPr>
      <w:r w:rsidRPr="00701786">
        <w:rPr>
          <w:rFonts w:ascii="Arial" w:hAnsi="Arial" w:cs="Arial"/>
          <w:snapToGrid w:val="0"/>
          <w:sz w:val="22"/>
          <w:szCs w:val="22"/>
        </w:rPr>
        <w:t>Bendrosios priešgaisrinės saugos taisyklės, patvirtintos Priešgaisrinės apsaugos ir gelbėjimo departamento prie VRM direktoriaus 2005 m. vasario 18 d. įsakymu Nr. 64;</w:t>
      </w:r>
    </w:p>
    <w:p w14:paraId="4E218627" w14:textId="20DC025F"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EN 50178:2001</w:t>
      </w:r>
      <w:r w:rsidR="4C7126D2" w:rsidRPr="00701786">
        <w:rPr>
          <w:rFonts w:ascii="Arial" w:hAnsi="Arial" w:cs="Arial"/>
          <w:sz w:val="22"/>
          <w:szCs w:val="22"/>
        </w:rPr>
        <w:t xml:space="preserve"> </w:t>
      </w:r>
      <w:r w:rsidRPr="00701786">
        <w:rPr>
          <w:rFonts w:ascii="Arial" w:hAnsi="Arial" w:cs="Arial"/>
          <w:sz w:val="22"/>
          <w:szCs w:val="22"/>
        </w:rPr>
        <w:t>Elektroninių įrenginių naudojimas elektros įrangoje</w:t>
      </w:r>
      <w:r w:rsidR="00E779DB" w:rsidRPr="00701786">
        <w:rPr>
          <w:rFonts w:ascii="Arial" w:hAnsi="Arial" w:cs="Arial"/>
          <w:sz w:val="22"/>
          <w:szCs w:val="22"/>
        </w:rPr>
        <w:t xml:space="preserve"> (arba lygiavertis)</w:t>
      </w:r>
      <w:r w:rsidRPr="00701786">
        <w:rPr>
          <w:rFonts w:ascii="Arial" w:hAnsi="Arial" w:cs="Arial"/>
          <w:sz w:val="22"/>
          <w:szCs w:val="22"/>
        </w:rPr>
        <w:t>;</w:t>
      </w:r>
    </w:p>
    <w:p w14:paraId="77246387" w14:textId="4B6028B0"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EN 50334:2002 Elektros kabelių gyslų ženklinimas atpažįstamaisiais užrašais</w:t>
      </w:r>
      <w:r w:rsidR="224814F8" w:rsidRPr="00701786">
        <w:rPr>
          <w:rFonts w:ascii="Arial" w:hAnsi="Arial" w:cs="Arial"/>
          <w:sz w:val="22"/>
          <w:szCs w:val="22"/>
        </w:rPr>
        <w:t xml:space="preserve"> </w:t>
      </w:r>
      <w:r w:rsidR="00E779DB" w:rsidRPr="00701786">
        <w:rPr>
          <w:rFonts w:ascii="Arial" w:hAnsi="Arial" w:cs="Arial"/>
          <w:sz w:val="22"/>
          <w:szCs w:val="22"/>
        </w:rPr>
        <w:t>(arba lygiavertis)</w:t>
      </w:r>
      <w:r w:rsidRPr="00701786">
        <w:rPr>
          <w:rFonts w:ascii="Arial" w:hAnsi="Arial" w:cs="Arial"/>
          <w:sz w:val="22"/>
          <w:szCs w:val="22"/>
        </w:rPr>
        <w:t>;</w:t>
      </w:r>
    </w:p>
    <w:p w14:paraId="4A0B1852" w14:textId="48C423F2"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EN 60204-1+AC:2000 Mašinų sauga. Mašinų elektros įranga. 1 dalis. Bendrieji reikalavimai</w:t>
      </w:r>
      <w:r w:rsidR="00E779DB" w:rsidRPr="00701786">
        <w:rPr>
          <w:rFonts w:ascii="Arial" w:hAnsi="Arial" w:cs="Arial"/>
          <w:sz w:val="22"/>
          <w:szCs w:val="22"/>
        </w:rPr>
        <w:t xml:space="preserve"> (arba lygiavertis)</w:t>
      </w:r>
      <w:r w:rsidRPr="00701786">
        <w:rPr>
          <w:rFonts w:ascii="Arial" w:hAnsi="Arial" w:cs="Arial"/>
          <w:sz w:val="22"/>
          <w:szCs w:val="22"/>
        </w:rPr>
        <w:t>;</w:t>
      </w:r>
    </w:p>
    <w:p w14:paraId="26B0D962" w14:textId="27A3CA0A"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HD 60364-4-443:2006 Elektriniai pastatų įrenginiai</w:t>
      </w:r>
      <w:r w:rsidR="00E779DB" w:rsidRPr="00701786">
        <w:rPr>
          <w:rFonts w:ascii="Arial" w:hAnsi="Arial" w:cs="Arial"/>
          <w:sz w:val="22"/>
          <w:szCs w:val="22"/>
        </w:rPr>
        <w:t xml:space="preserve"> (arba lygiavertis)</w:t>
      </w:r>
      <w:r w:rsidRPr="00701786">
        <w:rPr>
          <w:rFonts w:ascii="Arial" w:hAnsi="Arial" w:cs="Arial"/>
          <w:sz w:val="22"/>
          <w:szCs w:val="22"/>
        </w:rPr>
        <w:t>. 4-44 dalis. Saugos priemonės. Apsauga nuo įtampos trikdžių ir elektromagnetinių trikdžių. 443 skyrius. Apsauga nuo atmosferinės kilmės arba perjungimo viršįtampių;</w:t>
      </w:r>
    </w:p>
    <w:p w14:paraId="6990450A" w14:textId="518AB447"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EN 60529:1999 Gaubtų sudaromos apsaugos laipsniai (IP kodai)</w:t>
      </w:r>
      <w:r w:rsidR="00E779DB" w:rsidRPr="00701786">
        <w:rPr>
          <w:rFonts w:ascii="Arial" w:hAnsi="Arial" w:cs="Arial"/>
          <w:sz w:val="22"/>
          <w:szCs w:val="22"/>
        </w:rPr>
        <w:t xml:space="preserve"> (arba lygiavertis)</w:t>
      </w:r>
      <w:r w:rsidRPr="00701786">
        <w:rPr>
          <w:rFonts w:ascii="Arial" w:hAnsi="Arial" w:cs="Arial"/>
          <w:sz w:val="22"/>
          <w:szCs w:val="22"/>
        </w:rPr>
        <w:t>;</w:t>
      </w:r>
    </w:p>
    <w:p w14:paraId="5EB57290" w14:textId="5132EF0B"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EN 60617:2001 Grafiniai schemų simboliai. 1-13 dalys</w:t>
      </w:r>
      <w:r w:rsidR="00E779DB" w:rsidRPr="00701786">
        <w:rPr>
          <w:rFonts w:ascii="Arial" w:hAnsi="Arial" w:cs="Arial"/>
          <w:sz w:val="22"/>
          <w:szCs w:val="22"/>
        </w:rPr>
        <w:t xml:space="preserve"> (arba lygiavertis)</w:t>
      </w:r>
      <w:r w:rsidRPr="00701786">
        <w:rPr>
          <w:rFonts w:ascii="Arial" w:hAnsi="Arial" w:cs="Arial"/>
          <w:sz w:val="22"/>
          <w:szCs w:val="22"/>
        </w:rPr>
        <w:t>;</w:t>
      </w:r>
    </w:p>
    <w:p w14:paraId="71F8E7A9" w14:textId="2A095E60"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EN 61000-6-2:2005 Elektromagnetinis suderinamumas (EMS)</w:t>
      </w:r>
      <w:r w:rsidR="00E779DB" w:rsidRPr="00701786">
        <w:rPr>
          <w:rFonts w:ascii="Arial" w:hAnsi="Arial" w:cs="Arial"/>
          <w:sz w:val="22"/>
          <w:szCs w:val="22"/>
        </w:rPr>
        <w:t xml:space="preserve"> (arba lygiavertis)</w:t>
      </w:r>
      <w:r w:rsidRPr="00701786">
        <w:rPr>
          <w:rFonts w:ascii="Arial" w:hAnsi="Arial" w:cs="Arial"/>
          <w:sz w:val="22"/>
          <w:szCs w:val="22"/>
        </w:rPr>
        <w:t>. 6-2 dalis. Bendrieji standartai. Atsparumas pramoninės aplinkos poveikiui (IEC 61000-6-2:2005);</w:t>
      </w:r>
    </w:p>
    <w:p w14:paraId="74DC2711" w14:textId="729F29AD"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IEC/TS 61000-6-5:2001 Elektromagnetinis suderinamumas (EMS)</w:t>
      </w:r>
      <w:r w:rsidR="00E779DB" w:rsidRPr="00701786">
        <w:rPr>
          <w:rFonts w:ascii="Arial" w:hAnsi="Arial" w:cs="Arial"/>
          <w:sz w:val="22"/>
          <w:szCs w:val="22"/>
        </w:rPr>
        <w:t xml:space="preserve"> (arba lygiavertis)</w:t>
      </w:r>
      <w:r w:rsidRPr="00701786">
        <w:rPr>
          <w:rFonts w:ascii="Arial" w:hAnsi="Arial" w:cs="Arial"/>
          <w:sz w:val="22"/>
          <w:szCs w:val="22"/>
        </w:rPr>
        <w:t xml:space="preserve">. 6-5-oji dalis. Bendrieji standartai. Atsparumas elektros stočių ir pastočių aplinkai </w:t>
      </w:r>
    </w:p>
    <w:p w14:paraId="3CD3ADF0" w14:textId="0B544810"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EN 61082-1: 2006</w:t>
      </w:r>
      <w:r w:rsidR="00140D6F" w:rsidRPr="00701786">
        <w:rPr>
          <w:rFonts w:ascii="Arial" w:hAnsi="Arial" w:cs="Arial"/>
          <w:sz w:val="22"/>
          <w:szCs w:val="22"/>
        </w:rPr>
        <w:t xml:space="preserve"> </w:t>
      </w:r>
      <w:r w:rsidRPr="00701786">
        <w:rPr>
          <w:rFonts w:ascii="Arial" w:hAnsi="Arial" w:cs="Arial"/>
          <w:sz w:val="22"/>
          <w:szCs w:val="22"/>
        </w:rPr>
        <w:t>Elektrotechnikoje naudojamų dokumentų rengimas</w:t>
      </w:r>
      <w:r w:rsidR="00E779DB" w:rsidRPr="00701786">
        <w:rPr>
          <w:rFonts w:ascii="Arial" w:hAnsi="Arial" w:cs="Arial"/>
          <w:sz w:val="22"/>
          <w:szCs w:val="22"/>
        </w:rPr>
        <w:t xml:space="preserve"> (arba lygiavertis)</w:t>
      </w:r>
      <w:r w:rsidRPr="00701786">
        <w:rPr>
          <w:rFonts w:ascii="Arial" w:hAnsi="Arial" w:cs="Arial"/>
          <w:sz w:val="22"/>
          <w:szCs w:val="22"/>
        </w:rPr>
        <w:t>. 1 dalis Taisyklės;</w:t>
      </w:r>
    </w:p>
    <w:p w14:paraId="1FC4A648" w14:textId="3B5D4902"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EN 61082-2:2001 Elektrotechnikoje naudojamų dokumentų rengimas</w:t>
      </w:r>
      <w:r w:rsidR="00E779DB" w:rsidRPr="00701786">
        <w:rPr>
          <w:rFonts w:ascii="Arial" w:hAnsi="Arial" w:cs="Arial"/>
          <w:sz w:val="22"/>
          <w:szCs w:val="22"/>
        </w:rPr>
        <w:t xml:space="preserve"> (arba lygiavertis)</w:t>
      </w:r>
      <w:r w:rsidRPr="00701786">
        <w:rPr>
          <w:rFonts w:ascii="Arial" w:hAnsi="Arial" w:cs="Arial"/>
          <w:sz w:val="22"/>
          <w:szCs w:val="22"/>
        </w:rPr>
        <w:t>. 2 dalis. Funkcinės schemos</w:t>
      </w:r>
      <w:r w:rsidR="00684A53" w:rsidRPr="00701786">
        <w:rPr>
          <w:rFonts w:ascii="Arial" w:hAnsi="Arial" w:cs="Arial"/>
          <w:sz w:val="22"/>
          <w:szCs w:val="22"/>
        </w:rPr>
        <w:t xml:space="preserve"> </w:t>
      </w:r>
      <w:r w:rsidRPr="00701786">
        <w:rPr>
          <w:rFonts w:ascii="Arial" w:hAnsi="Arial" w:cs="Arial"/>
          <w:sz w:val="22"/>
          <w:szCs w:val="22"/>
        </w:rPr>
        <w:t>(IEC 61082-2:1993);</w:t>
      </w:r>
    </w:p>
    <w:p w14:paraId="562BE6AE" w14:textId="75F4A57E"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EN 61082-3:2001 Elektrotechnikoje naudojamų dokumentų rengimas</w:t>
      </w:r>
      <w:r w:rsidR="00E779DB" w:rsidRPr="00701786">
        <w:rPr>
          <w:rFonts w:ascii="Arial" w:hAnsi="Arial" w:cs="Arial"/>
          <w:sz w:val="22"/>
          <w:szCs w:val="22"/>
        </w:rPr>
        <w:t xml:space="preserve"> (arba lygiavertis)</w:t>
      </w:r>
      <w:r w:rsidRPr="00701786">
        <w:rPr>
          <w:rFonts w:ascii="Arial" w:hAnsi="Arial" w:cs="Arial"/>
          <w:sz w:val="22"/>
          <w:szCs w:val="22"/>
        </w:rPr>
        <w:t>. 3 dalis. Sujungimų schemos, lentelės ir sąrašai (IEC 61082-3: 1993);</w:t>
      </w:r>
    </w:p>
    <w:p w14:paraId="6D3D88D6" w14:textId="51CB0CB7"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EN 61082-4:2001</w:t>
      </w:r>
      <w:r w:rsidR="00140D6F" w:rsidRPr="00701786">
        <w:rPr>
          <w:rFonts w:ascii="Arial" w:hAnsi="Arial" w:cs="Arial"/>
          <w:sz w:val="22"/>
          <w:szCs w:val="22"/>
        </w:rPr>
        <w:t xml:space="preserve"> </w:t>
      </w:r>
      <w:r w:rsidRPr="00701786">
        <w:rPr>
          <w:rFonts w:ascii="Arial" w:hAnsi="Arial" w:cs="Arial"/>
          <w:sz w:val="22"/>
          <w:szCs w:val="22"/>
        </w:rPr>
        <w:t>Elektrotechnikoje naudojamų dokumentų rengimas</w:t>
      </w:r>
      <w:r w:rsidR="00E779DB" w:rsidRPr="00701786">
        <w:rPr>
          <w:rFonts w:ascii="Arial" w:hAnsi="Arial" w:cs="Arial"/>
          <w:sz w:val="22"/>
          <w:szCs w:val="22"/>
        </w:rPr>
        <w:t xml:space="preserve"> (arba lygiavertis)</w:t>
      </w:r>
      <w:r w:rsidRPr="00701786">
        <w:rPr>
          <w:rFonts w:ascii="Arial" w:hAnsi="Arial" w:cs="Arial"/>
          <w:sz w:val="22"/>
          <w:szCs w:val="22"/>
        </w:rPr>
        <w:t>. 4 dalis. Išdėstymo ir įrengimo dokumentai (IEC 61082-4: 1996);</w:t>
      </w:r>
    </w:p>
    <w:p w14:paraId="6CB75B99" w14:textId="05B2091F"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EN 61175:2001</w:t>
      </w:r>
      <w:r w:rsidR="00140D6F" w:rsidRPr="00701786">
        <w:rPr>
          <w:rFonts w:ascii="Arial" w:hAnsi="Arial" w:cs="Arial"/>
          <w:sz w:val="22"/>
          <w:szCs w:val="22"/>
        </w:rPr>
        <w:t xml:space="preserve"> </w:t>
      </w:r>
      <w:r w:rsidRPr="00701786">
        <w:rPr>
          <w:rFonts w:ascii="Arial" w:hAnsi="Arial" w:cs="Arial"/>
          <w:sz w:val="22"/>
          <w:szCs w:val="22"/>
        </w:rPr>
        <w:t>Signalų ir sujungimų žymėjimas</w:t>
      </w:r>
      <w:r w:rsidR="00E779DB" w:rsidRPr="00701786">
        <w:rPr>
          <w:rFonts w:ascii="Arial" w:hAnsi="Arial" w:cs="Arial"/>
          <w:sz w:val="22"/>
          <w:szCs w:val="22"/>
        </w:rPr>
        <w:t xml:space="preserve"> (arba lygiavertis)</w:t>
      </w:r>
      <w:r w:rsidRPr="00701786">
        <w:rPr>
          <w:rFonts w:ascii="Arial" w:hAnsi="Arial" w:cs="Arial"/>
          <w:sz w:val="22"/>
          <w:szCs w:val="22"/>
        </w:rPr>
        <w:t>;</w:t>
      </w:r>
    </w:p>
    <w:p w14:paraId="5141DF1D" w14:textId="74780779"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IEC 61312-1:1995 Apsauga nuo žaibo elektromagnetinių impulsų</w:t>
      </w:r>
      <w:r w:rsidR="00E779DB" w:rsidRPr="00701786">
        <w:rPr>
          <w:rFonts w:ascii="Arial" w:hAnsi="Arial" w:cs="Arial"/>
          <w:sz w:val="22"/>
          <w:szCs w:val="22"/>
        </w:rPr>
        <w:t xml:space="preserve"> (arba lygiavertis)</w:t>
      </w:r>
      <w:r w:rsidRPr="00701786">
        <w:rPr>
          <w:rFonts w:ascii="Arial" w:hAnsi="Arial" w:cs="Arial"/>
          <w:sz w:val="22"/>
          <w:szCs w:val="22"/>
        </w:rPr>
        <w:t>.</w:t>
      </w:r>
      <w:r w:rsidR="00684A53" w:rsidRPr="00701786">
        <w:rPr>
          <w:rFonts w:ascii="Arial" w:hAnsi="Arial" w:cs="Arial"/>
          <w:sz w:val="22"/>
          <w:szCs w:val="22"/>
        </w:rPr>
        <w:t xml:space="preserve"> </w:t>
      </w:r>
      <w:r w:rsidRPr="00701786">
        <w:rPr>
          <w:rFonts w:ascii="Arial" w:hAnsi="Arial" w:cs="Arial"/>
          <w:sz w:val="22"/>
          <w:szCs w:val="22"/>
        </w:rPr>
        <w:t>1 dalis. Bendrieji principai;</w:t>
      </w:r>
    </w:p>
    <w:p w14:paraId="67192FFA" w14:textId="5BA8FD4B"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lastRenderedPageBreak/>
        <w:t>IEC/TS 61312-4:1998 Apsauga nuo žaibo elektromagnetinių impulsų</w:t>
      </w:r>
      <w:r w:rsidR="00E779DB" w:rsidRPr="00701786">
        <w:rPr>
          <w:rFonts w:ascii="Arial" w:hAnsi="Arial" w:cs="Arial"/>
          <w:sz w:val="22"/>
          <w:szCs w:val="22"/>
        </w:rPr>
        <w:t xml:space="preserve"> (arba lygiavertis)</w:t>
      </w:r>
      <w:r w:rsidRPr="00701786">
        <w:rPr>
          <w:rFonts w:ascii="Arial" w:hAnsi="Arial" w:cs="Arial"/>
          <w:sz w:val="22"/>
          <w:szCs w:val="22"/>
        </w:rPr>
        <w:t>. 4 dalis. Įrenginių apsauga egzistuojančiuose statiniuose;</w:t>
      </w:r>
    </w:p>
    <w:p w14:paraId="4C527EDC" w14:textId="1A14AA07"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LST EN 61355:2001 Įrengimų, sistemų ir įrangos dokumentų klasifikavimas ir žymėjimas</w:t>
      </w:r>
      <w:r w:rsidR="00684A53" w:rsidRPr="00701786">
        <w:rPr>
          <w:rFonts w:ascii="Arial" w:hAnsi="Arial" w:cs="Arial"/>
          <w:sz w:val="22"/>
          <w:szCs w:val="22"/>
        </w:rPr>
        <w:t xml:space="preserve"> </w:t>
      </w:r>
      <w:r w:rsidRPr="00701786">
        <w:rPr>
          <w:rFonts w:ascii="Arial" w:hAnsi="Arial" w:cs="Arial"/>
          <w:sz w:val="22"/>
          <w:szCs w:val="22"/>
        </w:rPr>
        <w:t>(IEC 61355:1997)</w:t>
      </w:r>
      <w:r w:rsidR="00E779DB" w:rsidRPr="00701786">
        <w:rPr>
          <w:rFonts w:ascii="Arial" w:hAnsi="Arial" w:cs="Arial"/>
          <w:sz w:val="22"/>
          <w:szCs w:val="22"/>
        </w:rPr>
        <w:t xml:space="preserve"> (arba lygiavertis)</w:t>
      </w:r>
      <w:r w:rsidRPr="00701786">
        <w:rPr>
          <w:rFonts w:ascii="Arial" w:hAnsi="Arial" w:cs="Arial"/>
          <w:sz w:val="22"/>
          <w:szCs w:val="22"/>
        </w:rPr>
        <w:t>;</w:t>
      </w:r>
    </w:p>
    <w:p w14:paraId="13D98D20" w14:textId="5ADE7D65" w:rsidR="004E6AB1" w:rsidRPr="00701786" w:rsidRDefault="004E6AB1">
      <w:pPr>
        <w:pStyle w:val="Betarp"/>
        <w:numPr>
          <w:ilvl w:val="2"/>
          <w:numId w:val="1"/>
        </w:numPr>
        <w:tabs>
          <w:tab w:val="left" w:pos="851"/>
          <w:tab w:val="left" w:pos="1134"/>
          <w:tab w:val="left" w:pos="1276"/>
        </w:tabs>
        <w:ind w:left="0" w:firstLine="567"/>
        <w:jc w:val="both"/>
        <w:rPr>
          <w:rFonts w:ascii="Arial" w:hAnsi="Arial" w:cs="Arial"/>
          <w:sz w:val="22"/>
          <w:szCs w:val="22"/>
        </w:rPr>
      </w:pPr>
      <w:r w:rsidRPr="00701786">
        <w:rPr>
          <w:rFonts w:ascii="Arial" w:hAnsi="Arial" w:cs="Arial"/>
          <w:sz w:val="22"/>
          <w:szCs w:val="22"/>
        </w:rPr>
        <w:t>IEC 61506:1997 Technologinio proceso matavimai ir valdymas. Taikomosios programinės įrangos dokumentacija</w:t>
      </w:r>
      <w:r w:rsidR="00E779DB" w:rsidRPr="00701786">
        <w:rPr>
          <w:rFonts w:ascii="Arial" w:hAnsi="Arial" w:cs="Arial"/>
          <w:sz w:val="22"/>
          <w:szCs w:val="22"/>
        </w:rPr>
        <w:t>(arba lygiavertis)</w:t>
      </w:r>
      <w:r w:rsidRPr="00701786">
        <w:rPr>
          <w:rFonts w:ascii="Arial" w:hAnsi="Arial" w:cs="Arial"/>
          <w:sz w:val="22"/>
          <w:szCs w:val="22"/>
        </w:rPr>
        <w:t>;</w:t>
      </w:r>
    </w:p>
    <w:p w14:paraId="2810AE7D" w14:textId="0E97C557" w:rsidR="0027376F" w:rsidRPr="00701786" w:rsidRDefault="004E6AB1">
      <w:pPr>
        <w:pStyle w:val="Bodytext20"/>
        <w:numPr>
          <w:ilvl w:val="2"/>
          <w:numId w:val="1"/>
        </w:numPr>
        <w:shd w:val="clear" w:color="auto" w:fill="auto"/>
        <w:tabs>
          <w:tab w:val="left" w:pos="0"/>
          <w:tab w:val="left" w:pos="851"/>
          <w:tab w:val="left" w:pos="1134"/>
          <w:tab w:val="left" w:pos="1276"/>
          <w:tab w:val="left" w:pos="3828"/>
        </w:tabs>
        <w:spacing w:line="240" w:lineRule="auto"/>
        <w:ind w:left="0" w:firstLine="567"/>
        <w:jc w:val="both"/>
        <w:rPr>
          <w:rFonts w:ascii="Arial" w:eastAsia="Arial Unicode MS" w:hAnsi="Arial" w:cs="Arial"/>
          <w:i w:val="0"/>
          <w:iCs w:val="0"/>
          <w:color w:val="000000"/>
          <w:sz w:val="22"/>
          <w:szCs w:val="22"/>
          <w:lang w:eastAsia="lt-LT"/>
        </w:rPr>
      </w:pPr>
      <w:r w:rsidRPr="00701786">
        <w:rPr>
          <w:rFonts w:ascii="Arial" w:hAnsi="Arial" w:cs="Arial"/>
          <w:i w:val="0"/>
          <w:iCs w:val="0"/>
          <w:sz w:val="22"/>
          <w:szCs w:val="22"/>
        </w:rPr>
        <w:t>LST EN 61508: 2002 Elektrinių-elektroninių ir (arba) elektroninių programuojamųjų su sauga siejamų sistemų funkcinė sauga</w:t>
      </w:r>
      <w:r w:rsidR="00E779DB" w:rsidRPr="00701786">
        <w:rPr>
          <w:rFonts w:ascii="Arial" w:hAnsi="Arial" w:cs="Arial"/>
          <w:i w:val="0"/>
          <w:iCs w:val="0"/>
          <w:sz w:val="22"/>
          <w:szCs w:val="22"/>
        </w:rPr>
        <w:t>(arba lygiavertis)</w:t>
      </w:r>
      <w:r w:rsidRPr="00701786">
        <w:rPr>
          <w:rFonts w:ascii="Arial" w:hAnsi="Arial" w:cs="Arial"/>
          <w:i w:val="0"/>
          <w:iCs w:val="0"/>
          <w:sz w:val="22"/>
          <w:szCs w:val="22"/>
        </w:rPr>
        <w:t>. 1 - 3 dalys.</w:t>
      </w:r>
    </w:p>
    <w:p w14:paraId="7C8ED869" w14:textId="77777777" w:rsidR="00F415B4" w:rsidRPr="00701786" w:rsidRDefault="00F415B4">
      <w:pPr>
        <w:pStyle w:val="Sraopastraipa"/>
        <w:numPr>
          <w:ilvl w:val="2"/>
          <w:numId w:val="1"/>
        </w:numPr>
        <w:tabs>
          <w:tab w:val="left" w:pos="851"/>
          <w:tab w:val="left" w:pos="1134"/>
          <w:tab w:val="left" w:pos="1276"/>
        </w:tabs>
        <w:ind w:left="0" w:firstLine="567"/>
        <w:jc w:val="both"/>
        <w:rPr>
          <w:rFonts w:cs="Arial"/>
        </w:rPr>
      </w:pPr>
      <w:r w:rsidRPr="00701786">
        <w:rPr>
          <w:rFonts w:cs="Arial"/>
        </w:rPr>
        <w:t xml:space="preserve">Vamzdžiai turi būti projektuojami ir įrengiami vadovaujantis Lietuvos Respublikos energetikos ministro 2009 m. birželio 10 d. įsakymu Nr. 1-82 patvirtintomis „Vandens garo ir perkaitinto vandens vamzdynų įrengimo ir saugaus eksploatavimo taisyklėmis“, LST EN standartais ar normomis (aktuali redakcija). </w:t>
      </w:r>
    </w:p>
    <w:p w14:paraId="0F113FE4" w14:textId="77777777" w:rsidR="00F415B4" w:rsidRPr="00701786" w:rsidRDefault="00F415B4">
      <w:pPr>
        <w:pStyle w:val="Sraopastraipa"/>
        <w:numPr>
          <w:ilvl w:val="2"/>
          <w:numId w:val="1"/>
        </w:numPr>
        <w:tabs>
          <w:tab w:val="left" w:pos="851"/>
          <w:tab w:val="left" w:pos="1134"/>
          <w:tab w:val="left" w:pos="1276"/>
        </w:tabs>
        <w:ind w:left="0" w:firstLine="567"/>
        <w:jc w:val="both"/>
        <w:rPr>
          <w:rFonts w:cs="Arial"/>
        </w:rPr>
      </w:pPr>
      <w:r w:rsidRPr="00701786">
        <w:rPr>
          <w:rFonts w:cs="Arial"/>
        </w:rPr>
        <w:t xml:space="preserve">Plieniniai vamzdžiai turi atitikti techninius reikalavimus, nurodytus LST EN 10217 2:2003 (aktuali redakcija) arba lygiaverčiuose standartuose suvirinamiems vamzdžiams, arba pagal LST EN 10216-2:2014 (aktuali redakcija) arba lygiavertį standartą – besiūliams slėginiams vamzdžiams. </w:t>
      </w:r>
    </w:p>
    <w:p w14:paraId="0532DB4F" w14:textId="1DB97B7C" w:rsidR="00F415B4" w:rsidRPr="00701786" w:rsidRDefault="00F415B4" w:rsidP="00236881">
      <w:pPr>
        <w:pStyle w:val="Sraopastraipa"/>
        <w:numPr>
          <w:ilvl w:val="2"/>
          <w:numId w:val="1"/>
        </w:numPr>
        <w:tabs>
          <w:tab w:val="left" w:pos="851"/>
          <w:tab w:val="left" w:pos="1134"/>
          <w:tab w:val="left" w:pos="1276"/>
        </w:tabs>
        <w:ind w:left="0" w:firstLine="567"/>
        <w:jc w:val="both"/>
        <w:rPr>
          <w:rFonts w:cs="Arial"/>
        </w:rPr>
      </w:pPr>
      <w:r w:rsidRPr="00701786">
        <w:rPr>
          <w:rFonts w:cs="Arial"/>
        </w:rPr>
        <w:t>Vamzdžių medžiaga turi būti plienas, kurio kokybė ne žemesnė kaip P265GH arba lygiavertė.</w:t>
      </w:r>
    </w:p>
    <w:p w14:paraId="5F773C79" w14:textId="77777777" w:rsidR="00236881" w:rsidRPr="00701786" w:rsidRDefault="00236881" w:rsidP="00236881">
      <w:pPr>
        <w:pStyle w:val="Sraopastraipa"/>
        <w:tabs>
          <w:tab w:val="left" w:pos="851"/>
          <w:tab w:val="left" w:pos="1134"/>
          <w:tab w:val="left" w:pos="1276"/>
        </w:tabs>
        <w:ind w:left="567" w:firstLine="0"/>
        <w:jc w:val="both"/>
        <w:rPr>
          <w:rFonts w:cs="Arial"/>
        </w:rPr>
      </w:pPr>
    </w:p>
    <w:p w14:paraId="288CEA73" w14:textId="77777777" w:rsidR="00DB4BE2" w:rsidRPr="00701786" w:rsidRDefault="00DB4BE2" w:rsidP="00E52DFD">
      <w:pPr>
        <w:pStyle w:val="Bodytext20"/>
        <w:shd w:val="clear" w:color="auto" w:fill="auto"/>
        <w:tabs>
          <w:tab w:val="left" w:pos="0"/>
          <w:tab w:val="left" w:pos="851"/>
          <w:tab w:val="left" w:pos="1134"/>
          <w:tab w:val="left" w:pos="1276"/>
          <w:tab w:val="left" w:pos="3828"/>
        </w:tabs>
        <w:spacing w:line="240" w:lineRule="auto"/>
        <w:ind w:left="990" w:firstLine="0"/>
        <w:jc w:val="both"/>
        <w:rPr>
          <w:rStyle w:val="Bodytext2Bold"/>
          <w:rFonts w:ascii="Arial" w:eastAsia="Arial Unicode MS" w:hAnsi="Arial" w:cs="Arial"/>
          <w:b w:val="0"/>
          <w:bCs w:val="0"/>
          <w:color w:val="000000"/>
          <w:sz w:val="22"/>
          <w:szCs w:val="22"/>
          <w:lang w:eastAsia="lt-LT"/>
        </w:rPr>
      </w:pPr>
    </w:p>
    <w:p w14:paraId="50478465" w14:textId="7BAEA7B5" w:rsidR="00DB4BE2" w:rsidRPr="00701786" w:rsidRDefault="004E37B0">
      <w:pPr>
        <w:pStyle w:val="Sraopastraipa"/>
        <w:numPr>
          <w:ilvl w:val="1"/>
          <w:numId w:val="1"/>
        </w:numPr>
        <w:tabs>
          <w:tab w:val="left" w:pos="851"/>
          <w:tab w:val="left" w:pos="1134"/>
          <w:tab w:val="left" w:pos="1276"/>
        </w:tabs>
        <w:ind w:left="0" w:firstLine="567"/>
        <w:jc w:val="both"/>
        <w:rPr>
          <w:rStyle w:val="Bodytext2NotItalic2"/>
          <w:rFonts w:ascii="Arial" w:eastAsia="Arial" w:hAnsi="Arial" w:cs="Arial"/>
          <w:i w:val="0"/>
          <w:iCs w:val="0"/>
          <w:sz w:val="22"/>
          <w:szCs w:val="22"/>
          <w:shd w:val="clear" w:color="auto" w:fill="auto"/>
        </w:rPr>
      </w:pPr>
      <w:r w:rsidRPr="00701786">
        <w:rPr>
          <w:rStyle w:val="Bodytext2NotItalic2"/>
          <w:rFonts w:ascii="Arial" w:eastAsia="Arial" w:hAnsi="Arial" w:cs="Arial"/>
          <w:b/>
          <w:bCs/>
          <w:i w:val="0"/>
          <w:iCs w:val="0"/>
          <w:sz w:val="22"/>
          <w:szCs w:val="22"/>
        </w:rPr>
        <w:t>KOMPRESORINI</w:t>
      </w:r>
      <w:r w:rsidR="00C23A04" w:rsidRPr="00701786">
        <w:rPr>
          <w:rStyle w:val="Bodytext2NotItalic2"/>
          <w:rFonts w:ascii="Arial" w:eastAsia="Arial" w:hAnsi="Arial" w:cs="Arial"/>
          <w:b/>
          <w:bCs/>
          <w:i w:val="0"/>
          <w:iCs w:val="0"/>
          <w:sz w:val="22"/>
          <w:szCs w:val="22"/>
        </w:rPr>
        <w:t>O</w:t>
      </w:r>
      <w:r w:rsidRPr="00701786">
        <w:rPr>
          <w:rStyle w:val="Bodytext2NotItalic2"/>
          <w:rFonts w:ascii="Arial" w:eastAsia="Arial" w:hAnsi="Arial" w:cs="Arial"/>
          <w:b/>
          <w:bCs/>
          <w:i w:val="0"/>
          <w:iCs w:val="0"/>
          <w:sz w:val="22"/>
          <w:szCs w:val="22"/>
        </w:rPr>
        <w:t xml:space="preserve"> ŠILUMOS SIURBLI</w:t>
      </w:r>
      <w:r w:rsidR="00C23A04" w:rsidRPr="00701786">
        <w:rPr>
          <w:rStyle w:val="Bodytext2NotItalic2"/>
          <w:rFonts w:ascii="Arial" w:eastAsia="Arial" w:hAnsi="Arial" w:cs="Arial"/>
          <w:b/>
          <w:bCs/>
          <w:i w:val="0"/>
          <w:iCs w:val="0"/>
          <w:sz w:val="22"/>
          <w:szCs w:val="22"/>
        </w:rPr>
        <w:t>O</w:t>
      </w:r>
      <w:r w:rsidR="008679B5" w:rsidRPr="00701786">
        <w:rPr>
          <w:rStyle w:val="Bodytext2NotItalic2"/>
          <w:rFonts w:ascii="Arial" w:eastAsia="Arial" w:hAnsi="Arial" w:cs="Arial"/>
          <w:b/>
          <w:bCs/>
          <w:i w:val="0"/>
          <w:iCs w:val="0"/>
          <w:sz w:val="22"/>
          <w:szCs w:val="22"/>
        </w:rPr>
        <w:t xml:space="preserve"> (KŠS)</w:t>
      </w:r>
      <w:r w:rsidRPr="00701786">
        <w:rPr>
          <w:rStyle w:val="Bodytext2NotItalic2"/>
          <w:rFonts w:ascii="Arial" w:eastAsia="Arial" w:hAnsi="Arial" w:cs="Arial"/>
          <w:b/>
          <w:bCs/>
          <w:i w:val="0"/>
          <w:iCs w:val="0"/>
          <w:sz w:val="22"/>
          <w:szCs w:val="22"/>
        </w:rPr>
        <w:t xml:space="preserve"> SISTEM</w:t>
      </w:r>
      <w:r w:rsidR="008679B5" w:rsidRPr="00701786">
        <w:rPr>
          <w:rStyle w:val="Bodytext2NotItalic2"/>
          <w:rFonts w:ascii="Arial" w:eastAsia="Arial" w:hAnsi="Arial" w:cs="Arial"/>
          <w:b/>
          <w:bCs/>
          <w:i w:val="0"/>
          <w:iCs w:val="0"/>
          <w:sz w:val="22"/>
          <w:szCs w:val="22"/>
        </w:rPr>
        <w:t>OS TECHNINIAI REIKALAVIMAI IR</w:t>
      </w:r>
      <w:r w:rsidR="00C23A04" w:rsidRPr="00701786">
        <w:rPr>
          <w:rStyle w:val="Bodytext2NotItalic2"/>
          <w:rFonts w:ascii="Arial" w:eastAsia="Arial" w:hAnsi="Arial" w:cs="Arial"/>
          <w:b/>
          <w:bCs/>
          <w:i w:val="0"/>
          <w:iCs w:val="0"/>
          <w:sz w:val="22"/>
          <w:szCs w:val="22"/>
        </w:rPr>
        <w:t xml:space="preserve"> </w:t>
      </w:r>
      <w:r w:rsidRPr="00701786">
        <w:rPr>
          <w:rStyle w:val="Bodytext2NotItalic2"/>
          <w:rFonts w:ascii="Arial" w:eastAsia="Arial" w:hAnsi="Arial" w:cs="Arial"/>
          <w:b/>
          <w:bCs/>
          <w:i w:val="0"/>
          <w:iCs w:val="0"/>
          <w:sz w:val="22"/>
          <w:szCs w:val="22"/>
        </w:rPr>
        <w:t xml:space="preserve"> PROJEKTINIAI PARAMETRAI</w:t>
      </w:r>
    </w:p>
    <w:p w14:paraId="3D25D4B5" w14:textId="77777777" w:rsidR="003D14AF" w:rsidRPr="00701786" w:rsidRDefault="003D14AF" w:rsidP="00E52DFD">
      <w:pPr>
        <w:pStyle w:val="Sraopastraipa"/>
        <w:tabs>
          <w:tab w:val="left" w:pos="851"/>
          <w:tab w:val="left" w:pos="1134"/>
          <w:tab w:val="left" w:pos="1276"/>
        </w:tabs>
        <w:ind w:left="567" w:firstLine="0"/>
        <w:jc w:val="both"/>
        <w:rPr>
          <w:rFonts w:eastAsia="Arial" w:cs="Arial"/>
        </w:rPr>
      </w:pPr>
    </w:p>
    <w:p w14:paraId="752179A5" w14:textId="78E8483B" w:rsidR="00DE78DF" w:rsidRPr="00701786" w:rsidRDefault="00DA77A7" w:rsidP="008559DA">
      <w:pPr>
        <w:pStyle w:val="Sraopastraipa"/>
        <w:numPr>
          <w:ilvl w:val="2"/>
          <w:numId w:val="1"/>
        </w:numPr>
        <w:tabs>
          <w:tab w:val="left" w:pos="851"/>
          <w:tab w:val="left" w:pos="1134"/>
          <w:tab w:val="left" w:pos="1276"/>
        </w:tabs>
        <w:ind w:left="0" w:firstLine="567"/>
        <w:jc w:val="both"/>
        <w:rPr>
          <w:rFonts w:eastAsia="Times New Roman" w:cs="Arial"/>
        </w:rPr>
      </w:pPr>
      <w:r w:rsidRPr="00701786">
        <w:rPr>
          <w:rFonts w:eastAsia="Times New Roman" w:cs="Arial"/>
        </w:rPr>
        <w:t>Kompresorinio</w:t>
      </w:r>
      <w:r w:rsidR="00744262" w:rsidRPr="00701786">
        <w:rPr>
          <w:rFonts w:eastAsia="Times New Roman" w:cs="Arial"/>
        </w:rPr>
        <w:t xml:space="preserve"> šilumos siurblio (</w:t>
      </w:r>
      <w:r w:rsidR="00DB4BE2" w:rsidRPr="00701786">
        <w:rPr>
          <w:rFonts w:eastAsia="Times New Roman" w:cs="Arial"/>
        </w:rPr>
        <w:t>KŠS</w:t>
      </w:r>
      <w:r w:rsidR="00744262" w:rsidRPr="00701786">
        <w:rPr>
          <w:rFonts w:eastAsia="Times New Roman" w:cs="Arial"/>
        </w:rPr>
        <w:t>)</w:t>
      </w:r>
      <w:r w:rsidR="00DB4BE2" w:rsidRPr="00701786">
        <w:rPr>
          <w:rFonts w:eastAsia="Times New Roman" w:cs="Arial"/>
        </w:rPr>
        <w:t xml:space="preserve"> sistemos įrengimui taikomi</w:t>
      </w:r>
      <w:r w:rsidR="00744262" w:rsidRPr="00701786">
        <w:rPr>
          <w:rFonts w:eastAsia="Times New Roman" w:cs="Arial"/>
        </w:rPr>
        <w:t xml:space="preserve"> techniniai</w:t>
      </w:r>
      <w:r w:rsidR="00DB4BE2" w:rsidRPr="00701786">
        <w:rPr>
          <w:rFonts w:eastAsia="Times New Roman" w:cs="Arial"/>
        </w:rPr>
        <w:t xml:space="preserve"> reikalavimai:</w:t>
      </w:r>
    </w:p>
    <w:p w14:paraId="6D98F434" w14:textId="6776CFA8" w:rsidR="00DB4BE2" w:rsidRPr="00701786" w:rsidRDefault="005B4FF3">
      <w:pPr>
        <w:pStyle w:val="Sraopastraipa"/>
        <w:numPr>
          <w:ilvl w:val="3"/>
          <w:numId w:val="1"/>
        </w:numPr>
        <w:tabs>
          <w:tab w:val="left" w:pos="851"/>
          <w:tab w:val="left" w:pos="1134"/>
          <w:tab w:val="left" w:pos="1276"/>
          <w:tab w:val="left" w:pos="1418"/>
        </w:tabs>
        <w:ind w:left="0" w:firstLine="567"/>
        <w:jc w:val="both"/>
        <w:rPr>
          <w:rFonts w:eastAsia="Times New Roman" w:cs="Arial"/>
        </w:rPr>
      </w:pPr>
      <w:r w:rsidRPr="00701786">
        <w:rPr>
          <w:rFonts w:cs="Arial"/>
        </w:rPr>
        <w:t>Šilumos siurblių konstrukcija: kompresoriniai šilumos siurbliai</w:t>
      </w:r>
      <w:r w:rsidR="000C037C" w:rsidRPr="00701786">
        <w:rPr>
          <w:rFonts w:cs="Arial"/>
        </w:rPr>
        <w:t>.</w:t>
      </w:r>
    </w:p>
    <w:p w14:paraId="18808441" w14:textId="7ED25E41" w:rsidR="005B4FF3" w:rsidRPr="00701786" w:rsidRDefault="000C037C">
      <w:pPr>
        <w:pStyle w:val="Sraopastraipa"/>
        <w:numPr>
          <w:ilvl w:val="3"/>
          <w:numId w:val="1"/>
        </w:numPr>
        <w:tabs>
          <w:tab w:val="left" w:pos="851"/>
          <w:tab w:val="left" w:pos="1134"/>
          <w:tab w:val="left" w:pos="1276"/>
          <w:tab w:val="left" w:pos="1418"/>
        </w:tabs>
        <w:ind w:left="0" w:firstLine="567"/>
        <w:jc w:val="both"/>
        <w:rPr>
          <w:rFonts w:eastAsia="Times New Roman" w:cs="Arial"/>
        </w:rPr>
      </w:pPr>
      <w:r w:rsidRPr="00701786">
        <w:rPr>
          <w:rFonts w:eastAsia="Times New Roman" w:cs="Arial"/>
        </w:rPr>
        <w:t>Š</w:t>
      </w:r>
      <w:r w:rsidRPr="00701786">
        <w:rPr>
          <w:rFonts w:cs="Arial"/>
        </w:rPr>
        <w:t>ilumos siurblių tipas: vanduo/vanduo.</w:t>
      </w:r>
    </w:p>
    <w:p w14:paraId="06563421" w14:textId="298D139B" w:rsidR="000C037C" w:rsidRPr="00701786" w:rsidRDefault="513031E5">
      <w:pPr>
        <w:pStyle w:val="Sraopastraipa"/>
        <w:numPr>
          <w:ilvl w:val="3"/>
          <w:numId w:val="1"/>
        </w:numPr>
        <w:tabs>
          <w:tab w:val="left" w:pos="851"/>
          <w:tab w:val="left" w:pos="1134"/>
          <w:tab w:val="left" w:pos="1276"/>
          <w:tab w:val="left" w:pos="1418"/>
        </w:tabs>
        <w:ind w:left="0" w:firstLine="567"/>
        <w:jc w:val="both"/>
        <w:rPr>
          <w:rFonts w:eastAsia="Times New Roman" w:cs="Arial"/>
        </w:rPr>
      </w:pPr>
      <w:r w:rsidRPr="00701786">
        <w:rPr>
          <w:rFonts w:eastAsia="Times New Roman" w:cs="Arial"/>
        </w:rPr>
        <w:t>Termofikacinio vandens slėgis prieš šilumos siurblius: preliminariai</w:t>
      </w:r>
      <w:r w:rsidR="005E69F1" w:rsidRPr="00701786">
        <w:rPr>
          <w:rFonts w:eastAsia="Times New Roman" w:cs="Arial"/>
        </w:rPr>
        <w:t xml:space="preserve"> </w:t>
      </w:r>
      <w:r w:rsidR="502E664B" w:rsidRPr="00701786">
        <w:rPr>
          <w:rFonts w:eastAsia="Times New Roman" w:cs="Arial"/>
        </w:rPr>
        <w:t>2,5</w:t>
      </w:r>
      <w:r w:rsidRPr="00701786">
        <w:rPr>
          <w:rFonts w:eastAsia="Times New Roman" w:cs="Arial"/>
        </w:rPr>
        <w:t xml:space="preserve">÷ </w:t>
      </w:r>
      <w:r w:rsidR="2C5292B6" w:rsidRPr="00701786">
        <w:rPr>
          <w:rFonts w:eastAsia="Times New Roman" w:cs="Arial"/>
        </w:rPr>
        <w:t>10</w:t>
      </w:r>
      <w:r w:rsidRPr="00701786">
        <w:rPr>
          <w:rFonts w:eastAsia="Times New Roman" w:cs="Arial"/>
        </w:rPr>
        <w:t xml:space="preserve"> bar</w:t>
      </w:r>
      <w:r w:rsidR="002D39D2" w:rsidRPr="00701786">
        <w:rPr>
          <w:rFonts w:eastAsia="Times New Roman" w:cs="Arial"/>
        </w:rPr>
        <w:t>.</w:t>
      </w:r>
    </w:p>
    <w:p w14:paraId="6CF53FD2" w14:textId="4073968B" w:rsidR="008559DA" w:rsidRPr="00701786" w:rsidRDefault="008559DA" w:rsidP="008559DA">
      <w:pPr>
        <w:pStyle w:val="Sraopastraipa"/>
        <w:numPr>
          <w:ilvl w:val="3"/>
          <w:numId w:val="1"/>
        </w:numPr>
        <w:tabs>
          <w:tab w:val="left" w:pos="851"/>
          <w:tab w:val="left" w:pos="1134"/>
          <w:tab w:val="left" w:pos="1276"/>
          <w:tab w:val="left" w:pos="1418"/>
        </w:tabs>
        <w:ind w:left="0" w:firstLine="567"/>
        <w:jc w:val="both"/>
        <w:rPr>
          <w:rFonts w:eastAsia="Times New Roman" w:cs="Arial"/>
        </w:rPr>
      </w:pPr>
      <w:r w:rsidRPr="00701786">
        <w:rPr>
          <w:rFonts w:eastAsia="Times New Roman" w:cs="Arial"/>
        </w:rPr>
        <w:t>KŠS sistemos turi būti numatytas nepertraukiamas ir pilnai automatizuotas (be nuolatinės operatoriaus priežiūros) veikimas ne mažiau kaip 8400 valandų per metus.</w:t>
      </w:r>
    </w:p>
    <w:p w14:paraId="7DAF890A" w14:textId="4997D764" w:rsidR="001D64AB" w:rsidRPr="00701786" w:rsidRDefault="00A822F4" w:rsidP="001D64AB">
      <w:pPr>
        <w:pStyle w:val="Sraopastraipa"/>
        <w:numPr>
          <w:ilvl w:val="3"/>
          <w:numId w:val="1"/>
        </w:numPr>
        <w:tabs>
          <w:tab w:val="left" w:pos="851"/>
          <w:tab w:val="left" w:pos="1134"/>
          <w:tab w:val="left" w:pos="1276"/>
          <w:tab w:val="left" w:pos="1418"/>
        </w:tabs>
        <w:ind w:left="0" w:firstLine="567"/>
        <w:jc w:val="both"/>
        <w:rPr>
          <w:rFonts w:eastAsia="Times New Roman" w:cs="Arial"/>
        </w:rPr>
      </w:pPr>
      <w:r w:rsidRPr="00701786">
        <w:rPr>
          <w:rFonts w:eastAsia="Times New Roman" w:cs="Arial"/>
        </w:rPr>
        <w:t>Suminis s</w:t>
      </w:r>
      <w:r w:rsidR="00DB4BE2" w:rsidRPr="00701786">
        <w:rPr>
          <w:rFonts w:eastAsia="Times New Roman" w:cs="Arial"/>
        </w:rPr>
        <w:t xml:space="preserve">usidarančio kondensato kiekis </w:t>
      </w:r>
      <w:r w:rsidRPr="00701786">
        <w:rPr>
          <w:rFonts w:eastAsia="Times New Roman" w:cs="Arial"/>
        </w:rPr>
        <w:t>iš</w:t>
      </w:r>
      <w:r w:rsidR="00E06FC3" w:rsidRPr="00701786">
        <w:rPr>
          <w:rFonts w:eastAsia="Times New Roman" w:cs="Arial"/>
        </w:rPr>
        <w:t xml:space="preserve"> kondensacinių ekonomaizerių</w:t>
      </w:r>
      <w:r w:rsidRPr="00701786">
        <w:rPr>
          <w:rFonts w:eastAsia="Times New Roman" w:cs="Arial"/>
        </w:rPr>
        <w:t xml:space="preserve"> KE-4, KDE-3 ir KDE-4 </w:t>
      </w:r>
      <w:r w:rsidR="000B39E3" w:rsidRPr="00701786">
        <w:rPr>
          <w:rFonts w:eastAsia="Times New Roman" w:cs="Arial"/>
        </w:rPr>
        <w:t>yra</w:t>
      </w:r>
      <w:r w:rsidR="00DB4BE2" w:rsidRPr="00701786">
        <w:rPr>
          <w:rFonts w:eastAsia="Times New Roman" w:cs="Arial"/>
        </w:rPr>
        <w:t xml:space="preserve"> 5</w:t>
      </w:r>
      <w:r w:rsidR="00E46719" w:rsidRPr="00701786">
        <w:rPr>
          <w:rFonts w:eastAsia="Times New Roman" w:cs="Arial"/>
        </w:rPr>
        <w:t>÷</w:t>
      </w:r>
      <w:r w:rsidR="00DB4BE2" w:rsidRPr="00701786">
        <w:rPr>
          <w:rFonts w:eastAsia="Times New Roman" w:cs="Arial"/>
        </w:rPr>
        <w:t>15 m³/h, kurio temperatūra 40 ± 5</w:t>
      </w:r>
      <w:r w:rsidR="00E1733D" w:rsidRPr="00701786">
        <w:rPr>
          <w:rFonts w:eastAsia="Times New Roman" w:cs="Arial"/>
        </w:rPr>
        <w:t xml:space="preserve"> </w:t>
      </w:r>
      <w:r w:rsidR="00DB4BE2" w:rsidRPr="00701786">
        <w:rPr>
          <w:rFonts w:eastAsia="Times New Roman" w:cs="Arial"/>
        </w:rPr>
        <w:t>°C</w:t>
      </w:r>
      <w:r w:rsidRPr="00701786">
        <w:rPr>
          <w:rFonts w:eastAsia="Times New Roman" w:cs="Arial"/>
        </w:rPr>
        <w:t>.</w:t>
      </w:r>
    </w:p>
    <w:p w14:paraId="492E62BF" w14:textId="3B744E66" w:rsidR="00693FB6" w:rsidRPr="00701786" w:rsidRDefault="00693FB6" w:rsidP="001D64AB">
      <w:pPr>
        <w:pStyle w:val="Sraopastraipa"/>
        <w:numPr>
          <w:ilvl w:val="3"/>
          <w:numId w:val="1"/>
        </w:numPr>
        <w:tabs>
          <w:tab w:val="left" w:pos="851"/>
          <w:tab w:val="left" w:pos="1134"/>
          <w:tab w:val="left" w:pos="1276"/>
          <w:tab w:val="left" w:pos="1418"/>
        </w:tabs>
        <w:ind w:left="0" w:firstLine="567"/>
        <w:jc w:val="both"/>
        <w:rPr>
          <w:rFonts w:eastAsia="Times New Roman" w:cs="Arial"/>
        </w:rPr>
      </w:pPr>
      <w:r w:rsidRPr="00701786">
        <w:rPr>
          <w:rFonts w:eastAsia="Times New Roman" w:cs="Arial"/>
        </w:rPr>
        <w:t>Numatomas kondensato</w:t>
      </w:r>
      <w:r w:rsidR="00EF7581" w:rsidRPr="00701786">
        <w:rPr>
          <w:rFonts w:eastAsia="Times New Roman" w:cs="Arial"/>
        </w:rPr>
        <w:t xml:space="preserve"> šilumos panaudojimas kaip šilumos šaltinio kompresorinio šilumos siurblio sistemoje.</w:t>
      </w:r>
    </w:p>
    <w:p w14:paraId="232E252A" w14:textId="55675DFE" w:rsidR="00DB4BE2" w:rsidRPr="00701786" w:rsidRDefault="000F3DAF">
      <w:pPr>
        <w:pStyle w:val="Sraopastraipa"/>
        <w:numPr>
          <w:ilvl w:val="3"/>
          <w:numId w:val="1"/>
        </w:numPr>
        <w:tabs>
          <w:tab w:val="left" w:pos="851"/>
          <w:tab w:val="left" w:pos="1134"/>
          <w:tab w:val="left" w:pos="1276"/>
          <w:tab w:val="left" w:pos="1418"/>
        </w:tabs>
        <w:ind w:left="0" w:firstLine="567"/>
        <w:jc w:val="both"/>
        <w:rPr>
          <w:rFonts w:eastAsia="Times New Roman" w:cs="Arial"/>
        </w:rPr>
      </w:pPr>
      <w:r w:rsidRPr="00701786">
        <w:rPr>
          <w:rFonts w:eastAsia="Times New Roman" w:cs="Arial"/>
        </w:rPr>
        <w:t>KŠS s</w:t>
      </w:r>
      <w:r w:rsidR="00DB4BE2" w:rsidRPr="00701786">
        <w:rPr>
          <w:rFonts w:eastAsia="Times New Roman" w:cs="Arial"/>
        </w:rPr>
        <w:t>istema turi būti suprojektuota</w:t>
      </w:r>
      <w:r w:rsidR="00633C19" w:rsidRPr="00701786">
        <w:rPr>
          <w:rFonts w:eastAsia="Times New Roman" w:cs="Arial"/>
        </w:rPr>
        <w:t xml:space="preserve"> </w:t>
      </w:r>
      <w:r w:rsidR="00C471C5" w:rsidRPr="00701786">
        <w:rPr>
          <w:rFonts w:eastAsia="Times New Roman" w:cs="Arial"/>
        </w:rPr>
        <w:t>taip</w:t>
      </w:r>
      <w:r w:rsidR="00AE30A6" w:rsidRPr="00701786">
        <w:rPr>
          <w:rFonts w:eastAsia="Times New Roman" w:cs="Arial"/>
        </w:rPr>
        <w:t>, kad užtikrintų</w:t>
      </w:r>
      <w:r w:rsidR="00DB4BE2" w:rsidRPr="00701786">
        <w:rPr>
          <w:rFonts w:eastAsia="Times New Roman" w:cs="Arial"/>
        </w:rPr>
        <w:t xml:space="preserve"> 15 m³/h kondensato sraut</w:t>
      </w:r>
      <w:r w:rsidR="00AE30A6" w:rsidRPr="00701786">
        <w:rPr>
          <w:rFonts w:eastAsia="Times New Roman" w:cs="Arial"/>
        </w:rPr>
        <w:t>o</w:t>
      </w:r>
      <w:r w:rsidR="00DB4BE2" w:rsidRPr="00701786">
        <w:rPr>
          <w:rFonts w:eastAsia="Times New Roman" w:cs="Arial"/>
        </w:rPr>
        <w:t>, kurio temperatūra 40</w:t>
      </w:r>
      <w:r w:rsidR="00E1733D" w:rsidRPr="00701786">
        <w:rPr>
          <w:rFonts w:eastAsia="Times New Roman" w:cs="Arial"/>
        </w:rPr>
        <w:t xml:space="preserve"> </w:t>
      </w:r>
      <w:r w:rsidR="00DB4BE2" w:rsidRPr="00701786">
        <w:rPr>
          <w:rFonts w:eastAsia="Times New Roman" w:cs="Arial"/>
        </w:rPr>
        <w:t>±</w:t>
      </w:r>
      <w:r w:rsidR="00E1733D" w:rsidRPr="00701786">
        <w:rPr>
          <w:rFonts w:eastAsia="Times New Roman" w:cs="Arial"/>
        </w:rPr>
        <w:t xml:space="preserve"> </w:t>
      </w:r>
      <w:r w:rsidR="00DB4BE2" w:rsidRPr="00701786">
        <w:rPr>
          <w:rFonts w:eastAsia="Times New Roman" w:cs="Arial"/>
        </w:rPr>
        <w:t>5</w:t>
      </w:r>
      <w:r w:rsidR="00E1733D" w:rsidRPr="00701786">
        <w:rPr>
          <w:rFonts w:eastAsia="Times New Roman" w:cs="Arial"/>
        </w:rPr>
        <w:t xml:space="preserve"> </w:t>
      </w:r>
      <w:r w:rsidR="00DB4BE2" w:rsidRPr="00701786">
        <w:rPr>
          <w:rFonts w:eastAsia="Times New Roman" w:cs="Arial"/>
        </w:rPr>
        <w:t>°C,</w:t>
      </w:r>
      <w:r w:rsidR="00AE30A6" w:rsidRPr="00701786">
        <w:rPr>
          <w:rFonts w:eastAsia="Times New Roman" w:cs="Arial"/>
        </w:rPr>
        <w:t xml:space="preserve"> aušinimą.</w:t>
      </w:r>
      <w:r w:rsidR="00E332AD" w:rsidRPr="00701786">
        <w:rPr>
          <w:rFonts w:eastAsia="Times New Roman" w:cs="Arial"/>
        </w:rPr>
        <w:t xml:space="preserve"> </w:t>
      </w:r>
      <w:r w:rsidR="00C50579" w:rsidRPr="00701786">
        <w:rPr>
          <w:rFonts w:eastAsia="Times New Roman" w:cs="Arial"/>
        </w:rPr>
        <w:t xml:space="preserve">Aušinimo metu atgaunama </w:t>
      </w:r>
      <w:r w:rsidR="00202667" w:rsidRPr="00701786">
        <w:rPr>
          <w:rFonts w:eastAsia="Times New Roman" w:cs="Arial"/>
        </w:rPr>
        <w:t>kondensato šilum</w:t>
      </w:r>
      <w:r w:rsidR="00A87C8F" w:rsidRPr="00701786">
        <w:rPr>
          <w:rFonts w:eastAsia="Times New Roman" w:cs="Arial"/>
        </w:rPr>
        <w:t xml:space="preserve">a turi būti panaudojama </w:t>
      </w:r>
      <w:r w:rsidR="002F38D2" w:rsidRPr="00701786">
        <w:rPr>
          <w:rFonts w:eastAsia="Times New Roman" w:cs="Arial"/>
        </w:rPr>
        <w:t>i</w:t>
      </w:r>
      <w:r w:rsidR="001A3BE3" w:rsidRPr="00701786">
        <w:rPr>
          <w:rFonts w:eastAsia="Times New Roman" w:cs="Arial"/>
        </w:rPr>
        <w:t>š šilumos tinklų</w:t>
      </w:r>
      <w:r w:rsidR="0010094F" w:rsidRPr="00701786">
        <w:rPr>
          <w:rFonts w:eastAsia="Times New Roman" w:cs="Arial"/>
        </w:rPr>
        <w:t xml:space="preserve"> grįžtančio</w:t>
      </w:r>
      <w:r w:rsidR="00DB4BE2" w:rsidRPr="00701786">
        <w:rPr>
          <w:rFonts w:eastAsia="Times New Roman" w:cs="Arial"/>
        </w:rPr>
        <w:t xml:space="preserve"> </w:t>
      </w:r>
      <w:proofErr w:type="spellStart"/>
      <w:r w:rsidR="00DB4BE2" w:rsidRPr="00701786">
        <w:rPr>
          <w:rFonts w:eastAsia="Times New Roman" w:cs="Arial"/>
        </w:rPr>
        <w:t>termofikacin</w:t>
      </w:r>
      <w:r w:rsidR="0010094F" w:rsidRPr="00701786">
        <w:rPr>
          <w:rFonts w:eastAsia="Times New Roman" w:cs="Arial"/>
        </w:rPr>
        <w:t>o</w:t>
      </w:r>
      <w:proofErr w:type="spellEnd"/>
      <w:r w:rsidR="00DB4BE2" w:rsidRPr="00701786">
        <w:rPr>
          <w:rFonts w:eastAsia="Times New Roman" w:cs="Arial"/>
        </w:rPr>
        <w:t xml:space="preserve"> vanden</w:t>
      </w:r>
      <w:r w:rsidR="0010094F" w:rsidRPr="00701786">
        <w:rPr>
          <w:rFonts w:eastAsia="Times New Roman" w:cs="Arial"/>
        </w:rPr>
        <w:t>s šildymui</w:t>
      </w:r>
      <w:r w:rsidR="00DB4BE2" w:rsidRPr="00701786">
        <w:rPr>
          <w:rFonts w:eastAsia="Times New Roman" w:cs="Arial"/>
        </w:rPr>
        <w:t>, kurio temperatūr</w:t>
      </w:r>
      <w:r w:rsidR="00B81183" w:rsidRPr="00701786">
        <w:rPr>
          <w:rFonts w:eastAsia="Times New Roman" w:cs="Arial"/>
        </w:rPr>
        <w:t>a</w:t>
      </w:r>
      <w:r w:rsidR="00185813" w:rsidRPr="00701786">
        <w:rPr>
          <w:rFonts w:eastAsia="Times New Roman" w:cs="Arial"/>
        </w:rPr>
        <w:t xml:space="preserve"> kinta</w:t>
      </w:r>
      <w:r w:rsidR="0010094F" w:rsidRPr="00701786">
        <w:rPr>
          <w:rFonts w:eastAsia="Times New Roman" w:cs="Arial"/>
        </w:rPr>
        <w:t xml:space="preserve"> </w:t>
      </w:r>
      <w:r w:rsidR="00DB4BE2" w:rsidRPr="00701786">
        <w:rPr>
          <w:rFonts w:eastAsia="Times New Roman" w:cs="Arial"/>
        </w:rPr>
        <w:t>4</w:t>
      </w:r>
      <w:r w:rsidR="00AC4E17" w:rsidRPr="00701786">
        <w:rPr>
          <w:rFonts w:eastAsia="Times New Roman" w:cs="Arial"/>
        </w:rPr>
        <w:t>2÷50</w:t>
      </w:r>
      <w:r w:rsidR="00345454" w:rsidRPr="00701786">
        <w:rPr>
          <w:rFonts w:eastAsia="Times New Roman" w:cs="Arial"/>
        </w:rPr>
        <w:t xml:space="preserve"> </w:t>
      </w:r>
      <w:r w:rsidR="00DB4BE2" w:rsidRPr="00701786">
        <w:rPr>
          <w:rFonts w:eastAsia="Times New Roman" w:cs="Arial"/>
        </w:rPr>
        <w:t>°C</w:t>
      </w:r>
      <w:r w:rsidR="0010094F" w:rsidRPr="00701786">
        <w:rPr>
          <w:rFonts w:eastAsia="Times New Roman" w:cs="Arial"/>
        </w:rPr>
        <w:t xml:space="preserve"> diapazone</w:t>
      </w:r>
      <w:r w:rsidR="00185813" w:rsidRPr="00701786">
        <w:rPr>
          <w:rFonts w:eastAsia="Times New Roman" w:cs="Arial"/>
        </w:rPr>
        <w:t xml:space="preserve"> priklausomai nuo lauko oro temperatūros</w:t>
      </w:r>
      <w:r w:rsidR="00DB4BE2" w:rsidRPr="00701786">
        <w:rPr>
          <w:rFonts w:eastAsia="Times New Roman" w:cs="Arial"/>
        </w:rPr>
        <w:t>. Ataušinto kondensato temperatūra turi būti 23</w:t>
      </w:r>
      <w:r w:rsidR="00E1733D" w:rsidRPr="00701786">
        <w:rPr>
          <w:rFonts w:eastAsia="Times New Roman" w:cs="Arial"/>
        </w:rPr>
        <w:t xml:space="preserve"> </w:t>
      </w:r>
      <w:r w:rsidR="00DB4BE2" w:rsidRPr="00701786">
        <w:rPr>
          <w:rFonts w:eastAsia="Times New Roman" w:cs="Arial"/>
        </w:rPr>
        <w:t>±</w:t>
      </w:r>
      <w:r w:rsidR="00E1733D" w:rsidRPr="00701786">
        <w:rPr>
          <w:rFonts w:eastAsia="Times New Roman" w:cs="Arial"/>
        </w:rPr>
        <w:t xml:space="preserve"> </w:t>
      </w:r>
      <w:r w:rsidR="00DB4BE2" w:rsidRPr="00701786">
        <w:rPr>
          <w:rFonts w:eastAsia="Times New Roman" w:cs="Arial"/>
        </w:rPr>
        <w:t>2</w:t>
      </w:r>
      <w:r w:rsidR="00E1733D" w:rsidRPr="00701786">
        <w:rPr>
          <w:rFonts w:eastAsia="Times New Roman" w:cs="Arial"/>
        </w:rPr>
        <w:t xml:space="preserve"> </w:t>
      </w:r>
      <w:r w:rsidR="00DB4BE2" w:rsidRPr="00701786">
        <w:rPr>
          <w:rFonts w:eastAsia="Times New Roman" w:cs="Arial"/>
        </w:rPr>
        <w:t>°C.</w:t>
      </w:r>
    </w:p>
    <w:p w14:paraId="2F2C033D" w14:textId="6CE29819" w:rsidR="0042559F" w:rsidRPr="00701786" w:rsidRDefault="005050CB">
      <w:pPr>
        <w:pStyle w:val="Sraopastraipa"/>
        <w:numPr>
          <w:ilvl w:val="3"/>
          <w:numId w:val="1"/>
        </w:numPr>
        <w:tabs>
          <w:tab w:val="left" w:pos="851"/>
          <w:tab w:val="left" w:pos="1134"/>
          <w:tab w:val="left" w:pos="1276"/>
          <w:tab w:val="left" w:pos="1418"/>
        </w:tabs>
        <w:ind w:left="0" w:firstLine="567"/>
        <w:jc w:val="both"/>
        <w:rPr>
          <w:rFonts w:eastAsia="Times New Roman" w:cs="Arial"/>
        </w:rPr>
      </w:pPr>
      <w:r w:rsidRPr="00701786">
        <w:rPr>
          <w:rFonts w:eastAsia="Times New Roman" w:cs="Arial"/>
        </w:rPr>
        <w:t>KŠS sistemos</w:t>
      </w:r>
      <w:r w:rsidR="00A473A8" w:rsidRPr="00701786">
        <w:rPr>
          <w:rFonts w:eastAsia="Times New Roman" w:cs="Arial"/>
        </w:rPr>
        <w:t xml:space="preserve"> šilumos </w:t>
      </w:r>
      <w:r w:rsidR="00E57571" w:rsidRPr="00701786">
        <w:rPr>
          <w:rFonts w:eastAsia="Times New Roman" w:cs="Arial"/>
        </w:rPr>
        <w:t>atidavimo</w:t>
      </w:r>
      <w:r w:rsidR="008647CA" w:rsidRPr="00701786">
        <w:rPr>
          <w:rFonts w:eastAsia="Times New Roman" w:cs="Arial"/>
        </w:rPr>
        <w:t xml:space="preserve"> kontūr</w:t>
      </w:r>
      <w:r w:rsidR="000F4BEF" w:rsidRPr="00701786">
        <w:rPr>
          <w:rFonts w:eastAsia="Times New Roman" w:cs="Arial"/>
        </w:rPr>
        <w:t>e</w:t>
      </w:r>
      <w:r w:rsidR="008647CA" w:rsidRPr="00701786">
        <w:rPr>
          <w:rFonts w:eastAsia="Times New Roman" w:cs="Arial"/>
        </w:rPr>
        <w:t xml:space="preserve"> (termofikacinio vandens) </w:t>
      </w:r>
      <w:r w:rsidR="003A094C" w:rsidRPr="00701786">
        <w:rPr>
          <w:rFonts w:eastAsia="Times New Roman" w:cs="Arial"/>
        </w:rPr>
        <w:t>temperatūra turi būti užtikri</w:t>
      </w:r>
      <w:r w:rsidR="00CE156E" w:rsidRPr="00701786">
        <w:rPr>
          <w:rFonts w:eastAsia="Times New Roman" w:cs="Arial"/>
        </w:rPr>
        <w:t>nta</w:t>
      </w:r>
      <w:r w:rsidR="00F60207" w:rsidRPr="00701786">
        <w:rPr>
          <w:rFonts w:eastAsia="Times New Roman" w:cs="Arial"/>
        </w:rPr>
        <w:t xml:space="preserve"> 50÷60 °C diapazone.</w:t>
      </w:r>
    </w:p>
    <w:p w14:paraId="3C549127" w14:textId="73243CA1" w:rsidR="00DB4BE2" w:rsidRPr="00701786" w:rsidRDefault="00DB4BE2" w:rsidP="006A4AD0">
      <w:pPr>
        <w:pStyle w:val="Sraopastraipa"/>
        <w:numPr>
          <w:ilvl w:val="3"/>
          <w:numId w:val="1"/>
        </w:numPr>
        <w:tabs>
          <w:tab w:val="left" w:pos="851"/>
          <w:tab w:val="left" w:pos="1134"/>
          <w:tab w:val="left" w:pos="1276"/>
          <w:tab w:val="left" w:pos="1560"/>
        </w:tabs>
        <w:ind w:left="0" w:firstLine="567"/>
        <w:jc w:val="both"/>
        <w:rPr>
          <w:rFonts w:eastAsia="Times New Roman" w:cs="Arial"/>
        </w:rPr>
      </w:pPr>
      <w:r w:rsidRPr="00701786">
        <w:rPr>
          <w:rFonts w:eastAsia="Times New Roman" w:cs="Arial"/>
        </w:rPr>
        <w:t xml:space="preserve">Kondensato cirkuliacijai numatyti 2 vnt. cirkuliacinių siurblių su DK, sujungtų lygiagrečiai su reikiama uždarymo/atidarymo, reguliavimo ir kt. armatūra bei matavimo prietaisais. </w:t>
      </w:r>
      <w:r w:rsidR="000A7FCA" w:rsidRPr="00701786">
        <w:rPr>
          <w:rFonts w:eastAsia="Times New Roman" w:cs="Arial"/>
        </w:rPr>
        <w:t xml:space="preserve">KŠS </w:t>
      </w:r>
      <w:r w:rsidRPr="00701786">
        <w:rPr>
          <w:rFonts w:eastAsia="Times New Roman" w:cs="Arial"/>
        </w:rPr>
        <w:t>veikiant maksimaliu rėžimu</w:t>
      </w:r>
      <w:r w:rsidR="000A7FCA" w:rsidRPr="00701786">
        <w:rPr>
          <w:rFonts w:eastAsia="Times New Roman" w:cs="Arial"/>
        </w:rPr>
        <w:t xml:space="preserve"> (projektinėmis sąlygomis)</w:t>
      </w:r>
      <w:r w:rsidRPr="00701786">
        <w:rPr>
          <w:rFonts w:eastAsia="Times New Roman" w:cs="Arial"/>
        </w:rPr>
        <w:t>, privalo užtekti vieno cirkuliacinio siurblio, kitas lieka rezervinis.</w:t>
      </w:r>
    </w:p>
    <w:p w14:paraId="3D5920F6" w14:textId="43D2E5A9" w:rsidR="00F76F53" w:rsidRPr="00701786" w:rsidRDefault="008F52E6" w:rsidP="00F76F53">
      <w:pPr>
        <w:pStyle w:val="Sraopastraipa"/>
        <w:numPr>
          <w:ilvl w:val="3"/>
          <w:numId w:val="1"/>
        </w:numPr>
        <w:tabs>
          <w:tab w:val="left" w:pos="851"/>
          <w:tab w:val="left" w:pos="1134"/>
          <w:tab w:val="left" w:pos="1276"/>
          <w:tab w:val="left" w:pos="1560"/>
        </w:tabs>
        <w:ind w:left="0" w:firstLine="567"/>
        <w:jc w:val="both"/>
        <w:rPr>
          <w:rFonts w:eastAsia="Times New Roman" w:cs="Arial"/>
        </w:rPr>
      </w:pPr>
      <w:r w:rsidRPr="00701786">
        <w:rPr>
          <w:rFonts w:eastAsia="Times New Roman" w:cs="Arial"/>
        </w:rPr>
        <w:t>Termofikacinio vandens cirkuliacijai numatyti 2 vnt. cirkuliacinių siurblių su DK, sujungtų lygiagrečiai su reikiama uždarymo/atidarymo, reguliavimo ir kt. armatūra bei matavimo prietaisais. KŠS veikiant maksimaliu rėžimu (projektinėmis sąlygomis), privalo užtekti vieno cirkuliacinio siurblio, kitas lieka rezervinis.</w:t>
      </w:r>
    </w:p>
    <w:p w14:paraId="631A86D1" w14:textId="6B231296" w:rsidR="00F76F53" w:rsidRPr="00701786" w:rsidRDefault="00C12FA8" w:rsidP="000D5D27">
      <w:pPr>
        <w:pStyle w:val="Sraopastraipa"/>
        <w:numPr>
          <w:ilvl w:val="4"/>
          <w:numId w:val="1"/>
        </w:numPr>
        <w:tabs>
          <w:tab w:val="left" w:pos="851"/>
          <w:tab w:val="left" w:pos="1134"/>
          <w:tab w:val="left" w:pos="1276"/>
          <w:tab w:val="left" w:pos="1560"/>
        </w:tabs>
        <w:ind w:left="567" w:hanging="567"/>
        <w:jc w:val="both"/>
        <w:rPr>
          <w:rFonts w:eastAsia="Times New Roman" w:cs="Arial"/>
        </w:rPr>
      </w:pPr>
      <w:r w:rsidRPr="00701786">
        <w:rPr>
          <w:rFonts w:eastAsia="Times New Roman" w:cs="Arial"/>
        </w:rPr>
        <w:t>Kondensato ir termofikacinio vandens cirkuliacijos siu</w:t>
      </w:r>
      <w:r w:rsidR="00B13787" w:rsidRPr="00701786">
        <w:rPr>
          <w:rFonts w:eastAsia="Times New Roman" w:cs="Arial"/>
        </w:rPr>
        <w:t>r</w:t>
      </w:r>
      <w:r w:rsidRPr="00701786">
        <w:rPr>
          <w:rFonts w:eastAsia="Times New Roman" w:cs="Arial"/>
        </w:rPr>
        <w:t>bliams k</w:t>
      </w:r>
      <w:r w:rsidR="00B13787" w:rsidRPr="00701786">
        <w:rPr>
          <w:rFonts w:eastAsia="Times New Roman" w:cs="Arial"/>
        </w:rPr>
        <w:t>eliami reikalavimai</w:t>
      </w:r>
      <w:r w:rsidRPr="00701786">
        <w:rPr>
          <w:rFonts w:eastAsia="Times New Roman" w:cs="Arial"/>
        </w:rPr>
        <w:t>: </w:t>
      </w:r>
    </w:p>
    <w:p w14:paraId="4E0F1061" w14:textId="77777777" w:rsidR="007C36C8" w:rsidRPr="00701786" w:rsidRDefault="00C12FA8" w:rsidP="007C36C8">
      <w:pPr>
        <w:pStyle w:val="Sraopastraipa"/>
        <w:numPr>
          <w:ilvl w:val="5"/>
          <w:numId w:val="1"/>
        </w:numPr>
        <w:tabs>
          <w:tab w:val="left" w:pos="851"/>
          <w:tab w:val="left" w:pos="1134"/>
          <w:tab w:val="left" w:pos="1276"/>
          <w:tab w:val="left" w:pos="1560"/>
        </w:tabs>
        <w:ind w:left="567" w:hanging="567"/>
        <w:jc w:val="both"/>
        <w:rPr>
          <w:rFonts w:eastAsia="Times New Roman" w:cs="Arial"/>
        </w:rPr>
      </w:pPr>
      <w:r w:rsidRPr="00701786">
        <w:rPr>
          <w:rFonts w:eastAsia="Times New Roman" w:cs="Arial"/>
        </w:rPr>
        <w:t>Siurblio tipas – ašinio įsiurbimo </w:t>
      </w:r>
      <w:proofErr w:type="spellStart"/>
      <w:r w:rsidRPr="00701786">
        <w:rPr>
          <w:rFonts w:eastAsia="Times New Roman" w:cs="Arial"/>
        </w:rPr>
        <w:t>konsolinis</w:t>
      </w:r>
      <w:proofErr w:type="spellEnd"/>
      <w:r w:rsidRPr="00701786">
        <w:rPr>
          <w:rFonts w:eastAsia="Times New Roman" w:cs="Arial"/>
        </w:rPr>
        <w:t> siurblys su bendru pamatiniu rėmu. </w:t>
      </w:r>
    </w:p>
    <w:p w14:paraId="69A08B9F" w14:textId="42839C46" w:rsidR="00335CDD" w:rsidRPr="00701786" w:rsidRDefault="00C12FA8" w:rsidP="00335CDD">
      <w:pPr>
        <w:pStyle w:val="Sraopastraipa"/>
        <w:numPr>
          <w:ilvl w:val="5"/>
          <w:numId w:val="1"/>
        </w:numPr>
        <w:tabs>
          <w:tab w:val="left" w:pos="851"/>
          <w:tab w:val="left" w:pos="1134"/>
          <w:tab w:val="left" w:pos="1276"/>
          <w:tab w:val="left" w:pos="1560"/>
        </w:tabs>
        <w:ind w:left="567" w:hanging="567"/>
        <w:jc w:val="both"/>
        <w:rPr>
          <w:rFonts w:eastAsia="Times New Roman" w:cs="Arial"/>
        </w:rPr>
      </w:pPr>
      <w:r w:rsidRPr="00701786">
        <w:rPr>
          <w:rFonts w:eastAsia="Times New Roman" w:cs="Arial"/>
        </w:rPr>
        <w:t>Siurblio darbo ratas, sandarinimai, velenas ir kitos siurblio dalys sąveikaujančios su terpe turi būti atsparios korozijai. </w:t>
      </w:r>
    </w:p>
    <w:p w14:paraId="1D95AA90" w14:textId="77777777" w:rsidR="00335CDD" w:rsidRPr="00701786" w:rsidRDefault="00C12FA8" w:rsidP="00335CDD">
      <w:pPr>
        <w:pStyle w:val="Sraopastraipa"/>
        <w:numPr>
          <w:ilvl w:val="5"/>
          <w:numId w:val="1"/>
        </w:numPr>
        <w:tabs>
          <w:tab w:val="left" w:pos="851"/>
          <w:tab w:val="left" w:pos="1134"/>
          <w:tab w:val="left" w:pos="1276"/>
          <w:tab w:val="left" w:pos="1560"/>
        </w:tabs>
        <w:ind w:left="567" w:hanging="567"/>
        <w:jc w:val="both"/>
        <w:rPr>
          <w:rFonts w:eastAsia="Times New Roman" w:cs="Arial"/>
        </w:rPr>
      </w:pPr>
      <w:r w:rsidRPr="00701786">
        <w:rPr>
          <w:rFonts w:eastAsia="Times New Roman" w:cs="Arial"/>
        </w:rPr>
        <w:t>Išoriniai siurblio paviršiai turi būti padengti apsaugine nuo aplinkos poveikio, korozijos saugančia danga. </w:t>
      </w:r>
    </w:p>
    <w:p w14:paraId="11464BCC" w14:textId="77777777" w:rsidR="00335CDD" w:rsidRPr="00701786" w:rsidRDefault="00C12FA8" w:rsidP="00335CDD">
      <w:pPr>
        <w:pStyle w:val="Sraopastraipa"/>
        <w:numPr>
          <w:ilvl w:val="5"/>
          <w:numId w:val="1"/>
        </w:numPr>
        <w:tabs>
          <w:tab w:val="left" w:pos="851"/>
          <w:tab w:val="left" w:pos="1134"/>
          <w:tab w:val="left" w:pos="1276"/>
          <w:tab w:val="left" w:pos="1560"/>
        </w:tabs>
        <w:ind w:left="567" w:hanging="567"/>
        <w:jc w:val="both"/>
        <w:rPr>
          <w:rFonts w:eastAsia="Times New Roman" w:cs="Arial"/>
        </w:rPr>
      </w:pPr>
      <w:r w:rsidRPr="00701786">
        <w:rPr>
          <w:rFonts w:eastAsia="Times New Roman" w:cs="Arial"/>
        </w:rPr>
        <w:t>Turi turėti lankstaus tipo jungiančiąją movą. </w:t>
      </w:r>
    </w:p>
    <w:p w14:paraId="5F00BB9E" w14:textId="07EFB02C" w:rsidR="00A56494" w:rsidRPr="00701786" w:rsidRDefault="00C12FA8" w:rsidP="00A56494">
      <w:pPr>
        <w:pStyle w:val="Sraopastraipa"/>
        <w:numPr>
          <w:ilvl w:val="5"/>
          <w:numId w:val="1"/>
        </w:numPr>
        <w:tabs>
          <w:tab w:val="left" w:pos="851"/>
          <w:tab w:val="left" w:pos="1134"/>
          <w:tab w:val="left" w:pos="1276"/>
          <w:tab w:val="left" w:pos="1560"/>
        </w:tabs>
        <w:ind w:left="567" w:hanging="567"/>
        <w:jc w:val="both"/>
        <w:rPr>
          <w:rFonts w:eastAsia="Times New Roman" w:cs="Arial"/>
        </w:rPr>
      </w:pPr>
      <w:r w:rsidRPr="00701786">
        <w:rPr>
          <w:rFonts w:eastAsia="Times New Roman" w:cs="Arial"/>
        </w:rPr>
        <w:t>Turi turėti guolius suteptus visam guolių tarnavimo laikui. </w:t>
      </w:r>
    </w:p>
    <w:p w14:paraId="4286496F" w14:textId="34BBF6F9" w:rsidR="00A56494" w:rsidRPr="00701786" w:rsidRDefault="00C12FA8" w:rsidP="00A56494">
      <w:pPr>
        <w:pStyle w:val="Sraopastraipa"/>
        <w:numPr>
          <w:ilvl w:val="5"/>
          <w:numId w:val="1"/>
        </w:numPr>
        <w:tabs>
          <w:tab w:val="left" w:pos="851"/>
          <w:tab w:val="left" w:pos="1134"/>
          <w:tab w:val="left" w:pos="1276"/>
          <w:tab w:val="left" w:pos="1560"/>
        </w:tabs>
        <w:ind w:left="567" w:hanging="567"/>
        <w:jc w:val="both"/>
        <w:rPr>
          <w:rFonts w:eastAsia="Times New Roman" w:cs="Arial"/>
        </w:rPr>
      </w:pPr>
      <w:r w:rsidRPr="00701786">
        <w:rPr>
          <w:rFonts w:eastAsia="Times New Roman" w:cs="Arial"/>
        </w:rPr>
        <w:t>Veleno sandarinimas – mechaninis sandariklis, dirbantis be išorinio / priverstinio aušinimo, tepimo ar paleidimo sistemos, nereikalaujantis techninio aptarnavimo. </w:t>
      </w:r>
    </w:p>
    <w:p w14:paraId="0D81EBBF" w14:textId="7D65B965" w:rsidR="00A56494" w:rsidRPr="00701786" w:rsidRDefault="00C12FA8" w:rsidP="00A56494">
      <w:pPr>
        <w:pStyle w:val="Sraopastraipa"/>
        <w:numPr>
          <w:ilvl w:val="5"/>
          <w:numId w:val="1"/>
        </w:numPr>
        <w:tabs>
          <w:tab w:val="left" w:pos="851"/>
          <w:tab w:val="left" w:pos="1134"/>
          <w:tab w:val="left" w:pos="1276"/>
          <w:tab w:val="left" w:pos="1560"/>
        </w:tabs>
        <w:ind w:left="567" w:hanging="567"/>
        <w:jc w:val="both"/>
        <w:rPr>
          <w:rFonts w:eastAsia="Times New Roman" w:cs="Arial"/>
        </w:rPr>
      </w:pPr>
      <w:r w:rsidRPr="00701786">
        <w:rPr>
          <w:rFonts w:eastAsia="Times New Roman" w:cs="Arial"/>
        </w:rPr>
        <w:t>Siurblio vibracija turi atitikti ISO 10816-7 (</w:t>
      </w:r>
      <w:proofErr w:type="spellStart"/>
      <w:r w:rsidRPr="00701786">
        <w:rPr>
          <w:rFonts w:eastAsia="Times New Roman" w:cs="Arial"/>
        </w:rPr>
        <w:t>Zone</w:t>
      </w:r>
      <w:proofErr w:type="spellEnd"/>
      <w:r w:rsidRPr="00701786">
        <w:rPr>
          <w:rFonts w:eastAsia="Times New Roman" w:cs="Arial"/>
        </w:rPr>
        <w:t> A) arba lygiaverčio standarto reikalavimus. </w:t>
      </w:r>
    </w:p>
    <w:p w14:paraId="26213F98" w14:textId="68E7F774" w:rsidR="00452DA3" w:rsidRPr="00701786" w:rsidRDefault="00C12FA8" w:rsidP="00A56494">
      <w:pPr>
        <w:pStyle w:val="Sraopastraipa"/>
        <w:numPr>
          <w:ilvl w:val="5"/>
          <w:numId w:val="1"/>
        </w:numPr>
        <w:tabs>
          <w:tab w:val="left" w:pos="851"/>
          <w:tab w:val="left" w:pos="1134"/>
          <w:tab w:val="left" w:pos="1276"/>
          <w:tab w:val="left" w:pos="1560"/>
        </w:tabs>
        <w:ind w:left="567" w:hanging="567"/>
        <w:jc w:val="both"/>
        <w:rPr>
          <w:rFonts w:eastAsia="Times New Roman" w:cs="Arial"/>
        </w:rPr>
      </w:pPr>
      <w:r w:rsidRPr="00701786">
        <w:rPr>
          <w:rFonts w:eastAsia="Times New Roman" w:cs="Arial"/>
        </w:rPr>
        <w:lastRenderedPageBreak/>
        <w:t>Siurblio el. variklio vibracija turi atitikti ISO 20816-3 (</w:t>
      </w:r>
      <w:proofErr w:type="spellStart"/>
      <w:r w:rsidRPr="00701786">
        <w:rPr>
          <w:rFonts w:eastAsia="Times New Roman" w:cs="Arial"/>
        </w:rPr>
        <w:t>Zone</w:t>
      </w:r>
      <w:proofErr w:type="spellEnd"/>
      <w:r w:rsidRPr="00701786">
        <w:rPr>
          <w:rFonts w:eastAsia="Times New Roman" w:cs="Arial"/>
        </w:rPr>
        <w:t> A) arba lygiaverčio standarto reikalavimus.</w:t>
      </w:r>
    </w:p>
    <w:p w14:paraId="1351574B" w14:textId="070E9214" w:rsidR="00DB4BE2" w:rsidRPr="00701786" w:rsidRDefault="000B5250" w:rsidP="006A4AD0">
      <w:pPr>
        <w:pStyle w:val="Sraopastraipa"/>
        <w:numPr>
          <w:ilvl w:val="3"/>
          <w:numId w:val="1"/>
        </w:numPr>
        <w:tabs>
          <w:tab w:val="left" w:pos="851"/>
          <w:tab w:val="left" w:pos="1134"/>
          <w:tab w:val="left" w:pos="1276"/>
          <w:tab w:val="left" w:pos="1560"/>
        </w:tabs>
        <w:ind w:left="0" w:firstLine="567"/>
        <w:jc w:val="both"/>
        <w:rPr>
          <w:rFonts w:eastAsia="Times New Roman" w:cs="Arial"/>
        </w:rPr>
      </w:pPr>
      <w:r w:rsidRPr="00701786">
        <w:rPr>
          <w:rFonts w:eastAsia="Times New Roman" w:cs="Arial"/>
        </w:rPr>
        <w:t>KŠS</w:t>
      </w:r>
      <w:r w:rsidR="00DB4BE2" w:rsidRPr="00701786">
        <w:rPr>
          <w:rFonts w:eastAsia="Times New Roman" w:cs="Arial"/>
        </w:rPr>
        <w:t xml:space="preserve"> sistema turi būti projektuojama su visa reikiama valdymo, duomenų perdavimo, komutavimo ir kt. įranga. </w:t>
      </w:r>
    </w:p>
    <w:p w14:paraId="3562A39F" w14:textId="6CB04019" w:rsidR="00070695" w:rsidRPr="00701786" w:rsidRDefault="00E420B3" w:rsidP="006A4AD0">
      <w:pPr>
        <w:pStyle w:val="Sraopastraipa"/>
        <w:numPr>
          <w:ilvl w:val="3"/>
          <w:numId w:val="1"/>
        </w:numPr>
        <w:tabs>
          <w:tab w:val="left" w:pos="851"/>
          <w:tab w:val="left" w:pos="1276"/>
          <w:tab w:val="left" w:pos="1560"/>
        </w:tabs>
        <w:ind w:left="0" w:firstLine="567"/>
        <w:jc w:val="both"/>
        <w:rPr>
          <w:rFonts w:eastAsia="Times New Roman" w:cs="Arial"/>
        </w:rPr>
      </w:pPr>
      <w:r w:rsidRPr="00701786">
        <w:rPr>
          <w:rFonts w:eastAsia="Times New Roman" w:cs="Arial"/>
        </w:rPr>
        <w:t xml:space="preserve">KŠS šaldymo agentas: </w:t>
      </w:r>
      <w:proofErr w:type="spellStart"/>
      <w:r w:rsidRPr="00701786">
        <w:rPr>
          <w:rFonts w:eastAsia="Times New Roman" w:cs="Arial"/>
        </w:rPr>
        <w:t>šaltnešis</w:t>
      </w:r>
      <w:proofErr w:type="spellEnd"/>
      <w:r w:rsidRPr="00701786">
        <w:rPr>
          <w:rFonts w:eastAsia="Times New Roman" w:cs="Arial"/>
        </w:rPr>
        <w:t>, kurio visuotinio atšilimo potencialas GWP&lt;150.</w:t>
      </w:r>
    </w:p>
    <w:p w14:paraId="37697546" w14:textId="347141D6" w:rsidR="006A4AD0" w:rsidRPr="00701786" w:rsidRDefault="006A4AD0" w:rsidP="006A4AD0">
      <w:pPr>
        <w:pStyle w:val="Sraopastraipa"/>
        <w:numPr>
          <w:ilvl w:val="3"/>
          <w:numId w:val="1"/>
        </w:numPr>
        <w:tabs>
          <w:tab w:val="left" w:pos="851"/>
          <w:tab w:val="left" w:pos="1134"/>
          <w:tab w:val="left" w:pos="1276"/>
          <w:tab w:val="left" w:pos="1560"/>
        </w:tabs>
        <w:ind w:left="0" w:firstLine="567"/>
        <w:jc w:val="both"/>
        <w:rPr>
          <w:rFonts w:eastAsia="Times New Roman" w:cs="Arial"/>
        </w:rPr>
      </w:pPr>
      <w:r w:rsidRPr="00701786">
        <w:rPr>
          <w:rFonts w:cs="Arial"/>
        </w:rPr>
        <w:t>Šilumos siurblių ir jų elementų skleidžiamas triukšmas (</w:t>
      </w:r>
      <w:proofErr w:type="spellStart"/>
      <w:r w:rsidRPr="00701786">
        <w:rPr>
          <w:rFonts w:cs="Arial"/>
        </w:rPr>
        <w:t>dB</w:t>
      </w:r>
      <w:proofErr w:type="spellEnd"/>
      <w:r w:rsidRPr="00701786">
        <w:rPr>
          <w:rFonts w:cs="Arial"/>
        </w:rPr>
        <w:t>(A): neturi viršyti galiojančių teisės aktų reikalavimų</w:t>
      </w:r>
      <w:r w:rsidR="00541B8B" w:rsidRPr="00701786">
        <w:rPr>
          <w:rFonts w:cs="Arial"/>
        </w:rPr>
        <w:t>.</w:t>
      </w:r>
    </w:p>
    <w:p w14:paraId="1B1CD4B0" w14:textId="77777777" w:rsidR="00D00DC4" w:rsidRPr="00701786" w:rsidRDefault="00541B8B" w:rsidP="006A4AD0">
      <w:pPr>
        <w:pStyle w:val="Sraopastraipa"/>
        <w:numPr>
          <w:ilvl w:val="3"/>
          <w:numId w:val="1"/>
        </w:numPr>
        <w:tabs>
          <w:tab w:val="left" w:pos="851"/>
          <w:tab w:val="left" w:pos="1134"/>
          <w:tab w:val="left" w:pos="1276"/>
          <w:tab w:val="left" w:pos="1560"/>
        </w:tabs>
        <w:ind w:left="0" w:firstLine="567"/>
        <w:jc w:val="both"/>
        <w:rPr>
          <w:rFonts w:eastAsia="Times New Roman" w:cs="Arial"/>
        </w:rPr>
      </w:pPr>
      <w:r w:rsidRPr="00701786">
        <w:rPr>
          <w:rFonts w:eastAsia="Times New Roman" w:cs="Arial"/>
        </w:rPr>
        <w:t>Aplinkos, kurioje šilumos siurbliai dirbs, oro temperatūra: +5 ÷ +40 °C</w:t>
      </w:r>
    </w:p>
    <w:p w14:paraId="2F382E38" w14:textId="4380B871" w:rsidR="00EA0C06" w:rsidRPr="00701786" w:rsidRDefault="00E93829" w:rsidP="00080893">
      <w:pPr>
        <w:pStyle w:val="Sraopastraipa"/>
        <w:numPr>
          <w:ilvl w:val="3"/>
          <w:numId w:val="1"/>
        </w:numPr>
        <w:tabs>
          <w:tab w:val="left" w:pos="0"/>
        </w:tabs>
        <w:ind w:left="0" w:firstLine="567"/>
        <w:jc w:val="both"/>
        <w:rPr>
          <w:rFonts w:eastAsia="Times New Roman" w:cs="Arial"/>
        </w:rPr>
      </w:pPr>
      <w:r w:rsidRPr="00701786">
        <w:rPr>
          <w:rFonts w:eastAsia="Times New Roman" w:cs="Arial"/>
        </w:rPr>
        <w:t>Šilumos siurbli</w:t>
      </w:r>
      <w:r w:rsidR="00895EDF" w:rsidRPr="00701786">
        <w:rPr>
          <w:rFonts w:eastAsia="Times New Roman" w:cs="Arial"/>
        </w:rPr>
        <w:t>o</w:t>
      </w:r>
      <w:r w:rsidRPr="00701786">
        <w:rPr>
          <w:rFonts w:eastAsia="Times New Roman" w:cs="Arial"/>
        </w:rPr>
        <w:t xml:space="preserve"> garintuva</w:t>
      </w:r>
      <w:r w:rsidR="00895EDF" w:rsidRPr="00701786">
        <w:rPr>
          <w:rFonts w:eastAsia="Times New Roman" w:cs="Arial"/>
        </w:rPr>
        <w:t>s</w:t>
      </w:r>
      <w:r w:rsidRPr="00701786">
        <w:rPr>
          <w:rFonts w:eastAsia="Times New Roman" w:cs="Arial"/>
        </w:rPr>
        <w:t>. Galimi variantai: 1) kondensatas betarpiškai cirkuliuoja per garintuvą; 2) naudojamas tarpinis kontūras su tarpiniu šilumokaičiu „</w:t>
      </w:r>
      <w:r w:rsidR="007D1CAA" w:rsidRPr="00701786">
        <w:rPr>
          <w:rFonts w:eastAsia="Times New Roman" w:cs="Arial"/>
        </w:rPr>
        <w:t>kondensatas</w:t>
      </w:r>
      <w:r w:rsidRPr="00701786">
        <w:rPr>
          <w:rFonts w:eastAsia="Times New Roman" w:cs="Arial"/>
        </w:rPr>
        <w:t xml:space="preserve">/tarpinis </w:t>
      </w:r>
      <w:proofErr w:type="spellStart"/>
      <w:r w:rsidRPr="00701786">
        <w:rPr>
          <w:rFonts w:eastAsia="Times New Roman" w:cs="Arial"/>
        </w:rPr>
        <w:t>šilumnešis</w:t>
      </w:r>
      <w:proofErr w:type="spellEnd"/>
      <w:r w:rsidRPr="00701786">
        <w:rPr>
          <w:rFonts w:eastAsia="Times New Roman" w:cs="Arial"/>
        </w:rPr>
        <w:t>“</w:t>
      </w:r>
      <w:r w:rsidR="00541B8B" w:rsidRPr="00701786">
        <w:rPr>
          <w:rFonts w:eastAsia="Times New Roman" w:cs="Arial"/>
        </w:rPr>
        <w:t>.</w:t>
      </w:r>
    </w:p>
    <w:p w14:paraId="6559B1A0" w14:textId="1C8E0CB9" w:rsidR="00D76ADB" w:rsidRPr="00701786" w:rsidRDefault="00D76ADB" w:rsidP="00080893">
      <w:pPr>
        <w:pStyle w:val="Sraopastraipa"/>
        <w:numPr>
          <w:ilvl w:val="4"/>
          <w:numId w:val="1"/>
        </w:numPr>
        <w:tabs>
          <w:tab w:val="left" w:pos="0"/>
        </w:tabs>
        <w:ind w:left="2127" w:hanging="1240"/>
        <w:jc w:val="both"/>
        <w:rPr>
          <w:rFonts w:eastAsia="Times New Roman" w:cs="Arial"/>
        </w:rPr>
      </w:pPr>
      <w:r w:rsidRPr="00701786">
        <w:rPr>
          <w:rFonts w:eastAsia="Times New Roman" w:cs="Arial"/>
        </w:rPr>
        <w:t>Reikalavimai garintuv</w:t>
      </w:r>
      <w:r w:rsidR="00895EDF" w:rsidRPr="00701786">
        <w:rPr>
          <w:rFonts w:eastAsia="Times New Roman" w:cs="Arial"/>
        </w:rPr>
        <w:t>ui</w:t>
      </w:r>
      <w:r w:rsidRPr="00701786">
        <w:rPr>
          <w:rFonts w:eastAsia="Times New Roman" w:cs="Arial"/>
        </w:rPr>
        <w:t>, kai kondensatas cirkuliuoja per garintuv</w:t>
      </w:r>
      <w:r w:rsidR="00895EDF" w:rsidRPr="00701786">
        <w:rPr>
          <w:rFonts w:eastAsia="Times New Roman" w:cs="Arial"/>
        </w:rPr>
        <w:t>ą</w:t>
      </w:r>
      <w:r w:rsidRPr="00701786">
        <w:rPr>
          <w:rFonts w:eastAsia="Times New Roman" w:cs="Arial"/>
        </w:rPr>
        <w:t>:</w:t>
      </w:r>
    </w:p>
    <w:p w14:paraId="3D002DEE" w14:textId="195D9635" w:rsidR="00D76ADB" w:rsidRPr="00701786" w:rsidRDefault="00D76ADB" w:rsidP="00080893">
      <w:pPr>
        <w:pStyle w:val="Sraopastraipa"/>
        <w:numPr>
          <w:ilvl w:val="0"/>
          <w:numId w:val="4"/>
        </w:numPr>
        <w:tabs>
          <w:tab w:val="left" w:pos="0"/>
        </w:tabs>
        <w:ind w:hanging="465"/>
        <w:jc w:val="both"/>
        <w:rPr>
          <w:rFonts w:eastAsia="Times New Roman" w:cs="Arial"/>
        </w:rPr>
      </w:pPr>
      <w:r w:rsidRPr="00701786">
        <w:rPr>
          <w:rFonts w:eastAsia="Times New Roman" w:cs="Arial"/>
        </w:rPr>
        <w:t xml:space="preserve">turi būti atsparūs </w:t>
      </w:r>
      <w:r w:rsidR="0071291E" w:rsidRPr="00701786">
        <w:rPr>
          <w:rFonts w:eastAsia="Times New Roman" w:cs="Arial"/>
        </w:rPr>
        <w:t>kondensato</w:t>
      </w:r>
      <w:r w:rsidRPr="00701786">
        <w:rPr>
          <w:rFonts w:eastAsia="Times New Roman" w:cs="Arial"/>
        </w:rPr>
        <w:t xml:space="preserve"> poveikiui. Parenkant garintuvo medžiagą ir konstrukciją, ypatingas dėmesys turi būti skiriamas chloridų ir skendinčių medžiagų</w:t>
      </w:r>
      <w:r w:rsidR="0071291E" w:rsidRPr="00701786">
        <w:rPr>
          <w:rFonts w:eastAsia="Times New Roman" w:cs="Arial"/>
        </w:rPr>
        <w:t xml:space="preserve"> </w:t>
      </w:r>
      <w:r w:rsidRPr="00701786">
        <w:rPr>
          <w:rFonts w:eastAsia="Times New Roman" w:cs="Arial"/>
        </w:rPr>
        <w:t xml:space="preserve">kiekiui </w:t>
      </w:r>
      <w:r w:rsidR="00B679F6" w:rsidRPr="00701786">
        <w:rPr>
          <w:rFonts w:eastAsia="Times New Roman" w:cs="Arial"/>
        </w:rPr>
        <w:t>kondensate</w:t>
      </w:r>
      <w:r w:rsidRPr="00701786">
        <w:rPr>
          <w:rFonts w:eastAsia="Times New Roman" w:cs="Arial"/>
        </w:rPr>
        <w:t>. Jei garintuvai numatomi plokšteliniai, tai konstrukcija turi būtų numatyta padidintais tarpais tarp plokštelių;</w:t>
      </w:r>
    </w:p>
    <w:p w14:paraId="4AEECA7E" w14:textId="73826EAB" w:rsidR="00D76ADB" w:rsidRPr="00701786" w:rsidRDefault="00D76ADB" w:rsidP="00080893">
      <w:pPr>
        <w:pStyle w:val="Sraopastraipa"/>
        <w:numPr>
          <w:ilvl w:val="0"/>
          <w:numId w:val="4"/>
        </w:numPr>
        <w:tabs>
          <w:tab w:val="left" w:pos="0"/>
        </w:tabs>
        <w:jc w:val="both"/>
        <w:rPr>
          <w:rFonts w:eastAsia="Times New Roman" w:cs="Arial"/>
        </w:rPr>
      </w:pPr>
      <w:r w:rsidRPr="00701786">
        <w:rPr>
          <w:rFonts w:eastAsia="Times New Roman" w:cs="Arial"/>
        </w:rPr>
        <w:t>slėgio klasė - ne žemesnė kaip PN10 (</w:t>
      </w:r>
      <w:r w:rsidR="00234FE2" w:rsidRPr="00701786">
        <w:rPr>
          <w:rFonts w:eastAsia="Times New Roman" w:cs="Arial"/>
        </w:rPr>
        <w:t>kondensato</w:t>
      </w:r>
      <w:r w:rsidRPr="00701786">
        <w:rPr>
          <w:rFonts w:eastAsia="Times New Roman" w:cs="Arial"/>
        </w:rPr>
        <w:t xml:space="preserve"> pusėje);</w:t>
      </w:r>
    </w:p>
    <w:p w14:paraId="45DB251B" w14:textId="2A4F48B8" w:rsidR="00D76ADB" w:rsidRPr="00701786" w:rsidRDefault="00D76ADB" w:rsidP="00080893">
      <w:pPr>
        <w:pStyle w:val="Sraopastraipa"/>
        <w:numPr>
          <w:ilvl w:val="0"/>
          <w:numId w:val="4"/>
        </w:numPr>
        <w:tabs>
          <w:tab w:val="left" w:pos="0"/>
        </w:tabs>
        <w:jc w:val="both"/>
        <w:rPr>
          <w:rFonts w:eastAsia="Times New Roman" w:cs="Arial"/>
        </w:rPr>
      </w:pPr>
      <w:r w:rsidRPr="00701786">
        <w:rPr>
          <w:rFonts w:eastAsia="Times New Roman" w:cs="Arial"/>
        </w:rPr>
        <w:t xml:space="preserve">maksimali leistina temperatūra - ne mažiau kaip </w:t>
      </w:r>
      <w:r w:rsidR="00DA7281" w:rsidRPr="00701786">
        <w:rPr>
          <w:rFonts w:eastAsia="Times New Roman" w:cs="Arial"/>
        </w:rPr>
        <w:t>7</w:t>
      </w:r>
      <w:r w:rsidRPr="00701786">
        <w:rPr>
          <w:rFonts w:eastAsia="Times New Roman" w:cs="Arial"/>
        </w:rPr>
        <w:t>0 °C (</w:t>
      </w:r>
      <w:r w:rsidR="009A07CE" w:rsidRPr="00701786">
        <w:rPr>
          <w:rFonts w:eastAsia="Times New Roman" w:cs="Arial"/>
        </w:rPr>
        <w:t>kondensato</w:t>
      </w:r>
      <w:r w:rsidRPr="00701786">
        <w:rPr>
          <w:rFonts w:eastAsia="Times New Roman" w:cs="Arial"/>
        </w:rPr>
        <w:t xml:space="preserve"> pusėje);</w:t>
      </w:r>
    </w:p>
    <w:p w14:paraId="032B54C7" w14:textId="6D8DA5E3" w:rsidR="00D76ADB" w:rsidRPr="00701786" w:rsidRDefault="00D76ADB" w:rsidP="00080893">
      <w:pPr>
        <w:pStyle w:val="Sraopastraipa"/>
        <w:numPr>
          <w:ilvl w:val="0"/>
          <w:numId w:val="4"/>
        </w:numPr>
        <w:tabs>
          <w:tab w:val="left" w:pos="0"/>
        </w:tabs>
        <w:jc w:val="both"/>
        <w:rPr>
          <w:rFonts w:eastAsia="Times New Roman" w:cs="Arial"/>
        </w:rPr>
      </w:pPr>
      <w:r w:rsidRPr="00701786">
        <w:rPr>
          <w:rFonts w:eastAsia="Times New Roman" w:cs="Arial"/>
        </w:rPr>
        <w:t>konstrukcija - išardomi;</w:t>
      </w:r>
    </w:p>
    <w:p w14:paraId="30601336" w14:textId="5E74EA52" w:rsidR="00D76ADB" w:rsidRPr="00701786" w:rsidRDefault="00D76ADB" w:rsidP="00080893">
      <w:pPr>
        <w:pStyle w:val="Sraopastraipa"/>
        <w:numPr>
          <w:ilvl w:val="0"/>
          <w:numId w:val="4"/>
        </w:numPr>
        <w:tabs>
          <w:tab w:val="left" w:pos="0"/>
        </w:tabs>
        <w:jc w:val="both"/>
        <w:rPr>
          <w:rFonts w:eastAsia="Times New Roman" w:cs="Arial"/>
        </w:rPr>
      </w:pPr>
      <w:r w:rsidRPr="00701786">
        <w:rPr>
          <w:rFonts w:eastAsia="Times New Roman" w:cs="Arial"/>
        </w:rPr>
        <w:t>slėgio nuostoliai</w:t>
      </w:r>
      <w:r w:rsidR="00881E4F" w:rsidRPr="00701786">
        <w:rPr>
          <w:rFonts w:eastAsia="Times New Roman" w:cs="Arial"/>
        </w:rPr>
        <w:t xml:space="preserve"> šilumokaičiui</w:t>
      </w:r>
      <w:r w:rsidRPr="00701786">
        <w:rPr>
          <w:rFonts w:eastAsia="Times New Roman" w:cs="Arial"/>
        </w:rPr>
        <w:t xml:space="preserve"> </w:t>
      </w:r>
      <w:r w:rsidR="00881E4F" w:rsidRPr="00701786">
        <w:rPr>
          <w:rFonts w:eastAsia="Times New Roman" w:cs="Arial"/>
        </w:rPr>
        <w:t>kondensato</w:t>
      </w:r>
      <w:r w:rsidRPr="00701786">
        <w:rPr>
          <w:rFonts w:eastAsia="Times New Roman" w:cs="Arial"/>
        </w:rPr>
        <w:t xml:space="preserve"> pusėje - ne daugiau kaip 0,8 bar.</w:t>
      </w:r>
    </w:p>
    <w:p w14:paraId="29150FC8" w14:textId="6F6807E9" w:rsidR="00D57E0F" w:rsidRPr="00701786" w:rsidRDefault="00D57E0F" w:rsidP="00080893">
      <w:pPr>
        <w:pStyle w:val="Sraopastraipa"/>
        <w:numPr>
          <w:ilvl w:val="4"/>
          <w:numId w:val="1"/>
        </w:numPr>
        <w:tabs>
          <w:tab w:val="left" w:pos="0"/>
        </w:tabs>
        <w:ind w:left="2127" w:hanging="1240"/>
        <w:jc w:val="both"/>
        <w:rPr>
          <w:rFonts w:eastAsia="Times New Roman" w:cs="Arial"/>
        </w:rPr>
      </w:pPr>
      <w:r w:rsidRPr="00701786">
        <w:rPr>
          <w:rFonts w:eastAsia="Times New Roman" w:cs="Arial"/>
        </w:rPr>
        <w:t>Reikalavimai garintuv</w:t>
      </w:r>
      <w:r w:rsidR="00895EDF" w:rsidRPr="00701786">
        <w:rPr>
          <w:rFonts w:eastAsia="Times New Roman" w:cs="Arial"/>
        </w:rPr>
        <w:t>ui</w:t>
      </w:r>
      <w:r w:rsidRPr="00701786">
        <w:rPr>
          <w:rFonts w:eastAsia="Times New Roman" w:cs="Arial"/>
        </w:rPr>
        <w:t xml:space="preserve"> ir tarpinio </w:t>
      </w:r>
      <w:proofErr w:type="spellStart"/>
      <w:r w:rsidRPr="00701786">
        <w:rPr>
          <w:rFonts w:eastAsia="Times New Roman" w:cs="Arial"/>
        </w:rPr>
        <w:t>šilumnešio</w:t>
      </w:r>
      <w:proofErr w:type="spellEnd"/>
      <w:r w:rsidRPr="00701786">
        <w:rPr>
          <w:rFonts w:eastAsia="Times New Roman" w:cs="Arial"/>
        </w:rPr>
        <w:t xml:space="preserve"> kontūro elementams:</w:t>
      </w:r>
    </w:p>
    <w:p w14:paraId="280B451F" w14:textId="12D25549" w:rsidR="00D57E0F" w:rsidRPr="00701786" w:rsidRDefault="00D57E0F" w:rsidP="00080893">
      <w:pPr>
        <w:pStyle w:val="Sraopastraipa"/>
        <w:numPr>
          <w:ilvl w:val="0"/>
          <w:numId w:val="4"/>
        </w:numPr>
        <w:tabs>
          <w:tab w:val="left" w:pos="0"/>
        </w:tabs>
        <w:jc w:val="both"/>
        <w:rPr>
          <w:rFonts w:eastAsia="Times New Roman" w:cs="Arial"/>
        </w:rPr>
      </w:pPr>
      <w:r w:rsidRPr="00701786">
        <w:rPr>
          <w:rFonts w:eastAsia="Times New Roman" w:cs="Arial"/>
        </w:rPr>
        <w:t>tarpiniai šilumokaičiai "</w:t>
      </w:r>
      <w:r w:rsidR="006424D8" w:rsidRPr="00701786">
        <w:rPr>
          <w:rFonts w:eastAsia="Times New Roman" w:cs="Arial"/>
        </w:rPr>
        <w:t>kondensatas</w:t>
      </w:r>
      <w:r w:rsidRPr="00701786">
        <w:rPr>
          <w:rFonts w:eastAsia="Times New Roman" w:cs="Arial"/>
        </w:rPr>
        <w:t xml:space="preserve">/tarpinis </w:t>
      </w:r>
      <w:proofErr w:type="spellStart"/>
      <w:r w:rsidRPr="00701786">
        <w:rPr>
          <w:rFonts w:eastAsia="Times New Roman" w:cs="Arial"/>
        </w:rPr>
        <w:t>šilumnešis</w:t>
      </w:r>
      <w:proofErr w:type="spellEnd"/>
      <w:r w:rsidRPr="00701786">
        <w:rPr>
          <w:rFonts w:eastAsia="Times New Roman" w:cs="Arial"/>
        </w:rPr>
        <w:t xml:space="preserve">" turi būti atsparūs </w:t>
      </w:r>
      <w:r w:rsidR="006424D8" w:rsidRPr="00701786">
        <w:rPr>
          <w:rFonts w:eastAsia="Times New Roman" w:cs="Arial"/>
        </w:rPr>
        <w:t xml:space="preserve">kondensato </w:t>
      </w:r>
      <w:r w:rsidRPr="00701786">
        <w:rPr>
          <w:rFonts w:eastAsia="Times New Roman" w:cs="Arial"/>
        </w:rPr>
        <w:t xml:space="preserve">poveikiui. Parenkant šilumokaičio medžiagą ir konstrukciją, ypatingas dėmesys turi būti skiriamas chloridų ir skendinčių medžiagų kiekiui </w:t>
      </w:r>
      <w:r w:rsidR="006424D8" w:rsidRPr="00701786">
        <w:rPr>
          <w:rFonts w:eastAsia="Times New Roman" w:cs="Arial"/>
        </w:rPr>
        <w:t>kondensate</w:t>
      </w:r>
      <w:r w:rsidRPr="00701786">
        <w:rPr>
          <w:rFonts w:eastAsia="Times New Roman" w:cs="Arial"/>
        </w:rPr>
        <w:t>. Jei šilumokaičiai numatomi plokšteliniai, tai konstrukcija turi būtų numatyta padidintais tarpais tarp plokštelių;</w:t>
      </w:r>
    </w:p>
    <w:p w14:paraId="53678B74" w14:textId="522F1EC9" w:rsidR="00D57E0F" w:rsidRPr="00701786" w:rsidRDefault="00D57E0F" w:rsidP="00080893">
      <w:pPr>
        <w:pStyle w:val="Sraopastraipa"/>
        <w:numPr>
          <w:ilvl w:val="0"/>
          <w:numId w:val="4"/>
        </w:numPr>
        <w:tabs>
          <w:tab w:val="left" w:pos="0"/>
        </w:tabs>
        <w:jc w:val="both"/>
        <w:rPr>
          <w:rFonts w:eastAsia="Times New Roman" w:cs="Arial"/>
        </w:rPr>
      </w:pPr>
      <w:r w:rsidRPr="00701786">
        <w:rPr>
          <w:rFonts w:eastAsia="Times New Roman" w:cs="Arial"/>
        </w:rPr>
        <w:t>tarpinių šilumokaičių konstrukcija - išardomi;</w:t>
      </w:r>
    </w:p>
    <w:p w14:paraId="465DCF23" w14:textId="165AE0E5" w:rsidR="00D57E0F" w:rsidRPr="00701786" w:rsidRDefault="00D57E0F" w:rsidP="00080893">
      <w:pPr>
        <w:pStyle w:val="Sraopastraipa"/>
        <w:numPr>
          <w:ilvl w:val="0"/>
          <w:numId w:val="4"/>
        </w:numPr>
        <w:tabs>
          <w:tab w:val="left" w:pos="0"/>
        </w:tabs>
        <w:jc w:val="both"/>
        <w:rPr>
          <w:rFonts w:eastAsia="Times New Roman" w:cs="Arial"/>
        </w:rPr>
      </w:pPr>
      <w:r w:rsidRPr="00701786">
        <w:rPr>
          <w:rFonts w:eastAsia="Times New Roman" w:cs="Arial"/>
        </w:rPr>
        <w:t>garintuva</w:t>
      </w:r>
      <w:r w:rsidR="00895EDF" w:rsidRPr="00701786">
        <w:rPr>
          <w:rFonts w:eastAsia="Times New Roman" w:cs="Arial"/>
        </w:rPr>
        <w:t>s</w:t>
      </w:r>
      <w:r w:rsidRPr="00701786">
        <w:rPr>
          <w:rFonts w:eastAsia="Times New Roman" w:cs="Arial"/>
        </w:rPr>
        <w:t xml:space="preserve"> ir šilumokaičiai turi būti atsparūs pasirinkto tarpinio </w:t>
      </w:r>
      <w:proofErr w:type="spellStart"/>
      <w:r w:rsidRPr="00701786">
        <w:rPr>
          <w:rFonts w:eastAsia="Times New Roman" w:cs="Arial"/>
        </w:rPr>
        <w:t>šilumnešio</w:t>
      </w:r>
      <w:proofErr w:type="spellEnd"/>
      <w:r w:rsidRPr="00701786">
        <w:rPr>
          <w:rFonts w:eastAsia="Times New Roman" w:cs="Arial"/>
        </w:rPr>
        <w:t xml:space="preserve"> cheminiam poveikiui;</w:t>
      </w:r>
    </w:p>
    <w:p w14:paraId="17E03E12" w14:textId="0C9C7627" w:rsidR="00D57E0F" w:rsidRPr="00701786" w:rsidRDefault="00D57E0F" w:rsidP="00080893">
      <w:pPr>
        <w:pStyle w:val="Sraopastraipa"/>
        <w:numPr>
          <w:ilvl w:val="0"/>
          <w:numId w:val="4"/>
        </w:numPr>
        <w:tabs>
          <w:tab w:val="left" w:pos="0"/>
        </w:tabs>
        <w:jc w:val="both"/>
        <w:rPr>
          <w:rFonts w:eastAsia="Times New Roman" w:cs="Arial"/>
        </w:rPr>
      </w:pPr>
      <w:r w:rsidRPr="00701786">
        <w:rPr>
          <w:rFonts w:eastAsia="Times New Roman" w:cs="Arial"/>
        </w:rPr>
        <w:t xml:space="preserve">tarpinio kontūro </w:t>
      </w:r>
      <w:proofErr w:type="spellStart"/>
      <w:r w:rsidRPr="00701786">
        <w:rPr>
          <w:rFonts w:eastAsia="Times New Roman" w:cs="Arial"/>
        </w:rPr>
        <w:t>šilumnešio</w:t>
      </w:r>
      <w:proofErr w:type="spellEnd"/>
      <w:r w:rsidRPr="00701786">
        <w:rPr>
          <w:rFonts w:eastAsia="Times New Roman" w:cs="Arial"/>
        </w:rPr>
        <w:t xml:space="preserve"> cirkuliacijai numatyti ne mažiau kaip du cirkuliacinius siurblius, kurių vienas rezervinis;</w:t>
      </w:r>
    </w:p>
    <w:p w14:paraId="10B9EF8A" w14:textId="493E05EE" w:rsidR="00D57E0F" w:rsidRPr="00701786" w:rsidRDefault="00D57E0F" w:rsidP="00080893">
      <w:pPr>
        <w:pStyle w:val="Sraopastraipa"/>
        <w:numPr>
          <w:ilvl w:val="0"/>
          <w:numId w:val="4"/>
        </w:numPr>
        <w:tabs>
          <w:tab w:val="left" w:pos="0"/>
        </w:tabs>
        <w:jc w:val="both"/>
        <w:rPr>
          <w:rFonts w:eastAsia="Times New Roman" w:cs="Arial"/>
        </w:rPr>
      </w:pPr>
      <w:r w:rsidRPr="00701786">
        <w:rPr>
          <w:rFonts w:eastAsia="Times New Roman" w:cs="Arial"/>
        </w:rPr>
        <w:t xml:space="preserve">turi būti numatyta automatinė tarpinio kontūro </w:t>
      </w:r>
      <w:proofErr w:type="spellStart"/>
      <w:r w:rsidRPr="00701786">
        <w:rPr>
          <w:rFonts w:eastAsia="Times New Roman" w:cs="Arial"/>
        </w:rPr>
        <w:t>šilumnešio</w:t>
      </w:r>
      <w:proofErr w:type="spellEnd"/>
      <w:r w:rsidRPr="00701786">
        <w:rPr>
          <w:rFonts w:eastAsia="Times New Roman" w:cs="Arial"/>
        </w:rPr>
        <w:t xml:space="preserve"> papildymo ir šiluminio plėtimosi kompensavimo sistema bei apsaugos nuo slėgio padidėjimo aukščiau maksimalaus darbinio priemonės;</w:t>
      </w:r>
    </w:p>
    <w:p w14:paraId="52BC253C" w14:textId="7CA2CA29" w:rsidR="001A2909" w:rsidRPr="00701786" w:rsidRDefault="00D57E0F" w:rsidP="00080893">
      <w:pPr>
        <w:pStyle w:val="Sraopastraipa"/>
        <w:numPr>
          <w:ilvl w:val="0"/>
          <w:numId w:val="4"/>
        </w:numPr>
        <w:tabs>
          <w:tab w:val="left" w:pos="0"/>
        </w:tabs>
        <w:jc w:val="both"/>
        <w:rPr>
          <w:rFonts w:eastAsia="Times New Roman" w:cs="Arial"/>
        </w:rPr>
      </w:pPr>
      <w:r w:rsidRPr="00701786">
        <w:rPr>
          <w:rFonts w:eastAsia="Times New Roman" w:cs="Arial"/>
        </w:rPr>
        <w:t>kartu su šilumos siurbliais turi būti tiekiami visi tarpinio kontūro elementai, visa reikalinga aprišimo (uždarymo, reguliavimo, apsauginė ir kt.) armatūra, kontrolės matavimo prietaisai, jungiamieji vamzdynai su atramomis, šilumos izoliacija (jei būtina).</w:t>
      </w:r>
    </w:p>
    <w:p w14:paraId="0A9A90A5" w14:textId="09A80561" w:rsidR="00895EDF" w:rsidRPr="00701786" w:rsidRDefault="00895EDF" w:rsidP="00895EDF">
      <w:pPr>
        <w:pStyle w:val="Sraopastraipa"/>
        <w:numPr>
          <w:ilvl w:val="3"/>
          <w:numId w:val="1"/>
        </w:numPr>
        <w:tabs>
          <w:tab w:val="left" w:pos="851"/>
          <w:tab w:val="left" w:pos="1134"/>
          <w:tab w:val="left" w:pos="1276"/>
          <w:tab w:val="left" w:pos="1560"/>
        </w:tabs>
        <w:ind w:left="0" w:firstLine="567"/>
        <w:jc w:val="both"/>
        <w:rPr>
          <w:rFonts w:eastAsia="Times New Roman" w:cs="Arial"/>
        </w:rPr>
      </w:pPr>
      <w:r w:rsidRPr="00701786">
        <w:rPr>
          <w:rFonts w:eastAsia="Times New Roman" w:cs="Arial"/>
        </w:rPr>
        <w:t>Reikalavimai šilumos siurblio kondensatoriui:</w:t>
      </w:r>
    </w:p>
    <w:p w14:paraId="66ABD039" w14:textId="00515C95" w:rsidR="00895EDF" w:rsidRPr="00701786" w:rsidRDefault="00895EDF" w:rsidP="00895EDF">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kondensatorius turi būti atsparūs cirkuliuojančio termofikacinio vandens poveikiui;</w:t>
      </w:r>
    </w:p>
    <w:p w14:paraId="68600314" w14:textId="04359BFF" w:rsidR="00895EDF" w:rsidRPr="00701786" w:rsidRDefault="00895EDF" w:rsidP="00895EDF">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slėgio klasė - ne žemesnė kaip PN10 (termofikacinio vandens pusėje);</w:t>
      </w:r>
    </w:p>
    <w:p w14:paraId="46631771" w14:textId="766D5944" w:rsidR="00895EDF" w:rsidRPr="00701786" w:rsidRDefault="00895EDF" w:rsidP="00895EDF">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maksimali leistina temperatūra - ne mažiau kaip 100 °C (termofikacinio vandens pusėje);</w:t>
      </w:r>
    </w:p>
    <w:p w14:paraId="62872995" w14:textId="3A48951C" w:rsidR="00895EDF" w:rsidRPr="00701786" w:rsidRDefault="00895EDF" w:rsidP="00895EDF">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konstrukcija - neišardomi;</w:t>
      </w:r>
    </w:p>
    <w:p w14:paraId="765329AB" w14:textId="3E54D3A7" w:rsidR="00895EDF" w:rsidRPr="00701786" w:rsidRDefault="00895EDF" w:rsidP="00895EDF">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slėgio nuostoliai</w:t>
      </w:r>
      <w:r w:rsidR="00942198" w:rsidRPr="00701786">
        <w:rPr>
          <w:rFonts w:eastAsia="Times New Roman" w:cs="Arial"/>
        </w:rPr>
        <w:t xml:space="preserve"> šilumokaičiui</w:t>
      </w:r>
      <w:r w:rsidRPr="00701786">
        <w:rPr>
          <w:rFonts w:eastAsia="Times New Roman" w:cs="Arial"/>
        </w:rPr>
        <w:t xml:space="preserve"> termofikacinio vandens pusėje - ne daugiau kaip 0,5 bar.</w:t>
      </w:r>
    </w:p>
    <w:p w14:paraId="7710B372" w14:textId="77777777" w:rsidR="00334C5E" w:rsidRPr="00701786" w:rsidRDefault="00334C5E" w:rsidP="00334C5E">
      <w:pPr>
        <w:pStyle w:val="Sraopastraipa"/>
        <w:numPr>
          <w:ilvl w:val="3"/>
          <w:numId w:val="1"/>
        </w:numPr>
        <w:tabs>
          <w:tab w:val="left" w:pos="851"/>
          <w:tab w:val="left" w:pos="1134"/>
          <w:tab w:val="left" w:pos="1276"/>
          <w:tab w:val="left" w:pos="1560"/>
        </w:tabs>
        <w:ind w:left="0" w:firstLine="567"/>
        <w:jc w:val="both"/>
        <w:rPr>
          <w:rFonts w:eastAsia="Times New Roman" w:cs="Arial"/>
        </w:rPr>
      </w:pPr>
      <w:r w:rsidRPr="00701786">
        <w:rPr>
          <w:rFonts w:eastAsia="Times New Roman" w:cs="Arial"/>
        </w:rPr>
        <w:t>Šilumos izoliacija: visi šilumos siurblio elementai, kurių paviršių temperatūra darbo metu, esant aplinkos oro temperatūrai 20 °C, yra aukštesnės negu 35 °C temperatūros, turi būti izoliuoti šilumos izoliacija ir padengti apsauginiu skardos sluoksniu. Skardos medžiaga ir spalva - pagal nusistovėjusius ir patvirtintus šilumos siurblio gamintojo standartus.</w:t>
      </w:r>
    </w:p>
    <w:p w14:paraId="392BAB5B" w14:textId="4364C3E5" w:rsidR="00357185" w:rsidRPr="00701786" w:rsidRDefault="00357185" w:rsidP="00357185">
      <w:pPr>
        <w:pStyle w:val="Sraopastraipa"/>
        <w:numPr>
          <w:ilvl w:val="3"/>
          <w:numId w:val="1"/>
        </w:numPr>
        <w:tabs>
          <w:tab w:val="left" w:pos="851"/>
          <w:tab w:val="left" w:pos="1134"/>
          <w:tab w:val="left" w:pos="1276"/>
          <w:tab w:val="left" w:pos="1560"/>
        </w:tabs>
        <w:ind w:left="0" w:firstLine="567"/>
        <w:jc w:val="both"/>
        <w:rPr>
          <w:rFonts w:cs="Arial"/>
        </w:rPr>
      </w:pPr>
      <w:r w:rsidRPr="00701786">
        <w:rPr>
          <w:rFonts w:cs="Arial"/>
        </w:rPr>
        <w:t>KŠS Komplektacija:</w:t>
      </w:r>
    </w:p>
    <w:p w14:paraId="5B59A0D7" w14:textId="77777777" w:rsidR="00357185" w:rsidRPr="00701786" w:rsidRDefault="00357185" w:rsidP="00357185">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išardomas garintuvas;</w:t>
      </w:r>
    </w:p>
    <w:p w14:paraId="187C4FB2" w14:textId="77777777" w:rsidR="00357185" w:rsidRPr="00701786" w:rsidRDefault="00357185" w:rsidP="00357185">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žemo slėgio kompresorių blokas (jei numatomi du slėgio kėlimo laipsniai);</w:t>
      </w:r>
    </w:p>
    <w:p w14:paraId="740A0F3E" w14:textId="77777777" w:rsidR="00357185" w:rsidRPr="00701786" w:rsidRDefault="00357185" w:rsidP="00357185">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aukšto slėgio kompresorių blokas (jei numatomi du slėgio kėlimo laipsniai);</w:t>
      </w:r>
    </w:p>
    <w:p w14:paraId="40F7A47A" w14:textId="77777777" w:rsidR="00357185" w:rsidRPr="00701786" w:rsidRDefault="00357185" w:rsidP="00357185">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neišardomas kondensatorius;</w:t>
      </w:r>
    </w:p>
    <w:p w14:paraId="776DA5F9" w14:textId="77777777" w:rsidR="00357185" w:rsidRPr="00701786" w:rsidRDefault="00357185" w:rsidP="00357185">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valdymo sistema;</w:t>
      </w:r>
    </w:p>
    <w:p w14:paraId="44853080" w14:textId="77777777" w:rsidR="00357185" w:rsidRPr="00701786" w:rsidRDefault="00357185" w:rsidP="00357185">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lastRenderedPageBreak/>
        <w:t>kontrolės matavimo prietaisai;</w:t>
      </w:r>
    </w:p>
    <w:p w14:paraId="44A27FD5" w14:textId="77777777" w:rsidR="00357185" w:rsidRPr="00701786" w:rsidRDefault="00357185" w:rsidP="00357185">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aptarnavimo aikštelės ir platformos su apsauginiais turėklais ir užlipimo ant jų priemonėmis - laiptais (jei iki 2 m aukščio, gali būti kopėčios);</w:t>
      </w:r>
    </w:p>
    <w:p w14:paraId="290EE659" w14:textId="1E9E9D77" w:rsidR="00357185" w:rsidRPr="00701786" w:rsidRDefault="00357185" w:rsidP="00357185">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 xml:space="preserve">šilumos siurblio gamintojo rekomenduojama šilumos siurblio aprišimo schema, jeigu ji iš esmės skiriasi nuo šios specifikacijos Priede Nr. </w:t>
      </w:r>
      <w:r w:rsidR="00B9373D" w:rsidRPr="00701786">
        <w:rPr>
          <w:rFonts w:eastAsia="Times New Roman" w:cs="Arial"/>
        </w:rPr>
        <w:t>5</w:t>
      </w:r>
      <w:r w:rsidRPr="00701786">
        <w:rPr>
          <w:rFonts w:eastAsia="Times New Roman" w:cs="Arial"/>
        </w:rPr>
        <w:t xml:space="preserve"> pateiktos rekomenduojamos KŠS </w:t>
      </w:r>
      <w:r w:rsidR="006D00E9" w:rsidRPr="00701786">
        <w:rPr>
          <w:rFonts w:eastAsia="Times New Roman" w:cs="Arial"/>
        </w:rPr>
        <w:t xml:space="preserve">prijungimo </w:t>
      </w:r>
      <w:r w:rsidRPr="00701786">
        <w:rPr>
          <w:rFonts w:eastAsia="Times New Roman" w:cs="Arial"/>
        </w:rPr>
        <w:t>principinės schemos;</w:t>
      </w:r>
    </w:p>
    <w:p w14:paraId="3BA7A140" w14:textId="77777777" w:rsidR="00357185" w:rsidRPr="00701786" w:rsidRDefault="00357185" w:rsidP="00357185">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įrenginių techninė dokumentacija (techniniai pasai), įrengimo ir eksploatavimo instrukcijos. Visa techninė dokumentacija pateikiama originalo ir lietuvių kalbomis;</w:t>
      </w:r>
    </w:p>
    <w:p w14:paraId="28E1E194" w14:textId="77777777" w:rsidR="00357185" w:rsidRPr="00701786" w:rsidRDefault="00357185" w:rsidP="00357185">
      <w:pPr>
        <w:pStyle w:val="Sraopastraipa"/>
        <w:numPr>
          <w:ilvl w:val="0"/>
          <w:numId w:val="4"/>
        </w:numPr>
        <w:tabs>
          <w:tab w:val="left" w:pos="851"/>
          <w:tab w:val="left" w:pos="1134"/>
          <w:tab w:val="left" w:pos="1276"/>
          <w:tab w:val="left" w:pos="1560"/>
        </w:tabs>
        <w:jc w:val="both"/>
        <w:rPr>
          <w:rFonts w:eastAsia="Times New Roman" w:cs="Arial"/>
        </w:rPr>
      </w:pPr>
      <w:r w:rsidRPr="00701786">
        <w:rPr>
          <w:rFonts w:eastAsia="Times New Roman" w:cs="Arial"/>
        </w:rPr>
        <w:t>garantiniam laikotarpiui rekomenduojamų atsarginių detalių.</w:t>
      </w:r>
    </w:p>
    <w:p w14:paraId="52E088A9" w14:textId="0544F501" w:rsidR="008B2D6A" w:rsidRPr="00701786" w:rsidRDefault="008B2D6A" w:rsidP="008B2D6A">
      <w:pPr>
        <w:pStyle w:val="Sraopastraipa"/>
        <w:numPr>
          <w:ilvl w:val="3"/>
          <w:numId w:val="1"/>
        </w:numPr>
        <w:tabs>
          <w:tab w:val="left" w:pos="851"/>
          <w:tab w:val="left" w:pos="1134"/>
          <w:tab w:val="left" w:pos="1276"/>
          <w:tab w:val="left" w:pos="1560"/>
        </w:tabs>
        <w:ind w:left="0" w:firstLine="567"/>
        <w:jc w:val="both"/>
        <w:rPr>
          <w:rFonts w:eastAsia="Times New Roman" w:cs="Arial"/>
        </w:rPr>
      </w:pPr>
      <w:r w:rsidRPr="00701786">
        <w:rPr>
          <w:rFonts w:eastAsia="Times New Roman" w:cs="Arial"/>
        </w:rPr>
        <w:t xml:space="preserve">Darbas ir valdymas: šilumos siurblio sistema turi būti pilnai automatizuota, prisitaikanti prie kintančio </w:t>
      </w:r>
      <w:r w:rsidR="006665A6" w:rsidRPr="00701786">
        <w:rPr>
          <w:rFonts w:eastAsia="Times New Roman" w:cs="Arial"/>
        </w:rPr>
        <w:t>kondensato</w:t>
      </w:r>
      <w:r w:rsidRPr="00701786">
        <w:rPr>
          <w:rFonts w:eastAsia="Times New Roman" w:cs="Arial"/>
        </w:rPr>
        <w:t xml:space="preserve"> bei termofikacinio vandens srauto, be papildomo personalo įsikišimo.</w:t>
      </w:r>
    </w:p>
    <w:p w14:paraId="3779E4F9" w14:textId="77777777" w:rsidR="00F5293F" w:rsidRPr="00701786" w:rsidRDefault="00F5293F" w:rsidP="00F5293F">
      <w:pPr>
        <w:pStyle w:val="Sraopastraipa"/>
        <w:numPr>
          <w:ilvl w:val="3"/>
          <w:numId w:val="1"/>
        </w:numPr>
        <w:tabs>
          <w:tab w:val="left" w:pos="851"/>
          <w:tab w:val="left" w:pos="1134"/>
          <w:tab w:val="left" w:pos="1276"/>
          <w:tab w:val="left" w:pos="1560"/>
        </w:tabs>
        <w:ind w:left="0" w:firstLine="567"/>
        <w:jc w:val="both"/>
        <w:rPr>
          <w:rFonts w:eastAsia="Times New Roman" w:cs="Arial"/>
        </w:rPr>
      </w:pPr>
      <w:r w:rsidRPr="00701786">
        <w:rPr>
          <w:rFonts w:eastAsia="Times New Roman" w:cs="Arial"/>
        </w:rPr>
        <w:t>Ženklinimas: visi įrenginiai turi turėti CE ženklinimą.</w:t>
      </w:r>
    </w:p>
    <w:p w14:paraId="66831CD8" w14:textId="70EA859A" w:rsidR="001A5221" w:rsidRPr="00701786" w:rsidRDefault="008A759A" w:rsidP="008A759A">
      <w:pPr>
        <w:pStyle w:val="Sraopastraipa"/>
        <w:numPr>
          <w:ilvl w:val="3"/>
          <w:numId w:val="1"/>
        </w:numPr>
        <w:tabs>
          <w:tab w:val="left" w:pos="851"/>
          <w:tab w:val="left" w:pos="1134"/>
          <w:tab w:val="left" w:pos="1276"/>
          <w:tab w:val="left" w:pos="1560"/>
        </w:tabs>
        <w:ind w:left="0" w:firstLine="567"/>
        <w:jc w:val="both"/>
        <w:rPr>
          <w:rFonts w:eastAsia="Times New Roman" w:cs="Arial"/>
        </w:rPr>
      </w:pPr>
      <w:r w:rsidRPr="00701786">
        <w:rPr>
          <w:rFonts w:eastAsia="Times New Roman" w:cs="Arial"/>
        </w:rPr>
        <w:t>Garantinis laikotarpis: ne mažiau kaip 24 mėn.</w:t>
      </w:r>
    </w:p>
    <w:p w14:paraId="1A65B76B" w14:textId="1A36BBD6" w:rsidR="00C6629D" w:rsidRPr="00701786" w:rsidRDefault="00803A59" w:rsidP="006A4AD0">
      <w:pPr>
        <w:pStyle w:val="Sraopastraipa"/>
        <w:numPr>
          <w:ilvl w:val="3"/>
          <w:numId w:val="1"/>
        </w:numPr>
        <w:tabs>
          <w:tab w:val="left" w:pos="851"/>
          <w:tab w:val="left" w:pos="1134"/>
          <w:tab w:val="left" w:pos="1276"/>
          <w:tab w:val="left" w:pos="1560"/>
        </w:tabs>
        <w:ind w:left="0" w:firstLine="567"/>
        <w:jc w:val="both"/>
        <w:rPr>
          <w:rFonts w:eastAsia="Times New Roman" w:cs="Arial"/>
        </w:rPr>
      </w:pPr>
      <w:r w:rsidRPr="00701786">
        <w:rPr>
          <w:rFonts w:eastAsia="Times New Roman" w:cs="Arial"/>
        </w:rPr>
        <w:t xml:space="preserve">Tiekėjo siūlomos kompresorinių šilumos siurblių sistemos projektiniai parametrai privalo būti ne blogesni nei žemiau pateiktoje lentelėje. </w:t>
      </w:r>
    </w:p>
    <w:p w14:paraId="40AD46AE" w14:textId="77777777" w:rsidR="00BB2882" w:rsidRPr="00701786" w:rsidRDefault="00BB2882" w:rsidP="00BB2882">
      <w:pPr>
        <w:tabs>
          <w:tab w:val="left" w:pos="851"/>
          <w:tab w:val="left" w:pos="1134"/>
          <w:tab w:val="left" w:pos="1276"/>
          <w:tab w:val="left" w:pos="1418"/>
        </w:tabs>
        <w:jc w:val="both"/>
        <w:rPr>
          <w:rFonts w:ascii="Arial" w:eastAsia="Times New Roman" w:hAnsi="Arial" w:cs="Arial"/>
          <w:sz w:val="22"/>
          <w:szCs w:val="22"/>
        </w:rPr>
      </w:pPr>
    </w:p>
    <w:tbl>
      <w:tblPr>
        <w:tblW w:w="867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75"/>
        <w:gridCol w:w="5357"/>
        <w:gridCol w:w="993"/>
        <w:gridCol w:w="1445"/>
      </w:tblGrid>
      <w:tr w:rsidR="00BB2882" w:rsidRPr="00701786" w14:paraId="3817EC71" w14:textId="77777777">
        <w:trPr>
          <w:trHeight w:hRule="exact" w:val="813"/>
          <w:tblHeader/>
        </w:trPr>
        <w:tc>
          <w:tcPr>
            <w:tcW w:w="875" w:type="dxa"/>
            <w:shd w:val="clear" w:color="auto" w:fill="FFFFFF" w:themeFill="background1"/>
            <w:vAlign w:val="center"/>
          </w:tcPr>
          <w:p w14:paraId="33B7C378" w14:textId="77777777" w:rsidR="00BB2882" w:rsidRPr="00701786" w:rsidRDefault="00BB2882">
            <w:pPr>
              <w:shd w:val="clear" w:color="auto" w:fill="FFFFFF"/>
              <w:jc w:val="center"/>
              <w:rPr>
                <w:rFonts w:ascii="Arial" w:hAnsi="Arial" w:cs="Arial"/>
                <w:color w:val="auto"/>
                <w:sz w:val="22"/>
                <w:szCs w:val="22"/>
              </w:rPr>
            </w:pPr>
            <w:r w:rsidRPr="00701786">
              <w:rPr>
                <w:rFonts w:ascii="Arial" w:hAnsi="Arial" w:cs="Arial"/>
                <w:color w:val="auto"/>
                <w:sz w:val="22"/>
                <w:szCs w:val="22"/>
              </w:rPr>
              <w:t>Eil. Nr.</w:t>
            </w:r>
          </w:p>
        </w:tc>
        <w:tc>
          <w:tcPr>
            <w:tcW w:w="5357" w:type="dxa"/>
            <w:shd w:val="clear" w:color="auto" w:fill="FFFFFF" w:themeFill="background1"/>
            <w:vAlign w:val="center"/>
          </w:tcPr>
          <w:p w14:paraId="2BD298BA" w14:textId="77777777" w:rsidR="00BB2882" w:rsidRPr="00701786" w:rsidRDefault="00BB2882" w:rsidP="00803A59">
            <w:pPr>
              <w:shd w:val="clear" w:color="auto" w:fill="FFFFFF"/>
              <w:jc w:val="center"/>
              <w:rPr>
                <w:rFonts w:ascii="Arial" w:hAnsi="Arial" w:cs="Arial"/>
                <w:sz w:val="22"/>
                <w:szCs w:val="22"/>
              </w:rPr>
            </w:pPr>
            <w:r w:rsidRPr="00701786">
              <w:rPr>
                <w:rFonts w:ascii="Arial" w:hAnsi="Arial" w:cs="Arial"/>
                <w:sz w:val="22"/>
                <w:szCs w:val="22"/>
              </w:rPr>
              <w:t>Parametro pavadinimas</w:t>
            </w:r>
          </w:p>
        </w:tc>
        <w:tc>
          <w:tcPr>
            <w:tcW w:w="993" w:type="dxa"/>
            <w:shd w:val="clear" w:color="auto" w:fill="FFFFFF" w:themeFill="background1"/>
            <w:vAlign w:val="center"/>
          </w:tcPr>
          <w:p w14:paraId="4939F202" w14:textId="77777777" w:rsidR="00BB2882" w:rsidRPr="00701786" w:rsidRDefault="00BB2882" w:rsidP="00635644">
            <w:pPr>
              <w:pStyle w:val="Sraopastraipa"/>
              <w:shd w:val="clear" w:color="auto" w:fill="FFFFFF"/>
              <w:ind w:left="102" w:right="102" w:firstLine="0"/>
              <w:rPr>
                <w:rFonts w:cs="Arial"/>
              </w:rPr>
            </w:pPr>
            <w:r w:rsidRPr="00701786">
              <w:rPr>
                <w:rFonts w:cs="Arial"/>
              </w:rPr>
              <w:t>Mato vnt.</w:t>
            </w:r>
          </w:p>
        </w:tc>
        <w:tc>
          <w:tcPr>
            <w:tcW w:w="1445" w:type="dxa"/>
            <w:shd w:val="clear" w:color="auto" w:fill="FFFFFF" w:themeFill="background1"/>
            <w:vAlign w:val="center"/>
          </w:tcPr>
          <w:p w14:paraId="4F0619C8" w14:textId="77777777" w:rsidR="00BB2882" w:rsidRPr="00701786" w:rsidRDefault="00BB2882">
            <w:pPr>
              <w:shd w:val="clear" w:color="auto" w:fill="FFFFFF"/>
              <w:ind w:right="102"/>
              <w:jc w:val="center"/>
              <w:rPr>
                <w:rFonts w:ascii="Arial" w:hAnsi="Arial" w:cs="Arial"/>
                <w:sz w:val="22"/>
                <w:szCs w:val="22"/>
              </w:rPr>
            </w:pPr>
            <w:r w:rsidRPr="00701786">
              <w:rPr>
                <w:rFonts w:ascii="Arial" w:hAnsi="Arial" w:cs="Arial"/>
                <w:sz w:val="22"/>
                <w:szCs w:val="22"/>
              </w:rPr>
              <w:t>Reikšmė</w:t>
            </w:r>
          </w:p>
        </w:tc>
      </w:tr>
      <w:tr w:rsidR="00BB2882" w:rsidRPr="00701786" w14:paraId="46945DD8" w14:textId="77777777">
        <w:trPr>
          <w:trHeight w:val="397"/>
        </w:trPr>
        <w:tc>
          <w:tcPr>
            <w:tcW w:w="875" w:type="dxa"/>
            <w:shd w:val="clear" w:color="auto" w:fill="FFFFFF" w:themeFill="background1"/>
            <w:vAlign w:val="center"/>
          </w:tcPr>
          <w:p w14:paraId="08D67C47" w14:textId="3D3FFDFC" w:rsidR="00BB2882" w:rsidRPr="00701786" w:rsidRDefault="00BB2882" w:rsidP="00B2618B">
            <w:pPr>
              <w:shd w:val="clear" w:color="auto" w:fill="FFFFFF"/>
              <w:jc w:val="center"/>
              <w:rPr>
                <w:rFonts w:ascii="Arial" w:hAnsi="Arial" w:cs="Arial"/>
                <w:sz w:val="22"/>
                <w:szCs w:val="22"/>
              </w:rPr>
            </w:pPr>
            <w:r w:rsidRPr="00701786">
              <w:rPr>
                <w:rFonts w:ascii="Arial" w:hAnsi="Arial" w:cs="Arial"/>
                <w:sz w:val="22"/>
                <w:szCs w:val="22"/>
              </w:rPr>
              <w:t>1</w:t>
            </w:r>
          </w:p>
        </w:tc>
        <w:tc>
          <w:tcPr>
            <w:tcW w:w="5357" w:type="dxa"/>
            <w:shd w:val="clear" w:color="auto" w:fill="FFFFFF" w:themeFill="background1"/>
            <w:vAlign w:val="center"/>
          </w:tcPr>
          <w:p w14:paraId="276A5F60"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KŠS šiluminis galingumas</w:t>
            </w:r>
          </w:p>
          <w:p w14:paraId="36D9A677"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esant 15 m</w:t>
            </w:r>
            <w:r w:rsidRPr="00701786">
              <w:rPr>
                <w:rFonts w:ascii="Arial" w:hAnsi="Arial" w:cs="Arial"/>
                <w:sz w:val="22"/>
                <w:szCs w:val="22"/>
                <w:vertAlign w:val="superscript"/>
              </w:rPr>
              <w:t>3</w:t>
            </w:r>
            <w:r w:rsidRPr="00701786">
              <w:rPr>
                <w:rFonts w:ascii="Arial" w:hAnsi="Arial" w:cs="Arial"/>
                <w:sz w:val="22"/>
                <w:szCs w:val="22"/>
              </w:rPr>
              <w:t>/h kondensato srautui KŠS įėjime</w:t>
            </w:r>
          </w:p>
        </w:tc>
        <w:tc>
          <w:tcPr>
            <w:tcW w:w="993" w:type="dxa"/>
            <w:shd w:val="clear" w:color="auto" w:fill="FFFFFF" w:themeFill="background1"/>
            <w:vAlign w:val="center"/>
          </w:tcPr>
          <w:p w14:paraId="56D3ECBC" w14:textId="2FEE6B77" w:rsidR="00BB2882" w:rsidRPr="00701786" w:rsidRDefault="00BD53BB" w:rsidP="008A33AA">
            <w:pPr>
              <w:shd w:val="clear" w:color="auto" w:fill="FFFFFF"/>
              <w:jc w:val="center"/>
              <w:rPr>
                <w:rFonts w:ascii="Arial" w:hAnsi="Arial" w:cs="Arial"/>
                <w:color w:val="auto"/>
                <w:sz w:val="22"/>
                <w:szCs w:val="22"/>
              </w:rPr>
            </w:pPr>
            <w:r w:rsidRPr="00701786">
              <w:rPr>
                <w:rFonts w:ascii="Arial" w:hAnsi="Arial" w:cs="Arial"/>
                <w:color w:val="auto"/>
                <w:sz w:val="22"/>
                <w:szCs w:val="22"/>
              </w:rPr>
              <w:t>k</w:t>
            </w:r>
            <w:r w:rsidR="00BB2882" w:rsidRPr="00701786">
              <w:rPr>
                <w:rFonts w:ascii="Arial" w:hAnsi="Arial" w:cs="Arial"/>
                <w:color w:val="auto"/>
                <w:sz w:val="22"/>
                <w:szCs w:val="22"/>
              </w:rPr>
              <w:t>W</w:t>
            </w:r>
          </w:p>
        </w:tc>
        <w:tc>
          <w:tcPr>
            <w:tcW w:w="1445" w:type="dxa"/>
            <w:shd w:val="clear" w:color="auto" w:fill="FFFFFF" w:themeFill="background1"/>
            <w:vAlign w:val="center"/>
          </w:tcPr>
          <w:p w14:paraId="1B2DC968" w14:textId="71076A89" w:rsidR="00BB2882" w:rsidRPr="00701786" w:rsidRDefault="00BB2882" w:rsidP="00AD4F05">
            <w:pPr>
              <w:shd w:val="clear" w:color="auto" w:fill="FFFFFF" w:themeFill="background1"/>
              <w:rPr>
                <w:rFonts w:ascii="Arial" w:hAnsi="Arial" w:cs="Arial"/>
                <w:sz w:val="22"/>
                <w:szCs w:val="22"/>
                <w:lang w:val="en-US"/>
              </w:rPr>
            </w:pPr>
            <w:r w:rsidRPr="00701786">
              <w:rPr>
                <w:rFonts w:ascii="Arial" w:hAnsi="Arial" w:cs="Arial"/>
                <w:color w:val="auto"/>
                <w:sz w:val="22"/>
                <w:szCs w:val="22"/>
              </w:rPr>
              <w:t xml:space="preserve">≥ </w:t>
            </w:r>
            <w:r w:rsidR="00EF4E38" w:rsidRPr="00701786">
              <w:rPr>
                <w:rFonts w:ascii="Arial" w:hAnsi="Arial" w:cs="Arial"/>
                <w:color w:val="auto"/>
                <w:sz w:val="22"/>
                <w:szCs w:val="22"/>
              </w:rPr>
              <w:t>4</w:t>
            </w:r>
            <w:r w:rsidR="002C48B7" w:rsidRPr="00701786">
              <w:rPr>
                <w:rFonts w:ascii="Arial" w:hAnsi="Arial" w:cs="Arial"/>
                <w:color w:val="auto"/>
                <w:sz w:val="22"/>
                <w:szCs w:val="22"/>
                <w:lang w:val="en-US"/>
              </w:rPr>
              <w:t>50</w:t>
            </w:r>
          </w:p>
        </w:tc>
      </w:tr>
      <w:tr w:rsidR="00BB2882" w:rsidRPr="00701786" w14:paraId="510A6CD1" w14:textId="77777777">
        <w:trPr>
          <w:trHeight w:val="397"/>
        </w:trPr>
        <w:tc>
          <w:tcPr>
            <w:tcW w:w="875" w:type="dxa"/>
            <w:shd w:val="clear" w:color="auto" w:fill="FFFFFF" w:themeFill="background1"/>
            <w:vAlign w:val="center"/>
          </w:tcPr>
          <w:p w14:paraId="44E0F0C0" w14:textId="74B505EF" w:rsidR="00BB2882" w:rsidRPr="00701786" w:rsidRDefault="00BB2882" w:rsidP="00B2618B">
            <w:pPr>
              <w:shd w:val="clear" w:color="auto" w:fill="FFFFFF"/>
              <w:jc w:val="center"/>
              <w:rPr>
                <w:rFonts w:ascii="Arial" w:hAnsi="Arial" w:cs="Arial"/>
                <w:sz w:val="22"/>
                <w:szCs w:val="22"/>
              </w:rPr>
            </w:pPr>
            <w:r w:rsidRPr="00701786">
              <w:rPr>
                <w:rFonts w:ascii="Arial" w:hAnsi="Arial" w:cs="Arial"/>
                <w:sz w:val="22"/>
                <w:szCs w:val="22"/>
              </w:rPr>
              <w:t>2</w:t>
            </w:r>
          </w:p>
        </w:tc>
        <w:tc>
          <w:tcPr>
            <w:tcW w:w="5357" w:type="dxa"/>
            <w:shd w:val="clear" w:color="auto" w:fill="FFFFFF" w:themeFill="background1"/>
            <w:vAlign w:val="center"/>
          </w:tcPr>
          <w:p w14:paraId="0480C1F5" w14:textId="77777777" w:rsidR="00BB2882" w:rsidRPr="00701786" w:rsidRDefault="00BB2882" w:rsidP="00AD4F05">
            <w:pPr>
              <w:shd w:val="clear" w:color="auto" w:fill="FFFFFF"/>
              <w:rPr>
                <w:rFonts w:ascii="Arial" w:hAnsi="Arial" w:cs="Arial"/>
                <w:color w:val="auto"/>
                <w:sz w:val="22"/>
                <w:szCs w:val="22"/>
              </w:rPr>
            </w:pPr>
            <w:r w:rsidRPr="00701786">
              <w:rPr>
                <w:rFonts w:ascii="Arial" w:hAnsi="Arial" w:cs="Arial"/>
                <w:color w:val="auto"/>
                <w:sz w:val="22"/>
                <w:szCs w:val="22"/>
              </w:rPr>
              <w:t>KŠS šiluminis galingumas</w:t>
            </w:r>
          </w:p>
          <w:p w14:paraId="5A9D7D10" w14:textId="77777777" w:rsidR="00BB2882" w:rsidRPr="00701786" w:rsidRDefault="00BB2882" w:rsidP="00AD4F05">
            <w:pPr>
              <w:shd w:val="clear" w:color="auto" w:fill="FFFFFF"/>
              <w:rPr>
                <w:rFonts w:ascii="Arial" w:hAnsi="Arial" w:cs="Arial"/>
                <w:color w:val="auto"/>
                <w:sz w:val="22"/>
                <w:szCs w:val="22"/>
              </w:rPr>
            </w:pPr>
            <w:r w:rsidRPr="00701786">
              <w:rPr>
                <w:rFonts w:ascii="Arial" w:hAnsi="Arial" w:cs="Arial"/>
                <w:color w:val="auto"/>
                <w:sz w:val="22"/>
                <w:szCs w:val="22"/>
              </w:rPr>
              <w:t>esant 10 m</w:t>
            </w:r>
            <w:r w:rsidRPr="00701786">
              <w:rPr>
                <w:rFonts w:ascii="Arial" w:hAnsi="Arial" w:cs="Arial"/>
                <w:color w:val="auto"/>
                <w:sz w:val="22"/>
                <w:szCs w:val="22"/>
                <w:vertAlign w:val="superscript"/>
              </w:rPr>
              <w:t>3</w:t>
            </w:r>
            <w:r w:rsidRPr="00701786">
              <w:rPr>
                <w:rFonts w:ascii="Arial" w:hAnsi="Arial" w:cs="Arial"/>
                <w:color w:val="auto"/>
                <w:sz w:val="22"/>
                <w:szCs w:val="22"/>
              </w:rPr>
              <w:t>/h kondensato srautui KŠS įėjime</w:t>
            </w:r>
          </w:p>
        </w:tc>
        <w:tc>
          <w:tcPr>
            <w:tcW w:w="993" w:type="dxa"/>
            <w:shd w:val="clear" w:color="auto" w:fill="FFFFFF" w:themeFill="background1"/>
            <w:vAlign w:val="center"/>
          </w:tcPr>
          <w:p w14:paraId="66D3BD54" w14:textId="5A98537E" w:rsidR="00BB2882" w:rsidRPr="00701786" w:rsidRDefault="00BD53BB" w:rsidP="008A33AA">
            <w:pPr>
              <w:shd w:val="clear" w:color="auto" w:fill="FFFFFF"/>
              <w:jc w:val="center"/>
              <w:rPr>
                <w:rFonts w:ascii="Arial" w:hAnsi="Arial" w:cs="Arial"/>
                <w:color w:val="auto"/>
                <w:sz w:val="22"/>
                <w:szCs w:val="22"/>
              </w:rPr>
            </w:pPr>
            <w:r w:rsidRPr="00701786">
              <w:rPr>
                <w:rFonts w:ascii="Arial" w:hAnsi="Arial" w:cs="Arial"/>
                <w:color w:val="auto"/>
                <w:sz w:val="22"/>
                <w:szCs w:val="22"/>
              </w:rPr>
              <w:t>k</w:t>
            </w:r>
            <w:r w:rsidR="00BB2882" w:rsidRPr="00701786">
              <w:rPr>
                <w:rFonts w:ascii="Arial" w:hAnsi="Arial" w:cs="Arial"/>
                <w:color w:val="auto"/>
                <w:sz w:val="22"/>
                <w:szCs w:val="22"/>
              </w:rPr>
              <w:t>W</w:t>
            </w:r>
          </w:p>
        </w:tc>
        <w:tc>
          <w:tcPr>
            <w:tcW w:w="1445" w:type="dxa"/>
            <w:shd w:val="clear" w:color="auto" w:fill="FFFFFF" w:themeFill="background1"/>
            <w:vAlign w:val="center"/>
          </w:tcPr>
          <w:p w14:paraId="64133CA5" w14:textId="7F37DC05" w:rsidR="00BB2882" w:rsidRPr="00701786" w:rsidRDefault="00BB2882" w:rsidP="00AD4F05">
            <w:pPr>
              <w:shd w:val="clear" w:color="auto" w:fill="FFFFFF" w:themeFill="background1"/>
              <w:rPr>
                <w:rFonts w:ascii="Arial" w:hAnsi="Arial" w:cs="Arial"/>
                <w:color w:val="auto"/>
                <w:sz w:val="22"/>
                <w:szCs w:val="22"/>
              </w:rPr>
            </w:pPr>
            <w:r w:rsidRPr="00701786">
              <w:rPr>
                <w:rFonts w:ascii="Arial" w:hAnsi="Arial" w:cs="Arial"/>
                <w:color w:val="auto"/>
                <w:sz w:val="22"/>
                <w:szCs w:val="22"/>
              </w:rPr>
              <w:t>≥ 2</w:t>
            </w:r>
            <w:r w:rsidR="00BD53BB" w:rsidRPr="00701786">
              <w:rPr>
                <w:rFonts w:ascii="Arial" w:hAnsi="Arial" w:cs="Arial"/>
                <w:color w:val="auto"/>
                <w:sz w:val="22"/>
                <w:szCs w:val="22"/>
              </w:rPr>
              <w:t>2</w:t>
            </w:r>
            <w:r w:rsidRPr="00701786">
              <w:rPr>
                <w:rFonts w:ascii="Arial" w:hAnsi="Arial" w:cs="Arial"/>
                <w:color w:val="auto"/>
                <w:sz w:val="22"/>
                <w:szCs w:val="22"/>
              </w:rPr>
              <w:t>0</w:t>
            </w:r>
          </w:p>
        </w:tc>
      </w:tr>
      <w:tr w:rsidR="00BB2882" w:rsidRPr="00701786" w14:paraId="19C4BAA0" w14:textId="77777777">
        <w:trPr>
          <w:trHeight w:val="405"/>
        </w:trPr>
        <w:tc>
          <w:tcPr>
            <w:tcW w:w="875" w:type="dxa"/>
            <w:shd w:val="clear" w:color="auto" w:fill="FFFFFF" w:themeFill="background1"/>
            <w:vAlign w:val="center"/>
          </w:tcPr>
          <w:p w14:paraId="17FD76D4" w14:textId="77777777" w:rsidR="00BB2882" w:rsidRPr="00701786" w:rsidRDefault="00BB2882" w:rsidP="00B2618B">
            <w:pPr>
              <w:shd w:val="clear" w:color="auto" w:fill="FFFFFF"/>
              <w:jc w:val="center"/>
              <w:rPr>
                <w:rFonts w:ascii="Arial" w:hAnsi="Arial" w:cs="Arial"/>
                <w:color w:val="auto"/>
                <w:sz w:val="22"/>
                <w:szCs w:val="22"/>
              </w:rPr>
            </w:pPr>
            <w:r w:rsidRPr="00701786">
              <w:rPr>
                <w:rFonts w:ascii="Arial" w:hAnsi="Arial" w:cs="Arial"/>
                <w:color w:val="auto"/>
                <w:sz w:val="22"/>
                <w:szCs w:val="22"/>
              </w:rPr>
              <w:t>3</w:t>
            </w:r>
          </w:p>
        </w:tc>
        <w:tc>
          <w:tcPr>
            <w:tcW w:w="5357" w:type="dxa"/>
            <w:shd w:val="clear" w:color="auto" w:fill="FFFFFF" w:themeFill="background1"/>
            <w:vAlign w:val="center"/>
          </w:tcPr>
          <w:p w14:paraId="71C461E1" w14:textId="77777777" w:rsidR="00BB2882" w:rsidRPr="00701786" w:rsidRDefault="00BB2882" w:rsidP="00AD4F05">
            <w:pPr>
              <w:shd w:val="clear" w:color="auto" w:fill="FFFFFF"/>
              <w:rPr>
                <w:rFonts w:ascii="Arial" w:hAnsi="Arial" w:cs="Arial"/>
                <w:color w:val="auto"/>
                <w:sz w:val="22"/>
                <w:szCs w:val="22"/>
              </w:rPr>
            </w:pPr>
            <w:r w:rsidRPr="00701786">
              <w:rPr>
                <w:rFonts w:ascii="Arial" w:hAnsi="Arial" w:cs="Arial"/>
                <w:color w:val="auto"/>
                <w:sz w:val="22"/>
                <w:szCs w:val="22"/>
              </w:rPr>
              <w:t>KŠS naudingumo koeficientas (COP)</w:t>
            </w:r>
          </w:p>
        </w:tc>
        <w:tc>
          <w:tcPr>
            <w:tcW w:w="993" w:type="dxa"/>
            <w:shd w:val="clear" w:color="auto" w:fill="FFFFFF" w:themeFill="background1"/>
            <w:vAlign w:val="center"/>
          </w:tcPr>
          <w:p w14:paraId="15EBDDCA" w14:textId="77777777" w:rsidR="00BB2882" w:rsidRPr="00701786" w:rsidRDefault="00BB2882" w:rsidP="008A33AA">
            <w:pPr>
              <w:shd w:val="clear" w:color="auto" w:fill="FFFFFF"/>
              <w:jc w:val="center"/>
              <w:rPr>
                <w:rFonts w:ascii="Arial" w:hAnsi="Arial" w:cs="Arial"/>
                <w:color w:val="auto"/>
                <w:sz w:val="22"/>
                <w:szCs w:val="22"/>
                <w:lang w:val="en-US"/>
              </w:rPr>
            </w:pPr>
            <w:r w:rsidRPr="00701786">
              <w:rPr>
                <w:rFonts w:ascii="Arial" w:hAnsi="Arial" w:cs="Arial"/>
                <w:color w:val="auto"/>
                <w:sz w:val="22"/>
                <w:szCs w:val="22"/>
                <w:lang w:val="en-US"/>
              </w:rPr>
              <w:t>-</w:t>
            </w:r>
          </w:p>
        </w:tc>
        <w:tc>
          <w:tcPr>
            <w:tcW w:w="1445" w:type="dxa"/>
            <w:shd w:val="clear" w:color="auto" w:fill="FFFFFF" w:themeFill="background1"/>
            <w:vAlign w:val="center"/>
          </w:tcPr>
          <w:p w14:paraId="14A85B56" w14:textId="09C08797" w:rsidR="00BB2882" w:rsidRPr="00701786" w:rsidRDefault="00BB2882" w:rsidP="00AD4F05">
            <w:pPr>
              <w:pStyle w:val="Sraopastraipa"/>
              <w:shd w:val="clear" w:color="auto" w:fill="FFFFFF"/>
              <w:ind w:left="101" w:firstLine="0"/>
              <w:rPr>
                <w:rFonts w:cs="Arial"/>
              </w:rPr>
            </w:pPr>
            <w:r w:rsidRPr="00701786">
              <w:rPr>
                <w:rFonts w:cs="Arial"/>
              </w:rPr>
              <w:t>≥ 4,</w:t>
            </w:r>
            <w:r w:rsidR="00551089" w:rsidRPr="00701786">
              <w:rPr>
                <w:rFonts w:cs="Arial"/>
              </w:rPr>
              <w:t>0</w:t>
            </w:r>
          </w:p>
        </w:tc>
      </w:tr>
      <w:tr w:rsidR="00BB2882" w:rsidRPr="00701786" w14:paraId="649F6B3E" w14:textId="77777777">
        <w:trPr>
          <w:trHeight w:val="397"/>
        </w:trPr>
        <w:tc>
          <w:tcPr>
            <w:tcW w:w="875" w:type="dxa"/>
            <w:shd w:val="clear" w:color="auto" w:fill="FFFFFF" w:themeFill="background1"/>
            <w:vAlign w:val="center"/>
          </w:tcPr>
          <w:p w14:paraId="2B38516F" w14:textId="77777777" w:rsidR="00BB2882" w:rsidRPr="00701786" w:rsidRDefault="00BB2882" w:rsidP="00B2618B">
            <w:pPr>
              <w:shd w:val="clear" w:color="auto" w:fill="FFFFFF"/>
              <w:jc w:val="center"/>
              <w:rPr>
                <w:rFonts w:ascii="Arial" w:hAnsi="Arial" w:cs="Arial"/>
                <w:sz w:val="22"/>
                <w:szCs w:val="22"/>
              </w:rPr>
            </w:pPr>
            <w:r w:rsidRPr="00701786">
              <w:rPr>
                <w:rFonts w:ascii="Arial" w:hAnsi="Arial" w:cs="Arial"/>
                <w:sz w:val="22"/>
                <w:szCs w:val="22"/>
              </w:rPr>
              <w:t>4</w:t>
            </w:r>
          </w:p>
        </w:tc>
        <w:tc>
          <w:tcPr>
            <w:tcW w:w="5357" w:type="dxa"/>
            <w:shd w:val="clear" w:color="auto" w:fill="FFFFFF" w:themeFill="background1"/>
            <w:vAlign w:val="center"/>
          </w:tcPr>
          <w:p w14:paraId="2A98E9D7"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Maksimali darbinė termofikacinio vandens temperatūra KŠS išėjime</w:t>
            </w:r>
          </w:p>
        </w:tc>
        <w:tc>
          <w:tcPr>
            <w:tcW w:w="993" w:type="dxa"/>
            <w:shd w:val="clear" w:color="auto" w:fill="FFFFFF" w:themeFill="background1"/>
            <w:vAlign w:val="center"/>
          </w:tcPr>
          <w:p w14:paraId="474FA0C4" w14:textId="77777777" w:rsidR="00BB2882" w:rsidRPr="00701786" w:rsidRDefault="00BB2882" w:rsidP="008A33AA">
            <w:pPr>
              <w:shd w:val="clear" w:color="auto" w:fill="FFFFFF"/>
              <w:jc w:val="center"/>
              <w:rPr>
                <w:rFonts w:ascii="Arial" w:hAnsi="Arial" w:cs="Arial"/>
                <w:color w:val="auto"/>
                <w:sz w:val="22"/>
                <w:szCs w:val="22"/>
              </w:rPr>
            </w:pPr>
            <w:r w:rsidRPr="00701786">
              <w:rPr>
                <w:rFonts w:ascii="Arial" w:hAnsi="Arial" w:cs="Arial"/>
                <w:color w:val="auto"/>
                <w:sz w:val="22"/>
                <w:szCs w:val="22"/>
              </w:rPr>
              <w:t>°C</w:t>
            </w:r>
          </w:p>
        </w:tc>
        <w:tc>
          <w:tcPr>
            <w:tcW w:w="1445" w:type="dxa"/>
            <w:shd w:val="clear" w:color="auto" w:fill="FFFFFF" w:themeFill="background1"/>
            <w:vAlign w:val="center"/>
          </w:tcPr>
          <w:p w14:paraId="54D759DE"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 60</w:t>
            </w:r>
          </w:p>
        </w:tc>
      </w:tr>
      <w:tr w:rsidR="00BB2882" w:rsidRPr="00701786" w14:paraId="3DCEEC05" w14:textId="77777777">
        <w:trPr>
          <w:trHeight w:val="397"/>
        </w:trPr>
        <w:tc>
          <w:tcPr>
            <w:tcW w:w="875" w:type="dxa"/>
            <w:shd w:val="clear" w:color="auto" w:fill="FFFFFF" w:themeFill="background1"/>
            <w:vAlign w:val="center"/>
          </w:tcPr>
          <w:p w14:paraId="52E2224F" w14:textId="77777777" w:rsidR="00BB2882" w:rsidRPr="00701786" w:rsidRDefault="00BB2882" w:rsidP="00B2618B">
            <w:pPr>
              <w:shd w:val="clear" w:color="auto" w:fill="FFFFFF"/>
              <w:jc w:val="center"/>
              <w:rPr>
                <w:rFonts w:ascii="Arial" w:hAnsi="Arial" w:cs="Arial"/>
                <w:sz w:val="22"/>
                <w:szCs w:val="22"/>
              </w:rPr>
            </w:pPr>
            <w:r w:rsidRPr="00701786">
              <w:rPr>
                <w:rFonts w:ascii="Arial" w:hAnsi="Arial" w:cs="Arial"/>
                <w:sz w:val="22"/>
                <w:szCs w:val="22"/>
              </w:rPr>
              <w:t>5</w:t>
            </w:r>
          </w:p>
        </w:tc>
        <w:tc>
          <w:tcPr>
            <w:tcW w:w="5357" w:type="dxa"/>
            <w:shd w:val="clear" w:color="auto" w:fill="FFFFFF" w:themeFill="background1"/>
            <w:vAlign w:val="center"/>
          </w:tcPr>
          <w:p w14:paraId="484B030C"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Darbinė termofikacinio vandens temperatūra KŠS išėjime</w:t>
            </w:r>
          </w:p>
        </w:tc>
        <w:tc>
          <w:tcPr>
            <w:tcW w:w="993" w:type="dxa"/>
            <w:shd w:val="clear" w:color="auto" w:fill="FFFFFF" w:themeFill="background1"/>
            <w:vAlign w:val="center"/>
          </w:tcPr>
          <w:p w14:paraId="00C0AEBE" w14:textId="77777777" w:rsidR="00BB2882" w:rsidRPr="00701786" w:rsidRDefault="00BB2882" w:rsidP="008A33AA">
            <w:pPr>
              <w:shd w:val="clear" w:color="auto" w:fill="FFFFFF"/>
              <w:jc w:val="center"/>
              <w:rPr>
                <w:rFonts w:ascii="Arial" w:hAnsi="Arial" w:cs="Arial"/>
                <w:color w:val="auto"/>
                <w:sz w:val="22"/>
                <w:szCs w:val="22"/>
              </w:rPr>
            </w:pPr>
            <w:r w:rsidRPr="00701786">
              <w:rPr>
                <w:rFonts w:ascii="Arial" w:hAnsi="Arial" w:cs="Arial"/>
                <w:color w:val="auto"/>
                <w:sz w:val="22"/>
                <w:szCs w:val="22"/>
              </w:rPr>
              <w:t>°C</w:t>
            </w:r>
          </w:p>
        </w:tc>
        <w:tc>
          <w:tcPr>
            <w:tcW w:w="1445" w:type="dxa"/>
            <w:shd w:val="clear" w:color="auto" w:fill="FFFFFF" w:themeFill="background1"/>
            <w:vAlign w:val="center"/>
          </w:tcPr>
          <w:p w14:paraId="7AFC5828"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50 ÷ 60</w:t>
            </w:r>
          </w:p>
        </w:tc>
      </w:tr>
      <w:tr w:rsidR="00BB2882" w:rsidRPr="00701786" w14:paraId="0E92A042" w14:textId="77777777">
        <w:trPr>
          <w:trHeight w:val="397"/>
        </w:trPr>
        <w:tc>
          <w:tcPr>
            <w:tcW w:w="875" w:type="dxa"/>
            <w:shd w:val="clear" w:color="auto" w:fill="FFFFFF" w:themeFill="background1"/>
            <w:vAlign w:val="center"/>
          </w:tcPr>
          <w:p w14:paraId="46415A00" w14:textId="77777777" w:rsidR="00BB2882" w:rsidRPr="00701786" w:rsidRDefault="00BB2882" w:rsidP="00B2618B">
            <w:pPr>
              <w:shd w:val="clear" w:color="auto" w:fill="FFFFFF"/>
              <w:jc w:val="center"/>
              <w:rPr>
                <w:rFonts w:ascii="Arial" w:hAnsi="Arial" w:cs="Arial"/>
                <w:sz w:val="22"/>
                <w:szCs w:val="22"/>
              </w:rPr>
            </w:pPr>
            <w:r w:rsidRPr="00701786">
              <w:rPr>
                <w:rFonts w:ascii="Arial" w:hAnsi="Arial" w:cs="Arial"/>
                <w:sz w:val="22"/>
                <w:szCs w:val="22"/>
              </w:rPr>
              <w:t>6</w:t>
            </w:r>
          </w:p>
        </w:tc>
        <w:tc>
          <w:tcPr>
            <w:tcW w:w="5357" w:type="dxa"/>
            <w:shd w:val="clear" w:color="auto" w:fill="FFFFFF" w:themeFill="background1"/>
            <w:vAlign w:val="center"/>
          </w:tcPr>
          <w:p w14:paraId="54269834"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 xml:space="preserve">Darbinė termofikacinio vandens temperatūra KŠS </w:t>
            </w:r>
            <w:proofErr w:type="spellStart"/>
            <w:r w:rsidRPr="00701786">
              <w:rPr>
                <w:rFonts w:ascii="Arial" w:hAnsi="Arial" w:cs="Arial"/>
                <w:sz w:val="22"/>
                <w:szCs w:val="22"/>
              </w:rPr>
              <w:t>iėjime</w:t>
            </w:r>
            <w:proofErr w:type="spellEnd"/>
          </w:p>
        </w:tc>
        <w:tc>
          <w:tcPr>
            <w:tcW w:w="993" w:type="dxa"/>
            <w:shd w:val="clear" w:color="auto" w:fill="FFFFFF" w:themeFill="background1"/>
            <w:vAlign w:val="center"/>
          </w:tcPr>
          <w:p w14:paraId="67A9D370" w14:textId="77777777" w:rsidR="00BB2882" w:rsidRPr="00701786" w:rsidRDefault="00BB2882" w:rsidP="008A33AA">
            <w:pPr>
              <w:shd w:val="clear" w:color="auto" w:fill="FFFFFF"/>
              <w:jc w:val="center"/>
              <w:rPr>
                <w:rFonts w:ascii="Arial" w:hAnsi="Arial" w:cs="Arial"/>
                <w:color w:val="auto"/>
                <w:sz w:val="22"/>
                <w:szCs w:val="22"/>
              </w:rPr>
            </w:pPr>
            <w:r w:rsidRPr="00701786">
              <w:rPr>
                <w:rFonts w:ascii="Arial" w:hAnsi="Arial" w:cs="Arial"/>
                <w:color w:val="auto"/>
                <w:sz w:val="22"/>
                <w:szCs w:val="22"/>
              </w:rPr>
              <w:t>°C</w:t>
            </w:r>
          </w:p>
        </w:tc>
        <w:tc>
          <w:tcPr>
            <w:tcW w:w="1445" w:type="dxa"/>
            <w:shd w:val="clear" w:color="auto" w:fill="FFFFFF" w:themeFill="background1"/>
            <w:vAlign w:val="center"/>
          </w:tcPr>
          <w:p w14:paraId="792153A4"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42 ÷ 50</w:t>
            </w:r>
          </w:p>
        </w:tc>
      </w:tr>
      <w:tr w:rsidR="00BB2882" w:rsidRPr="00701786" w14:paraId="418612CD" w14:textId="77777777">
        <w:trPr>
          <w:trHeight w:val="591"/>
        </w:trPr>
        <w:tc>
          <w:tcPr>
            <w:tcW w:w="875" w:type="dxa"/>
            <w:shd w:val="clear" w:color="auto" w:fill="FFFFFF" w:themeFill="background1"/>
            <w:vAlign w:val="center"/>
          </w:tcPr>
          <w:p w14:paraId="2A1ACA30" w14:textId="77777777" w:rsidR="00BB2882" w:rsidRPr="00701786" w:rsidRDefault="00BB2882" w:rsidP="00B2618B">
            <w:pPr>
              <w:shd w:val="clear" w:color="auto" w:fill="FFFFFF"/>
              <w:jc w:val="center"/>
              <w:rPr>
                <w:rFonts w:ascii="Arial" w:hAnsi="Arial" w:cs="Arial"/>
                <w:sz w:val="22"/>
                <w:szCs w:val="22"/>
              </w:rPr>
            </w:pPr>
            <w:r w:rsidRPr="00701786">
              <w:rPr>
                <w:rFonts w:ascii="Arial" w:hAnsi="Arial" w:cs="Arial"/>
                <w:sz w:val="22"/>
                <w:szCs w:val="22"/>
              </w:rPr>
              <w:t>7</w:t>
            </w:r>
          </w:p>
        </w:tc>
        <w:tc>
          <w:tcPr>
            <w:tcW w:w="5357" w:type="dxa"/>
            <w:shd w:val="clear" w:color="auto" w:fill="FFFFFF" w:themeFill="background1"/>
            <w:vAlign w:val="center"/>
          </w:tcPr>
          <w:p w14:paraId="60CB4E7B"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Termofikacinio vandens srautas KŠS įėjime</w:t>
            </w:r>
          </w:p>
        </w:tc>
        <w:tc>
          <w:tcPr>
            <w:tcW w:w="993" w:type="dxa"/>
            <w:shd w:val="clear" w:color="auto" w:fill="FFFFFF" w:themeFill="background1"/>
            <w:vAlign w:val="center"/>
          </w:tcPr>
          <w:p w14:paraId="728EA39D" w14:textId="77777777" w:rsidR="00BB2882" w:rsidRPr="00701786" w:rsidRDefault="00BB2882" w:rsidP="008A33AA">
            <w:pPr>
              <w:shd w:val="clear" w:color="auto" w:fill="FFFFFF"/>
              <w:jc w:val="center"/>
              <w:rPr>
                <w:rFonts w:ascii="Arial" w:hAnsi="Arial" w:cs="Arial"/>
                <w:color w:val="auto"/>
                <w:sz w:val="22"/>
                <w:szCs w:val="22"/>
              </w:rPr>
            </w:pPr>
            <w:r w:rsidRPr="00701786">
              <w:rPr>
                <w:rFonts w:ascii="Arial" w:hAnsi="Arial" w:cs="Arial"/>
                <w:color w:val="auto"/>
                <w:sz w:val="22"/>
                <w:szCs w:val="22"/>
              </w:rPr>
              <w:t>m</w:t>
            </w:r>
            <w:r w:rsidRPr="00701786">
              <w:rPr>
                <w:rFonts w:ascii="Arial" w:hAnsi="Arial" w:cs="Arial"/>
                <w:color w:val="auto"/>
                <w:sz w:val="22"/>
                <w:szCs w:val="22"/>
                <w:vertAlign w:val="superscript"/>
              </w:rPr>
              <w:t>3</w:t>
            </w:r>
            <w:r w:rsidRPr="00701786">
              <w:rPr>
                <w:rFonts w:ascii="Arial" w:hAnsi="Arial" w:cs="Arial"/>
                <w:color w:val="auto"/>
                <w:sz w:val="22"/>
                <w:szCs w:val="22"/>
              </w:rPr>
              <w:t>/h</w:t>
            </w:r>
          </w:p>
        </w:tc>
        <w:tc>
          <w:tcPr>
            <w:tcW w:w="1445" w:type="dxa"/>
            <w:shd w:val="clear" w:color="auto" w:fill="FFFFFF" w:themeFill="background1"/>
            <w:vAlign w:val="center"/>
          </w:tcPr>
          <w:p w14:paraId="6527C38E" w14:textId="3D686EAF" w:rsidR="00BB2882" w:rsidRPr="00701786" w:rsidRDefault="00BB2882" w:rsidP="00AD4F05">
            <w:pPr>
              <w:shd w:val="clear" w:color="auto" w:fill="FFFFFF"/>
              <w:rPr>
                <w:rFonts w:ascii="Arial" w:hAnsi="Arial" w:cs="Arial"/>
                <w:color w:val="auto"/>
                <w:sz w:val="22"/>
                <w:szCs w:val="22"/>
              </w:rPr>
            </w:pPr>
            <w:r w:rsidRPr="00701786">
              <w:rPr>
                <w:rFonts w:ascii="Arial" w:hAnsi="Arial" w:cs="Arial"/>
                <w:color w:val="auto"/>
                <w:sz w:val="22"/>
                <w:szCs w:val="22"/>
              </w:rPr>
              <w:t>1</w:t>
            </w:r>
            <w:r w:rsidR="00AB72DA" w:rsidRPr="00701786">
              <w:rPr>
                <w:rFonts w:ascii="Arial" w:hAnsi="Arial" w:cs="Arial"/>
                <w:color w:val="auto"/>
                <w:sz w:val="22"/>
                <w:szCs w:val="22"/>
                <w:lang w:val="en-US"/>
              </w:rPr>
              <w:t>0</w:t>
            </w:r>
            <w:r w:rsidRPr="00701786">
              <w:rPr>
                <w:rFonts w:ascii="Arial" w:hAnsi="Arial" w:cs="Arial"/>
                <w:color w:val="auto"/>
                <w:sz w:val="22"/>
                <w:szCs w:val="22"/>
                <w:lang w:val="ru-RU"/>
              </w:rPr>
              <w:t xml:space="preserve"> </w:t>
            </w:r>
            <w:r w:rsidRPr="00701786">
              <w:rPr>
                <w:rFonts w:ascii="Arial" w:hAnsi="Arial" w:cs="Arial"/>
                <w:color w:val="auto"/>
                <w:sz w:val="22"/>
                <w:szCs w:val="22"/>
              </w:rPr>
              <w:t xml:space="preserve">÷ </w:t>
            </w:r>
            <w:r w:rsidR="00AB72DA" w:rsidRPr="00701786">
              <w:rPr>
                <w:rFonts w:ascii="Arial" w:hAnsi="Arial" w:cs="Arial"/>
                <w:color w:val="auto"/>
                <w:sz w:val="22"/>
                <w:szCs w:val="22"/>
              </w:rPr>
              <w:t>60</w:t>
            </w:r>
          </w:p>
        </w:tc>
      </w:tr>
      <w:tr w:rsidR="00BB2882" w:rsidRPr="00701786" w14:paraId="7C84FCFB" w14:textId="77777777">
        <w:trPr>
          <w:trHeight w:val="437"/>
        </w:trPr>
        <w:tc>
          <w:tcPr>
            <w:tcW w:w="875" w:type="dxa"/>
            <w:shd w:val="clear" w:color="auto" w:fill="FFFFFF" w:themeFill="background1"/>
            <w:vAlign w:val="center"/>
          </w:tcPr>
          <w:p w14:paraId="4F8C11BF" w14:textId="77777777" w:rsidR="00BB2882" w:rsidRPr="00701786" w:rsidRDefault="00BB2882" w:rsidP="00B2618B">
            <w:pPr>
              <w:shd w:val="clear" w:color="auto" w:fill="FFFFFF"/>
              <w:jc w:val="center"/>
              <w:rPr>
                <w:rFonts w:ascii="Arial" w:hAnsi="Arial" w:cs="Arial"/>
                <w:sz w:val="22"/>
                <w:szCs w:val="22"/>
              </w:rPr>
            </w:pPr>
            <w:r w:rsidRPr="00701786">
              <w:rPr>
                <w:rFonts w:ascii="Arial" w:hAnsi="Arial" w:cs="Arial"/>
                <w:sz w:val="22"/>
                <w:szCs w:val="22"/>
              </w:rPr>
              <w:t>8</w:t>
            </w:r>
          </w:p>
        </w:tc>
        <w:tc>
          <w:tcPr>
            <w:tcW w:w="5357" w:type="dxa"/>
            <w:shd w:val="clear" w:color="auto" w:fill="FFFFFF" w:themeFill="background1"/>
            <w:vAlign w:val="center"/>
          </w:tcPr>
          <w:p w14:paraId="4B91ACF8"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Darbinė kondensato temperatūra KŠS išėjime</w:t>
            </w:r>
          </w:p>
        </w:tc>
        <w:tc>
          <w:tcPr>
            <w:tcW w:w="993" w:type="dxa"/>
            <w:shd w:val="clear" w:color="auto" w:fill="FFFFFF" w:themeFill="background1"/>
            <w:vAlign w:val="center"/>
          </w:tcPr>
          <w:p w14:paraId="2EA5851B" w14:textId="77777777" w:rsidR="00BB2882" w:rsidRPr="00701786" w:rsidRDefault="00BB2882" w:rsidP="008A33AA">
            <w:pPr>
              <w:shd w:val="clear" w:color="auto" w:fill="FFFFFF"/>
              <w:jc w:val="center"/>
              <w:rPr>
                <w:rFonts w:ascii="Arial" w:hAnsi="Arial" w:cs="Arial"/>
                <w:color w:val="auto"/>
                <w:sz w:val="22"/>
                <w:szCs w:val="22"/>
              </w:rPr>
            </w:pPr>
            <w:r w:rsidRPr="00701786">
              <w:rPr>
                <w:rFonts w:ascii="Arial" w:hAnsi="Arial" w:cs="Arial"/>
                <w:color w:val="auto"/>
                <w:sz w:val="22"/>
                <w:szCs w:val="22"/>
              </w:rPr>
              <w:t>°C</w:t>
            </w:r>
          </w:p>
        </w:tc>
        <w:tc>
          <w:tcPr>
            <w:tcW w:w="1445" w:type="dxa"/>
            <w:shd w:val="clear" w:color="auto" w:fill="FFFFFF" w:themeFill="background1"/>
            <w:vAlign w:val="center"/>
          </w:tcPr>
          <w:p w14:paraId="1EF01C93"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21 ÷ 25</w:t>
            </w:r>
          </w:p>
        </w:tc>
      </w:tr>
      <w:tr w:rsidR="00BB2882" w:rsidRPr="00701786" w14:paraId="3D0458E9" w14:textId="77777777">
        <w:trPr>
          <w:trHeight w:val="415"/>
        </w:trPr>
        <w:tc>
          <w:tcPr>
            <w:tcW w:w="875" w:type="dxa"/>
            <w:shd w:val="clear" w:color="auto" w:fill="FFFFFF" w:themeFill="background1"/>
            <w:vAlign w:val="center"/>
          </w:tcPr>
          <w:p w14:paraId="14EA1143" w14:textId="77777777" w:rsidR="00BB2882" w:rsidRPr="00701786" w:rsidRDefault="00BB2882" w:rsidP="00B2618B">
            <w:pPr>
              <w:shd w:val="clear" w:color="auto" w:fill="FFFFFF"/>
              <w:jc w:val="center"/>
              <w:rPr>
                <w:rFonts w:ascii="Arial" w:hAnsi="Arial" w:cs="Arial"/>
                <w:sz w:val="22"/>
                <w:szCs w:val="22"/>
              </w:rPr>
            </w:pPr>
            <w:r w:rsidRPr="00701786">
              <w:rPr>
                <w:rFonts w:ascii="Arial" w:hAnsi="Arial" w:cs="Arial"/>
                <w:sz w:val="22"/>
                <w:szCs w:val="22"/>
              </w:rPr>
              <w:t>9</w:t>
            </w:r>
          </w:p>
        </w:tc>
        <w:tc>
          <w:tcPr>
            <w:tcW w:w="5357" w:type="dxa"/>
            <w:shd w:val="clear" w:color="auto" w:fill="FFFFFF" w:themeFill="background1"/>
            <w:vAlign w:val="center"/>
          </w:tcPr>
          <w:p w14:paraId="72A4F65A"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Darbinė kondensato temperatūra KŠS įėjime</w:t>
            </w:r>
          </w:p>
        </w:tc>
        <w:tc>
          <w:tcPr>
            <w:tcW w:w="993" w:type="dxa"/>
            <w:shd w:val="clear" w:color="auto" w:fill="FFFFFF" w:themeFill="background1"/>
            <w:vAlign w:val="center"/>
          </w:tcPr>
          <w:p w14:paraId="3D8BD1AF" w14:textId="77777777" w:rsidR="00BB2882" w:rsidRPr="00701786" w:rsidRDefault="00BB2882" w:rsidP="008A33AA">
            <w:pPr>
              <w:shd w:val="clear" w:color="auto" w:fill="FFFFFF"/>
              <w:jc w:val="center"/>
              <w:rPr>
                <w:rFonts w:ascii="Arial" w:hAnsi="Arial" w:cs="Arial"/>
                <w:color w:val="auto"/>
                <w:sz w:val="22"/>
                <w:szCs w:val="22"/>
              </w:rPr>
            </w:pPr>
            <w:r w:rsidRPr="00701786">
              <w:rPr>
                <w:rFonts w:ascii="Arial" w:hAnsi="Arial" w:cs="Arial"/>
                <w:color w:val="auto"/>
                <w:sz w:val="22"/>
                <w:szCs w:val="22"/>
              </w:rPr>
              <w:t>°C</w:t>
            </w:r>
          </w:p>
        </w:tc>
        <w:tc>
          <w:tcPr>
            <w:tcW w:w="1445" w:type="dxa"/>
            <w:shd w:val="clear" w:color="auto" w:fill="FFFFFF" w:themeFill="background1"/>
            <w:vAlign w:val="center"/>
          </w:tcPr>
          <w:p w14:paraId="37F7EB22"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35 ÷ 45</w:t>
            </w:r>
          </w:p>
        </w:tc>
      </w:tr>
      <w:tr w:rsidR="00BB2882" w:rsidRPr="00701786" w14:paraId="476E06E2" w14:textId="77777777">
        <w:trPr>
          <w:trHeight w:val="559"/>
        </w:trPr>
        <w:tc>
          <w:tcPr>
            <w:tcW w:w="875" w:type="dxa"/>
            <w:shd w:val="clear" w:color="auto" w:fill="FFFFFF" w:themeFill="background1"/>
            <w:vAlign w:val="center"/>
          </w:tcPr>
          <w:p w14:paraId="6AD3A926" w14:textId="77777777" w:rsidR="00BB2882" w:rsidRPr="00701786" w:rsidRDefault="00BB2882" w:rsidP="00B2618B">
            <w:pPr>
              <w:shd w:val="clear" w:color="auto" w:fill="FFFFFF"/>
              <w:jc w:val="center"/>
              <w:rPr>
                <w:rFonts w:ascii="Arial" w:hAnsi="Arial" w:cs="Arial"/>
                <w:sz w:val="22"/>
                <w:szCs w:val="22"/>
              </w:rPr>
            </w:pPr>
            <w:r w:rsidRPr="00701786">
              <w:rPr>
                <w:rFonts w:ascii="Arial" w:hAnsi="Arial" w:cs="Arial"/>
                <w:sz w:val="22"/>
                <w:szCs w:val="22"/>
              </w:rPr>
              <w:t>10</w:t>
            </w:r>
          </w:p>
        </w:tc>
        <w:tc>
          <w:tcPr>
            <w:tcW w:w="5357" w:type="dxa"/>
            <w:shd w:val="clear" w:color="auto" w:fill="FFFFFF" w:themeFill="background1"/>
            <w:vAlign w:val="center"/>
          </w:tcPr>
          <w:p w14:paraId="550D1415"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Kondensato srautas KŠS įėjime</w:t>
            </w:r>
          </w:p>
        </w:tc>
        <w:tc>
          <w:tcPr>
            <w:tcW w:w="993" w:type="dxa"/>
            <w:shd w:val="clear" w:color="auto" w:fill="FFFFFF" w:themeFill="background1"/>
            <w:vAlign w:val="center"/>
          </w:tcPr>
          <w:p w14:paraId="71C85E70" w14:textId="77777777" w:rsidR="00BB2882" w:rsidRPr="00701786" w:rsidRDefault="00BB2882" w:rsidP="008A33AA">
            <w:pPr>
              <w:shd w:val="clear" w:color="auto" w:fill="FFFFFF"/>
              <w:jc w:val="center"/>
              <w:rPr>
                <w:rFonts w:ascii="Arial" w:hAnsi="Arial" w:cs="Arial"/>
                <w:color w:val="auto"/>
                <w:sz w:val="22"/>
                <w:szCs w:val="22"/>
              </w:rPr>
            </w:pPr>
            <w:r w:rsidRPr="00701786">
              <w:rPr>
                <w:rFonts w:ascii="Arial" w:hAnsi="Arial" w:cs="Arial"/>
                <w:color w:val="auto"/>
                <w:sz w:val="22"/>
                <w:szCs w:val="22"/>
              </w:rPr>
              <w:t>m</w:t>
            </w:r>
            <w:r w:rsidRPr="00701786">
              <w:rPr>
                <w:rFonts w:ascii="Arial" w:hAnsi="Arial" w:cs="Arial"/>
                <w:color w:val="auto"/>
                <w:sz w:val="22"/>
                <w:szCs w:val="22"/>
                <w:vertAlign w:val="superscript"/>
              </w:rPr>
              <w:t>3</w:t>
            </w:r>
            <w:r w:rsidRPr="00701786">
              <w:rPr>
                <w:rFonts w:ascii="Arial" w:hAnsi="Arial" w:cs="Arial"/>
                <w:color w:val="auto"/>
                <w:sz w:val="22"/>
                <w:szCs w:val="22"/>
              </w:rPr>
              <w:t>/h</w:t>
            </w:r>
          </w:p>
        </w:tc>
        <w:tc>
          <w:tcPr>
            <w:tcW w:w="1445" w:type="dxa"/>
            <w:shd w:val="clear" w:color="auto" w:fill="FFFFFF" w:themeFill="background1"/>
            <w:vAlign w:val="center"/>
          </w:tcPr>
          <w:p w14:paraId="2EDBF5B6"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5</w:t>
            </w:r>
            <w:r w:rsidRPr="00701786">
              <w:rPr>
                <w:rFonts w:ascii="Arial" w:hAnsi="Arial" w:cs="Arial"/>
                <w:sz w:val="22"/>
                <w:szCs w:val="22"/>
                <w:lang w:val="ru-RU"/>
              </w:rPr>
              <w:t xml:space="preserve"> </w:t>
            </w:r>
            <w:r w:rsidRPr="00701786">
              <w:rPr>
                <w:rFonts w:ascii="Arial" w:hAnsi="Arial" w:cs="Arial"/>
                <w:sz w:val="22"/>
                <w:szCs w:val="22"/>
              </w:rPr>
              <w:t>÷ 15</w:t>
            </w:r>
          </w:p>
        </w:tc>
      </w:tr>
      <w:tr w:rsidR="00BB2882" w:rsidRPr="00701786" w14:paraId="2B71FA4B" w14:textId="77777777">
        <w:trPr>
          <w:trHeight w:val="579"/>
        </w:trPr>
        <w:tc>
          <w:tcPr>
            <w:tcW w:w="875" w:type="dxa"/>
            <w:shd w:val="clear" w:color="auto" w:fill="FFFFFF" w:themeFill="background1"/>
            <w:vAlign w:val="center"/>
          </w:tcPr>
          <w:p w14:paraId="630AD5AE" w14:textId="77777777" w:rsidR="00BB2882" w:rsidRPr="00701786" w:rsidRDefault="00BB2882" w:rsidP="00B2618B">
            <w:pPr>
              <w:shd w:val="clear" w:color="auto" w:fill="FFFFFF"/>
              <w:jc w:val="center"/>
              <w:rPr>
                <w:rFonts w:ascii="Arial" w:hAnsi="Arial" w:cs="Arial"/>
                <w:sz w:val="22"/>
                <w:szCs w:val="22"/>
              </w:rPr>
            </w:pPr>
            <w:r w:rsidRPr="00701786">
              <w:rPr>
                <w:rFonts w:ascii="Arial" w:hAnsi="Arial" w:cs="Arial"/>
                <w:sz w:val="22"/>
                <w:szCs w:val="22"/>
              </w:rPr>
              <w:t>11</w:t>
            </w:r>
          </w:p>
        </w:tc>
        <w:tc>
          <w:tcPr>
            <w:tcW w:w="5357" w:type="dxa"/>
            <w:shd w:val="clear" w:color="auto" w:fill="FFFFFF" w:themeFill="background1"/>
            <w:vAlign w:val="center"/>
          </w:tcPr>
          <w:p w14:paraId="31B45C4A"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 xml:space="preserve">Hidraulinis pasipriešinimas per KŠS </w:t>
            </w:r>
          </w:p>
          <w:p w14:paraId="6F4541D2"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termofikacinio vandens pusėje</w:t>
            </w:r>
          </w:p>
        </w:tc>
        <w:tc>
          <w:tcPr>
            <w:tcW w:w="993" w:type="dxa"/>
            <w:shd w:val="clear" w:color="auto" w:fill="FFFFFF" w:themeFill="background1"/>
            <w:vAlign w:val="center"/>
          </w:tcPr>
          <w:p w14:paraId="4EFB054E" w14:textId="77777777" w:rsidR="00BB2882" w:rsidRPr="00701786" w:rsidRDefault="00BB2882" w:rsidP="008A33AA">
            <w:pPr>
              <w:shd w:val="clear" w:color="auto" w:fill="FFFFFF"/>
              <w:jc w:val="center"/>
              <w:rPr>
                <w:rFonts w:ascii="Arial" w:hAnsi="Arial" w:cs="Arial"/>
                <w:color w:val="auto"/>
                <w:sz w:val="22"/>
                <w:szCs w:val="22"/>
              </w:rPr>
            </w:pPr>
            <w:r w:rsidRPr="00701786">
              <w:rPr>
                <w:rFonts w:ascii="Arial" w:hAnsi="Arial" w:cs="Arial"/>
                <w:color w:val="auto"/>
                <w:sz w:val="22"/>
                <w:szCs w:val="22"/>
              </w:rPr>
              <w:t>bar</w:t>
            </w:r>
          </w:p>
        </w:tc>
        <w:tc>
          <w:tcPr>
            <w:tcW w:w="1445" w:type="dxa"/>
            <w:shd w:val="clear" w:color="auto" w:fill="FFFFFF" w:themeFill="background1"/>
            <w:vAlign w:val="center"/>
          </w:tcPr>
          <w:p w14:paraId="0F077075" w14:textId="7BD200D0"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 xml:space="preserve">≤ </w:t>
            </w:r>
            <w:r w:rsidR="008A33AA" w:rsidRPr="00701786">
              <w:rPr>
                <w:rFonts w:ascii="Arial" w:hAnsi="Arial" w:cs="Arial"/>
                <w:sz w:val="22"/>
                <w:szCs w:val="22"/>
              </w:rPr>
              <w:t>1</w:t>
            </w:r>
            <w:r w:rsidRPr="00701786">
              <w:rPr>
                <w:rFonts w:ascii="Arial" w:hAnsi="Arial" w:cs="Arial"/>
                <w:sz w:val="22"/>
                <w:szCs w:val="22"/>
              </w:rPr>
              <w:t>,</w:t>
            </w:r>
            <w:r w:rsidR="008A33AA" w:rsidRPr="00701786">
              <w:rPr>
                <w:rFonts w:ascii="Arial" w:hAnsi="Arial" w:cs="Arial"/>
                <w:sz w:val="22"/>
                <w:szCs w:val="22"/>
              </w:rPr>
              <w:t>0</w:t>
            </w:r>
          </w:p>
        </w:tc>
      </w:tr>
      <w:tr w:rsidR="00BB2882" w:rsidRPr="00701786" w14:paraId="6B916142" w14:textId="77777777">
        <w:trPr>
          <w:trHeight w:val="559"/>
        </w:trPr>
        <w:tc>
          <w:tcPr>
            <w:tcW w:w="875" w:type="dxa"/>
            <w:shd w:val="clear" w:color="auto" w:fill="FFFFFF" w:themeFill="background1"/>
            <w:vAlign w:val="center"/>
          </w:tcPr>
          <w:p w14:paraId="4E9BD527" w14:textId="77777777" w:rsidR="00BB2882" w:rsidRPr="00701786" w:rsidRDefault="00BB2882" w:rsidP="00B2618B">
            <w:pPr>
              <w:shd w:val="clear" w:color="auto" w:fill="FFFFFF"/>
              <w:jc w:val="center"/>
              <w:rPr>
                <w:rFonts w:ascii="Arial" w:hAnsi="Arial" w:cs="Arial"/>
                <w:sz w:val="22"/>
                <w:szCs w:val="22"/>
              </w:rPr>
            </w:pPr>
            <w:r w:rsidRPr="00701786">
              <w:rPr>
                <w:rFonts w:ascii="Arial" w:hAnsi="Arial" w:cs="Arial"/>
                <w:sz w:val="22"/>
                <w:szCs w:val="22"/>
              </w:rPr>
              <w:t>12</w:t>
            </w:r>
          </w:p>
        </w:tc>
        <w:tc>
          <w:tcPr>
            <w:tcW w:w="5357" w:type="dxa"/>
            <w:shd w:val="clear" w:color="auto" w:fill="FFFFFF" w:themeFill="background1"/>
            <w:vAlign w:val="center"/>
          </w:tcPr>
          <w:p w14:paraId="4B4D2510"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 xml:space="preserve">Hidraulinis pasipriešinimas per KŠS </w:t>
            </w:r>
          </w:p>
          <w:p w14:paraId="6993C63B" w14:textId="1E913FD8" w:rsidR="00BB2882" w:rsidRPr="00701786" w:rsidRDefault="008A33AA" w:rsidP="00AD4F05">
            <w:pPr>
              <w:shd w:val="clear" w:color="auto" w:fill="FFFFFF"/>
              <w:rPr>
                <w:rFonts w:ascii="Arial" w:hAnsi="Arial" w:cs="Arial"/>
                <w:sz w:val="22"/>
                <w:szCs w:val="22"/>
              </w:rPr>
            </w:pPr>
            <w:r w:rsidRPr="00701786">
              <w:rPr>
                <w:rFonts w:ascii="Arial" w:hAnsi="Arial" w:cs="Arial"/>
                <w:sz w:val="22"/>
                <w:szCs w:val="22"/>
              </w:rPr>
              <w:t>kondensato</w:t>
            </w:r>
            <w:r w:rsidR="00BB2882" w:rsidRPr="00701786">
              <w:rPr>
                <w:rFonts w:ascii="Arial" w:hAnsi="Arial" w:cs="Arial"/>
                <w:sz w:val="22"/>
                <w:szCs w:val="22"/>
              </w:rPr>
              <w:t xml:space="preserve"> pusėje</w:t>
            </w:r>
          </w:p>
        </w:tc>
        <w:tc>
          <w:tcPr>
            <w:tcW w:w="993" w:type="dxa"/>
            <w:shd w:val="clear" w:color="auto" w:fill="FFFFFF" w:themeFill="background1"/>
            <w:vAlign w:val="center"/>
          </w:tcPr>
          <w:p w14:paraId="6528A318" w14:textId="77777777" w:rsidR="00BB2882" w:rsidRPr="00701786" w:rsidRDefault="00BB2882" w:rsidP="008A33AA">
            <w:pPr>
              <w:shd w:val="clear" w:color="auto" w:fill="FFFFFF"/>
              <w:jc w:val="center"/>
              <w:rPr>
                <w:rFonts w:ascii="Arial" w:hAnsi="Arial" w:cs="Arial"/>
                <w:color w:val="auto"/>
                <w:sz w:val="22"/>
                <w:szCs w:val="22"/>
              </w:rPr>
            </w:pPr>
            <w:r w:rsidRPr="00701786">
              <w:rPr>
                <w:rFonts w:ascii="Arial" w:hAnsi="Arial" w:cs="Arial"/>
                <w:color w:val="auto"/>
                <w:sz w:val="22"/>
                <w:szCs w:val="22"/>
              </w:rPr>
              <w:t>bar</w:t>
            </w:r>
          </w:p>
        </w:tc>
        <w:tc>
          <w:tcPr>
            <w:tcW w:w="1445" w:type="dxa"/>
            <w:shd w:val="clear" w:color="auto" w:fill="FFFFFF" w:themeFill="background1"/>
            <w:vAlign w:val="center"/>
          </w:tcPr>
          <w:p w14:paraId="6305AB81" w14:textId="5819A096"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 xml:space="preserve">≤ </w:t>
            </w:r>
            <w:r w:rsidR="008A33AA" w:rsidRPr="00701786">
              <w:rPr>
                <w:rFonts w:ascii="Arial" w:hAnsi="Arial" w:cs="Arial"/>
                <w:sz w:val="22"/>
                <w:szCs w:val="22"/>
              </w:rPr>
              <w:t>1</w:t>
            </w:r>
            <w:r w:rsidRPr="00701786">
              <w:rPr>
                <w:rFonts w:ascii="Arial" w:hAnsi="Arial" w:cs="Arial"/>
                <w:sz w:val="22"/>
                <w:szCs w:val="22"/>
              </w:rPr>
              <w:t>,</w:t>
            </w:r>
            <w:r w:rsidR="008A33AA" w:rsidRPr="00701786">
              <w:rPr>
                <w:rFonts w:ascii="Arial" w:hAnsi="Arial" w:cs="Arial"/>
                <w:sz w:val="22"/>
                <w:szCs w:val="22"/>
              </w:rPr>
              <w:t>0</w:t>
            </w:r>
          </w:p>
        </w:tc>
      </w:tr>
      <w:tr w:rsidR="00BB2882" w:rsidRPr="00701786" w14:paraId="400A7A94" w14:textId="77777777">
        <w:trPr>
          <w:trHeight w:val="397"/>
        </w:trPr>
        <w:tc>
          <w:tcPr>
            <w:tcW w:w="875" w:type="dxa"/>
            <w:shd w:val="clear" w:color="auto" w:fill="FFFFFF" w:themeFill="background1"/>
            <w:vAlign w:val="center"/>
          </w:tcPr>
          <w:p w14:paraId="69FF7249" w14:textId="77777777" w:rsidR="00BB2882" w:rsidRPr="00701786" w:rsidRDefault="00BB2882" w:rsidP="00B2618B">
            <w:pPr>
              <w:shd w:val="clear" w:color="auto" w:fill="FFFFFF"/>
              <w:jc w:val="center"/>
              <w:rPr>
                <w:rFonts w:ascii="Arial" w:hAnsi="Arial" w:cs="Arial"/>
                <w:sz w:val="22"/>
                <w:szCs w:val="22"/>
              </w:rPr>
            </w:pPr>
            <w:r w:rsidRPr="00701786">
              <w:rPr>
                <w:rFonts w:ascii="Arial" w:hAnsi="Arial" w:cs="Arial"/>
                <w:sz w:val="22"/>
                <w:szCs w:val="22"/>
              </w:rPr>
              <w:t>14</w:t>
            </w:r>
          </w:p>
        </w:tc>
        <w:tc>
          <w:tcPr>
            <w:tcW w:w="5357" w:type="dxa"/>
            <w:shd w:val="clear" w:color="auto" w:fill="FFFFFF" w:themeFill="background1"/>
            <w:vAlign w:val="center"/>
          </w:tcPr>
          <w:p w14:paraId="07D0497E" w14:textId="77777777" w:rsidR="00BB2882" w:rsidRPr="00701786" w:rsidRDefault="00BB2882" w:rsidP="00AD4F05">
            <w:pPr>
              <w:shd w:val="clear" w:color="auto" w:fill="FFFFFF"/>
              <w:rPr>
                <w:rFonts w:ascii="Arial" w:hAnsi="Arial" w:cs="Arial"/>
                <w:sz w:val="22"/>
                <w:szCs w:val="22"/>
              </w:rPr>
            </w:pPr>
            <w:r w:rsidRPr="00701786">
              <w:rPr>
                <w:rFonts w:ascii="Arial" w:hAnsi="Arial" w:cs="Arial"/>
                <w:sz w:val="22"/>
                <w:szCs w:val="22"/>
              </w:rPr>
              <w:t>KŠS darbo valandos per metus</w:t>
            </w:r>
          </w:p>
        </w:tc>
        <w:tc>
          <w:tcPr>
            <w:tcW w:w="993" w:type="dxa"/>
            <w:shd w:val="clear" w:color="auto" w:fill="FFFFFF" w:themeFill="background1"/>
            <w:vAlign w:val="center"/>
          </w:tcPr>
          <w:p w14:paraId="5CA01A9F" w14:textId="77777777" w:rsidR="00BB2882" w:rsidRPr="00701786" w:rsidRDefault="00BB2882" w:rsidP="008A33AA">
            <w:pPr>
              <w:shd w:val="clear" w:color="auto" w:fill="FFFFFF"/>
              <w:jc w:val="center"/>
              <w:rPr>
                <w:rFonts w:ascii="Arial" w:hAnsi="Arial" w:cs="Arial"/>
                <w:color w:val="auto"/>
                <w:sz w:val="22"/>
                <w:szCs w:val="22"/>
                <w:lang w:val="en-US"/>
              </w:rPr>
            </w:pPr>
            <w:r w:rsidRPr="00701786">
              <w:rPr>
                <w:rFonts w:ascii="Arial" w:hAnsi="Arial" w:cs="Arial"/>
                <w:color w:val="auto"/>
                <w:sz w:val="22"/>
                <w:szCs w:val="22"/>
                <w:lang w:val="en-US"/>
              </w:rPr>
              <w:t>val.</w:t>
            </w:r>
          </w:p>
        </w:tc>
        <w:tc>
          <w:tcPr>
            <w:tcW w:w="1445" w:type="dxa"/>
            <w:shd w:val="clear" w:color="auto" w:fill="FFFFFF" w:themeFill="background1"/>
            <w:vAlign w:val="center"/>
          </w:tcPr>
          <w:p w14:paraId="052A3A47" w14:textId="77777777" w:rsidR="00BB2882" w:rsidRPr="00701786" w:rsidRDefault="00BB2882" w:rsidP="00AD4F05">
            <w:pPr>
              <w:shd w:val="clear" w:color="auto" w:fill="FFFFFF" w:themeFill="background1"/>
              <w:rPr>
                <w:rFonts w:ascii="Arial" w:hAnsi="Arial" w:cs="Arial"/>
                <w:sz w:val="22"/>
                <w:szCs w:val="22"/>
              </w:rPr>
            </w:pPr>
            <w:r w:rsidRPr="00701786">
              <w:rPr>
                <w:rFonts w:ascii="Arial" w:hAnsi="Arial" w:cs="Arial"/>
                <w:color w:val="auto"/>
                <w:sz w:val="22"/>
                <w:szCs w:val="22"/>
              </w:rPr>
              <w:t>≥ 8 400</w:t>
            </w:r>
          </w:p>
        </w:tc>
      </w:tr>
    </w:tbl>
    <w:p w14:paraId="5CFB8433" w14:textId="77777777" w:rsidR="005765E5" w:rsidRPr="00701786" w:rsidRDefault="005765E5" w:rsidP="00236881">
      <w:pPr>
        <w:tabs>
          <w:tab w:val="left" w:pos="851"/>
          <w:tab w:val="left" w:pos="1134"/>
          <w:tab w:val="left" w:pos="1276"/>
          <w:tab w:val="left" w:pos="1418"/>
        </w:tabs>
        <w:jc w:val="both"/>
        <w:rPr>
          <w:rFonts w:ascii="Arial" w:eastAsia="Times New Roman" w:hAnsi="Arial" w:cs="Arial"/>
          <w:sz w:val="22"/>
          <w:szCs w:val="22"/>
        </w:rPr>
      </w:pPr>
    </w:p>
    <w:p w14:paraId="1A10F9A3" w14:textId="77777777" w:rsidR="00805E20" w:rsidRPr="00701786" w:rsidRDefault="00805E20" w:rsidP="00236881">
      <w:pPr>
        <w:tabs>
          <w:tab w:val="left" w:pos="851"/>
          <w:tab w:val="left" w:pos="1134"/>
          <w:tab w:val="left" w:pos="1276"/>
          <w:tab w:val="left" w:pos="1418"/>
        </w:tabs>
        <w:jc w:val="both"/>
        <w:rPr>
          <w:rFonts w:ascii="Arial" w:eastAsia="Times New Roman" w:hAnsi="Arial" w:cs="Arial"/>
          <w:sz w:val="22"/>
          <w:szCs w:val="22"/>
        </w:rPr>
      </w:pPr>
    </w:p>
    <w:p w14:paraId="3B4551A9" w14:textId="7B1B53CC" w:rsidR="005765E5" w:rsidRPr="00701786" w:rsidRDefault="000C4B77" w:rsidP="005765E5">
      <w:pPr>
        <w:pStyle w:val="Sraopastraipa"/>
        <w:numPr>
          <w:ilvl w:val="1"/>
          <w:numId w:val="1"/>
        </w:numPr>
        <w:tabs>
          <w:tab w:val="left" w:pos="851"/>
          <w:tab w:val="left" w:pos="1134"/>
          <w:tab w:val="left" w:pos="1276"/>
        </w:tabs>
        <w:ind w:left="0" w:firstLine="567"/>
        <w:jc w:val="both"/>
        <w:rPr>
          <w:rStyle w:val="Bodytext2NotItalic2"/>
          <w:rFonts w:ascii="Arial" w:eastAsia="Arial" w:hAnsi="Arial" w:cs="Arial"/>
          <w:i w:val="0"/>
          <w:iCs w:val="0"/>
          <w:sz w:val="22"/>
          <w:szCs w:val="22"/>
          <w:shd w:val="clear" w:color="auto" w:fill="auto"/>
        </w:rPr>
      </w:pPr>
      <w:r w:rsidRPr="00701786">
        <w:rPr>
          <w:rStyle w:val="Bodytext2NotItalic2"/>
          <w:rFonts w:ascii="Arial" w:eastAsia="Arial" w:hAnsi="Arial" w:cs="Arial"/>
          <w:b/>
          <w:bCs/>
          <w:i w:val="0"/>
          <w:iCs w:val="0"/>
          <w:color w:val="000000" w:themeColor="text1"/>
          <w:sz w:val="22"/>
          <w:szCs w:val="22"/>
        </w:rPr>
        <w:t>GARANTINIAI TECHNOLOGINĖS ĮRANGOS PARAMETRAI</w:t>
      </w:r>
    </w:p>
    <w:p w14:paraId="26703F9E" w14:textId="77777777" w:rsidR="005765E5" w:rsidRPr="00701786" w:rsidRDefault="005765E5" w:rsidP="005765E5">
      <w:pPr>
        <w:pStyle w:val="Sraopastraipa"/>
        <w:tabs>
          <w:tab w:val="left" w:pos="851"/>
          <w:tab w:val="left" w:pos="1134"/>
          <w:tab w:val="left" w:pos="1276"/>
          <w:tab w:val="left" w:pos="1418"/>
        </w:tabs>
        <w:ind w:left="567" w:firstLine="0"/>
        <w:jc w:val="both"/>
        <w:rPr>
          <w:rFonts w:eastAsia="Times New Roman" w:cs="Arial"/>
        </w:rPr>
      </w:pPr>
    </w:p>
    <w:p w14:paraId="5EF4B208" w14:textId="7E4440BD" w:rsidR="003F1EE5" w:rsidRPr="00701786" w:rsidRDefault="004A1378" w:rsidP="003F1EE5">
      <w:pPr>
        <w:pStyle w:val="Sraopastraipa"/>
        <w:numPr>
          <w:ilvl w:val="2"/>
          <w:numId w:val="1"/>
        </w:numPr>
        <w:tabs>
          <w:tab w:val="left" w:pos="851"/>
          <w:tab w:val="left" w:pos="1134"/>
          <w:tab w:val="left" w:pos="1276"/>
        </w:tabs>
        <w:ind w:left="0" w:firstLine="567"/>
        <w:jc w:val="both"/>
        <w:rPr>
          <w:rFonts w:eastAsia="Times New Roman" w:cs="Arial"/>
        </w:rPr>
      </w:pPr>
      <w:r w:rsidRPr="00701786">
        <w:rPr>
          <w:rFonts w:eastAsia="Times New Roman" w:cs="Arial"/>
        </w:rPr>
        <w:t xml:space="preserve">Tiekėjo siūloma kompresorinio šilumos siurblio sistema privalo tenkinti </w:t>
      </w:r>
      <w:r w:rsidR="007A4E31" w:rsidRPr="00701786">
        <w:rPr>
          <w:rFonts w:eastAsia="Times New Roman" w:cs="Arial"/>
        </w:rPr>
        <w:t>Priede Nr.</w:t>
      </w:r>
      <w:r w:rsidR="005755FC" w:rsidRPr="00701786">
        <w:rPr>
          <w:rFonts w:eastAsia="Times New Roman" w:cs="Arial"/>
        </w:rPr>
        <w:t xml:space="preserve"> 6</w:t>
      </w:r>
      <w:r w:rsidR="007A4E31" w:rsidRPr="00701786">
        <w:rPr>
          <w:rFonts w:eastAsia="Times New Roman" w:cs="Arial"/>
        </w:rPr>
        <w:t xml:space="preserve"> </w:t>
      </w:r>
      <w:r w:rsidR="00E814DF" w:rsidRPr="00701786">
        <w:rPr>
          <w:rFonts w:eastAsia="Times New Roman" w:cs="Arial"/>
        </w:rPr>
        <w:t>nurodytus garantinius parametrus</w:t>
      </w:r>
      <w:r w:rsidR="007A4E31" w:rsidRPr="00701786">
        <w:rPr>
          <w:rFonts w:eastAsia="Times New Roman" w:cs="Arial"/>
        </w:rPr>
        <w:t>.</w:t>
      </w:r>
    </w:p>
    <w:p w14:paraId="1B098FCE" w14:textId="6A969786" w:rsidR="00DB4BE2" w:rsidRPr="00701786" w:rsidRDefault="00DB4BE2" w:rsidP="00E52DFD">
      <w:pPr>
        <w:pStyle w:val="Bodytext20"/>
        <w:shd w:val="clear" w:color="auto" w:fill="auto"/>
        <w:tabs>
          <w:tab w:val="left" w:pos="567"/>
          <w:tab w:val="left" w:pos="851"/>
          <w:tab w:val="left" w:pos="1134"/>
          <w:tab w:val="left" w:pos="1276"/>
          <w:tab w:val="left" w:pos="3828"/>
        </w:tabs>
        <w:spacing w:line="240" w:lineRule="auto"/>
        <w:ind w:firstLine="567"/>
        <w:jc w:val="both"/>
        <w:rPr>
          <w:rStyle w:val="Bodytext2Bold1"/>
          <w:rFonts w:ascii="Arial" w:hAnsi="Arial" w:cs="Arial"/>
          <w:sz w:val="22"/>
          <w:szCs w:val="22"/>
        </w:rPr>
      </w:pPr>
    </w:p>
    <w:p w14:paraId="78C9C1CA" w14:textId="235A13E0" w:rsidR="002B16D2" w:rsidRPr="00701786" w:rsidRDefault="634ED462">
      <w:pPr>
        <w:pStyle w:val="Betarp"/>
        <w:numPr>
          <w:ilvl w:val="1"/>
          <w:numId w:val="1"/>
        </w:numPr>
        <w:tabs>
          <w:tab w:val="left" w:pos="851"/>
          <w:tab w:val="left" w:pos="1134"/>
          <w:tab w:val="left" w:pos="1276"/>
        </w:tabs>
        <w:ind w:left="0" w:firstLine="567"/>
        <w:jc w:val="both"/>
        <w:rPr>
          <w:rFonts w:ascii="Arial" w:hAnsi="Arial" w:cs="Arial"/>
          <w:b/>
          <w:bCs/>
          <w:snapToGrid w:val="0"/>
          <w:sz w:val="22"/>
          <w:szCs w:val="22"/>
        </w:rPr>
      </w:pPr>
      <w:r w:rsidRPr="00701786">
        <w:rPr>
          <w:rFonts w:ascii="Arial" w:hAnsi="Arial" w:cs="Arial"/>
          <w:b/>
          <w:bCs/>
          <w:snapToGrid w:val="0"/>
          <w:sz w:val="22"/>
          <w:szCs w:val="22"/>
        </w:rPr>
        <w:t>UŽDAROMOSIOS ARMATŪROS DALIS</w:t>
      </w:r>
    </w:p>
    <w:p w14:paraId="70FFB64C" w14:textId="77777777" w:rsidR="009E086D" w:rsidRPr="00701786" w:rsidRDefault="009E086D" w:rsidP="00E52DFD">
      <w:pPr>
        <w:pStyle w:val="Betarp"/>
        <w:tabs>
          <w:tab w:val="left" w:pos="851"/>
          <w:tab w:val="left" w:pos="1134"/>
          <w:tab w:val="left" w:pos="1276"/>
        </w:tabs>
        <w:ind w:left="567"/>
        <w:jc w:val="both"/>
        <w:rPr>
          <w:rFonts w:ascii="Arial" w:hAnsi="Arial" w:cs="Arial"/>
          <w:b/>
          <w:bCs/>
          <w:snapToGrid w:val="0"/>
          <w:sz w:val="22"/>
          <w:szCs w:val="22"/>
        </w:rPr>
      </w:pPr>
    </w:p>
    <w:p w14:paraId="48A4992A" w14:textId="72D71F37" w:rsidR="002B16D2" w:rsidRPr="00701786" w:rsidRDefault="634ED462">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Projektuojamos uždaromosios armatūros charakteristikos:</w:t>
      </w:r>
    </w:p>
    <w:p w14:paraId="11DE9E2F" w14:textId="1511C217" w:rsidR="002B16D2" w:rsidRPr="00701786" w:rsidRDefault="00FE72FC">
      <w:pPr>
        <w:pStyle w:val="Sraopastraipa"/>
        <w:numPr>
          <w:ilvl w:val="3"/>
          <w:numId w:val="1"/>
        </w:numPr>
        <w:tabs>
          <w:tab w:val="left" w:pos="851"/>
          <w:tab w:val="left" w:pos="1134"/>
          <w:tab w:val="left" w:pos="1276"/>
          <w:tab w:val="left" w:pos="1418"/>
        </w:tabs>
        <w:ind w:left="0" w:firstLine="567"/>
        <w:jc w:val="both"/>
        <w:rPr>
          <w:rFonts w:cs="Arial"/>
        </w:rPr>
      </w:pPr>
      <w:r w:rsidRPr="00701786">
        <w:rPr>
          <w:rFonts w:cs="Arial"/>
        </w:rPr>
        <w:t xml:space="preserve">Konstrukcijos </w:t>
      </w:r>
      <w:r w:rsidR="634ED462" w:rsidRPr="00701786">
        <w:rPr>
          <w:rFonts w:cs="Arial"/>
        </w:rPr>
        <w:t>tipas – rutulinė.</w:t>
      </w:r>
    </w:p>
    <w:p w14:paraId="716EA2BE" w14:textId="46B8728C" w:rsidR="002B16D2" w:rsidRPr="00701786" w:rsidRDefault="634ED462">
      <w:pPr>
        <w:pStyle w:val="Sraopastraipa"/>
        <w:numPr>
          <w:ilvl w:val="3"/>
          <w:numId w:val="1"/>
        </w:numPr>
        <w:tabs>
          <w:tab w:val="left" w:pos="851"/>
          <w:tab w:val="left" w:pos="1134"/>
          <w:tab w:val="left" w:pos="1276"/>
          <w:tab w:val="left" w:pos="1418"/>
        </w:tabs>
        <w:ind w:left="0" w:firstLine="567"/>
        <w:jc w:val="both"/>
        <w:rPr>
          <w:rFonts w:cs="Arial"/>
        </w:rPr>
      </w:pPr>
      <w:r w:rsidRPr="00701786">
        <w:rPr>
          <w:rFonts w:cs="Arial"/>
        </w:rPr>
        <w:lastRenderedPageBreak/>
        <w:t xml:space="preserve">Sujungimo tipas – </w:t>
      </w:r>
      <w:proofErr w:type="spellStart"/>
      <w:r w:rsidRPr="00701786">
        <w:rPr>
          <w:rFonts w:cs="Arial"/>
        </w:rPr>
        <w:t>flanšinis</w:t>
      </w:r>
      <w:proofErr w:type="spellEnd"/>
      <w:r w:rsidR="6E32311D" w:rsidRPr="00701786">
        <w:rPr>
          <w:rFonts w:cs="Arial"/>
        </w:rPr>
        <w:t>.</w:t>
      </w:r>
    </w:p>
    <w:p w14:paraId="136F5F06" w14:textId="7EE9BDEF" w:rsidR="002B16D2" w:rsidRPr="00701786" w:rsidRDefault="634ED462">
      <w:pPr>
        <w:pStyle w:val="Sraopastraipa"/>
        <w:numPr>
          <w:ilvl w:val="3"/>
          <w:numId w:val="1"/>
        </w:numPr>
        <w:tabs>
          <w:tab w:val="left" w:pos="851"/>
          <w:tab w:val="left" w:pos="1134"/>
          <w:tab w:val="left" w:pos="1276"/>
          <w:tab w:val="left" w:pos="1418"/>
        </w:tabs>
        <w:ind w:left="0" w:firstLine="567"/>
        <w:jc w:val="both"/>
        <w:rPr>
          <w:rFonts w:cs="Arial"/>
        </w:rPr>
      </w:pPr>
      <w:r w:rsidRPr="00701786">
        <w:rPr>
          <w:rFonts w:cs="Arial"/>
        </w:rPr>
        <w:t>Sandarumo klasė – A iš abiejų pusių pagal EN 12266-1 arba lygiavertį standartą.</w:t>
      </w:r>
    </w:p>
    <w:p w14:paraId="06DD99DC" w14:textId="0B506B73" w:rsidR="002B16D2" w:rsidRPr="00701786" w:rsidRDefault="29EF46C7">
      <w:pPr>
        <w:pStyle w:val="Sraopastraipa"/>
        <w:numPr>
          <w:ilvl w:val="3"/>
          <w:numId w:val="1"/>
        </w:numPr>
        <w:tabs>
          <w:tab w:val="left" w:pos="851"/>
          <w:tab w:val="left" w:pos="1134"/>
          <w:tab w:val="left" w:pos="1276"/>
          <w:tab w:val="left" w:pos="1418"/>
        </w:tabs>
        <w:ind w:left="0" w:firstLine="567"/>
        <w:jc w:val="both"/>
        <w:rPr>
          <w:rFonts w:cs="Arial"/>
        </w:rPr>
      </w:pPr>
      <w:r w:rsidRPr="00701786">
        <w:rPr>
          <w:rFonts w:cs="Arial"/>
        </w:rPr>
        <w:t xml:space="preserve">Uždaromosios armatūros rutulys ir judančios dalys turi būti pagamintos iš korozijai atsparaus </w:t>
      </w:r>
      <w:r w:rsidR="003351CD" w:rsidRPr="00701786">
        <w:rPr>
          <w:rFonts w:cs="Arial"/>
        </w:rPr>
        <w:t>medžiagos</w:t>
      </w:r>
      <w:r w:rsidRPr="00701786">
        <w:rPr>
          <w:rFonts w:cs="Arial"/>
        </w:rPr>
        <w:t>.</w:t>
      </w:r>
    </w:p>
    <w:p w14:paraId="7AD1CB4E" w14:textId="1C320E0D" w:rsidR="002B16D2" w:rsidRPr="00701786" w:rsidRDefault="29EF46C7">
      <w:pPr>
        <w:pStyle w:val="Sraopastraipa"/>
        <w:numPr>
          <w:ilvl w:val="2"/>
          <w:numId w:val="1"/>
        </w:numPr>
        <w:tabs>
          <w:tab w:val="left" w:pos="851"/>
          <w:tab w:val="left" w:pos="1134"/>
          <w:tab w:val="left" w:pos="1276"/>
        </w:tabs>
        <w:ind w:left="0" w:firstLine="567"/>
        <w:jc w:val="both"/>
        <w:rPr>
          <w:rFonts w:cs="Arial"/>
        </w:rPr>
      </w:pPr>
      <w:r w:rsidRPr="00701786">
        <w:rPr>
          <w:rFonts w:cs="Arial"/>
        </w:rPr>
        <w:t>Uždaromosios armatūros ir pavaros išorės paviršiai turi būti apsaugoti nuo poveikio korozijai.</w:t>
      </w:r>
    </w:p>
    <w:p w14:paraId="200F9936" w14:textId="03D07111" w:rsidR="002B16D2" w:rsidRPr="00701786" w:rsidRDefault="634ED462">
      <w:pPr>
        <w:pStyle w:val="Sraopastraipa"/>
        <w:numPr>
          <w:ilvl w:val="2"/>
          <w:numId w:val="1"/>
        </w:numPr>
        <w:tabs>
          <w:tab w:val="left" w:pos="851"/>
          <w:tab w:val="left" w:pos="1134"/>
          <w:tab w:val="left" w:pos="1276"/>
        </w:tabs>
        <w:ind w:left="0" w:firstLine="567"/>
        <w:jc w:val="both"/>
        <w:rPr>
          <w:rFonts w:cs="Arial"/>
          <w:color w:val="000000" w:themeColor="text1"/>
        </w:rPr>
      </w:pPr>
      <w:r w:rsidRPr="00701786">
        <w:rPr>
          <w:rFonts w:cs="Arial"/>
          <w:color w:val="000000" w:themeColor="text1"/>
        </w:rPr>
        <w:t>Gaminiai turi turėti „CE“ žymėjimą.</w:t>
      </w:r>
    </w:p>
    <w:p w14:paraId="4CB3FCC6" w14:textId="2480F655" w:rsidR="002B16D2" w:rsidRPr="00701786" w:rsidRDefault="634ED462">
      <w:pPr>
        <w:pStyle w:val="Sraopastraipa"/>
        <w:numPr>
          <w:ilvl w:val="2"/>
          <w:numId w:val="1"/>
        </w:numPr>
        <w:tabs>
          <w:tab w:val="left" w:pos="851"/>
          <w:tab w:val="left" w:pos="1134"/>
          <w:tab w:val="left" w:pos="1276"/>
        </w:tabs>
        <w:ind w:left="0" w:firstLine="567"/>
        <w:jc w:val="both"/>
        <w:rPr>
          <w:rFonts w:cs="Arial"/>
          <w:color w:val="000000" w:themeColor="text1"/>
        </w:rPr>
      </w:pPr>
      <w:r w:rsidRPr="00701786">
        <w:rPr>
          <w:rFonts w:cs="Arial"/>
          <w:color w:val="000000" w:themeColor="text1"/>
        </w:rPr>
        <w:t>Gaminiai turi turėti uždarymo ir atidarymo padėties žymėjimą.</w:t>
      </w:r>
    </w:p>
    <w:p w14:paraId="19F04878" w14:textId="039A921E" w:rsidR="002B16D2" w:rsidRPr="00701786" w:rsidRDefault="634ED462">
      <w:pPr>
        <w:pStyle w:val="Sraopastraipa"/>
        <w:numPr>
          <w:ilvl w:val="2"/>
          <w:numId w:val="1"/>
        </w:numPr>
        <w:tabs>
          <w:tab w:val="left" w:pos="851"/>
          <w:tab w:val="left" w:pos="1134"/>
          <w:tab w:val="left" w:pos="1276"/>
        </w:tabs>
        <w:ind w:left="0" w:firstLine="567"/>
        <w:jc w:val="both"/>
        <w:rPr>
          <w:rFonts w:cs="Arial"/>
          <w:color w:val="000000" w:themeColor="text1"/>
        </w:rPr>
      </w:pPr>
      <w:r w:rsidRPr="00701786">
        <w:rPr>
          <w:rFonts w:cs="Arial"/>
          <w:color w:val="000000" w:themeColor="text1"/>
        </w:rPr>
        <w:t>Uždaromosios armatūros įrengimo vieta turi būti suprojektuota taip, kad būtų patogus priėjimas aptarnaujančiam personalui.</w:t>
      </w:r>
    </w:p>
    <w:p w14:paraId="71F3C2A8" w14:textId="047F71BA" w:rsidR="002B16D2" w:rsidRPr="00701786" w:rsidRDefault="29EF46C7">
      <w:pPr>
        <w:pStyle w:val="Sraopastraipa"/>
        <w:numPr>
          <w:ilvl w:val="2"/>
          <w:numId w:val="1"/>
        </w:numPr>
        <w:tabs>
          <w:tab w:val="left" w:pos="851"/>
          <w:tab w:val="left" w:pos="1134"/>
          <w:tab w:val="left" w:pos="1276"/>
        </w:tabs>
        <w:ind w:left="0" w:firstLine="567"/>
        <w:jc w:val="both"/>
        <w:rPr>
          <w:rFonts w:cs="Arial"/>
          <w:color w:val="000000" w:themeColor="text1"/>
        </w:rPr>
      </w:pPr>
      <w:r w:rsidRPr="00701786">
        <w:rPr>
          <w:rFonts w:cs="Arial"/>
          <w:color w:val="000000" w:themeColor="text1"/>
        </w:rPr>
        <w:t>Jeigu uždaromoji armatūra bus suprojektuota sunkiai prieinamoje vietoje (aukštyje, neprieinamoje vietoje) reikalinga papildomai numatyti aptarnavimo aikšteles, laiptus bei kitus sprendinius patogiam priėjimui</w:t>
      </w:r>
      <w:r w:rsidR="0D9B88F9" w:rsidRPr="00701786">
        <w:rPr>
          <w:rFonts w:cs="Arial"/>
          <w:color w:val="000000" w:themeColor="text1"/>
        </w:rPr>
        <w:t>, kuriuos Rangovas įgyvendins (įrengs) savo lėšomis.</w:t>
      </w:r>
    </w:p>
    <w:p w14:paraId="2D2E5A34" w14:textId="77777777" w:rsidR="00357AFC" w:rsidRPr="00701786" w:rsidRDefault="00357AFC" w:rsidP="00E52DFD">
      <w:pPr>
        <w:pStyle w:val="Betarp"/>
        <w:tabs>
          <w:tab w:val="left" w:pos="851"/>
          <w:tab w:val="left" w:pos="1134"/>
          <w:tab w:val="left" w:pos="1276"/>
        </w:tabs>
        <w:ind w:firstLine="567"/>
        <w:jc w:val="both"/>
        <w:rPr>
          <w:rFonts w:ascii="Arial" w:hAnsi="Arial" w:cs="Arial"/>
          <w:snapToGrid w:val="0"/>
          <w:sz w:val="22"/>
          <w:szCs w:val="22"/>
        </w:rPr>
      </w:pPr>
    </w:p>
    <w:p w14:paraId="39BC4C27" w14:textId="18DF0BB0" w:rsidR="00660E9B" w:rsidRPr="00701786" w:rsidRDefault="0071770D">
      <w:pPr>
        <w:pStyle w:val="Betarp"/>
        <w:numPr>
          <w:ilvl w:val="1"/>
          <w:numId w:val="1"/>
        </w:numPr>
        <w:tabs>
          <w:tab w:val="left" w:pos="851"/>
          <w:tab w:val="left" w:pos="1134"/>
          <w:tab w:val="left" w:pos="1276"/>
        </w:tabs>
        <w:ind w:left="0" w:firstLine="567"/>
        <w:jc w:val="both"/>
        <w:rPr>
          <w:rFonts w:ascii="Arial" w:hAnsi="Arial" w:cs="Arial"/>
          <w:b/>
          <w:bCs/>
          <w:snapToGrid w:val="0"/>
          <w:sz w:val="22"/>
          <w:szCs w:val="22"/>
        </w:rPr>
      </w:pPr>
      <w:r w:rsidRPr="00701786">
        <w:rPr>
          <w:rFonts w:ascii="Arial" w:hAnsi="Arial" w:cs="Arial"/>
          <w:b/>
          <w:bCs/>
          <w:snapToGrid w:val="0"/>
          <w:sz w:val="22"/>
          <w:szCs w:val="22"/>
        </w:rPr>
        <w:t>REIKALAVI</w:t>
      </w:r>
      <w:r w:rsidR="00793552" w:rsidRPr="00701786">
        <w:rPr>
          <w:rFonts w:ascii="Arial" w:hAnsi="Arial" w:cs="Arial"/>
          <w:b/>
          <w:bCs/>
          <w:snapToGrid w:val="0"/>
          <w:sz w:val="22"/>
          <w:szCs w:val="22"/>
        </w:rPr>
        <w:t>M</w:t>
      </w:r>
      <w:r w:rsidRPr="00701786">
        <w:rPr>
          <w:rFonts w:ascii="Arial" w:hAnsi="Arial" w:cs="Arial"/>
          <w:b/>
          <w:bCs/>
          <w:snapToGrid w:val="0"/>
          <w:sz w:val="22"/>
          <w:szCs w:val="22"/>
        </w:rPr>
        <w:t>AI METALI</w:t>
      </w:r>
      <w:r w:rsidR="00793552" w:rsidRPr="00701786">
        <w:rPr>
          <w:rFonts w:ascii="Arial" w:hAnsi="Arial" w:cs="Arial"/>
          <w:b/>
          <w:bCs/>
          <w:snapToGrid w:val="0"/>
          <w:sz w:val="22"/>
          <w:szCs w:val="22"/>
        </w:rPr>
        <w:t>N</w:t>
      </w:r>
      <w:r w:rsidRPr="00701786">
        <w:rPr>
          <w:rFonts w:ascii="Arial" w:hAnsi="Arial" w:cs="Arial"/>
          <w:b/>
          <w:bCs/>
          <w:snapToGrid w:val="0"/>
          <w:sz w:val="22"/>
          <w:szCs w:val="22"/>
        </w:rPr>
        <w:t xml:space="preserve">IŲ IŠORINIŲ PAVIRŠIŲ ANTIKOROZINIAM </w:t>
      </w:r>
      <w:r w:rsidR="00793552" w:rsidRPr="00701786">
        <w:rPr>
          <w:rFonts w:ascii="Arial" w:hAnsi="Arial" w:cs="Arial"/>
          <w:b/>
          <w:bCs/>
          <w:snapToGrid w:val="0"/>
          <w:sz w:val="22"/>
          <w:szCs w:val="22"/>
        </w:rPr>
        <w:t xml:space="preserve">PADENGIMUI </w:t>
      </w:r>
    </w:p>
    <w:p w14:paraId="5AE43395" w14:textId="77777777" w:rsidR="009E086D" w:rsidRPr="00701786" w:rsidRDefault="009E086D" w:rsidP="00E52DFD">
      <w:pPr>
        <w:pStyle w:val="Betarp"/>
        <w:tabs>
          <w:tab w:val="left" w:pos="851"/>
          <w:tab w:val="left" w:pos="1134"/>
          <w:tab w:val="left" w:pos="1276"/>
        </w:tabs>
        <w:ind w:left="567"/>
        <w:jc w:val="both"/>
        <w:rPr>
          <w:rFonts w:ascii="Arial" w:hAnsi="Arial" w:cs="Arial"/>
          <w:b/>
          <w:bCs/>
          <w:snapToGrid w:val="0"/>
          <w:sz w:val="22"/>
          <w:szCs w:val="22"/>
        </w:rPr>
      </w:pPr>
    </w:p>
    <w:p w14:paraId="2A0A8B30" w14:textId="2C5AFD83" w:rsidR="002B16D2" w:rsidRPr="00701786" w:rsidRDefault="3306BF05" w:rsidP="00E52DFD">
      <w:pPr>
        <w:pStyle w:val="Sraopastraipa"/>
        <w:tabs>
          <w:tab w:val="left" w:pos="851"/>
          <w:tab w:val="left" w:pos="1134"/>
          <w:tab w:val="left" w:pos="1276"/>
        </w:tabs>
        <w:ind w:left="0" w:firstLine="0"/>
        <w:jc w:val="both"/>
        <w:rPr>
          <w:rFonts w:cs="Arial"/>
        </w:rPr>
      </w:pPr>
      <w:r w:rsidRPr="00701786">
        <w:rPr>
          <w:rFonts w:eastAsia="Arial Unicode MS" w:cs="Arial"/>
          <w:u w:val="single"/>
        </w:rPr>
        <w:t>(</w:t>
      </w:r>
      <w:r w:rsidRPr="00701786">
        <w:rPr>
          <w:rFonts w:eastAsia="Arial Unicode MS" w:cs="Arial"/>
        </w:rPr>
        <w:t>taikoma naujai sumontuotoms ar demontuotoms ir atstatytoms metalinėms konstrukcijoms)</w:t>
      </w:r>
    </w:p>
    <w:p w14:paraId="29FD695B" w14:textId="18725336" w:rsidR="002B16D2" w:rsidRPr="00701786" w:rsidRDefault="0CCC3310">
      <w:pPr>
        <w:pStyle w:val="Sraopastraipa"/>
        <w:numPr>
          <w:ilvl w:val="2"/>
          <w:numId w:val="1"/>
        </w:numPr>
        <w:tabs>
          <w:tab w:val="left" w:pos="851"/>
          <w:tab w:val="left" w:pos="1134"/>
          <w:tab w:val="left" w:pos="1276"/>
        </w:tabs>
        <w:ind w:left="0" w:firstLine="567"/>
        <w:jc w:val="both"/>
        <w:rPr>
          <w:rFonts w:cs="Arial"/>
        </w:rPr>
      </w:pPr>
      <w:r w:rsidRPr="00701786">
        <w:rPr>
          <w:rFonts w:eastAsia="Arial Unicode MS" w:cs="Arial"/>
        </w:rPr>
        <w:t xml:space="preserve">Visi </w:t>
      </w:r>
      <w:r w:rsidR="00056B67" w:rsidRPr="00701786">
        <w:rPr>
          <w:rFonts w:eastAsia="Arial Unicode MS" w:cs="Arial"/>
        </w:rPr>
        <w:t xml:space="preserve">korozijai neatsparaus </w:t>
      </w:r>
      <w:r w:rsidRPr="00701786">
        <w:rPr>
          <w:rFonts w:eastAsia="Arial Unicode MS" w:cs="Arial"/>
        </w:rPr>
        <w:t>metalo paviršiai ir suvirinimo siūlės turi būti padengti antikorozine danga.</w:t>
      </w:r>
    </w:p>
    <w:p w14:paraId="2CCADBA1" w14:textId="06D16DD8" w:rsidR="002B16D2" w:rsidRPr="00701786" w:rsidRDefault="697CC17D">
      <w:pPr>
        <w:pStyle w:val="Sraopastraipa"/>
        <w:numPr>
          <w:ilvl w:val="2"/>
          <w:numId w:val="1"/>
        </w:numPr>
        <w:tabs>
          <w:tab w:val="left" w:pos="851"/>
          <w:tab w:val="left" w:pos="1134"/>
          <w:tab w:val="left" w:pos="1276"/>
        </w:tabs>
        <w:ind w:left="0" w:firstLine="567"/>
        <w:jc w:val="both"/>
        <w:rPr>
          <w:rFonts w:eastAsia="Arial Unicode MS" w:cs="Arial"/>
        </w:rPr>
      </w:pPr>
      <w:r w:rsidRPr="00701786">
        <w:rPr>
          <w:rFonts w:eastAsia="Arial Unicode MS" w:cs="Arial"/>
        </w:rPr>
        <w:t>Atstatytos po demontavimo</w:t>
      </w:r>
      <w:r w:rsidR="00684A53" w:rsidRPr="00701786">
        <w:rPr>
          <w:rFonts w:eastAsia="Arial Unicode MS" w:cs="Arial"/>
        </w:rPr>
        <w:t xml:space="preserve"> </w:t>
      </w:r>
      <w:r w:rsidRPr="00701786">
        <w:rPr>
          <w:rFonts w:eastAsia="Arial Unicode MS" w:cs="Arial"/>
        </w:rPr>
        <w:t>metalinės apsiuvos, aikštelės, laiptai ir jų turėklai ar aptvarai, metalo konstrukcijos prieš antikorozinį padengimą turi būti kokybiškai suremontuoti ir priduoti Užsakovui.</w:t>
      </w:r>
    </w:p>
    <w:p w14:paraId="1481F53F" w14:textId="75543F37" w:rsidR="002B16D2" w:rsidRPr="00701786" w:rsidRDefault="697CC17D">
      <w:pPr>
        <w:pStyle w:val="Sraopastraipa"/>
        <w:numPr>
          <w:ilvl w:val="2"/>
          <w:numId w:val="1"/>
        </w:numPr>
        <w:tabs>
          <w:tab w:val="left" w:pos="851"/>
          <w:tab w:val="left" w:pos="1134"/>
          <w:tab w:val="left" w:pos="1276"/>
        </w:tabs>
        <w:ind w:left="0" w:firstLine="567"/>
        <w:jc w:val="both"/>
        <w:rPr>
          <w:rFonts w:eastAsia="Arial Unicode MS" w:cs="Arial"/>
        </w:rPr>
      </w:pPr>
      <w:r w:rsidRPr="00701786">
        <w:rPr>
          <w:rFonts w:eastAsia="Arial Unicode MS" w:cs="Arial"/>
        </w:rPr>
        <w:t>Metalinių išorinių paviršių antikorozinį padengimą draudžiama vykdyti</w:t>
      </w:r>
      <w:r w:rsidR="00684A53" w:rsidRPr="00701786">
        <w:rPr>
          <w:rFonts w:eastAsia="Arial Unicode MS" w:cs="Arial"/>
        </w:rPr>
        <w:t xml:space="preserve"> </w:t>
      </w:r>
      <w:r w:rsidRPr="00701786">
        <w:rPr>
          <w:rFonts w:eastAsia="Arial Unicode MS" w:cs="Arial"/>
        </w:rPr>
        <w:t>kai paviršius yra riebaluotas, šlapias, drėgnas, rasoja;</w:t>
      </w:r>
    </w:p>
    <w:p w14:paraId="576CFE2C" w14:textId="4676EBA9" w:rsidR="002B16D2" w:rsidRPr="00701786" w:rsidRDefault="00056B67">
      <w:pPr>
        <w:pStyle w:val="Sraopastraipa"/>
        <w:numPr>
          <w:ilvl w:val="2"/>
          <w:numId w:val="1"/>
        </w:numPr>
        <w:tabs>
          <w:tab w:val="left" w:pos="851"/>
          <w:tab w:val="left" w:pos="1134"/>
          <w:tab w:val="left" w:pos="1276"/>
        </w:tabs>
        <w:ind w:left="0" w:firstLine="567"/>
        <w:jc w:val="both"/>
        <w:rPr>
          <w:rFonts w:cs="Arial"/>
        </w:rPr>
      </w:pPr>
      <w:r w:rsidRPr="00701786">
        <w:rPr>
          <w:rFonts w:eastAsia="Arial Unicode MS" w:cs="Arial"/>
        </w:rPr>
        <w:t xml:space="preserve">Dažai </w:t>
      </w:r>
      <w:r w:rsidR="00BE0789" w:rsidRPr="00701786">
        <w:rPr>
          <w:rFonts w:eastAsia="Arial Unicode MS" w:cs="Arial"/>
        </w:rPr>
        <w:t>turi</w:t>
      </w:r>
      <w:r w:rsidR="006D0DEF" w:rsidRPr="00701786">
        <w:rPr>
          <w:rFonts w:eastAsia="Arial Unicode MS" w:cs="Arial"/>
        </w:rPr>
        <w:t xml:space="preserve"> būti</w:t>
      </w:r>
      <w:r w:rsidR="00BE0789" w:rsidRPr="00701786">
        <w:rPr>
          <w:rFonts w:eastAsia="Arial Unicode MS" w:cs="Arial"/>
        </w:rPr>
        <w:t xml:space="preserve"> </w:t>
      </w:r>
      <w:r w:rsidR="0066665B" w:rsidRPr="00701786">
        <w:rPr>
          <w:rFonts w:eastAsia="Arial Unicode MS" w:cs="Arial"/>
        </w:rPr>
        <w:t xml:space="preserve">tinkami </w:t>
      </w:r>
      <w:r w:rsidR="00435353" w:rsidRPr="00701786">
        <w:rPr>
          <w:rFonts w:eastAsia="Arial Unicode MS" w:cs="Arial"/>
        </w:rPr>
        <w:t>naudoti</w:t>
      </w:r>
      <w:r w:rsidR="00684745" w:rsidRPr="00701786">
        <w:rPr>
          <w:rFonts w:eastAsia="Arial Unicode MS" w:cs="Arial"/>
        </w:rPr>
        <w:t xml:space="preserve"> </w:t>
      </w:r>
      <w:r w:rsidR="006D0DEF" w:rsidRPr="00701786">
        <w:rPr>
          <w:rFonts w:eastAsia="Arial Unicode MS" w:cs="Arial"/>
        </w:rPr>
        <w:t>dažom</w:t>
      </w:r>
      <w:r w:rsidR="00435353" w:rsidRPr="00701786">
        <w:rPr>
          <w:rFonts w:eastAsia="Arial Unicode MS" w:cs="Arial"/>
        </w:rPr>
        <w:t>am</w:t>
      </w:r>
      <w:r w:rsidR="006D0DEF" w:rsidRPr="00701786">
        <w:rPr>
          <w:rFonts w:eastAsia="Arial Unicode MS" w:cs="Arial"/>
        </w:rPr>
        <w:t xml:space="preserve"> pavirši</w:t>
      </w:r>
      <w:r w:rsidR="00D95163" w:rsidRPr="00701786">
        <w:rPr>
          <w:rFonts w:eastAsia="Arial Unicode MS" w:cs="Arial"/>
        </w:rPr>
        <w:t>aus</w:t>
      </w:r>
      <w:r w:rsidR="00435353" w:rsidRPr="00701786">
        <w:rPr>
          <w:rFonts w:eastAsia="Arial Unicode MS" w:cs="Arial"/>
        </w:rPr>
        <w:t xml:space="preserve"> ir aplinkos temperatūro</w:t>
      </w:r>
      <w:r w:rsidR="00D95163" w:rsidRPr="00701786">
        <w:rPr>
          <w:rFonts w:eastAsia="Arial Unicode MS" w:cs="Arial"/>
        </w:rPr>
        <w:t>ms</w:t>
      </w:r>
      <w:r w:rsidR="697CC17D" w:rsidRPr="00701786">
        <w:rPr>
          <w:rFonts w:eastAsia="Arial Unicode MS" w:cs="Arial"/>
        </w:rPr>
        <w:t>;</w:t>
      </w:r>
    </w:p>
    <w:p w14:paraId="579A97F0" w14:textId="48B1DB7B" w:rsidR="002B16D2" w:rsidRPr="00701786" w:rsidRDefault="697CC17D">
      <w:pPr>
        <w:pStyle w:val="Sraopastraipa"/>
        <w:numPr>
          <w:ilvl w:val="2"/>
          <w:numId w:val="1"/>
        </w:numPr>
        <w:tabs>
          <w:tab w:val="left" w:pos="851"/>
          <w:tab w:val="left" w:pos="1134"/>
          <w:tab w:val="left" w:pos="1276"/>
        </w:tabs>
        <w:ind w:left="0" w:firstLine="567"/>
        <w:jc w:val="both"/>
        <w:rPr>
          <w:rFonts w:eastAsia="Arial Unicode MS" w:cs="Arial"/>
        </w:rPr>
      </w:pPr>
      <w:r w:rsidRPr="00701786">
        <w:rPr>
          <w:rFonts w:eastAsia="Arial Unicode MS" w:cs="Arial"/>
        </w:rPr>
        <w:t>Paviršiaus šiurkštumo ir antikorozinės dangos storis turi atitikti dažų gamintojo reikalavimus;</w:t>
      </w:r>
    </w:p>
    <w:p w14:paraId="00D26748" w14:textId="43904700" w:rsidR="002B16D2" w:rsidRPr="00701786" w:rsidRDefault="697CC17D">
      <w:pPr>
        <w:pStyle w:val="Sraopastraipa"/>
        <w:numPr>
          <w:ilvl w:val="2"/>
          <w:numId w:val="1"/>
        </w:numPr>
        <w:tabs>
          <w:tab w:val="left" w:pos="851"/>
          <w:tab w:val="left" w:pos="1134"/>
          <w:tab w:val="left" w:pos="1276"/>
        </w:tabs>
        <w:ind w:left="0" w:firstLine="567"/>
        <w:jc w:val="both"/>
        <w:rPr>
          <w:rFonts w:eastAsia="Arial Unicode MS" w:cs="Arial"/>
        </w:rPr>
      </w:pPr>
      <w:r w:rsidRPr="00701786">
        <w:rPr>
          <w:rFonts w:eastAsia="Arial Unicode MS" w:cs="Arial"/>
        </w:rPr>
        <w:t>Dažų spalvos:</w:t>
      </w:r>
      <w:r w:rsidR="00495A78" w:rsidRPr="00701786">
        <w:rPr>
          <w:rFonts w:eastAsia="Arial Unicode MS" w:cs="Arial"/>
        </w:rPr>
        <w:t xml:space="preserve"> </w:t>
      </w:r>
      <w:r w:rsidR="00BC7EC8" w:rsidRPr="00701786">
        <w:rPr>
          <w:rFonts w:eastAsia="Arial Unicode MS" w:cs="Arial"/>
        </w:rPr>
        <w:t>a</w:t>
      </w:r>
      <w:r w:rsidRPr="00701786">
        <w:rPr>
          <w:rFonts w:eastAsia="Arial Unicode MS" w:cs="Arial"/>
        </w:rPr>
        <w:t>tstatytų konstrukcijų spalvos turi atitikti buvusią prieš demontavimą spalvą.</w:t>
      </w:r>
    </w:p>
    <w:p w14:paraId="52D85F55" w14:textId="2EBE38D5" w:rsidR="002B16D2" w:rsidRPr="00701786" w:rsidRDefault="697CC17D">
      <w:pPr>
        <w:pStyle w:val="Sraopastraipa"/>
        <w:numPr>
          <w:ilvl w:val="2"/>
          <w:numId w:val="1"/>
        </w:numPr>
        <w:tabs>
          <w:tab w:val="left" w:pos="851"/>
          <w:tab w:val="left" w:pos="1134"/>
          <w:tab w:val="left" w:pos="1276"/>
        </w:tabs>
        <w:ind w:left="0" w:firstLine="567"/>
        <w:jc w:val="both"/>
        <w:rPr>
          <w:rFonts w:eastAsia="Arial Unicode MS" w:cs="Arial"/>
        </w:rPr>
      </w:pPr>
      <w:r w:rsidRPr="00701786">
        <w:rPr>
          <w:rFonts w:eastAsia="Arial Unicode MS" w:cs="Arial"/>
        </w:rPr>
        <w:t>Atliekant antikorozinį padengimą, turi būti apsaugoti nuo užteršimo šalia esantys įrengimai ir kitos konstrukcijos.</w:t>
      </w:r>
    </w:p>
    <w:p w14:paraId="44BA009B" w14:textId="4EB73BE8" w:rsidR="002B16D2" w:rsidRPr="00701786" w:rsidRDefault="503A9D38">
      <w:pPr>
        <w:pStyle w:val="Sraopastraipa"/>
        <w:numPr>
          <w:ilvl w:val="2"/>
          <w:numId w:val="1"/>
        </w:numPr>
        <w:tabs>
          <w:tab w:val="left" w:pos="851"/>
          <w:tab w:val="left" w:pos="1134"/>
          <w:tab w:val="left" w:pos="1276"/>
          <w:tab w:val="left" w:pos="1560"/>
        </w:tabs>
        <w:ind w:left="0" w:firstLine="567"/>
        <w:jc w:val="both"/>
        <w:rPr>
          <w:rFonts w:eastAsia="Arial Unicode MS" w:cs="Arial"/>
        </w:rPr>
      </w:pPr>
      <w:r w:rsidRPr="00701786">
        <w:rPr>
          <w:rFonts w:eastAsia="Arial Unicode MS" w:cs="Arial"/>
        </w:rPr>
        <w:t>Spalvos:</w:t>
      </w:r>
    </w:p>
    <w:p w14:paraId="443DC593" w14:textId="2CD23264" w:rsidR="002B16D2" w:rsidRPr="00701786" w:rsidRDefault="503A9D38">
      <w:pPr>
        <w:pStyle w:val="Sraopastraipa"/>
        <w:numPr>
          <w:ilvl w:val="3"/>
          <w:numId w:val="1"/>
        </w:numPr>
        <w:tabs>
          <w:tab w:val="left" w:pos="851"/>
          <w:tab w:val="left" w:pos="1134"/>
          <w:tab w:val="left" w:pos="1276"/>
          <w:tab w:val="left" w:pos="1560"/>
          <w:tab w:val="left" w:pos="1985"/>
        </w:tabs>
        <w:ind w:left="0" w:firstLine="567"/>
        <w:jc w:val="both"/>
        <w:rPr>
          <w:rFonts w:eastAsia="Arial Unicode MS" w:cs="Arial"/>
        </w:rPr>
      </w:pPr>
      <w:r w:rsidRPr="00701786">
        <w:rPr>
          <w:rFonts w:eastAsia="Arial Unicode MS" w:cs="Arial"/>
        </w:rPr>
        <w:t xml:space="preserve">spalva mėlyna RAL 5019 </w:t>
      </w:r>
      <w:bookmarkStart w:id="0" w:name="_Hlk138343721"/>
      <w:r w:rsidR="00BC7EC8" w:rsidRPr="00701786">
        <w:rPr>
          <w:rFonts w:eastAsia="Arial Unicode MS" w:cs="Arial"/>
        </w:rPr>
        <w:t xml:space="preserve">(arba lygiavertė) </w:t>
      </w:r>
      <w:r w:rsidRPr="00701786">
        <w:rPr>
          <w:rFonts w:eastAsia="Arial Unicode MS" w:cs="Arial"/>
        </w:rPr>
        <w:t xml:space="preserve">– </w:t>
      </w:r>
      <w:bookmarkEnd w:id="0"/>
      <w:r w:rsidRPr="00701786">
        <w:rPr>
          <w:rFonts w:eastAsia="Arial Unicode MS" w:cs="Arial"/>
        </w:rPr>
        <w:t xml:space="preserve">pagrindinės atraminės katilo metalo konstrukcijos, suslėgto oro vamzdynai. </w:t>
      </w:r>
    </w:p>
    <w:p w14:paraId="3B5F5909" w14:textId="2DF1DF06" w:rsidR="002B16D2" w:rsidRPr="00701786" w:rsidRDefault="503A9D38">
      <w:pPr>
        <w:pStyle w:val="Sraopastraipa"/>
        <w:numPr>
          <w:ilvl w:val="3"/>
          <w:numId w:val="1"/>
        </w:numPr>
        <w:tabs>
          <w:tab w:val="left" w:pos="851"/>
          <w:tab w:val="left" w:pos="1134"/>
          <w:tab w:val="left" w:pos="1276"/>
          <w:tab w:val="left" w:pos="1560"/>
          <w:tab w:val="left" w:pos="1985"/>
        </w:tabs>
        <w:ind w:left="0" w:firstLine="567"/>
        <w:jc w:val="both"/>
        <w:rPr>
          <w:rFonts w:eastAsia="Arial Unicode MS" w:cs="Arial"/>
        </w:rPr>
      </w:pPr>
      <w:r w:rsidRPr="00701786">
        <w:rPr>
          <w:rFonts w:eastAsia="Arial Unicode MS" w:cs="Arial"/>
        </w:rPr>
        <w:t xml:space="preserve">spalva šviesiai pilka RAL 7035 </w:t>
      </w:r>
      <w:r w:rsidR="00BC7EC8" w:rsidRPr="00701786">
        <w:rPr>
          <w:rFonts w:eastAsia="Arial Unicode MS" w:cs="Arial"/>
        </w:rPr>
        <w:t>(arba lygiavertė) –</w:t>
      </w:r>
      <w:r w:rsidR="007D25DB" w:rsidRPr="00701786">
        <w:rPr>
          <w:rFonts w:eastAsia="Arial Unicode MS" w:cs="Arial"/>
        </w:rPr>
        <w:t xml:space="preserve"> </w:t>
      </w:r>
      <w:r w:rsidRPr="00701786">
        <w:rPr>
          <w:rFonts w:eastAsia="Arial Unicode MS" w:cs="Arial"/>
        </w:rPr>
        <w:t>vamzdynai, el. spintos;</w:t>
      </w:r>
    </w:p>
    <w:p w14:paraId="1DBED659" w14:textId="0C337A92" w:rsidR="002B16D2" w:rsidRPr="00701786" w:rsidRDefault="503A9D38">
      <w:pPr>
        <w:pStyle w:val="Sraopastraipa"/>
        <w:numPr>
          <w:ilvl w:val="3"/>
          <w:numId w:val="1"/>
        </w:numPr>
        <w:tabs>
          <w:tab w:val="left" w:pos="851"/>
          <w:tab w:val="left" w:pos="1134"/>
          <w:tab w:val="left" w:pos="1276"/>
          <w:tab w:val="left" w:pos="1560"/>
          <w:tab w:val="left" w:pos="1985"/>
        </w:tabs>
        <w:ind w:left="0" w:firstLine="567"/>
        <w:jc w:val="both"/>
        <w:rPr>
          <w:rFonts w:eastAsia="Arial Unicode MS" w:cs="Arial"/>
        </w:rPr>
      </w:pPr>
      <w:r w:rsidRPr="00701786">
        <w:rPr>
          <w:rFonts w:eastAsia="Arial Unicode MS" w:cs="Arial"/>
        </w:rPr>
        <w:t xml:space="preserve">spalva pilka RAL 7001 </w:t>
      </w:r>
      <w:r w:rsidR="00BC7EC8" w:rsidRPr="00701786">
        <w:rPr>
          <w:rFonts w:eastAsia="Arial Unicode MS" w:cs="Arial"/>
        </w:rPr>
        <w:t>(arba lygiavertė) –</w:t>
      </w:r>
      <w:r w:rsidR="007D25DB" w:rsidRPr="00701786">
        <w:rPr>
          <w:rFonts w:eastAsia="Arial Unicode MS" w:cs="Arial"/>
        </w:rPr>
        <w:t xml:space="preserve"> </w:t>
      </w:r>
      <w:r w:rsidRPr="00701786">
        <w:rPr>
          <w:rFonts w:eastAsia="Arial Unicode MS" w:cs="Arial"/>
        </w:rPr>
        <w:t>laiptų aikštelių viršutinė dalis, laiptai;</w:t>
      </w:r>
    </w:p>
    <w:p w14:paraId="11A50E45" w14:textId="1492562E" w:rsidR="002B16D2" w:rsidRPr="00701786" w:rsidRDefault="503A9D38">
      <w:pPr>
        <w:pStyle w:val="Sraopastraipa"/>
        <w:numPr>
          <w:ilvl w:val="3"/>
          <w:numId w:val="1"/>
        </w:numPr>
        <w:tabs>
          <w:tab w:val="left" w:pos="851"/>
          <w:tab w:val="left" w:pos="1134"/>
          <w:tab w:val="left" w:pos="1276"/>
          <w:tab w:val="left" w:pos="1560"/>
          <w:tab w:val="left" w:pos="1985"/>
        </w:tabs>
        <w:ind w:left="0" w:firstLine="567"/>
        <w:jc w:val="both"/>
        <w:rPr>
          <w:rFonts w:eastAsia="Arial Unicode MS" w:cs="Arial"/>
        </w:rPr>
      </w:pPr>
      <w:r w:rsidRPr="00701786">
        <w:rPr>
          <w:rFonts w:eastAsia="Arial Unicode MS" w:cs="Arial"/>
        </w:rPr>
        <w:t xml:space="preserve">spalva geltona RAL 1003 </w:t>
      </w:r>
      <w:r w:rsidR="00BC7EC8" w:rsidRPr="00701786">
        <w:rPr>
          <w:rFonts w:eastAsia="Arial Unicode MS" w:cs="Arial"/>
        </w:rPr>
        <w:t>(arba lygiavertė) –</w:t>
      </w:r>
      <w:r w:rsidR="00144DB2" w:rsidRPr="00701786">
        <w:rPr>
          <w:rFonts w:eastAsia="Arial Unicode MS" w:cs="Arial"/>
        </w:rPr>
        <w:t xml:space="preserve"> </w:t>
      </w:r>
      <w:r w:rsidRPr="00701786">
        <w:rPr>
          <w:rFonts w:eastAsia="Arial Unicode MS" w:cs="Arial"/>
        </w:rPr>
        <w:t xml:space="preserve">aikštelių turėklai; </w:t>
      </w:r>
    </w:p>
    <w:p w14:paraId="3E7E2AEB" w14:textId="0F17B1C3" w:rsidR="002B16D2" w:rsidRPr="00701786" w:rsidRDefault="503A9D38">
      <w:pPr>
        <w:pStyle w:val="Sraopastraipa"/>
        <w:numPr>
          <w:ilvl w:val="3"/>
          <w:numId w:val="1"/>
        </w:numPr>
        <w:tabs>
          <w:tab w:val="left" w:pos="851"/>
          <w:tab w:val="left" w:pos="1134"/>
          <w:tab w:val="left" w:pos="1276"/>
          <w:tab w:val="left" w:pos="1560"/>
          <w:tab w:val="left" w:pos="1985"/>
        </w:tabs>
        <w:ind w:left="0" w:firstLine="567"/>
        <w:jc w:val="both"/>
        <w:rPr>
          <w:rFonts w:eastAsia="Arial Unicode MS" w:cs="Arial"/>
        </w:rPr>
      </w:pPr>
      <w:r w:rsidRPr="00701786">
        <w:rPr>
          <w:rFonts w:eastAsia="Arial Unicode MS" w:cs="Arial"/>
        </w:rPr>
        <w:t xml:space="preserve">spalva žalia RAL 6002 </w:t>
      </w:r>
      <w:r w:rsidR="00BC7EC8" w:rsidRPr="00701786">
        <w:rPr>
          <w:rFonts w:eastAsia="Arial Unicode MS" w:cs="Arial"/>
        </w:rPr>
        <w:t>(arba lygiavertė) –</w:t>
      </w:r>
      <w:r w:rsidR="00144DB2" w:rsidRPr="00701786">
        <w:rPr>
          <w:rFonts w:eastAsia="Arial Unicode MS" w:cs="Arial"/>
        </w:rPr>
        <w:t xml:space="preserve"> </w:t>
      </w:r>
      <w:r w:rsidRPr="00701786">
        <w:rPr>
          <w:rFonts w:eastAsia="Arial Unicode MS" w:cs="Arial"/>
        </w:rPr>
        <w:t>drenažiniai, techninio vandens vamzdynai,</w:t>
      </w:r>
    </w:p>
    <w:p w14:paraId="294308B6" w14:textId="65FA76F2" w:rsidR="002B16D2" w:rsidRPr="00701786" w:rsidRDefault="503A9D38">
      <w:pPr>
        <w:pStyle w:val="Sraopastraipa"/>
        <w:numPr>
          <w:ilvl w:val="3"/>
          <w:numId w:val="1"/>
        </w:numPr>
        <w:tabs>
          <w:tab w:val="left" w:pos="851"/>
          <w:tab w:val="left" w:pos="1134"/>
          <w:tab w:val="left" w:pos="1276"/>
          <w:tab w:val="left" w:pos="1560"/>
          <w:tab w:val="left" w:pos="1985"/>
        </w:tabs>
        <w:ind w:left="0" w:firstLine="567"/>
        <w:jc w:val="both"/>
        <w:rPr>
          <w:rFonts w:eastAsia="Arial Unicode MS" w:cs="Arial"/>
        </w:rPr>
      </w:pPr>
      <w:r w:rsidRPr="00701786">
        <w:rPr>
          <w:rFonts w:eastAsia="Arial Unicode MS" w:cs="Arial"/>
        </w:rPr>
        <w:t xml:space="preserve">spalva raudona RAL 3020 </w:t>
      </w:r>
      <w:r w:rsidR="00BC7EC8" w:rsidRPr="00701786">
        <w:rPr>
          <w:rFonts w:eastAsia="Arial Unicode MS" w:cs="Arial"/>
        </w:rPr>
        <w:t>(arba lygiavertė) –</w:t>
      </w:r>
      <w:r w:rsidR="00144DB2" w:rsidRPr="00701786">
        <w:rPr>
          <w:rFonts w:eastAsia="Arial Unicode MS" w:cs="Arial"/>
        </w:rPr>
        <w:t xml:space="preserve"> </w:t>
      </w:r>
      <w:r w:rsidRPr="00701786">
        <w:rPr>
          <w:rFonts w:eastAsia="Arial Unicode MS" w:cs="Arial"/>
        </w:rPr>
        <w:t>priešgaisriniai vamzdynai, žymėjimo žiedai;</w:t>
      </w:r>
    </w:p>
    <w:p w14:paraId="0D2E17E6" w14:textId="72CD6159" w:rsidR="002B16D2" w:rsidRPr="00701786" w:rsidRDefault="503A9D38">
      <w:pPr>
        <w:pStyle w:val="Sraopastraipa"/>
        <w:numPr>
          <w:ilvl w:val="3"/>
          <w:numId w:val="1"/>
        </w:numPr>
        <w:tabs>
          <w:tab w:val="left" w:pos="851"/>
          <w:tab w:val="left" w:pos="1134"/>
          <w:tab w:val="left" w:pos="1276"/>
          <w:tab w:val="left" w:pos="1560"/>
          <w:tab w:val="left" w:pos="1985"/>
        </w:tabs>
        <w:ind w:left="0" w:firstLine="567"/>
        <w:jc w:val="both"/>
        <w:rPr>
          <w:rFonts w:eastAsia="Arial Unicode MS" w:cs="Arial"/>
        </w:rPr>
      </w:pPr>
      <w:r w:rsidRPr="00701786">
        <w:rPr>
          <w:rFonts w:eastAsia="Arial Unicode MS" w:cs="Arial"/>
        </w:rPr>
        <w:t xml:space="preserve">spalva juoda RAL 9004 </w:t>
      </w:r>
      <w:r w:rsidR="00BC7EC8" w:rsidRPr="00701786">
        <w:rPr>
          <w:rFonts w:eastAsia="Arial Unicode MS" w:cs="Arial"/>
        </w:rPr>
        <w:t>(arba lygiavertė) –</w:t>
      </w:r>
      <w:r w:rsidR="00144DB2" w:rsidRPr="00701786">
        <w:rPr>
          <w:rFonts w:eastAsia="Arial Unicode MS" w:cs="Arial"/>
        </w:rPr>
        <w:t xml:space="preserve"> </w:t>
      </w:r>
      <w:r w:rsidRPr="00701786">
        <w:rPr>
          <w:rFonts w:eastAsia="Arial Unicode MS" w:cs="Arial"/>
        </w:rPr>
        <w:t>žymėjimo žiedai ir rodyklės;</w:t>
      </w:r>
    </w:p>
    <w:p w14:paraId="060D7196" w14:textId="5910781A" w:rsidR="002B16D2" w:rsidRPr="00701786" w:rsidRDefault="503A9D38">
      <w:pPr>
        <w:pStyle w:val="Sraopastraipa"/>
        <w:numPr>
          <w:ilvl w:val="3"/>
          <w:numId w:val="1"/>
        </w:numPr>
        <w:tabs>
          <w:tab w:val="left" w:pos="851"/>
          <w:tab w:val="left" w:pos="1134"/>
          <w:tab w:val="left" w:pos="1276"/>
          <w:tab w:val="left" w:pos="1560"/>
          <w:tab w:val="left" w:pos="1985"/>
        </w:tabs>
        <w:ind w:left="0" w:firstLine="567"/>
        <w:jc w:val="both"/>
        <w:rPr>
          <w:rFonts w:eastAsia="Arial Unicode MS" w:cs="Arial"/>
        </w:rPr>
      </w:pPr>
      <w:r w:rsidRPr="00701786">
        <w:rPr>
          <w:rFonts w:eastAsia="Arial Unicode MS" w:cs="Arial"/>
        </w:rPr>
        <w:t xml:space="preserve">spalva ruda RAL 8001 </w:t>
      </w:r>
      <w:r w:rsidR="00BC7EC8" w:rsidRPr="00701786">
        <w:rPr>
          <w:rFonts w:eastAsia="Arial Unicode MS" w:cs="Arial"/>
        </w:rPr>
        <w:t>(arba lygiavertė) –</w:t>
      </w:r>
      <w:r w:rsidR="00144DB2" w:rsidRPr="00701786">
        <w:rPr>
          <w:rFonts w:eastAsia="Arial Unicode MS" w:cs="Arial"/>
        </w:rPr>
        <w:t xml:space="preserve"> </w:t>
      </w:r>
      <w:r w:rsidRPr="00701786">
        <w:rPr>
          <w:rFonts w:eastAsia="Arial Unicode MS" w:cs="Arial"/>
        </w:rPr>
        <w:t>degių skysčių vamzdynai.</w:t>
      </w:r>
    </w:p>
    <w:p w14:paraId="611294F4" w14:textId="45928E28" w:rsidR="002B16D2" w:rsidRPr="00701786" w:rsidRDefault="002B16D2" w:rsidP="00E52DFD">
      <w:pPr>
        <w:tabs>
          <w:tab w:val="left" w:pos="851"/>
          <w:tab w:val="left" w:pos="1134"/>
          <w:tab w:val="left" w:pos="1276"/>
        </w:tabs>
        <w:ind w:firstLine="567"/>
        <w:jc w:val="both"/>
        <w:rPr>
          <w:rFonts w:ascii="Arial" w:hAnsi="Arial" w:cs="Arial"/>
          <w:color w:val="000000" w:themeColor="text1"/>
          <w:sz w:val="22"/>
          <w:szCs w:val="22"/>
        </w:rPr>
      </w:pPr>
    </w:p>
    <w:p w14:paraId="3D3DA68C" w14:textId="2DF4020D" w:rsidR="002B16D2" w:rsidRPr="00701786" w:rsidRDefault="45CCBBCC">
      <w:pPr>
        <w:pStyle w:val="Betarp"/>
        <w:numPr>
          <w:ilvl w:val="1"/>
          <w:numId w:val="1"/>
        </w:numPr>
        <w:tabs>
          <w:tab w:val="left" w:pos="851"/>
          <w:tab w:val="left" w:pos="1134"/>
          <w:tab w:val="left" w:pos="1276"/>
        </w:tabs>
        <w:ind w:left="0" w:firstLine="567"/>
        <w:jc w:val="both"/>
        <w:rPr>
          <w:rFonts w:ascii="Arial" w:hAnsi="Arial" w:cs="Arial"/>
          <w:b/>
          <w:bCs/>
          <w:snapToGrid w:val="0"/>
          <w:sz w:val="22"/>
          <w:szCs w:val="22"/>
        </w:rPr>
      </w:pPr>
      <w:r w:rsidRPr="00701786">
        <w:rPr>
          <w:rFonts w:ascii="Arial" w:hAnsi="Arial" w:cs="Arial"/>
          <w:b/>
          <w:bCs/>
          <w:snapToGrid w:val="0"/>
          <w:sz w:val="22"/>
          <w:szCs w:val="22"/>
        </w:rPr>
        <w:t>ŠILUMOS IZOLIACIJOS DALIS</w:t>
      </w:r>
    </w:p>
    <w:p w14:paraId="15C7A542" w14:textId="77777777" w:rsidR="009E086D" w:rsidRPr="00701786" w:rsidRDefault="009E086D" w:rsidP="00E52DFD">
      <w:pPr>
        <w:pStyle w:val="Betarp"/>
        <w:tabs>
          <w:tab w:val="left" w:pos="851"/>
          <w:tab w:val="left" w:pos="1134"/>
          <w:tab w:val="left" w:pos="1276"/>
        </w:tabs>
        <w:ind w:left="567"/>
        <w:jc w:val="both"/>
        <w:rPr>
          <w:rFonts w:ascii="Arial" w:hAnsi="Arial" w:cs="Arial"/>
          <w:b/>
          <w:bCs/>
          <w:snapToGrid w:val="0"/>
          <w:sz w:val="22"/>
          <w:szCs w:val="22"/>
        </w:rPr>
      </w:pPr>
    </w:p>
    <w:p w14:paraId="16A5D55F" w14:textId="77777777" w:rsidR="00CD6CC3" w:rsidRPr="00701786" w:rsidRDefault="45CCBBCC">
      <w:pPr>
        <w:pStyle w:val="Sraopastraipa"/>
        <w:numPr>
          <w:ilvl w:val="2"/>
          <w:numId w:val="1"/>
        </w:numPr>
        <w:tabs>
          <w:tab w:val="left" w:pos="851"/>
          <w:tab w:val="left" w:pos="1134"/>
          <w:tab w:val="left" w:pos="1276"/>
          <w:tab w:val="left" w:pos="1418"/>
        </w:tabs>
        <w:ind w:left="0" w:firstLine="567"/>
        <w:jc w:val="both"/>
        <w:rPr>
          <w:rFonts w:cs="Arial"/>
        </w:rPr>
      </w:pPr>
      <w:r w:rsidRPr="00701786">
        <w:rPr>
          <w:rFonts w:eastAsia="Arial Unicode MS" w:cs="Arial"/>
        </w:rPr>
        <w:t xml:space="preserve">Šilumos izoliacija turi būti projektuojama pagal nurodytus parametrus. Šilumos izoliacija turi išlaikyti pastovias izoliacines savybes per visą naudojimo laiką. </w:t>
      </w:r>
    </w:p>
    <w:p w14:paraId="17DEC992" w14:textId="77777777" w:rsidR="00CD6CC3" w:rsidRPr="00701786" w:rsidRDefault="45CCBBCC">
      <w:pPr>
        <w:pStyle w:val="Sraopastraipa"/>
        <w:numPr>
          <w:ilvl w:val="2"/>
          <w:numId w:val="1"/>
        </w:numPr>
        <w:tabs>
          <w:tab w:val="left" w:pos="851"/>
          <w:tab w:val="left" w:pos="1134"/>
          <w:tab w:val="left" w:pos="1276"/>
          <w:tab w:val="left" w:pos="1418"/>
        </w:tabs>
        <w:ind w:left="0" w:firstLine="567"/>
        <w:jc w:val="both"/>
        <w:rPr>
          <w:rFonts w:cs="Arial"/>
        </w:rPr>
      </w:pPr>
      <w:r w:rsidRPr="00701786">
        <w:rPr>
          <w:rFonts w:eastAsia="Arial Unicode MS" w:cs="Arial"/>
        </w:rPr>
        <w:t xml:space="preserve">Šilumos izoliacija turi būti chemiškai ir fiziškai stabili esant 10 °C aukštesnei nei projektinė temperatūrai ir 10 °C žemesnei temperatūrai nei projektinė. </w:t>
      </w:r>
    </w:p>
    <w:p w14:paraId="4C37BDBD" w14:textId="191CC7D4" w:rsidR="00CD6CC3" w:rsidRPr="00701786" w:rsidRDefault="45CCBBCC">
      <w:pPr>
        <w:pStyle w:val="Sraopastraipa"/>
        <w:numPr>
          <w:ilvl w:val="2"/>
          <w:numId w:val="1"/>
        </w:numPr>
        <w:tabs>
          <w:tab w:val="left" w:pos="851"/>
          <w:tab w:val="left" w:pos="1134"/>
          <w:tab w:val="left" w:pos="1276"/>
          <w:tab w:val="left" w:pos="1418"/>
        </w:tabs>
        <w:ind w:left="0" w:firstLine="567"/>
        <w:jc w:val="both"/>
        <w:rPr>
          <w:rFonts w:cs="Arial"/>
        </w:rPr>
      </w:pPr>
      <w:r w:rsidRPr="00701786">
        <w:rPr>
          <w:rFonts w:eastAsia="Arial Unicode MS" w:cs="Arial"/>
        </w:rPr>
        <w:t>Šilumos izoliacijos konstrukcijose neturi būti medžiagų ir gaminių, kuriuose yra asbesto.</w:t>
      </w:r>
      <w:r w:rsidR="00CD6CC3" w:rsidRPr="00701786">
        <w:rPr>
          <w:rFonts w:eastAsia="Arial Unicode MS" w:cs="Arial"/>
        </w:rPr>
        <w:t xml:space="preserve"> </w:t>
      </w:r>
    </w:p>
    <w:p w14:paraId="034535C6" w14:textId="319C98A0" w:rsidR="002B16D2" w:rsidRPr="00701786" w:rsidRDefault="00F03DED">
      <w:pPr>
        <w:pStyle w:val="Sraopastraipa"/>
        <w:numPr>
          <w:ilvl w:val="2"/>
          <w:numId w:val="1"/>
        </w:numPr>
        <w:tabs>
          <w:tab w:val="left" w:pos="851"/>
          <w:tab w:val="left" w:pos="1134"/>
          <w:tab w:val="left" w:pos="1276"/>
          <w:tab w:val="left" w:pos="1418"/>
        </w:tabs>
        <w:ind w:left="0" w:firstLine="567"/>
        <w:jc w:val="both"/>
        <w:rPr>
          <w:rFonts w:cs="Arial"/>
        </w:rPr>
      </w:pPr>
      <w:r w:rsidRPr="00701786">
        <w:rPr>
          <w:rFonts w:eastAsia="Arial Unicode MS" w:cs="Arial"/>
        </w:rPr>
        <w:t xml:space="preserve">Izoliuojančių medžiagų </w:t>
      </w:r>
      <w:r w:rsidR="45CCBBCC" w:rsidRPr="00701786">
        <w:rPr>
          <w:rFonts w:eastAsia="Arial Unicode MS" w:cs="Arial"/>
        </w:rPr>
        <w:t xml:space="preserve">skaičiuotinas šilumos laidumo koeficientas </w:t>
      </w:r>
      <w:r w:rsidR="45CCBBCC" w:rsidRPr="00701786">
        <w:rPr>
          <w:rFonts w:eastAsia="Times New Roman" w:cs="Arial"/>
        </w:rPr>
        <w:t>ʎ</w:t>
      </w:r>
      <w:r w:rsidR="45CCBBCC" w:rsidRPr="00701786">
        <w:rPr>
          <w:rFonts w:eastAsia="Arial Unicode MS" w:cs="Arial"/>
        </w:rPr>
        <w:t>&lt; 0,04 W/( m. K).</w:t>
      </w:r>
    </w:p>
    <w:p w14:paraId="1F472136" w14:textId="510EEB17" w:rsidR="002B16D2" w:rsidRPr="00701786" w:rsidRDefault="45CCBBCC">
      <w:pPr>
        <w:pStyle w:val="Sraopastraipa"/>
        <w:numPr>
          <w:ilvl w:val="2"/>
          <w:numId w:val="1"/>
        </w:numPr>
        <w:tabs>
          <w:tab w:val="left" w:pos="851"/>
          <w:tab w:val="left" w:pos="1134"/>
          <w:tab w:val="left" w:pos="1276"/>
          <w:tab w:val="left" w:pos="1418"/>
        </w:tabs>
        <w:ind w:left="0" w:firstLine="567"/>
        <w:jc w:val="both"/>
        <w:rPr>
          <w:rFonts w:cs="Arial"/>
        </w:rPr>
      </w:pPr>
      <w:r w:rsidRPr="00701786">
        <w:rPr>
          <w:rFonts w:eastAsia="Arial Unicode MS" w:cs="Arial"/>
        </w:rPr>
        <w:t>Izoliuojamo paviršiaus temperatūra, esant 25 °C aplinkos temperatūrai, neturi viršyti 45 °C.</w:t>
      </w:r>
    </w:p>
    <w:p w14:paraId="139A8C28" w14:textId="0B1BAC16" w:rsidR="002B16D2" w:rsidRPr="00701786" w:rsidRDefault="45CCBBCC">
      <w:pPr>
        <w:pStyle w:val="Sraopastraipa"/>
        <w:numPr>
          <w:ilvl w:val="2"/>
          <w:numId w:val="1"/>
        </w:numPr>
        <w:tabs>
          <w:tab w:val="left" w:pos="851"/>
          <w:tab w:val="left" w:pos="1134"/>
          <w:tab w:val="left" w:pos="1276"/>
          <w:tab w:val="left" w:pos="1418"/>
        </w:tabs>
        <w:ind w:left="0" w:firstLine="567"/>
        <w:jc w:val="both"/>
        <w:rPr>
          <w:rFonts w:cs="Arial"/>
        </w:rPr>
      </w:pPr>
      <w:r w:rsidRPr="00701786">
        <w:rPr>
          <w:rFonts w:eastAsia="Arial Unicode MS" w:cs="Arial"/>
        </w:rPr>
        <w:t>Paviršiams, kurių temperatūra siekia daugiau kaip 250 °C, izoliacijos konstrukcija turi būti sudaryta ne mažiau kaip dviejų sluoksnių.</w:t>
      </w:r>
    </w:p>
    <w:p w14:paraId="477970C3" w14:textId="64BE5758" w:rsidR="002B16D2" w:rsidRPr="00701786" w:rsidRDefault="45CCBBCC">
      <w:pPr>
        <w:pStyle w:val="Sraopastraipa"/>
        <w:numPr>
          <w:ilvl w:val="2"/>
          <w:numId w:val="1"/>
        </w:numPr>
        <w:tabs>
          <w:tab w:val="left" w:pos="851"/>
          <w:tab w:val="left" w:pos="1134"/>
          <w:tab w:val="left" w:pos="1276"/>
          <w:tab w:val="left" w:pos="1418"/>
        </w:tabs>
        <w:ind w:left="0" w:firstLine="567"/>
        <w:jc w:val="both"/>
        <w:rPr>
          <w:rFonts w:cs="Arial"/>
        </w:rPr>
      </w:pPr>
      <w:r w:rsidRPr="00701786">
        <w:rPr>
          <w:rFonts w:eastAsia="Arial Unicode MS" w:cs="Arial"/>
        </w:rPr>
        <w:t>Projektuojama šiluminė izoliacija turi išlaikyti įrenginio</w:t>
      </w:r>
      <w:r w:rsidR="00684A53" w:rsidRPr="00701786">
        <w:rPr>
          <w:rFonts w:eastAsia="Arial Unicode MS" w:cs="Arial"/>
        </w:rPr>
        <w:t xml:space="preserve"> </w:t>
      </w:r>
      <w:r w:rsidRPr="00701786">
        <w:rPr>
          <w:rFonts w:eastAsia="Arial Unicode MS" w:cs="Arial"/>
        </w:rPr>
        <w:t>paviršiaus konfigūraciją.</w:t>
      </w:r>
    </w:p>
    <w:p w14:paraId="0B8CC603" w14:textId="2E3EF9DD" w:rsidR="002B16D2" w:rsidRPr="00701786" w:rsidRDefault="45CCBBCC">
      <w:pPr>
        <w:pStyle w:val="Sraopastraipa"/>
        <w:numPr>
          <w:ilvl w:val="2"/>
          <w:numId w:val="1"/>
        </w:numPr>
        <w:tabs>
          <w:tab w:val="left" w:pos="1134"/>
          <w:tab w:val="left" w:pos="1418"/>
          <w:tab w:val="left" w:pos="1985"/>
          <w:tab w:val="left" w:pos="2268"/>
        </w:tabs>
        <w:ind w:left="0" w:firstLine="567"/>
        <w:jc w:val="both"/>
        <w:rPr>
          <w:rFonts w:cs="Arial"/>
        </w:rPr>
      </w:pPr>
      <w:r w:rsidRPr="00701786">
        <w:rPr>
          <w:rFonts w:eastAsia="Arial Unicode MS" w:cs="Arial"/>
        </w:rPr>
        <w:t xml:space="preserve">Šiluminės izoliacijos atraminė ir tvirtinimo konstrukcija turi būti: </w:t>
      </w:r>
    </w:p>
    <w:p w14:paraId="59D8A6C1" w14:textId="6BDBA690" w:rsidR="002B16D2" w:rsidRPr="00701786" w:rsidRDefault="45CCBBCC">
      <w:pPr>
        <w:pStyle w:val="Sraopastraipa"/>
        <w:numPr>
          <w:ilvl w:val="3"/>
          <w:numId w:val="1"/>
        </w:numPr>
        <w:tabs>
          <w:tab w:val="left" w:pos="1134"/>
          <w:tab w:val="left" w:pos="1418"/>
          <w:tab w:val="left" w:pos="1985"/>
          <w:tab w:val="left" w:pos="2268"/>
        </w:tabs>
        <w:ind w:left="0" w:firstLine="567"/>
        <w:jc w:val="both"/>
        <w:rPr>
          <w:rFonts w:eastAsia="Arial" w:cs="Arial"/>
        </w:rPr>
      </w:pPr>
      <w:r w:rsidRPr="00701786">
        <w:rPr>
          <w:rFonts w:eastAsia="Arial" w:cs="Arial"/>
        </w:rPr>
        <w:t xml:space="preserve">T &gt; 100 °C konstrukcija su temperatūrine kompensacija ir izoliuojančiu tarpinių sluoksniu. </w:t>
      </w:r>
    </w:p>
    <w:p w14:paraId="108D0620" w14:textId="6A3A785B" w:rsidR="002B16D2" w:rsidRPr="00701786" w:rsidRDefault="45CCBBCC">
      <w:pPr>
        <w:pStyle w:val="Sraopastraipa"/>
        <w:numPr>
          <w:ilvl w:val="3"/>
          <w:numId w:val="1"/>
        </w:numPr>
        <w:tabs>
          <w:tab w:val="left" w:pos="1134"/>
          <w:tab w:val="left" w:pos="1418"/>
          <w:tab w:val="left" w:pos="1985"/>
          <w:tab w:val="left" w:pos="2268"/>
        </w:tabs>
        <w:ind w:left="0" w:firstLine="567"/>
        <w:jc w:val="both"/>
        <w:rPr>
          <w:rFonts w:eastAsia="Arial" w:cs="Arial"/>
        </w:rPr>
      </w:pPr>
      <w:r w:rsidRPr="00701786">
        <w:rPr>
          <w:rFonts w:eastAsia="Arial" w:cs="Arial"/>
        </w:rPr>
        <w:t>T &lt; 100 °C konstrukcija be temperatūrinių kompensacijų ir izoliuojančių tarpinių sluoksnių.</w:t>
      </w:r>
    </w:p>
    <w:p w14:paraId="66BD6CAB" w14:textId="322E4B49" w:rsidR="002B16D2" w:rsidRPr="00701786" w:rsidRDefault="634FA974">
      <w:pPr>
        <w:pStyle w:val="Sraopastraipa"/>
        <w:numPr>
          <w:ilvl w:val="2"/>
          <w:numId w:val="1"/>
        </w:numPr>
        <w:tabs>
          <w:tab w:val="left" w:pos="1134"/>
          <w:tab w:val="left" w:pos="1418"/>
          <w:tab w:val="left" w:pos="1985"/>
          <w:tab w:val="left" w:pos="2268"/>
        </w:tabs>
        <w:ind w:left="0" w:firstLine="567"/>
        <w:jc w:val="both"/>
        <w:rPr>
          <w:rFonts w:cs="Arial"/>
        </w:rPr>
      </w:pPr>
      <w:r w:rsidRPr="00701786">
        <w:rPr>
          <w:rFonts w:eastAsia="Arial Unicode MS" w:cs="Arial"/>
        </w:rPr>
        <w:t>Plokščių paviršių izoliacijos atraminės ir tvirtinimo konstrukcijos turi būti apsaugotos nuo korozijos.</w:t>
      </w:r>
    </w:p>
    <w:p w14:paraId="65FB97D1" w14:textId="25EA544F" w:rsidR="002B16D2" w:rsidRPr="00701786" w:rsidRDefault="45CCBBCC">
      <w:pPr>
        <w:pStyle w:val="Sraopastraipa"/>
        <w:numPr>
          <w:ilvl w:val="2"/>
          <w:numId w:val="1"/>
        </w:numPr>
        <w:tabs>
          <w:tab w:val="left" w:pos="851"/>
          <w:tab w:val="left" w:pos="1134"/>
          <w:tab w:val="left" w:pos="1276"/>
          <w:tab w:val="left" w:pos="1418"/>
        </w:tabs>
        <w:ind w:left="0" w:firstLine="567"/>
        <w:jc w:val="both"/>
        <w:rPr>
          <w:rFonts w:cs="Arial"/>
        </w:rPr>
      </w:pPr>
      <w:r w:rsidRPr="00701786">
        <w:rPr>
          <w:rFonts w:eastAsia="Arial Unicode MS" w:cs="Arial"/>
        </w:rPr>
        <w:lastRenderedPageBreak/>
        <w:t xml:space="preserve">Vamzdynų jungčių vietose ir projektuojamos armatūros vietose turi būti naudojamos nuimamosios šilumą izoliuojančios konstrukcijos. Izoliacija prie jungių turi būti įrengta taip, kad atlaisvinant varžtus ji nebūtų pažeidžiama (atstumas iki jungės ne mažesnis kaip varžto ilgis plius 20 mm). </w:t>
      </w:r>
    </w:p>
    <w:p w14:paraId="709FDAFA" w14:textId="5B7EB588" w:rsidR="002B16D2" w:rsidRPr="00701786" w:rsidRDefault="45CCBBCC">
      <w:pPr>
        <w:pStyle w:val="Sraopastraipa"/>
        <w:numPr>
          <w:ilvl w:val="2"/>
          <w:numId w:val="1"/>
        </w:numPr>
        <w:tabs>
          <w:tab w:val="left" w:pos="851"/>
          <w:tab w:val="left" w:pos="1134"/>
          <w:tab w:val="left" w:pos="1276"/>
          <w:tab w:val="left" w:pos="1418"/>
        </w:tabs>
        <w:ind w:left="0" w:firstLine="567"/>
        <w:jc w:val="both"/>
        <w:rPr>
          <w:rFonts w:cs="Arial"/>
        </w:rPr>
      </w:pPr>
      <w:r w:rsidRPr="00701786">
        <w:rPr>
          <w:rFonts w:eastAsia="Arial Unicode MS" w:cs="Arial"/>
        </w:rPr>
        <w:t>Apsauginės skardos</w:t>
      </w:r>
      <w:r w:rsidR="00684A53" w:rsidRPr="00701786">
        <w:rPr>
          <w:rFonts w:eastAsia="Arial Unicode MS" w:cs="Arial"/>
        </w:rPr>
        <w:t xml:space="preserve"> </w:t>
      </w:r>
      <w:r w:rsidRPr="00701786">
        <w:rPr>
          <w:rFonts w:eastAsia="Arial Unicode MS" w:cs="Arial"/>
        </w:rPr>
        <w:t xml:space="preserve">lakštų tvirtinimui naudoti cinkuoto plieno </w:t>
      </w:r>
      <w:proofErr w:type="spellStart"/>
      <w:r w:rsidRPr="00701786">
        <w:rPr>
          <w:rFonts w:eastAsia="Arial Unicode MS" w:cs="Arial"/>
        </w:rPr>
        <w:t>skardvaržčius</w:t>
      </w:r>
      <w:proofErr w:type="spellEnd"/>
      <w:r w:rsidRPr="00701786">
        <w:rPr>
          <w:rFonts w:eastAsia="Arial Unicode MS" w:cs="Arial"/>
        </w:rPr>
        <w:t xml:space="preserve"> su sandarinančia tarpine.</w:t>
      </w:r>
    </w:p>
    <w:p w14:paraId="04A456CF" w14:textId="32FCAC84" w:rsidR="002B16D2" w:rsidRPr="00701786" w:rsidRDefault="45CCBBCC">
      <w:pPr>
        <w:pStyle w:val="Sraopastraipa"/>
        <w:numPr>
          <w:ilvl w:val="2"/>
          <w:numId w:val="1"/>
        </w:numPr>
        <w:tabs>
          <w:tab w:val="left" w:pos="851"/>
          <w:tab w:val="left" w:pos="1134"/>
          <w:tab w:val="left" w:pos="1276"/>
          <w:tab w:val="left" w:pos="1418"/>
        </w:tabs>
        <w:ind w:left="0" w:firstLine="567"/>
        <w:jc w:val="both"/>
        <w:rPr>
          <w:rFonts w:cs="Arial"/>
        </w:rPr>
      </w:pPr>
      <w:r w:rsidRPr="00701786">
        <w:rPr>
          <w:rFonts w:eastAsia="Arial Unicode MS" w:cs="Arial"/>
        </w:rPr>
        <w:t xml:space="preserve">Visi izoliuoti vamzdynai ant dangos turi būti sužymėti pagrindinės ir papildomos spalvos žiedais, užrašais ir rodyklėmis pagal Lietuvos Respublikos energetikos ministro 2009 m. </w:t>
      </w:r>
      <w:r w:rsidR="008C06F8" w:rsidRPr="00701786">
        <w:rPr>
          <w:rFonts w:eastAsia="Arial Unicode MS" w:cs="Arial"/>
        </w:rPr>
        <w:t xml:space="preserve">birželio </w:t>
      </w:r>
      <w:r w:rsidRPr="00701786">
        <w:rPr>
          <w:rFonts w:eastAsia="Arial Unicode MS" w:cs="Arial"/>
        </w:rPr>
        <w:t xml:space="preserve">10 d. </w:t>
      </w:r>
      <w:r w:rsidR="008C06F8" w:rsidRPr="00701786">
        <w:rPr>
          <w:rFonts w:eastAsia="Arial Unicode MS" w:cs="Arial"/>
        </w:rPr>
        <w:t xml:space="preserve">įsakymu </w:t>
      </w:r>
      <w:r w:rsidRPr="00701786">
        <w:rPr>
          <w:rFonts w:eastAsia="Arial Unicode MS" w:cs="Arial"/>
        </w:rPr>
        <w:t xml:space="preserve">Nr.1-82 patvirtintas </w:t>
      </w:r>
      <w:r w:rsidR="004D3B28" w:rsidRPr="00701786">
        <w:rPr>
          <w:rFonts w:eastAsia="Arial Unicode MS" w:cs="Arial"/>
        </w:rPr>
        <w:t>„</w:t>
      </w:r>
      <w:r w:rsidRPr="00701786">
        <w:rPr>
          <w:rFonts w:eastAsia="Arial Unicode MS" w:cs="Arial"/>
        </w:rPr>
        <w:t>Vandens garo ir perkaitinto vandens vamzdynų įrengimo ir saugaus eksploatavimo taisykles”</w:t>
      </w:r>
      <w:r w:rsidR="008C06F8" w:rsidRPr="00701786">
        <w:rPr>
          <w:rFonts w:eastAsia="Arial Unicode MS" w:cs="Arial"/>
        </w:rPr>
        <w:t xml:space="preserve"> (aktuali redakcija)</w:t>
      </w:r>
      <w:r w:rsidRPr="00701786">
        <w:rPr>
          <w:rFonts w:eastAsia="Arial Unicode MS" w:cs="Arial"/>
        </w:rPr>
        <w:t>.</w:t>
      </w:r>
    </w:p>
    <w:p w14:paraId="6CD78F8A" w14:textId="05D4E2D3" w:rsidR="002B16D2" w:rsidRPr="00701786" w:rsidRDefault="002B16D2" w:rsidP="00E52DFD">
      <w:pPr>
        <w:tabs>
          <w:tab w:val="left" w:pos="851"/>
          <w:tab w:val="left" w:pos="1134"/>
          <w:tab w:val="left" w:pos="1276"/>
          <w:tab w:val="left" w:pos="1418"/>
        </w:tabs>
        <w:ind w:firstLine="567"/>
        <w:jc w:val="both"/>
        <w:rPr>
          <w:rFonts w:ascii="Arial" w:hAnsi="Arial" w:cs="Arial"/>
          <w:sz w:val="22"/>
          <w:szCs w:val="22"/>
        </w:rPr>
      </w:pPr>
    </w:p>
    <w:p w14:paraId="2B2B53C7" w14:textId="5852DD3F" w:rsidR="005F724E" w:rsidRPr="00701786" w:rsidRDefault="005F76AC">
      <w:pPr>
        <w:pStyle w:val="Betarp"/>
        <w:numPr>
          <w:ilvl w:val="1"/>
          <w:numId w:val="1"/>
        </w:numPr>
        <w:tabs>
          <w:tab w:val="left" w:pos="851"/>
          <w:tab w:val="left" w:pos="1134"/>
          <w:tab w:val="left" w:pos="1276"/>
          <w:tab w:val="left" w:pos="1418"/>
        </w:tabs>
        <w:ind w:left="0" w:firstLine="567"/>
        <w:jc w:val="both"/>
        <w:rPr>
          <w:rFonts w:ascii="Arial" w:hAnsi="Arial" w:cs="Arial"/>
          <w:b/>
          <w:bCs/>
          <w:snapToGrid w:val="0"/>
          <w:sz w:val="22"/>
          <w:szCs w:val="22"/>
        </w:rPr>
      </w:pPr>
      <w:r w:rsidRPr="00701786">
        <w:rPr>
          <w:rFonts w:ascii="Arial" w:hAnsi="Arial" w:cs="Arial"/>
          <w:b/>
          <w:bCs/>
          <w:snapToGrid w:val="0"/>
          <w:sz w:val="22"/>
          <w:szCs w:val="22"/>
        </w:rPr>
        <w:t>REIKALAVIMAI ELEKTROTECHNINIAMS ĮRENGINIAMS</w:t>
      </w:r>
    </w:p>
    <w:p w14:paraId="66209DE1" w14:textId="77777777" w:rsidR="009E086D" w:rsidRPr="00701786" w:rsidRDefault="009E086D" w:rsidP="00E52DFD">
      <w:pPr>
        <w:pStyle w:val="Betarp"/>
        <w:tabs>
          <w:tab w:val="left" w:pos="851"/>
          <w:tab w:val="left" w:pos="1134"/>
          <w:tab w:val="left" w:pos="1276"/>
          <w:tab w:val="left" w:pos="1418"/>
        </w:tabs>
        <w:ind w:left="567"/>
        <w:jc w:val="both"/>
        <w:rPr>
          <w:rFonts w:ascii="Arial" w:hAnsi="Arial" w:cs="Arial"/>
          <w:b/>
          <w:bCs/>
          <w:snapToGrid w:val="0"/>
          <w:sz w:val="22"/>
          <w:szCs w:val="22"/>
        </w:rPr>
      </w:pPr>
    </w:p>
    <w:p w14:paraId="33519429" w14:textId="620BDADC" w:rsidR="005F724E" w:rsidRPr="00701786" w:rsidRDefault="02CD5A73">
      <w:pPr>
        <w:pStyle w:val="Betarp"/>
        <w:numPr>
          <w:ilvl w:val="2"/>
          <w:numId w:val="1"/>
        </w:numPr>
        <w:tabs>
          <w:tab w:val="left" w:pos="851"/>
          <w:tab w:val="left" w:pos="1134"/>
          <w:tab w:val="left" w:pos="1276"/>
          <w:tab w:val="left" w:pos="1418"/>
        </w:tabs>
        <w:ind w:left="0" w:firstLine="567"/>
        <w:jc w:val="both"/>
        <w:rPr>
          <w:rFonts w:ascii="Arial" w:hAnsi="Arial" w:cs="Arial"/>
          <w:sz w:val="22"/>
          <w:szCs w:val="22"/>
          <w:lang w:eastAsia="en-US"/>
        </w:rPr>
      </w:pPr>
      <w:r w:rsidRPr="00701786">
        <w:rPr>
          <w:rFonts w:ascii="Arial" w:hAnsi="Arial" w:cs="Arial"/>
          <w:sz w:val="22"/>
          <w:szCs w:val="22"/>
          <w:lang w:eastAsia="en-US"/>
        </w:rPr>
        <w:t xml:space="preserve">Projektuojami </w:t>
      </w:r>
      <w:r w:rsidR="5557C1ED" w:rsidRPr="00701786">
        <w:rPr>
          <w:rFonts w:ascii="Arial" w:hAnsi="Arial" w:cs="Arial"/>
          <w:sz w:val="22"/>
          <w:szCs w:val="22"/>
          <w:lang w:eastAsia="en-US"/>
        </w:rPr>
        <w:t>elektrotechniniai</w:t>
      </w:r>
      <w:r w:rsidRPr="00701786">
        <w:rPr>
          <w:rFonts w:ascii="Arial" w:hAnsi="Arial" w:cs="Arial"/>
          <w:sz w:val="22"/>
          <w:szCs w:val="22"/>
          <w:lang w:eastAsia="en-US"/>
        </w:rPr>
        <w:t xml:space="preserve"> įrenginiai ir medžiagos turi būti paskaičiuoti darbui prie aplinkos temperatūros</w:t>
      </w:r>
      <w:r w:rsidR="4786E333" w:rsidRPr="00701786">
        <w:rPr>
          <w:rFonts w:ascii="Arial" w:hAnsi="Arial" w:cs="Arial"/>
          <w:sz w:val="22"/>
          <w:szCs w:val="22"/>
          <w:lang w:eastAsia="en-US"/>
        </w:rPr>
        <w:t xml:space="preserve"> </w:t>
      </w:r>
      <w:r w:rsidR="4732B78D" w:rsidRPr="00701786">
        <w:rPr>
          <w:rFonts w:ascii="Arial" w:hAnsi="Arial" w:cs="Arial"/>
          <w:sz w:val="22"/>
          <w:szCs w:val="22"/>
          <w:lang w:eastAsia="en-US"/>
        </w:rPr>
        <w:t>-</w:t>
      </w:r>
      <w:r w:rsidR="46081D05" w:rsidRPr="00701786">
        <w:rPr>
          <w:rFonts w:ascii="Arial" w:hAnsi="Arial" w:cs="Arial"/>
          <w:sz w:val="22"/>
          <w:szCs w:val="22"/>
          <w:lang w:eastAsia="en-US"/>
        </w:rPr>
        <w:t xml:space="preserve"> 5</w:t>
      </w:r>
      <w:r w:rsidR="518DFF40" w:rsidRPr="00701786">
        <w:rPr>
          <w:rFonts w:ascii="Arial" w:hAnsi="Arial" w:cs="Arial"/>
          <w:sz w:val="22"/>
          <w:szCs w:val="22"/>
          <w:lang w:eastAsia="en-US"/>
        </w:rPr>
        <w:t>°C - +</w:t>
      </w:r>
      <w:r w:rsidRPr="00701786">
        <w:rPr>
          <w:rFonts w:ascii="Arial" w:hAnsi="Arial" w:cs="Arial"/>
          <w:sz w:val="22"/>
          <w:szCs w:val="22"/>
          <w:lang w:eastAsia="en-US"/>
        </w:rPr>
        <w:t xml:space="preserve">40°C (montuojamos patalpose) ir -30 </w:t>
      </w:r>
      <w:r w:rsidR="5ABD6B01" w:rsidRPr="00701786">
        <w:rPr>
          <w:rFonts w:ascii="Arial" w:hAnsi="Arial" w:cs="Arial"/>
          <w:sz w:val="22"/>
          <w:szCs w:val="22"/>
          <w:lang w:eastAsia="en-US"/>
        </w:rPr>
        <w:t>°C -</w:t>
      </w:r>
      <w:r w:rsidRPr="00701786">
        <w:rPr>
          <w:rFonts w:ascii="Arial" w:hAnsi="Arial" w:cs="Arial"/>
          <w:sz w:val="22"/>
          <w:szCs w:val="22"/>
          <w:lang w:eastAsia="en-US"/>
        </w:rPr>
        <w:t xml:space="preserve"> + 40 °C (montuojamos lauke).</w:t>
      </w:r>
    </w:p>
    <w:p w14:paraId="5BADB5C5" w14:textId="57BA5BB1" w:rsidR="005F724E" w:rsidRPr="00701786" w:rsidRDefault="00505BB1">
      <w:pPr>
        <w:pStyle w:val="Betarp"/>
        <w:numPr>
          <w:ilvl w:val="2"/>
          <w:numId w:val="1"/>
        </w:numPr>
        <w:tabs>
          <w:tab w:val="left" w:pos="851"/>
          <w:tab w:val="left" w:pos="1134"/>
          <w:tab w:val="left" w:pos="1276"/>
          <w:tab w:val="left" w:pos="1418"/>
        </w:tabs>
        <w:ind w:left="0" w:firstLine="567"/>
        <w:jc w:val="both"/>
        <w:rPr>
          <w:rFonts w:ascii="Arial" w:hAnsi="Arial" w:cs="Arial"/>
          <w:sz w:val="22"/>
          <w:szCs w:val="22"/>
          <w:lang w:eastAsia="en-US"/>
        </w:rPr>
      </w:pPr>
      <w:r w:rsidRPr="00701786">
        <w:rPr>
          <w:rFonts w:ascii="Arial" w:hAnsi="Arial" w:cs="Arial"/>
          <w:sz w:val="22"/>
          <w:szCs w:val="22"/>
          <w:lang w:eastAsia="en-US"/>
        </w:rPr>
        <w:t>Elektrotechnikos į</w:t>
      </w:r>
      <w:r w:rsidR="02CD5A73" w:rsidRPr="00701786">
        <w:rPr>
          <w:rFonts w:ascii="Arial" w:hAnsi="Arial" w:cs="Arial"/>
          <w:sz w:val="22"/>
          <w:szCs w:val="22"/>
          <w:lang w:eastAsia="en-US"/>
        </w:rPr>
        <w:t>renginių tarnavimo laikas – ne mažiau kaip 25 metai</w:t>
      </w:r>
      <w:r w:rsidR="5ABD6B01" w:rsidRPr="00701786">
        <w:rPr>
          <w:rFonts w:ascii="Arial" w:hAnsi="Arial" w:cs="Arial"/>
          <w:sz w:val="22"/>
          <w:szCs w:val="22"/>
          <w:lang w:eastAsia="en-US"/>
        </w:rPr>
        <w:t xml:space="preserve">, o įrenginių turinčių </w:t>
      </w:r>
      <w:r w:rsidR="2D77CD14" w:rsidRPr="00701786">
        <w:rPr>
          <w:rFonts w:ascii="Arial" w:hAnsi="Arial" w:cs="Arial"/>
          <w:sz w:val="22"/>
          <w:szCs w:val="22"/>
          <w:lang w:eastAsia="en-US"/>
        </w:rPr>
        <w:t xml:space="preserve">elektronikos ir puslaidininkinių </w:t>
      </w:r>
      <w:r w:rsidR="31D58CC1" w:rsidRPr="00701786">
        <w:rPr>
          <w:rFonts w:ascii="Arial" w:hAnsi="Arial" w:cs="Arial"/>
          <w:sz w:val="22"/>
          <w:szCs w:val="22"/>
          <w:lang w:eastAsia="en-US"/>
        </w:rPr>
        <w:t>elementų tarna</w:t>
      </w:r>
      <w:r w:rsidR="7784A2FC" w:rsidRPr="00701786">
        <w:rPr>
          <w:rFonts w:ascii="Arial" w:hAnsi="Arial" w:cs="Arial"/>
          <w:sz w:val="22"/>
          <w:szCs w:val="22"/>
          <w:lang w:eastAsia="en-US"/>
        </w:rPr>
        <w:t xml:space="preserve">vimo laikas </w:t>
      </w:r>
      <w:r w:rsidR="29CB9817" w:rsidRPr="00701786">
        <w:rPr>
          <w:rFonts w:ascii="Arial" w:hAnsi="Arial" w:cs="Arial"/>
          <w:sz w:val="22"/>
          <w:szCs w:val="22"/>
          <w:lang w:eastAsia="en-US"/>
        </w:rPr>
        <w:t>ne mažiau 15 metų</w:t>
      </w:r>
      <w:r w:rsidR="1A52968F" w:rsidRPr="00701786">
        <w:rPr>
          <w:rFonts w:ascii="Arial" w:hAnsi="Arial" w:cs="Arial"/>
          <w:sz w:val="22"/>
          <w:szCs w:val="22"/>
          <w:lang w:eastAsia="en-US"/>
        </w:rPr>
        <w:t>.</w:t>
      </w:r>
    </w:p>
    <w:p w14:paraId="32232E58" w14:textId="33C6D60A" w:rsidR="005F724E" w:rsidRPr="00701786" w:rsidRDefault="02CD5A73">
      <w:pPr>
        <w:pStyle w:val="Betarp"/>
        <w:numPr>
          <w:ilvl w:val="2"/>
          <w:numId w:val="1"/>
        </w:numPr>
        <w:tabs>
          <w:tab w:val="left" w:pos="851"/>
          <w:tab w:val="left" w:pos="1134"/>
          <w:tab w:val="left" w:pos="1276"/>
          <w:tab w:val="left" w:pos="1418"/>
        </w:tabs>
        <w:ind w:left="0" w:firstLine="567"/>
        <w:jc w:val="both"/>
        <w:rPr>
          <w:rFonts w:ascii="Arial" w:hAnsi="Arial" w:cs="Arial"/>
          <w:sz w:val="22"/>
          <w:szCs w:val="22"/>
          <w:lang w:eastAsia="en-US"/>
        </w:rPr>
      </w:pPr>
      <w:r w:rsidRPr="00701786">
        <w:rPr>
          <w:rFonts w:ascii="Arial" w:hAnsi="Arial" w:cs="Arial"/>
          <w:sz w:val="22"/>
          <w:szCs w:val="22"/>
          <w:lang w:eastAsia="en-US"/>
        </w:rPr>
        <w:t xml:space="preserve">Projektuojant atlikti reikiamus elektros įrenginių ir apsaugų skaičiavimus, jų pagrindu priimti projektinius sprendimus. Visa apsaugų aparatūra turi būti parinkta taip, kad užtikrinti įrengimų apsaugą nuo </w:t>
      </w:r>
      <w:r w:rsidR="59E99660" w:rsidRPr="00701786">
        <w:rPr>
          <w:rFonts w:ascii="Arial" w:hAnsi="Arial" w:cs="Arial"/>
          <w:sz w:val="22"/>
          <w:szCs w:val="22"/>
          <w:lang w:eastAsia="en-US"/>
        </w:rPr>
        <w:t xml:space="preserve">visų </w:t>
      </w:r>
      <w:r w:rsidR="53F5DF1A" w:rsidRPr="00701786">
        <w:rPr>
          <w:rFonts w:ascii="Arial" w:hAnsi="Arial" w:cs="Arial"/>
          <w:sz w:val="22"/>
          <w:szCs w:val="22"/>
          <w:lang w:eastAsia="en-US"/>
        </w:rPr>
        <w:t>elektros įrenginių gedimų (</w:t>
      </w:r>
      <w:r w:rsidRPr="00701786">
        <w:rPr>
          <w:rFonts w:ascii="Arial" w:hAnsi="Arial" w:cs="Arial"/>
          <w:sz w:val="22"/>
          <w:szCs w:val="22"/>
          <w:lang w:eastAsia="en-US"/>
        </w:rPr>
        <w:t xml:space="preserve">trumpų jungimų, </w:t>
      </w:r>
      <w:r w:rsidR="2AC8A216" w:rsidRPr="00701786">
        <w:rPr>
          <w:rFonts w:ascii="Arial" w:hAnsi="Arial" w:cs="Arial"/>
          <w:sz w:val="22"/>
          <w:szCs w:val="22"/>
          <w:lang w:eastAsia="en-US"/>
        </w:rPr>
        <w:t>perkrovimų</w:t>
      </w:r>
      <w:r w:rsidR="22064048" w:rsidRPr="00701786">
        <w:rPr>
          <w:rFonts w:ascii="Arial" w:hAnsi="Arial" w:cs="Arial"/>
          <w:sz w:val="22"/>
          <w:szCs w:val="22"/>
          <w:lang w:eastAsia="en-US"/>
        </w:rPr>
        <w:t xml:space="preserve"> ir RAA apsaugos turi veikti selektyviai</w:t>
      </w:r>
      <w:r w:rsidR="00E529CF" w:rsidRPr="00701786">
        <w:rPr>
          <w:rFonts w:ascii="Arial" w:hAnsi="Arial" w:cs="Arial"/>
          <w:sz w:val="22"/>
          <w:szCs w:val="22"/>
          <w:lang w:eastAsia="en-US"/>
        </w:rPr>
        <w:t>)</w:t>
      </w:r>
      <w:r w:rsidRPr="00701786">
        <w:rPr>
          <w:rFonts w:ascii="Arial" w:hAnsi="Arial" w:cs="Arial"/>
          <w:sz w:val="22"/>
          <w:szCs w:val="22"/>
          <w:lang w:eastAsia="en-US"/>
        </w:rPr>
        <w:t>.</w:t>
      </w:r>
    </w:p>
    <w:p w14:paraId="13E19015" w14:textId="401947AA" w:rsidR="0090626F" w:rsidRPr="00701786" w:rsidRDefault="40921EE4">
      <w:pPr>
        <w:pStyle w:val="Betarp"/>
        <w:numPr>
          <w:ilvl w:val="2"/>
          <w:numId w:val="1"/>
        </w:numPr>
        <w:tabs>
          <w:tab w:val="left" w:pos="851"/>
          <w:tab w:val="left" w:pos="1134"/>
          <w:tab w:val="left" w:pos="1276"/>
          <w:tab w:val="left" w:pos="1418"/>
        </w:tabs>
        <w:ind w:left="0" w:firstLine="567"/>
        <w:jc w:val="both"/>
        <w:rPr>
          <w:rFonts w:ascii="Arial" w:hAnsi="Arial" w:cs="Arial"/>
          <w:sz w:val="22"/>
          <w:szCs w:val="22"/>
          <w:lang w:eastAsia="en-US"/>
        </w:rPr>
      </w:pPr>
      <w:r w:rsidRPr="00701786">
        <w:rPr>
          <w:rFonts w:ascii="Arial" w:hAnsi="Arial" w:cs="Arial"/>
          <w:sz w:val="22"/>
          <w:szCs w:val="22"/>
          <w:lang w:eastAsia="en-US"/>
        </w:rPr>
        <w:t>P</w:t>
      </w:r>
      <w:r w:rsidR="57BB359B" w:rsidRPr="00701786">
        <w:rPr>
          <w:rFonts w:ascii="Arial" w:hAnsi="Arial" w:cs="Arial"/>
          <w:sz w:val="22"/>
          <w:szCs w:val="22"/>
          <w:lang w:eastAsia="en-US"/>
        </w:rPr>
        <w:t xml:space="preserve">rojekte turi būti </w:t>
      </w:r>
      <w:r w:rsidR="00645005" w:rsidRPr="00701786">
        <w:rPr>
          <w:rFonts w:ascii="Arial" w:hAnsi="Arial" w:cs="Arial"/>
          <w:sz w:val="22"/>
          <w:szCs w:val="22"/>
          <w:lang w:eastAsia="en-US"/>
        </w:rPr>
        <w:t xml:space="preserve">suprojektuoti </w:t>
      </w:r>
      <w:r w:rsidR="57BB359B" w:rsidRPr="00701786">
        <w:rPr>
          <w:rFonts w:ascii="Arial" w:hAnsi="Arial" w:cs="Arial"/>
          <w:sz w:val="22"/>
          <w:szCs w:val="22"/>
          <w:lang w:eastAsia="en-US"/>
        </w:rPr>
        <w:t xml:space="preserve">visi </w:t>
      </w:r>
      <w:r w:rsidR="48F1EAE2" w:rsidRPr="00701786">
        <w:rPr>
          <w:rFonts w:ascii="Arial" w:hAnsi="Arial" w:cs="Arial"/>
          <w:sz w:val="22"/>
          <w:szCs w:val="22"/>
          <w:lang w:eastAsia="en-US"/>
        </w:rPr>
        <w:t>reikiami įr</w:t>
      </w:r>
      <w:r w:rsidR="1E95632E" w:rsidRPr="00701786">
        <w:rPr>
          <w:rFonts w:ascii="Arial" w:hAnsi="Arial" w:cs="Arial"/>
          <w:sz w:val="22"/>
          <w:szCs w:val="22"/>
          <w:lang w:eastAsia="en-US"/>
        </w:rPr>
        <w:t>en</w:t>
      </w:r>
      <w:r w:rsidR="48F1EAE2" w:rsidRPr="00701786">
        <w:rPr>
          <w:rFonts w:ascii="Arial" w:hAnsi="Arial" w:cs="Arial"/>
          <w:sz w:val="22"/>
          <w:szCs w:val="22"/>
          <w:lang w:eastAsia="en-US"/>
        </w:rPr>
        <w:t>giniai, kurie u</w:t>
      </w:r>
      <w:r w:rsidR="6FBCC2E0" w:rsidRPr="00701786">
        <w:rPr>
          <w:rFonts w:ascii="Arial" w:hAnsi="Arial" w:cs="Arial"/>
          <w:sz w:val="22"/>
          <w:szCs w:val="22"/>
          <w:lang w:eastAsia="en-US"/>
        </w:rPr>
        <w:t>žtikrina patikimą ir saugų statomo šilumos siurblio ir jo pagalbinių įrengi</w:t>
      </w:r>
      <w:r w:rsidR="7D461590" w:rsidRPr="00701786">
        <w:rPr>
          <w:rFonts w:ascii="Arial" w:hAnsi="Arial" w:cs="Arial"/>
          <w:sz w:val="22"/>
          <w:szCs w:val="22"/>
          <w:lang w:eastAsia="en-US"/>
        </w:rPr>
        <w:t>m</w:t>
      </w:r>
      <w:r w:rsidR="6FBCC2E0" w:rsidRPr="00701786">
        <w:rPr>
          <w:rFonts w:ascii="Arial" w:hAnsi="Arial" w:cs="Arial"/>
          <w:sz w:val="22"/>
          <w:szCs w:val="22"/>
          <w:lang w:eastAsia="en-US"/>
        </w:rPr>
        <w:t>ų</w:t>
      </w:r>
      <w:r w:rsidR="7D461590" w:rsidRPr="00701786">
        <w:rPr>
          <w:rFonts w:ascii="Arial" w:hAnsi="Arial" w:cs="Arial"/>
          <w:sz w:val="22"/>
          <w:szCs w:val="22"/>
          <w:lang w:eastAsia="en-US"/>
        </w:rPr>
        <w:t xml:space="preserve"> darbą normalaus darbo metu ir avariniais</w:t>
      </w:r>
      <w:r w:rsidR="000C136B" w:rsidRPr="00701786">
        <w:rPr>
          <w:rFonts w:ascii="Arial" w:hAnsi="Arial" w:cs="Arial"/>
          <w:sz w:val="22"/>
          <w:szCs w:val="22"/>
          <w:lang w:eastAsia="en-US"/>
        </w:rPr>
        <w:t xml:space="preserve"> atvejais</w:t>
      </w:r>
      <w:r w:rsidR="7D461590" w:rsidRPr="00701786">
        <w:rPr>
          <w:rFonts w:ascii="Arial" w:hAnsi="Arial" w:cs="Arial"/>
          <w:sz w:val="22"/>
          <w:szCs w:val="22"/>
          <w:lang w:eastAsia="en-US"/>
        </w:rPr>
        <w:t xml:space="preserve">, kaip </w:t>
      </w:r>
      <w:r w:rsidR="006E6DE0" w:rsidRPr="00701786">
        <w:rPr>
          <w:rFonts w:ascii="Arial" w:hAnsi="Arial" w:cs="Arial"/>
          <w:sz w:val="22"/>
          <w:szCs w:val="22"/>
          <w:lang w:eastAsia="en-US"/>
        </w:rPr>
        <w:t xml:space="preserve">pavyzdžiui </w:t>
      </w:r>
      <w:r w:rsidR="7D461590" w:rsidRPr="00EB54CF">
        <w:rPr>
          <w:rFonts w:ascii="Arial" w:hAnsi="Arial" w:cs="Arial"/>
          <w:sz w:val="22"/>
          <w:szCs w:val="22"/>
          <w:lang w:eastAsia="en-US"/>
        </w:rPr>
        <w:t>– pilnai dingsta įtampa</w:t>
      </w:r>
      <w:r w:rsidR="60DCEE77" w:rsidRPr="00EB54CF">
        <w:rPr>
          <w:rFonts w:ascii="Arial" w:hAnsi="Arial" w:cs="Arial"/>
          <w:sz w:val="22"/>
          <w:szCs w:val="22"/>
          <w:lang w:eastAsia="en-US"/>
        </w:rPr>
        <w:t>.</w:t>
      </w:r>
      <w:r w:rsidR="1E95632E" w:rsidRPr="00EB54CF">
        <w:rPr>
          <w:rFonts w:ascii="Arial" w:hAnsi="Arial" w:cs="Arial"/>
          <w:sz w:val="22"/>
          <w:szCs w:val="22"/>
          <w:lang w:eastAsia="en-US"/>
        </w:rPr>
        <w:t xml:space="preserve"> Dingus įtampai šilumos siurblys ir jo pagalbiniai įrenginiai turi saugiai išsijungti</w:t>
      </w:r>
      <w:r w:rsidR="000C1A35" w:rsidRPr="00EB54CF">
        <w:rPr>
          <w:rFonts w:ascii="Arial" w:hAnsi="Arial" w:cs="Arial"/>
          <w:sz w:val="22"/>
          <w:szCs w:val="22"/>
          <w:lang w:eastAsia="en-US"/>
        </w:rPr>
        <w:t xml:space="preserve">, užtikrinant, kad </w:t>
      </w:r>
      <w:r w:rsidR="006D74A6" w:rsidRPr="00EB54CF">
        <w:rPr>
          <w:rFonts w:ascii="Arial" w:hAnsi="Arial" w:cs="Arial"/>
          <w:sz w:val="22"/>
          <w:szCs w:val="22"/>
          <w:lang w:eastAsia="en-US"/>
        </w:rPr>
        <w:t>bus išvengta žalos (</w:t>
      </w:r>
      <w:r w:rsidR="001B5199" w:rsidRPr="00EB54CF">
        <w:rPr>
          <w:rFonts w:ascii="Arial" w:hAnsi="Arial" w:cs="Arial"/>
          <w:sz w:val="22"/>
          <w:szCs w:val="22"/>
          <w:lang w:eastAsia="en-US"/>
        </w:rPr>
        <w:t>nesprogs</w:t>
      </w:r>
      <w:r w:rsidR="426658B1" w:rsidRPr="00EB54CF">
        <w:rPr>
          <w:rFonts w:ascii="Arial" w:hAnsi="Arial" w:cs="Arial"/>
          <w:sz w:val="22"/>
          <w:szCs w:val="22"/>
          <w:lang w:eastAsia="en-US"/>
        </w:rPr>
        <w:t xml:space="preserve">, neperkais, </w:t>
      </w:r>
      <w:r w:rsidR="0334EEC0" w:rsidRPr="00EB54CF">
        <w:rPr>
          <w:rFonts w:ascii="Arial" w:hAnsi="Arial" w:cs="Arial"/>
          <w:sz w:val="22"/>
          <w:szCs w:val="22"/>
          <w:lang w:eastAsia="en-US"/>
        </w:rPr>
        <w:t>nesul</w:t>
      </w:r>
      <w:r w:rsidR="2CA109C3" w:rsidRPr="00EB54CF">
        <w:rPr>
          <w:rFonts w:ascii="Arial" w:hAnsi="Arial" w:cs="Arial"/>
          <w:sz w:val="22"/>
          <w:szCs w:val="22"/>
          <w:lang w:eastAsia="en-US"/>
        </w:rPr>
        <w:t>ū</w:t>
      </w:r>
      <w:r w:rsidR="001B5199" w:rsidRPr="00EB54CF">
        <w:rPr>
          <w:rFonts w:ascii="Arial" w:hAnsi="Arial" w:cs="Arial"/>
          <w:sz w:val="22"/>
          <w:szCs w:val="22"/>
          <w:lang w:eastAsia="en-US"/>
        </w:rPr>
        <w:t>š</w:t>
      </w:r>
      <w:r w:rsidR="2CA109C3" w:rsidRPr="00EB54CF">
        <w:rPr>
          <w:rFonts w:ascii="Arial" w:hAnsi="Arial" w:cs="Arial"/>
          <w:sz w:val="22"/>
          <w:szCs w:val="22"/>
          <w:lang w:eastAsia="en-US"/>
        </w:rPr>
        <w:t xml:space="preserve"> </w:t>
      </w:r>
      <w:r w:rsidR="001670DE" w:rsidRPr="00EB54CF">
        <w:rPr>
          <w:rFonts w:ascii="Arial" w:hAnsi="Arial" w:cs="Arial"/>
          <w:sz w:val="22"/>
          <w:szCs w:val="22"/>
          <w:lang w:eastAsia="en-US"/>
        </w:rPr>
        <w:t xml:space="preserve">ir </w:t>
      </w:r>
      <w:r w:rsidR="00D11C0E" w:rsidRPr="00EB54CF">
        <w:rPr>
          <w:rFonts w:ascii="Arial" w:hAnsi="Arial" w:cs="Arial"/>
          <w:sz w:val="22"/>
          <w:szCs w:val="22"/>
          <w:lang w:eastAsia="en-US"/>
        </w:rPr>
        <w:t>panašiai</w:t>
      </w:r>
      <w:r w:rsidR="006D74A6" w:rsidRPr="00EB54CF">
        <w:rPr>
          <w:rFonts w:ascii="Arial" w:hAnsi="Arial" w:cs="Arial"/>
          <w:sz w:val="22"/>
          <w:szCs w:val="22"/>
          <w:lang w:eastAsia="en-US"/>
        </w:rPr>
        <w:t>)</w:t>
      </w:r>
      <w:r w:rsidR="00D11C0E" w:rsidRPr="00EB54CF">
        <w:rPr>
          <w:rFonts w:ascii="Arial" w:hAnsi="Arial" w:cs="Arial"/>
          <w:sz w:val="22"/>
          <w:szCs w:val="22"/>
          <w:lang w:eastAsia="en-US"/>
        </w:rPr>
        <w:t>.</w:t>
      </w:r>
      <w:r w:rsidR="2CA109C3" w:rsidRPr="00EB54CF">
        <w:rPr>
          <w:rFonts w:ascii="Arial" w:hAnsi="Arial" w:cs="Arial"/>
          <w:sz w:val="22"/>
          <w:szCs w:val="22"/>
          <w:lang w:eastAsia="en-US"/>
        </w:rPr>
        <w:t xml:space="preserve"> Jei tokia </w:t>
      </w:r>
      <w:r w:rsidR="00575CA9" w:rsidRPr="00EB54CF">
        <w:rPr>
          <w:rFonts w:ascii="Arial" w:hAnsi="Arial" w:cs="Arial"/>
          <w:sz w:val="22"/>
          <w:szCs w:val="22"/>
          <w:lang w:eastAsia="en-US"/>
        </w:rPr>
        <w:t xml:space="preserve">rizika </w:t>
      </w:r>
      <w:r w:rsidR="2CA109C3" w:rsidRPr="00EB54CF">
        <w:rPr>
          <w:rFonts w:ascii="Arial" w:hAnsi="Arial" w:cs="Arial"/>
          <w:sz w:val="22"/>
          <w:szCs w:val="22"/>
          <w:lang w:eastAsia="en-US"/>
        </w:rPr>
        <w:t xml:space="preserve">yra, </w:t>
      </w:r>
      <w:r w:rsidR="00C3071A" w:rsidRPr="00080893">
        <w:rPr>
          <w:rFonts w:ascii="Arial" w:hAnsi="Arial" w:cs="Arial"/>
          <w:sz w:val="22"/>
          <w:szCs w:val="22"/>
        </w:rPr>
        <w:t>Paslaugos t</w:t>
      </w:r>
      <w:r w:rsidR="00A64015" w:rsidRPr="00080893">
        <w:rPr>
          <w:rFonts w:ascii="Arial" w:hAnsi="Arial" w:cs="Arial"/>
          <w:sz w:val="22"/>
          <w:szCs w:val="22"/>
        </w:rPr>
        <w:t>ie</w:t>
      </w:r>
      <w:r w:rsidR="00C3071A" w:rsidRPr="00080893">
        <w:rPr>
          <w:rFonts w:ascii="Arial" w:hAnsi="Arial" w:cs="Arial"/>
          <w:sz w:val="22"/>
          <w:szCs w:val="22"/>
        </w:rPr>
        <w:t>kėjas</w:t>
      </w:r>
      <w:r w:rsidR="2CA109C3" w:rsidRPr="00EB54CF">
        <w:rPr>
          <w:rFonts w:ascii="Arial" w:hAnsi="Arial" w:cs="Arial"/>
          <w:sz w:val="22"/>
          <w:szCs w:val="22"/>
          <w:lang w:eastAsia="en-US"/>
        </w:rPr>
        <w:t xml:space="preserve"> privalo suprojektuot</w:t>
      </w:r>
      <w:r w:rsidR="001670DE" w:rsidRPr="00EB54CF">
        <w:rPr>
          <w:rFonts w:ascii="Arial" w:hAnsi="Arial" w:cs="Arial"/>
          <w:sz w:val="22"/>
          <w:szCs w:val="22"/>
          <w:lang w:eastAsia="en-US"/>
        </w:rPr>
        <w:t>i</w:t>
      </w:r>
      <w:r w:rsidR="2CA109C3" w:rsidRPr="00EB54CF">
        <w:rPr>
          <w:rFonts w:ascii="Arial" w:hAnsi="Arial" w:cs="Arial"/>
          <w:sz w:val="22"/>
          <w:szCs w:val="22"/>
          <w:lang w:eastAsia="en-US"/>
        </w:rPr>
        <w:t xml:space="preserve"> ir sumontuot</w:t>
      </w:r>
      <w:r w:rsidR="001670DE" w:rsidRPr="00EB54CF">
        <w:rPr>
          <w:rFonts w:ascii="Arial" w:hAnsi="Arial" w:cs="Arial"/>
          <w:sz w:val="22"/>
          <w:szCs w:val="22"/>
          <w:lang w:eastAsia="en-US"/>
        </w:rPr>
        <w:t>i</w:t>
      </w:r>
      <w:r w:rsidR="2CA109C3" w:rsidRPr="00EB54CF">
        <w:rPr>
          <w:rFonts w:ascii="Arial" w:hAnsi="Arial" w:cs="Arial"/>
          <w:sz w:val="22"/>
          <w:szCs w:val="22"/>
          <w:lang w:eastAsia="en-US"/>
        </w:rPr>
        <w:t xml:space="preserve"> papildomą įrangą </w:t>
      </w:r>
      <w:r w:rsidR="004656EB" w:rsidRPr="00EB54CF">
        <w:rPr>
          <w:rFonts w:ascii="Arial" w:hAnsi="Arial" w:cs="Arial"/>
          <w:sz w:val="22"/>
          <w:szCs w:val="22"/>
          <w:lang w:eastAsia="en-US"/>
        </w:rPr>
        <w:t>tokios žalos išvengimui</w:t>
      </w:r>
      <w:r w:rsidR="0F8F6164" w:rsidRPr="00EB54CF">
        <w:rPr>
          <w:rFonts w:ascii="Arial" w:hAnsi="Arial" w:cs="Arial"/>
          <w:sz w:val="22"/>
          <w:szCs w:val="22"/>
          <w:lang w:eastAsia="en-US"/>
        </w:rPr>
        <w:t xml:space="preserve">. Tokia įranga turi būti užmaitinta iš </w:t>
      </w:r>
      <w:r w:rsidR="6E9A14FB" w:rsidRPr="00EB54CF">
        <w:rPr>
          <w:rFonts w:ascii="Arial" w:hAnsi="Arial" w:cs="Arial"/>
          <w:sz w:val="22"/>
          <w:szCs w:val="22"/>
          <w:lang w:eastAsia="en-US"/>
        </w:rPr>
        <w:t>E</w:t>
      </w:r>
      <w:r w:rsidR="004656EB" w:rsidRPr="00EB54CF">
        <w:rPr>
          <w:rFonts w:ascii="Arial" w:hAnsi="Arial" w:cs="Arial"/>
          <w:sz w:val="22"/>
          <w:szCs w:val="22"/>
          <w:lang w:eastAsia="en-US"/>
        </w:rPr>
        <w:t>-</w:t>
      </w:r>
      <w:r w:rsidR="6E9A14FB" w:rsidRPr="00EB54CF">
        <w:rPr>
          <w:rFonts w:ascii="Arial" w:hAnsi="Arial" w:cs="Arial"/>
          <w:sz w:val="22"/>
          <w:szCs w:val="22"/>
          <w:lang w:eastAsia="en-US"/>
        </w:rPr>
        <w:t>2 n</w:t>
      </w:r>
      <w:r w:rsidR="0F8F6164" w:rsidRPr="00EB54CF">
        <w:rPr>
          <w:rFonts w:ascii="Arial" w:hAnsi="Arial" w:cs="Arial"/>
          <w:sz w:val="22"/>
          <w:szCs w:val="22"/>
          <w:lang w:eastAsia="en-US"/>
        </w:rPr>
        <w:t>uolatinės srovės 220V skydo arba jei reikalinga kintama įtampa – iš nuolatinės srovės</w:t>
      </w:r>
      <w:r w:rsidR="0F8F6164" w:rsidRPr="00701786">
        <w:rPr>
          <w:rFonts w:ascii="Arial" w:hAnsi="Arial" w:cs="Arial"/>
          <w:sz w:val="22"/>
          <w:szCs w:val="22"/>
          <w:lang w:eastAsia="en-US"/>
        </w:rPr>
        <w:t xml:space="preserve"> skydo per </w:t>
      </w:r>
      <w:r w:rsidR="6E9A14FB" w:rsidRPr="00701786">
        <w:rPr>
          <w:rFonts w:ascii="Arial" w:hAnsi="Arial" w:cs="Arial"/>
          <w:sz w:val="22"/>
          <w:szCs w:val="22"/>
          <w:lang w:eastAsia="en-US"/>
        </w:rPr>
        <w:t>=</w:t>
      </w:r>
      <w:r w:rsidR="0F8F6164" w:rsidRPr="00701786">
        <w:rPr>
          <w:rFonts w:ascii="Arial" w:hAnsi="Arial" w:cs="Arial"/>
          <w:sz w:val="22"/>
          <w:szCs w:val="22"/>
          <w:lang w:eastAsia="en-US"/>
        </w:rPr>
        <w:t>220</w:t>
      </w:r>
      <w:r w:rsidR="2B04C0BD" w:rsidRPr="00701786">
        <w:rPr>
          <w:rFonts w:ascii="Arial" w:hAnsi="Arial" w:cs="Arial"/>
          <w:sz w:val="22"/>
          <w:szCs w:val="22"/>
          <w:lang w:eastAsia="en-US"/>
        </w:rPr>
        <w:t xml:space="preserve"> V </w:t>
      </w:r>
      <w:r w:rsidR="0F8F6164" w:rsidRPr="00701786">
        <w:rPr>
          <w:rFonts w:ascii="Arial" w:hAnsi="Arial" w:cs="Arial"/>
          <w:sz w:val="22"/>
          <w:szCs w:val="22"/>
          <w:lang w:eastAsia="en-US"/>
        </w:rPr>
        <w:t xml:space="preserve">/ </w:t>
      </w:r>
      <w:r w:rsidR="7CF11020" w:rsidRPr="00701786">
        <w:rPr>
          <w:rFonts w:ascii="Arial" w:hAnsi="Arial" w:cs="Arial"/>
          <w:sz w:val="22"/>
          <w:szCs w:val="22"/>
          <w:lang w:eastAsia="en-US"/>
        </w:rPr>
        <w:t>~</w:t>
      </w:r>
      <w:r w:rsidR="0F9799CE" w:rsidRPr="00701786">
        <w:rPr>
          <w:rFonts w:ascii="Arial" w:hAnsi="Arial" w:cs="Arial"/>
          <w:sz w:val="22"/>
          <w:szCs w:val="22"/>
          <w:lang w:eastAsia="en-US"/>
        </w:rPr>
        <w:t xml:space="preserve">200V kintamos </w:t>
      </w:r>
      <w:r w:rsidR="1E95632E" w:rsidRPr="00701786">
        <w:rPr>
          <w:rFonts w:ascii="Arial" w:hAnsi="Arial" w:cs="Arial"/>
          <w:sz w:val="22"/>
          <w:szCs w:val="22"/>
          <w:lang w:eastAsia="en-US"/>
        </w:rPr>
        <w:t xml:space="preserve">įtampos </w:t>
      </w:r>
      <w:proofErr w:type="spellStart"/>
      <w:r w:rsidR="0F8F6164" w:rsidRPr="00701786">
        <w:rPr>
          <w:rFonts w:ascii="Arial" w:hAnsi="Arial" w:cs="Arial"/>
          <w:sz w:val="22"/>
          <w:szCs w:val="22"/>
          <w:lang w:eastAsia="en-US"/>
        </w:rPr>
        <w:t>inverterį</w:t>
      </w:r>
      <w:proofErr w:type="spellEnd"/>
      <w:r w:rsidR="1E95632E" w:rsidRPr="00701786">
        <w:rPr>
          <w:rFonts w:ascii="Arial" w:hAnsi="Arial" w:cs="Arial"/>
          <w:sz w:val="22"/>
          <w:szCs w:val="22"/>
          <w:lang w:eastAsia="en-US"/>
        </w:rPr>
        <w:t>.</w:t>
      </w:r>
    </w:p>
    <w:p w14:paraId="0AB5AF67" w14:textId="5B332BF2" w:rsidR="005F724E" w:rsidRPr="00701786" w:rsidRDefault="67031D37">
      <w:pPr>
        <w:pStyle w:val="Betarp"/>
        <w:numPr>
          <w:ilvl w:val="2"/>
          <w:numId w:val="1"/>
        </w:numPr>
        <w:tabs>
          <w:tab w:val="left" w:pos="851"/>
          <w:tab w:val="left" w:pos="1134"/>
          <w:tab w:val="left" w:pos="1276"/>
          <w:tab w:val="left" w:pos="1418"/>
        </w:tabs>
        <w:ind w:left="0" w:firstLine="567"/>
        <w:jc w:val="both"/>
        <w:rPr>
          <w:rFonts w:ascii="Arial" w:hAnsi="Arial" w:cs="Arial"/>
          <w:sz w:val="22"/>
          <w:szCs w:val="22"/>
        </w:rPr>
      </w:pPr>
      <w:r w:rsidRPr="00701786">
        <w:rPr>
          <w:rFonts w:ascii="Arial" w:hAnsi="Arial" w:cs="Arial"/>
          <w:sz w:val="22"/>
          <w:szCs w:val="22"/>
          <w:lang w:eastAsia="en-US"/>
        </w:rPr>
        <w:t xml:space="preserve"> </w:t>
      </w:r>
      <w:r w:rsidR="01FF84B5" w:rsidRPr="00701786">
        <w:rPr>
          <w:rFonts w:ascii="Arial" w:hAnsi="Arial" w:cs="Arial"/>
          <w:sz w:val="22"/>
          <w:szCs w:val="22"/>
          <w:lang w:eastAsia="en-US"/>
        </w:rPr>
        <w:t>P</w:t>
      </w:r>
      <w:r w:rsidR="02CD5A73" w:rsidRPr="00701786">
        <w:rPr>
          <w:rFonts w:ascii="Arial" w:hAnsi="Arial" w:cs="Arial"/>
          <w:sz w:val="22"/>
          <w:szCs w:val="22"/>
          <w:lang w:eastAsia="en-US"/>
        </w:rPr>
        <w:t>rojekto elektrotechnikos dalyje būtina suprojektuoti:</w:t>
      </w:r>
    </w:p>
    <w:p w14:paraId="7716B631" w14:textId="2C570A3E" w:rsidR="005F724E" w:rsidRPr="00701786" w:rsidRDefault="009966CC">
      <w:pPr>
        <w:pStyle w:val="Bodytext20"/>
        <w:numPr>
          <w:ilvl w:val="3"/>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visi reikalingi </w:t>
      </w:r>
      <w:r w:rsidR="02CD5A73" w:rsidRPr="00701786">
        <w:rPr>
          <w:rFonts w:ascii="Arial" w:hAnsi="Arial" w:cs="Arial"/>
          <w:i w:val="0"/>
          <w:iCs w:val="0"/>
          <w:sz w:val="22"/>
          <w:szCs w:val="22"/>
        </w:rPr>
        <w:t xml:space="preserve">šilumos siurblio elektrotechnikos </w:t>
      </w:r>
      <w:r w:rsidRPr="00701786">
        <w:rPr>
          <w:rFonts w:ascii="Arial" w:hAnsi="Arial" w:cs="Arial"/>
          <w:i w:val="0"/>
          <w:iCs w:val="0"/>
          <w:sz w:val="22"/>
          <w:szCs w:val="22"/>
        </w:rPr>
        <w:t>įrenginiai</w:t>
      </w:r>
      <w:r w:rsidR="02CD5A73" w:rsidRPr="00701786">
        <w:rPr>
          <w:rFonts w:ascii="Arial" w:hAnsi="Arial" w:cs="Arial"/>
          <w:i w:val="0"/>
          <w:iCs w:val="0"/>
          <w:sz w:val="22"/>
          <w:szCs w:val="22"/>
        </w:rPr>
        <w:t xml:space="preserve">, </w:t>
      </w:r>
      <w:r w:rsidRPr="00701786">
        <w:rPr>
          <w:rFonts w:ascii="Arial" w:hAnsi="Arial" w:cs="Arial"/>
          <w:i w:val="0"/>
          <w:iCs w:val="0"/>
          <w:sz w:val="22"/>
          <w:szCs w:val="22"/>
        </w:rPr>
        <w:t xml:space="preserve">užtikrinantys </w:t>
      </w:r>
      <w:r w:rsidR="02CD5A73" w:rsidRPr="00701786">
        <w:rPr>
          <w:rFonts w:ascii="Arial" w:hAnsi="Arial" w:cs="Arial"/>
          <w:i w:val="0"/>
          <w:iCs w:val="0"/>
          <w:sz w:val="22"/>
          <w:szCs w:val="22"/>
        </w:rPr>
        <w:t>naujos ir esamos įrangos funkcionalumą normaliomis ir avarinėmis sąlygomis;</w:t>
      </w:r>
    </w:p>
    <w:p w14:paraId="3D586359" w14:textId="276C37FD" w:rsidR="005F724E" w:rsidRPr="00701786" w:rsidRDefault="00DC47F5">
      <w:pPr>
        <w:pStyle w:val="Bodytext20"/>
        <w:numPr>
          <w:ilvl w:val="3"/>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naujiems </w:t>
      </w:r>
      <w:r w:rsidR="02CD5A73" w:rsidRPr="00701786">
        <w:rPr>
          <w:rFonts w:ascii="Arial" w:hAnsi="Arial" w:cs="Arial"/>
          <w:i w:val="0"/>
          <w:iCs w:val="0"/>
          <w:sz w:val="22"/>
          <w:szCs w:val="22"/>
        </w:rPr>
        <w:t>įrengini</w:t>
      </w:r>
      <w:r w:rsidRPr="00701786">
        <w:rPr>
          <w:rFonts w:ascii="Arial" w:hAnsi="Arial" w:cs="Arial"/>
          <w:i w:val="0"/>
          <w:iCs w:val="0"/>
          <w:sz w:val="22"/>
          <w:szCs w:val="22"/>
        </w:rPr>
        <w:t>ams</w:t>
      </w:r>
      <w:r w:rsidR="02CD5A73" w:rsidRPr="00701786">
        <w:rPr>
          <w:rFonts w:ascii="Arial" w:hAnsi="Arial" w:cs="Arial"/>
          <w:i w:val="0"/>
          <w:iCs w:val="0"/>
          <w:sz w:val="22"/>
          <w:szCs w:val="22"/>
        </w:rPr>
        <w:t xml:space="preserve"> elektros maitinimą numatyti iš </w:t>
      </w:r>
      <w:r w:rsidR="3FC7C901" w:rsidRPr="00701786">
        <w:rPr>
          <w:rFonts w:ascii="Arial" w:hAnsi="Arial" w:cs="Arial"/>
          <w:i w:val="0"/>
          <w:iCs w:val="0"/>
          <w:sz w:val="22"/>
          <w:szCs w:val="22"/>
        </w:rPr>
        <w:t>0,4</w:t>
      </w:r>
      <w:r w:rsidR="5B841B5D" w:rsidRPr="00701786">
        <w:rPr>
          <w:rFonts w:ascii="Arial" w:hAnsi="Arial" w:cs="Arial"/>
          <w:i w:val="0"/>
          <w:iCs w:val="0"/>
          <w:sz w:val="22"/>
          <w:szCs w:val="22"/>
        </w:rPr>
        <w:t>k</w:t>
      </w:r>
      <w:r w:rsidR="3FC7C901" w:rsidRPr="00701786">
        <w:rPr>
          <w:rFonts w:ascii="Arial" w:hAnsi="Arial" w:cs="Arial"/>
          <w:i w:val="0"/>
          <w:iCs w:val="0"/>
          <w:sz w:val="22"/>
          <w:szCs w:val="22"/>
        </w:rPr>
        <w:t xml:space="preserve">V </w:t>
      </w:r>
      <w:r w:rsidR="052E1067" w:rsidRPr="00701786">
        <w:rPr>
          <w:rFonts w:ascii="Arial" w:hAnsi="Arial" w:cs="Arial"/>
          <w:i w:val="0"/>
          <w:iCs w:val="0"/>
          <w:sz w:val="22"/>
          <w:szCs w:val="22"/>
        </w:rPr>
        <w:t xml:space="preserve">sekcijos S1-04 </w:t>
      </w:r>
      <w:r w:rsidR="3FC7C901" w:rsidRPr="00701786">
        <w:rPr>
          <w:rFonts w:ascii="Arial" w:hAnsi="Arial" w:cs="Arial"/>
          <w:i w:val="0"/>
          <w:iCs w:val="0"/>
          <w:sz w:val="22"/>
          <w:szCs w:val="22"/>
        </w:rPr>
        <w:t>rezervini</w:t>
      </w:r>
      <w:r w:rsidR="65EA66FD" w:rsidRPr="00701786">
        <w:rPr>
          <w:rFonts w:ascii="Arial" w:hAnsi="Arial" w:cs="Arial"/>
          <w:i w:val="0"/>
          <w:iCs w:val="0"/>
          <w:sz w:val="22"/>
          <w:szCs w:val="22"/>
        </w:rPr>
        <w:t xml:space="preserve">ų </w:t>
      </w:r>
      <w:r w:rsidR="3FC7C901" w:rsidRPr="00701786">
        <w:rPr>
          <w:rFonts w:ascii="Arial" w:hAnsi="Arial" w:cs="Arial"/>
          <w:i w:val="0"/>
          <w:iCs w:val="0"/>
          <w:sz w:val="22"/>
          <w:szCs w:val="22"/>
        </w:rPr>
        <w:t>narveli</w:t>
      </w:r>
      <w:r w:rsidR="65EA66FD" w:rsidRPr="00701786">
        <w:rPr>
          <w:rFonts w:ascii="Arial" w:hAnsi="Arial" w:cs="Arial"/>
          <w:i w:val="0"/>
          <w:iCs w:val="0"/>
          <w:sz w:val="22"/>
          <w:szCs w:val="22"/>
        </w:rPr>
        <w:t>ų (tuščių vietų) juose suprojektuojant ir įrengiant reikiamos galios automatinius jungiklius</w:t>
      </w:r>
      <w:r w:rsidR="2ED48235" w:rsidRPr="00701786">
        <w:rPr>
          <w:rFonts w:ascii="Arial" w:hAnsi="Arial" w:cs="Arial"/>
          <w:i w:val="0"/>
          <w:iCs w:val="0"/>
          <w:sz w:val="22"/>
          <w:szCs w:val="22"/>
        </w:rPr>
        <w:t xml:space="preserve"> ir signalizacijos grandines jas pajungiant į </w:t>
      </w:r>
      <w:r w:rsidR="5CC0FFE8" w:rsidRPr="00701786">
        <w:rPr>
          <w:rFonts w:ascii="Arial" w:hAnsi="Arial" w:cs="Arial"/>
          <w:i w:val="0"/>
          <w:iCs w:val="0"/>
          <w:sz w:val="22"/>
          <w:szCs w:val="22"/>
        </w:rPr>
        <w:t xml:space="preserve">0,4kV </w:t>
      </w:r>
      <w:r w:rsidR="2ED48235" w:rsidRPr="00701786">
        <w:rPr>
          <w:rFonts w:ascii="Arial" w:hAnsi="Arial" w:cs="Arial"/>
          <w:i w:val="0"/>
          <w:iCs w:val="0"/>
          <w:sz w:val="22"/>
          <w:szCs w:val="22"/>
        </w:rPr>
        <w:t xml:space="preserve">sekcijos </w:t>
      </w:r>
      <w:r w:rsidR="5CC0FFE8" w:rsidRPr="00701786">
        <w:rPr>
          <w:rFonts w:ascii="Arial" w:hAnsi="Arial" w:cs="Arial"/>
          <w:i w:val="0"/>
          <w:iCs w:val="0"/>
          <w:sz w:val="22"/>
          <w:szCs w:val="22"/>
        </w:rPr>
        <w:t xml:space="preserve">S1-04 </w:t>
      </w:r>
      <w:r w:rsidR="734CA3F1" w:rsidRPr="00701786">
        <w:rPr>
          <w:rFonts w:ascii="Arial" w:hAnsi="Arial" w:cs="Arial"/>
          <w:i w:val="0"/>
          <w:iCs w:val="0"/>
          <w:sz w:val="22"/>
          <w:szCs w:val="22"/>
        </w:rPr>
        <w:t>atitinkamas grandines</w:t>
      </w:r>
      <w:r w:rsidR="65533DC3" w:rsidRPr="00701786">
        <w:rPr>
          <w:rFonts w:ascii="Arial" w:hAnsi="Arial" w:cs="Arial"/>
          <w:i w:val="0"/>
          <w:iCs w:val="0"/>
          <w:sz w:val="22"/>
          <w:szCs w:val="22"/>
        </w:rPr>
        <w:t xml:space="preserve">. </w:t>
      </w:r>
      <w:r w:rsidR="23834770" w:rsidRPr="00701786">
        <w:rPr>
          <w:rFonts w:ascii="Arial" w:hAnsi="Arial" w:cs="Arial"/>
          <w:i w:val="0"/>
          <w:iCs w:val="0"/>
          <w:sz w:val="22"/>
          <w:szCs w:val="22"/>
        </w:rPr>
        <w:t xml:space="preserve">Bendras </w:t>
      </w:r>
      <w:r w:rsidR="7C804F72" w:rsidRPr="00701786">
        <w:rPr>
          <w:rFonts w:ascii="Arial" w:hAnsi="Arial" w:cs="Arial"/>
          <w:i w:val="0"/>
          <w:iCs w:val="0"/>
          <w:sz w:val="22"/>
          <w:szCs w:val="22"/>
        </w:rPr>
        <w:t xml:space="preserve">prijungiamas </w:t>
      </w:r>
      <w:r w:rsidR="01806D80" w:rsidRPr="00701786">
        <w:rPr>
          <w:rFonts w:ascii="Arial" w:hAnsi="Arial" w:cs="Arial"/>
          <w:i w:val="0"/>
          <w:iCs w:val="0"/>
          <w:sz w:val="22"/>
          <w:szCs w:val="22"/>
        </w:rPr>
        <w:t xml:space="preserve">elektros </w:t>
      </w:r>
      <w:r w:rsidR="7C804F72" w:rsidRPr="00701786">
        <w:rPr>
          <w:rFonts w:ascii="Arial" w:hAnsi="Arial" w:cs="Arial"/>
          <w:i w:val="0"/>
          <w:iCs w:val="0"/>
          <w:sz w:val="22"/>
          <w:szCs w:val="22"/>
        </w:rPr>
        <w:t xml:space="preserve">galingumas ne daugiau </w:t>
      </w:r>
      <w:r w:rsidR="2044A3DC" w:rsidRPr="00701786">
        <w:rPr>
          <w:rFonts w:ascii="Arial" w:hAnsi="Arial" w:cs="Arial"/>
          <w:i w:val="0"/>
          <w:iCs w:val="0"/>
          <w:sz w:val="22"/>
          <w:szCs w:val="22"/>
        </w:rPr>
        <w:t>300kW.</w:t>
      </w:r>
    </w:p>
    <w:p w14:paraId="2E96DF53" w14:textId="756E16E9" w:rsidR="000715AE" w:rsidRPr="00701786" w:rsidRDefault="66E05FDA">
      <w:pPr>
        <w:pStyle w:val="Bodytext20"/>
        <w:numPr>
          <w:ilvl w:val="3"/>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sz w:val="22"/>
          <w:szCs w:val="22"/>
        </w:rPr>
      </w:pPr>
      <w:r w:rsidRPr="00701786">
        <w:rPr>
          <w:rFonts w:ascii="Arial" w:hAnsi="Arial" w:cs="Arial"/>
          <w:i w:val="0"/>
          <w:iCs w:val="0"/>
          <w:sz w:val="22"/>
          <w:szCs w:val="22"/>
        </w:rPr>
        <w:t>Projektuoti naujus</w:t>
      </w:r>
      <w:r w:rsidR="02CD5A73" w:rsidRPr="00701786">
        <w:rPr>
          <w:rFonts w:ascii="Arial" w:hAnsi="Arial" w:cs="Arial"/>
          <w:i w:val="0"/>
          <w:iCs w:val="0"/>
          <w:sz w:val="22"/>
          <w:szCs w:val="22"/>
        </w:rPr>
        <w:t xml:space="preserve"> </w:t>
      </w:r>
      <w:r w:rsidR="009B08B3" w:rsidRPr="00701786">
        <w:rPr>
          <w:rFonts w:ascii="Arial" w:hAnsi="Arial" w:cs="Arial"/>
          <w:i w:val="0"/>
          <w:iCs w:val="0"/>
          <w:sz w:val="22"/>
          <w:szCs w:val="22"/>
        </w:rPr>
        <w:t xml:space="preserve">ABB </w:t>
      </w:r>
      <w:r w:rsidR="4EDFA43A" w:rsidRPr="00701786">
        <w:rPr>
          <w:rFonts w:ascii="Arial" w:hAnsi="Arial" w:cs="Arial"/>
          <w:i w:val="0"/>
          <w:iCs w:val="0"/>
          <w:sz w:val="22"/>
          <w:szCs w:val="22"/>
        </w:rPr>
        <w:t>a</w:t>
      </w:r>
      <w:r w:rsidR="02CD5A73" w:rsidRPr="00701786">
        <w:rPr>
          <w:rFonts w:ascii="Arial" w:hAnsi="Arial" w:cs="Arial"/>
          <w:i w:val="0"/>
          <w:iCs w:val="0"/>
          <w:sz w:val="22"/>
          <w:szCs w:val="22"/>
        </w:rPr>
        <w:t xml:space="preserve">utomatinius jungiklius </w:t>
      </w:r>
      <w:r w:rsidR="44376E32" w:rsidRPr="00701786">
        <w:rPr>
          <w:rFonts w:ascii="Arial" w:hAnsi="Arial" w:cs="Arial"/>
          <w:i w:val="0"/>
          <w:iCs w:val="0"/>
          <w:sz w:val="22"/>
          <w:szCs w:val="22"/>
        </w:rPr>
        <w:t xml:space="preserve">su </w:t>
      </w:r>
      <w:proofErr w:type="spellStart"/>
      <w:r w:rsidR="44376E32" w:rsidRPr="00701786">
        <w:rPr>
          <w:rFonts w:ascii="Arial" w:hAnsi="Arial" w:cs="Arial"/>
          <w:i w:val="0"/>
          <w:iCs w:val="0"/>
          <w:sz w:val="22"/>
          <w:szCs w:val="22"/>
        </w:rPr>
        <w:t>mikroprocesorin</w:t>
      </w:r>
      <w:r w:rsidR="5B89E9EB" w:rsidRPr="00701786">
        <w:rPr>
          <w:rFonts w:ascii="Arial" w:hAnsi="Arial" w:cs="Arial"/>
          <w:i w:val="0"/>
          <w:iCs w:val="0"/>
          <w:sz w:val="22"/>
          <w:szCs w:val="22"/>
        </w:rPr>
        <w:t>iais</w:t>
      </w:r>
      <w:proofErr w:type="spellEnd"/>
      <w:r w:rsidR="0553C4B0" w:rsidRPr="00701786">
        <w:rPr>
          <w:rFonts w:ascii="Arial" w:hAnsi="Arial" w:cs="Arial"/>
          <w:i w:val="0"/>
          <w:iCs w:val="0"/>
          <w:sz w:val="22"/>
          <w:szCs w:val="22"/>
        </w:rPr>
        <w:t xml:space="preserve"> </w:t>
      </w:r>
      <w:proofErr w:type="spellStart"/>
      <w:r w:rsidR="6D9769E1" w:rsidRPr="00701786">
        <w:rPr>
          <w:rFonts w:ascii="Arial" w:hAnsi="Arial" w:cs="Arial"/>
          <w:i w:val="0"/>
          <w:iCs w:val="0"/>
          <w:sz w:val="22"/>
          <w:szCs w:val="22"/>
        </w:rPr>
        <w:t>atkabikliais</w:t>
      </w:r>
      <w:proofErr w:type="spellEnd"/>
      <w:r w:rsidR="0553C4B0" w:rsidRPr="00701786">
        <w:rPr>
          <w:rFonts w:ascii="Arial" w:hAnsi="Arial" w:cs="Arial"/>
          <w:i w:val="0"/>
          <w:iCs w:val="0"/>
          <w:sz w:val="22"/>
          <w:szCs w:val="22"/>
        </w:rPr>
        <w:t xml:space="preserve"> </w:t>
      </w:r>
      <w:r w:rsidR="0BA82D4A" w:rsidRPr="00701786">
        <w:rPr>
          <w:rFonts w:ascii="Arial" w:hAnsi="Arial" w:cs="Arial"/>
          <w:i w:val="0"/>
          <w:iCs w:val="0"/>
          <w:sz w:val="22"/>
          <w:szCs w:val="22"/>
        </w:rPr>
        <w:t>(jei prijungimo galingumas 40kW arba didesnis)</w:t>
      </w:r>
      <w:r w:rsidR="3DB82E25" w:rsidRPr="00701786">
        <w:rPr>
          <w:rFonts w:ascii="Arial" w:hAnsi="Arial" w:cs="Arial"/>
          <w:i w:val="0"/>
          <w:iCs w:val="0"/>
          <w:sz w:val="22"/>
          <w:szCs w:val="22"/>
        </w:rPr>
        <w:t xml:space="preserve">, nes Užsakovas </w:t>
      </w:r>
      <w:r w:rsidR="4D3EFA38" w:rsidRPr="00701786">
        <w:rPr>
          <w:rFonts w:ascii="Arial" w:hAnsi="Arial" w:cs="Arial"/>
          <w:i w:val="0"/>
          <w:iCs w:val="0"/>
          <w:sz w:val="22"/>
          <w:szCs w:val="22"/>
        </w:rPr>
        <w:t>turi priemones juos eksploatuoti</w:t>
      </w:r>
      <w:r w:rsidR="00560F2A" w:rsidRPr="00701786">
        <w:rPr>
          <w:rFonts w:ascii="Arial" w:hAnsi="Arial" w:cs="Arial"/>
          <w:i w:val="0"/>
          <w:iCs w:val="0"/>
          <w:sz w:val="22"/>
          <w:szCs w:val="22"/>
        </w:rPr>
        <w:t>,</w:t>
      </w:r>
      <w:r w:rsidR="4D3EFA38" w:rsidRPr="00701786">
        <w:rPr>
          <w:rFonts w:ascii="Arial" w:hAnsi="Arial" w:cs="Arial"/>
          <w:i w:val="0"/>
          <w:iCs w:val="0"/>
          <w:sz w:val="22"/>
          <w:szCs w:val="22"/>
        </w:rPr>
        <w:t xml:space="preserve"> t.</w:t>
      </w:r>
      <w:r w:rsidR="00EA256A" w:rsidRPr="00701786">
        <w:rPr>
          <w:rFonts w:ascii="Arial" w:hAnsi="Arial" w:cs="Arial"/>
          <w:i w:val="0"/>
          <w:iCs w:val="0"/>
          <w:sz w:val="22"/>
          <w:szCs w:val="22"/>
        </w:rPr>
        <w:t xml:space="preserve"> </w:t>
      </w:r>
      <w:r w:rsidR="4D3EFA38" w:rsidRPr="00701786">
        <w:rPr>
          <w:rFonts w:ascii="Arial" w:hAnsi="Arial" w:cs="Arial"/>
          <w:i w:val="0"/>
          <w:iCs w:val="0"/>
          <w:sz w:val="22"/>
          <w:szCs w:val="22"/>
        </w:rPr>
        <w:t>y.</w:t>
      </w:r>
      <w:r w:rsidR="6283513F" w:rsidRPr="00701786">
        <w:rPr>
          <w:rFonts w:ascii="Arial" w:hAnsi="Arial" w:cs="Arial"/>
          <w:i w:val="0"/>
          <w:iCs w:val="0"/>
          <w:sz w:val="22"/>
          <w:szCs w:val="22"/>
        </w:rPr>
        <w:t xml:space="preserve"> </w:t>
      </w:r>
      <w:r w:rsidR="3DB82E25" w:rsidRPr="00701786">
        <w:rPr>
          <w:rFonts w:ascii="Arial" w:hAnsi="Arial" w:cs="Arial"/>
          <w:i w:val="0"/>
          <w:iCs w:val="0"/>
          <w:sz w:val="22"/>
          <w:szCs w:val="22"/>
        </w:rPr>
        <w:t>ABB automatiniams jungikliam</w:t>
      </w:r>
      <w:r w:rsidR="00EA256A" w:rsidRPr="00701786">
        <w:rPr>
          <w:rFonts w:ascii="Arial" w:hAnsi="Arial" w:cs="Arial"/>
          <w:i w:val="0"/>
          <w:iCs w:val="0"/>
          <w:sz w:val="22"/>
          <w:szCs w:val="22"/>
        </w:rPr>
        <w:t>s</w:t>
      </w:r>
      <w:r w:rsidR="05ADCED8" w:rsidRPr="00701786">
        <w:rPr>
          <w:rFonts w:ascii="Arial" w:hAnsi="Arial" w:cs="Arial"/>
          <w:i w:val="0"/>
          <w:iCs w:val="0"/>
          <w:sz w:val="22"/>
          <w:szCs w:val="22"/>
        </w:rPr>
        <w:t xml:space="preserve"> skirtą</w:t>
      </w:r>
      <w:r w:rsidR="3DB82E25" w:rsidRPr="00701786">
        <w:rPr>
          <w:rFonts w:ascii="Arial" w:hAnsi="Arial" w:cs="Arial"/>
          <w:i w:val="0"/>
          <w:iCs w:val="0"/>
          <w:sz w:val="22"/>
          <w:szCs w:val="22"/>
        </w:rPr>
        <w:t xml:space="preserve"> testavimo ir programinę įrangą bei aptarnavimui apmokytą personalą</w:t>
      </w:r>
      <w:r w:rsidR="0BA82D4A" w:rsidRPr="00701786">
        <w:rPr>
          <w:rFonts w:ascii="Arial" w:hAnsi="Arial" w:cs="Arial"/>
          <w:i w:val="0"/>
          <w:iCs w:val="0"/>
          <w:sz w:val="22"/>
          <w:szCs w:val="22"/>
        </w:rPr>
        <w:t>.</w:t>
      </w:r>
      <w:r w:rsidR="1C417531" w:rsidRPr="00701786">
        <w:rPr>
          <w:rFonts w:ascii="Arial" w:hAnsi="Arial" w:cs="Arial"/>
          <w:i w:val="0"/>
          <w:iCs w:val="0"/>
          <w:sz w:val="22"/>
          <w:szCs w:val="22"/>
        </w:rPr>
        <w:t xml:space="preserve"> </w:t>
      </w:r>
      <w:r w:rsidR="009B08B3" w:rsidRPr="00701786">
        <w:rPr>
          <w:rFonts w:ascii="Arial" w:hAnsi="Arial" w:cs="Arial"/>
          <w:i w:val="0"/>
          <w:iCs w:val="0"/>
          <w:sz w:val="22"/>
          <w:szCs w:val="22"/>
        </w:rPr>
        <w:t>Suprojektavus</w:t>
      </w:r>
      <w:r w:rsidR="1C417531" w:rsidRPr="00701786">
        <w:rPr>
          <w:rFonts w:ascii="Arial" w:hAnsi="Arial" w:cs="Arial"/>
          <w:i w:val="0"/>
          <w:iCs w:val="0"/>
          <w:sz w:val="22"/>
          <w:szCs w:val="22"/>
        </w:rPr>
        <w:t xml:space="preserve"> kito gamintojo automatinius jung</w:t>
      </w:r>
      <w:r w:rsidR="00CB4267" w:rsidRPr="00701786">
        <w:rPr>
          <w:rFonts w:ascii="Arial" w:hAnsi="Arial" w:cs="Arial"/>
          <w:i w:val="0"/>
          <w:iCs w:val="0"/>
          <w:sz w:val="22"/>
          <w:szCs w:val="22"/>
        </w:rPr>
        <w:t>i</w:t>
      </w:r>
      <w:r w:rsidR="1C417531" w:rsidRPr="00701786">
        <w:rPr>
          <w:rFonts w:ascii="Arial" w:hAnsi="Arial" w:cs="Arial"/>
          <w:i w:val="0"/>
          <w:iCs w:val="0"/>
          <w:sz w:val="22"/>
          <w:szCs w:val="22"/>
        </w:rPr>
        <w:t xml:space="preserve">klius </w:t>
      </w:r>
      <w:r w:rsidR="00AF3734" w:rsidRPr="00701786">
        <w:rPr>
          <w:rFonts w:ascii="Arial" w:hAnsi="Arial" w:cs="Arial"/>
          <w:i w:val="0"/>
          <w:iCs w:val="0"/>
          <w:sz w:val="22"/>
          <w:szCs w:val="22"/>
        </w:rPr>
        <w:t xml:space="preserve">su </w:t>
      </w:r>
      <w:proofErr w:type="spellStart"/>
      <w:r w:rsidR="00AF3734" w:rsidRPr="00701786">
        <w:rPr>
          <w:rFonts w:ascii="Arial" w:hAnsi="Arial" w:cs="Arial"/>
          <w:i w:val="0"/>
          <w:iCs w:val="0"/>
          <w:sz w:val="22"/>
          <w:szCs w:val="22"/>
        </w:rPr>
        <w:t>mikroprocesoriniais</w:t>
      </w:r>
      <w:proofErr w:type="spellEnd"/>
      <w:r w:rsidR="00AF3734" w:rsidRPr="00701786">
        <w:rPr>
          <w:rFonts w:ascii="Arial" w:hAnsi="Arial" w:cs="Arial"/>
          <w:i w:val="0"/>
          <w:iCs w:val="0"/>
          <w:sz w:val="22"/>
          <w:szCs w:val="22"/>
        </w:rPr>
        <w:t xml:space="preserve"> </w:t>
      </w:r>
      <w:proofErr w:type="spellStart"/>
      <w:r w:rsidR="00AF3734" w:rsidRPr="00701786">
        <w:rPr>
          <w:rFonts w:ascii="Arial" w:hAnsi="Arial" w:cs="Arial"/>
          <w:i w:val="0"/>
          <w:iCs w:val="0"/>
          <w:sz w:val="22"/>
          <w:szCs w:val="22"/>
        </w:rPr>
        <w:t>atkabikliais</w:t>
      </w:r>
      <w:proofErr w:type="spellEnd"/>
      <w:r w:rsidR="00AF3734" w:rsidRPr="00701786">
        <w:rPr>
          <w:rFonts w:ascii="Arial" w:hAnsi="Arial" w:cs="Arial"/>
          <w:i w:val="0"/>
          <w:iCs w:val="0"/>
          <w:sz w:val="22"/>
          <w:szCs w:val="22"/>
        </w:rPr>
        <w:t xml:space="preserve"> </w:t>
      </w:r>
      <w:r w:rsidR="1C417531" w:rsidRPr="00701786">
        <w:rPr>
          <w:rFonts w:ascii="Arial" w:hAnsi="Arial" w:cs="Arial"/>
          <w:i w:val="0"/>
          <w:iCs w:val="0"/>
          <w:sz w:val="22"/>
          <w:szCs w:val="22"/>
        </w:rPr>
        <w:t>(jei prijungimo galingumas 40 kW arba didesnis</w:t>
      </w:r>
      <w:r w:rsidR="00AF3734" w:rsidRPr="00701786">
        <w:rPr>
          <w:rFonts w:ascii="Arial" w:hAnsi="Arial" w:cs="Arial"/>
          <w:i w:val="0"/>
          <w:iCs w:val="0"/>
          <w:sz w:val="22"/>
          <w:szCs w:val="22"/>
        </w:rPr>
        <w:t>)</w:t>
      </w:r>
      <w:r w:rsidR="1C417531" w:rsidRPr="00701786">
        <w:rPr>
          <w:rFonts w:ascii="Arial" w:hAnsi="Arial" w:cs="Arial"/>
          <w:i w:val="0"/>
          <w:iCs w:val="0"/>
          <w:sz w:val="22"/>
          <w:szCs w:val="22"/>
        </w:rPr>
        <w:t xml:space="preserve">, kartu patiekti jungikliams testuoti reikalingą įrangą, programas ir </w:t>
      </w:r>
      <w:r w:rsidR="4B57815F" w:rsidRPr="00701786">
        <w:rPr>
          <w:rFonts w:ascii="Arial" w:hAnsi="Arial" w:cs="Arial"/>
          <w:i w:val="0"/>
          <w:iCs w:val="0"/>
          <w:sz w:val="22"/>
          <w:szCs w:val="22"/>
        </w:rPr>
        <w:t>apmokyti personalą</w:t>
      </w:r>
      <w:r w:rsidR="0BA82D4A" w:rsidRPr="00701786">
        <w:rPr>
          <w:rFonts w:ascii="Arial" w:hAnsi="Arial" w:cs="Arial"/>
          <w:i w:val="0"/>
          <w:iCs w:val="0"/>
          <w:sz w:val="22"/>
          <w:szCs w:val="22"/>
        </w:rPr>
        <w:t xml:space="preserve">. </w:t>
      </w:r>
    </w:p>
    <w:p w14:paraId="4645ACB7" w14:textId="06FFB2FD" w:rsidR="00EC030B" w:rsidRPr="00701786" w:rsidRDefault="0BA82D4A">
      <w:pPr>
        <w:pStyle w:val="Bodytext20"/>
        <w:numPr>
          <w:ilvl w:val="3"/>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sz w:val="22"/>
          <w:szCs w:val="22"/>
        </w:rPr>
      </w:pPr>
      <w:r w:rsidRPr="00701786">
        <w:rPr>
          <w:rFonts w:ascii="Arial" w:hAnsi="Arial" w:cs="Arial"/>
          <w:i w:val="0"/>
          <w:iCs w:val="0"/>
          <w:sz w:val="22"/>
          <w:szCs w:val="22"/>
        </w:rPr>
        <w:t xml:space="preserve">Atlikti naujų </w:t>
      </w:r>
      <w:r w:rsidR="7C511B8B" w:rsidRPr="00701786">
        <w:rPr>
          <w:rFonts w:ascii="Arial" w:hAnsi="Arial" w:cs="Arial"/>
          <w:i w:val="0"/>
          <w:iCs w:val="0"/>
          <w:sz w:val="22"/>
          <w:szCs w:val="22"/>
        </w:rPr>
        <w:t>el.</w:t>
      </w:r>
      <w:r w:rsidR="62C3DBC3" w:rsidRPr="00701786">
        <w:rPr>
          <w:rFonts w:ascii="Arial" w:hAnsi="Arial" w:cs="Arial"/>
          <w:i w:val="0"/>
          <w:sz w:val="22"/>
          <w:szCs w:val="22"/>
        </w:rPr>
        <w:t xml:space="preserve"> </w:t>
      </w:r>
      <w:proofErr w:type="spellStart"/>
      <w:r w:rsidR="62C3DBC3" w:rsidRPr="00701786">
        <w:rPr>
          <w:rFonts w:ascii="Arial" w:hAnsi="Arial" w:cs="Arial"/>
          <w:i w:val="0"/>
          <w:sz w:val="22"/>
          <w:szCs w:val="22"/>
        </w:rPr>
        <w:t>p</w:t>
      </w:r>
      <w:r w:rsidR="62C3DBC3" w:rsidRPr="00701786">
        <w:rPr>
          <w:rFonts w:ascii="Arial" w:hAnsi="Arial" w:cs="Arial"/>
          <w:i w:val="0"/>
          <w:iCs w:val="0"/>
          <w:sz w:val="22"/>
          <w:szCs w:val="22"/>
        </w:rPr>
        <w:t>rijunginių</w:t>
      </w:r>
      <w:proofErr w:type="spellEnd"/>
      <w:r w:rsidR="62C3DBC3" w:rsidRPr="00701786">
        <w:rPr>
          <w:rFonts w:ascii="Arial" w:hAnsi="Arial" w:cs="Arial"/>
          <w:i w:val="0"/>
          <w:iCs w:val="0"/>
          <w:sz w:val="22"/>
          <w:szCs w:val="22"/>
        </w:rPr>
        <w:t xml:space="preserve"> </w:t>
      </w:r>
      <w:r w:rsidR="700BEE95" w:rsidRPr="00701786">
        <w:rPr>
          <w:rFonts w:ascii="Arial" w:hAnsi="Arial" w:cs="Arial"/>
          <w:i w:val="0"/>
          <w:iCs w:val="0"/>
          <w:sz w:val="22"/>
          <w:szCs w:val="22"/>
        </w:rPr>
        <w:t xml:space="preserve">srovių </w:t>
      </w:r>
      <w:r w:rsidR="3AFE466F" w:rsidRPr="00701786">
        <w:rPr>
          <w:rFonts w:ascii="Arial" w:hAnsi="Arial" w:cs="Arial"/>
          <w:i w:val="0"/>
          <w:iCs w:val="0"/>
          <w:sz w:val="22"/>
          <w:szCs w:val="22"/>
        </w:rPr>
        <w:t xml:space="preserve">ir </w:t>
      </w:r>
      <w:r w:rsidR="02CD5A73" w:rsidRPr="00701786">
        <w:rPr>
          <w:rFonts w:ascii="Arial" w:hAnsi="Arial" w:cs="Arial"/>
          <w:i w:val="0"/>
          <w:iCs w:val="0"/>
          <w:sz w:val="22"/>
          <w:szCs w:val="22"/>
        </w:rPr>
        <w:t xml:space="preserve">relinių apsaugų skaičiavimus </w:t>
      </w:r>
      <w:r w:rsidR="3AFE466F" w:rsidRPr="00701786">
        <w:rPr>
          <w:rFonts w:ascii="Arial" w:hAnsi="Arial" w:cs="Arial"/>
          <w:i w:val="0"/>
          <w:iCs w:val="0"/>
          <w:sz w:val="22"/>
          <w:szCs w:val="22"/>
        </w:rPr>
        <w:t>bei</w:t>
      </w:r>
      <w:r w:rsidR="02CD5A73" w:rsidRPr="00701786">
        <w:rPr>
          <w:rFonts w:ascii="Arial" w:hAnsi="Arial" w:cs="Arial"/>
          <w:i w:val="0"/>
          <w:iCs w:val="0"/>
          <w:sz w:val="22"/>
          <w:szCs w:val="22"/>
        </w:rPr>
        <w:t xml:space="preserve"> </w:t>
      </w:r>
      <w:r w:rsidR="2659572B" w:rsidRPr="00701786">
        <w:rPr>
          <w:rFonts w:ascii="Arial" w:hAnsi="Arial" w:cs="Arial"/>
          <w:i w:val="0"/>
          <w:iCs w:val="0"/>
          <w:sz w:val="22"/>
          <w:szCs w:val="22"/>
        </w:rPr>
        <w:t xml:space="preserve">skaičiavimais </w:t>
      </w:r>
      <w:r w:rsidR="006B3D8B" w:rsidRPr="00701786">
        <w:rPr>
          <w:rFonts w:ascii="Arial" w:hAnsi="Arial" w:cs="Arial"/>
          <w:i w:val="0"/>
          <w:iCs w:val="0"/>
          <w:sz w:val="22"/>
          <w:szCs w:val="22"/>
        </w:rPr>
        <w:t>pagrįsti</w:t>
      </w:r>
      <w:r w:rsidR="2659572B" w:rsidRPr="00701786">
        <w:rPr>
          <w:rFonts w:ascii="Arial" w:hAnsi="Arial" w:cs="Arial"/>
          <w:i w:val="0"/>
          <w:iCs w:val="0"/>
          <w:sz w:val="22"/>
          <w:szCs w:val="22"/>
        </w:rPr>
        <w:t xml:space="preserve">, kad </w:t>
      </w:r>
      <w:r w:rsidR="3AFE466F" w:rsidRPr="00701786">
        <w:rPr>
          <w:rFonts w:ascii="Arial" w:hAnsi="Arial" w:cs="Arial"/>
          <w:i w:val="0"/>
          <w:iCs w:val="0"/>
          <w:sz w:val="22"/>
          <w:szCs w:val="22"/>
        </w:rPr>
        <w:t xml:space="preserve">naujų </w:t>
      </w:r>
      <w:proofErr w:type="spellStart"/>
      <w:r w:rsidR="3AFE466F" w:rsidRPr="00701786">
        <w:rPr>
          <w:rFonts w:ascii="Arial" w:hAnsi="Arial" w:cs="Arial"/>
          <w:i w:val="0"/>
          <w:iCs w:val="0"/>
          <w:sz w:val="22"/>
          <w:szCs w:val="22"/>
        </w:rPr>
        <w:t>prijunginių</w:t>
      </w:r>
      <w:proofErr w:type="spellEnd"/>
      <w:r w:rsidR="3AFE466F" w:rsidRPr="00701786">
        <w:rPr>
          <w:rFonts w:ascii="Arial" w:hAnsi="Arial" w:cs="Arial"/>
          <w:i w:val="0"/>
          <w:iCs w:val="0"/>
          <w:sz w:val="22"/>
          <w:szCs w:val="22"/>
        </w:rPr>
        <w:t xml:space="preserve"> </w:t>
      </w:r>
      <w:r w:rsidR="2659572B" w:rsidRPr="00701786">
        <w:rPr>
          <w:rFonts w:ascii="Arial" w:hAnsi="Arial" w:cs="Arial"/>
          <w:i w:val="0"/>
          <w:iCs w:val="0"/>
          <w:sz w:val="22"/>
          <w:szCs w:val="22"/>
        </w:rPr>
        <w:t xml:space="preserve">apsaugos veiks </w:t>
      </w:r>
      <w:r w:rsidR="02CD5A73" w:rsidRPr="00701786">
        <w:rPr>
          <w:rFonts w:ascii="Arial" w:hAnsi="Arial" w:cs="Arial"/>
          <w:i w:val="0"/>
          <w:iCs w:val="0"/>
          <w:sz w:val="22"/>
          <w:szCs w:val="22"/>
        </w:rPr>
        <w:t>selektyv</w:t>
      </w:r>
      <w:r w:rsidR="3AFE466F" w:rsidRPr="00701786">
        <w:rPr>
          <w:rFonts w:ascii="Arial" w:hAnsi="Arial" w:cs="Arial"/>
          <w:i w:val="0"/>
          <w:iCs w:val="0"/>
          <w:sz w:val="22"/>
          <w:szCs w:val="22"/>
        </w:rPr>
        <w:t>iai</w:t>
      </w:r>
      <w:r w:rsidR="02CD5A73" w:rsidRPr="00701786">
        <w:rPr>
          <w:rFonts w:ascii="Arial" w:hAnsi="Arial" w:cs="Arial"/>
          <w:i w:val="0"/>
          <w:iCs w:val="0"/>
          <w:sz w:val="22"/>
          <w:szCs w:val="22"/>
        </w:rPr>
        <w:t xml:space="preserve"> </w:t>
      </w:r>
      <w:r w:rsidR="2659572B" w:rsidRPr="00701786">
        <w:rPr>
          <w:rFonts w:ascii="Arial" w:hAnsi="Arial" w:cs="Arial"/>
          <w:i w:val="0"/>
          <w:iCs w:val="0"/>
          <w:sz w:val="22"/>
          <w:szCs w:val="22"/>
        </w:rPr>
        <w:t>su esam</w:t>
      </w:r>
      <w:r w:rsidR="0F200650" w:rsidRPr="00701786">
        <w:rPr>
          <w:rFonts w:ascii="Arial" w:hAnsi="Arial" w:cs="Arial"/>
          <w:i w:val="0"/>
          <w:iCs w:val="0"/>
          <w:sz w:val="22"/>
          <w:szCs w:val="22"/>
        </w:rPr>
        <w:t>omis sekcijų apsaugomis</w:t>
      </w:r>
      <w:r w:rsidR="02CD5A73" w:rsidRPr="00701786">
        <w:rPr>
          <w:rFonts w:ascii="Arial" w:hAnsi="Arial" w:cs="Arial"/>
          <w:i w:val="0"/>
          <w:iCs w:val="0"/>
          <w:sz w:val="22"/>
          <w:szCs w:val="22"/>
        </w:rPr>
        <w:t>.</w:t>
      </w:r>
    </w:p>
    <w:p w14:paraId="02E81664" w14:textId="5B28C620" w:rsidR="005F724E" w:rsidRPr="00701786" w:rsidRDefault="005F724E">
      <w:pPr>
        <w:pStyle w:val="Bodytext20"/>
        <w:numPr>
          <w:ilvl w:val="3"/>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sz w:val="22"/>
          <w:szCs w:val="22"/>
        </w:rPr>
      </w:pPr>
      <w:r w:rsidRPr="00701786">
        <w:rPr>
          <w:rFonts w:ascii="Arial" w:hAnsi="Arial" w:cs="Arial"/>
          <w:i w:val="0"/>
          <w:sz w:val="22"/>
          <w:szCs w:val="22"/>
        </w:rPr>
        <w:t>Nauji automatiniai jungikliai pagal gabaritus turi tikti esamiems sekcijų narveliams</w:t>
      </w:r>
      <w:r w:rsidR="007B0381" w:rsidRPr="00701786">
        <w:rPr>
          <w:rFonts w:ascii="Arial" w:hAnsi="Arial" w:cs="Arial"/>
          <w:i w:val="0"/>
          <w:sz w:val="22"/>
          <w:szCs w:val="22"/>
        </w:rPr>
        <w:t>.</w:t>
      </w:r>
    </w:p>
    <w:p w14:paraId="26C2B454" w14:textId="23D0038E" w:rsidR="002C6029" w:rsidRPr="00701786" w:rsidRDefault="009603F4">
      <w:pPr>
        <w:pStyle w:val="Bodytext20"/>
        <w:numPr>
          <w:ilvl w:val="3"/>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sz w:val="22"/>
          <w:szCs w:val="22"/>
        </w:rPr>
      </w:pPr>
      <w:r w:rsidRPr="00701786">
        <w:rPr>
          <w:rFonts w:ascii="Arial" w:hAnsi="Arial" w:cs="Arial"/>
          <w:i w:val="0"/>
          <w:iCs w:val="0"/>
          <w:sz w:val="22"/>
          <w:szCs w:val="22"/>
        </w:rPr>
        <w:t>Visi laidai</w:t>
      </w:r>
      <w:r w:rsidR="006E73F0" w:rsidRPr="00701786">
        <w:rPr>
          <w:rFonts w:ascii="Arial" w:hAnsi="Arial" w:cs="Arial"/>
          <w:i w:val="0"/>
          <w:iCs w:val="0"/>
          <w:sz w:val="22"/>
          <w:szCs w:val="22"/>
        </w:rPr>
        <w:t xml:space="preserve">, </w:t>
      </w:r>
      <w:r w:rsidR="00F40396" w:rsidRPr="00701786">
        <w:rPr>
          <w:rFonts w:ascii="Arial" w:hAnsi="Arial" w:cs="Arial"/>
          <w:i w:val="0"/>
          <w:iCs w:val="0"/>
          <w:sz w:val="22"/>
          <w:szCs w:val="22"/>
        </w:rPr>
        <w:t xml:space="preserve">kontrolinių ir </w:t>
      </w:r>
      <w:r w:rsidR="006E73F0" w:rsidRPr="00701786">
        <w:rPr>
          <w:rFonts w:ascii="Arial" w:hAnsi="Arial" w:cs="Arial"/>
          <w:i w:val="0"/>
          <w:iCs w:val="0"/>
          <w:sz w:val="22"/>
          <w:szCs w:val="22"/>
        </w:rPr>
        <w:t>galios kabeli</w:t>
      </w:r>
      <w:r w:rsidR="009602FE" w:rsidRPr="00701786">
        <w:rPr>
          <w:rFonts w:ascii="Arial" w:hAnsi="Arial" w:cs="Arial"/>
          <w:i w:val="0"/>
          <w:iCs w:val="0"/>
          <w:sz w:val="22"/>
          <w:szCs w:val="22"/>
        </w:rPr>
        <w:t xml:space="preserve">ų gyslos ir patys kabeliai </w:t>
      </w:r>
      <w:r w:rsidR="009614CB" w:rsidRPr="00701786">
        <w:rPr>
          <w:rFonts w:ascii="Arial" w:hAnsi="Arial" w:cs="Arial"/>
          <w:i w:val="0"/>
          <w:iCs w:val="0"/>
          <w:sz w:val="22"/>
          <w:szCs w:val="22"/>
        </w:rPr>
        <w:t xml:space="preserve">turi būti </w:t>
      </w:r>
      <w:proofErr w:type="spellStart"/>
      <w:r w:rsidR="00A06FE2" w:rsidRPr="00701786">
        <w:rPr>
          <w:rFonts w:ascii="Arial" w:hAnsi="Arial" w:cs="Arial"/>
          <w:i w:val="0"/>
          <w:iCs w:val="0"/>
          <w:sz w:val="22"/>
          <w:szCs w:val="22"/>
        </w:rPr>
        <w:t>su</w:t>
      </w:r>
      <w:r w:rsidR="009614CB" w:rsidRPr="00701786">
        <w:rPr>
          <w:rFonts w:ascii="Arial" w:hAnsi="Arial" w:cs="Arial"/>
          <w:i w:val="0"/>
          <w:iCs w:val="0"/>
          <w:sz w:val="22"/>
          <w:szCs w:val="22"/>
        </w:rPr>
        <w:t>markiruojami</w:t>
      </w:r>
      <w:proofErr w:type="spellEnd"/>
      <w:r w:rsidR="00A06FE2" w:rsidRPr="00701786">
        <w:rPr>
          <w:rFonts w:ascii="Arial" w:hAnsi="Arial" w:cs="Arial"/>
          <w:i w:val="0"/>
          <w:iCs w:val="0"/>
          <w:sz w:val="22"/>
          <w:szCs w:val="22"/>
        </w:rPr>
        <w:t xml:space="preserve"> (sužymimi)</w:t>
      </w:r>
      <w:r w:rsidR="00CB0285" w:rsidRPr="00701786">
        <w:rPr>
          <w:rFonts w:ascii="Arial" w:hAnsi="Arial" w:cs="Arial"/>
          <w:i w:val="0"/>
          <w:iCs w:val="0"/>
          <w:sz w:val="22"/>
          <w:szCs w:val="22"/>
        </w:rPr>
        <w:t>.</w:t>
      </w:r>
    </w:p>
    <w:p w14:paraId="17341231" w14:textId="5AD8948F" w:rsidR="00A06FE2" w:rsidRPr="00701786" w:rsidRDefault="00A06FE2">
      <w:pPr>
        <w:pStyle w:val="Bodytext20"/>
        <w:numPr>
          <w:ilvl w:val="3"/>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sz w:val="22"/>
          <w:szCs w:val="22"/>
        </w:rPr>
      </w:pPr>
      <w:r w:rsidRPr="00701786">
        <w:rPr>
          <w:rFonts w:ascii="Arial" w:hAnsi="Arial" w:cs="Arial"/>
          <w:i w:val="0"/>
          <w:iCs w:val="0"/>
          <w:sz w:val="22"/>
          <w:szCs w:val="22"/>
        </w:rPr>
        <w:t xml:space="preserve">Visi </w:t>
      </w:r>
      <w:r w:rsidR="00606A0F" w:rsidRPr="00701786">
        <w:rPr>
          <w:rFonts w:ascii="Arial" w:hAnsi="Arial" w:cs="Arial"/>
          <w:i w:val="0"/>
          <w:iCs w:val="0"/>
          <w:sz w:val="22"/>
          <w:szCs w:val="22"/>
        </w:rPr>
        <w:t xml:space="preserve">valdymo </w:t>
      </w:r>
      <w:r w:rsidR="00A713AA" w:rsidRPr="00701786">
        <w:rPr>
          <w:rFonts w:ascii="Arial" w:hAnsi="Arial" w:cs="Arial"/>
          <w:i w:val="0"/>
          <w:iCs w:val="0"/>
          <w:sz w:val="22"/>
          <w:szCs w:val="22"/>
        </w:rPr>
        <w:t xml:space="preserve">ir galios elektros </w:t>
      </w:r>
      <w:r w:rsidRPr="00701786">
        <w:rPr>
          <w:rFonts w:ascii="Arial" w:hAnsi="Arial" w:cs="Arial"/>
          <w:i w:val="0"/>
          <w:iCs w:val="0"/>
          <w:sz w:val="22"/>
          <w:szCs w:val="22"/>
        </w:rPr>
        <w:t xml:space="preserve">įrenginiai </w:t>
      </w:r>
      <w:r w:rsidR="00606A0F" w:rsidRPr="00701786">
        <w:rPr>
          <w:rFonts w:ascii="Arial" w:hAnsi="Arial" w:cs="Arial"/>
          <w:i w:val="0"/>
          <w:iCs w:val="0"/>
          <w:sz w:val="22"/>
          <w:szCs w:val="22"/>
        </w:rPr>
        <w:t>turi turėti</w:t>
      </w:r>
      <w:r w:rsidR="00CB5514" w:rsidRPr="00701786">
        <w:rPr>
          <w:rFonts w:ascii="Arial" w:hAnsi="Arial" w:cs="Arial"/>
          <w:i w:val="0"/>
          <w:iCs w:val="0"/>
          <w:sz w:val="22"/>
          <w:szCs w:val="22"/>
        </w:rPr>
        <w:t xml:space="preserve"> lietuvių kalba </w:t>
      </w:r>
      <w:r w:rsidR="00606A0F" w:rsidRPr="00701786">
        <w:rPr>
          <w:rFonts w:ascii="Arial" w:hAnsi="Arial" w:cs="Arial"/>
          <w:i w:val="0"/>
          <w:iCs w:val="0"/>
          <w:sz w:val="22"/>
          <w:szCs w:val="22"/>
        </w:rPr>
        <w:t>operatyvinius pavadinimus</w:t>
      </w:r>
      <w:r w:rsidR="00865CE5" w:rsidRPr="00701786">
        <w:rPr>
          <w:rFonts w:ascii="Arial" w:hAnsi="Arial" w:cs="Arial"/>
          <w:i w:val="0"/>
          <w:iCs w:val="0"/>
          <w:sz w:val="22"/>
          <w:szCs w:val="22"/>
        </w:rPr>
        <w:t xml:space="preserve">, </w:t>
      </w:r>
      <w:r w:rsidR="008F57B0" w:rsidRPr="00701786">
        <w:rPr>
          <w:rFonts w:ascii="Arial" w:hAnsi="Arial" w:cs="Arial"/>
          <w:i w:val="0"/>
          <w:iCs w:val="0"/>
          <w:sz w:val="22"/>
          <w:szCs w:val="22"/>
        </w:rPr>
        <w:t>o pavadinimų tekstas turi būti suderintas su</w:t>
      </w:r>
      <w:r w:rsidR="0009733C" w:rsidRPr="00701786">
        <w:rPr>
          <w:rFonts w:ascii="Arial" w:hAnsi="Arial" w:cs="Arial"/>
          <w:i w:val="0"/>
          <w:iCs w:val="0"/>
          <w:sz w:val="22"/>
          <w:szCs w:val="22"/>
        </w:rPr>
        <w:t xml:space="preserve"> Užsakovu </w:t>
      </w:r>
      <w:r w:rsidR="00EC1FB9" w:rsidRPr="00701786">
        <w:rPr>
          <w:rFonts w:ascii="Arial" w:hAnsi="Arial" w:cs="Arial"/>
          <w:i w:val="0"/>
          <w:iCs w:val="0"/>
          <w:sz w:val="22"/>
          <w:szCs w:val="22"/>
        </w:rPr>
        <w:t>projekto rengimo metu.</w:t>
      </w:r>
    </w:p>
    <w:p w14:paraId="38EFE03A" w14:textId="4E5DC8CD" w:rsidR="00604870" w:rsidRPr="00701786" w:rsidRDefault="007B0381">
      <w:pPr>
        <w:pStyle w:val="Bodytext20"/>
        <w:numPr>
          <w:ilvl w:val="3"/>
          <w:numId w:val="1"/>
        </w:numPr>
        <w:shd w:val="clear" w:color="auto" w:fill="auto"/>
        <w:tabs>
          <w:tab w:val="left" w:pos="0"/>
          <w:tab w:val="left" w:pos="148"/>
          <w:tab w:val="left" w:pos="851"/>
          <w:tab w:val="left" w:pos="1134"/>
          <w:tab w:val="left" w:pos="1276"/>
          <w:tab w:val="left" w:pos="1418"/>
          <w:tab w:val="left" w:pos="3828"/>
        </w:tabs>
        <w:spacing w:line="240" w:lineRule="auto"/>
        <w:ind w:left="0" w:firstLine="567"/>
        <w:jc w:val="both"/>
        <w:rPr>
          <w:rFonts w:ascii="Arial" w:hAnsi="Arial" w:cs="Arial"/>
          <w:i w:val="0"/>
          <w:sz w:val="22"/>
          <w:szCs w:val="22"/>
        </w:rPr>
      </w:pPr>
      <w:r w:rsidRPr="00701786">
        <w:rPr>
          <w:rFonts w:ascii="Arial" w:hAnsi="Arial" w:cs="Arial"/>
          <w:i w:val="0"/>
          <w:sz w:val="22"/>
          <w:szCs w:val="22"/>
        </w:rPr>
        <w:t>S</w:t>
      </w:r>
      <w:r w:rsidR="00604870" w:rsidRPr="00701786">
        <w:rPr>
          <w:rFonts w:ascii="Arial" w:hAnsi="Arial" w:cs="Arial"/>
          <w:i w:val="0"/>
          <w:sz w:val="22"/>
          <w:szCs w:val="22"/>
        </w:rPr>
        <w:t>ekcijo</w:t>
      </w:r>
      <w:r w:rsidR="00895AAB" w:rsidRPr="00701786">
        <w:rPr>
          <w:rFonts w:ascii="Arial" w:hAnsi="Arial" w:cs="Arial"/>
          <w:i w:val="0"/>
          <w:sz w:val="22"/>
          <w:szCs w:val="22"/>
        </w:rPr>
        <w:t>je</w:t>
      </w:r>
      <w:r w:rsidR="00684A53" w:rsidRPr="00701786">
        <w:rPr>
          <w:rFonts w:ascii="Arial" w:hAnsi="Arial" w:cs="Arial"/>
          <w:i w:val="0"/>
          <w:sz w:val="22"/>
          <w:szCs w:val="22"/>
        </w:rPr>
        <w:t xml:space="preserve"> </w:t>
      </w:r>
      <w:r w:rsidR="00604870" w:rsidRPr="00701786">
        <w:rPr>
          <w:rFonts w:ascii="Arial" w:hAnsi="Arial" w:cs="Arial"/>
          <w:i w:val="0"/>
          <w:sz w:val="22"/>
          <w:szCs w:val="22"/>
        </w:rPr>
        <w:t>S1-0,4 projektuojami automatiniai jungikliai turi tenkinti šiuos parametrus:</w:t>
      </w:r>
    </w:p>
    <w:p w14:paraId="6579F207" w14:textId="2924315B" w:rsidR="00604870" w:rsidRPr="00701786" w:rsidRDefault="00604870">
      <w:pPr>
        <w:pStyle w:val="Bodytext20"/>
        <w:numPr>
          <w:ilvl w:val="4"/>
          <w:numId w:val="1"/>
        </w:numPr>
        <w:shd w:val="clear" w:color="auto" w:fill="auto"/>
        <w:tabs>
          <w:tab w:val="left" w:pos="0"/>
          <w:tab w:val="left" w:pos="148"/>
          <w:tab w:val="left" w:pos="851"/>
          <w:tab w:val="left" w:pos="1134"/>
          <w:tab w:val="left" w:pos="1276"/>
          <w:tab w:val="left" w:pos="1560"/>
          <w:tab w:val="left" w:pos="3828"/>
        </w:tabs>
        <w:spacing w:line="240" w:lineRule="auto"/>
        <w:ind w:left="0" w:firstLine="567"/>
        <w:jc w:val="both"/>
        <w:rPr>
          <w:rFonts w:ascii="Arial" w:hAnsi="Arial" w:cs="Arial"/>
          <w:i w:val="0"/>
          <w:sz w:val="22"/>
          <w:szCs w:val="22"/>
        </w:rPr>
      </w:pPr>
      <w:r w:rsidRPr="00701786">
        <w:rPr>
          <w:rFonts w:ascii="Arial" w:hAnsi="Arial" w:cs="Arial"/>
          <w:i w:val="0"/>
          <w:sz w:val="22"/>
          <w:szCs w:val="22"/>
        </w:rPr>
        <w:t xml:space="preserve">vardinė įtampa </w:t>
      </w:r>
      <w:proofErr w:type="spellStart"/>
      <w:r w:rsidRPr="00701786">
        <w:rPr>
          <w:rFonts w:ascii="Arial" w:hAnsi="Arial" w:cs="Arial"/>
          <w:i w:val="0"/>
          <w:sz w:val="22"/>
          <w:szCs w:val="22"/>
        </w:rPr>
        <w:t>Uv</w:t>
      </w:r>
      <w:proofErr w:type="spellEnd"/>
      <w:r w:rsidRPr="00701786">
        <w:rPr>
          <w:rFonts w:ascii="Arial" w:hAnsi="Arial" w:cs="Arial"/>
          <w:i w:val="0"/>
          <w:sz w:val="22"/>
          <w:szCs w:val="22"/>
        </w:rPr>
        <w:t xml:space="preserve"> - </w:t>
      </w:r>
      <w:r w:rsidR="009E7CBF" w:rsidRPr="00701786">
        <w:rPr>
          <w:rFonts w:ascii="Arial" w:hAnsi="Arial" w:cs="Arial"/>
          <w:i w:val="0"/>
          <w:color w:val="000000"/>
          <w:sz w:val="22"/>
          <w:szCs w:val="22"/>
        </w:rPr>
        <w:t>230 V/400 V AC</w:t>
      </w:r>
      <w:r w:rsidRPr="00701786">
        <w:rPr>
          <w:rFonts w:ascii="Arial" w:hAnsi="Arial" w:cs="Arial"/>
          <w:i w:val="0"/>
          <w:sz w:val="22"/>
          <w:szCs w:val="22"/>
        </w:rPr>
        <w:t>;</w:t>
      </w:r>
    </w:p>
    <w:p w14:paraId="4B25A3FF" w14:textId="6A0196A2" w:rsidR="00724C21" w:rsidRPr="00701786" w:rsidRDefault="005360B3">
      <w:pPr>
        <w:pStyle w:val="Bodytext20"/>
        <w:numPr>
          <w:ilvl w:val="4"/>
          <w:numId w:val="1"/>
        </w:numPr>
        <w:shd w:val="clear" w:color="auto" w:fill="auto"/>
        <w:tabs>
          <w:tab w:val="left" w:pos="0"/>
          <w:tab w:val="left" w:pos="148"/>
          <w:tab w:val="left" w:pos="851"/>
          <w:tab w:val="left" w:pos="1134"/>
          <w:tab w:val="left" w:pos="1276"/>
          <w:tab w:val="left" w:pos="1560"/>
          <w:tab w:val="left" w:pos="3828"/>
        </w:tabs>
        <w:spacing w:line="240" w:lineRule="auto"/>
        <w:ind w:left="0" w:firstLine="567"/>
        <w:jc w:val="both"/>
        <w:rPr>
          <w:rFonts w:ascii="Arial" w:hAnsi="Arial" w:cs="Arial"/>
          <w:i w:val="0"/>
          <w:sz w:val="22"/>
          <w:szCs w:val="22"/>
        </w:rPr>
      </w:pPr>
      <w:r w:rsidRPr="00701786">
        <w:rPr>
          <w:rFonts w:ascii="Arial" w:hAnsi="Arial" w:cs="Arial"/>
          <w:i w:val="0"/>
          <w:color w:val="000000"/>
          <w:sz w:val="22"/>
          <w:szCs w:val="22"/>
        </w:rPr>
        <w:t>m</w:t>
      </w:r>
      <w:r w:rsidR="00724C21" w:rsidRPr="00701786">
        <w:rPr>
          <w:rFonts w:ascii="Arial" w:hAnsi="Arial" w:cs="Arial"/>
          <w:i w:val="0"/>
          <w:color w:val="000000"/>
          <w:sz w:val="22"/>
          <w:szCs w:val="22"/>
        </w:rPr>
        <w:t xml:space="preserve">aksimalioji įtampa - </w:t>
      </w:r>
      <w:r w:rsidR="00592106" w:rsidRPr="00701786">
        <w:rPr>
          <w:rFonts w:ascii="Arial" w:hAnsi="Arial" w:cs="Arial"/>
          <w:i w:val="0"/>
          <w:color w:val="000000"/>
          <w:sz w:val="22"/>
          <w:szCs w:val="22"/>
        </w:rPr>
        <w:t>440 V;</w:t>
      </w:r>
    </w:p>
    <w:p w14:paraId="0C1629E3" w14:textId="2AFD3B70" w:rsidR="00592106" w:rsidRPr="00701786" w:rsidRDefault="005360B3">
      <w:pPr>
        <w:pStyle w:val="Bodytext20"/>
        <w:numPr>
          <w:ilvl w:val="4"/>
          <w:numId w:val="1"/>
        </w:numPr>
        <w:shd w:val="clear" w:color="auto" w:fill="auto"/>
        <w:tabs>
          <w:tab w:val="left" w:pos="0"/>
          <w:tab w:val="left" w:pos="148"/>
          <w:tab w:val="left" w:pos="851"/>
          <w:tab w:val="left" w:pos="1134"/>
          <w:tab w:val="left" w:pos="1276"/>
          <w:tab w:val="left" w:pos="1560"/>
          <w:tab w:val="left" w:pos="3828"/>
        </w:tabs>
        <w:spacing w:line="240" w:lineRule="auto"/>
        <w:ind w:left="0" w:firstLine="567"/>
        <w:jc w:val="both"/>
        <w:rPr>
          <w:rFonts w:ascii="Arial" w:hAnsi="Arial" w:cs="Arial"/>
          <w:i w:val="0"/>
          <w:sz w:val="22"/>
          <w:szCs w:val="22"/>
        </w:rPr>
      </w:pPr>
      <w:r w:rsidRPr="00701786">
        <w:rPr>
          <w:rFonts w:ascii="Arial" w:hAnsi="Arial" w:cs="Arial"/>
          <w:i w:val="0"/>
          <w:color w:val="000000"/>
          <w:sz w:val="22"/>
          <w:szCs w:val="22"/>
        </w:rPr>
        <w:t>v</w:t>
      </w:r>
      <w:r w:rsidR="00B22CD3" w:rsidRPr="00701786">
        <w:rPr>
          <w:rFonts w:ascii="Arial" w:hAnsi="Arial" w:cs="Arial"/>
          <w:i w:val="0"/>
          <w:color w:val="000000"/>
          <w:sz w:val="22"/>
          <w:szCs w:val="22"/>
        </w:rPr>
        <w:t xml:space="preserve">ardinis dažnis - </w:t>
      </w:r>
      <w:r w:rsidR="008F3B1B" w:rsidRPr="00701786">
        <w:rPr>
          <w:rFonts w:ascii="Arial" w:hAnsi="Arial" w:cs="Arial"/>
          <w:i w:val="0"/>
          <w:color w:val="000000"/>
          <w:sz w:val="22"/>
          <w:szCs w:val="22"/>
        </w:rPr>
        <w:t>50 Hz;</w:t>
      </w:r>
    </w:p>
    <w:p w14:paraId="2A612554" w14:textId="08374A9C" w:rsidR="008F3B1B" w:rsidRPr="00701786" w:rsidRDefault="005360B3">
      <w:pPr>
        <w:pStyle w:val="Bodytext20"/>
        <w:numPr>
          <w:ilvl w:val="4"/>
          <w:numId w:val="1"/>
        </w:numPr>
        <w:shd w:val="clear" w:color="auto" w:fill="auto"/>
        <w:tabs>
          <w:tab w:val="left" w:pos="0"/>
          <w:tab w:val="left" w:pos="148"/>
          <w:tab w:val="left" w:pos="851"/>
          <w:tab w:val="left" w:pos="1134"/>
          <w:tab w:val="left" w:pos="1276"/>
          <w:tab w:val="left" w:pos="1560"/>
          <w:tab w:val="left" w:pos="3828"/>
        </w:tabs>
        <w:spacing w:line="240" w:lineRule="auto"/>
        <w:ind w:left="0" w:firstLine="567"/>
        <w:jc w:val="both"/>
        <w:rPr>
          <w:rFonts w:ascii="Arial" w:hAnsi="Arial" w:cs="Arial"/>
          <w:i w:val="0"/>
          <w:sz w:val="22"/>
          <w:szCs w:val="22"/>
        </w:rPr>
      </w:pPr>
      <w:r w:rsidRPr="00701786">
        <w:rPr>
          <w:rFonts w:ascii="Arial" w:hAnsi="Arial" w:cs="Arial"/>
          <w:i w:val="0"/>
          <w:color w:val="000000"/>
          <w:sz w:val="22"/>
          <w:szCs w:val="22"/>
        </w:rPr>
        <w:t>i</w:t>
      </w:r>
      <w:r w:rsidR="00443E25" w:rsidRPr="00701786">
        <w:rPr>
          <w:rFonts w:ascii="Arial" w:hAnsi="Arial" w:cs="Arial"/>
          <w:i w:val="0"/>
          <w:color w:val="000000"/>
          <w:sz w:val="22"/>
          <w:szCs w:val="22"/>
        </w:rPr>
        <w:t xml:space="preserve">zoliacijos įtampa - </w:t>
      </w:r>
      <w:r w:rsidR="00883DD8" w:rsidRPr="00701786">
        <w:rPr>
          <w:rFonts w:ascii="Arial" w:hAnsi="Arial" w:cs="Arial"/>
          <w:i w:val="0"/>
          <w:sz w:val="22"/>
          <w:szCs w:val="22"/>
        </w:rPr>
        <w:t>≥ 440</w:t>
      </w:r>
      <w:r w:rsidR="00684A53" w:rsidRPr="00701786">
        <w:rPr>
          <w:rFonts w:ascii="Arial" w:hAnsi="Arial" w:cs="Arial"/>
          <w:i w:val="0"/>
          <w:sz w:val="22"/>
          <w:szCs w:val="22"/>
        </w:rPr>
        <w:t xml:space="preserve"> </w:t>
      </w:r>
      <w:r w:rsidR="00883DD8" w:rsidRPr="00701786">
        <w:rPr>
          <w:rFonts w:ascii="Arial" w:hAnsi="Arial" w:cs="Arial"/>
          <w:i w:val="0"/>
          <w:sz w:val="22"/>
          <w:szCs w:val="22"/>
        </w:rPr>
        <w:t>V</w:t>
      </w:r>
      <w:r w:rsidR="00FB17F0" w:rsidRPr="00701786">
        <w:rPr>
          <w:rFonts w:ascii="Arial" w:hAnsi="Arial" w:cs="Arial"/>
          <w:i w:val="0"/>
          <w:sz w:val="22"/>
          <w:szCs w:val="22"/>
        </w:rPr>
        <w:t>;</w:t>
      </w:r>
    </w:p>
    <w:p w14:paraId="6B54695F" w14:textId="7146F9AD" w:rsidR="00FB17F0" w:rsidRPr="00701786" w:rsidRDefault="005360B3">
      <w:pPr>
        <w:pStyle w:val="Bodytext20"/>
        <w:numPr>
          <w:ilvl w:val="4"/>
          <w:numId w:val="1"/>
        </w:numPr>
        <w:shd w:val="clear" w:color="auto" w:fill="auto"/>
        <w:tabs>
          <w:tab w:val="left" w:pos="0"/>
          <w:tab w:val="left" w:pos="148"/>
          <w:tab w:val="left" w:pos="851"/>
          <w:tab w:val="left" w:pos="1134"/>
          <w:tab w:val="left" w:pos="1276"/>
          <w:tab w:val="left" w:pos="1560"/>
          <w:tab w:val="left" w:pos="3828"/>
        </w:tabs>
        <w:spacing w:line="240" w:lineRule="auto"/>
        <w:ind w:left="0" w:firstLine="567"/>
        <w:jc w:val="both"/>
        <w:rPr>
          <w:rFonts w:ascii="Arial" w:hAnsi="Arial" w:cs="Arial"/>
          <w:i w:val="0"/>
          <w:sz w:val="22"/>
          <w:szCs w:val="22"/>
        </w:rPr>
      </w:pPr>
      <w:r w:rsidRPr="00701786">
        <w:rPr>
          <w:rFonts w:ascii="Arial" w:hAnsi="Arial" w:cs="Arial"/>
          <w:i w:val="0"/>
          <w:sz w:val="22"/>
          <w:szCs w:val="22"/>
        </w:rPr>
        <w:t>a</w:t>
      </w:r>
      <w:r w:rsidR="00C20966" w:rsidRPr="00701786">
        <w:rPr>
          <w:rFonts w:ascii="Arial" w:hAnsi="Arial" w:cs="Arial"/>
          <w:i w:val="0"/>
          <w:sz w:val="22"/>
          <w:szCs w:val="22"/>
        </w:rPr>
        <w:t xml:space="preserve">tjungimo </w:t>
      </w:r>
      <w:r w:rsidR="002D479B" w:rsidRPr="00701786">
        <w:rPr>
          <w:rFonts w:ascii="Arial" w:hAnsi="Arial" w:cs="Arial"/>
          <w:i w:val="0"/>
          <w:sz w:val="22"/>
          <w:szCs w:val="22"/>
        </w:rPr>
        <w:t>geba</w:t>
      </w:r>
      <w:r w:rsidR="00C20966" w:rsidRPr="00701786">
        <w:rPr>
          <w:rFonts w:ascii="Arial" w:hAnsi="Arial" w:cs="Arial"/>
          <w:i w:val="0"/>
          <w:sz w:val="22"/>
          <w:szCs w:val="22"/>
        </w:rPr>
        <w:t xml:space="preserve"> esant vardinei įtampai </w:t>
      </w:r>
      <w:r w:rsidRPr="00701786">
        <w:rPr>
          <w:rFonts w:ascii="Arial" w:hAnsi="Arial" w:cs="Arial"/>
          <w:i w:val="0"/>
          <w:sz w:val="22"/>
          <w:szCs w:val="22"/>
        </w:rPr>
        <w:t>–</w:t>
      </w:r>
      <w:r w:rsidR="00C20966" w:rsidRPr="00701786">
        <w:rPr>
          <w:rFonts w:ascii="Arial" w:hAnsi="Arial" w:cs="Arial"/>
          <w:i w:val="0"/>
          <w:sz w:val="22"/>
          <w:szCs w:val="22"/>
        </w:rPr>
        <w:t xml:space="preserve"> </w:t>
      </w:r>
      <w:proofErr w:type="spellStart"/>
      <w:r w:rsidR="002D479B" w:rsidRPr="00701786">
        <w:rPr>
          <w:rFonts w:ascii="Arial" w:hAnsi="Arial" w:cs="Arial"/>
          <w:i w:val="0"/>
          <w:sz w:val="22"/>
          <w:szCs w:val="22"/>
        </w:rPr>
        <w:t>Icu</w:t>
      </w:r>
      <w:proofErr w:type="spellEnd"/>
      <w:r w:rsidRPr="00701786">
        <w:rPr>
          <w:rFonts w:ascii="Arial" w:hAnsi="Arial" w:cs="Arial"/>
          <w:i w:val="0"/>
          <w:sz w:val="22"/>
          <w:szCs w:val="22"/>
        </w:rPr>
        <w:t xml:space="preserve"> </w:t>
      </w:r>
      <w:r w:rsidR="002D479B" w:rsidRPr="00701786">
        <w:rPr>
          <w:rFonts w:ascii="Arial" w:hAnsi="Arial" w:cs="Arial"/>
          <w:i w:val="0"/>
          <w:color w:val="000000"/>
          <w:sz w:val="22"/>
          <w:szCs w:val="22"/>
        </w:rPr>
        <w:t>≥25</w:t>
      </w:r>
      <w:r w:rsidR="00FD4063" w:rsidRPr="00701786">
        <w:rPr>
          <w:rFonts w:ascii="Arial" w:hAnsi="Arial" w:cs="Arial"/>
          <w:i w:val="0"/>
          <w:color w:val="000000"/>
          <w:sz w:val="22"/>
          <w:szCs w:val="22"/>
        </w:rPr>
        <w:t xml:space="preserve"> </w:t>
      </w:r>
      <w:proofErr w:type="spellStart"/>
      <w:r w:rsidR="002D479B" w:rsidRPr="00701786">
        <w:rPr>
          <w:rFonts w:ascii="Arial" w:hAnsi="Arial" w:cs="Arial"/>
          <w:i w:val="0"/>
          <w:color w:val="000000"/>
          <w:sz w:val="22"/>
          <w:szCs w:val="22"/>
        </w:rPr>
        <w:t>kA</w:t>
      </w:r>
      <w:proofErr w:type="spellEnd"/>
      <w:r w:rsidRPr="00701786">
        <w:rPr>
          <w:rFonts w:ascii="Arial" w:hAnsi="Arial" w:cs="Arial"/>
          <w:i w:val="0"/>
          <w:color w:val="000000"/>
          <w:sz w:val="22"/>
          <w:szCs w:val="22"/>
        </w:rPr>
        <w:t>;</w:t>
      </w:r>
    </w:p>
    <w:p w14:paraId="1246D209" w14:textId="4AE550AB" w:rsidR="00604870" w:rsidRPr="00701786" w:rsidRDefault="00604870">
      <w:pPr>
        <w:pStyle w:val="Bodytext20"/>
        <w:numPr>
          <w:ilvl w:val="4"/>
          <w:numId w:val="1"/>
        </w:numPr>
        <w:shd w:val="clear" w:color="auto" w:fill="auto"/>
        <w:tabs>
          <w:tab w:val="left" w:pos="0"/>
          <w:tab w:val="left" w:pos="148"/>
          <w:tab w:val="left" w:pos="851"/>
          <w:tab w:val="left" w:pos="1134"/>
          <w:tab w:val="left" w:pos="1276"/>
          <w:tab w:val="left" w:pos="1560"/>
          <w:tab w:val="left" w:pos="3828"/>
        </w:tabs>
        <w:spacing w:line="240" w:lineRule="auto"/>
        <w:ind w:left="0" w:firstLine="567"/>
        <w:jc w:val="both"/>
        <w:rPr>
          <w:rFonts w:ascii="Arial" w:hAnsi="Arial" w:cs="Arial"/>
          <w:i w:val="0"/>
          <w:sz w:val="22"/>
          <w:szCs w:val="22"/>
        </w:rPr>
      </w:pPr>
      <w:r w:rsidRPr="00701786">
        <w:rPr>
          <w:rFonts w:ascii="Arial" w:hAnsi="Arial" w:cs="Arial"/>
          <w:i w:val="0"/>
          <w:sz w:val="22"/>
          <w:szCs w:val="22"/>
        </w:rPr>
        <w:t xml:space="preserve">vardinė izoliacijos įtampa </w:t>
      </w:r>
      <w:r w:rsidR="009F702C" w:rsidRPr="00701786">
        <w:rPr>
          <w:rFonts w:ascii="Arial" w:hAnsi="Arial" w:cs="Arial"/>
          <w:i w:val="0"/>
          <w:sz w:val="22"/>
          <w:szCs w:val="22"/>
        </w:rPr>
        <w:t>Ui ≥ 440</w:t>
      </w:r>
      <w:r w:rsidR="00FD4063" w:rsidRPr="00701786">
        <w:rPr>
          <w:rFonts w:ascii="Arial" w:hAnsi="Arial" w:cs="Arial"/>
          <w:i w:val="0"/>
          <w:sz w:val="22"/>
          <w:szCs w:val="22"/>
        </w:rPr>
        <w:t xml:space="preserve"> </w:t>
      </w:r>
      <w:r w:rsidR="009F702C" w:rsidRPr="00701786">
        <w:rPr>
          <w:rFonts w:ascii="Arial" w:hAnsi="Arial" w:cs="Arial"/>
          <w:i w:val="0"/>
          <w:sz w:val="22"/>
          <w:szCs w:val="22"/>
        </w:rPr>
        <w:t>V</w:t>
      </w:r>
      <w:r w:rsidRPr="00701786">
        <w:rPr>
          <w:rFonts w:ascii="Arial" w:hAnsi="Arial" w:cs="Arial"/>
          <w:i w:val="0"/>
          <w:sz w:val="22"/>
          <w:szCs w:val="22"/>
        </w:rPr>
        <w:t>;</w:t>
      </w:r>
    </w:p>
    <w:p w14:paraId="29AD8733" w14:textId="5F1708B4" w:rsidR="00642113" w:rsidRPr="00701786" w:rsidRDefault="00E65D33">
      <w:pPr>
        <w:pStyle w:val="Bodytext20"/>
        <w:numPr>
          <w:ilvl w:val="4"/>
          <w:numId w:val="1"/>
        </w:numPr>
        <w:shd w:val="clear" w:color="auto" w:fill="auto"/>
        <w:tabs>
          <w:tab w:val="left" w:pos="0"/>
          <w:tab w:val="left" w:pos="148"/>
          <w:tab w:val="left" w:pos="851"/>
          <w:tab w:val="left" w:pos="1134"/>
          <w:tab w:val="left" w:pos="1276"/>
          <w:tab w:val="left" w:pos="1560"/>
          <w:tab w:val="left" w:pos="3828"/>
        </w:tabs>
        <w:spacing w:line="240" w:lineRule="auto"/>
        <w:ind w:left="0" w:firstLine="567"/>
        <w:jc w:val="both"/>
        <w:rPr>
          <w:rFonts w:ascii="Arial" w:hAnsi="Arial" w:cs="Arial"/>
          <w:i w:val="0"/>
          <w:sz w:val="22"/>
          <w:szCs w:val="22"/>
        </w:rPr>
      </w:pPr>
      <w:r w:rsidRPr="00701786">
        <w:rPr>
          <w:rFonts w:ascii="Arial" w:hAnsi="Arial" w:cs="Arial"/>
          <w:i w:val="0"/>
          <w:sz w:val="22"/>
          <w:szCs w:val="22"/>
        </w:rPr>
        <w:t>e</w:t>
      </w:r>
      <w:r w:rsidR="00E7268F" w:rsidRPr="00701786">
        <w:rPr>
          <w:rFonts w:ascii="Arial" w:hAnsi="Arial" w:cs="Arial"/>
          <w:i w:val="0"/>
          <w:sz w:val="22"/>
          <w:szCs w:val="22"/>
        </w:rPr>
        <w:t xml:space="preserve">lektrinis atsparumas susidėvėjimui (darbo ciklų skaičius) - </w:t>
      </w:r>
      <w:r w:rsidRPr="00701786">
        <w:rPr>
          <w:rFonts w:ascii="Arial" w:hAnsi="Arial" w:cs="Arial"/>
          <w:i w:val="0"/>
          <w:sz w:val="22"/>
          <w:szCs w:val="22"/>
        </w:rPr>
        <w:t>≥10000</w:t>
      </w:r>
      <w:r w:rsidRPr="00701786">
        <w:rPr>
          <w:rFonts w:ascii="Arial" w:hAnsi="Arial" w:cs="Arial"/>
          <w:iCs w:val="0"/>
          <w:sz w:val="22"/>
          <w:szCs w:val="22"/>
        </w:rPr>
        <w:t>;</w:t>
      </w:r>
    </w:p>
    <w:p w14:paraId="2427D4C7" w14:textId="26B0EED6" w:rsidR="00CC07BC" w:rsidRPr="00701786" w:rsidRDefault="00604870">
      <w:pPr>
        <w:pStyle w:val="Bodytext20"/>
        <w:numPr>
          <w:ilvl w:val="4"/>
          <w:numId w:val="1"/>
        </w:numPr>
        <w:shd w:val="clear" w:color="auto" w:fill="auto"/>
        <w:tabs>
          <w:tab w:val="left" w:pos="1560"/>
          <w:tab w:val="left" w:pos="3828"/>
        </w:tabs>
        <w:spacing w:line="240" w:lineRule="auto"/>
        <w:ind w:left="0" w:firstLine="567"/>
        <w:jc w:val="both"/>
        <w:rPr>
          <w:rFonts w:ascii="Arial" w:hAnsi="Arial" w:cs="Arial"/>
          <w:i w:val="0"/>
          <w:sz w:val="22"/>
          <w:szCs w:val="22"/>
        </w:rPr>
      </w:pPr>
      <w:r w:rsidRPr="00701786">
        <w:rPr>
          <w:rFonts w:ascii="Arial" w:hAnsi="Arial" w:cs="Arial"/>
          <w:i w:val="0"/>
          <w:iCs w:val="0"/>
          <w:sz w:val="22"/>
          <w:szCs w:val="22"/>
        </w:rPr>
        <w:t>turi būti su šiais priedais: mechaninis indikatorius, signalinis kontaktas avariniam jungiklio atsijungimui signalizuoti, signaliniai kontaktai jungiklio būsenai Įjungtas/Išjungtas bei suveikusioms apsaugoms signalizuoti. Suprojektuoti šių signalų pajungimą į esamas sekcijos signalizacijos grandines</w:t>
      </w:r>
      <w:r w:rsidR="000F4D2C" w:rsidRPr="00701786">
        <w:rPr>
          <w:rFonts w:ascii="Arial" w:hAnsi="Arial" w:cs="Arial"/>
          <w:i w:val="0"/>
          <w:iCs w:val="0"/>
          <w:sz w:val="22"/>
          <w:szCs w:val="22"/>
        </w:rPr>
        <w:t>.</w:t>
      </w:r>
    </w:p>
    <w:p w14:paraId="25D6F9BC" w14:textId="6CC7542B" w:rsidR="00F7320C" w:rsidRPr="00701786" w:rsidRDefault="3626FCF1">
      <w:pPr>
        <w:pStyle w:val="Bodytext20"/>
        <w:numPr>
          <w:ilvl w:val="2"/>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sz w:val="22"/>
          <w:szCs w:val="22"/>
        </w:rPr>
      </w:pPr>
      <w:r w:rsidRPr="00701786">
        <w:rPr>
          <w:rFonts w:ascii="Arial" w:hAnsi="Arial" w:cs="Arial"/>
          <w:i w:val="0"/>
          <w:iCs w:val="0"/>
          <w:sz w:val="22"/>
          <w:szCs w:val="22"/>
        </w:rPr>
        <w:lastRenderedPageBreak/>
        <w:t>s</w:t>
      </w:r>
      <w:r w:rsidR="0B0411F0" w:rsidRPr="00701786">
        <w:rPr>
          <w:rFonts w:ascii="Arial" w:hAnsi="Arial" w:cs="Arial"/>
          <w:i w:val="0"/>
          <w:iCs w:val="0"/>
          <w:sz w:val="22"/>
          <w:szCs w:val="22"/>
        </w:rPr>
        <w:t xml:space="preserve">uprojektuotam šilumos siurbliui turi būti įrengta elektros maitinimo </w:t>
      </w:r>
      <w:r w:rsidR="6B091253" w:rsidRPr="00701786">
        <w:rPr>
          <w:rFonts w:ascii="Arial" w:hAnsi="Arial" w:cs="Arial"/>
          <w:i w:val="0"/>
          <w:iCs w:val="0"/>
          <w:sz w:val="22"/>
          <w:szCs w:val="22"/>
        </w:rPr>
        <w:t xml:space="preserve">išsijungimo </w:t>
      </w:r>
      <w:r w:rsidR="0B0411F0" w:rsidRPr="00701786">
        <w:rPr>
          <w:rFonts w:ascii="Arial" w:hAnsi="Arial" w:cs="Arial"/>
          <w:i w:val="0"/>
          <w:iCs w:val="0"/>
          <w:sz w:val="22"/>
          <w:szCs w:val="22"/>
        </w:rPr>
        <w:t>signalizacij</w:t>
      </w:r>
      <w:r w:rsidR="138787A8" w:rsidRPr="00701786">
        <w:rPr>
          <w:rFonts w:ascii="Arial" w:hAnsi="Arial" w:cs="Arial"/>
          <w:i w:val="0"/>
          <w:iCs w:val="0"/>
          <w:sz w:val="22"/>
          <w:szCs w:val="22"/>
        </w:rPr>
        <w:t>a</w:t>
      </w:r>
      <w:r w:rsidR="518DFF40" w:rsidRPr="00701786">
        <w:rPr>
          <w:rFonts w:ascii="Arial" w:hAnsi="Arial" w:cs="Arial"/>
          <w:i w:val="0"/>
          <w:iCs w:val="0"/>
          <w:sz w:val="22"/>
          <w:szCs w:val="22"/>
        </w:rPr>
        <w:t>,</w:t>
      </w:r>
      <w:r w:rsidR="0B0411F0" w:rsidRPr="00701786">
        <w:rPr>
          <w:rFonts w:ascii="Arial" w:hAnsi="Arial" w:cs="Arial"/>
          <w:i w:val="0"/>
          <w:iCs w:val="0"/>
          <w:sz w:val="22"/>
          <w:szCs w:val="22"/>
        </w:rPr>
        <w:t xml:space="preserve"> kurios veikimas išvestas į </w:t>
      </w:r>
      <w:r w:rsidR="1CBD6767" w:rsidRPr="00701786">
        <w:rPr>
          <w:rFonts w:ascii="Arial" w:hAnsi="Arial" w:cs="Arial"/>
          <w:i w:val="0"/>
          <w:iCs w:val="0"/>
          <w:sz w:val="22"/>
          <w:szCs w:val="22"/>
        </w:rPr>
        <w:t xml:space="preserve">esamą </w:t>
      </w:r>
      <w:r w:rsidR="3B065058" w:rsidRPr="00701786">
        <w:rPr>
          <w:rFonts w:ascii="Arial" w:hAnsi="Arial" w:cs="Arial"/>
          <w:i w:val="0"/>
          <w:iCs w:val="0"/>
          <w:sz w:val="22"/>
          <w:szCs w:val="22"/>
        </w:rPr>
        <w:t>C</w:t>
      </w:r>
      <w:r w:rsidR="0B0411F0" w:rsidRPr="00701786">
        <w:rPr>
          <w:rFonts w:ascii="Arial" w:hAnsi="Arial" w:cs="Arial"/>
          <w:i w:val="0"/>
          <w:iCs w:val="0"/>
          <w:sz w:val="22"/>
          <w:szCs w:val="22"/>
        </w:rPr>
        <w:t>VP elektros įrenginių valdymo sistemą</w:t>
      </w:r>
      <w:r w:rsidR="518DFF40" w:rsidRPr="00701786">
        <w:rPr>
          <w:rFonts w:ascii="Arial" w:hAnsi="Arial" w:cs="Arial"/>
          <w:i w:val="0"/>
          <w:iCs w:val="0"/>
          <w:sz w:val="22"/>
          <w:szCs w:val="22"/>
        </w:rPr>
        <w:t xml:space="preserve"> (</w:t>
      </w:r>
      <w:r w:rsidR="248395BA" w:rsidRPr="00701786">
        <w:rPr>
          <w:rFonts w:ascii="Arial" w:hAnsi="Arial" w:cs="Arial"/>
          <w:i w:val="0"/>
          <w:iCs w:val="0"/>
          <w:sz w:val="22"/>
          <w:szCs w:val="22"/>
        </w:rPr>
        <w:t>SCADA)</w:t>
      </w:r>
      <w:r w:rsidR="1CBD6767" w:rsidRPr="00701786">
        <w:rPr>
          <w:rFonts w:ascii="Arial" w:hAnsi="Arial" w:cs="Arial"/>
          <w:i w:val="0"/>
          <w:iCs w:val="0"/>
          <w:sz w:val="22"/>
          <w:szCs w:val="22"/>
        </w:rPr>
        <w:t>, veikiančią ABB 800xA valdymo sistemos pagrindu</w:t>
      </w:r>
      <w:r w:rsidR="0B0411F0" w:rsidRPr="00701786">
        <w:rPr>
          <w:rFonts w:ascii="Arial" w:hAnsi="Arial" w:cs="Arial"/>
          <w:i w:val="0"/>
          <w:iCs w:val="0"/>
          <w:sz w:val="22"/>
          <w:szCs w:val="22"/>
        </w:rPr>
        <w:t xml:space="preserve">. </w:t>
      </w:r>
    </w:p>
    <w:p w14:paraId="3EBC4171" w14:textId="12D238BA" w:rsidR="00F908F8" w:rsidRPr="00701786" w:rsidRDefault="0B0411F0">
      <w:pPr>
        <w:pStyle w:val="Bodytext20"/>
        <w:numPr>
          <w:ilvl w:val="2"/>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sz w:val="22"/>
          <w:szCs w:val="22"/>
        </w:rPr>
      </w:pPr>
      <w:r w:rsidRPr="00701786">
        <w:rPr>
          <w:rFonts w:ascii="Arial" w:hAnsi="Arial" w:cs="Arial"/>
          <w:i w:val="0"/>
          <w:iCs w:val="0"/>
          <w:sz w:val="22"/>
          <w:szCs w:val="22"/>
        </w:rPr>
        <w:t>Visų šilumos siurblio technologinių įrenginių valdymas ir signalizacija</w:t>
      </w:r>
      <w:r w:rsidR="1CBD6767" w:rsidRPr="00701786">
        <w:rPr>
          <w:rFonts w:ascii="Arial" w:hAnsi="Arial" w:cs="Arial"/>
          <w:i w:val="0"/>
          <w:iCs w:val="0"/>
          <w:sz w:val="22"/>
          <w:szCs w:val="22"/>
        </w:rPr>
        <w:t xml:space="preserve"> turi būti</w:t>
      </w:r>
      <w:r w:rsidRPr="00701786">
        <w:rPr>
          <w:rFonts w:ascii="Arial" w:hAnsi="Arial" w:cs="Arial"/>
          <w:i w:val="0"/>
          <w:iCs w:val="0"/>
          <w:sz w:val="22"/>
          <w:szCs w:val="22"/>
        </w:rPr>
        <w:t xml:space="preserve"> numatyta </w:t>
      </w:r>
      <w:r w:rsidR="52474A9C" w:rsidRPr="00701786">
        <w:rPr>
          <w:rFonts w:ascii="Arial" w:hAnsi="Arial" w:cs="Arial"/>
          <w:i w:val="0"/>
          <w:iCs w:val="0"/>
          <w:sz w:val="22"/>
          <w:szCs w:val="22"/>
        </w:rPr>
        <w:t xml:space="preserve">proceso valdymo ir automatizacijos </w:t>
      </w:r>
      <w:r w:rsidRPr="00701786">
        <w:rPr>
          <w:rFonts w:ascii="Arial" w:hAnsi="Arial" w:cs="Arial"/>
          <w:i w:val="0"/>
          <w:iCs w:val="0"/>
          <w:sz w:val="22"/>
          <w:szCs w:val="22"/>
        </w:rPr>
        <w:t>dalyje.</w:t>
      </w:r>
    </w:p>
    <w:p w14:paraId="1F42D912" w14:textId="3430100C" w:rsidR="00F908F8" w:rsidRPr="00701786" w:rsidRDefault="1B9D51A3">
      <w:pPr>
        <w:pStyle w:val="Bodytext20"/>
        <w:numPr>
          <w:ilvl w:val="2"/>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sz w:val="22"/>
          <w:szCs w:val="22"/>
        </w:rPr>
      </w:pPr>
      <w:r w:rsidRPr="00701786">
        <w:rPr>
          <w:rFonts w:ascii="Arial" w:hAnsi="Arial" w:cs="Arial"/>
          <w:i w:val="0"/>
          <w:iCs w:val="0"/>
          <w:sz w:val="22"/>
          <w:szCs w:val="22"/>
        </w:rPr>
        <w:t>i</w:t>
      </w:r>
      <w:r w:rsidR="0B0411F0" w:rsidRPr="00701786">
        <w:rPr>
          <w:rFonts w:ascii="Arial" w:hAnsi="Arial" w:cs="Arial"/>
          <w:i w:val="0"/>
          <w:iCs w:val="0"/>
          <w:sz w:val="22"/>
          <w:szCs w:val="22"/>
        </w:rPr>
        <w:t xml:space="preserve">šorėje ant </w:t>
      </w:r>
      <w:r w:rsidR="5E010A1D" w:rsidRPr="00701786">
        <w:rPr>
          <w:rFonts w:ascii="Arial" w:hAnsi="Arial" w:cs="Arial"/>
          <w:i w:val="0"/>
          <w:iCs w:val="0"/>
          <w:sz w:val="22"/>
          <w:szCs w:val="22"/>
        </w:rPr>
        <w:t>naujai montuojamų</w:t>
      </w:r>
      <w:r w:rsidR="0B0411F0" w:rsidRPr="00701786">
        <w:rPr>
          <w:rFonts w:ascii="Arial" w:hAnsi="Arial" w:cs="Arial"/>
          <w:i w:val="0"/>
          <w:iCs w:val="0"/>
          <w:sz w:val="22"/>
          <w:szCs w:val="22"/>
        </w:rPr>
        <w:t xml:space="preserve"> </w:t>
      </w:r>
      <w:r w:rsidR="7C350DA1" w:rsidRPr="00701786">
        <w:rPr>
          <w:rFonts w:ascii="Arial" w:hAnsi="Arial" w:cs="Arial"/>
          <w:i w:val="0"/>
          <w:iCs w:val="0"/>
          <w:sz w:val="22"/>
          <w:szCs w:val="22"/>
        </w:rPr>
        <w:t xml:space="preserve">įrenginių </w:t>
      </w:r>
      <w:r w:rsidR="0B0411F0" w:rsidRPr="00701786">
        <w:rPr>
          <w:rFonts w:ascii="Arial" w:hAnsi="Arial" w:cs="Arial"/>
          <w:i w:val="0"/>
          <w:iCs w:val="0"/>
          <w:sz w:val="22"/>
          <w:szCs w:val="22"/>
        </w:rPr>
        <w:t>spintos durų turi būti įrengta esamo</w:t>
      </w:r>
      <w:r w:rsidR="6CB377D9" w:rsidRPr="00701786">
        <w:rPr>
          <w:rFonts w:ascii="Arial" w:hAnsi="Arial" w:cs="Arial"/>
          <w:i w:val="0"/>
          <w:iCs w:val="0"/>
          <w:sz w:val="22"/>
          <w:szCs w:val="22"/>
        </w:rPr>
        <w:t>s</w:t>
      </w:r>
      <w:r w:rsidR="0B0411F0" w:rsidRPr="00701786">
        <w:rPr>
          <w:rFonts w:ascii="Arial" w:hAnsi="Arial" w:cs="Arial"/>
          <w:i w:val="0"/>
          <w:iCs w:val="0"/>
          <w:sz w:val="22"/>
          <w:szCs w:val="22"/>
        </w:rPr>
        <w:t xml:space="preserve"> schemos šviesinė vizualizacija</w:t>
      </w:r>
      <w:r w:rsidR="00804EC3" w:rsidRPr="00701786">
        <w:rPr>
          <w:rFonts w:ascii="Arial" w:hAnsi="Arial" w:cs="Arial"/>
          <w:i w:val="0"/>
          <w:iCs w:val="0"/>
          <w:sz w:val="22"/>
          <w:szCs w:val="22"/>
        </w:rPr>
        <w:t>,</w:t>
      </w:r>
      <w:r w:rsidR="0B0411F0" w:rsidRPr="00701786">
        <w:rPr>
          <w:rFonts w:ascii="Arial" w:hAnsi="Arial" w:cs="Arial"/>
          <w:i w:val="0"/>
          <w:iCs w:val="0"/>
          <w:sz w:val="22"/>
          <w:szCs w:val="22"/>
        </w:rPr>
        <w:t xml:space="preserve"> įrengta</w:t>
      </w:r>
      <w:r w:rsidR="4786E333" w:rsidRPr="00701786">
        <w:rPr>
          <w:rFonts w:ascii="Arial" w:hAnsi="Arial" w:cs="Arial"/>
          <w:i w:val="0"/>
          <w:iCs w:val="0"/>
          <w:sz w:val="22"/>
          <w:szCs w:val="22"/>
        </w:rPr>
        <w:t xml:space="preserve"> </w:t>
      </w:r>
      <w:r w:rsidR="4D326B1E" w:rsidRPr="00701786">
        <w:rPr>
          <w:rFonts w:ascii="Arial" w:hAnsi="Arial" w:cs="Arial"/>
          <w:i w:val="0"/>
          <w:iCs w:val="0"/>
          <w:sz w:val="22"/>
          <w:szCs w:val="22"/>
        </w:rPr>
        <w:t>LED</w:t>
      </w:r>
      <w:r w:rsidR="0B0411F0" w:rsidRPr="00701786">
        <w:rPr>
          <w:rFonts w:ascii="Arial" w:hAnsi="Arial" w:cs="Arial"/>
          <w:i w:val="0"/>
          <w:iCs w:val="0"/>
          <w:sz w:val="22"/>
          <w:szCs w:val="22"/>
        </w:rPr>
        <w:t xml:space="preserve"> signalinių lempučių pagrindu.</w:t>
      </w:r>
    </w:p>
    <w:p w14:paraId="3A8BDA2E" w14:textId="20390FB4" w:rsidR="00353299" w:rsidRPr="00701786" w:rsidRDefault="4CA16900">
      <w:pPr>
        <w:pStyle w:val="Bodytext20"/>
        <w:numPr>
          <w:ilvl w:val="2"/>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jei elektros įrenginių </w:t>
      </w:r>
      <w:r w:rsidR="3626FCF1" w:rsidRPr="00701786">
        <w:rPr>
          <w:rFonts w:ascii="Arial" w:hAnsi="Arial" w:cs="Arial"/>
          <w:i w:val="0"/>
          <w:iCs w:val="0"/>
          <w:sz w:val="22"/>
          <w:szCs w:val="22"/>
        </w:rPr>
        <w:t>s</w:t>
      </w:r>
      <w:r w:rsidR="4FBBCB58" w:rsidRPr="00701786">
        <w:rPr>
          <w:rFonts w:ascii="Arial" w:hAnsi="Arial" w:cs="Arial"/>
          <w:i w:val="0"/>
          <w:iCs w:val="0"/>
          <w:sz w:val="22"/>
          <w:szCs w:val="22"/>
        </w:rPr>
        <w:t>pinta</w:t>
      </w:r>
      <w:r w:rsidR="33A4CD6C" w:rsidRPr="00701786">
        <w:rPr>
          <w:rFonts w:ascii="Arial" w:hAnsi="Arial" w:cs="Arial"/>
          <w:i w:val="0"/>
          <w:iCs w:val="0"/>
          <w:sz w:val="22"/>
          <w:szCs w:val="22"/>
        </w:rPr>
        <w:t>(-</w:t>
      </w:r>
      <w:proofErr w:type="spellStart"/>
      <w:r w:rsidR="33A4CD6C" w:rsidRPr="00701786">
        <w:rPr>
          <w:rFonts w:ascii="Arial" w:hAnsi="Arial" w:cs="Arial"/>
          <w:i w:val="0"/>
          <w:iCs w:val="0"/>
          <w:sz w:val="22"/>
          <w:szCs w:val="22"/>
        </w:rPr>
        <w:t>os</w:t>
      </w:r>
      <w:proofErr w:type="spellEnd"/>
      <w:r w:rsidR="33A4CD6C" w:rsidRPr="00701786">
        <w:rPr>
          <w:rFonts w:ascii="Arial" w:hAnsi="Arial" w:cs="Arial"/>
          <w:i w:val="0"/>
          <w:iCs w:val="0"/>
          <w:sz w:val="22"/>
          <w:szCs w:val="22"/>
        </w:rPr>
        <w:t>)</w:t>
      </w:r>
      <w:r w:rsidR="00503DEB" w:rsidRPr="00701786">
        <w:rPr>
          <w:rFonts w:ascii="Arial" w:hAnsi="Arial" w:cs="Arial"/>
          <w:i w:val="0"/>
          <w:iCs w:val="0"/>
          <w:sz w:val="22"/>
          <w:szCs w:val="22"/>
        </w:rPr>
        <w:t xml:space="preserve"> bus projektuojamos gamybinėse patalpose</w:t>
      </w:r>
      <w:r w:rsidRPr="00701786">
        <w:rPr>
          <w:rFonts w:ascii="Arial" w:hAnsi="Arial" w:cs="Arial"/>
          <w:i w:val="0"/>
          <w:iCs w:val="0"/>
          <w:sz w:val="22"/>
          <w:szCs w:val="22"/>
        </w:rPr>
        <w:t>, jos</w:t>
      </w:r>
      <w:r w:rsidR="33A4CD6C" w:rsidRPr="00701786">
        <w:rPr>
          <w:rFonts w:ascii="Arial" w:hAnsi="Arial" w:cs="Arial"/>
          <w:i w:val="0"/>
          <w:iCs w:val="0"/>
          <w:sz w:val="22"/>
          <w:szCs w:val="22"/>
        </w:rPr>
        <w:t xml:space="preserve"> turi būti apsaugota</w:t>
      </w:r>
      <w:r w:rsidR="00C061B2" w:rsidRPr="00701786">
        <w:rPr>
          <w:rFonts w:ascii="Arial" w:hAnsi="Arial" w:cs="Arial"/>
          <w:i w:val="0"/>
          <w:iCs w:val="0"/>
          <w:sz w:val="22"/>
          <w:szCs w:val="22"/>
        </w:rPr>
        <w:t xml:space="preserve"> (-</w:t>
      </w:r>
      <w:proofErr w:type="spellStart"/>
      <w:r w:rsidR="00C061B2" w:rsidRPr="00701786">
        <w:rPr>
          <w:rFonts w:ascii="Arial" w:hAnsi="Arial" w:cs="Arial"/>
          <w:i w:val="0"/>
          <w:iCs w:val="0"/>
          <w:sz w:val="22"/>
          <w:szCs w:val="22"/>
        </w:rPr>
        <w:t>os</w:t>
      </w:r>
      <w:proofErr w:type="spellEnd"/>
      <w:r w:rsidR="00C061B2" w:rsidRPr="00701786">
        <w:rPr>
          <w:rFonts w:ascii="Arial" w:hAnsi="Arial" w:cs="Arial"/>
          <w:i w:val="0"/>
          <w:iCs w:val="0"/>
          <w:sz w:val="22"/>
          <w:szCs w:val="22"/>
        </w:rPr>
        <w:t>)</w:t>
      </w:r>
      <w:r w:rsidR="33A4CD6C" w:rsidRPr="00701786">
        <w:rPr>
          <w:rFonts w:ascii="Arial" w:hAnsi="Arial" w:cs="Arial"/>
          <w:i w:val="0"/>
          <w:iCs w:val="0"/>
          <w:sz w:val="22"/>
          <w:szCs w:val="22"/>
        </w:rPr>
        <w:t xml:space="preserve"> nuo dulkių </w:t>
      </w:r>
      <w:r w:rsidR="53B1124A" w:rsidRPr="00701786">
        <w:rPr>
          <w:rFonts w:ascii="Arial" w:hAnsi="Arial" w:cs="Arial"/>
          <w:i w:val="0"/>
          <w:iCs w:val="0"/>
          <w:sz w:val="22"/>
          <w:szCs w:val="22"/>
        </w:rPr>
        <w:t>(</w:t>
      </w:r>
      <w:r w:rsidR="33A4CD6C" w:rsidRPr="00701786">
        <w:rPr>
          <w:rFonts w:ascii="Arial" w:hAnsi="Arial" w:cs="Arial"/>
          <w:i w:val="0"/>
          <w:iCs w:val="0"/>
          <w:sz w:val="22"/>
          <w:szCs w:val="22"/>
        </w:rPr>
        <w:t>IP</w:t>
      </w:r>
      <w:r w:rsidR="202A38CD" w:rsidRPr="00701786">
        <w:rPr>
          <w:rFonts w:ascii="Arial" w:hAnsi="Arial" w:cs="Arial"/>
          <w:i w:val="0"/>
          <w:iCs w:val="0"/>
          <w:sz w:val="22"/>
          <w:szCs w:val="22"/>
        </w:rPr>
        <w:t xml:space="preserve"> </w:t>
      </w:r>
      <w:r w:rsidR="202A38CD" w:rsidRPr="00701786">
        <w:rPr>
          <w:rFonts w:ascii="Arial" w:hAnsi="Arial" w:cs="Arial"/>
          <w:i w:val="0"/>
          <w:iCs w:val="0"/>
          <w:color w:val="000000" w:themeColor="text1"/>
          <w:sz w:val="22"/>
          <w:szCs w:val="22"/>
        </w:rPr>
        <w:t>≥ 55</w:t>
      </w:r>
      <w:r w:rsidR="53B1124A" w:rsidRPr="00701786">
        <w:rPr>
          <w:rFonts w:ascii="Arial" w:hAnsi="Arial" w:cs="Arial"/>
          <w:i w:val="0"/>
          <w:iCs w:val="0"/>
          <w:color w:val="000000" w:themeColor="text1"/>
          <w:sz w:val="22"/>
          <w:szCs w:val="22"/>
        </w:rPr>
        <w:t>)</w:t>
      </w:r>
      <w:r w:rsidR="00503DEB" w:rsidRPr="00701786">
        <w:rPr>
          <w:rFonts w:ascii="Arial" w:hAnsi="Arial" w:cs="Arial"/>
          <w:i w:val="0"/>
          <w:iCs w:val="0"/>
          <w:color w:val="000000" w:themeColor="text1"/>
          <w:sz w:val="22"/>
          <w:szCs w:val="22"/>
        </w:rPr>
        <w:t>. D</w:t>
      </w:r>
      <w:r w:rsidR="580F6071" w:rsidRPr="00701786">
        <w:rPr>
          <w:rFonts w:ascii="Arial" w:hAnsi="Arial" w:cs="Arial"/>
          <w:i w:val="0"/>
          <w:iCs w:val="0"/>
          <w:color w:val="000000" w:themeColor="text1"/>
          <w:sz w:val="22"/>
          <w:szCs w:val="22"/>
        </w:rPr>
        <w:t xml:space="preserve">urys </w:t>
      </w:r>
      <w:r w:rsidR="00503DEB" w:rsidRPr="00701786">
        <w:rPr>
          <w:rFonts w:ascii="Arial" w:hAnsi="Arial" w:cs="Arial"/>
          <w:i w:val="0"/>
          <w:iCs w:val="0"/>
          <w:color w:val="000000" w:themeColor="text1"/>
          <w:sz w:val="22"/>
          <w:szCs w:val="22"/>
        </w:rPr>
        <w:t xml:space="preserve">turi būti </w:t>
      </w:r>
      <w:r w:rsidR="580F6071" w:rsidRPr="00701786">
        <w:rPr>
          <w:rFonts w:ascii="Arial" w:hAnsi="Arial" w:cs="Arial"/>
          <w:i w:val="0"/>
          <w:iCs w:val="0"/>
          <w:color w:val="000000" w:themeColor="text1"/>
          <w:sz w:val="22"/>
          <w:szCs w:val="22"/>
        </w:rPr>
        <w:t>rakinamos</w:t>
      </w:r>
      <w:r w:rsidR="5EA6C48F" w:rsidRPr="00701786">
        <w:rPr>
          <w:rFonts w:ascii="Arial" w:hAnsi="Arial" w:cs="Arial"/>
          <w:i w:val="0"/>
          <w:iCs w:val="0"/>
          <w:color w:val="000000" w:themeColor="text1"/>
          <w:sz w:val="22"/>
          <w:szCs w:val="22"/>
        </w:rPr>
        <w:t>;</w:t>
      </w:r>
    </w:p>
    <w:p w14:paraId="19714C9C" w14:textId="55C45716" w:rsidR="00AE03C4" w:rsidRPr="00701786" w:rsidRDefault="3626FCF1">
      <w:pPr>
        <w:pStyle w:val="Bodytext20"/>
        <w:numPr>
          <w:ilvl w:val="2"/>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color w:val="000000" w:themeColor="text1"/>
          <w:sz w:val="22"/>
          <w:szCs w:val="22"/>
        </w:rPr>
        <w:t>g</w:t>
      </w:r>
      <w:r w:rsidR="4639131B" w:rsidRPr="00701786">
        <w:rPr>
          <w:rFonts w:ascii="Arial" w:hAnsi="Arial" w:cs="Arial"/>
          <w:i w:val="0"/>
          <w:iCs w:val="0"/>
          <w:color w:val="000000" w:themeColor="text1"/>
          <w:sz w:val="22"/>
          <w:szCs w:val="22"/>
        </w:rPr>
        <w:t>amybinėse patalpose visi</w:t>
      </w:r>
      <w:r w:rsidR="4786E333" w:rsidRPr="00701786">
        <w:rPr>
          <w:rFonts w:ascii="Arial" w:hAnsi="Arial" w:cs="Arial"/>
          <w:i w:val="0"/>
          <w:iCs w:val="0"/>
          <w:color w:val="000000" w:themeColor="text1"/>
          <w:sz w:val="22"/>
          <w:szCs w:val="22"/>
        </w:rPr>
        <w:t xml:space="preserve"> </w:t>
      </w:r>
      <w:r w:rsidR="21EB338C" w:rsidRPr="00701786">
        <w:rPr>
          <w:rFonts w:ascii="Arial" w:hAnsi="Arial" w:cs="Arial"/>
          <w:i w:val="0"/>
          <w:iCs w:val="0"/>
          <w:sz w:val="22"/>
          <w:szCs w:val="22"/>
        </w:rPr>
        <w:t>DK turi būti sumontuoti</w:t>
      </w:r>
      <w:r w:rsidR="4786E333" w:rsidRPr="00701786">
        <w:rPr>
          <w:rFonts w:ascii="Arial" w:hAnsi="Arial" w:cs="Arial"/>
          <w:i w:val="0"/>
          <w:iCs w:val="0"/>
          <w:sz w:val="22"/>
          <w:szCs w:val="22"/>
        </w:rPr>
        <w:t xml:space="preserve"> </w:t>
      </w:r>
      <w:r w:rsidR="2F698492" w:rsidRPr="00701786">
        <w:rPr>
          <w:rFonts w:ascii="Arial" w:hAnsi="Arial" w:cs="Arial"/>
          <w:i w:val="0"/>
          <w:iCs w:val="0"/>
          <w:sz w:val="22"/>
          <w:szCs w:val="22"/>
        </w:rPr>
        <w:t>spintose</w:t>
      </w:r>
      <w:r w:rsidR="2234EA64" w:rsidRPr="00701786">
        <w:rPr>
          <w:rFonts w:ascii="Arial" w:hAnsi="Arial" w:cs="Arial"/>
          <w:i w:val="0"/>
          <w:iCs w:val="0"/>
          <w:sz w:val="22"/>
          <w:szCs w:val="22"/>
        </w:rPr>
        <w:t xml:space="preserve">, o </w:t>
      </w:r>
      <w:r w:rsidR="5591B4CC" w:rsidRPr="00701786">
        <w:rPr>
          <w:rFonts w:ascii="Arial" w:hAnsi="Arial" w:cs="Arial"/>
          <w:i w:val="0"/>
          <w:iCs w:val="0"/>
          <w:sz w:val="22"/>
          <w:szCs w:val="22"/>
        </w:rPr>
        <w:t>spinta(-</w:t>
      </w:r>
      <w:proofErr w:type="spellStart"/>
      <w:r w:rsidR="5591B4CC" w:rsidRPr="00701786">
        <w:rPr>
          <w:rFonts w:ascii="Arial" w:hAnsi="Arial" w:cs="Arial"/>
          <w:i w:val="0"/>
          <w:iCs w:val="0"/>
          <w:sz w:val="22"/>
          <w:szCs w:val="22"/>
        </w:rPr>
        <w:t>os</w:t>
      </w:r>
      <w:proofErr w:type="spellEnd"/>
      <w:r w:rsidR="5591B4CC" w:rsidRPr="00701786">
        <w:rPr>
          <w:rFonts w:ascii="Arial" w:hAnsi="Arial" w:cs="Arial"/>
          <w:i w:val="0"/>
          <w:iCs w:val="0"/>
          <w:sz w:val="22"/>
          <w:szCs w:val="22"/>
        </w:rPr>
        <w:t>) turi būti su priverstine</w:t>
      </w:r>
      <w:r w:rsidR="6594B5C7" w:rsidRPr="00701786">
        <w:rPr>
          <w:rFonts w:ascii="Arial" w:hAnsi="Arial" w:cs="Arial"/>
          <w:i w:val="0"/>
          <w:iCs w:val="0"/>
          <w:sz w:val="22"/>
          <w:szCs w:val="22"/>
        </w:rPr>
        <w:t xml:space="preserve"> </w:t>
      </w:r>
      <w:r w:rsidR="00611B56" w:rsidRPr="00701786">
        <w:rPr>
          <w:rFonts w:ascii="Arial" w:hAnsi="Arial" w:cs="Arial"/>
          <w:i w:val="0"/>
          <w:iCs w:val="0"/>
          <w:sz w:val="22"/>
          <w:szCs w:val="22"/>
        </w:rPr>
        <w:t>ventiliacij</w:t>
      </w:r>
      <w:r w:rsidR="59F5F5A2" w:rsidRPr="00701786">
        <w:rPr>
          <w:rFonts w:ascii="Arial" w:hAnsi="Arial" w:cs="Arial"/>
          <w:i w:val="0"/>
          <w:iCs w:val="0"/>
          <w:sz w:val="22"/>
          <w:szCs w:val="22"/>
        </w:rPr>
        <w:t>a</w:t>
      </w:r>
      <w:r w:rsidR="53ECD613" w:rsidRPr="00701786">
        <w:rPr>
          <w:rFonts w:ascii="Arial" w:hAnsi="Arial" w:cs="Arial"/>
          <w:i w:val="0"/>
          <w:iCs w:val="0"/>
          <w:sz w:val="22"/>
          <w:szCs w:val="22"/>
        </w:rPr>
        <w:t xml:space="preserve"> ir dulkių filtrais</w:t>
      </w:r>
      <w:r w:rsidR="69F6BA75" w:rsidRPr="00701786">
        <w:rPr>
          <w:rFonts w:ascii="Arial" w:hAnsi="Arial" w:cs="Arial"/>
          <w:i w:val="0"/>
          <w:iCs w:val="0"/>
          <w:sz w:val="22"/>
          <w:szCs w:val="22"/>
        </w:rPr>
        <w:t>. DK apsaugos laipsnis ne mažesnis kaip IP 54</w:t>
      </w:r>
      <w:r w:rsidR="70A25DB1" w:rsidRPr="00701786">
        <w:rPr>
          <w:rFonts w:ascii="Arial" w:hAnsi="Arial" w:cs="Arial"/>
          <w:i w:val="0"/>
          <w:iCs w:val="0"/>
          <w:sz w:val="22"/>
          <w:szCs w:val="22"/>
        </w:rPr>
        <w:t>.</w:t>
      </w:r>
    </w:p>
    <w:p w14:paraId="1B3E22EB" w14:textId="6EA80E2B" w:rsidR="005F724E" w:rsidRPr="00701786" w:rsidRDefault="629ADD4F">
      <w:pPr>
        <w:pStyle w:val="Bodytext20"/>
        <w:numPr>
          <w:ilvl w:val="2"/>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bendro naudojimo elektros </w:t>
      </w:r>
      <w:r w:rsidR="02CD5A73" w:rsidRPr="00701786">
        <w:rPr>
          <w:rFonts w:ascii="Arial" w:hAnsi="Arial" w:cs="Arial"/>
          <w:i w:val="0"/>
          <w:iCs w:val="0"/>
          <w:sz w:val="22"/>
          <w:szCs w:val="22"/>
        </w:rPr>
        <w:t>spintos</w:t>
      </w:r>
      <w:r w:rsidR="31C685AC" w:rsidRPr="00701786">
        <w:rPr>
          <w:rFonts w:ascii="Arial" w:hAnsi="Arial" w:cs="Arial"/>
          <w:i w:val="0"/>
          <w:iCs w:val="0"/>
          <w:sz w:val="22"/>
          <w:szCs w:val="22"/>
        </w:rPr>
        <w:t>,</w:t>
      </w:r>
      <w:r w:rsidR="02CD5A73" w:rsidRPr="00701786">
        <w:rPr>
          <w:rFonts w:ascii="Arial" w:hAnsi="Arial" w:cs="Arial"/>
          <w:i w:val="0"/>
          <w:iCs w:val="0"/>
          <w:sz w:val="22"/>
          <w:szCs w:val="22"/>
        </w:rPr>
        <w:t xml:space="preserve"> </w:t>
      </w:r>
      <w:r w:rsidR="32CC6109" w:rsidRPr="00701786">
        <w:rPr>
          <w:rFonts w:ascii="Arial" w:hAnsi="Arial" w:cs="Arial"/>
          <w:i w:val="0"/>
          <w:iCs w:val="0"/>
          <w:sz w:val="22"/>
          <w:szCs w:val="22"/>
        </w:rPr>
        <w:t>kuriose nėra įrenginių</w:t>
      </w:r>
      <w:r w:rsidR="00E26152" w:rsidRPr="00701786">
        <w:rPr>
          <w:rFonts w:ascii="Arial" w:hAnsi="Arial" w:cs="Arial"/>
          <w:i w:val="0"/>
          <w:iCs w:val="0"/>
          <w:sz w:val="22"/>
          <w:szCs w:val="22"/>
        </w:rPr>
        <w:t>,</w:t>
      </w:r>
      <w:r w:rsidR="4786E333" w:rsidRPr="00701786">
        <w:rPr>
          <w:rFonts w:ascii="Arial" w:hAnsi="Arial" w:cs="Arial"/>
          <w:i w:val="0"/>
          <w:iCs w:val="0"/>
          <w:sz w:val="22"/>
          <w:szCs w:val="22"/>
        </w:rPr>
        <w:t xml:space="preserve"> </w:t>
      </w:r>
      <w:r w:rsidR="48C44AE5" w:rsidRPr="00701786">
        <w:rPr>
          <w:rFonts w:ascii="Arial" w:hAnsi="Arial" w:cs="Arial"/>
          <w:i w:val="0"/>
          <w:iCs w:val="0"/>
          <w:sz w:val="22"/>
          <w:szCs w:val="22"/>
        </w:rPr>
        <w:t>išskiriančių</w:t>
      </w:r>
      <w:r w:rsidR="32CC6109" w:rsidRPr="00701786">
        <w:rPr>
          <w:rFonts w:ascii="Arial" w:hAnsi="Arial" w:cs="Arial"/>
          <w:i w:val="0"/>
          <w:iCs w:val="0"/>
          <w:sz w:val="22"/>
          <w:szCs w:val="22"/>
        </w:rPr>
        <w:t xml:space="preserve"> šilumą, </w:t>
      </w:r>
      <w:r w:rsidR="02CD5A73" w:rsidRPr="00701786">
        <w:rPr>
          <w:rFonts w:ascii="Arial" w:hAnsi="Arial" w:cs="Arial"/>
          <w:i w:val="0"/>
          <w:iCs w:val="0"/>
          <w:sz w:val="22"/>
          <w:szCs w:val="22"/>
        </w:rPr>
        <w:t>turi būti metalinės, padengtos antikorozine danga, uždaro tipo (</w:t>
      </w:r>
      <w:r w:rsidR="3EC22FAB" w:rsidRPr="00701786">
        <w:rPr>
          <w:rFonts w:ascii="Arial" w:hAnsi="Arial" w:cs="Arial"/>
          <w:i w:val="0"/>
          <w:iCs w:val="0"/>
          <w:sz w:val="22"/>
          <w:szCs w:val="22"/>
        </w:rPr>
        <w:t>apsaugos laipsnis</w:t>
      </w:r>
      <w:r w:rsidR="02CD5A73" w:rsidRPr="00701786">
        <w:rPr>
          <w:rFonts w:ascii="Arial" w:hAnsi="Arial" w:cs="Arial"/>
          <w:i w:val="0"/>
          <w:iCs w:val="0"/>
          <w:sz w:val="22"/>
          <w:szCs w:val="22"/>
        </w:rPr>
        <w:t xml:space="preserve"> </w:t>
      </w:r>
      <w:r w:rsidR="3EC22FAB" w:rsidRPr="00701786">
        <w:rPr>
          <w:rFonts w:ascii="Arial" w:hAnsi="Arial" w:cs="Arial"/>
          <w:i w:val="0"/>
          <w:iCs w:val="0"/>
          <w:sz w:val="22"/>
          <w:szCs w:val="22"/>
        </w:rPr>
        <w:t>≥</w:t>
      </w:r>
      <w:r w:rsidR="02CD5A73" w:rsidRPr="00701786">
        <w:rPr>
          <w:rFonts w:ascii="Arial" w:hAnsi="Arial" w:cs="Arial"/>
          <w:i w:val="0"/>
          <w:iCs w:val="0"/>
          <w:sz w:val="22"/>
          <w:szCs w:val="22"/>
        </w:rPr>
        <w:t>IP54), durys uždaromos ir rakinamos. Spintose valdymo ir signalizacijos grandinių laidų tvirtinimui turi būti numatytos laidų tvirtinimo konstrukcijos (p</w:t>
      </w:r>
      <w:r w:rsidR="7E876668" w:rsidRPr="00701786">
        <w:rPr>
          <w:rFonts w:ascii="Arial" w:hAnsi="Arial" w:cs="Arial"/>
          <w:i w:val="0"/>
          <w:iCs w:val="0"/>
          <w:sz w:val="22"/>
          <w:szCs w:val="22"/>
        </w:rPr>
        <w:t>l</w:t>
      </w:r>
      <w:r w:rsidR="02CD5A73" w:rsidRPr="00701786">
        <w:rPr>
          <w:rFonts w:ascii="Arial" w:hAnsi="Arial" w:cs="Arial"/>
          <w:i w:val="0"/>
          <w:iCs w:val="0"/>
          <w:sz w:val="22"/>
          <w:szCs w:val="22"/>
        </w:rPr>
        <w:t>astikiniai loveliai);</w:t>
      </w:r>
    </w:p>
    <w:p w14:paraId="39CE490B" w14:textId="582DCBEA" w:rsidR="005F724E" w:rsidRPr="00701786" w:rsidRDefault="00D86AA1">
      <w:pPr>
        <w:pStyle w:val="Bodytext20"/>
        <w:numPr>
          <w:ilvl w:val="2"/>
          <w:numId w:val="1"/>
        </w:numPr>
        <w:shd w:val="clear" w:color="auto" w:fill="auto"/>
        <w:tabs>
          <w:tab w:val="left" w:pos="0"/>
          <w:tab w:val="left" w:pos="148"/>
          <w:tab w:val="left" w:pos="851"/>
          <w:tab w:val="left" w:pos="1134"/>
          <w:tab w:val="left" w:pos="1276"/>
          <w:tab w:val="left" w:pos="1418"/>
          <w:tab w:val="left" w:pos="3828"/>
        </w:tabs>
        <w:spacing w:line="240" w:lineRule="auto"/>
        <w:ind w:left="0" w:firstLine="567"/>
        <w:jc w:val="both"/>
        <w:rPr>
          <w:rFonts w:ascii="Arial" w:hAnsi="Arial" w:cs="Arial"/>
          <w:i w:val="0"/>
          <w:sz w:val="22"/>
          <w:szCs w:val="22"/>
        </w:rPr>
      </w:pPr>
      <w:r w:rsidRPr="00701786">
        <w:rPr>
          <w:rFonts w:ascii="Arial" w:hAnsi="Arial" w:cs="Arial"/>
          <w:i w:val="0"/>
          <w:iCs w:val="0"/>
          <w:sz w:val="22"/>
          <w:szCs w:val="22"/>
        </w:rPr>
        <w:t>V</w:t>
      </w:r>
      <w:r w:rsidR="005F724E" w:rsidRPr="00701786">
        <w:rPr>
          <w:rFonts w:ascii="Arial" w:hAnsi="Arial" w:cs="Arial"/>
          <w:i w:val="0"/>
          <w:iCs w:val="0"/>
          <w:sz w:val="22"/>
          <w:szCs w:val="22"/>
        </w:rPr>
        <w:t>is</w:t>
      </w:r>
      <w:r w:rsidR="00CA4891" w:rsidRPr="00701786">
        <w:rPr>
          <w:rFonts w:ascii="Arial" w:hAnsi="Arial" w:cs="Arial"/>
          <w:i w:val="0"/>
          <w:iCs w:val="0"/>
          <w:sz w:val="22"/>
          <w:szCs w:val="22"/>
        </w:rPr>
        <w:t xml:space="preserve">os </w:t>
      </w:r>
      <w:r w:rsidR="005F724E" w:rsidRPr="00701786">
        <w:rPr>
          <w:rFonts w:ascii="Arial" w:hAnsi="Arial" w:cs="Arial"/>
          <w:i w:val="0"/>
          <w:iCs w:val="0"/>
          <w:sz w:val="22"/>
          <w:szCs w:val="22"/>
        </w:rPr>
        <w:t>gyslos</w:t>
      </w:r>
      <w:r w:rsidR="00CA4891" w:rsidRPr="00701786">
        <w:rPr>
          <w:rFonts w:ascii="Arial" w:hAnsi="Arial" w:cs="Arial"/>
          <w:i w:val="0"/>
          <w:iCs w:val="0"/>
          <w:sz w:val="22"/>
          <w:szCs w:val="22"/>
        </w:rPr>
        <w:t xml:space="preserve"> ir laidai</w:t>
      </w:r>
      <w:r w:rsidR="005F724E" w:rsidRPr="00701786">
        <w:rPr>
          <w:rFonts w:ascii="Arial" w:hAnsi="Arial" w:cs="Arial"/>
          <w:i w:val="0"/>
          <w:iCs w:val="0"/>
          <w:sz w:val="22"/>
          <w:szCs w:val="22"/>
        </w:rPr>
        <w:t xml:space="preserve"> spintose turi būti </w:t>
      </w:r>
      <w:r w:rsidR="00F142E0" w:rsidRPr="00701786">
        <w:rPr>
          <w:rFonts w:ascii="Arial" w:hAnsi="Arial" w:cs="Arial"/>
          <w:i w:val="0"/>
          <w:iCs w:val="0"/>
          <w:sz w:val="22"/>
          <w:szCs w:val="22"/>
        </w:rPr>
        <w:t>ženklinami</w:t>
      </w:r>
      <w:r w:rsidR="005F724E" w:rsidRPr="00701786">
        <w:rPr>
          <w:rFonts w:ascii="Arial" w:hAnsi="Arial" w:cs="Arial"/>
          <w:i w:val="0"/>
          <w:iCs w:val="0"/>
          <w:sz w:val="22"/>
          <w:szCs w:val="22"/>
        </w:rPr>
        <w:t>, nurodant grandin</w:t>
      </w:r>
      <w:r w:rsidR="00CA4891" w:rsidRPr="00701786">
        <w:rPr>
          <w:rFonts w:ascii="Arial" w:hAnsi="Arial" w:cs="Arial"/>
          <w:i w:val="0"/>
          <w:iCs w:val="0"/>
          <w:sz w:val="22"/>
          <w:szCs w:val="22"/>
        </w:rPr>
        <w:t>ių</w:t>
      </w:r>
      <w:r w:rsidR="005F724E" w:rsidRPr="00701786">
        <w:rPr>
          <w:rFonts w:ascii="Arial" w:hAnsi="Arial" w:cs="Arial"/>
          <w:i w:val="0"/>
          <w:iCs w:val="0"/>
          <w:sz w:val="22"/>
          <w:szCs w:val="22"/>
        </w:rPr>
        <w:t xml:space="preserve"> pavadinim</w:t>
      </w:r>
      <w:r w:rsidR="00CA4891" w:rsidRPr="00701786">
        <w:rPr>
          <w:rFonts w:ascii="Arial" w:hAnsi="Arial" w:cs="Arial"/>
          <w:i w:val="0"/>
          <w:iCs w:val="0"/>
          <w:sz w:val="22"/>
          <w:szCs w:val="22"/>
        </w:rPr>
        <w:t>us</w:t>
      </w:r>
      <w:r w:rsidR="005F724E" w:rsidRPr="00701786">
        <w:rPr>
          <w:rFonts w:ascii="Arial" w:hAnsi="Arial" w:cs="Arial"/>
          <w:i w:val="0"/>
          <w:iCs w:val="0"/>
          <w:sz w:val="22"/>
          <w:szCs w:val="22"/>
        </w:rPr>
        <w:t>;</w:t>
      </w:r>
    </w:p>
    <w:p w14:paraId="24185B71" w14:textId="6061C20B" w:rsidR="00DA607A" w:rsidRPr="00701786" w:rsidRDefault="095F4799">
      <w:pPr>
        <w:pStyle w:val="Bodytext20"/>
        <w:numPr>
          <w:ilvl w:val="2"/>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Kabeliai projektuojant turi būti sužymimi (</w:t>
      </w:r>
      <w:proofErr w:type="spellStart"/>
      <w:r w:rsidR="05DFE67F" w:rsidRPr="00701786">
        <w:rPr>
          <w:rFonts w:ascii="Arial" w:hAnsi="Arial" w:cs="Arial"/>
          <w:i w:val="0"/>
          <w:iCs w:val="0"/>
          <w:sz w:val="22"/>
          <w:szCs w:val="22"/>
        </w:rPr>
        <w:t>su</w:t>
      </w:r>
      <w:r w:rsidRPr="00701786">
        <w:rPr>
          <w:rFonts w:ascii="Arial" w:hAnsi="Arial" w:cs="Arial"/>
          <w:i w:val="0"/>
          <w:iCs w:val="0"/>
          <w:sz w:val="22"/>
          <w:szCs w:val="22"/>
        </w:rPr>
        <w:t>markiruo</w:t>
      </w:r>
      <w:r w:rsidR="05DFE67F" w:rsidRPr="00701786">
        <w:rPr>
          <w:rFonts w:ascii="Arial" w:hAnsi="Arial" w:cs="Arial"/>
          <w:i w:val="0"/>
          <w:iCs w:val="0"/>
          <w:sz w:val="22"/>
          <w:szCs w:val="22"/>
        </w:rPr>
        <w:t>jami</w:t>
      </w:r>
      <w:proofErr w:type="spellEnd"/>
      <w:r w:rsidR="05DFE67F" w:rsidRPr="00701786">
        <w:rPr>
          <w:rFonts w:ascii="Arial" w:hAnsi="Arial" w:cs="Arial"/>
          <w:i w:val="0"/>
          <w:iCs w:val="0"/>
          <w:sz w:val="22"/>
          <w:szCs w:val="22"/>
        </w:rPr>
        <w:t>)</w:t>
      </w:r>
      <w:r w:rsidRPr="00701786">
        <w:rPr>
          <w:rFonts w:ascii="Arial" w:hAnsi="Arial" w:cs="Arial"/>
          <w:i w:val="0"/>
          <w:iCs w:val="0"/>
          <w:sz w:val="22"/>
          <w:szCs w:val="22"/>
        </w:rPr>
        <w:t xml:space="preserve"> </w:t>
      </w:r>
      <w:r w:rsidR="05DFE67F" w:rsidRPr="00701786">
        <w:rPr>
          <w:rFonts w:ascii="Arial" w:hAnsi="Arial" w:cs="Arial"/>
          <w:i w:val="0"/>
          <w:iCs w:val="0"/>
          <w:sz w:val="22"/>
          <w:szCs w:val="22"/>
        </w:rPr>
        <w:t>vykdant norminių dokumentų reikalavimus).</w:t>
      </w:r>
      <w:r w:rsidRPr="00701786">
        <w:rPr>
          <w:rFonts w:ascii="Arial" w:hAnsi="Arial" w:cs="Arial"/>
          <w:i w:val="0"/>
          <w:iCs w:val="0"/>
          <w:sz w:val="22"/>
          <w:szCs w:val="22"/>
        </w:rPr>
        <w:t xml:space="preserve"> </w:t>
      </w:r>
      <w:r w:rsidR="24DD8D92" w:rsidRPr="00701786">
        <w:rPr>
          <w:rFonts w:ascii="Arial" w:hAnsi="Arial" w:cs="Arial"/>
          <w:i w:val="0"/>
          <w:iCs w:val="0"/>
          <w:sz w:val="22"/>
          <w:szCs w:val="22"/>
        </w:rPr>
        <w:t>Markiruotės turi būti atsparios aplinkos poveikiui,</w:t>
      </w:r>
      <w:r w:rsidR="00495A78" w:rsidRPr="00701786">
        <w:rPr>
          <w:rFonts w:ascii="Arial" w:hAnsi="Arial" w:cs="Arial"/>
          <w:i w:val="0"/>
          <w:iCs w:val="0"/>
          <w:sz w:val="22"/>
          <w:szCs w:val="22"/>
        </w:rPr>
        <w:t xml:space="preserve"> </w:t>
      </w:r>
      <w:r w:rsidR="6FFDBDCF" w:rsidRPr="00701786">
        <w:rPr>
          <w:rFonts w:ascii="Arial" w:hAnsi="Arial" w:cs="Arial"/>
          <w:i w:val="0"/>
          <w:iCs w:val="0"/>
          <w:sz w:val="22"/>
          <w:szCs w:val="22"/>
        </w:rPr>
        <w:t xml:space="preserve">o </w:t>
      </w:r>
      <w:r w:rsidR="24DD8D92" w:rsidRPr="00701786">
        <w:rPr>
          <w:rFonts w:ascii="Arial" w:hAnsi="Arial" w:cs="Arial"/>
          <w:i w:val="0"/>
          <w:iCs w:val="0"/>
          <w:sz w:val="22"/>
          <w:szCs w:val="22"/>
        </w:rPr>
        <w:t>užraša</w:t>
      </w:r>
      <w:r w:rsidR="6FFDBDCF" w:rsidRPr="00701786">
        <w:rPr>
          <w:rFonts w:ascii="Arial" w:hAnsi="Arial" w:cs="Arial"/>
          <w:i w:val="0"/>
          <w:iCs w:val="0"/>
          <w:sz w:val="22"/>
          <w:szCs w:val="22"/>
        </w:rPr>
        <w:t>i</w:t>
      </w:r>
      <w:r w:rsidR="24DD8D92" w:rsidRPr="00701786">
        <w:rPr>
          <w:rFonts w:ascii="Arial" w:hAnsi="Arial" w:cs="Arial"/>
          <w:i w:val="0"/>
          <w:iCs w:val="0"/>
          <w:sz w:val="22"/>
          <w:szCs w:val="22"/>
        </w:rPr>
        <w:t xml:space="preserve"> turi būti gerai įskaitomi 1 metro </w:t>
      </w:r>
      <w:r w:rsidR="00633BA5" w:rsidRPr="00701786">
        <w:rPr>
          <w:rFonts w:ascii="Arial" w:hAnsi="Arial" w:cs="Arial"/>
          <w:i w:val="0"/>
          <w:iCs w:val="0"/>
          <w:sz w:val="22"/>
          <w:szCs w:val="22"/>
        </w:rPr>
        <w:t>atstumu</w:t>
      </w:r>
      <w:r w:rsidR="24DD8D92" w:rsidRPr="00701786">
        <w:rPr>
          <w:rFonts w:ascii="Arial" w:hAnsi="Arial" w:cs="Arial"/>
          <w:i w:val="0"/>
          <w:iCs w:val="0"/>
          <w:sz w:val="22"/>
          <w:szCs w:val="22"/>
        </w:rPr>
        <w:t>.</w:t>
      </w:r>
    </w:p>
    <w:p w14:paraId="39D50343" w14:textId="6B1849C1" w:rsidR="005F724E" w:rsidRPr="00701786" w:rsidRDefault="005865E3">
      <w:pPr>
        <w:pStyle w:val="Bodytext20"/>
        <w:numPr>
          <w:ilvl w:val="2"/>
          <w:numId w:val="1"/>
        </w:numPr>
        <w:shd w:val="clear" w:color="auto" w:fill="auto"/>
        <w:tabs>
          <w:tab w:val="left" w:pos="0"/>
          <w:tab w:val="left" w:pos="148"/>
          <w:tab w:val="left" w:pos="851"/>
          <w:tab w:val="left" w:pos="1134"/>
          <w:tab w:val="left" w:pos="1276"/>
          <w:tab w:val="left" w:pos="1418"/>
          <w:tab w:val="left" w:pos="3828"/>
        </w:tabs>
        <w:spacing w:line="240" w:lineRule="auto"/>
        <w:ind w:left="0" w:firstLine="567"/>
        <w:jc w:val="both"/>
        <w:rPr>
          <w:rFonts w:ascii="Arial" w:hAnsi="Arial" w:cs="Arial"/>
          <w:sz w:val="22"/>
          <w:szCs w:val="22"/>
        </w:rPr>
      </w:pPr>
      <w:r w:rsidRPr="00701786">
        <w:rPr>
          <w:rFonts w:ascii="Arial" w:hAnsi="Arial" w:cs="Arial"/>
          <w:i w:val="0"/>
          <w:iCs w:val="0"/>
          <w:sz w:val="22"/>
          <w:szCs w:val="22"/>
        </w:rPr>
        <w:t>G</w:t>
      </w:r>
      <w:r w:rsidR="005F724E" w:rsidRPr="00701786">
        <w:rPr>
          <w:rFonts w:ascii="Arial" w:hAnsi="Arial" w:cs="Arial"/>
          <w:i w:val="0"/>
          <w:iCs w:val="0"/>
          <w:sz w:val="22"/>
          <w:szCs w:val="22"/>
        </w:rPr>
        <w:t>nybtai spintose turi būti sugrupuoti pagal funkcinę paskirtį (srovės, įtampos, signalų signalizacijos ir t.</w:t>
      </w:r>
      <w:r w:rsidR="00434450" w:rsidRPr="00701786">
        <w:rPr>
          <w:rFonts w:ascii="Arial" w:hAnsi="Arial" w:cs="Arial"/>
          <w:i w:val="0"/>
          <w:iCs w:val="0"/>
          <w:sz w:val="22"/>
          <w:szCs w:val="22"/>
        </w:rPr>
        <w:t xml:space="preserve"> </w:t>
      </w:r>
      <w:r w:rsidR="005F724E" w:rsidRPr="00701786">
        <w:rPr>
          <w:rFonts w:ascii="Arial" w:hAnsi="Arial" w:cs="Arial"/>
          <w:i w:val="0"/>
          <w:iCs w:val="0"/>
          <w:sz w:val="22"/>
          <w:szCs w:val="22"/>
        </w:rPr>
        <w:t xml:space="preserve">t.). </w:t>
      </w:r>
      <w:r w:rsidR="001552A2" w:rsidRPr="00701786">
        <w:rPr>
          <w:rFonts w:ascii="Arial" w:hAnsi="Arial" w:cs="Arial"/>
          <w:i w:val="0"/>
          <w:iCs w:val="0"/>
          <w:sz w:val="22"/>
          <w:szCs w:val="22"/>
        </w:rPr>
        <w:t xml:space="preserve">Projektuojant </w:t>
      </w:r>
      <w:proofErr w:type="spellStart"/>
      <w:r w:rsidR="001552A2" w:rsidRPr="00701786">
        <w:rPr>
          <w:rFonts w:ascii="Arial" w:hAnsi="Arial" w:cs="Arial"/>
          <w:i w:val="0"/>
          <w:iCs w:val="0"/>
          <w:sz w:val="22"/>
          <w:szCs w:val="22"/>
        </w:rPr>
        <w:t>g</w:t>
      </w:r>
      <w:r w:rsidR="005F724E" w:rsidRPr="00701786">
        <w:rPr>
          <w:rFonts w:ascii="Arial" w:hAnsi="Arial" w:cs="Arial"/>
          <w:i w:val="0"/>
          <w:iCs w:val="0"/>
          <w:sz w:val="22"/>
          <w:szCs w:val="22"/>
        </w:rPr>
        <w:t>nybtynuose</w:t>
      </w:r>
      <w:proofErr w:type="spellEnd"/>
      <w:r w:rsidR="005F724E" w:rsidRPr="00701786">
        <w:rPr>
          <w:rFonts w:ascii="Arial" w:hAnsi="Arial" w:cs="Arial"/>
          <w:i w:val="0"/>
          <w:iCs w:val="0"/>
          <w:sz w:val="22"/>
          <w:szCs w:val="22"/>
        </w:rPr>
        <w:t xml:space="preserve"> turi būti palikta ne mažiau kaip 10% laisvų gnybtų;</w:t>
      </w:r>
    </w:p>
    <w:p w14:paraId="408AA732" w14:textId="00C5639E" w:rsidR="005F724E" w:rsidRPr="00701786" w:rsidRDefault="005865E3">
      <w:pPr>
        <w:pStyle w:val="Bodytext20"/>
        <w:numPr>
          <w:ilvl w:val="2"/>
          <w:numId w:val="1"/>
        </w:numPr>
        <w:shd w:val="clear" w:color="auto" w:fill="auto"/>
        <w:tabs>
          <w:tab w:val="left" w:pos="0"/>
          <w:tab w:val="left" w:pos="148"/>
          <w:tab w:val="left" w:pos="851"/>
          <w:tab w:val="left" w:pos="1134"/>
          <w:tab w:val="left" w:pos="1276"/>
          <w:tab w:val="left" w:pos="1418"/>
          <w:tab w:val="left" w:pos="3828"/>
        </w:tabs>
        <w:spacing w:line="240" w:lineRule="auto"/>
        <w:ind w:left="0" w:firstLine="567"/>
        <w:jc w:val="both"/>
        <w:rPr>
          <w:rFonts w:ascii="Arial" w:hAnsi="Arial" w:cs="Arial"/>
          <w:i w:val="0"/>
          <w:sz w:val="22"/>
          <w:szCs w:val="22"/>
        </w:rPr>
      </w:pPr>
      <w:r w:rsidRPr="00701786">
        <w:rPr>
          <w:rFonts w:ascii="Arial" w:hAnsi="Arial" w:cs="Arial"/>
          <w:i w:val="0"/>
          <w:iCs w:val="0"/>
          <w:sz w:val="22"/>
          <w:szCs w:val="22"/>
        </w:rPr>
        <w:t>N</w:t>
      </w:r>
      <w:r w:rsidR="00CF4A78" w:rsidRPr="00701786">
        <w:rPr>
          <w:rFonts w:ascii="Arial" w:hAnsi="Arial" w:cs="Arial"/>
          <w:i w:val="0"/>
          <w:iCs w:val="0"/>
          <w:sz w:val="22"/>
          <w:szCs w:val="22"/>
        </w:rPr>
        <w:t xml:space="preserve">umatyti, kad </w:t>
      </w:r>
      <w:r w:rsidR="005F724E" w:rsidRPr="00701786">
        <w:rPr>
          <w:rFonts w:ascii="Arial" w:hAnsi="Arial" w:cs="Arial"/>
          <w:i w:val="0"/>
          <w:iCs w:val="0"/>
          <w:sz w:val="22"/>
          <w:szCs w:val="22"/>
        </w:rPr>
        <w:t>ant kiekvieno komutavimo aparato turi būti aiškiai nurodytos padėtys "Įjungta" ir "Išjungta";</w:t>
      </w:r>
    </w:p>
    <w:p w14:paraId="21DE8542" w14:textId="0DEE2E64" w:rsidR="005F724E" w:rsidRPr="00701786" w:rsidRDefault="005F724E">
      <w:pPr>
        <w:pStyle w:val="Bodytext20"/>
        <w:numPr>
          <w:ilvl w:val="2"/>
          <w:numId w:val="1"/>
        </w:numPr>
        <w:shd w:val="clear" w:color="auto" w:fill="auto"/>
        <w:tabs>
          <w:tab w:val="left" w:pos="0"/>
          <w:tab w:val="left" w:pos="142"/>
          <w:tab w:val="left" w:pos="851"/>
          <w:tab w:val="left" w:pos="1134"/>
          <w:tab w:val="left" w:pos="1276"/>
          <w:tab w:val="left" w:pos="1418"/>
          <w:tab w:val="left" w:pos="3828"/>
        </w:tabs>
        <w:spacing w:line="240" w:lineRule="auto"/>
        <w:ind w:left="0" w:firstLine="567"/>
        <w:jc w:val="both"/>
        <w:rPr>
          <w:rFonts w:ascii="Arial" w:hAnsi="Arial" w:cs="Arial"/>
          <w:i w:val="0"/>
          <w:sz w:val="22"/>
          <w:szCs w:val="22"/>
        </w:rPr>
      </w:pPr>
      <w:r w:rsidRPr="00701786">
        <w:rPr>
          <w:rFonts w:ascii="Arial" w:hAnsi="Arial" w:cs="Arial"/>
          <w:i w:val="0"/>
          <w:iCs w:val="0"/>
          <w:sz w:val="22"/>
          <w:szCs w:val="22"/>
        </w:rPr>
        <w:t>Kabeliai turi būti</w:t>
      </w:r>
      <w:r w:rsidR="0075271E" w:rsidRPr="00701786">
        <w:rPr>
          <w:rFonts w:ascii="Arial" w:hAnsi="Arial" w:cs="Arial"/>
          <w:i w:val="0"/>
          <w:iCs w:val="0"/>
          <w:sz w:val="22"/>
          <w:szCs w:val="22"/>
        </w:rPr>
        <w:t xml:space="preserve"> projektuojami</w:t>
      </w:r>
      <w:r w:rsidRPr="00701786">
        <w:rPr>
          <w:rFonts w:ascii="Arial" w:hAnsi="Arial" w:cs="Arial"/>
          <w:i w:val="0"/>
          <w:iCs w:val="0"/>
          <w:sz w:val="22"/>
          <w:szCs w:val="22"/>
        </w:rPr>
        <w:t>:</w:t>
      </w:r>
    </w:p>
    <w:p w14:paraId="70AAFB2F" w14:textId="057676D1" w:rsidR="005F724E" w:rsidRPr="00701786" w:rsidRDefault="005F724E" w:rsidP="00706DB1">
      <w:pPr>
        <w:pStyle w:val="Bodytext20"/>
        <w:numPr>
          <w:ilvl w:val="3"/>
          <w:numId w:val="1"/>
        </w:numPr>
        <w:shd w:val="clear" w:color="auto" w:fill="auto"/>
        <w:tabs>
          <w:tab w:val="left" w:pos="0"/>
          <w:tab w:val="left" w:pos="142"/>
          <w:tab w:val="left" w:pos="851"/>
          <w:tab w:val="left" w:pos="1134"/>
          <w:tab w:val="left" w:pos="1276"/>
          <w:tab w:val="left" w:pos="1418"/>
          <w:tab w:val="left" w:pos="1560"/>
        </w:tabs>
        <w:spacing w:line="240" w:lineRule="auto"/>
        <w:ind w:left="0" w:firstLine="567"/>
        <w:jc w:val="both"/>
        <w:rPr>
          <w:rFonts w:ascii="Arial" w:hAnsi="Arial" w:cs="Arial"/>
          <w:i w:val="0"/>
          <w:sz w:val="22"/>
          <w:szCs w:val="22"/>
        </w:rPr>
      </w:pPr>
      <w:r w:rsidRPr="00701786">
        <w:rPr>
          <w:rFonts w:ascii="Arial" w:hAnsi="Arial" w:cs="Arial"/>
          <w:i w:val="0"/>
          <w:sz w:val="22"/>
          <w:szCs w:val="22"/>
        </w:rPr>
        <w:t xml:space="preserve">su variniais laidininkais atitinkamo skerspjūvio, kad atlaikytų </w:t>
      </w:r>
      <w:r w:rsidR="004A3604" w:rsidRPr="00701786">
        <w:rPr>
          <w:rFonts w:ascii="Arial" w:hAnsi="Arial" w:cs="Arial"/>
          <w:i w:val="0"/>
          <w:sz w:val="22"/>
          <w:szCs w:val="22"/>
        </w:rPr>
        <w:t xml:space="preserve">mechanines </w:t>
      </w:r>
      <w:r w:rsidRPr="00701786">
        <w:rPr>
          <w:rFonts w:ascii="Arial" w:hAnsi="Arial" w:cs="Arial"/>
          <w:i w:val="0"/>
          <w:sz w:val="22"/>
          <w:szCs w:val="22"/>
        </w:rPr>
        <w:t>apkrovas bei trumpojo jungimo sroves. Ten kur reikia, kabeliai turi būti ekranuoti ir specialios paskirties (</w:t>
      </w:r>
      <w:proofErr w:type="spellStart"/>
      <w:r w:rsidRPr="00701786">
        <w:rPr>
          <w:rFonts w:ascii="Arial" w:hAnsi="Arial" w:cs="Arial"/>
          <w:i w:val="0"/>
          <w:sz w:val="22"/>
          <w:szCs w:val="22"/>
        </w:rPr>
        <w:t>mikroprocesoriniai</w:t>
      </w:r>
      <w:proofErr w:type="spellEnd"/>
      <w:r w:rsidRPr="00701786">
        <w:rPr>
          <w:rFonts w:ascii="Arial" w:hAnsi="Arial" w:cs="Arial"/>
          <w:i w:val="0"/>
          <w:sz w:val="22"/>
          <w:szCs w:val="22"/>
        </w:rPr>
        <w:t xml:space="preserve"> RAA įtaisai, elektros variklių prijungimo prie </w:t>
      </w:r>
      <w:r w:rsidR="005C71B3" w:rsidRPr="00701786">
        <w:rPr>
          <w:rFonts w:ascii="Arial" w:hAnsi="Arial" w:cs="Arial"/>
          <w:i w:val="0"/>
          <w:sz w:val="22"/>
          <w:szCs w:val="22"/>
        </w:rPr>
        <w:t>DK</w:t>
      </w:r>
      <w:r w:rsidRPr="00701786">
        <w:rPr>
          <w:rFonts w:ascii="Arial" w:hAnsi="Arial" w:cs="Arial"/>
          <w:i w:val="0"/>
          <w:sz w:val="22"/>
          <w:szCs w:val="22"/>
        </w:rPr>
        <w:t xml:space="preserve">, signaliniai, apsaugų ir pan.); </w:t>
      </w:r>
    </w:p>
    <w:p w14:paraId="6A731B7B" w14:textId="2F324D70" w:rsidR="005F724E" w:rsidRPr="00701786" w:rsidRDefault="005F724E" w:rsidP="00706DB1">
      <w:pPr>
        <w:pStyle w:val="Bodytext20"/>
        <w:numPr>
          <w:ilvl w:val="3"/>
          <w:numId w:val="1"/>
        </w:numPr>
        <w:shd w:val="clear" w:color="auto" w:fill="auto"/>
        <w:tabs>
          <w:tab w:val="left" w:pos="0"/>
          <w:tab w:val="left" w:pos="142"/>
          <w:tab w:val="left" w:pos="851"/>
          <w:tab w:val="left" w:pos="1134"/>
          <w:tab w:val="left" w:pos="1276"/>
          <w:tab w:val="left" w:pos="1418"/>
          <w:tab w:val="left" w:pos="1560"/>
        </w:tabs>
        <w:spacing w:line="240" w:lineRule="auto"/>
        <w:ind w:left="0" w:firstLine="567"/>
        <w:jc w:val="both"/>
        <w:rPr>
          <w:rFonts w:ascii="Arial" w:hAnsi="Arial" w:cs="Arial"/>
          <w:i w:val="0"/>
          <w:sz w:val="22"/>
          <w:szCs w:val="22"/>
        </w:rPr>
      </w:pPr>
      <w:r w:rsidRPr="00701786">
        <w:rPr>
          <w:rFonts w:ascii="Arial" w:hAnsi="Arial" w:cs="Arial"/>
          <w:i w:val="0"/>
          <w:sz w:val="22"/>
          <w:szCs w:val="22"/>
        </w:rPr>
        <w:t xml:space="preserve">parinkti pagal jų klojimo aplinką (žemėje, vamzdžiuose, ore ir pan.). Klojant kabelius, turi būti atskirti jėgos ir antrinių grandinių kabeliai; </w:t>
      </w:r>
    </w:p>
    <w:p w14:paraId="5CF21C9E" w14:textId="26279891" w:rsidR="005F724E" w:rsidRPr="00701786" w:rsidRDefault="005F724E" w:rsidP="00706DB1">
      <w:pPr>
        <w:pStyle w:val="Bodytext20"/>
        <w:numPr>
          <w:ilvl w:val="3"/>
          <w:numId w:val="1"/>
        </w:numPr>
        <w:shd w:val="clear" w:color="auto" w:fill="auto"/>
        <w:tabs>
          <w:tab w:val="left" w:pos="0"/>
          <w:tab w:val="left" w:pos="142"/>
          <w:tab w:val="left" w:pos="851"/>
          <w:tab w:val="left" w:pos="1134"/>
          <w:tab w:val="left" w:pos="1276"/>
          <w:tab w:val="left" w:pos="1418"/>
          <w:tab w:val="left" w:pos="1560"/>
        </w:tabs>
        <w:spacing w:line="240" w:lineRule="auto"/>
        <w:ind w:left="0" w:firstLine="567"/>
        <w:jc w:val="both"/>
        <w:rPr>
          <w:rFonts w:ascii="Arial" w:hAnsi="Arial" w:cs="Arial"/>
          <w:i w:val="0"/>
          <w:sz w:val="22"/>
          <w:szCs w:val="22"/>
        </w:rPr>
      </w:pPr>
      <w:r w:rsidRPr="00701786">
        <w:rPr>
          <w:rFonts w:ascii="Arial" w:hAnsi="Arial" w:cs="Arial"/>
          <w:i w:val="0"/>
          <w:sz w:val="22"/>
          <w:szCs w:val="22"/>
        </w:rPr>
        <w:t xml:space="preserve">kabelių izoliacija privalo būti nepalaikanti degimo. Vietose, kur </w:t>
      </w:r>
      <w:r w:rsidR="00EB4189" w:rsidRPr="00701786">
        <w:rPr>
          <w:rFonts w:ascii="Arial" w:hAnsi="Arial" w:cs="Arial"/>
          <w:i w:val="0"/>
          <w:sz w:val="22"/>
          <w:szCs w:val="22"/>
        </w:rPr>
        <w:t xml:space="preserve">yra rizika </w:t>
      </w:r>
      <w:r w:rsidRPr="00701786">
        <w:rPr>
          <w:rFonts w:ascii="Arial" w:hAnsi="Arial" w:cs="Arial"/>
          <w:i w:val="0"/>
          <w:sz w:val="22"/>
          <w:szCs w:val="22"/>
        </w:rPr>
        <w:t>kabelius pažeisti mechaniškai</w:t>
      </w:r>
      <w:r w:rsidR="00EB4189" w:rsidRPr="00701786">
        <w:rPr>
          <w:rFonts w:ascii="Arial" w:hAnsi="Arial" w:cs="Arial"/>
          <w:i w:val="0"/>
          <w:sz w:val="22"/>
          <w:szCs w:val="22"/>
        </w:rPr>
        <w:t xml:space="preserve"> ir</w:t>
      </w:r>
      <w:r w:rsidR="00E32E20" w:rsidRPr="00701786">
        <w:rPr>
          <w:rFonts w:ascii="Arial" w:hAnsi="Arial" w:cs="Arial"/>
          <w:i w:val="0"/>
          <w:sz w:val="22"/>
          <w:szCs w:val="22"/>
        </w:rPr>
        <w:t xml:space="preserve"> </w:t>
      </w:r>
      <w:r w:rsidR="00F13A16" w:rsidRPr="00701786">
        <w:rPr>
          <w:rFonts w:ascii="Arial" w:hAnsi="Arial" w:cs="Arial"/>
          <w:i w:val="0"/>
          <w:sz w:val="22"/>
          <w:szCs w:val="22"/>
        </w:rPr>
        <w:t>žemiau 1,8 metro nuo grindų</w:t>
      </w:r>
      <w:r w:rsidR="00F945C7" w:rsidRPr="00701786">
        <w:rPr>
          <w:rFonts w:ascii="Arial" w:hAnsi="Arial" w:cs="Arial"/>
          <w:i w:val="0"/>
          <w:sz w:val="22"/>
          <w:szCs w:val="22"/>
        </w:rPr>
        <w:t xml:space="preserve"> lygio</w:t>
      </w:r>
      <w:r w:rsidR="000E7A5F" w:rsidRPr="00701786">
        <w:rPr>
          <w:rFonts w:ascii="Arial" w:hAnsi="Arial" w:cs="Arial"/>
          <w:i w:val="0"/>
          <w:sz w:val="22"/>
          <w:szCs w:val="22"/>
        </w:rPr>
        <w:t xml:space="preserve">, </w:t>
      </w:r>
      <w:r w:rsidR="00F945C7" w:rsidRPr="00701786">
        <w:rPr>
          <w:rFonts w:ascii="Arial" w:hAnsi="Arial" w:cs="Arial"/>
          <w:i w:val="0"/>
          <w:sz w:val="22"/>
          <w:szCs w:val="22"/>
        </w:rPr>
        <w:t xml:space="preserve">kabeliai </w:t>
      </w:r>
      <w:r w:rsidRPr="00701786">
        <w:rPr>
          <w:rFonts w:ascii="Arial" w:hAnsi="Arial" w:cs="Arial"/>
          <w:i w:val="0"/>
          <w:sz w:val="22"/>
          <w:szCs w:val="22"/>
        </w:rPr>
        <w:t xml:space="preserve">turi būti apsaugoti nuo </w:t>
      </w:r>
      <w:r w:rsidR="00F13A16" w:rsidRPr="00701786">
        <w:rPr>
          <w:rFonts w:ascii="Arial" w:hAnsi="Arial" w:cs="Arial"/>
          <w:i w:val="0"/>
          <w:sz w:val="22"/>
          <w:szCs w:val="22"/>
        </w:rPr>
        <w:t xml:space="preserve">mechaninių </w:t>
      </w:r>
      <w:r w:rsidRPr="00701786">
        <w:rPr>
          <w:rFonts w:ascii="Arial" w:hAnsi="Arial" w:cs="Arial"/>
          <w:i w:val="0"/>
          <w:sz w:val="22"/>
          <w:szCs w:val="22"/>
        </w:rPr>
        <w:t xml:space="preserve">pažeidimų; </w:t>
      </w:r>
    </w:p>
    <w:p w14:paraId="08A4EA9E" w14:textId="0A5246A5" w:rsidR="001D2C62" w:rsidRPr="00701786" w:rsidRDefault="005F724E" w:rsidP="00706DB1">
      <w:pPr>
        <w:pStyle w:val="Bodytext20"/>
        <w:numPr>
          <w:ilvl w:val="3"/>
          <w:numId w:val="1"/>
        </w:numPr>
        <w:shd w:val="clear" w:color="auto" w:fill="auto"/>
        <w:tabs>
          <w:tab w:val="left" w:pos="0"/>
          <w:tab w:val="left" w:pos="142"/>
          <w:tab w:val="left" w:pos="851"/>
          <w:tab w:val="left" w:pos="1134"/>
          <w:tab w:val="left" w:pos="1276"/>
          <w:tab w:val="left" w:pos="1418"/>
          <w:tab w:val="left" w:pos="1560"/>
        </w:tabs>
        <w:spacing w:line="240" w:lineRule="auto"/>
        <w:ind w:left="0" w:firstLine="567"/>
        <w:jc w:val="both"/>
        <w:rPr>
          <w:rFonts w:ascii="Arial" w:hAnsi="Arial" w:cs="Arial"/>
          <w:sz w:val="22"/>
          <w:szCs w:val="22"/>
        </w:rPr>
      </w:pPr>
      <w:r w:rsidRPr="00701786">
        <w:rPr>
          <w:rFonts w:ascii="Arial" w:hAnsi="Arial" w:cs="Arial"/>
          <w:i w:val="0"/>
          <w:sz w:val="22"/>
          <w:szCs w:val="22"/>
        </w:rPr>
        <w:t>kabelių gyslų ir jungiamųjų laidų skerspjūvis turi tenkinti jų greitaveikės apsaugos nuo trumpųjų jungimų, leistinų srovių (EĮĮBT), terminio atsparumo reikalavimus ir užtikrinti įtaisų matavimo dalies tikslumo klasę;</w:t>
      </w:r>
    </w:p>
    <w:p w14:paraId="00F513A7" w14:textId="7FFFBBC4" w:rsidR="005F724E" w:rsidRPr="00701786" w:rsidRDefault="006C372C" w:rsidP="00706DB1">
      <w:pPr>
        <w:pStyle w:val="Bodytext20"/>
        <w:numPr>
          <w:ilvl w:val="3"/>
          <w:numId w:val="1"/>
        </w:numPr>
        <w:shd w:val="clear" w:color="auto" w:fill="auto"/>
        <w:tabs>
          <w:tab w:val="left" w:pos="142"/>
          <w:tab w:val="left" w:pos="851"/>
          <w:tab w:val="left" w:pos="1134"/>
          <w:tab w:val="left" w:pos="1276"/>
          <w:tab w:val="left" w:pos="1418"/>
          <w:tab w:val="left" w:pos="1560"/>
        </w:tabs>
        <w:spacing w:line="240" w:lineRule="auto"/>
        <w:ind w:left="0" w:firstLine="567"/>
        <w:jc w:val="both"/>
        <w:rPr>
          <w:rFonts w:ascii="Arial" w:hAnsi="Arial" w:cs="Arial"/>
          <w:sz w:val="22"/>
          <w:szCs w:val="22"/>
        </w:rPr>
      </w:pPr>
      <w:r w:rsidRPr="00701786">
        <w:rPr>
          <w:rFonts w:ascii="Arial" w:hAnsi="Arial" w:cs="Arial"/>
          <w:i w:val="0"/>
          <w:iCs w:val="0"/>
          <w:sz w:val="22"/>
          <w:szCs w:val="22"/>
        </w:rPr>
        <w:t xml:space="preserve">Visų kabelių paklojimui </w:t>
      </w:r>
      <w:r w:rsidR="4C7BB52E" w:rsidRPr="00701786">
        <w:rPr>
          <w:rFonts w:ascii="Arial" w:hAnsi="Arial" w:cs="Arial"/>
          <w:i w:val="0"/>
          <w:iCs w:val="0"/>
          <w:sz w:val="22"/>
          <w:szCs w:val="22"/>
        </w:rPr>
        <w:t xml:space="preserve">suprojektuoti ir įrengti </w:t>
      </w:r>
      <w:r w:rsidR="7FD7A054" w:rsidRPr="00701786">
        <w:rPr>
          <w:rFonts w:ascii="Arial" w:hAnsi="Arial" w:cs="Arial"/>
          <w:i w:val="0"/>
          <w:iCs w:val="0"/>
          <w:sz w:val="22"/>
          <w:szCs w:val="22"/>
        </w:rPr>
        <w:t>kabelių konstrukcijas</w:t>
      </w:r>
      <w:r w:rsidR="44B22598" w:rsidRPr="00701786">
        <w:rPr>
          <w:rFonts w:ascii="Arial" w:hAnsi="Arial" w:cs="Arial"/>
          <w:i w:val="0"/>
          <w:iCs w:val="0"/>
          <w:sz w:val="22"/>
          <w:szCs w:val="22"/>
        </w:rPr>
        <w:t xml:space="preserve"> su dangčiais</w:t>
      </w:r>
      <w:r w:rsidR="00276614" w:rsidRPr="00701786">
        <w:rPr>
          <w:rFonts w:ascii="Arial" w:hAnsi="Arial" w:cs="Arial"/>
          <w:i w:val="0"/>
          <w:iCs w:val="0"/>
          <w:sz w:val="22"/>
          <w:szCs w:val="22"/>
        </w:rPr>
        <w:t>. Konstrukcijos ir</w:t>
      </w:r>
      <w:r w:rsidR="75DAEFA5" w:rsidRPr="00701786">
        <w:rPr>
          <w:rFonts w:ascii="Arial" w:hAnsi="Arial" w:cs="Arial"/>
          <w:i w:val="0"/>
          <w:iCs w:val="0"/>
          <w:sz w:val="22"/>
          <w:szCs w:val="22"/>
        </w:rPr>
        <w:t xml:space="preserve"> jų tvirtinimo </w:t>
      </w:r>
      <w:r w:rsidR="4725D7E0" w:rsidRPr="00701786">
        <w:rPr>
          <w:rFonts w:ascii="Arial" w:hAnsi="Arial" w:cs="Arial"/>
          <w:i w:val="0"/>
          <w:iCs w:val="0"/>
          <w:sz w:val="22"/>
          <w:szCs w:val="22"/>
        </w:rPr>
        <w:t xml:space="preserve">metalinės </w:t>
      </w:r>
      <w:r w:rsidR="75DAEFA5" w:rsidRPr="00701786">
        <w:rPr>
          <w:rFonts w:ascii="Arial" w:hAnsi="Arial" w:cs="Arial"/>
          <w:i w:val="0"/>
          <w:iCs w:val="0"/>
          <w:sz w:val="22"/>
          <w:szCs w:val="22"/>
        </w:rPr>
        <w:t>konstrukcijos</w:t>
      </w:r>
      <w:r w:rsidR="4725D7E0" w:rsidRPr="00701786">
        <w:rPr>
          <w:rFonts w:ascii="Arial" w:hAnsi="Arial" w:cs="Arial"/>
          <w:i w:val="0"/>
          <w:iCs w:val="0"/>
          <w:sz w:val="22"/>
          <w:szCs w:val="22"/>
        </w:rPr>
        <w:t xml:space="preserve"> turi būti pagamintos </w:t>
      </w:r>
      <w:r w:rsidR="406BAACE" w:rsidRPr="00701786">
        <w:rPr>
          <w:rFonts w:ascii="Arial" w:hAnsi="Arial" w:cs="Arial"/>
          <w:i w:val="0"/>
          <w:iCs w:val="0"/>
          <w:sz w:val="22"/>
          <w:szCs w:val="22"/>
        </w:rPr>
        <w:t xml:space="preserve">iš karštai cinkuoto plieno </w:t>
      </w:r>
      <w:r w:rsidR="77E3A93E" w:rsidRPr="00701786">
        <w:rPr>
          <w:rFonts w:ascii="Arial" w:hAnsi="Arial" w:cs="Arial"/>
          <w:i w:val="0"/>
          <w:iCs w:val="0"/>
          <w:sz w:val="22"/>
          <w:szCs w:val="22"/>
        </w:rPr>
        <w:t>panardinant</w:t>
      </w:r>
      <w:r w:rsidR="2261B3E4" w:rsidRPr="00701786">
        <w:rPr>
          <w:rFonts w:ascii="Arial" w:hAnsi="Arial" w:cs="Arial"/>
          <w:i w:val="0"/>
          <w:iCs w:val="0"/>
          <w:sz w:val="22"/>
          <w:szCs w:val="22"/>
        </w:rPr>
        <w:t>, aplink</w:t>
      </w:r>
      <w:r w:rsidR="12979521" w:rsidRPr="00701786">
        <w:rPr>
          <w:rFonts w:ascii="Arial" w:hAnsi="Arial" w:cs="Arial"/>
          <w:i w:val="0"/>
          <w:iCs w:val="0"/>
          <w:sz w:val="22"/>
          <w:szCs w:val="22"/>
        </w:rPr>
        <w:t xml:space="preserve">os poveikio laipsnis </w:t>
      </w:r>
      <w:r w:rsidR="0D1A3EFA" w:rsidRPr="00701786">
        <w:rPr>
          <w:rFonts w:ascii="Arial" w:hAnsi="Arial" w:cs="Arial"/>
          <w:i w:val="0"/>
          <w:iCs w:val="0"/>
          <w:sz w:val="22"/>
          <w:szCs w:val="22"/>
        </w:rPr>
        <w:t xml:space="preserve">ne žemesnis </w:t>
      </w:r>
      <w:r w:rsidR="68A7A12F" w:rsidRPr="00701786">
        <w:rPr>
          <w:rFonts w:ascii="Arial" w:hAnsi="Arial" w:cs="Arial"/>
          <w:i w:val="0"/>
          <w:iCs w:val="0"/>
          <w:sz w:val="22"/>
          <w:szCs w:val="22"/>
        </w:rPr>
        <w:t>kaip C</w:t>
      </w:r>
      <w:r w:rsidR="4835DD4F" w:rsidRPr="00701786">
        <w:rPr>
          <w:rFonts w:ascii="Arial" w:hAnsi="Arial" w:cs="Arial"/>
          <w:i w:val="0"/>
          <w:iCs w:val="0"/>
          <w:sz w:val="22"/>
          <w:szCs w:val="22"/>
        </w:rPr>
        <w:t>3 ir atitinkantis ISO</w:t>
      </w:r>
      <w:r w:rsidR="01BE6D4F" w:rsidRPr="00701786">
        <w:rPr>
          <w:rFonts w:ascii="Arial" w:hAnsi="Arial" w:cs="Arial"/>
          <w:i w:val="0"/>
          <w:iCs w:val="0"/>
          <w:sz w:val="22"/>
          <w:szCs w:val="22"/>
        </w:rPr>
        <w:t xml:space="preserve"> 12944-2 </w:t>
      </w:r>
      <w:r w:rsidR="00562164" w:rsidRPr="00701786">
        <w:rPr>
          <w:rFonts w:ascii="Arial" w:hAnsi="Arial" w:cs="Arial"/>
          <w:i w:val="0"/>
          <w:iCs w:val="0"/>
          <w:sz w:val="22"/>
          <w:szCs w:val="22"/>
        </w:rPr>
        <w:t xml:space="preserve">arba lygiaverčio </w:t>
      </w:r>
      <w:r w:rsidR="01BE6D4F" w:rsidRPr="00701786">
        <w:rPr>
          <w:rFonts w:ascii="Arial" w:hAnsi="Arial" w:cs="Arial"/>
          <w:i w:val="0"/>
          <w:iCs w:val="0"/>
          <w:sz w:val="22"/>
          <w:szCs w:val="22"/>
        </w:rPr>
        <w:t>standarto reikalavimus</w:t>
      </w:r>
      <w:r w:rsidR="0FF7C0E4" w:rsidRPr="00701786">
        <w:rPr>
          <w:rFonts w:ascii="Arial" w:hAnsi="Arial" w:cs="Arial"/>
          <w:i w:val="0"/>
          <w:iCs w:val="0"/>
          <w:sz w:val="22"/>
          <w:szCs w:val="22"/>
        </w:rPr>
        <w:t xml:space="preserve">. Visos kabelių ir jų tvirtinimo konstrukcijos turi būti </w:t>
      </w:r>
      <w:r w:rsidR="1871DE8C" w:rsidRPr="00701786">
        <w:rPr>
          <w:rFonts w:ascii="Arial" w:hAnsi="Arial" w:cs="Arial"/>
          <w:i w:val="0"/>
          <w:iCs w:val="0"/>
          <w:sz w:val="22"/>
          <w:szCs w:val="22"/>
        </w:rPr>
        <w:t>standartinės</w:t>
      </w:r>
      <w:r w:rsidR="3F43AA39" w:rsidRPr="00701786">
        <w:rPr>
          <w:rFonts w:ascii="Arial" w:hAnsi="Arial" w:cs="Arial"/>
          <w:i w:val="0"/>
          <w:iCs w:val="0"/>
          <w:sz w:val="22"/>
          <w:szCs w:val="22"/>
        </w:rPr>
        <w:t>.</w:t>
      </w:r>
    </w:p>
    <w:p w14:paraId="54FFAF01" w14:textId="3AFCFF7E" w:rsidR="005F724E" w:rsidRPr="00701786" w:rsidRDefault="005F724E" w:rsidP="00706DB1">
      <w:pPr>
        <w:pStyle w:val="Bodytext20"/>
        <w:numPr>
          <w:ilvl w:val="3"/>
          <w:numId w:val="1"/>
        </w:numPr>
        <w:shd w:val="clear" w:color="auto" w:fill="auto"/>
        <w:tabs>
          <w:tab w:val="left" w:pos="0"/>
          <w:tab w:val="left" w:pos="142"/>
          <w:tab w:val="left" w:pos="851"/>
          <w:tab w:val="left" w:pos="1134"/>
          <w:tab w:val="left" w:pos="1276"/>
          <w:tab w:val="left" w:pos="1418"/>
          <w:tab w:val="left" w:pos="1560"/>
        </w:tabs>
        <w:spacing w:line="240" w:lineRule="auto"/>
        <w:ind w:left="0" w:firstLine="567"/>
        <w:jc w:val="both"/>
        <w:rPr>
          <w:rFonts w:ascii="Arial" w:hAnsi="Arial" w:cs="Arial"/>
          <w:sz w:val="22"/>
          <w:szCs w:val="22"/>
        </w:rPr>
      </w:pPr>
      <w:r w:rsidRPr="00701786">
        <w:rPr>
          <w:rFonts w:ascii="Arial" w:hAnsi="Arial" w:cs="Arial"/>
          <w:i w:val="0"/>
          <w:sz w:val="22"/>
          <w:szCs w:val="22"/>
        </w:rPr>
        <w:t>kabeliai turi būti tinkamai apsaugoti nuo mechaninio, terminio ir alyvos poveikio.</w:t>
      </w:r>
      <w:r w:rsidR="00684A53" w:rsidRPr="00701786">
        <w:rPr>
          <w:rFonts w:ascii="Arial" w:hAnsi="Arial" w:cs="Arial"/>
          <w:i w:val="0"/>
          <w:sz w:val="22"/>
          <w:szCs w:val="22"/>
        </w:rPr>
        <w:t xml:space="preserve"> </w:t>
      </w:r>
    </w:p>
    <w:p w14:paraId="2A2535C8" w14:textId="2519287D" w:rsidR="0091184C" w:rsidRPr="00701786" w:rsidRDefault="72378AE3" w:rsidP="00706DB1">
      <w:pPr>
        <w:pStyle w:val="Bodytext20"/>
        <w:numPr>
          <w:ilvl w:val="3"/>
          <w:numId w:val="1"/>
        </w:numPr>
        <w:shd w:val="clear" w:color="auto" w:fill="auto"/>
        <w:tabs>
          <w:tab w:val="left" w:pos="142"/>
          <w:tab w:val="left" w:pos="851"/>
          <w:tab w:val="left" w:pos="1134"/>
          <w:tab w:val="left" w:pos="1276"/>
          <w:tab w:val="left" w:pos="1418"/>
          <w:tab w:val="left" w:pos="1560"/>
        </w:tabs>
        <w:spacing w:line="240" w:lineRule="auto"/>
        <w:ind w:left="0" w:firstLine="567"/>
        <w:jc w:val="both"/>
        <w:rPr>
          <w:rFonts w:ascii="Arial" w:hAnsi="Arial" w:cs="Arial"/>
          <w:sz w:val="22"/>
          <w:szCs w:val="22"/>
        </w:rPr>
      </w:pPr>
      <w:r w:rsidRPr="00701786">
        <w:rPr>
          <w:rFonts w:ascii="Arial" w:hAnsi="Arial" w:cs="Arial"/>
          <w:i w:val="0"/>
          <w:iCs w:val="0"/>
          <w:sz w:val="22"/>
          <w:szCs w:val="22"/>
        </w:rPr>
        <w:t>k</w:t>
      </w:r>
      <w:r w:rsidR="35F9BD46" w:rsidRPr="00701786">
        <w:rPr>
          <w:rFonts w:ascii="Arial" w:hAnsi="Arial" w:cs="Arial"/>
          <w:i w:val="0"/>
          <w:iCs w:val="0"/>
          <w:sz w:val="22"/>
          <w:szCs w:val="22"/>
        </w:rPr>
        <w:t xml:space="preserve">artu </w:t>
      </w:r>
      <w:r w:rsidR="367CDAC0" w:rsidRPr="00701786">
        <w:rPr>
          <w:rFonts w:ascii="Arial" w:hAnsi="Arial" w:cs="Arial"/>
          <w:i w:val="0"/>
          <w:iCs w:val="0"/>
          <w:sz w:val="22"/>
          <w:szCs w:val="22"/>
        </w:rPr>
        <w:t>kabelinėmis konstrukcijomis klojant jėgos ir k</w:t>
      </w:r>
      <w:r w:rsidR="07899447" w:rsidRPr="00701786">
        <w:rPr>
          <w:rFonts w:ascii="Arial" w:hAnsi="Arial" w:cs="Arial"/>
          <w:i w:val="0"/>
          <w:iCs w:val="0"/>
          <w:sz w:val="22"/>
          <w:szCs w:val="22"/>
        </w:rPr>
        <w:t>o</w:t>
      </w:r>
      <w:r w:rsidR="367CDAC0" w:rsidRPr="00701786">
        <w:rPr>
          <w:rFonts w:ascii="Arial" w:hAnsi="Arial" w:cs="Arial"/>
          <w:i w:val="0"/>
          <w:iCs w:val="0"/>
          <w:sz w:val="22"/>
          <w:szCs w:val="22"/>
        </w:rPr>
        <w:t>ntrolinius kabelius</w:t>
      </w:r>
      <w:r w:rsidR="00FB7C05" w:rsidRPr="00701786">
        <w:rPr>
          <w:rFonts w:ascii="Arial" w:hAnsi="Arial" w:cs="Arial"/>
          <w:i w:val="0"/>
          <w:iCs w:val="0"/>
          <w:sz w:val="22"/>
          <w:szCs w:val="22"/>
        </w:rPr>
        <w:t xml:space="preserve">, pastarieji </w:t>
      </w:r>
      <w:r w:rsidR="7FA70FCB" w:rsidRPr="00701786">
        <w:rPr>
          <w:rFonts w:ascii="Arial" w:hAnsi="Arial" w:cs="Arial"/>
          <w:i w:val="0"/>
          <w:iCs w:val="0"/>
          <w:sz w:val="22"/>
          <w:szCs w:val="22"/>
        </w:rPr>
        <w:t xml:space="preserve">turi būti atskirti ištisine </w:t>
      </w:r>
      <w:r w:rsidR="0761DF69" w:rsidRPr="00701786">
        <w:rPr>
          <w:rFonts w:ascii="Arial" w:hAnsi="Arial" w:cs="Arial"/>
          <w:i w:val="0"/>
          <w:iCs w:val="0"/>
          <w:sz w:val="22"/>
          <w:szCs w:val="22"/>
        </w:rPr>
        <w:t>atitvara</w:t>
      </w:r>
      <w:r w:rsidR="60C3D902" w:rsidRPr="00701786">
        <w:rPr>
          <w:rFonts w:ascii="Arial" w:hAnsi="Arial" w:cs="Arial"/>
          <w:i w:val="0"/>
          <w:iCs w:val="0"/>
          <w:sz w:val="22"/>
          <w:szCs w:val="22"/>
        </w:rPr>
        <w:t xml:space="preserve">. </w:t>
      </w:r>
    </w:p>
    <w:p w14:paraId="6FE9A230" w14:textId="3057151C" w:rsidR="005F724E" w:rsidRPr="00701786" w:rsidRDefault="72378AE3" w:rsidP="00706DB1">
      <w:pPr>
        <w:pStyle w:val="Bodytext20"/>
        <w:numPr>
          <w:ilvl w:val="3"/>
          <w:numId w:val="1"/>
        </w:numPr>
        <w:shd w:val="clear" w:color="auto" w:fill="auto"/>
        <w:tabs>
          <w:tab w:val="left" w:pos="142"/>
          <w:tab w:val="left" w:pos="851"/>
          <w:tab w:val="left" w:pos="1134"/>
          <w:tab w:val="left" w:pos="1276"/>
          <w:tab w:val="left" w:pos="1418"/>
          <w:tab w:val="left" w:pos="1560"/>
        </w:tabs>
        <w:spacing w:line="240" w:lineRule="auto"/>
        <w:ind w:left="0" w:firstLine="567"/>
        <w:jc w:val="both"/>
        <w:rPr>
          <w:rFonts w:ascii="Arial" w:hAnsi="Arial" w:cs="Arial"/>
          <w:sz w:val="22"/>
          <w:szCs w:val="22"/>
        </w:rPr>
      </w:pPr>
      <w:r w:rsidRPr="00701786">
        <w:rPr>
          <w:rFonts w:ascii="Arial" w:hAnsi="Arial" w:cs="Arial"/>
          <w:i w:val="0"/>
          <w:iCs w:val="0"/>
          <w:sz w:val="22"/>
          <w:szCs w:val="22"/>
        </w:rPr>
        <w:t>k</w:t>
      </w:r>
      <w:r w:rsidR="35F9BD46" w:rsidRPr="00701786">
        <w:rPr>
          <w:rFonts w:ascii="Arial" w:hAnsi="Arial" w:cs="Arial"/>
          <w:i w:val="0"/>
          <w:iCs w:val="0"/>
          <w:sz w:val="22"/>
          <w:szCs w:val="22"/>
        </w:rPr>
        <w:t xml:space="preserve">lojant jėgos ir </w:t>
      </w:r>
      <w:r w:rsidR="7064EB79" w:rsidRPr="00701786">
        <w:rPr>
          <w:rFonts w:ascii="Arial" w:hAnsi="Arial" w:cs="Arial"/>
          <w:i w:val="0"/>
          <w:iCs w:val="0"/>
          <w:sz w:val="22"/>
          <w:szCs w:val="22"/>
        </w:rPr>
        <w:t xml:space="preserve">kontrolinius </w:t>
      </w:r>
      <w:r w:rsidR="12884462" w:rsidRPr="00701786">
        <w:rPr>
          <w:rFonts w:ascii="Arial" w:hAnsi="Arial" w:cs="Arial"/>
          <w:i w:val="0"/>
          <w:iCs w:val="0"/>
          <w:sz w:val="22"/>
          <w:szCs w:val="22"/>
        </w:rPr>
        <w:t xml:space="preserve">arba </w:t>
      </w:r>
      <w:r w:rsidR="02CD5A73" w:rsidRPr="00701786">
        <w:rPr>
          <w:rFonts w:ascii="Arial" w:hAnsi="Arial" w:cs="Arial"/>
          <w:i w:val="0"/>
          <w:iCs w:val="0"/>
          <w:sz w:val="22"/>
          <w:szCs w:val="22"/>
        </w:rPr>
        <w:t>daugiagysli</w:t>
      </w:r>
      <w:r w:rsidR="54A0ADE7" w:rsidRPr="00701786">
        <w:rPr>
          <w:rFonts w:ascii="Arial" w:hAnsi="Arial" w:cs="Arial"/>
          <w:i w:val="0"/>
          <w:iCs w:val="0"/>
          <w:sz w:val="22"/>
          <w:szCs w:val="22"/>
        </w:rPr>
        <w:t>us</w:t>
      </w:r>
      <w:r w:rsidR="02CD5A73" w:rsidRPr="00701786">
        <w:rPr>
          <w:rFonts w:ascii="Arial" w:hAnsi="Arial" w:cs="Arial"/>
          <w:i w:val="0"/>
          <w:iCs w:val="0"/>
          <w:sz w:val="22"/>
          <w:szCs w:val="22"/>
        </w:rPr>
        <w:t xml:space="preserve"> lanks</w:t>
      </w:r>
      <w:r w:rsidR="54A0ADE7" w:rsidRPr="00701786">
        <w:rPr>
          <w:rFonts w:ascii="Arial" w:hAnsi="Arial" w:cs="Arial"/>
          <w:i w:val="0"/>
          <w:iCs w:val="0"/>
          <w:sz w:val="22"/>
          <w:szCs w:val="22"/>
        </w:rPr>
        <w:t>čius</w:t>
      </w:r>
      <w:r w:rsidR="02CD5A73" w:rsidRPr="00701786">
        <w:rPr>
          <w:rFonts w:ascii="Arial" w:hAnsi="Arial" w:cs="Arial"/>
          <w:i w:val="0"/>
          <w:iCs w:val="0"/>
          <w:sz w:val="22"/>
          <w:szCs w:val="22"/>
        </w:rPr>
        <w:t xml:space="preserve"> kabeli</w:t>
      </w:r>
      <w:r w:rsidR="54A0ADE7" w:rsidRPr="00701786">
        <w:rPr>
          <w:rFonts w:ascii="Arial" w:hAnsi="Arial" w:cs="Arial"/>
          <w:i w:val="0"/>
          <w:iCs w:val="0"/>
          <w:sz w:val="22"/>
          <w:szCs w:val="22"/>
        </w:rPr>
        <w:t>us</w:t>
      </w:r>
      <w:r w:rsidR="00FB7C05" w:rsidRPr="00701786">
        <w:rPr>
          <w:rFonts w:ascii="Arial" w:hAnsi="Arial" w:cs="Arial"/>
          <w:i w:val="0"/>
          <w:iCs w:val="0"/>
          <w:sz w:val="22"/>
          <w:szCs w:val="22"/>
        </w:rPr>
        <w:t>,</w:t>
      </w:r>
      <w:r w:rsidR="02CD5A73" w:rsidRPr="00701786">
        <w:rPr>
          <w:rFonts w:ascii="Arial" w:hAnsi="Arial" w:cs="Arial"/>
          <w:i w:val="0"/>
          <w:iCs w:val="0"/>
          <w:sz w:val="22"/>
          <w:szCs w:val="22"/>
        </w:rPr>
        <w:t xml:space="preserve"> </w:t>
      </w:r>
      <w:r w:rsidR="2F0DB31E" w:rsidRPr="00701786">
        <w:rPr>
          <w:rFonts w:ascii="Arial" w:hAnsi="Arial" w:cs="Arial"/>
          <w:i w:val="0"/>
          <w:iCs w:val="0"/>
          <w:sz w:val="22"/>
          <w:szCs w:val="22"/>
        </w:rPr>
        <w:t>turinčius ekranus</w:t>
      </w:r>
      <w:r w:rsidR="00FB7C05" w:rsidRPr="00701786">
        <w:rPr>
          <w:rFonts w:ascii="Arial" w:hAnsi="Arial" w:cs="Arial"/>
          <w:i w:val="0"/>
          <w:iCs w:val="0"/>
          <w:sz w:val="22"/>
          <w:szCs w:val="22"/>
        </w:rPr>
        <w:t>,</w:t>
      </w:r>
      <w:r w:rsidR="00495A78" w:rsidRPr="00701786">
        <w:rPr>
          <w:rFonts w:ascii="Arial" w:hAnsi="Arial" w:cs="Arial"/>
          <w:i w:val="0"/>
          <w:iCs w:val="0"/>
          <w:sz w:val="22"/>
          <w:szCs w:val="22"/>
        </w:rPr>
        <w:t xml:space="preserve"> </w:t>
      </w:r>
      <w:r w:rsidR="3F28BD1C" w:rsidRPr="00701786">
        <w:rPr>
          <w:rFonts w:ascii="Arial" w:hAnsi="Arial" w:cs="Arial"/>
          <w:i w:val="0"/>
          <w:iCs w:val="0"/>
          <w:sz w:val="22"/>
          <w:szCs w:val="22"/>
        </w:rPr>
        <w:t>k</w:t>
      </w:r>
      <w:r w:rsidR="02CD5A73" w:rsidRPr="00701786">
        <w:rPr>
          <w:rFonts w:ascii="Arial" w:hAnsi="Arial" w:cs="Arial"/>
          <w:i w:val="0"/>
          <w:iCs w:val="0"/>
          <w:sz w:val="22"/>
          <w:szCs w:val="22"/>
        </w:rPr>
        <w:t>abelių ekranai turi būti sujungti su įžeminimo šyna;</w:t>
      </w:r>
    </w:p>
    <w:p w14:paraId="70FFF529" w14:textId="280E64AB" w:rsidR="005F724E" w:rsidRPr="00701786" w:rsidRDefault="005F724E">
      <w:pPr>
        <w:pStyle w:val="Bodytext20"/>
        <w:numPr>
          <w:ilvl w:val="3"/>
          <w:numId w:val="1"/>
        </w:numPr>
        <w:shd w:val="clear" w:color="auto" w:fill="auto"/>
        <w:tabs>
          <w:tab w:val="left" w:pos="142"/>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valdymo skydų montažini</w:t>
      </w:r>
      <w:r w:rsidR="00D17F19" w:rsidRPr="00701786">
        <w:rPr>
          <w:rFonts w:ascii="Arial" w:hAnsi="Arial" w:cs="Arial"/>
          <w:i w:val="0"/>
          <w:iCs w:val="0"/>
          <w:sz w:val="22"/>
          <w:szCs w:val="22"/>
        </w:rPr>
        <w:t>ai laidai</w:t>
      </w:r>
      <w:r w:rsidR="00247EAA" w:rsidRPr="00701786">
        <w:rPr>
          <w:rFonts w:ascii="Arial" w:hAnsi="Arial" w:cs="Arial"/>
          <w:i w:val="0"/>
          <w:iCs w:val="0"/>
          <w:sz w:val="22"/>
          <w:szCs w:val="22"/>
        </w:rPr>
        <w:t>, antrinių grandinių kabelio gyslos</w:t>
      </w:r>
      <w:r w:rsidR="00D17F19" w:rsidRPr="00701786">
        <w:rPr>
          <w:rFonts w:ascii="Arial" w:hAnsi="Arial" w:cs="Arial"/>
          <w:i w:val="0"/>
          <w:iCs w:val="0"/>
          <w:sz w:val="22"/>
          <w:szCs w:val="22"/>
        </w:rPr>
        <w:t xml:space="preserve"> turi b</w:t>
      </w:r>
      <w:r w:rsidR="00892D28" w:rsidRPr="00701786">
        <w:rPr>
          <w:rFonts w:ascii="Arial" w:hAnsi="Arial" w:cs="Arial"/>
          <w:i w:val="0"/>
          <w:iCs w:val="0"/>
          <w:sz w:val="22"/>
          <w:szCs w:val="22"/>
        </w:rPr>
        <w:t>ūti varin</w:t>
      </w:r>
      <w:r w:rsidR="001B1D96" w:rsidRPr="00701786">
        <w:rPr>
          <w:rFonts w:ascii="Arial" w:hAnsi="Arial" w:cs="Arial"/>
          <w:i w:val="0"/>
          <w:iCs w:val="0"/>
          <w:sz w:val="22"/>
          <w:szCs w:val="22"/>
        </w:rPr>
        <w:t>ės</w:t>
      </w:r>
      <w:r w:rsidR="00892D28" w:rsidRPr="00701786">
        <w:rPr>
          <w:rFonts w:ascii="Arial" w:hAnsi="Arial" w:cs="Arial"/>
          <w:i w:val="0"/>
          <w:iCs w:val="0"/>
          <w:sz w:val="22"/>
          <w:szCs w:val="22"/>
        </w:rPr>
        <w:t xml:space="preserve">, o </w:t>
      </w:r>
      <w:r w:rsidR="00A777BF" w:rsidRPr="00701786">
        <w:rPr>
          <w:rFonts w:ascii="Arial" w:hAnsi="Arial" w:cs="Arial"/>
          <w:i w:val="0"/>
          <w:iCs w:val="0"/>
          <w:sz w:val="22"/>
          <w:szCs w:val="22"/>
        </w:rPr>
        <w:t xml:space="preserve">jų </w:t>
      </w:r>
      <w:r w:rsidRPr="00701786">
        <w:rPr>
          <w:rFonts w:ascii="Arial" w:hAnsi="Arial" w:cs="Arial"/>
          <w:i w:val="0"/>
          <w:iCs w:val="0"/>
          <w:sz w:val="22"/>
          <w:szCs w:val="22"/>
        </w:rPr>
        <w:t>skerspjūvis turi būti</w:t>
      </w:r>
      <w:r w:rsidR="008067D2" w:rsidRPr="00701786">
        <w:rPr>
          <w:rFonts w:ascii="Arial" w:hAnsi="Arial" w:cs="Arial"/>
          <w:i w:val="0"/>
          <w:iCs w:val="0"/>
          <w:sz w:val="22"/>
          <w:szCs w:val="22"/>
        </w:rPr>
        <w:t xml:space="preserve"> </w:t>
      </w:r>
      <w:r w:rsidR="00297CE4" w:rsidRPr="00701786">
        <w:rPr>
          <w:rFonts w:ascii="Arial" w:hAnsi="Arial" w:cs="Arial"/>
          <w:i w:val="0"/>
          <w:iCs w:val="0"/>
          <w:sz w:val="22"/>
          <w:szCs w:val="22"/>
        </w:rPr>
        <w:t xml:space="preserve">ne mažesnio kaip </w:t>
      </w:r>
      <w:r w:rsidR="00A777BF" w:rsidRPr="00701786">
        <w:rPr>
          <w:rFonts w:ascii="Arial" w:hAnsi="Arial" w:cs="Arial"/>
          <w:i w:val="0"/>
          <w:iCs w:val="0"/>
          <w:sz w:val="22"/>
          <w:szCs w:val="22"/>
        </w:rPr>
        <w:t>1</w:t>
      </w:r>
      <w:r w:rsidRPr="00701786">
        <w:rPr>
          <w:rFonts w:ascii="Arial" w:hAnsi="Arial" w:cs="Arial"/>
          <w:i w:val="0"/>
          <w:iCs w:val="0"/>
          <w:sz w:val="22"/>
          <w:szCs w:val="22"/>
        </w:rPr>
        <w:t>,5 mm</w:t>
      </w:r>
      <w:r w:rsidR="0094047A" w:rsidRPr="00701786">
        <w:rPr>
          <w:rFonts w:ascii="Arial" w:hAnsi="Arial" w:cs="Arial"/>
          <w:i w:val="0"/>
          <w:iCs w:val="0"/>
          <w:sz w:val="22"/>
          <w:szCs w:val="22"/>
        </w:rPr>
        <w:t>²</w:t>
      </w:r>
      <w:r w:rsidR="008067D2" w:rsidRPr="00701786">
        <w:rPr>
          <w:rFonts w:ascii="Arial" w:hAnsi="Arial" w:cs="Arial"/>
          <w:i w:val="0"/>
          <w:iCs w:val="0"/>
          <w:sz w:val="22"/>
          <w:szCs w:val="22"/>
        </w:rPr>
        <w:t xml:space="preserve"> </w:t>
      </w:r>
      <w:r w:rsidR="00297CE4" w:rsidRPr="00701786">
        <w:rPr>
          <w:rFonts w:ascii="Arial" w:hAnsi="Arial" w:cs="Arial"/>
          <w:i w:val="0"/>
          <w:iCs w:val="0"/>
          <w:sz w:val="22"/>
          <w:szCs w:val="22"/>
        </w:rPr>
        <w:t>skersp</w:t>
      </w:r>
      <w:r w:rsidR="1C0C967E" w:rsidRPr="00701786">
        <w:rPr>
          <w:rFonts w:ascii="Arial" w:hAnsi="Arial" w:cs="Arial"/>
          <w:i w:val="0"/>
          <w:iCs w:val="0"/>
          <w:sz w:val="22"/>
          <w:szCs w:val="22"/>
        </w:rPr>
        <w:t>j</w:t>
      </w:r>
      <w:r w:rsidR="00297CE4" w:rsidRPr="00701786">
        <w:rPr>
          <w:rFonts w:ascii="Arial" w:hAnsi="Arial" w:cs="Arial"/>
          <w:i w:val="0"/>
          <w:iCs w:val="0"/>
          <w:sz w:val="22"/>
          <w:szCs w:val="22"/>
        </w:rPr>
        <w:t>ūvio</w:t>
      </w:r>
      <w:r w:rsidR="00971C2E" w:rsidRPr="00701786">
        <w:rPr>
          <w:rFonts w:ascii="Arial" w:hAnsi="Arial" w:cs="Arial"/>
          <w:i w:val="0"/>
          <w:iCs w:val="0"/>
          <w:sz w:val="22"/>
          <w:szCs w:val="22"/>
        </w:rPr>
        <w:t xml:space="preserve">. </w:t>
      </w:r>
      <w:r w:rsidR="00A337E0" w:rsidRPr="00701786">
        <w:rPr>
          <w:rFonts w:ascii="Arial" w:hAnsi="Arial" w:cs="Arial"/>
          <w:i w:val="0"/>
          <w:iCs w:val="0"/>
          <w:sz w:val="22"/>
          <w:szCs w:val="22"/>
        </w:rPr>
        <w:t xml:space="preserve">Visi </w:t>
      </w:r>
      <w:r w:rsidRPr="00701786">
        <w:rPr>
          <w:rFonts w:ascii="Arial" w:hAnsi="Arial" w:cs="Arial"/>
          <w:i w:val="0"/>
          <w:iCs w:val="0"/>
          <w:sz w:val="22"/>
          <w:szCs w:val="22"/>
        </w:rPr>
        <w:t xml:space="preserve">signalų </w:t>
      </w:r>
      <w:r w:rsidR="00A337E0" w:rsidRPr="00701786">
        <w:rPr>
          <w:rFonts w:ascii="Arial" w:hAnsi="Arial" w:cs="Arial"/>
          <w:i w:val="0"/>
          <w:iCs w:val="0"/>
          <w:sz w:val="22"/>
          <w:szCs w:val="22"/>
        </w:rPr>
        <w:t>laida</w:t>
      </w:r>
      <w:r w:rsidR="00F21324" w:rsidRPr="00701786">
        <w:rPr>
          <w:rFonts w:ascii="Arial" w:hAnsi="Arial" w:cs="Arial"/>
          <w:i w:val="0"/>
          <w:iCs w:val="0"/>
          <w:sz w:val="22"/>
          <w:szCs w:val="22"/>
        </w:rPr>
        <w:t xml:space="preserve">i </w:t>
      </w:r>
      <w:r w:rsidR="0082000C" w:rsidRPr="00701786">
        <w:rPr>
          <w:rFonts w:ascii="Arial" w:hAnsi="Arial" w:cs="Arial"/>
          <w:i w:val="0"/>
          <w:iCs w:val="0"/>
          <w:sz w:val="22"/>
          <w:szCs w:val="22"/>
        </w:rPr>
        <w:t xml:space="preserve">turi būti su </w:t>
      </w:r>
      <w:r w:rsidR="00025BAA" w:rsidRPr="00701786">
        <w:rPr>
          <w:rFonts w:ascii="Arial" w:hAnsi="Arial" w:cs="Arial"/>
          <w:i w:val="0"/>
          <w:iCs w:val="0"/>
          <w:sz w:val="22"/>
          <w:szCs w:val="22"/>
        </w:rPr>
        <w:t>izoliacija</w:t>
      </w:r>
      <w:r w:rsidR="0082000C" w:rsidRPr="00701786">
        <w:rPr>
          <w:rFonts w:ascii="Arial" w:hAnsi="Arial" w:cs="Arial"/>
          <w:i w:val="0"/>
          <w:iCs w:val="0"/>
          <w:sz w:val="22"/>
          <w:szCs w:val="22"/>
        </w:rPr>
        <w:t>,</w:t>
      </w:r>
      <w:r w:rsidR="00025BAA" w:rsidRPr="00701786">
        <w:rPr>
          <w:rFonts w:ascii="Arial" w:hAnsi="Arial" w:cs="Arial"/>
          <w:i w:val="0"/>
          <w:iCs w:val="0"/>
          <w:sz w:val="22"/>
          <w:szCs w:val="22"/>
        </w:rPr>
        <w:t xml:space="preserve"> </w:t>
      </w:r>
      <w:r w:rsidRPr="00701786">
        <w:rPr>
          <w:rFonts w:ascii="Arial" w:hAnsi="Arial" w:cs="Arial"/>
          <w:i w:val="0"/>
          <w:iCs w:val="0"/>
          <w:sz w:val="22"/>
          <w:szCs w:val="22"/>
        </w:rPr>
        <w:t xml:space="preserve">turi būti </w:t>
      </w:r>
      <w:r w:rsidR="00F21324" w:rsidRPr="00701786">
        <w:rPr>
          <w:rFonts w:ascii="Arial" w:hAnsi="Arial" w:cs="Arial"/>
          <w:i w:val="0"/>
          <w:iCs w:val="0"/>
          <w:sz w:val="22"/>
          <w:szCs w:val="22"/>
        </w:rPr>
        <w:t xml:space="preserve">tinkami </w:t>
      </w:r>
      <w:r w:rsidRPr="00701786">
        <w:rPr>
          <w:rFonts w:ascii="Arial" w:hAnsi="Arial" w:cs="Arial"/>
          <w:i w:val="0"/>
          <w:iCs w:val="0"/>
          <w:sz w:val="22"/>
          <w:szCs w:val="22"/>
        </w:rPr>
        <w:t xml:space="preserve">darbui </w:t>
      </w:r>
      <w:r w:rsidR="00D03372" w:rsidRPr="00701786">
        <w:rPr>
          <w:rFonts w:ascii="Arial" w:hAnsi="Arial" w:cs="Arial"/>
          <w:i w:val="0"/>
          <w:iCs w:val="0"/>
          <w:sz w:val="22"/>
          <w:szCs w:val="22"/>
        </w:rPr>
        <w:t xml:space="preserve">ne </w:t>
      </w:r>
      <w:r w:rsidR="00F21324" w:rsidRPr="00701786">
        <w:rPr>
          <w:rFonts w:ascii="Arial" w:hAnsi="Arial" w:cs="Arial"/>
          <w:i w:val="0"/>
          <w:iCs w:val="0"/>
          <w:sz w:val="22"/>
          <w:szCs w:val="22"/>
        </w:rPr>
        <w:t xml:space="preserve">mažesnei kaip </w:t>
      </w:r>
      <w:r w:rsidRPr="00701786">
        <w:rPr>
          <w:rFonts w:ascii="Arial" w:hAnsi="Arial" w:cs="Arial"/>
          <w:i w:val="0"/>
          <w:iCs w:val="0"/>
          <w:sz w:val="22"/>
          <w:szCs w:val="22"/>
        </w:rPr>
        <w:t>250 V įtampa</w:t>
      </w:r>
      <w:r w:rsidR="00F21324" w:rsidRPr="00701786">
        <w:rPr>
          <w:rFonts w:ascii="Arial" w:hAnsi="Arial" w:cs="Arial"/>
          <w:i w:val="0"/>
          <w:iCs w:val="0"/>
          <w:sz w:val="22"/>
          <w:szCs w:val="22"/>
        </w:rPr>
        <w:t>i</w:t>
      </w:r>
      <w:r w:rsidRPr="00701786">
        <w:rPr>
          <w:rFonts w:ascii="Arial" w:hAnsi="Arial" w:cs="Arial"/>
          <w:i w:val="0"/>
          <w:iCs w:val="0"/>
          <w:sz w:val="22"/>
          <w:szCs w:val="22"/>
        </w:rPr>
        <w:t>. Visi kiti laidai turi būti numatyti 750 V įtampai ir turėti izoliaciją;</w:t>
      </w:r>
    </w:p>
    <w:p w14:paraId="266D0B20" w14:textId="7B641E75" w:rsidR="005F724E" w:rsidRPr="00701786" w:rsidRDefault="005F724E">
      <w:pPr>
        <w:pStyle w:val="Bodytext20"/>
        <w:numPr>
          <w:ilvl w:val="3"/>
          <w:numId w:val="1"/>
        </w:numPr>
        <w:shd w:val="clear" w:color="auto" w:fill="auto"/>
        <w:tabs>
          <w:tab w:val="left" w:pos="142"/>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analoginių signalų kabeliai turi būti su dvigubu ekranu</w:t>
      </w:r>
      <w:r w:rsidR="00B77B8E" w:rsidRPr="00701786">
        <w:rPr>
          <w:rFonts w:ascii="Arial" w:hAnsi="Arial" w:cs="Arial"/>
          <w:i w:val="0"/>
          <w:iCs w:val="0"/>
          <w:sz w:val="22"/>
          <w:szCs w:val="22"/>
        </w:rPr>
        <w:t>.</w:t>
      </w:r>
      <w:r w:rsidRPr="00701786">
        <w:rPr>
          <w:rFonts w:ascii="Arial" w:hAnsi="Arial" w:cs="Arial"/>
          <w:i w:val="0"/>
          <w:iCs w:val="0"/>
          <w:sz w:val="22"/>
          <w:szCs w:val="22"/>
        </w:rPr>
        <w:t xml:space="preserve"> Vidaus ekranas turi būti įžemintas iš vieno galo, o išorinis ekranas – iš dviejų galų;</w:t>
      </w:r>
    </w:p>
    <w:p w14:paraId="6DD35465" w14:textId="6A7B3CC8" w:rsidR="00227391" w:rsidRPr="00701786" w:rsidRDefault="007A0CAD">
      <w:pPr>
        <w:pStyle w:val="Bodytext20"/>
        <w:numPr>
          <w:ilvl w:val="3"/>
          <w:numId w:val="1"/>
        </w:numPr>
        <w:shd w:val="clear" w:color="auto" w:fill="auto"/>
        <w:tabs>
          <w:tab w:val="left" w:pos="142"/>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jei </w:t>
      </w:r>
      <w:r w:rsidR="009C70F9" w:rsidRPr="00701786">
        <w:rPr>
          <w:rFonts w:ascii="Arial" w:hAnsi="Arial" w:cs="Arial"/>
          <w:i w:val="0"/>
          <w:iCs w:val="0"/>
          <w:sz w:val="22"/>
          <w:szCs w:val="22"/>
        </w:rPr>
        <w:t>kabelia</w:t>
      </w:r>
      <w:r w:rsidR="00441946" w:rsidRPr="00701786">
        <w:rPr>
          <w:rFonts w:ascii="Arial" w:hAnsi="Arial" w:cs="Arial"/>
          <w:i w:val="0"/>
          <w:iCs w:val="0"/>
          <w:sz w:val="22"/>
          <w:szCs w:val="22"/>
        </w:rPr>
        <w:t>i</w:t>
      </w:r>
      <w:r w:rsidR="009C70F9" w:rsidRPr="00701786">
        <w:rPr>
          <w:rFonts w:ascii="Arial" w:hAnsi="Arial" w:cs="Arial"/>
          <w:i w:val="0"/>
          <w:iCs w:val="0"/>
          <w:sz w:val="22"/>
          <w:szCs w:val="22"/>
        </w:rPr>
        <w:t xml:space="preserve"> ir laidai bus projektuojami klot</w:t>
      </w:r>
      <w:r w:rsidRPr="00701786">
        <w:rPr>
          <w:rFonts w:ascii="Arial" w:hAnsi="Arial" w:cs="Arial"/>
          <w:i w:val="0"/>
          <w:iCs w:val="0"/>
          <w:sz w:val="22"/>
          <w:szCs w:val="22"/>
        </w:rPr>
        <w:t>i</w:t>
      </w:r>
      <w:r w:rsidR="009C70F9" w:rsidRPr="00701786">
        <w:rPr>
          <w:rFonts w:ascii="Arial" w:hAnsi="Arial" w:cs="Arial"/>
          <w:i w:val="0"/>
          <w:iCs w:val="0"/>
          <w:sz w:val="22"/>
          <w:szCs w:val="22"/>
        </w:rPr>
        <w:t xml:space="preserve"> aplinkoje</w:t>
      </w:r>
      <w:r w:rsidRPr="00701786">
        <w:rPr>
          <w:rFonts w:ascii="Arial" w:hAnsi="Arial" w:cs="Arial"/>
          <w:i w:val="0"/>
          <w:iCs w:val="0"/>
          <w:sz w:val="22"/>
          <w:szCs w:val="22"/>
        </w:rPr>
        <w:t>,</w:t>
      </w:r>
      <w:r w:rsidR="009C70F9" w:rsidRPr="00701786">
        <w:rPr>
          <w:rFonts w:ascii="Arial" w:hAnsi="Arial" w:cs="Arial"/>
          <w:i w:val="0"/>
          <w:iCs w:val="0"/>
          <w:sz w:val="22"/>
          <w:szCs w:val="22"/>
        </w:rPr>
        <w:t xml:space="preserve"> kur ant jų </w:t>
      </w:r>
      <w:r w:rsidR="00FE5B27" w:rsidRPr="00701786">
        <w:rPr>
          <w:rFonts w:ascii="Arial" w:hAnsi="Arial" w:cs="Arial"/>
          <w:i w:val="0"/>
          <w:iCs w:val="0"/>
          <w:sz w:val="22"/>
          <w:szCs w:val="22"/>
        </w:rPr>
        <w:t xml:space="preserve">gali </w:t>
      </w:r>
      <w:r w:rsidR="009C70F9" w:rsidRPr="00701786">
        <w:rPr>
          <w:rFonts w:ascii="Arial" w:hAnsi="Arial" w:cs="Arial"/>
          <w:i w:val="0"/>
          <w:iCs w:val="0"/>
          <w:sz w:val="22"/>
          <w:szCs w:val="22"/>
        </w:rPr>
        <w:t xml:space="preserve">patekti alyvos, </w:t>
      </w:r>
      <w:r w:rsidR="00FE5B27" w:rsidRPr="00701786">
        <w:rPr>
          <w:rFonts w:ascii="Arial" w:hAnsi="Arial" w:cs="Arial"/>
          <w:i w:val="0"/>
          <w:iCs w:val="0"/>
          <w:sz w:val="22"/>
          <w:szCs w:val="22"/>
        </w:rPr>
        <w:t xml:space="preserve">tepalų </w:t>
      </w:r>
      <w:r w:rsidR="009C70F9" w:rsidRPr="00701786">
        <w:rPr>
          <w:rFonts w:ascii="Arial" w:hAnsi="Arial" w:cs="Arial"/>
          <w:i w:val="0"/>
          <w:iCs w:val="0"/>
          <w:sz w:val="22"/>
          <w:szCs w:val="22"/>
        </w:rPr>
        <w:t xml:space="preserve">ar </w:t>
      </w:r>
      <w:r w:rsidR="00FE5B27" w:rsidRPr="00701786">
        <w:rPr>
          <w:rFonts w:ascii="Arial" w:hAnsi="Arial" w:cs="Arial"/>
          <w:i w:val="0"/>
          <w:iCs w:val="0"/>
          <w:sz w:val="22"/>
          <w:szCs w:val="22"/>
        </w:rPr>
        <w:t xml:space="preserve">panašioje terpėje </w:t>
      </w:r>
      <w:r w:rsidR="009C70F9" w:rsidRPr="00701786">
        <w:rPr>
          <w:rFonts w:ascii="Arial" w:hAnsi="Arial" w:cs="Arial"/>
          <w:i w:val="0"/>
          <w:iCs w:val="0"/>
          <w:sz w:val="22"/>
          <w:szCs w:val="22"/>
        </w:rPr>
        <w:t>– tokių laidininkų izoliacija turi būti atspari alyvos</w:t>
      </w:r>
      <w:r w:rsidR="008E3A61" w:rsidRPr="00701786">
        <w:rPr>
          <w:rFonts w:ascii="Arial" w:hAnsi="Arial" w:cs="Arial"/>
          <w:i w:val="0"/>
          <w:iCs w:val="0"/>
          <w:sz w:val="22"/>
          <w:szCs w:val="22"/>
        </w:rPr>
        <w:t>, degių skysčių</w:t>
      </w:r>
      <w:r w:rsidR="00441946" w:rsidRPr="00701786">
        <w:rPr>
          <w:rFonts w:ascii="Arial" w:hAnsi="Arial" w:cs="Arial"/>
          <w:i w:val="0"/>
          <w:iCs w:val="0"/>
          <w:sz w:val="22"/>
          <w:szCs w:val="22"/>
        </w:rPr>
        <w:t xml:space="preserve"> ar panašių tirpiklių</w:t>
      </w:r>
      <w:r w:rsidR="009C70F9" w:rsidRPr="00701786">
        <w:rPr>
          <w:rFonts w:ascii="Arial" w:hAnsi="Arial" w:cs="Arial"/>
          <w:i w:val="0"/>
          <w:iCs w:val="0"/>
          <w:sz w:val="22"/>
          <w:szCs w:val="22"/>
        </w:rPr>
        <w:t xml:space="preserve"> poveikiui</w:t>
      </w:r>
      <w:r w:rsidR="00441946" w:rsidRPr="00701786">
        <w:rPr>
          <w:rFonts w:ascii="Arial" w:hAnsi="Arial" w:cs="Arial"/>
          <w:i w:val="0"/>
          <w:iCs w:val="0"/>
          <w:sz w:val="22"/>
          <w:szCs w:val="22"/>
        </w:rPr>
        <w:t>;</w:t>
      </w:r>
    </w:p>
    <w:p w14:paraId="40508D63" w14:textId="6E2AA972" w:rsidR="005F724E" w:rsidRPr="00701786" w:rsidRDefault="02CD5A73">
      <w:pPr>
        <w:pStyle w:val="Bodytext20"/>
        <w:numPr>
          <w:ilvl w:val="3"/>
          <w:numId w:val="1"/>
        </w:numPr>
        <w:shd w:val="clear" w:color="auto" w:fill="auto"/>
        <w:tabs>
          <w:tab w:val="left" w:pos="142"/>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plėtrai privalo būti numatyta ne mažiau kaip 30% vietos valdymo ir</w:t>
      </w:r>
      <w:r w:rsidR="00DB730B" w:rsidRPr="00701786">
        <w:rPr>
          <w:rFonts w:ascii="Arial" w:hAnsi="Arial" w:cs="Arial"/>
          <w:i w:val="0"/>
          <w:iCs w:val="0"/>
          <w:sz w:val="22"/>
          <w:szCs w:val="22"/>
        </w:rPr>
        <w:t xml:space="preserve"> signalizacijos kabeliuose, bet visais atvejais ne mažiau 2 gyslų. Skydai, sujungimų dėžutės, </w:t>
      </w:r>
      <w:r w:rsidR="006E2D60" w:rsidRPr="00701786">
        <w:rPr>
          <w:rFonts w:ascii="Arial" w:hAnsi="Arial" w:cs="Arial"/>
          <w:i w:val="0"/>
          <w:iCs w:val="0"/>
          <w:sz w:val="22"/>
          <w:szCs w:val="22"/>
        </w:rPr>
        <w:t>vykdymo mechanizmai ir prijungti prie jų kabeliai, laidai ir kabelių gyslos turi būti sunumeruoti bei paženklinti;</w:t>
      </w:r>
    </w:p>
    <w:p w14:paraId="6D4CE2BB" w14:textId="77777777" w:rsidR="005F724E" w:rsidRPr="00701786" w:rsidRDefault="005F724E">
      <w:pPr>
        <w:pStyle w:val="Bodytext20"/>
        <w:numPr>
          <w:ilvl w:val="3"/>
          <w:numId w:val="1"/>
        </w:numPr>
        <w:shd w:val="clear" w:color="auto" w:fill="auto"/>
        <w:tabs>
          <w:tab w:val="left" w:pos="0"/>
          <w:tab w:val="left" w:pos="142"/>
          <w:tab w:val="left" w:pos="851"/>
          <w:tab w:val="left" w:pos="1134"/>
          <w:tab w:val="left" w:pos="1276"/>
          <w:tab w:val="left" w:pos="1418"/>
          <w:tab w:val="left" w:pos="1560"/>
          <w:tab w:val="left" w:pos="3828"/>
        </w:tabs>
        <w:spacing w:line="240" w:lineRule="auto"/>
        <w:ind w:left="0" w:firstLine="567"/>
        <w:jc w:val="both"/>
        <w:rPr>
          <w:rFonts w:ascii="Arial" w:hAnsi="Arial" w:cs="Arial"/>
          <w:sz w:val="22"/>
          <w:szCs w:val="22"/>
        </w:rPr>
      </w:pPr>
      <w:r w:rsidRPr="00701786">
        <w:rPr>
          <w:rFonts w:ascii="Arial" w:hAnsi="Arial" w:cs="Arial"/>
          <w:i w:val="0"/>
          <w:sz w:val="22"/>
          <w:szCs w:val="22"/>
        </w:rPr>
        <w:t>kabeliai praėjimuose per perdangas, sienas turi būti užsandarinti nedegia, lengvai pramušama medžiaga, ir nudažyti priešgaisriniais dažais;</w:t>
      </w:r>
    </w:p>
    <w:p w14:paraId="0D363713" w14:textId="760B19AD" w:rsidR="005F724E" w:rsidRPr="00701786" w:rsidRDefault="005F724E">
      <w:pPr>
        <w:pStyle w:val="Bodytext20"/>
        <w:numPr>
          <w:ilvl w:val="3"/>
          <w:numId w:val="1"/>
        </w:numPr>
        <w:shd w:val="clear" w:color="auto" w:fill="auto"/>
        <w:tabs>
          <w:tab w:val="left" w:pos="0"/>
          <w:tab w:val="left" w:pos="142"/>
          <w:tab w:val="left" w:pos="851"/>
          <w:tab w:val="left" w:pos="1134"/>
          <w:tab w:val="left" w:pos="1276"/>
          <w:tab w:val="left" w:pos="1418"/>
          <w:tab w:val="left" w:pos="1560"/>
          <w:tab w:val="left" w:pos="3828"/>
        </w:tabs>
        <w:spacing w:line="240" w:lineRule="auto"/>
        <w:ind w:left="0" w:firstLine="567"/>
        <w:jc w:val="both"/>
        <w:rPr>
          <w:rFonts w:ascii="Arial" w:hAnsi="Arial" w:cs="Arial"/>
          <w:sz w:val="22"/>
          <w:szCs w:val="22"/>
        </w:rPr>
      </w:pPr>
      <w:r w:rsidRPr="00701786">
        <w:rPr>
          <w:rFonts w:ascii="Arial" w:hAnsi="Arial" w:cs="Arial"/>
          <w:i w:val="0"/>
          <w:sz w:val="22"/>
          <w:szCs w:val="22"/>
        </w:rPr>
        <w:lastRenderedPageBreak/>
        <w:t>daugiagysliai kabeliai tarp gnybtų skydo, įrengimų valdymo spintos ir valdymo pulto turi būti vytų porų tipo, su bendru ekranu</w:t>
      </w:r>
      <w:r w:rsidR="00ED596A" w:rsidRPr="00701786">
        <w:rPr>
          <w:rFonts w:ascii="Arial" w:hAnsi="Arial" w:cs="Arial"/>
          <w:i w:val="0"/>
          <w:sz w:val="22"/>
          <w:szCs w:val="22"/>
        </w:rPr>
        <w:t>;</w:t>
      </w:r>
    </w:p>
    <w:p w14:paraId="2D7BE880" w14:textId="5A336C79" w:rsidR="005F724E" w:rsidRPr="00701786" w:rsidRDefault="00FB1F2F">
      <w:pPr>
        <w:pStyle w:val="Bodytext20"/>
        <w:numPr>
          <w:ilvl w:val="3"/>
          <w:numId w:val="1"/>
        </w:numPr>
        <w:shd w:val="clear" w:color="auto" w:fill="auto"/>
        <w:tabs>
          <w:tab w:val="left" w:pos="0"/>
          <w:tab w:val="left" w:pos="142"/>
          <w:tab w:val="left" w:pos="851"/>
          <w:tab w:val="left" w:pos="1134"/>
          <w:tab w:val="left" w:pos="1276"/>
          <w:tab w:val="left" w:pos="1418"/>
          <w:tab w:val="left" w:pos="1560"/>
          <w:tab w:val="left" w:pos="3828"/>
        </w:tabs>
        <w:spacing w:line="240" w:lineRule="auto"/>
        <w:ind w:left="0" w:firstLine="567"/>
        <w:jc w:val="both"/>
        <w:rPr>
          <w:rFonts w:ascii="Arial" w:hAnsi="Arial" w:cs="Arial"/>
          <w:i w:val="0"/>
          <w:sz w:val="22"/>
          <w:szCs w:val="22"/>
        </w:rPr>
      </w:pPr>
      <w:r w:rsidRPr="00701786">
        <w:rPr>
          <w:rFonts w:ascii="Arial" w:hAnsi="Arial" w:cs="Arial"/>
          <w:i w:val="0"/>
          <w:iCs w:val="0"/>
          <w:sz w:val="22"/>
          <w:szCs w:val="22"/>
        </w:rPr>
        <w:t xml:space="preserve">negalima </w:t>
      </w:r>
      <w:r w:rsidR="006B4FE2" w:rsidRPr="00701786">
        <w:rPr>
          <w:rFonts w:ascii="Arial" w:hAnsi="Arial" w:cs="Arial"/>
          <w:i w:val="0"/>
          <w:iCs w:val="0"/>
          <w:sz w:val="22"/>
          <w:szCs w:val="22"/>
        </w:rPr>
        <w:t>galios</w:t>
      </w:r>
      <w:r w:rsidR="009964CD" w:rsidRPr="00701786">
        <w:rPr>
          <w:rFonts w:ascii="Arial" w:hAnsi="Arial" w:cs="Arial"/>
          <w:i w:val="0"/>
          <w:iCs w:val="0"/>
          <w:sz w:val="22"/>
          <w:szCs w:val="22"/>
        </w:rPr>
        <w:t xml:space="preserve">, </w:t>
      </w:r>
      <w:r w:rsidR="006B4FE2" w:rsidRPr="00701786">
        <w:rPr>
          <w:rFonts w:ascii="Arial" w:hAnsi="Arial" w:cs="Arial"/>
          <w:i w:val="0"/>
          <w:iCs w:val="0"/>
          <w:sz w:val="22"/>
          <w:szCs w:val="22"/>
        </w:rPr>
        <w:t>kontrolini</w:t>
      </w:r>
      <w:r w:rsidRPr="00701786">
        <w:rPr>
          <w:rFonts w:ascii="Arial" w:hAnsi="Arial" w:cs="Arial"/>
          <w:i w:val="0"/>
          <w:iCs w:val="0"/>
          <w:sz w:val="22"/>
          <w:szCs w:val="22"/>
        </w:rPr>
        <w:t xml:space="preserve">ų </w:t>
      </w:r>
      <w:r w:rsidR="004130E9" w:rsidRPr="00701786">
        <w:rPr>
          <w:rFonts w:ascii="Arial" w:hAnsi="Arial" w:cs="Arial"/>
          <w:i w:val="0"/>
          <w:iCs w:val="0"/>
          <w:sz w:val="22"/>
          <w:szCs w:val="22"/>
        </w:rPr>
        <w:t>bei signalini</w:t>
      </w:r>
      <w:r w:rsidR="009964CD" w:rsidRPr="00701786">
        <w:rPr>
          <w:rFonts w:ascii="Arial" w:hAnsi="Arial" w:cs="Arial"/>
          <w:i w:val="0"/>
          <w:iCs w:val="0"/>
          <w:sz w:val="22"/>
          <w:szCs w:val="22"/>
        </w:rPr>
        <w:t xml:space="preserve">ų </w:t>
      </w:r>
      <w:r w:rsidR="004130E9" w:rsidRPr="00701786">
        <w:rPr>
          <w:rFonts w:ascii="Arial" w:hAnsi="Arial" w:cs="Arial"/>
          <w:i w:val="0"/>
          <w:iCs w:val="0"/>
          <w:sz w:val="22"/>
          <w:szCs w:val="22"/>
        </w:rPr>
        <w:t>kabeli</w:t>
      </w:r>
      <w:r w:rsidR="00113344" w:rsidRPr="00701786">
        <w:rPr>
          <w:rFonts w:ascii="Arial" w:hAnsi="Arial" w:cs="Arial"/>
          <w:i w:val="0"/>
          <w:iCs w:val="0"/>
          <w:sz w:val="22"/>
          <w:szCs w:val="22"/>
        </w:rPr>
        <w:t>ų kloti greta</w:t>
      </w:r>
      <w:r w:rsidR="0046193E" w:rsidRPr="00701786">
        <w:rPr>
          <w:rFonts w:ascii="Arial" w:hAnsi="Arial" w:cs="Arial"/>
          <w:i w:val="0"/>
          <w:iCs w:val="0"/>
          <w:sz w:val="22"/>
          <w:szCs w:val="22"/>
        </w:rPr>
        <w:t xml:space="preserve">. </w:t>
      </w:r>
      <w:r w:rsidR="003E3D91" w:rsidRPr="00701786">
        <w:rPr>
          <w:rFonts w:ascii="Arial" w:hAnsi="Arial" w:cs="Arial"/>
          <w:i w:val="0"/>
          <w:iCs w:val="0"/>
          <w:sz w:val="22"/>
          <w:szCs w:val="22"/>
        </w:rPr>
        <w:t>Juos kloti atskiruose kabelių konstrukcijose arba tarp kabelių turi būti įrengta ištisinė metalinė pertvara</w:t>
      </w:r>
      <w:r w:rsidR="00C7069F" w:rsidRPr="00701786">
        <w:rPr>
          <w:rFonts w:ascii="Arial" w:hAnsi="Arial" w:cs="Arial"/>
          <w:i w:val="0"/>
          <w:iCs w:val="0"/>
          <w:sz w:val="22"/>
          <w:szCs w:val="22"/>
        </w:rPr>
        <w:t>.</w:t>
      </w:r>
      <w:r w:rsidR="003E3D91" w:rsidRPr="00701786">
        <w:rPr>
          <w:rFonts w:ascii="Arial" w:hAnsi="Arial" w:cs="Arial"/>
          <w:i w:val="0"/>
          <w:iCs w:val="0"/>
          <w:sz w:val="22"/>
          <w:szCs w:val="22"/>
        </w:rPr>
        <w:t xml:space="preserve"> </w:t>
      </w:r>
      <w:r w:rsidR="0046193E" w:rsidRPr="00701786">
        <w:rPr>
          <w:rFonts w:ascii="Arial" w:hAnsi="Arial" w:cs="Arial"/>
          <w:i w:val="0"/>
          <w:iCs w:val="0"/>
          <w:sz w:val="22"/>
          <w:szCs w:val="22"/>
        </w:rPr>
        <w:t>Ta</w:t>
      </w:r>
      <w:r w:rsidR="005F724E" w:rsidRPr="00701786">
        <w:rPr>
          <w:rFonts w:ascii="Arial" w:hAnsi="Arial" w:cs="Arial"/>
          <w:i w:val="0"/>
          <w:sz w:val="22"/>
          <w:szCs w:val="22"/>
        </w:rPr>
        <w:t xml:space="preserve">is atvejais, kai nebus įmanoma išvengti </w:t>
      </w:r>
      <w:r w:rsidR="003E3D91" w:rsidRPr="00701786">
        <w:rPr>
          <w:rFonts w:ascii="Arial" w:hAnsi="Arial" w:cs="Arial"/>
          <w:i w:val="0"/>
          <w:sz w:val="22"/>
          <w:szCs w:val="22"/>
        </w:rPr>
        <w:t xml:space="preserve">kontrolinių, </w:t>
      </w:r>
      <w:r w:rsidR="005F724E" w:rsidRPr="00701786">
        <w:rPr>
          <w:rFonts w:ascii="Arial" w:hAnsi="Arial" w:cs="Arial"/>
          <w:i w:val="0"/>
          <w:sz w:val="22"/>
          <w:szCs w:val="22"/>
        </w:rPr>
        <w:t>signalų ir galios kabelių suartėjimo iki leistinų atstumų, jie turi persikirsti stačiu kampu</w:t>
      </w:r>
      <w:r w:rsidR="00ED596A" w:rsidRPr="00701786">
        <w:rPr>
          <w:rFonts w:ascii="Arial" w:hAnsi="Arial" w:cs="Arial"/>
          <w:i w:val="0"/>
          <w:sz w:val="22"/>
          <w:szCs w:val="22"/>
        </w:rPr>
        <w:t>;</w:t>
      </w:r>
    </w:p>
    <w:p w14:paraId="05932F60" w14:textId="5FF5D422" w:rsidR="005F724E" w:rsidRPr="00701786" w:rsidRDefault="735D80CC">
      <w:pPr>
        <w:pStyle w:val="Bodytext20"/>
        <w:numPr>
          <w:ilvl w:val="2"/>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m</w:t>
      </w:r>
      <w:r w:rsidR="02CD5A73" w:rsidRPr="00701786">
        <w:rPr>
          <w:rFonts w:ascii="Arial" w:hAnsi="Arial" w:cs="Arial"/>
          <w:i w:val="0"/>
          <w:iCs w:val="0"/>
          <w:sz w:val="22"/>
          <w:szCs w:val="22"/>
        </w:rPr>
        <w:t>etalin</w:t>
      </w:r>
      <w:r w:rsidR="5302EB31" w:rsidRPr="00701786">
        <w:rPr>
          <w:rFonts w:ascii="Arial" w:hAnsi="Arial" w:cs="Arial"/>
          <w:i w:val="0"/>
          <w:iCs w:val="0"/>
          <w:sz w:val="22"/>
          <w:szCs w:val="22"/>
        </w:rPr>
        <w:t>ės</w:t>
      </w:r>
      <w:r w:rsidR="02CD5A73" w:rsidRPr="00701786">
        <w:rPr>
          <w:rFonts w:ascii="Arial" w:hAnsi="Arial" w:cs="Arial"/>
          <w:i w:val="0"/>
          <w:iCs w:val="0"/>
          <w:sz w:val="22"/>
          <w:szCs w:val="22"/>
        </w:rPr>
        <w:t xml:space="preserve"> konstrukcij</w:t>
      </w:r>
      <w:r w:rsidR="5302EB31" w:rsidRPr="00701786">
        <w:rPr>
          <w:rFonts w:ascii="Arial" w:hAnsi="Arial" w:cs="Arial"/>
          <w:i w:val="0"/>
          <w:iCs w:val="0"/>
          <w:sz w:val="22"/>
          <w:szCs w:val="22"/>
        </w:rPr>
        <w:t>os</w:t>
      </w:r>
      <w:r w:rsidR="10A1F78A" w:rsidRPr="00701786">
        <w:rPr>
          <w:rFonts w:ascii="Arial" w:hAnsi="Arial" w:cs="Arial"/>
          <w:i w:val="0"/>
          <w:iCs w:val="0"/>
          <w:sz w:val="22"/>
          <w:szCs w:val="22"/>
        </w:rPr>
        <w:t>, kabeliniai loviai ir t.</w:t>
      </w:r>
      <w:r w:rsidR="008B3000" w:rsidRPr="00701786">
        <w:rPr>
          <w:rFonts w:ascii="Arial" w:hAnsi="Arial" w:cs="Arial"/>
          <w:i w:val="0"/>
          <w:iCs w:val="0"/>
          <w:sz w:val="22"/>
          <w:szCs w:val="22"/>
        </w:rPr>
        <w:t xml:space="preserve"> </w:t>
      </w:r>
      <w:r w:rsidR="10A1F78A" w:rsidRPr="00701786">
        <w:rPr>
          <w:rFonts w:ascii="Arial" w:hAnsi="Arial" w:cs="Arial"/>
          <w:i w:val="0"/>
          <w:iCs w:val="0"/>
          <w:sz w:val="22"/>
          <w:szCs w:val="22"/>
        </w:rPr>
        <w:t>t.</w:t>
      </w:r>
      <w:r w:rsidR="5302EB31" w:rsidRPr="00701786">
        <w:rPr>
          <w:rFonts w:ascii="Arial" w:hAnsi="Arial" w:cs="Arial"/>
          <w:i w:val="0"/>
          <w:iCs w:val="0"/>
          <w:sz w:val="22"/>
          <w:szCs w:val="22"/>
        </w:rPr>
        <w:t xml:space="preserve"> turi būti</w:t>
      </w:r>
      <w:r w:rsidR="00495A78" w:rsidRPr="00701786">
        <w:rPr>
          <w:rFonts w:ascii="Arial" w:hAnsi="Arial" w:cs="Arial"/>
          <w:i w:val="0"/>
          <w:iCs w:val="0"/>
          <w:sz w:val="22"/>
          <w:szCs w:val="22"/>
        </w:rPr>
        <w:t xml:space="preserve"> </w:t>
      </w:r>
      <w:r w:rsidR="02CD5A73" w:rsidRPr="00701786">
        <w:rPr>
          <w:rFonts w:ascii="Arial" w:hAnsi="Arial" w:cs="Arial"/>
          <w:i w:val="0"/>
          <w:iCs w:val="0"/>
          <w:sz w:val="22"/>
          <w:szCs w:val="22"/>
        </w:rPr>
        <w:t>įžemin</w:t>
      </w:r>
      <w:r w:rsidR="5302EB31" w:rsidRPr="00701786">
        <w:rPr>
          <w:rFonts w:ascii="Arial" w:hAnsi="Arial" w:cs="Arial"/>
          <w:i w:val="0"/>
          <w:iCs w:val="0"/>
          <w:sz w:val="22"/>
          <w:szCs w:val="22"/>
        </w:rPr>
        <w:t>t</w:t>
      </w:r>
      <w:r w:rsidR="5F96F701" w:rsidRPr="00701786">
        <w:rPr>
          <w:rFonts w:ascii="Arial" w:hAnsi="Arial" w:cs="Arial"/>
          <w:i w:val="0"/>
          <w:iCs w:val="0"/>
          <w:sz w:val="22"/>
          <w:szCs w:val="22"/>
        </w:rPr>
        <w:t>i</w:t>
      </w:r>
      <w:r w:rsidR="02CD5A73" w:rsidRPr="00701786">
        <w:rPr>
          <w:rFonts w:ascii="Arial" w:hAnsi="Arial" w:cs="Arial"/>
          <w:i w:val="0"/>
          <w:iCs w:val="0"/>
          <w:sz w:val="22"/>
          <w:szCs w:val="22"/>
        </w:rPr>
        <w:t xml:space="preserve"> </w:t>
      </w:r>
      <w:r w:rsidR="2D5FBAB8" w:rsidRPr="00701786">
        <w:rPr>
          <w:rFonts w:ascii="Arial" w:hAnsi="Arial" w:cs="Arial"/>
          <w:i w:val="0"/>
          <w:iCs w:val="0"/>
          <w:sz w:val="22"/>
          <w:szCs w:val="22"/>
        </w:rPr>
        <w:t>prie įžeminimo</w:t>
      </w:r>
      <w:r w:rsidR="02CD5A73" w:rsidRPr="00701786">
        <w:rPr>
          <w:rFonts w:ascii="Arial" w:hAnsi="Arial" w:cs="Arial"/>
          <w:i w:val="0"/>
          <w:iCs w:val="0"/>
          <w:sz w:val="22"/>
          <w:szCs w:val="22"/>
        </w:rPr>
        <w:t xml:space="preserve"> kontūro</w:t>
      </w:r>
      <w:r w:rsidR="10A1F78A" w:rsidRPr="00701786">
        <w:rPr>
          <w:rFonts w:ascii="Arial" w:hAnsi="Arial" w:cs="Arial"/>
          <w:i w:val="0"/>
          <w:iCs w:val="0"/>
          <w:sz w:val="22"/>
          <w:szCs w:val="22"/>
        </w:rPr>
        <w:t xml:space="preserve"> ne mažiau</w:t>
      </w:r>
      <w:r w:rsidR="0060124C" w:rsidRPr="00701786">
        <w:rPr>
          <w:rFonts w:ascii="Arial" w:hAnsi="Arial" w:cs="Arial"/>
          <w:i w:val="0"/>
          <w:iCs w:val="0"/>
          <w:sz w:val="22"/>
          <w:szCs w:val="22"/>
        </w:rPr>
        <w:t xml:space="preserve"> kaip</w:t>
      </w:r>
      <w:r w:rsidR="10A1F78A" w:rsidRPr="00701786">
        <w:rPr>
          <w:rFonts w:ascii="Arial" w:hAnsi="Arial" w:cs="Arial"/>
          <w:i w:val="0"/>
          <w:iCs w:val="0"/>
          <w:sz w:val="22"/>
          <w:szCs w:val="22"/>
        </w:rPr>
        <w:t xml:space="preserve"> dvej</w:t>
      </w:r>
      <w:r w:rsidR="6A9557A3" w:rsidRPr="00701786">
        <w:rPr>
          <w:rFonts w:ascii="Arial" w:hAnsi="Arial" w:cs="Arial"/>
          <w:i w:val="0"/>
          <w:iCs w:val="0"/>
          <w:sz w:val="22"/>
          <w:szCs w:val="22"/>
        </w:rPr>
        <w:t xml:space="preserve">ose </w:t>
      </w:r>
      <w:r w:rsidR="10A1F78A" w:rsidRPr="00701786">
        <w:rPr>
          <w:rFonts w:ascii="Arial" w:hAnsi="Arial" w:cs="Arial"/>
          <w:i w:val="0"/>
          <w:iCs w:val="0"/>
          <w:sz w:val="22"/>
          <w:szCs w:val="22"/>
        </w:rPr>
        <w:t>viet</w:t>
      </w:r>
      <w:r w:rsidR="6A9557A3" w:rsidRPr="00701786">
        <w:rPr>
          <w:rFonts w:ascii="Arial" w:hAnsi="Arial" w:cs="Arial"/>
          <w:i w:val="0"/>
          <w:iCs w:val="0"/>
          <w:sz w:val="22"/>
          <w:szCs w:val="22"/>
        </w:rPr>
        <w:t>ose</w:t>
      </w:r>
      <w:r w:rsidR="02CD5A73" w:rsidRPr="00701786">
        <w:rPr>
          <w:rFonts w:ascii="Arial" w:hAnsi="Arial" w:cs="Arial"/>
          <w:i w:val="0"/>
          <w:iCs w:val="0"/>
          <w:sz w:val="22"/>
          <w:szCs w:val="22"/>
        </w:rPr>
        <w:t>;</w:t>
      </w:r>
    </w:p>
    <w:p w14:paraId="225E22C7" w14:textId="35D68C20" w:rsidR="00BC663C" w:rsidRPr="00701786" w:rsidRDefault="00441946">
      <w:pPr>
        <w:pStyle w:val="Bodytext20"/>
        <w:numPr>
          <w:ilvl w:val="2"/>
          <w:numId w:val="1"/>
        </w:numPr>
        <w:shd w:val="clear" w:color="auto" w:fill="auto"/>
        <w:tabs>
          <w:tab w:val="left" w:pos="0"/>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p</w:t>
      </w:r>
      <w:r w:rsidR="00BC663C" w:rsidRPr="00701786">
        <w:rPr>
          <w:rFonts w:ascii="Arial" w:hAnsi="Arial" w:cs="Arial"/>
          <w:i w:val="0"/>
          <w:iCs w:val="0"/>
          <w:sz w:val="22"/>
          <w:szCs w:val="22"/>
        </w:rPr>
        <w:t>rie apsauginio įžeminimo šynos turi būti prijungti:</w:t>
      </w:r>
    </w:p>
    <w:p w14:paraId="728B857C" w14:textId="02CA7E65" w:rsidR="00461DAB" w:rsidRPr="00701786" w:rsidRDefault="007A0880">
      <w:pPr>
        <w:pStyle w:val="Bodytext20"/>
        <w:numPr>
          <w:ilvl w:val="2"/>
          <w:numId w:val="1"/>
        </w:numPr>
        <w:shd w:val="clear" w:color="auto" w:fill="auto"/>
        <w:tabs>
          <w:tab w:val="left" w:pos="0"/>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g</w:t>
      </w:r>
      <w:r w:rsidR="00461DAB" w:rsidRPr="00701786">
        <w:rPr>
          <w:rFonts w:ascii="Arial" w:hAnsi="Arial" w:cs="Arial"/>
          <w:i w:val="0"/>
          <w:iCs w:val="0"/>
          <w:sz w:val="22"/>
          <w:szCs w:val="22"/>
        </w:rPr>
        <w:t>alios grandinių maitinimo kabelių ekranai;</w:t>
      </w:r>
    </w:p>
    <w:p w14:paraId="297419DB" w14:textId="67CEDC04" w:rsidR="00E87372" w:rsidRPr="00701786" w:rsidRDefault="00ED596A">
      <w:pPr>
        <w:pStyle w:val="Bodytext20"/>
        <w:numPr>
          <w:ilvl w:val="2"/>
          <w:numId w:val="1"/>
        </w:numPr>
        <w:shd w:val="clear" w:color="auto" w:fill="auto"/>
        <w:tabs>
          <w:tab w:val="left" w:pos="0"/>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m</w:t>
      </w:r>
      <w:r w:rsidR="00461DAB" w:rsidRPr="00701786">
        <w:rPr>
          <w:rFonts w:ascii="Arial" w:hAnsi="Arial" w:cs="Arial"/>
          <w:i w:val="0"/>
          <w:iCs w:val="0"/>
          <w:sz w:val="22"/>
          <w:szCs w:val="22"/>
        </w:rPr>
        <w:t>etaliniai kabelių loviai ir laikikliai</w:t>
      </w:r>
      <w:r w:rsidR="00E87372" w:rsidRPr="00701786">
        <w:rPr>
          <w:rFonts w:ascii="Arial" w:hAnsi="Arial" w:cs="Arial"/>
          <w:i w:val="0"/>
          <w:iCs w:val="0"/>
          <w:sz w:val="22"/>
          <w:szCs w:val="22"/>
        </w:rPr>
        <w:t>;</w:t>
      </w:r>
    </w:p>
    <w:p w14:paraId="16EB8EF2" w14:textId="35F4B76B" w:rsidR="00461DAB" w:rsidRPr="00701786" w:rsidRDefault="00590AC7">
      <w:pPr>
        <w:pStyle w:val="Bodytext20"/>
        <w:numPr>
          <w:ilvl w:val="2"/>
          <w:numId w:val="1"/>
        </w:numPr>
        <w:shd w:val="clear" w:color="auto" w:fill="auto"/>
        <w:tabs>
          <w:tab w:val="left" w:pos="0"/>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visos </w:t>
      </w:r>
      <w:r w:rsidR="00DF74FC" w:rsidRPr="00701786">
        <w:rPr>
          <w:rFonts w:ascii="Arial" w:hAnsi="Arial" w:cs="Arial"/>
          <w:i w:val="0"/>
          <w:iCs w:val="0"/>
          <w:sz w:val="22"/>
          <w:szCs w:val="22"/>
        </w:rPr>
        <w:t>kitos</w:t>
      </w:r>
      <w:r w:rsidR="00E87372" w:rsidRPr="00701786">
        <w:rPr>
          <w:rFonts w:ascii="Arial" w:hAnsi="Arial" w:cs="Arial"/>
          <w:i w:val="0"/>
          <w:iCs w:val="0"/>
          <w:sz w:val="22"/>
          <w:szCs w:val="22"/>
        </w:rPr>
        <w:t xml:space="preserve"> elektros įrenginių metalinės k</w:t>
      </w:r>
      <w:r w:rsidR="00407A4F" w:rsidRPr="00701786">
        <w:rPr>
          <w:rFonts w:ascii="Arial" w:hAnsi="Arial" w:cs="Arial"/>
          <w:i w:val="0"/>
          <w:iCs w:val="0"/>
          <w:sz w:val="22"/>
          <w:szCs w:val="22"/>
        </w:rPr>
        <w:t>o</w:t>
      </w:r>
      <w:r w:rsidR="00E87372" w:rsidRPr="00701786">
        <w:rPr>
          <w:rFonts w:ascii="Arial" w:hAnsi="Arial" w:cs="Arial"/>
          <w:i w:val="0"/>
          <w:iCs w:val="0"/>
          <w:sz w:val="22"/>
          <w:szCs w:val="22"/>
        </w:rPr>
        <w:t>nstrukcijos, jeigu pažeidus jų izoliaciją korpuse gali atsirasti žmogaus gyvybei pavojing</w:t>
      </w:r>
      <w:r w:rsidR="00C13C68" w:rsidRPr="00701786">
        <w:rPr>
          <w:rFonts w:ascii="Arial" w:hAnsi="Arial" w:cs="Arial"/>
          <w:i w:val="0"/>
          <w:iCs w:val="0"/>
          <w:sz w:val="22"/>
          <w:szCs w:val="22"/>
        </w:rPr>
        <w:t>a</w:t>
      </w:r>
      <w:r w:rsidR="00E87372" w:rsidRPr="00701786">
        <w:rPr>
          <w:rFonts w:ascii="Arial" w:hAnsi="Arial" w:cs="Arial"/>
          <w:i w:val="0"/>
          <w:iCs w:val="0"/>
          <w:sz w:val="22"/>
          <w:szCs w:val="22"/>
        </w:rPr>
        <w:t xml:space="preserve"> įtamp</w:t>
      </w:r>
      <w:r w:rsidR="00C13C68" w:rsidRPr="00701786">
        <w:rPr>
          <w:rFonts w:ascii="Arial" w:hAnsi="Arial" w:cs="Arial"/>
          <w:i w:val="0"/>
          <w:iCs w:val="0"/>
          <w:sz w:val="22"/>
          <w:szCs w:val="22"/>
        </w:rPr>
        <w:t>a</w:t>
      </w:r>
      <w:r w:rsidR="006A5A75" w:rsidRPr="00701786">
        <w:rPr>
          <w:rFonts w:ascii="Arial" w:hAnsi="Arial" w:cs="Arial"/>
          <w:i w:val="0"/>
          <w:iCs w:val="0"/>
          <w:sz w:val="22"/>
          <w:szCs w:val="22"/>
        </w:rPr>
        <w:t>;</w:t>
      </w:r>
    </w:p>
    <w:p w14:paraId="2BF9C951" w14:textId="6FF16216" w:rsidR="008E2A20" w:rsidRPr="00701786" w:rsidRDefault="00E52E24">
      <w:pPr>
        <w:pStyle w:val="Bodytext20"/>
        <w:numPr>
          <w:ilvl w:val="2"/>
          <w:numId w:val="1"/>
        </w:numPr>
        <w:shd w:val="clear" w:color="auto" w:fill="auto"/>
        <w:tabs>
          <w:tab w:val="left" w:pos="0"/>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šilumos siurblio metalinis rėmas turi būti įžemintas dvejose vietose su esamu pastato įžeminimo kontūru</w:t>
      </w:r>
      <w:r w:rsidR="00E17AA9" w:rsidRPr="00701786">
        <w:rPr>
          <w:rFonts w:ascii="Arial" w:hAnsi="Arial" w:cs="Arial"/>
          <w:i w:val="0"/>
          <w:iCs w:val="0"/>
          <w:sz w:val="22"/>
          <w:szCs w:val="22"/>
        </w:rPr>
        <w:t>.</w:t>
      </w:r>
    </w:p>
    <w:p w14:paraId="7A8D242D" w14:textId="3972CD94" w:rsidR="005F724E" w:rsidRPr="00701786" w:rsidRDefault="006D798A">
      <w:pPr>
        <w:pStyle w:val="Bodytext20"/>
        <w:numPr>
          <w:ilvl w:val="2"/>
          <w:numId w:val="1"/>
        </w:numPr>
        <w:shd w:val="clear" w:color="auto" w:fill="auto"/>
        <w:tabs>
          <w:tab w:val="left" w:pos="0"/>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Projektuojant elektros varikli</w:t>
      </w:r>
      <w:r w:rsidR="00063EE0" w:rsidRPr="00701786">
        <w:rPr>
          <w:rFonts w:ascii="Arial" w:hAnsi="Arial" w:cs="Arial"/>
          <w:i w:val="0"/>
          <w:iCs w:val="0"/>
          <w:sz w:val="22"/>
          <w:szCs w:val="22"/>
        </w:rPr>
        <w:t>us</w:t>
      </w:r>
      <w:r w:rsidR="005F724E" w:rsidRPr="00701786">
        <w:rPr>
          <w:rFonts w:ascii="Arial" w:hAnsi="Arial" w:cs="Arial"/>
          <w:i w:val="0"/>
          <w:iCs w:val="0"/>
          <w:sz w:val="22"/>
          <w:szCs w:val="22"/>
        </w:rPr>
        <w:t xml:space="preserve"> būtina </w:t>
      </w:r>
      <w:r w:rsidRPr="00701786">
        <w:rPr>
          <w:rFonts w:ascii="Arial" w:hAnsi="Arial" w:cs="Arial"/>
          <w:i w:val="0"/>
          <w:iCs w:val="0"/>
          <w:sz w:val="22"/>
          <w:szCs w:val="22"/>
        </w:rPr>
        <w:t xml:space="preserve">numatyti, kad jie tenkintų </w:t>
      </w:r>
      <w:r w:rsidR="005F724E" w:rsidRPr="00701786">
        <w:rPr>
          <w:rFonts w:ascii="Arial" w:hAnsi="Arial" w:cs="Arial"/>
          <w:i w:val="0"/>
          <w:iCs w:val="0"/>
          <w:sz w:val="22"/>
          <w:szCs w:val="22"/>
        </w:rPr>
        <w:t>šias sąlygas:</w:t>
      </w:r>
    </w:p>
    <w:p w14:paraId="13B1DC4B" w14:textId="568359E3" w:rsidR="005F724E" w:rsidRPr="00701786" w:rsidRDefault="005F724E" w:rsidP="00706DB1">
      <w:pPr>
        <w:pStyle w:val="Bodytext20"/>
        <w:numPr>
          <w:ilvl w:val="3"/>
          <w:numId w:val="1"/>
        </w:numPr>
        <w:shd w:val="clear" w:color="auto" w:fill="auto"/>
        <w:tabs>
          <w:tab w:val="left" w:pos="0"/>
          <w:tab w:val="left" w:pos="148"/>
          <w:tab w:val="left" w:pos="851"/>
          <w:tab w:val="left" w:pos="1134"/>
          <w:tab w:val="left" w:pos="1276"/>
          <w:tab w:val="left" w:pos="1418"/>
          <w:tab w:val="left" w:pos="1560"/>
        </w:tabs>
        <w:spacing w:line="240" w:lineRule="auto"/>
        <w:ind w:left="0" w:firstLine="567"/>
        <w:jc w:val="both"/>
        <w:rPr>
          <w:rFonts w:ascii="Arial" w:hAnsi="Arial" w:cs="Arial"/>
          <w:i w:val="0"/>
          <w:iCs w:val="0"/>
          <w:sz w:val="22"/>
          <w:szCs w:val="22"/>
        </w:rPr>
      </w:pPr>
      <w:bookmarkStart w:id="1" w:name="_Toc61454946"/>
      <w:r w:rsidRPr="00701786">
        <w:rPr>
          <w:rFonts w:ascii="Arial" w:hAnsi="Arial" w:cs="Arial"/>
          <w:i w:val="0"/>
          <w:iCs w:val="0"/>
          <w:sz w:val="22"/>
          <w:szCs w:val="22"/>
        </w:rPr>
        <w:t>parinkti trifaziai elektros varikliai</w:t>
      </w:r>
      <w:r w:rsidR="00684A53" w:rsidRPr="00701786">
        <w:rPr>
          <w:rFonts w:ascii="Arial" w:hAnsi="Arial" w:cs="Arial"/>
          <w:i w:val="0"/>
          <w:iCs w:val="0"/>
          <w:sz w:val="22"/>
          <w:szCs w:val="22"/>
        </w:rPr>
        <w:t xml:space="preserve"> </w:t>
      </w:r>
      <w:r w:rsidRPr="00701786">
        <w:rPr>
          <w:rFonts w:ascii="Arial" w:hAnsi="Arial" w:cs="Arial"/>
          <w:i w:val="0"/>
          <w:iCs w:val="0"/>
          <w:sz w:val="22"/>
          <w:szCs w:val="22"/>
        </w:rPr>
        <w:t>turi būti asinchroniniai su trumpai jungtu rotoriumi</w:t>
      </w:r>
      <w:bookmarkEnd w:id="1"/>
      <w:r w:rsidRPr="00701786">
        <w:rPr>
          <w:rFonts w:ascii="Arial" w:hAnsi="Arial" w:cs="Arial"/>
          <w:i w:val="0"/>
          <w:iCs w:val="0"/>
          <w:sz w:val="22"/>
          <w:szCs w:val="22"/>
        </w:rPr>
        <w:t>;</w:t>
      </w:r>
    </w:p>
    <w:p w14:paraId="295CEC29" w14:textId="71B187C5" w:rsidR="005F724E" w:rsidRPr="00701786" w:rsidRDefault="005F724E" w:rsidP="00080893">
      <w:pPr>
        <w:pStyle w:val="Bodytext20"/>
        <w:numPr>
          <w:ilvl w:val="3"/>
          <w:numId w:val="1"/>
        </w:numPr>
        <w:shd w:val="clear" w:color="auto" w:fill="auto"/>
        <w:tabs>
          <w:tab w:val="left" w:pos="0"/>
          <w:tab w:val="left" w:pos="148"/>
          <w:tab w:val="left" w:pos="851"/>
          <w:tab w:val="left" w:pos="1134"/>
          <w:tab w:val="left" w:pos="1276"/>
          <w:tab w:val="left" w:pos="1418"/>
          <w:tab w:val="left" w:pos="1560"/>
        </w:tabs>
        <w:spacing w:line="240" w:lineRule="auto"/>
        <w:ind w:left="0" w:firstLine="567"/>
        <w:jc w:val="both"/>
        <w:rPr>
          <w:rFonts w:ascii="Arial" w:hAnsi="Arial" w:cs="Arial"/>
          <w:i w:val="0"/>
          <w:iCs w:val="0"/>
          <w:sz w:val="22"/>
          <w:szCs w:val="22"/>
        </w:rPr>
      </w:pPr>
      <w:bookmarkStart w:id="2" w:name="_Toc61454947"/>
      <w:r w:rsidRPr="00701786">
        <w:rPr>
          <w:rFonts w:ascii="Arial" w:hAnsi="Arial" w:cs="Arial"/>
          <w:i w:val="0"/>
          <w:iCs w:val="0"/>
          <w:sz w:val="22"/>
          <w:szCs w:val="22"/>
        </w:rPr>
        <w:t>statoriaus įtampa: žemos įtampos - 380 -400V</w:t>
      </w:r>
      <w:bookmarkEnd w:id="2"/>
      <w:r w:rsidRPr="00701786">
        <w:rPr>
          <w:rFonts w:ascii="Arial" w:hAnsi="Arial" w:cs="Arial"/>
          <w:i w:val="0"/>
          <w:iCs w:val="0"/>
          <w:sz w:val="22"/>
          <w:szCs w:val="22"/>
        </w:rPr>
        <w:t>;</w:t>
      </w:r>
    </w:p>
    <w:p w14:paraId="6CDC9C3C" w14:textId="31482094" w:rsidR="005F724E" w:rsidRPr="00701786" w:rsidRDefault="02CD5A73" w:rsidP="00080893">
      <w:pPr>
        <w:pStyle w:val="Bodytext20"/>
        <w:numPr>
          <w:ilvl w:val="3"/>
          <w:numId w:val="1"/>
        </w:numPr>
        <w:shd w:val="clear" w:color="auto" w:fill="auto"/>
        <w:tabs>
          <w:tab w:val="left" w:pos="148"/>
          <w:tab w:val="left" w:pos="851"/>
          <w:tab w:val="left" w:pos="1134"/>
          <w:tab w:val="left" w:pos="1276"/>
          <w:tab w:val="left" w:pos="1418"/>
          <w:tab w:val="left" w:pos="1560"/>
        </w:tabs>
        <w:spacing w:line="240" w:lineRule="auto"/>
        <w:ind w:left="0" w:firstLine="567"/>
        <w:jc w:val="both"/>
        <w:rPr>
          <w:rFonts w:ascii="Arial" w:hAnsi="Arial" w:cs="Arial"/>
          <w:i w:val="0"/>
          <w:iCs w:val="0"/>
          <w:sz w:val="22"/>
          <w:szCs w:val="22"/>
        </w:rPr>
      </w:pPr>
      <w:bookmarkStart w:id="3" w:name="_Toc61454948"/>
      <w:r w:rsidRPr="00701786">
        <w:rPr>
          <w:rFonts w:ascii="Arial" w:hAnsi="Arial" w:cs="Arial"/>
          <w:i w:val="0"/>
          <w:iCs w:val="0"/>
          <w:sz w:val="22"/>
          <w:szCs w:val="22"/>
        </w:rPr>
        <w:t xml:space="preserve">elektros varikliai, dirbantys tiesioginiu paleidimu ar eksploatuojami su </w:t>
      </w:r>
      <w:r w:rsidR="00272B8F" w:rsidRPr="00701786">
        <w:rPr>
          <w:rFonts w:ascii="Arial" w:hAnsi="Arial" w:cs="Arial"/>
          <w:i w:val="0"/>
          <w:iCs w:val="0"/>
          <w:sz w:val="22"/>
          <w:szCs w:val="22"/>
        </w:rPr>
        <w:t>DK</w:t>
      </w:r>
      <w:r w:rsidRPr="00701786">
        <w:rPr>
          <w:rFonts w:ascii="Arial" w:hAnsi="Arial" w:cs="Arial"/>
          <w:i w:val="0"/>
          <w:iCs w:val="0"/>
          <w:sz w:val="22"/>
          <w:szCs w:val="22"/>
        </w:rPr>
        <w:t>, turi atitikti IE3 arba aukštesnės efektyvumo klasės. Visi varikliai turi būti suprojektuoti ir įrengti su ne mažesne nei 10 % galios atsarga</w:t>
      </w:r>
      <w:bookmarkEnd w:id="3"/>
      <w:r w:rsidRPr="00701786">
        <w:rPr>
          <w:rFonts w:ascii="Arial" w:hAnsi="Arial" w:cs="Arial"/>
          <w:i w:val="0"/>
          <w:iCs w:val="0"/>
          <w:sz w:val="22"/>
          <w:szCs w:val="22"/>
        </w:rPr>
        <w:t>;</w:t>
      </w:r>
    </w:p>
    <w:p w14:paraId="6662A49A" w14:textId="3BCD611B" w:rsidR="005F724E" w:rsidRPr="00701786" w:rsidRDefault="005F724E" w:rsidP="00080893">
      <w:pPr>
        <w:pStyle w:val="Bodytext20"/>
        <w:numPr>
          <w:ilvl w:val="3"/>
          <w:numId w:val="1"/>
        </w:numPr>
        <w:shd w:val="clear" w:color="auto" w:fill="auto"/>
        <w:tabs>
          <w:tab w:val="left" w:pos="0"/>
          <w:tab w:val="left" w:pos="148"/>
          <w:tab w:val="left" w:pos="851"/>
          <w:tab w:val="left" w:pos="1134"/>
          <w:tab w:val="left" w:pos="1276"/>
          <w:tab w:val="left" w:pos="1418"/>
          <w:tab w:val="left" w:pos="1560"/>
        </w:tabs>
        <w:spacing w:line="240" w:lineRule="auto"/>
        <w:ind w:left="0" w:firstLine="567"/>
        <w:jc w:val="both"/>
        <w:rPr>
          <w:rFonts w:ascii="Arial" w:hAnsi="Arial" w:cs="Arial"/>
          <w:i w:val="0"/>
          <w:iCs w:val="0"/>
          <w:sz w:val="22"/>
          <w:szCs w:val="22"/>
        </w:rPr>
      </w:pPr>
      <w:bookmarkStart w:id="4" w:name="_Toc61454949"/>
      <w:r w:rsidRPr="00701786">
        <w:rPr>
          <w:rFonts w:ascii="Arial" w:hAnsi="Arial" w:cs="Arial"/>
          <w:i w:val="0"/>
          <w:iCs w:val="0"/>
          <w:sz w:val="22"/>
          <w:szCs w:val="22"/>
        </w:rPr>
        <w:t>dažnis - 50 Hz</w:t>
      </w:r>
      <w:bookmarkEnd w:id="4"/>
      <w:r w:rsidRPr="00701786">
        <w:rPr>
          <w:rFonts w:ascii="Arial" w:hAnsi="Arial" w:cs="Arial"/>
          <w:i w:val="0"/>
          <w:iCs w:val="0"/>
          <w:sz w:val="22"/>
          <w:szCs w:val="22"/>
        </w:rPr>
        <w:t>;</w:t>
      </w:r>
    </w:p>
    <w:p w14:paraId="71519D0E" w14:textId="50687F35" w:rsidR="005F724E" w:rsidRPr="00701786" w:rsidRDefault="02CD5A73" w:rsidP="00080893">
      <w:pPr>
        <w:pStyle w:val="Bodytext20"/>
        <w:numPr>
          <w:ilvl w:val="3"/>
          <w:numId w:val="1"/>
        </w:numPr>
        <w:shd w:val="clear" w:color="auto" w:fill="auto"/>
        <w:tabs>
          <w:tab w:val="left" w:pos="148"/>
          <w:tab w:val="left" w:pos="851"/>
          <w:tab w:val="left" w:pos="1134"/>
          <w:tab w:val="left" w:pos="1276"/>
          <w:tab w:val="left" w:pos="1418"/>
          <w:tab w:val="left" w:pos="1560"/>
        </w:tabs>
        <w:spacing w:line="240" w:lineRule="auto"/>
        <w:ind w:left="0" w:firstLine="567"/>
        <w:jc w:val="both"/>
        <w:rPr>
          <w:rFonts w:ascii="Arial" w:hAnsi="Arial" w:cs="Arial"/>
          <w:i w:val="0"/>
          <w:iCs w:val="0"/>
          <w:sz w:val="22"/>
          <w:szCs w:val="22"/>
        </w:rPr>
      </w:pPr>
      <w:bookmarkStart w:id="5" w:name="_Toc61454950"/>
      <w:r w:rsidRPr="00701786">
        <w:rPr>
          <w:rFonts w:ascii="Arial" w:hAnsi="Arial" w:cs="Arial"/>
          <w:i w:val="0"/>
          <w:iCs w:val="0"/>
          <w:sz w:val="22"/>
          <w:szCs w:val="22"/>
        </w:rPr>
        <w:t>apsaugos laipsnis - ne mažesnis nei IP55</w:t>
      </w:r>
      <w:bookmarkEnd w:id="5"/>
      <w:r w:rsidRPr="00701786">
        <w:rPr>
          <w:rFonts w:ascii="Arial" w:hAnsi="Arial" w:cs="Arial"/>
          <w:i w:val="0"/>
          <w:iCs w:val="0"/>
          <w:sz w:val="22"/>
          <w:szCs w:val="22"/>
        </w:rPr>
        <w:t>;</w:t>
      </w:r>
    </w:p>
    <w:p w14:paraId="63031E9D" w14:textId="043D1F37" w:rsidR="005F724E" w:rsidRPr="00701786" w:rsidRDefault="02CD5A73" w:rsidP="00080893">
      <w:pPr>
        <w:pStyle w:val="Bodytext20"/>
        <w:numPr>
          <w:ilvl w:val="3"/>
          <w:numId w:val="1"/>
        </w:numPr>
        <w:shd w:val="clear" w:color="auto" w:fill="auto"/>
        <w:tabs>
          <w:tab w:val="left" w:pos="148"/>
          <w:tab w:val="left" w:pos="851"/>
          <w:tab w:val="left" w:pos="1134"/>
          <w:tab w:val="left" w:pos="1276"/>
          <w:tab w:val="left" w:pos="1418"/>
          <w:tab w:val="left" w:pos="1560"/>
        </w:tabs>
        <w:spacing w:line="240" w:lineRule="auto"/>
        <w:ind w:left="0" w:firstLine="567"/>
        <w:jc w:val="both"/>
        <w:rPr>
          <w:rFonts w:ascii="Arial" w:hAnsi="Arial" w:cs="Arial"/>
          <w:i w:val="0"/>
          <w:iCs w:val="0"/>
          <w:sz w:val="22"/>
          <w:szCs w:val="22"/>
        </w:rPr>
      </w:pPr>
      <w:bookmarkStart w:id="6" w:name="_Toc61454951"/>
      <w:r w:rsidRPr="00701786">
        <w:rPr>
          <w:rFonts w:ascii="Arial" w:hAnsi="Arial" w:cs="Arial"/>
          <w:i w:val="0"/>
          <w:iCs w:val="0"/>
          <w:sz w:val="22"/>
          <w:szCs w:val="22"/>
        </w:rPr>
        <w:t>išvadų dėžės apsaugos laipsnis - ne mažesnis nei IP55</w:t>
      </w:r>
      <w:bookmarkEnd w:id="6"/>
      <w:r w:rsidRPr="00701786">
        <w:rPr>
          <w:rFonts w:ascii="Arial" w:hAnsi="Arial" w:cs="Arial"/>
          <w:i w:val="0"/>
          <w:iCs w:val="0"/>
          <w:sz w:val="22"/>
          <w:szCs w:val="22"/>
        </w:rPr>
        <w:t>;</w:t>
      </w:r>
    </w:p>
    <w:p w14:paraId="09BA690C" w14:textId="4C9DB59C" w:rsidR="005F724E" w:rsidRPr="00701786" w:rsidRDefault="005F724E" w:rsidP="00080893">
      <w:pPr>
        <w:pStyle w:val="Bodytext20"/>
        <w:numPr>
          <w:ilvl w:val="3"/>
          <w:numId w:val="1"/>
        </w:numPr>
        <w:shd w:val="clear" w:color="auto" w:fill="auto"/>
        <w:tabs>
          <w:tab w:val="left" w:pos="0"/>
          <w:tab w:val="left" w:pos="148"/>
          <w:tab w:val="left" w:pos="851"/>
          <w:tab w:val="left" w:pos="1134"/>
          <w:tab w:val="left" w:pos="1276"/>
          <w:tab w:val="left" w:pos="1418"/>
          <w:tab w:val="left" w:pos="1560"/>
        </w:tabs>
        <w:spacing w:line="240" w:lineRule="auto"/>
        <w:ind w:left="0" w:firstLine="567"/>
        <w:jc w:val="both"/>
        <w:rPr>
          <w:rFonts w:ascii="Arial" w:hAnsi="Arial" w:cs="Arial"/>
          <w:i w:val="0"/>
          <w:iCs w:val="0"/>
          <w:sz w:val="22"/>
          <w:szCs w:val="22"/>
        </w:rPr>
      </w:pPr>
      <w:bookmarkStart w:id="7" w:name="_Toc61454952"/>
      <w:r w:rsidRPr="00701786">
        <w:rPr>
          <w:rFonts w:ascii="Arial" w:hAnsi="Arial" w:cs="Arial"/>
          <w:i w:val="0"/>
          <w:iCs w:val="0"/>
          <w:sz w:val="22"/>
          <w:szCs w:val="22"/>
        </w:rPr>
        <w:t>statoriaus apvijų izoliacijos klasė – F</w:t>
      </w:r>
      <w:bookmarkEnd w:id="7"/>
      <w:r w:rsidRPr="00701786">
        <w:rPr>
          <w:rFonts w:ascii="Arial" w:hAnsi="Arial" w:cs="Arial"/>
          <w:i w:val="0"/>
          <w:iCs w:val="0"/>
          <w:sz w:val="22"/>
          <w:szCs w:val="22"/>
        </w:rPr>
        <w:t>;</w:t>
      </w:r>
    </w:p>
    <w:p w14:paraId="4F5C9613" w14:textId="7017D758" w:rsidR="005F724E" w:rsidRPr="00701786" w:rsidRDefault="005F724E" w:rsidP="00080893">
      <w:pPr>
        <w:pStyle w:val="Bodytext20"/>
        <w:numPr>
          <w:ilvl w:val="3"/>
          <w:numId w:val="1"/>
        </w:numPr>
        <w:shd w:val="clear" w:color="auto" w:fill="auto"/>
        <w:tabs>
          <w:tab w:val="left" w:pos="0"/>
          <w:tab w:val="left" w:pos="148"/>
          <w:tab w:val="left" w:pos="851"/>
          <w:tab w:val="left" w:pos="1134"/>
          <w:tab w:val="left" w:pos="1276"/>
          <w:tab w:val="left" w:pos="1418"/>
          <w:tab w:val="left" w:pos="1560"/>
        </w:tabs>
        <w:spacing w:line="240" w:lineRule="auto"/>
        <w:ind w:left="0" w:firstLine="567"/>
        <w:jc w:val="both"/>
        <w:rPr>
          <w:rFonts w:ascii="Arial" w:hAnsi="Arial" w:cs="Arial"/>
          <w:i w:val="0"/>
          <w:iCs w:val="0"/>
          <w:sz w:val="22"/>
          <w:szCs w:val="22"/>
        </w:rPr>
      </w:pPr>
      <w:bookmarkStart w:id="8" w:name="_Toc61454953"/>
      <w:r w:rsidRPr="00701786">
        <w:rPr>
          <w:rFonts w:ascii="Arial" w:hAnsi="Arial" w:cs="Arial"/>
          <w:i w:val="0"/>
          <w:iCs w:val="0"/>
          <w:sz w:val="22"/>
          <w:szCs w:val="22"/>
        </w:rPr>
        <w:t>statoriaus apvijų išvadų skaičius išvadų dėžutėje – 6</w:t>
      </w:r>
      <w:bookmarkEnd w:id="8"/>
      <w:r w:rsidRPr="00701786">
        <w:rPr>
          <w:rFonts w:ascii="Arial" w:hAnsi="Arial" w:cs="Arial"/>
          <w:i w:val="0"/>
          <w:iCs w:val="0"/>
          <w:sz w:val="22"/>
          <w:szCs w:val="22"/>
        </w:rPr>
        <w:t>;</w:t>
      </w:r>
    </w:p>
    <w:p w14:paraId="2DF630E5" w14:textId="16A9474C" w:rsidR="005F724E" w:rsidRPr="00701786" w:rsidRDefault="005F724E" w:rsidP="00080893">
      <w:pPr>
        <w:pStyle w:val="Bodytext20"/>
        <w:numPr>
          <w:ilvl w:val="3"/>
          <w:numId w:val="1"/>
        </w:numPr>
        <w:shd w:val="clear" w:color="auto" w:fill="auto"/>
        <w:tabs>
          <w:tab w:val="left" w:pos="0"/>
          <w:tab w:val="left" w:pos="148"/>
          <w:tab w:val="left" w:pos="851"/>
          <w:tab w:val="left" w:pos="1134"/>
          <w:tab w:val="left" w:pos="1276"/>
          <w:tab w:val="left" w:pos="1418"/>
          <w:tab w:val="left" w:pos="1560"/>
        </w:tabs>
        <w:spacing w:line="240" w:lineRule="auto"/>
        <w:ind w:left="0" w:firstLine="567"/>
        <w:jc w:val="both"/>
        <w:rPr>
          <w:rFonts w:ascii="Arial" w:hAnsi="Arial" w:cs="Arial"/>
          <w:i w:val="0"/>
          <w:iCs w:val="0"/>
          <w:sz w:val="22"/>
          <w:szCs w:val="22"/>
        </w:rPr>
      </w:pPr>
      <w:bookmarkStart w:id="9" w:name="_Toc61454954"/>
      <w:r w:rsidRPr="00701786">
        <w:rPr>
          <w:rFonts w:ascii="Arial" w:hAnsi="Arial" w:cs="Arial"/>
          <w:i w:val="0"/>
          <w:iCs w:val="0"/>
          <w:sz w:val="22"/>
          <w:szCs w:val="22"/>
        </w:rPr>
        <w:t>aušinimas - savaiminis (ventiliatorius ant veleno). Varikliams su DK</w:t>
      </w:r>
      <w:r w:rsidR="00E603B9" w:rsidRPr="00701786">
        <w:rPr>
          <w:rFonts w:ascii="Arial" w:hAnsi="Arial" w:cs="Arial"/>
          <w:i w:val="0"/>
          <w:iCs w:val="0"/>
          <w:sz w:val="22"/>
          <w:szCs w:val="22"/>
        </w:rPr>
        <w:t>, jei būtina pagerinti elektros variklio aušinimą</w:t>
      </w:r>
      <w:r w:rsidR="001F7694" w:rsidRPr="00701786">
        <w:rPr>
          <w:rFonts w:ascii="Arial" w:hAnsi="Arial" w:cs="Arial"/>
          <w:i w:val="0"/>
          <w:iCs w:val="0"/>
          <w:sz w:val="22"/>
          <w:szCs w:val="22"/>
        </w:rPr>
        <w:t xml:space="preserve"> prie mažų apsisukimų ir didelio apkrovimo,</w:t>
      </w:r>
      <w:r w:rsidRPr="00701786">
        <w:rPr>
          <w:rFonts w:ascii="Arial" w:hAnsi="Arial" w:cs="Arial"/>
          <w:i w:val="0"/>
          <w:iCs w:val="0"/>
          <w:sz w:val="22"/>
          <w:szCs w:val="22"/>
        </w:rPr>
        <w:t xml:space="preserve"> gali būti </w:t>
      </w:r>
      <w:r w:rsidR="001F7694" w:rsidRPr="00701786">
        <w:rPr>
          <w:rFonts w:ascii="Arial" w:hAnsi="Arial" w:cs="Arial"/>
          <w:i w:val="0"/>
          <w:iCs w:val="0"/>
          <w:sz w:val="22"/>
          <w:szCs w:val="22"/>
        </w:rPr>
        <w:t>suprojektuotas</w:t>
      </w:r>
      <w:r w:rsidRPr="00701786">
        <w:rPr>
          <w:rFonts w:ascii="Arial" w:hAnsi="Arial" w:cs="Arial"/>
          <w:i w:val="0"/>
          <w:iCs w:val="0"/>
          <w:sz w:val="22"/>
          <w:szCs w:val="22"/>
        </w:rPr>
        <w:t xml:space="preserve"> papildomas ventiliatorius</w:t>
      </w:r>
      <w:bookmarkEnd w:id="9"/>
      <w:r w:rsidRPr="00701786">
        <w:rPr>
          <w:rFonts w:ascii="Arial" w:hAnsi="Arial" w:cs="Arial"/>
          <w:i w:val="0"/>
          <w:iCs w:val="0"/>
          <w:sz w:val="22"/>
          <w:szCs w:val="22"/>
        </w:rPr>
        <w:t>;</w:t>
      </w:r>
    </w:p>
    <w:p w14:paraId="58BE7A6F" w14:textId="657C895C" w:rsidR="005F724E" w:rsidRPr="00701786" w:rsidRDefault="005F724E">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bookmarkStart w:id="10" w:name="_Toc61454955"/>
      <w:r w:rsidRPr="00701786">
        <w:rPr>
          <w:rFonts w:ascii="Arial" w:hAnsi="Arial" w:cs="Arial"/>
          <w:i w:val="0"/>
          <w:iCs w:val="0"/>
          <w:sz w:val="22"/>
          <w:szCs w:val="22"/>
        </w:rPr>
        <w:t xml:space="preserve">vibracija abiejuose variklio galuose trimis kryptimis turi atitikti </w:t>
      </w:r>
      <w:r w:rsidR="00E12A0B" w:rsidRPr="00701786">
        <w:rPr>
          <w:rFonts w:ascii="Arial" w:hAnsi="Arial" w:cs="Arial"/>
          <w:i w:val="0"/>
          <w:iCs w:val="0"/>
          <w:sz w:val="22"/>
          <w:szCs w:val="22"/>
        </w:rPr>
        <w:t>norminių dokumentų reikalavimus;</w:t>
      </w:r>
      <w:bookmarkEnd w:id="10"/>
    </w:p>
    <w:p w14:paraId="26E186EA" w14:textId="78B83FB2" w:rsidR="00EB5BA7" w:rsidRPr="00701786" w:rsidRDefault="00576025">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bookmarkStart w:id="11" w:name="_Toc61454956"/>
      <w:r w:rsidRPr="00701786">
        <w:rPr>
          <w:rFonts w:ascii="Arial" w:hAnsi="Arial" w:cs="Arial"/>
          <w:i w:val="0"/>
          <w:iCs w:val="0"/>
          <w:sz w:val="22"/>
          <w:szCs w:val="22"/>
        </w:rPr>
        <w:t xml:space="preserve">elektros </w:t>
      </w:r>
      <w:r w:rsidR="54FADC5D" w:rsidRPr="00701786">
        <w:rPr>
          <w:rFonts w:ascii="Arial" w:hAnsi="Arial" w:cs="Arial"/>
          <w:i w:val="0"/>
          <w:iCs w:val="0"/>
          <w:sz w:val="22"/>
          <w:szCs w:val="22"/>
        </w:rPr>
        <w:t xml:space="preserve">varikliai </w:t>
      </w:r>
      <w:r w:rsidR="16051139" w:rsidRPr="00701786">
        <w:rPr>
          <w:rFonts w:ascii="Arial" w:hAnsi="Arial" w:cs="Arial"/>
          <w:i w:val="0"/>
          <w:iCs w:val="0"/>
          <w:sz w:val="22"/>
          <w:szCs w:val="22"/>
        </w:rPr>
        <w:t xml:space="preserve">turi būti su riedėjimo guoliais. </w:t>
      </w:r>
    </w:p>
    <w:p w14:paraId="13BCEEC8" w14:textId="75AE804F" w:rsidR="00EB5BA7" w:rsidRPr="00701786" w:rsidRDefault="00426987">
      <w:pPr>
        <w:pStyle w:val="Bodytext20"/>
        <w:numPr>
          <w:ilvl w:val="3"/>
          <w:numId w:val="1"/>
        </w:numPr>
        <w:shd w:val="clear" w:color="auto" w:fill="auto"/>
        <w:tabs>
          <w:tab w:val="left" w:pos="0"/>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g</w:t>
      </w:r>
      <w:r w:rsidR="005F724E" w:rsidRPr="00701786">
        <w:rPr>
          <w:rFonts w:ascii="Arial" w:hAnsi="Arial" w:cs="Arial"/>
          <w:i w:val="0"/>
          <w:iCs w:val="0"/>
          <w:sz w:val="22"/>
          <w:szCs w:val="22"/>
        </w:rPr>
        <w:t xml:space="preserve">uolių darbo resursas - ne mažiau 20000 val. </w:t>
      </w:r>
    </w:p>
    <w:p w14:paraId="1E6BEBD6" w14:textId="427D5A80" w:rsidR="005F724E" w:rsidRPr="00701786" w:rsidRDefault="00426987">
      <w:pPr>
        <w:pStyle w:val="Bodytext20"/>
        <w:numPr>
          <w:ilvl w:val="3"/>
          <w:numId w:val="1"/>
        </w:numPr>
        <w:shd w:val="clear" w:color="auto" w:fill="auto"/>
        <w:tabs>
          <w:tab w:val="left" w:pos="0"/>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g</w:t>
      </w:r>
      <w:r w:rsidR="005F724E" w:rsidRPr="00701786">
        <w:rPr>
          <w:rFonts w:ascii="Arial" w:hAnsi="Arial" w:cs="Arial"/>
          <w:i w:val="0"/>
          <w:iCs w:val="0"/>
          <w:sz w:val="22"/>
          <w:szCs w:val="22"/>
        </w:rPr>
        <w:t>uolių tepimo sistema - autonominė be priverstinės tepalo cirkuliacijos</w:t>
      </w:r>
      <w:bookmarkEnd w:id="11"/>
      <w:r w:rsidR="005F724E" w:rsidRPr="00701786">
        <w:rPr>
          <w:rFonts w:ascii="Arial" w:hAnsi="Arial" w:cs="Arial"/>
          <w:i w:val="0"/>
          <w:iCs w:val="0"/>
          <w:sz w:val="22"/>
          <w:szCs w:val="22"/>
        </w:rPr>
        <w:t>;</w:t>
      </w:r>
    </w:p>
    <w:p w14:paraId="6BE14B6D" w14:textId="1073E435" w:rsidR="009A431C" w:rsidRPr="00701786" w:rsidRDefault="00427549">
      <w:pPr>
        <w:pStyle w:val="Bodytext20"/>
        <w:numPr>
          <w:ilvl w:val="3"/>
          <w:numId w:val="1"/>
        </w:numPr>
        <w:shd w:val="clear" w:color="auto" w:fill="auto"/>
        <w:tabs>
          <w:tab w:val="left" w:pos="0"/>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v</w:t>
      </w:r>
      <w:r w:rsidR="009A431C" w:rsidRPr="00701786">
        <w:rPr>
          <w:rFonts w:ascii="Arial" w:hAnsi="Arial" w:cs="Arial"/>
          <w:i w:val="0"/>
          <w:iCs w:val="0"/>
          <w:sz w:val="22"/>
          <w:szCs w:val="22"/>
        </w:rPr>
        <w:t>ariklio korpuso ir guolių dangčių medžiaga – ketus arba plienas;</w:t>
      </w:r>
    </w:p>
    <w:p w14:paraId="2D433FB8" w14:textId="49066FBD" w:rsidR="005F724E" w:rsidRPr="00701786" w:rsidRDefault="005F724E">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bookmarkStart w:id="12" w:name="_Toc61454957"/>
      <w:r w:rsidRPr="00701786">
        <w:rPr>
          <w:rFonts w:ascii="Arial" w:hAnsi="Arial" w:cs="Arial"/>
          <w:i w:val="0"/>
          <w:iCs w:val="0"/>
          <w:sz w:val="22"/>
          <w:szCs w:val="22"/>
        </w:rPr>
        <w:t>darbo aplinkos temperatūra - 30 ÷ +40</w:t>
      </w:r>
      <w:r w:rsidR="1E348787" w:rsidRPr="00701786">
        <w:rPr>
          <w:rFonts w:ascii="Arial" w:hAnsi="Arial" w:cs="Arial"/>
          <w:i w:val="0"/>
          <w:iCs w:val="0"/>
          <w:sz w:val="22"/>
          <w:szCs w:val="22"/>
        </w:rPr>
        <w:t>°</w:t>
      </w:r>
      <w:r w:rsidRPr="00701786">
        <w:rPr>
          <w:rFonts w:ascii="Arial" w:hAnsi="Arial" w:cs="Arial"/>
          <w:i w:val="0"/>
          <w:iCs w:val="0"/>
          <w:sz w:val="22"/>
          <w:szCs w:val="22"/>
        </w:rPr>
        <w:t>C</w:t>
      </w:r>
      <w:bookmarkEnd w:id="12"/>
      <w:r w:rsidRPr="00701786">
        <w:rPr>
          <w:rFonts w:ascii="Arial" w:hAnsi="Arial" w:cs="Arial"/>
          <w:i w:val="0"/>
          <w:iCs w:val="0"/>
          <w:sz w:val="22"/>
          <w:szCs w:val="22"/>
        </w:rPr>
        <w:t>;</w:t>
      </w:r>
    </w:p>
    <w:p w14:paraId="07F03A8F" w14:textId="0BC10F88" w:rsidR="005F724E" w:rsidRPr="00701786" w:rsidRDefault="005F724E">
      <w:pPr>
        <w:pStyle w:val="Bodytext20"/>
        <w:numPr>
          <w:ilvl w:val="3"/>
          <w:numId w:val="1"/>
        </w:numPr>
        <w:shd w:val="clear" w:color="auto" w:fill="auto"/>
        <w:tabs>
          <w:tab w:val="left" w:pos="0"/>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bookmarkStart w:id="13" w:name="_Toc61454958"/>
      <w:r w:rsidRPr="00701786">
        <w:rPr>
          <w:rFonts w:ascii="Arial" w:hAnsi="Arial" w:cs="Arial"/>
          <w:i w:val="0"/>
          <w:iCs w:val="0"/>
          <w:sz w:val="22"/>
          <w:szCs w:val="22"/>
        </w:rPr>
        <w:t>darbo aplinkos santykinė drėgmė iki 100 %</w:t>
      </w:r>
      <w:bookmarkEnd w:id="13"/>
      <w:r w:rsidRPr="00701786">
        <w:rPr>
          <w:rFonts w:ascii="Arial" w:hAnsi="Arial" w:cs="Arial"/>
          <w:i w:val="0"/>
          <w:iCs w:val="0"/>
          <w:sz w:val="22"/>
          <w:szCs w:val="22"/>
        </w:rPr>
        <w:t>;</w:t>
      </w:r>
    </w:p>
    <w:p w14:paraId="260322B8" w14:textId="3AAB2816" w:rsidR="005F724E" w:rsidRPr="00701786" w:rsidRDefault="00DC2519">
      <w:pPr>
        <w:pStyle w:val="Bodytext20"/>
        <w:numPr>
          <w:ilvl w:val="3"/>
          <w:numId w:val="1"/>
        </w:numPr>
        <w:shd w:val="clear" w:color="auto" w:fill="auto"/>
        <w:tabs>
          <w:tab w:val="left" w:pos="0"/>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bookmarkStart w:id="14" w:name="_Toc61454959"/>
      <w:r w:rsidRPr="00701786">
        <w:rPr>
          <w:rFonts w:ascii="Arial" w:hAnsi="Arial" w:cs="Arial"/>
          <w:i w:val="0"/>
          <w:iCs w:val="0"/>
          <w:sz w:val="22"/>
          <w:szCs w:val="22"/>
        </w:rPr>
        <w:t xml:space="preserve">variklio metalinės dalys </w:t>
      </w:r>
      <w:r w:rsidR="005F724E" w:rsidRPr="00701786">
        <w:rPr>
          <w:rFonts w:ascii="Arial" w:hAnsi="Arial" w:cs="Arial"/>
          <w:i w:val="0"/>
          <w:iCs w:val="0"/>
          <w:sz w:val="22"/>
          <w:szCs w:val="22"/>
        </w:rPr>
        <w:t>turi būti apsaugot</w:t>
      </w:r>
      <w:r w:rsidRPr="00701786">
        <w:rPr>
          <w:rFonts w:ascii="Arial" w:hAnsi="Arial" w:cs="Arial"/>
          <w:i w:val="0"/>
          <w:iCs w:val="0"/>
          <w:sz w:val="22"/>
          <w:szCs w:val="22"/>
        </w:rPr>
        <w:t>os</w:t>
      </w:r>
      <w:r w:rsidR="005F724E" w:rsidRPr="00701786">
        <w:rPr>
          <w:rFonts w:ascii="Arial" w:hAnsi="Arial" w:cs="Arial"/>
          <w:i w:val="0"/>
          <w:iCs w:val="0"/>
          <w:sz w:val="22"/>
          <w:szCs w:val="22"/>
        </w:rPr>
        <w:t xml:space="preserve"> nuo korozijos</w:t>
      </w:r>
      <w:bookmarkEnd w:id="14"/>
      <w:r w:rsidR="005F724E" w:rsidRPr="00701786">
        <w:rPr>
          <w:rFonts w:ascii="Arial" w:hAnsi="Arial" w:cs="Arial"/>
          <w:i w:val="0"/>
          <w:iCs w:val="0"/>
          <w:sz w:val="22"/>
          <w:szCs w:val="22"/>
        </w:rPr>
        <w:t>;</w:t>
      </w:r>
    </w:p>
    <w:p w14:paraId="623DF268" w14:textId="18013A8B" w:rsidR="00A87FCB" w:rsidRPr="00701786" w:rsidRDefault="54FADC5D">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bookmarkStart w:id="15" w:name="_Toc61454960"/>
      <w:r w:rsidRPr="00701786">
        <w:rPr>
          <w:rFonts w:ascii="Arial" w:hAnsi="Arial" w:cs="Arial"/>
          <w:i w:val="0"/>
          <w:iCs w:val="0"/>
          <w:sz w:val="22"/>
          <w:szCs w:val="22"/>
        </w:rPr>
        <w:t xml:space="preserve">varikliams </w:t>
      </w:r>
      <w:r w:rsidR="16051139" w:rsidRPr="00701786">
        <w:rPr>
          <w:rFonts w:ascii="Arial" w:hAnsi="Arial" w:cs="Arial"/>
          <w:i w:val="0"/>
          <w:iCs w:val="0"/>
          <w:sz w:val="22"/>
          <w:szCs w:val="22"/>
        </w:rPr>
        <w:t>turi būti atlikti gamykliniai bandymai</w:t>
      </w:r>
      <w:r w:rsidR="373C8032" w:rsidRPr="00701786">
        <w:rPr>
          <w:rFonts w:ascii="Arial" w:hAnsi="Arial" w:cs="Arial"/>
          <w:i w:val="0"/>
          <w:iCs w:val="0"/>
          <w:sz w:val="22"/>
          <w:szCs w:val="22"/>
        </w:rPr>
        <w:t xml:space="preserve">, </w:t>
      </w:r>
      <w:r w:rsidR="16051139" w:rsidRPr="00701786">
        <w:rPr>
          <w:rFonts w:ascii="Arial" w:hAnsi="Arial" w:cs="Arial"/>
          <w:i w:val="0"/>
          <w:iCs w:val="0"/>
          <w:sz w:val="22"/>
          <w:szCs w:val="22"/>
        </w:rPr>
        <w:t>matavimai</w:t>
      </w:r>
      <w:bookmarkEnd w:id="15"/>
      <w:r w:rsidR="373C8032" w:rsidRPr="00701786">
        <w:rPr>
          <w:rFonts w:ascii="Arial" w:hAnsi="Arial" w:cs="Arial"/>
          <w:i w:val="0"/>
          <w:iCs w:val="0"/>
          <w:sz w:val="22"/>
          <w:szCs w:val="22"/>
        </w:rPr>
        <w:t xml:space="preserve"> ir </w:t>
      </w:r>
      <w:r w:rsidR="08CCA564" w:rsidRPr="00701786">
        <w:rPr>
          <w:rFonts w:ascii="Arial" w:hAnsi="Arial" w:cs="Arial"/>
          <w:i w:val="0"/>
          <w:iCs w:val="0"/>
          <w:sz w:val="22"/>
          <w:szCs w:val="22"/>
        </w:rPr>
        <w:t xml:space="preserve">Užsakovui </w:t>
      </w:r>
      <w:r w:rsidR="156A3BF6" w:rsidRPr="00701786">
        <w:rPr>
          <w:rFonts w:ascii="Arial" w:hAnsi="Arial" w:cs="Arial"/>
          <w:i w:val="0"/>
          <w:iCs w:val="0"/>
          <w:sz w:val="22"/>
          <w:szCs w:val="22"/>
        </w:rPr>
        <w:t>pateikt</w:t>
      </w:r>
      <w:r w:rsidR="2A88A72A" w:rsidRPr="00701786">
        <w:rPr>
          <w:rFonts w:ascii="Arial" w:hAnsi="Arial" w:cs="Arial"/>
          <w:i w:val="0"/>
          <w:iCs w:val="0"/>
          <w:sz w:val="22"/>
          <w:szCs w:val="22"/>
        </w:rPr>
        <w:t>i</w:t>
      </w:r>
      <w:r w:rsidR="156A3BF6" w:rsidRPr="00701786">
        <w:rPr>
          <w:rFonts w:ascii="Arial" w:hAnsi="Arial" w:cs="Arial"/>
          <w:i w:val="0"/>
          <w:iCs w:val="0"/>
          <w:sz w:val="22"/>
          <w:szCs w:val="22"/>
        </w:rPr>
        <w:t xml:space="preserve"> gamintojo</w:t>
      </w:r>
      <w:r w:rsidR="2EBC7085" w:rsidRPr="00701786">
        <w:rPr>
          <w:rFonts w:ascii="Arial" w:hAnsi="Arial" w:cs="Arial"/>
          <w:i w:val="0"/>
          <w:iCs w:val="0"/>
          <w:sz w:val="22"/>
          <w:szCs w:val="22"/>
        </w:rPr>
        <w:t xml:space="preserve"> </w:t>
      </w:r>
      <w:r w:rsidR="08CCA564" w:rsidRPr="00701786">
        <w:rPr>
          <w:rFonts w:ascii="Arial" w:hAnsi="Arial" w:cs="Arial"/>
          <w:i w:val="0"/>
          <w:iCs w:val="0"/>
          <w:sz w:val="22"/>
          <w:szCs w:val="22"/>
        </w:rPr>
        <w:t>dokumentai</w:t>
      </w:r>
      <w:r w:rsidR="16051139" w:rsidRPr="00701786">
        <w:rPr>
          <w:rFonts w:ascii="Arial" w:hAnsi="Arial" w:cs="Arial"/>
          <w:i w:val="0"/>
          <w:iCs w:val="0"/>
          <w:sz w:val="22"/>
          <w:szCs w:val="22"/>
        </w:rPr>
        <w:t>;</w:t>
      </w:r>
    </w:p>
    <w:p w14:paraId="6157AB1C" w14:textId="6EED97BC" w:rsidR="005F724E" w:rsidRPr="00701786" w:rsidRDefault="1EE3361A">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jei variklyje yra statoriaus apvijų temperatūros apsauga (PTC jutikliai) - turi būti </w:t>
      </w:r>
      <w:r w:rsidR="25002BED" w:rsidRPr="00701786">
        <w:rPr>
          <w:rFonts w:ascii="Arial" w:hAnsi="Arial" w:cs="Arial"/>
          <w:i w:val="0"/>
          <w:iCs w:val="0"/>
          <w:sz w:val="22"/>
          <w:szCs w:val="22"/>
        </w:rPr>
        <w:t xml:space="preserve">suprojektuota </w:t>
      </w:r>
      <w:r w:rsidRPr="00701786">
        <w:rPr>
          <w:rFonts w:ascii="Arial" w:hAnsi="Arial" w:cs="Arial"/>
          <w:i w:val="0"/>
          <w:iCs w:val="0"/>
          <w:sz w:val="22"/>
          <w:szCs w:val="22"/>
        </w:rPr>
        <w:t>temperatūros apsaugos sujungimo schema, jutiklio tipas</w:t>
      </w:r>
      <w:r w:rsidR="5C99C975" w:rsidRPr="00701786">
        <w:rPr>
          <w:rFonts w:ascii="Arial" w:hAnsi="Arial" w:cs="Arial"/>
          <w:i w:val="0"/>
          <w:iCs w:val="0"/>
          <w:sz w:val="22"/>
          <w:szCs w:val="22"/>
        </w:rPr>
        <w:t xml:space="preserve"> ir šios šiluminės apsaugos veikimas į elektros variklio išjungimą</w:t>
      </w:r>
      <w:r w:rsidRPr="00701786">
        <w:rPr>
          <w:rFonts w:ascii="Arial" w:hAnsi="Arial" w:cs="Arial"/>
          <w:i w:val="0"/>
          <w:iCs w:val="0"/>
          <w:sz w:val="22"/>
          <w:szCs w:val="22"/>
        </w:rPr>
        <w:t>. Jei variklis dirba su dažnio keitikliu, PTC jutikliai turi būti jungiami į dažnio keitiklį, o dažnio keitiklio apsaugos turi būti atitinkamai sukonfigūruotos</w:t>
      </w:r>
      <w:r w:rsidR="4C107143" w:rsidRPr="00701786">
        <w:rPr>
          <w:rFonts w:ascii="Arial" w:hAnsi="Arial" w:cs="Arial"/>
          <w:i w:val="0"/>
          <w:iCs w:val="0"/>
          <w:sz w:val="22"/>
          <w:szCs w:val="22"/>
        </w:rPr>
        <w:t>;</w:t>
      </w:r>
    </w:p>
    <w:p w14:paraId="7705CAC7" w14:textId="15D66FDF" w:rsidR="000716FB" w:rsidRPr="00701786" w:rsidRDefault="008971B9">
      <w:pPr>
        <w:pStyle w:val="Bodytext20"/>
        <w:numPr>
          <w:ilvl w:val="2"/>
          <w:numId w:val="1"/>
        </w:numPr>
        <w:shd w:val="clear" w:color="auto" w:fill="auto"/>
        <w:tabs>
          <w:tab w:val="left" w:pos="0"/>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Projektuojant </w:t>
      </w:r>
      <w:r w:rsidR="00BF2606" w:rsidRPr="00701786">
        <w:rPr>
          <w:rFonts w:ascii="Arial" w:hAnsi="Arial" w:cs="Arial"/>
          <w:i w:val="0"/>
          <w:iCs w:val="0"/>
          <w:sz w:val="22"/>
          <w:szCs w:val="22"/>
        </w:rPr>
        <w:t>DK</w:t>
      </w:r>
      <w:r w:rsidR="000716FB" w:rsidRPr="00701786">
        <w:rPr>
          <w:rFonts w:ascii="Arial" w:hAnsi="Arial" w:cs="Arial"/>
          <w:i w:val="0"/>
          <w:iCs w:val="0"/>
          <w:sz w:val="22"/>
          <w:szCs w:val="22"/>
        </w:rPr>
        <w:t xml:space="preserve"> būtina </w:t>
      </w:r>
      <w:r w:rsidRPr="00701786">
        <w:rPr>
          <w:rFonts w:ascii="Arial" w:hAnsi="Arial" w:cs="Arial"/>
          <w:i w:val="0"/>
          <w:iCs w:val="0"/>
          <w:sz w:val="22"/>
          <w:szCs w:val="22"/>
        </w:rPr>
        <w:t xml:space="preserve">numatyti, kad jie </w:t>
      </w:r>
      <w:r w:rsidR="000716FB" w:rsidRPr="00701786">
        <w:rPr>
          <w:rFonts w:ascii="Arial" w:hAnsi="Arial" w:cs="Arial"/>
          <w:i w:val="0"/>
          <w:iCs w:val="0"/>
          <w:sz w:val="22"/>
          <w:szCs w:val="22"/>
        </w:rPr>
        <w:t>tenkint</w:t>
      </w:r>
      <w:r w:rsidRPr="00701786">
        <w:rPr>
          <w:rFonts w:ascii="Arial" w:hAnsi="Arial" w:cs="Arial"/>
          <w:i w:val="0"/>
          <w:iCs w:val="0"/>
          <w:sz w:val="22"/>
          <w:szCs w:val="22"/>
        </w:rPr>
        <w:t>ų</w:t>
      </w:r>
      <w:r w:rsidR="000716FB" w:rsidRPr="00701786">
        <w:rPr>
          <w:rFonts w:ascii="Arial" w:hAnsi="Arial" w:cs="Arial"/>
          <w:i w:val="0"/>
          <w:iCs w:val="0"/>
          <w:sz w:val="22"/>
          <w:szCs w:val="22"/>
        </w:rPr>
        <w:t xml:space="preserve"> šias sąlygas:</w:t>
      </w:r>
    </w:p>
    <w:p w14:paraId="7B4C28D6" w14:textId="6962AB1D" w:rsidR="005F724E" w:rsidRPr="00701786" w:rsidRDefault="005F724E">
      <w:pPr>
        <w:pStyle w:val="Bodytext20"/>
        <w:numPr>
          <w:ilvl w:val="3"/>
          <w:numId w:val="1"/>
        </w:numPr>
        <w:shd w:val="clear" w:color="auto" w:fill="auto"/>
        <w:tabs>
          <w:tab w:val="left" w:pos="0"/>
          <w:tab w:val="left" w:pos="148"/>
          <w:tab w:val="left" w:pos="851"/>
          <w:tab w:val="left" w:pos="1134"/>
          <w:tab w:val="left" w:pos="1276"/>
          <w:tab w:val="left" w:pos="1418"/>
          <w:tab w:val="left" w:pos="1560"/>
          <w:tab w:val="left" w:pos="2552"/>
        </w:tabs>
        <w:spacing w:line="240" w:lineRule="auto"/>
        <w:ind w:left="0" w:firstLine="567"/>
        <w:jc w:val="both"/>
        <w:rPr>
          <w:rFonts w:ascii="Arial" w:hAnsi="Arial" w:cs="Arial"/>
          <w:i w:val="0"/>
          <w:iCs w:val="0"/>
          <w:sz w:val="22"/>
          <w:szCs w:val="22"/>
        </w:rPr>
      </w:pPr>
      <w:bookmarkStart w:id="16" w:name="_Toc61454961"/>
      <w:r w:rsidRPr="00701786">
        <w:rPr>
          <w:rFonts w:ascii="Arial" w:hAnsi="Arial" w:cs="Arial"/>
          <w:i w:val="0"/>
          <w:iCs w:val="0"/>
          <w:sz w:val="22"/>
          <w:szCs w:val="22"/>
        </w:rPr>
        <w:t xml:space="preserve">elektros variklis su </w:t>
      </w:r>
      <w:r w:rsidR="008971B9" w:rsidRPr="00701786">
        <w:rPr>
          <w:rFonts w:ascii="Arial" w:hAnsi="Arial" w:cs="Arial"/>
          <w:i w:val="0"/>
          <w:iCs w:val="0"/>
          <w:sz w:val="22"/>
          <w:szCs w:val="22"/>
        </w:rPr>
        <w:t xml:space="preserve">DK </w:t>
      </w:r>
      <w:r w:rsidRPr="00701786">
        <w:rPr>
          <w:rFonts w:ascii="Arial" w:hAnsi="Arial" w:cs="Arial"/>
          <w:i w:val="0"/>
          <w:iCs w:val="0"/>
          <w:sz w:val="22"/>
          <w:szCs w:val="22"/>
        </w:rPr>
        <w:t xml:space="preserve">turi patikimai veikti esant įtampos </w:t>
      </w:r>
      <w:r w:rsidR="00EA50C3" w:rsidRPr="00701786">
        <w:rPr>
          <w:rFonts w:ascii="Arial" w:hAnsi="Arial" w:cs="Arial"/>
          <w:i w:val="0"/>
          <w:iCs w:val="0"/>
          <w:sz w:val="22"/>
          <w:szCs w:val="22"/>
        </w:rPr>
        <w:t xml:space="preserve">sumažėjimui </w:t>
      </w:r>
      <w:r w:rsidRPr="00701786">
        <w:rPr>
          <w:rFonts w:ascii="Arial" w:hAnsi="Arial" w:cs="Arial"/>
          <w:i w:val="0"/>
          <w:iCs w:val="0"/>
          <w:sz w:val="22"/>
          <w:szCs w:val="22"/>
        </w:rPr>
        <w:t>iki 0,65</w:t>
      </w:r>
      <w:r w:rsidR="00497E19" w:rsidRPr="00701786">
        <w:rPr>
          <w:rFonts w:ascii="Arial" w:hAnsi="Arial" w:cs="Arial"/>
          <w:i w:val="0"/>
          <w:iCs w:val="0"/>
          <w:sz w:val="22"/>
          <w:szCs w:val="22"/>
        </w:rPr>
        <w:t>*</w:t>
      </w:r>
      <w:proofErr w:type="spellStart"/>
      <w:r w:rsidRPr="00701786">
        <w:rPr>
          <w:rFonts w:ascii="Arial" w:hAnsi="Arial" w:cs="Arial"/>
          <w:i w:val="0"/>
          <w:iCs w:val="0"/>
          <w:sz w:val="22"/>
          <w:szCs w:val="22"/>
        </w:rPr>
        <w:t>U</w:t>
      </w:r>
      <w:r w:rsidR="000E1604" w:rsidRPr="00701786">
        <w:rPr>
          <w:rFonts w:ascii="Arial" w:hAnsi="Arial" w:cs="Arial"/>
          <w:i w:val="0"/>
          <w:iCs w:val="0"/>
          <w:sz w:val="22"/>
          <w:szCs w:val="22"/>
        </w:rPr>
        <w:t>v</w:t>
      </w:r>
      <w:proofErr w:type="spellEnd"/>
      <w:r w:rsidRPr="00701786">
        <w:rPr>
          <w:rFonts w:ascii="Arial" w:hAnsi="Arial" w:cs="Arial"/>
          <w:i w:val="0"/>
          <w:iCs w:val="0"/>
          <w:sz w:val="22"/>
          <w:szCs w:val="22"/>
        </w:rPr>
        <w:t xml:space="preserve"> </w:t>
      </w:r>
      <w:r w:rsidR="000E1604" w:rsidRPr="00701786">
        <w:rPr>
          <w:rFonts w:ascii="Arial" w:hAnsi="Arial" w:cs="Arial"/>
          <w:i w:val="0"/>
          <w:iCs w:val="0"/>
          <w:sz w:val="22"/>
          <w:szCs w:val="22"/>
        </w:rPr>
        <w:t xml:space="preserve">ir veikti </w:t>
      </w:r>
      <w:r w:rsidR="00ED24D0" w:rsidRPr="00701786">
        <w:rPr>
          <w:rFonts w:ascii="Arial" w:hAnsi="Arial" w:cs="Arial"/>
          <w:i w:val="0"/>
          <w:iCs w:val="0"/>
          <w:sz w:val="22"/>
          <w:szCs w:val="22"/>
        </w:rPr>
        <w:t>≥</w:t>
      </w:r>
      <w:r w:rsidRPr="00701786">
        <w:rPr>
          <w:rFonts w:ascii="Arial" w:hAnsi="Arial" w:cs="Arial"/>
          <w:i w:val="0"/>
          <w:iCs w:val="0"/>
          <w:sz w:val="22"/>
          <w:szCs w:val="22"/>
        </w:rPr>
        <w:t>15 s</w:t>
      </w:r>
      <w:bookmarkEnd w:id="16"/>
      <w:r w:rsidRPr="00701786">
        <w:rPr>
          <w:rFonts w:ascii="Arial" w:hAnsi="Arial" w:cs="Arial"/>
          <w:i w:val="0"/>
          <w:iCs w:val="0"/>
          <w:sz w:val="22"/>
          <w:szCs w:val="22"/>
        </w:rPr>
        <w:t>;</w:t>
      </w:r>
    </w:p>
    <w:p w14:paraId="31DABFAB" w14:textId="74A9B105" w:rsidR="002071D1" w:rsidRPr="00701786" w:rsidRDefault="002071D1">
      <w:pPr>
        <w:pStyle w:val="Bodytext20"/>
        <w:numPr>
          <w:ilvl w:val="3"/>
          <w:numId w:val="1"/>
        </w:numPr>
        <w:shd w:val="clear" w:color="auto" w:fill="auto"/>
        <w:tabs>
          <w:tab w:val="left" w:pos="0"/>
          <w:tab w:val="left" w:pos="148"/>
          <w:tab w:val="left" w:pos="851"/>
          <w:tab w:val="left" w:pos="1134"/>
          <w:tab w:val="left" w:pos="1276"/>
          <w:tab w:val="left" w:pos="1418"/>
          <w:tab w:val="left" w:pos="1701"/>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DK </w:t>
      </w:r>
      <w:r w:rsidR="00ED24D0" w:rsidRPr="00701786">
        <w:rPr>
          <w:rFonts w:ascii="Arial" w:hAnsi="Arial" w:cs="Arial"/>
          <w:i w:val="0"/>
          <w:iCs w:val="0"/>
          <w:sz w:val="22"/>
          <w:szCs w:val="22"/>
        </w:rPr>
        <w:t xml:space="preserve">išėjimo srovė </w:t>
      </w:r>
      <w:r w:rsidR="006F6A08" w:rsidRPr="00701786">
        <w:rPr>
          <w:rFonts w:ascii="Arial" w:hAnsi="Arial" w:cs="Arial"/>
          <w:i w:val="0"/>
          <w:iCs w:val="0"/>
          <w:sz w:val="22"/>
          <w:szCs w:val="22"/>
        </w:rPr>
        <w:t>turi būti ne mažiau</w:t>
      </w:r>
      <w:r w:rsidR="00C43F88" w:rsidRPr="00701786">
        <w:rPr>
          <w:rFonts w:ascii="Arial" w:hAnsi="Arial" w:cs="Arial"/>
          <w:i w:val="0"/>
          <w:iCs w:val="0"/>
          <w:sz w:val="22"/>
          <w:szCs w:val="22"/>
        </w:rPr>
        <w:t xml:space="preserve"> 1,2</w:t>
      </w:r>
      <w:r w:rsidR="004048FF" w:rsidRPr="00701786">
        <w:rPr>
          <w:rFonts w:ascii="Arial" w:hAnsi="Arial" w:cs="Arial"/>
          <w:i w:val="0"/>
          <w:iCs w:val="0"/>
          <w:sz w:val="22"/>
          <w:szCs w:val="22"/>
        </w:rPr>
        <w:t xml:space="preserve"> karto </w:t>
      </w:r>
      <w:r w:rsidR="005B3B86" w:rsidRPr="00701786">
        <w:rPr>
          <w:rFonts w:ascii="Arial" w:hAnsi="Arial" w:cs="Arial"/>
          <w:i w:val="0"/>
          <w:iCs w:val="0"/>
          <w:sz w:val="22"/>
          <w:szCs w:val="22"/>
        </w:rPr>
        <w:t xml:space="preserve">didesnė </w:t>
      </w:r>
      <w:r w:rsidR="00C43F88" w:rsidRPr="00701786">
        <w:rPr>
          <w:rFonts w:ascii="Arial" w:hAnsi="Arial" w:cs="Arial"/>
          <w:i w:val="0"/>
          <w:iCs w:val="0"/>
          <w:sz w:val="22"/>
          <w:szCs w:val="22"/>
        </w:rPr>
        <w:t xml:space="preserve">negu elektros variklio </w:t>
      </w:r>
      <w:r w:rsidR="004048FF" w:rsidRPr="00701786">
        <w:rPr>
          <w:rFonts w:ascii="Arial" w:hAnsi="Arial" w:cs="Arial"/>
          <w:i w:val="0"/>
          <w:iCs w:val="0"/>
          <w:sz w:val="22"/>
          <w:szCs w:val="22"/>
        </w:rPr>
        <w:t>vardinė srovė</w:t>
      </w:r>
      <w:r w:rsidR="00607EB3" w:rsidRPr="00701786">
        <w:rPr>
          <w:rFonts w:ascii="Arial" w:hAnsi="Arial" w:cs="Arial"/>
          <w:i w:val="0"/>
          <w:iCs w:val="0"/>
          <w:sz w:val="22"/>
          <w:szCs w:val="22"/>
        </w:rPr>
        <w:t>.</w:t>
      </w:r>
    </w:p>
    <w:p w14:paraId="794D4E55" w14:textId="534153FC" w:rsidR="00766B76" w:rsidRPr="00701786" w:rsidRDefault="00E628BC">
      <w:pPr>
        <w:pStyle w:val="Bodytext20"/>
        <w:numPr>
          <w:ilvl w:val="3"/>
          <w:numId w:val="1"/>
        </w:numPr>
        <w:shd w:val="clear" w:color="auto" w:fill="auto"/>
        <w:tabs>
          <w:tab w:val="left" w:pos="0"/>
          <w:tab w:val="left" w:pos="148"/>
          <w:tab w:val="left" w:pos="851"/>
          <w:tab w:val="left" w:pos="1134"/>
          <w:tab w:val="left" w:pos="1276"/>
          <w:tab w:val="left" w:pos="1418"/>
          <w:tab w:val="left" w:pos="1701"/>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turi užtikrinti mechanizmų darbą pilnu našumu, t.</w:t>
      </w:r>
      <w:r w:rsidR="00337D47" w:rsidRPr="00701786">
        <w:rPr>
          <w:rFonts w:ascii="Arial" w:hAnsi="Arial" w:cs="Arial"/>
          <w:i w:val="0"/>
          <w:iCs w:val="0"/>
          <w:sz w:val="22"/>
          <w:szCs w:val="22"/>
        </w:rPr>
        <w:t xml:space="preserve"> </w:t>
      </w:r>
      <w:r w:rsidRPr="00701786">
        <w:rPr>
          <w:rFonts w:ascii="Arial" w:hAnsi="Arial" w:cs="Arial"/>
          <w:i w:val="0"/>
          <w:iCs w:val="0"/>
          <w:sz w:val="22"/>
          <w:szCs w:val="22"/>
        </w:rPr>
        <w:t>y. turi būti užtikrintos elektros variklio apsukos nuo 0 iki 50 Hz</w:t>
      </w:r>
      <w:r w:rsidR="00CC2DC8" w:rsidRPr="00701786">
        <w:rPr>
          <w:rFonts w:ascii="Arial" w:hAnsi="Arial" w:cs="Arial"/>
          <w:i w:val="0"/>
          <w:iCs w:val="0"/>
          <w:sz w:val="22"/>
          <w:szCs w:val="22"/>
        </w:rPr>
        <w:t xml:space="preserve">, o DK </w:t>
      </w:r>
      <w:r w:rsidR="00427549" w:rsidRPr="00701786">
        <w:rPr>
          <w:rFonts w:ascii="Arial" w:hAnsi="Arial" w:cs="Arial"/>
          <w:i w:val="0"/>
          <w:iCs w:val="0"/>
          <w:sz w:val="22"/>
          <w:szCs w:val="22"/>
        </w:rPr>
        <w:t>visam diapazone turi</w:t>
      </w:r>
      <w:r w:rsidR="00CC2DC8" w:rsidRPr="00701786">
        <w:rPr>
          <w:rFonts w:ascii="Arial" w:hAnsi="Arial" w:cs="Arial"/>
          <w:i w:val="0"/>
          <w:iCs w:val="0"/>
          <w:sz w:val="22"/>
          <w:szCs w:val="22"/>
        </w:rPr>
        <w:t xml:space="preserve"> nepersikrauti</w:t>
      </w:r>
      <w:r w:rsidRPr="00701786">
        <w:rPr>
          <w:rFonts w:ascii="Arial" w:hAnsi="Arial" w:cs="Arial"/>
          <w:i w:val="0"/>
          <w:iCs w:val="0"/>
          <w:sz w:val="22"/>
          <w:szCs w:val="22"/>
        </w:rPr>
        <w:t>;</w:t>
      </w:r>
    </w:p>
    <w:p w14:paraId="6A36EE30" w14:textId="53CE5842" w:rsidR="00D25046" w:rsidRPr="00701786" w:rsidRDefault="5643DDE9">
      <w:pPr>
        <w:pStyle w:val="Bodytext20"/>
        <w:numPr>
          <w:ilvl w:val="3"/>
          <w:numId w:val="1"/>
        </w:numPr>
        <w:shd w:val="clear" w:color="auto" w:fill="auto"/>
        <w:tabs>
          <w:tab w:val="left" w:pos="148"/>
          <w:tab w:val="left" w:pos="851"/>
          <w:tab w:val="left" w:pos="1134"/>
          <w:tab w:val="left" w:pos="1276"/>
          <w:tab w:val="left" w:pos="1418"/>
          <w:tab w:val="left" w:pos="1701"/>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darbo režimas ilgalaikis ir nepertraukiamas;</w:t>
      </w:r>
    </w:p>
    <w:p w14:paraId="639BB117" w14:textId="5914B5B6" w:rsidR="00D25046" w:rsidRPr="00701786" w:rsidRDefault="28FD36DF">
      <w:pPr>
        <w:pStyle w:val="Bodytext20"/>
        <w:numPr>
          <w:ilvl w:val="3"/>
          <w:numId w:val="1"/>
        </w:numPr>
        <w:shd w:val="clear" w:color="auto" w:fill="auto"/>
        <w:tabs>
          <w:tab w:val="left" w:pos="148"/>
          <w:tab w:val="left" w:pos="851"/>
          <w:tab w:val="left" w:pos="1134"/>
          <w:tab w:val="left" w:pos="1276"/>
          <w:tab w:val="left" w:pos="1418"/>
          <w:tab w:val="left" w:pos="1701"/>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DK valdymo panelyje turi būti </w:t>
      </w:r>
      <w:r w:rsidR="00CB2FBD" w:rsidRPr="00701786">
        <w:rPr>
          <w:rFonts w:ascii="Arial" w:hAnsi="Arial" w:cs="Arial"/>
          <w:i w:val="0"/>
          <w:iCs w:val="0"/>
          <w:sz w:val="22"/>
          <w:szCs w:val="22"/>
        </w:rPr>
        <w:t>atvaizduojama</w:t>
      </w:r>
      <w:r w:rsidRPr="00701786">
        <w:rPr>
          <w:rFonts w:ascii="Arial" w:hAnsi="Arial" w:cs="Arial"/>
          <w:i w:val="0"/>
          <w:iCs w:val="0"/>
          <w:sz w:val="22"/>
          <w:szCs w:val="22"/>
        </w:rPr>
        <w:t xml:space="preserve"> </w:t>
      </w:r>
      <w:r w:rsidR="00CB2FBD" w:rsidRPr="00701786">
        <w:rPr>
          <w:rFonts w:ascii="Arial" w:hAnsi="Arial" w:cs="Arial"/>
          <w:i w:val="0"/>
          <w:iCs w:val="0"/>
          <w:sz w:val="22"/>
          <w:szCs w:val="22"/>
        </w:rPr>
        <w:t xml:space="preserve">visi gedimai </w:t>
      </w:r>
      <w:r w:rsidRPr="00701786">
        <w:rPr>
          <w:rFonts w:ascii="Arial" w:hAnsi="Arial" w:cs="Arial"/>
          <w:i w:val="0"/>
          <w:iCs w:val="0"/>
          <w:sz w:val="22"/>
          <w:szCs w:val="22"/>
        </w:rPr>
        <w:t xml:space="preserve">ir </w:t>
      </w:r>
      <w:r w:rsidR="00CB2FBD" w:rsidRPr="00701786">
        <w:rPr>
          <w:rFonts w:ascii="Arial" w:hAnsi="Arial" w:cs="Arial"/>
          <w:i w:val="0"/>
          <w:iCs w:val="0"/>
          <w:sz w:val="22"/>
          <w:szCs w:val="22"/>
        </w:rPr>
        <w:t>signalizacijos.</w:t>
      </w:r>
      <w:r w:rsidRPr="00701786">
        <w:rPr>
          <w:rFonts w:ascii="Arial" w:hAnsi="Arial" w:cs="Arial"/>
          <w:i w:val="0"/>
          <w:iCs w:val="0"/>
          <w:sz w:val="22"/>
          <w:szCs w:val="22"/>
        </w:rPr>
        <w:t xml:space="preserve"> Panelyje turi būti atvaizduojama DK pagrindiniai </w:t>
      </w:r>
      <w:r w:rsidR="00A959F5" w:rsidRPr="00701786">
        <w:rPr>
          <w:rFonts w:ascii="Arial" w:hAnsi="Arial" w:cs="Arial"/>
          <w:i w:val="0"/>
          <w:iCs w:val="0"/>
          <w:sz w:val="22"/>
          <w:szCs w:val="22"/>
        </w:rPr>
        <w:t xml:space="preserve">vardiniai </w:t>
      </w:r>
      <w:r w:rsidRPr="00701786">
        <w:rPr>
          <w:rFonts w:ascii="Arial" w:hAnsi="Arial" w:cs="Arial"/>
          <w:i w:val="0"/>
          <w:iCs w:val="0"/>
          <w:sz w:val="22"/>
          <w:szCs w:val="22"/>
        </w:rPr>
        <w:t>parametrai ir elektros variklio darbo laiko apskaita;</w:t>
      </w:r>
    </w:p>
    <w:p w14:paraId="7328E3CD" w14:textId="2EAE3345" w:rsidR="00504B4A" w:rsidRPr="00701786" w:rsidRDefault="4478883D">
      <w:pPr>
        <w:pStyle w:val="Bodytext20"/>
        <w:numPr>
          <w:ilvl w:val="3"/>
          <w:numId w:val="1"/>
        </w:numPr>
        <w:shd w:val="clear" w:color="auto" w:fill="auto"/>
        <w:tabs>
          <w:tab w:val="left" w:pos="148"/>
          <w:tab w:val="left" w:pos="851"/>
          <w:tab w:val="left" w:pos="1134"/>
          <w:tab w:val="left" w:pos="1276"/>
          <w:tab w:val="left" w:pos="1418"/>
          <w:tab w:val="left" w:pos="1701"/>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DK turi būti standartinis ir turėti visas </w:t>
      </w:r>
      <w:r w:rsidR="284D432D" w:rsidRPr="00701786">
        <w:rPr>
          <w:rFonts w:ascii="Arial" w:hAnsi="Arial" w:cs="Arial"/>
          <w:i w:val="0"/>
          <w:iCs w:val="0"/>
          <w:sz w:val="22"/>
          <w:szCs w:val="22"/>
        </w:rPr>
        <w:t xml:space="preserve">elektros </w:t>
      </w:r>
      <w:r w:rsidRPr="00701786">
        <w:rPr>
          <w:rFonts w:ascii="Arial" w:hAnsi="Arial" w:cs="Arial"/>
          <w:i w:val="0"/>
          <w:iCs w:val="0"/>
          <w:sz w:val="22"/>
          <w:szCs w:val="22"/>
        </w:rPr>
        <w:t>variklio gamintojo numatytas apsaugas nuo visų rūšių elektros variklio gedimų;</w:t>
      </w:r>
    </w:p>
    <w:p w14:paraId="0DBAE603" w14:textId="77BCD6BE" w:rsidR="007E365B" w:rsidRPr="00701786" w:rsidRDefault="11122B02">
      <w:pPr>
        <w:pStyle w:val="Bodytext20"/>
        <w:numPr>
          <w:ilvl w:val="3"/>
          <w:numId w:val="1"/>
        </w:numPr>
        <w:shd w:val="clear" w:color="auto" w:fill="auto"/>
        <w:tabs>
          <w:tab w:val="left" w:pos="148"/>
          <w:tab w:val="left" w:pos="851"/>
          <w:tab w:val="left" w:pos="1134"/>
          <w:tab w:val="left" w:pos="1276"/>
          <w:tab w:val="left" w:pos="1418"/>
          <w:tab w:val="left" w:pos="1701"/>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vardinė „išėjimo“ įtampa turi atitikti elektros variklių vardinę įtampą.</w:t>
      </w:r>
    </w:p>
    <w:p w14:paraId="38F8AD61" w14:textId="7CA32795" w:rsidR="00F64B8B" w:rsidRPr="00701786" w:rsidRDefault="756C490E">
      <w:pPr>
        <w:pStyle w:val="Bodytext20"/>
        <w:numPr>
          <w:ilvl w:val="3"/>
          <w:numId w:val="1"/>
        </w:numPr>
        <w:shd w:val="clear" w:color="auto" w:fill="auto"/>
        <w:tabs>
          <w:tab w:val="left" w:pos="148"/>
          <w:tab w:val="left" w:pos="851"/>
          <w:tab w:val="left" w:pos="1134"/>
          <w:tab w:val="left" w:pos="1276"/>
          <w:tab w:val="left" w:pos="1418"/>
          <w:tab w:val="left" w:pos="1701"/>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lastRenderedPageBreak/>
        <w:t>DK</w:t>
      </w:r>
      <w:r w:rsidR="0D9FC4DB" w:rsidRPr="00701786">
        <w:rPr>
          <w:rFonts w:ascii="Arial" w:hAnsi="Arial" w:cs="Arial"/>
          <w:i w:val="0"/>
          <w:iCs w:val="0"/>
          <w:sz w:val="22"/>
          <w:szCs w:val="22"/>
        </w:rPr>
        <w:t xml:space="preserve"> </w:t>
      </w:r>
      <w:r w:rsidRPr="00701786">
        <w:rPr>
          <w:rFonts w:ascii="Arial" w:hAnsi="Arial" w:cs="Arial"/>
          <w:i w:val="0"/>
          <w:iCs w:val="0"/>
          <w:sz w:val="22"/>
          <w:szCs w:val="22"/>
        </w:rPr>
        <w:t xml:space="preserve">turi būti sumontuoti </w:t>
      </w:r>
      <w:r w:rsidR="67B7742E" w:rsidRPr="00701786">
        <w:rPr>
          <w:rFonts w:ascii="Arial" w:hAnsi="Arial" w:cs="Arial"/>
          <w:i w:val="0"/>
          <w:iCs w:val="0"/>
          <w:sz w:val="22"/>
          <w:szCs w:val="22"/>
        </w:rPr>
        <w:t>greta esančiose elektros skir</w:t>
      </w:r>
      <w:r w:rsidR="1D4B61D3" w:rsidRPr="00701786">
        <w:rPr>
          <w:rFonts w:ascii="Arial" w:hAnsi="Arial" w:cs="Arial"/>
          <w:i w:val="0"/>
          <w:iCs w:val="0"/>
          <w:sz w:val="22"/>
          <w:szCs w:val="22"/>
        </w:rPr>
        <w:t>s</w:t>
      </w:r>
      <w:r w:rsidR="67B7742E" w:rsidRPr="00701786">
        <w:rPr>
          <w:rFonts w:ascii="Arial" w:hAnsi="Arial" w:cs="Arial"/>
          <w:i w:val="0"/>
          <w:iCs w:val="0"/>
          <w:sz w:val="22"/>
          <w:szCs w:val="22"/>
        </w:rPr>
        <w:t>tyklų patalpose</w:t>
      </w:r>
      <w:r w:rsidR="600252AE" w:rsidRPr="00701786">
        <w:rPr>
          <w:rFonts w:ascii="Arial" w:hAnsi="Arial" w:cs="Arial"/>
          <w:i w:val="0"/>
          <w:iCs w:val="0"/>
          <w:sz w:val="22"/>
          <w:szCs w:val="22"/>
        </w:rPr>
        <w:t xml:space="preserve">. Jei bus montuojami </w:t>
      </w:r>
      <w:r w:rsidR="357433B5" w:rsidRPr="00701786">
        <w:rPr>
          <w:rFonts w:ascii="Arial" w:hAnsi="Arial" w:cs="Arial"/>
          <w:i w:val="0"/>
          <w:iCs w:val="0"/>
          <w:sz w:val="22"/>
          <w:szCs w:val="22"/>
        </w:rPr>
        <w:t>gamybinėse patalpose,</w:t>
      </w:r>
      <w:r w:rsidRPr="00701786">
        <w:rPr>
          <w:rFonts w:ascii="Arial" w:hAnsi="Arial" w:cs="Arial"/>
          <w:i w:val="0"/>
          <w:iCs w:val="0"/>
          <w:sz w:val="22"/>
          <w:szCs w:val="22"/>
        </w:rPr>
        <w:t xml:space="preserve"> </w:t>
      </w:r>
      <w:r w:rsidR="4B46DCB4" w:rsidRPr="00701786">
        <w:rPr>
          <w:rFonts w:ascii="Arial" w:hAnsi="Arial" w:cs="Arial"/>
          <w:i w:val="0"/>
          <w:iCs w:val="0"/>
          <w:sz w:val="22"/>
          <w:szCs w:val="22"/>
        </w:rPr>
        <w:t xml:space="preserve">tai </w:t>
      </w:r>
      <w:r w:rsidR="357433B5" w:rsidRPr="00701786">
        <w:rPr>
          <w:rFonts w:ascii="Arial" w:hAnsi="Arial" w:cs="Arial"/>
          <w:i w:val="0"/>
          <w:iCs w:val="0"/>
          <w:sz w:val="22"/>
          <w:szCs w:val="22"/>
        </w:rPr>
        <w:t xml:space="preserve">jie </w:t>
      </w:r>
      <w:r w:rsidR="628E6FF0" w:rsidRPr="00701786">
        <w:rPr>
          <w:rFonts w:ascii="Arial" w:hAnsi="Arial" w:cs="Arial"/>
          <w:i w:val="0"/>
          <w:iCs w:val="0"/>
          <w:sz w:val="22"/>
          <w:szCs w:val="22"/>
        </w:rPr>
        <w:t>turi būti</w:t>
      </w:r>
      <w:r w:rsidR="4B46DCB4" w:rsidRPr="00701786">
        <w:rPr>
          <w:rFonts w:ascii="Arial" w:hAnsi="Arial" w:cs="Arial"/>
          <w:i w:val="0"/>
          <w:iCs w:val="0"/>
          <w:sz w:val="22"/>
          <w:szCs w:val="22"/>
        </w:rPr>
        <w:t xml:space="preserve"> suprojektuoti </w:t>
      </w:r>
      <w:r w:rsidR="53313866" w:rsidRPr="00701786">
        <w:rPr>
          <w:rFonts w:ascii="Arial" w:hAnsi="Arial" w:cs="Arial"/>
          <w:i w:val="0"/>
          <w:iCs w:val="0"/>
          <w:sz w:val="22"/>
          <w:szCs w:val="22"/>
        </w:rPr>
        <w:t>ir sumontuoti</w:t>
      </w:r>
      <w:r w:rsidR="00CF7607" w:rsidRPr="00701786">
        <w:rPr>
          <w:rFonts w:ascii="Arial" w:hAnsi="Arial" w:cs="Arial"/>
          <w:i w:val="0"/>
          <w:iCs w:val="0"/>
          <w:sz w:val="22"/>
          <w:szCs w:val="22"/>
        </w:rPr>
        <w:t>,</w:t>
      </w:r>
      <w:r w:rsidR="36158DAB" w:rsidRPr="00701786">
        <w:rPr>
          <w:rFonts w:ascii="Arial" w:hAnsi="Arial" w:cs="Arial"/>
          <w:i w:val="0"/>
          <w:iCs w:val="0"/>
          <w:sz w:val="22"/>
          <w:szCs w:val="22"/>
        </w:rPr>
        <w:t xml:space="preserve"> </w:t>
      </w:r>
      <w:r w:rsidRPr="00701786">
        <w:rPr>
          <w:rFonts w:ascii="Arial" w:hAnsi="Arial" w:cs="Arial"/>
          <w:i w:val="0"/>
          <w:iCs w:val="0"/>
          <w:sz w:val="22"/>
          <w:szCs w:val="22"/>
        </w:rPr>
        <w:t>spinto</w:t>
      </w:r>
      <w:r w:rsidR="600252AE" w:rsidRPr="00701786">
        <w:rPr>
          <w:rFonts w:ascii="Arial" w:hAnsi="Arial" w:cs="Arial"/>
          <w:i w:val="0"/>
          <w:iCs w:val="0"/>
          <w:sz w:val="22"/>
          <w:szCs w:val="22"/>
        </w:rPr>
        <w:t>s</w:t>
      </w:r>
      <w:r w:rsidRPr="00701786">
        <w:rPr>
          <w:rFonts w:ascii="Arial" w:hAnsi="Arial" w:cs="Arial"/>
          <w:i w:val="0"/>
          <w:iCs w:val="0"/>
          <w:sz w:val="22"/>
          <w:szCs w:val="22"/>
        </w:rPr>
        <w:t xml:space="preserve"> </w:t>
      </w:r>
      <w:r w:rsidR="36158DAB" w:rsidRPr="00701786">
        <w:rPr>
          <w:rFonts w:ascii="Arial" w:hAnsi="Arial" w:cs="Arial"/>
          <w:i w:val="0"/>
          <w:iCs w:val="0"/>
          <w:sz w:val="22"/>
          <w:szCs w:val="22"/>
        </w:rPr>
        <w:t>turi turėti DK aušinimui pakankamą</w:t>
      </w:r>
      <w:r w:rsidR="4B46DCB4" w:rsidRPr="00701786">
        <w:rPr>
          <w:rFonts w:ascii="Arial" w:hAnsi="Arial" w:cs="Arial"/>
          <w:i w:val="0"/>
          <w:iCs w:val="0"/>
          <w:sz w:val="22"/>
          <w:szCs w:val="22"/>
        </w:rPr>
        <w:t xml:space="preserve"> </w:t>
      </w:r>
      <w:r w:rsidRPr="00701786">
        <w:rPr>
          <w:rFonts w:ascii="Arial" w:hAnsi="Arial" w:cs="Arial"/>
          <w:i w:val="0"/>
          <w:iCs w:val="0"/>
          <w:sz w:val="22"/>
          <w:szCs w:val="22"/>
        </w:rPr>
        <w:t>priverstin</w:t>
      </w:r>
      <w:r w:rsidR="559EA666" w:rsidRPr="00701786">
        <w:rPr>
          <w:rFonts w:ascii="Arial" w:hAnsi="Arial" w:cs="Arial"/>
          <w:i w:val="0"/>
          <w:iCs w:val="0"/>
          <w:sz w:val="22"/>
          <w:szCs w:val="22"/>
        </w:rPr>
        <w:t>ę</w:t>
      </w:r>
      <w:r w:rsidRPr="00701786">
        <w:rPr>
          <w:rFonts w:ascii="Arial" w:hAnsi="Arial" w:cs="Arial"/>
          <w:i w:val="0"/>
          <w:iCs w:val="0"/>
          <w:sz w:val="22"/>
          <w:szCs w:val="22"/>
        </w:rPr>
        <w:t xml:space="preserve"> </w:t>
      </w:r>
      <w:r w:rsidR="559EA666" w:rsidRPr="00701786">
        <w:rPr>
          <w:rFonts w:ascii="Arial" w:hAnsi="Arial" w:cs="Arial"/>
          <w:i w:val="0"/>
          <w:iCs w:val="0"/>
          <w:sz w:val="22"/>
          <w:szCs w:val="22"/>
        </w:rPr>
        <w:t xml:space="preserve">oro cirkuliaciją </w:t>
      </w:r>
      <w:r w:rsidR="77AC8963" w:rsidRPr="00701786">
        <w:rPr>
          <w:rFonts w:ascii="Arial" w:hAnsi="Arial" w:cs="Arial"/>
          <w:i w:val="0"/>
          <w:iCs w:val="0"/>
          <w:sz w:val="22"/>
          <w:szCs w:val="22"/>
        </w:rPr>
        <w:t>su</w:t>
      </w:r>
      <w:r w:rsidR="559EA666" w:rsidRPr="00701786">
        <w:rPr>
          <w:rFonts w:ascii="Arial" w:hAnsi="Arial" w:cs="Arial"/>
          <w:i w:val="0"/>
          <w:iCs w:val="0"/>
          <w:sz w:val="22"/>
          <w:szCs w:val="22"/>
        </w:rPr>
        <w:t xml:space="preserve"> oro</w:t>
      </w:r>
      <w:r w:rsidRPr="00701786">
        <w:rPr>
          <w:rFonts w:ascii="Arial" w:hAnsi="Arial" w:cs="Arial"/>
          <w:i w:val="0"/>
          <w:iCs w:val="0"/>
          <w:sz w:val="22"/>
          <w:szCs w:val="22"/>
        </w:rPr>
        <w:t xml:space="preserve"> filtr</w:t>
      </w:r>
      <w:r w:rsidR="77AC8963" w:rsidRPr="00701786">
        <w:rPr>
          <w:rFonts w:ascii="Arial" w:hAnsi="Arial" w:cs="Arial"/>
          <w:i w:val="0"/>
          <w:iCs w:val="0"/>
          <w:sz w:val="22"/>
          <w:szCs w:val="22"/>
        </w:rPr>
        <w:t>ais</w:t>
      </w:r>
      <w:r w:rsidRPr="00701786">
        <w:rPr>
          <w:rFonts w:ascii="Arial" w:hAnsi="Arial" w:cs="Arial"/>
          <w:i w:val="0"/>
          <w:iCs w:val="0"/>
          <w:sz w:val="22"/>
          <w:szCs w:val="22"/>
        </w:rPr>
        <w:t>. DK spintos apsaugos laipsnis ne mažesnis kaip IP5</w:t>
      </w:r>
      <w:r w:rsidR="7B2DD675" w:rsidRPr="00701786">
        <w:rPr>
          <w:rFonts w:ascii="Arial" w:hAnsi="Arial" w:cs="Arial"/>
          <w:i w:val="0"/>
          <w:iCs w:val="0"/>
          <w:sz w:val="22"/>
          <w:szCs w:val="22"/>
        </w:rPr>
        <w:t>5</w:t>
      </w:r>
      <w:r w:rsidRPr="00701786">
        <w:rPr>
          <w:rFonts w:ascii="Arial" w:hAnsi="Arial" w:cs="Arial"/>
          <w:i w:val="0"/>
          <w:iCs w:val="0"/>
          <w:sz w:val="22"/>
          <w:szCs w:val="22"/>
        </w:rPr>
        <w:t>;</w:t>
      </w:r>
    </w:p>
    <w:p w14:paraId="41A6CECF" w14:textId="79806442" w:rsidR="00071AE1" w:rsidRPr="00701786" w:rsidRDefault="00E269F7">
      <w:pPr>
        <w:pStyle w:val="Bodytext20"/>
        <w:numPr>
          <w:ilvl w:val="3"/>
          <w:numId w:val="1"/>
        </w:numPr>
        <w:shd w:val="clear" w:color="auto" w:fill="auto"/>
        <w:tabs>
          <w:tab w:val="left" w:pos="0"/>
          <w:tab w:val="left" w:pos="148"/>
          <w:tab w:val="left" w:pos="851"/>
          <w:tab w:val="left" w:pos="1134"/>
          <w:tab w:val="left" w:pos="1276"/>
          <w:tab w:val="left" w:pos="1418"/>
          <w:tab w:val="left" w:pos="1701"/>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a</w:t>
      </w:r>
      <w:r w:rsidR="00071AE1" w:rsidRPr="00701786">
        <w:rPr>
          <w:rFonts w:ascii="Arial" w:hAnsi="Arial" w:cs="Arial"/>
          <w:i w:val="0"/>
          <w:iCs w:val="0"/>
          <w:sz w:val="22"/>
          <w:szCs w:val="22"/>
        </w:rPr>
        <w:t>psaugos laipsnis ne mažesnis IP</w:t>
      </w:r>
      <w:r w:rsidRPr="00701786">
        <w:rPr>
          <w:rFonts w:ascii="Arial" w:hAnsi="Arial" w:cs="Arial"/>
          <w:i w:val="0"/>
          <w:iCs w:val="0"/>
          <w:sz w:val="22"/>
          <w:szCs w:val="22"/>
        </w:rPr>
        <w:t>54</w:t>
      </w:r>
      <w:r w:rsidR="00071AE1" w:rsidRPr="00701786">
        <w:rPr>
          <w:rFonts w:ascii="Arial" w:hAnsi="Arial" w:cs="Arial"/>
          <w:i w:val="0"/>
          <w:iCs w:val="0"/>
          <w:sz w:val="22"/>
          <w:szCs w:val="22"/>
        </w:rPr>
        <w:t>;</w:t>
      </w:r>
    </w:p>
    <w:p w14:paraId="00FCDDCD" w14:textId="20A1DD08" w:rsidR="00071AE1" w:rsidRPr="00701786" w:rsidRDefault="6A950E83">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Tarp DK ir jo maitinamo elektros variklio turi būti potencialo išlyginantis kontūras (atskiras </w:t>
      </w:r>
      <w:proofErr w:type="spellStart"/>
      <w:r w:rsidR="00201FCA" w:rsidRPr="00701786">
        <w:rPr>
          <w:rFonts w:ascii="Arial" w:hAnsi="Arial" w:cs="Arial"/>
          <w:i w:val="0"/>
          <w:iCs w:val="0"/>
          <w:sz w:val="22"/>
          <w:szCs w:val="22"/>
        </w:rPr>
        <w:t>viengyslis</w:t>
      </w:r>
      <w:proofErr w:type="spellEnd"/>
      <w:r w:rsidR="00201FCA" w:rsidRPr="00701786">
        <w:rPr>
          <w:rFonts w:ascii="Arial" w:hAnsi="Arial" w:cs="Arial"/>
          <w:i w:val="0"/>
          <w:iCs w:val="0"/>
          <w:sz w:val="22"/>
          <w:szCs w:val="22"/>
        </w:rPr>
        <w:t xml:space="preserve"> daugiavielis </w:t>
      </w:r>
      <w:r w:rsidR="00C35B10" w:rsidRPr="00701786">
        <w:rPr>
          <w:rFonts w:ascii="Arial" w:hAnsi="Arial" w:cs="Arial"/>
          <w:i w:val="0"/>
          <w:iCs w:val="0"/>
          <w:sz w:val="22"/>
          <w:szCs w:val="22"/>
        </w:rPr>
        <w:t xml:space="preserve">varinis </w:t>
      </w:r>
      <w:r w:rsidR="00201FCA" w:rsidRPr="00701786">
        <w:rPr>
          <w:rFonts w:ascii="Arial" w:hAnsi="Arial" w:cs="Arial"/>
          <w:i w:val="0"/>
          <w:iCs w:val="0"/>
          <w:sz w:val="22"/>
          <w:szCs w:val="22"/>
        </w:rPr>
        <w:t>laidininkas</w:t>
      </w:r>
      <w:r w:rsidR="00291C2E" w:rsidRPr="00701786">
        <w:rPr>
          <w:rFonts w:ascii="Arial" w:hAnsi="Arial" w:cs="Arial"/>
          <w:i w:val="0"/>
          <w:iCs w:val="0"/>
          <w:sz w:val="22"/>
          <w:szCs w:val="22"/>
        </w:rPr>
        <w:t>,</w:t>
      </w:r>
      <w:r w:rsidR="00201FCA" w:rsidRPr="00701786">
        <w:rPr>
          <w:rFonts w:ascii="Arial" w:hAnsi="Arial" w:cs="Arial"/>
          <w:i w:val="0"/>
          <w:iCs w:val="0"/>
          <w:sz w:val="22"/>
          <w:szCs w:val="22"/>
        </w:rPr>
        <w:t xml:space="preserve"> kurio </w:t>
      </w:r>
      <w:r w:rsidRPr="00701786">
        <w:rPr>
          <w:rFonts w:ascii="Arial" w:hAnsi="Arial" w:cs="Arial"/>
          <w:i w:val="0"/>
          <w:iCs w:val="0"/>
          <w:sz w:val="22"/>
          <w:szCs w:val="22"/>
        </w:rPr>
        <w:t>skersp</w:t>
      </w:r>
      <w:r w:rsidR="485CF721" w:rsidRPr="00701786">
        <w:rPr>
          <w:rFonts w:ascii="Arial" w:hAnsi="Arial" w:cs="Arial"/>
          <w:i w:val="0"/>
          <w:iCs w:val="0"/>
          <w:sz w:val="22"/>
          <w:szCs w:val="22"/>
        </w:rPr>
        <w:t>jū</w:t>
      </w:r>
      <w:r w:rsidRPr="00701786">
        <w:rPr>
          <w:rFonts w:ascii="Arial" w:hAnsi="Arial" w:cs="Arial"/>
          <w:i w:val="0"/>
          <w:iCs w:val="0"/>
          <w:sz w:val="22"/>
          <w:szCs w:val="22"/>
        </w:rPr>
        <w:t>vi</w:t>
      </w:r>
      <w:r w:rsidR="00201FCA" w:rsidRPr="00701786">
        <w:rPr>
          <w:rFonts w:ascii="Arial" w:hAnsi="Arial" w:cs="Arial"/>
          <w:i w:val="0"/>
          <w:iCs w:val="0"/>
          <w:sz w:val="22"/>
          <w:szCs w:val="22"/>
        </w:rPr>
        <w:t xml:space="preserve">s ne mažesnis kaip jungiančio kabelio fazės </w:t>
      </w:r>
      <w:r w:rsidR="00BB2AB0" w:rsidRPr="00701786">
        <w:rPr>
          <w:rFonts w:ascii="Arial" w:hAnsi="Arial" w:cs="Arial"/>
          <w:i w:val="0"/>
          <w:iCs w:val="0"/>
          <w:sz w:val="22"/>
          <w:szCs w:val="22"/>
        </w:rPr>
        <w:t>skersp</w:t>
      </w:r>
      <w:r w:rsidR="0095738B" w:rsidRPr="00701786">
        <w:rPr>
          <w:rFonts w:ascii="Arial" w:hAnsi="Arial" w:cs="Arial"/>
          <w:i w:val="0"/>
          <w:iCs w:val="0"/>
          <w:sz w:val="22"/>
          <w:szCs w:val="22"/>
        </w:rPr>
        <w:t>j</w:t>
      </w:r>
      <w:r w:rsidR="00BB2AB0" w:rsidRPr="00701786">
        <w:rPr>
          <w:rFonts w:ascii="Arial" w:hAnsi="Arial" w:cs="Arial"/>
          <w:i w:val="0"/>
          <w:iCs w:val="0"/>
          <w:sz w:val="22"/>
          <w:szCs w:val="22"/>
        </w:rPr>
        <w:t>ūvis</w:t>
      </w:r>
      <w:r w:rsidRPr="00701786">
        <w:rPr>
          <w:rFonts w:ascii="Arial" w:hAnsi="Arial" w:cs="Arial"/>
          <w:i w:val="0"/>
          <w:iCs w:val="0"/>
          <w:sz w:val="22"/>
          <w:szCs w:val="22"/>
        </w:rPr>
        <w:t>);</w:t>
      </w:r>
    </w:p>
    <w:p w14:paraId="18EF69BA" w14:textId="2D95970A" w:rsidR="00B013A4" w:rsidRPr="00701786" w:rsidRDefault="2ACC1657">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15kW</w:t>
      </w:r>
      <w:r w:rsidR="00F174A2" w:rsidRPr="00701786">
        <w:rPr>
          <w:rFonts w:ascii="Arial" w:hAnsi="Arial" w:cs="Arial"/>
          <w:i w:val="0"/>
          <w:iCs w:val="0"/>
          <w:sz w:val="22"/>
          <w:szCs w:val="22"/>
        </w:rPr>
        <w:t xml:space="preserve"> </w:t>
      </w:r>
      <w:r w:rsidR="3DDAAE52" w:rsidRPr="00701786">
        <w:rPr>
          <w:rFonts w:ascii="Arial" w:hAnsi="Arial" w:cs="Arial"/>
          <w:i w:val="0"/>
          <w:iCs w:val="0"/>
          <w:sz w:val="22"/>
          <w:szCs w:val="22"/>
        </w:rPr>
        <w:t>i</w:t>
      </w:r>
      <w:r w:rsidRPr="00701786">
        <w:rPr>
          <w:rFonts w:ascii="Arial" w:hAnsi="Arial" w:cs="Arial"/>
          <w:i w:val="0"/>
          <w:iCs w:val="0"/>
          <w:sz w:val="22"/>
          <w:szCs w:val="22"/>
        </w:rPr>
        <w:t>r didesnės galios</w:t>
      </w:r>
      <w:r w:rsidR="38B8B3E7" w:rsidRPr="00701786">
        <w:rPr>
          <w:rFonts w:ascii="Arial" w:hAnsi="Arial" w:cs="Arial"/>
          <w:i w:val="0"/>
          <w:iCs w:val="0"/>
          <w:sz w:val="22"/>
          <w:szCs w:val="22"/>
        </w:rPr>
        <w:t xml:space="preserve"> </w:t>
      </w:r>
      <w:r w:rsidR="361EC18D" w:rsidRPr="00701786">
        <w:rPr>
          <w:rFonts w:ascii="Arial" w:hAnsi="Arial" w:cs="Arial"/>
          <w:i w:val="0"/>
          <w:iCs w:val="0"/>
          <w:sz w:val="22"/>
          <w:szCs w:val="22"/>
        </w:rPr>
        <w:t xml:space="preserve">DK </w:t>
      </w:r>
      <w:r w:rsidR="0F2B9CB4" w:rsidRPr="00701786">
        <w:rPr>
          <w:rFonts w:ascii="Arial" w:hAnsi="Arial" w:cs="Arial"/>
          <w:i w:val="0"/>
          <w:iCs w:val="0"/>
          <w:sz w:val="22"/>
          <w:szCs w:val="22"/>
        </w:rPr>
        <w:t>turi būti žemų harmonikų</w:t>
      </w:r>
      <w:r w:rsidR="62A8C951" w:rsidRPr="00701786">
        <w:rPr>
          <w:rFonts w:ascii="Arial" w:hAnsi="Arial" w:cs="Arial"/>
          <w:i w:val="0"/>
          <w:iCs w:val="0"/>
          <w:sz w:val="22"/>
          <w:szCs w:val="22"/>
        </w:rPr>
        <w:t xml:space="preserve"> montuojamas atskirai nuo elektros variklio. Išimtinais atvejais </w:t>
      </w:r>
      <w:r w:rsidR="4E9D5DE6" w:rsidRPr="00701786">
        <w:rPr>
          <w:rFonts w:ascii="Arial" w:hAnsi="Arial" w:cs="Arial"/>
          <w:i w:val="0"/>
          <w:iCs w:val="0"/>
          <w:sz w:val="22"/>
          <w:szCs w:val="22"/>
        </w:rPr>
        <w:t>galima šio reikalavimo nevykdyt jei negaminami reikiamo galingumo DK</w:t>
      </w:r>
      <w:r w:rsidR="75CDCEE6" w:rsidRPr="00701786">
        <w:rPr>
          <w:rFonts w:ascii="Arial" w:hAnsi="Arial" w:cs="Arial"/>
          <w:i w:val="0"/>
          <w:iCs w:val="0"/>
          <w:sz w:val="22"/>
          <w:szCs w:val="22"/>
        </w:rPr>
        <w:t xml:space="preserve"> ar gaminami agregatai tik su integruotais į</w:t>
      </w:r>
      <w:r w:rsidR="3DB99269" w:rsidRPr="00701786">
        <w:rPr>
          <w:rFonts w:ascii="Arial" w:hAnsi="Arial" w:cs="Arial"/>
          <w:i w:val="0"/>
          <w:iCs w:val="0"/>
          <w:sz w:val="22"/>
          <w:szCs w:val="22"/>
        </w:rPr>
        <w:t xml:space="preserve"> elektros</w:t>
      </w:r>
      <w:r w:rsidR="75CDCEE6" w:rsidRPr="00701786">
        <w:rPr>
          <w:rFonts w:ascii="Arial" w:hAnsi="Arial" w:cs="Arial"/>
          <w:i w:val="0"/>
          <w:iCs w:val="0"/>
          <w:sz w:val="22"/>
          <w:szCs w:val="22"/>
        </w:rPr>
        <w:t xml:space="preserve"> variklį DK</w:t>
      </w:r>
      <w:r w:rsidR="361EC18D" w:rsidRPr="00701786">
        <w:rPr>
          <w:rFonts w:ascii="Arial" w:hAnsi="Arial" w:cs="Arial"/>
          <w:i w:val="0"/>
          <w:iCs w:val="0"/>
          <w:sz w:val="22"/>
          <w:szCs w:val="22"/>
        </w:rPr>
        <w:t>.</w:t>
      </w:r>
    </w:p>
    <w:p w14:paraId="7FC53974" w14:textId="639D2FEC" w:rsidR="00E1545F" w:rsidRPr="00701786" w:rsidRDefault="00145E12">
      <w:pPr>
        <w:pStyle w:val="Bodytext20"/>
        <w:numPr>
          <w:ilvl w:val="3"/>
          <w:numId w:val="1"/>
        </w:numPr>
        <w:shd w:val="clear" w:color="auto" w:fill="auto"/>
        <w:tabs>
          <w:tab w:val="left" w:pos="0"/>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turi turėti n</w:t>
      </w:r>
      <w:r w:rsidR="00900BB1" w:rsidRPr="00701786">
        <w:rPr>
          <w:rFonts w:ascii="Arial" w:hAnsi="Arial" w:cs="Arial"/>
          <w:i w:val="0"/>
          <w:iCs w:val="0"/>
          <w:sz w:val="22"/>
          <w:szCs w:val="22"/>
        </w:rPr>
        <w:t>e mažiau 7 su laisvai priskiriamom</w:t>
      </w:r>
      <w:r w:rsidR="005624AA" w:rsidRPr="00701786">
        <w:rPr>
          <w:rFonts w:ascii="Arial" w:hAnsi="Arial" w:cs="Arial"/>
          <w:i w:val="0"/>
          <w:iCs w:val="0"/>
          <w:sz w:val="22"/>
          <w:szCs w:val="22"/>
        </w:rPr>
        <w:t>is</w:t>
      </w:r>
      <w:r w:rsidR="00900BB1" w:rsidRPr="00701786">
        <w:rPr>
          <w:rFonts w:ascii="Arial" w:hAnsi="Arial" w:cs="Arial"/>
          <w:i w:val="0"/>
          <w:iCs w:val="0"/>
          <w:sz w:val="22"/>
          <w:szCs w:val="22"/>
        </w:rPr>
        <w:t xml:space="preserve"> funkcijom</w:t>
      </w:r>
      <w:r w:rsidR="005624AA" w:rsidRPr="00701786">
        <w:rPr>
          <w:rFonts w:ascii="Arial" w:hAnsi="Arial" w:cs="Arial"/>
          <w:i w:val="0"/>
          <w:iCs w:val="0"/>
          <w:sz w:val="22"/>
          <w:szCs w:val="22"/>
        </w:rPr>
        <w:t>is</w:t>
      </w:r>
      <w:r w:rsidR="00900BB1" w:rsidRPr="00701786">
        <w:rPr>
          <w:rFonts w:ascii="Arial" w:hAnsi="Arial" w:cs="Arial"/>
          <w:i w:val="0"/>
          <w:iCs w:val="0"/>
          <w:sz w:val="22"/>
          <w:szCs w:val="22"/>
        </w:rPr>
        <w:t xml:space="preserve"> skaitmeninius 24 V DC įėjimus;</w:t>
      </w:r>
    </w:p>
    <w:p w14:paraId="5DF77461" w14:textId="4A6DB0AE" w:rsidR="00567372" w:rsidRPr="00701786" w:rsidRDefault="79A3D4FB">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turi turėti n</w:t>
      </w:r>
      <w:r w:rsidR="6C0771B3" w:rsidRPr="00701786">
        <w:rPr>
          <w:rFonts w:ascii="Arial" w:hAnsi="Arial" w:cs="Arial"/>
          <w:i w:val="0"/>
          <w:iCs w:val="0"/>
          <w:sz w:val="22"/>
          <w:szCs w:val="22"/>
        </w:rPr>
        <w:t>e mažiau 3 laisvai programuojamus relinius išėjimus, kiekvienas su normaliai uždaru ir normaliai atviru iki 230 V AC kontaktais;</w:t>
      </w:r>
    </w:p>
    <w:p w14:paraId="7E30DAF9" w14:textId="5F6F98A5" w:rsidR="00F00844" w:rsidRPr="00701786" w:rsidRDefault="79A3D4FB">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turi turėti n</w:t>
      </w:r>
      <w:r w:rsidR="0DB536A3" w:rsidRPr="00701786">
        <w:rPr>
          <w:rFonts w:ascii="Arial" w:hAnsi="Arial" w:cs="Arial"/>
          <w:i w:val="0"/>
          <w:iCs w:val="0"/>
          <w:sz w:val="22"/>
          <w:szCs w:val="22"/>
        </w:rPr>
        <w:t xml:space="preserve">e mažiau 2 analoginius srovės „įėjimus“ 4-20 </w:t>
      </w:r>
      <w:proofErr w:type="spellStart"/>
      <w:r w:rsidR="0DB536A3" w:rsidRPr="00701786">
        <w:rPr>
          <w:rFonts w:ascii="Arial" w:hAnsi="Arial" w:cs="Arial"/>
          <w:i w:val="0"/>
          <w:iCs w:val="0"/>
          <w:sz w:val="22"/>
          <w:szCs w:val="22"/>
        </w:rPr>
        <w:t>mA</w:t>
      </w:r>
      <w:proofErr w:type="spellEnd"/>
      <w:r w:rsidR="0DB536A3" w:rsidRPr="00701786">
        <w:rPr>
          <w:rFonts w:ascii="Arial" w:hAnsi="Arial" w:cs="Arial"/>
          <w:i w:val="0"/>
          <w:iCs w:val="0"/>
          <w:sz w:val="22"/>
          <w:szCs w:val="22"/>
        </w:rPr>
        <w:t>;</w:t>
      </w:r>
    </w:p>
    <w:p w14:paraId="1C13D3C1" w14:textId="29D8D0DC" w:rsidR="007B3F69" w:rsidRPr="00701786" w:rsidRDefault="00145E12">
      <w:pPr>
        <w:pStyle w:val="Bodytext20"/>
        <w:numPr>
          <w:ilvl w:val="3"/>
          <w:numId w:val="1"/>
        </w:numPr>
        <w:shd w:val="clear" w:color="auto" w:fill="auto"/>
        <w:tabs>
          <w:tab w:val="left" w:pos="0"/>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turi turėti n</w:t>
      </w:r>
      <w:r w:rsidR="00C744F5" w:rsidRPr="00701786">
        <w:rPr>
          <w:rFonts w:ascii="Arial" w:hAnsi="Arial" w:cs="Arial"/>
          <w:i w:val="0"/>
          <w:iCs w:val="0"/>
          <w:sz w:val="22"/>
          <w:szCs w:val="22"/>
        </w:rPr>
        <w:t xml:space="preserve">e mažiau 2 su laisvai priskiriamomis funkcijomis analoginius srovės „išėjimus“ 4-20 </w:t>
      </w:r>
      <w:proofErr w:type="spellStart"/>
      <w:r w:rsidR="00C744F5" w:rsidRPr="00701786">
        <w:rPr>
          <w:rFonts w:ascii="Arial" w:hAnsi="Arial" w:cs="Arial"/>
          <w:i w:val="0"/>
          <w:iCs w:val="0"/>
          <w:sz w:val="22"/>
          <w:szCs w:val="22"/>
        </w:rPr>
        <w:t>mA</w:t>
      </w:r>
      <w:proofErr w:type="spellEnd"/>
      <w:r w:rsidR="00C744F5" w:rsidRPr="00701786">
        <w:rPr>
          <w:rFonts w:ascii="Arial" w:hAnsi="Arial" w:cs="Arial"/>
          <w:i w:val="0"/>
          <w:iCs w:val="0"/>
          <w:sz w:val="22"/>
          <w:szCs w:val="22"/>
        </w:rPr>
        <w:t>;</w:t>
      </w:r>
    </w:p>
    <w:p w14:paraId="74C92480" w14:textId="5FD5773F" w:rsidR="00C744F5" w:rsidRPr="00701786" w:rsidRDefault="000F6411">
      <w:pPr>
        <w:pStyle w:val="Bodytext20"/>
        <w:numPr>
          <w:ilvl w:val="3"/>
          <w:numId w:val="1"/>
        </w:numPr>
        <w:shd w:val="clear" w:color="auto" w:fill="auto"/>
        <w:tabs>
          <w:tab w:val="left" w:pos="0"/>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turi turėti v</w:t>
      </w:r>
      <w:r w:rsidR="0079769D" w:rsidRPr="00701786">
        <w:rPr>
          <w:rFonts w:ascii="Arial" w:hAnsi="Arial" w:cs="Arial"/>
          <w:i w:val="0"/>
          <w:iCs w:val="0"/>
          <w:sz w:val="22"/>
          <w:szCs w:val="22"/>
        </w:rPr>
        <w:t>ariklio šiluminio daviklio prijungim</w:t>
      </w:r>
      <w:r w:rsidR="003B131E" w:rsidRPr="00701786">
        <w:rPr>
          <w:rFonts w:ascii="Arial" w:hAnsi="Arial" w:cs="Arial"/>
          <w:i w:val="0"/>
          <w:iCs w:val="0"/>
          <w:sz w:val="22"/>
          <w:szCs w:val="22"/>
        </w:rPr>
        <w:t>ui</w:t>
      </w:r>
      <w:r w:rsidR="0079769D" w:rsidRPr="00701786">
        <w:rPr>
          <w:rFonts w:ascii="Arial" w:hAnsi="Arial" w:cs="Arial"/>
          <w:i w:val="0"/>
          <w:iCs w:val="0"/>
          <w:sz w:val="22"/>
          <w:szCs w:val="22"/>
        </w:rPr>
        <w:t xml:space="preserve"> įėjimą;</w:t>
      </w:r>
    </w:p>
    <w:p w14:paraId="223D4904" w14:textId="2DC5C9CC" w:rsidR="0079769D" w:rsidRPr="00701786" w:rsidRDefault="5E16E21E">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DK turi turėti </w:t>
      </w:r>
      <w:r w:rsidR="3058CF8F" w:rsidRPr="00701786">
        <w:rPr>
          <w:rFonts w:ascii="Arial" w:hAnsi="Arial" w:cs="Arial"/>
          <w:i w:val="0"/>
          <w:iCs w:val="0"/>
          <w:sz w:val="22"/>
          <w:szCs w:val="22"/>
        </w:rPr>
        <w:t>PID reguliatorių palaikymui pagal grįžtamąjį ryšį;</w:t>
      </w:r>
    </w:p>
    <w:p w14:paraId="618C7A73" w14:textId="32879ACE" w:rsidR="00F57D6C" w:rsidRPr="00701786" w:rsidRDefault="5E16E21E">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turi turėti l</w:t>
      </w:r>
      <w:r w:rsidR="78B7F6FC" w:rsidRPr="00701786">
        <w:rPr>
          <w:rFonts w:ascii="Arial" w:hAnsi="Arial" w:cs="Arial"/>
          <w:i w:val="0"/>
          <w:iCs w:val="0"/>
          <w:sz w:val="22"/>
          <w:szCs w:val="22"/>
        </w:rPr>
        <w:t>aisvai programuojamų loginių blokų nestandartiniam valdymo algoritmo sudarymui;</w:t>
      </w:r>
    </w:p>
    <w:p w14:paraId="5B21ACDF" w14:textId="15DE3453" w:rsidR="007D2FA6" w:rsidRPr="00701786" w:rsidRDefault="5E16E21E">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turi turėti</w:t>
      </w:r>
      <w:r w:rsidR="00AD2F8B" w:rsidRPr="00701786">
        <w:rPr>
          <w:rFonts w:ascii="Arial" w:hAnsi="Arial" w:cs="Arial"/>
          <w:i w:val="0"/>
          <w:iCs w:val="0"/>
          <w:sz w:val="22"/>
          <w:szCs w:val="22"/>
        </w:rPr>
        <w:t xml:space="preserve"> ne mažiau kaip 2</w:t>
      </w:r>
      <w:r w:rsidRPr="00701786">
        <w:rPr>
          <w:rFonts w:ascii="Arial" w:hAnsi="Arial" w:cs="Arial"/>
          <w:i w:val="0"/>
          <w:iCs w:val="0"/>
          <w:sz w:val="22"/>
          <w:szCs w:val="22"/>
        </w:rPr>
        <w:t xml:space="preserve"> n</w:t>
      </w:r>
      <w:r w:rsidR="1C217BC0" w:rsidRPr="00701786">
        <w:rPr>
          <w:rFonts w:ascii="Arial" w:hAnsi="Arial" w:cs="Arial"/>
          <w:i w:val="0"/>
          <w:iCs w:val="0"/>
          <w:sz w:val="22"/>
          <w:szCs w:val="22"/>
        </w:rPr>
        <w:t>epriklausomas nustatymų grupes</w:t>
      </w:r>
      <w:r w:rsidR="006440E7" w:rsidRPr="00701786">
        <w:rPr>
          <w:rFonts w:ascii="Arial" w:hAnsi="Arial" w:cs="Arial"/>
          <w:i w:val="0"/>
          <w:iCs w:val="0"/>
          <w:sz w:val="22"/>
          <w:szCs w:val="22"/>
        </w:rPr>
        <w:t>,</w:t>
      </w:r>
      <w:r w:rsidR="1C217BC0" w:rsidRPr="00701786">
        <w:rPr>
          <w:rFonts w:ascii="Arial" w:hAnsi="Arial" w:cs="Arial"/>
          <w:i w:val="0"/>
          <w:iCs w:val="0"/>
          <w:sz w:val="22"/>
          <w:szCs w:val="22"/>
        </w:rPr>
        <w:t xml:space="preserve"> keičiamas su laisvai programuojamu skaitmeniniu įėjimu</w:t>
      </w:r>
      <w:r w:rsidR="00AD2F8B" w:rsidRPr="00701786">
        <w:rPr>
          <w:rFonts w:ascii="Arial" w:hAnsi="Arial" w:cs="Arial"/>
          <w:i w:val="0"/>
          <w:iCs w:val="0"/>
          <w:sz w:val="22"/>
          <w:szCs w:val="22"/>
        </w:rPr>
        <w:t>.</w:t>
      </w:r>
      <w:r w:rsidR="1C217BC0" w:rsidRPr="00701786">
        <w:rPr>
          <w:rFonts w:ascii="Arial" w:hAnsi="Arial" w:cs="Arial"/>
          <w:i w:val="0"/>
          <w:iCs w:val="0"/>
          <w:sz w:val="22"/>
          <w:szCs w:val="22"/>
        </w:rPr>
        <w:t xml:space="preserve"> </w:t>
      </w:r>
    </w:p>
    <w:p w14:paraId="003FD1E0" w14:textId="57426961" w:rsidR="008D5DCF" w:rsidRPr="00701786" w:rsidRDefault="008D5DCF">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turi turėti „</w:t>
      </w:r>
      <w:proofErr w:type="spellStart"/>
      <w:r w:rsidRPr="00701786">
        <w:rPr>
          <w:rFonts w:ascii="Arial" w:hAnsi="Arial" w:cs="Arial"/>
          <w:i w:val="0"/>
          <w:iCs w:val="0"/>
          <w:sz w:val="22"/>
          <w:szCs w:val="22"/>
        </w:rPr>
        <w:t>Profibus</w:t>
      </w:r>
      <w:proofErr w:type="spellEnd"/>
      <w:r w:rsidRPr="00701786">
        <w:rPr>
          <w:rFonts w:ascii="Arial" w:hAnsi="Arial" w:cs="Arial"/>
          <w:i w:val="0"/>
          <w:iCs w:val="0"/>
          <w:sz w:val="22"/>
          <w:szCs w:val="22"/>
        </w:rPr>
        <w:t>-DP“ sąsają komunikacijai su įrenginio valdymo sistema</w:t>
      </w:r>
      <w:r w:rsidR="00903909" w:rsidRPr="00701786">
        <w:rPr>
          <w:rFonts w:ascii="Arial" w:hAnsi="Arial" w:cs="Arial"/>
          <w:i w:val="0"/>
          <w:iCs w:val="0"/>
          <w:sz w:val="22"/>
          <w:szCs w:val="22"/>
        </w:rPr>
        <w:t>.</w:t>
      </w:r>
      <w:r w:rsidR="40F79933" w:rsidRPr="00701786">
        <w:rPr>
          <w:rFonts w:ascii="Arial" w:hAnsi="Arial" w:cs="Arial"/>
          <w:i w:val="0"/>
          <w:iCs w:val="0"/>
          <w:sz w:val="22"/>
          <w:szCs w:val="22"/>
        </w:rPr>
        <w:t xml:space="preserve"> </w:t>
      </w:r>
      <w:r w:rsidR="7766A909" w:rsidRPr="00701786">
        <w:rPr>
          <w:rFonts w:ascii="Arial" w:hAnsi="Arial" w:cs="Arial"/>
          <w:i w:val="0"/>
          <w:iCs w:val="0"/>
          <w:sz w:val="22"/>
          <w:szCs w:val="22"/>
        </w:rPr>
        <w:t>Jei projektuojamas</w:t>
      </w:r>
      <w:r w:rsidR="00903909" w:rsidRPr="00701786">
        <w:rPr>
          <w:rFonts w:ascii="Arial" w:hAnsi="Arial" w:cs="Arial"/>
          <w:i w:val="0"/>
          <w:iCs w:val="0"/>
          <w:sz w:val="22"/>
          <w:szCs w:val="22"/>
        </w:rPr>
        <w:t xml:space="preserve"> </w:t>
      </w:r>
      <w:r w:rsidR="29ADE5BC" w:rsidRPr="00701786">
        <w:rPr>
          <w:rFonts w:ascii="Arial" w:hAnsi="Arial" w:cs="Arial"/>
          <w:i w:val="0"/>
          <w:iCs w:val="0"/>
          <w:sz w:val="22"/>
          <w:szCs w:val="22"/>
        </w:rPr>
        <w:t>v</w:t>
      </w:r>
      <w:r w:rsidR="00903909" w:rsidRPr="00701786">
        <w:rPr>
          <w:rFonts w:ascii="Arial" w:hAnsi="Arial" w:cs="Arial"/>
          <w:i w:val="0"/>
          <w:iCs w:val="0"/>
          <w:sz w:val="22"/>
          <w:szCs w:val="22"/>
        </w:rPr>
        <w:t xml:space="preserve">aldymas per </w:t>
      </w:r>
      <w:r w:rsidR="7942D4BE" w:rsidRPr="00701786">
        <w:rPr>
          <w:rFonts w:ascii="Arial" w:hAnsi="Arial" w:cs="Arial"/>
          <w:i w:val="0"/>
          <w:iCs w:val="0"/>
          <w:sz w:val="22"/>
          <w:szCs w:val="22"/>
        </w:rPr>
        <w:t xml:space="preserve">komunikacinę </w:t>
      </w:r>
      <w:r w:rsidR="00903909" w:rsidRPr="00701786">
        <w:rPr>
          <w:rFonts w:ascii="Arial" w:hAnsi="Arial" w:cs="Arial"/>
          <w:i w:val="0"/>
          <w:iCs w:val="0"/>
          <w:sz w:val="22"/>
          <w:szCs w:val="22"/>
        </w:rPr>
        <w:t>sąsają</w:t>
      </w:r>
      <w:r w:rsidR="32B457C9" w:rsidRPr="00701786">
        <w:rPr>
          <w:rFonts w:ascii="Arial" w:hAnsi="Arial" w:cs="Arial"/>
          <w:i w:val="0"/>
          <w:iCs w:val="0"/>
          <w:sz w:val="22"/>
          <w:szCs w:val="22"/>
        </w:rPr>
        <w:t>, jis</w:t>
      </w:r>
      <w:r w:rsidR="00903909" w:rsidRPr="00701786">
        <w:rPr>
          <w:rFonts w:ascii="Arial" w:hAnsi="Arial" w:cs="Arial"/>
          <w:i w:val="0"/>
          <w:iCs w:val="0"/>
          <w:sz w:val="22"/>
          <w:szCs w:val="22"/>
        </w:rPr>
        <w:t xml:space="preserve"> turi būti suprojektuotas ir įrengtas žvaig</w:t>
      </w:r>
      <w:r w:rsidR="00787A06" w:rsidRPr="00701786">
        <w:rPr>
          <w:rFonts w:ascii="Arial" w:hAnsi="Arial" w:cs="Arial"/>
          <w:i w:val="0"/>
          <w:iCs w:val="0"/>
          <w:sz w:val="22"/>
          <w:szCs w:val="22"/>
        </w:rPr>
        <w:t>žd</w:t>
      </w:r>
      <w:r w:rsidR="00A8172C" w:rsidRPr="00701786">
        <w:rPr>
          <w:rFonts w:ascii="Arial" w:hAnsi="Arial" w:cs="Arial"/>
          <w:i w:val="0"/>
          <w:iCs w:val="0"/>
          <w:sz w:val="22"/>
          <w:szCs w:val="22"/>
        </w:rPr>
        <w:t>ė</w:t>
      </w:r>
      <w:r w:rsidR="00787A06" w:rsidRPr="00701786">
        <w:rPr>
          <w:rFonts w:ascii="Arial" w:hAnsi="Arial" w:cs="Arial"/>
          <w:i w:val="0"/>
          <w:iCs w:val="0"/>
          <w:sz w:val="22"/>
          <w:szCs w:val="22"/>
        </w:rPr>
        <w:t>s principu</w:t>
      </w:r>
      <w:r w:rsidR="00A8172C" w:rsidRPr="00701786">
        <w:rPr>
          <w:rFonts w:ascii="Arial" w:hAnsi="Arial" w:cs="Arial"/>
          <w:i w:val="0"/>
          <w:iCs w:val="0"/>
          <w:sz w:val="22"/>
          <w:szCs w:val="22"/>
        </w:rPr>
        <w:t xml:space="preserve"> (negalima viena „</w:t>
      </w:r>
      <w:proofErr w:type="spellStart"/>
      <w:r w:rsidR="00A8172C" w:rsidRPr="00701786">
        <w:rPr>
          <w:rFonts w:ascii="Arial" w:hAnsi="Arial" w:cs="Arial"/>
          <w:i w:val="0"/>
          <w:iCs w:val="0"/>
          <w:sz w:val="22"/>
          <w:szCs w:val="22"/>
        </w:rPr>
        <w:t>Profibus</w:t>
      </w:r>
      <w:proofErr w:type="spellEnd"/>
      <w:r w:rsidR="00A8172C" w:rsidRPr="00701786">
        <w:rPr>
          <w:rFonts w:ascii="Arial" w:hAnsi="Arial" w:cs="Arial"/>
          <w:i w:val="0"/>
          <w:iCs w:val="0"/>
          <w:sz w:val="22"/>
          <w:szCs w:val="22"/>
        </w:rPr>
        <w:t xml:space="preserve">-DP“ sąsaja </w:t>
      </w:r>
      <w:r w:rsidR="00605939" w:rsidRPr="00701786">
        <w:rPr>
          <w:rFonts w:ascii="Arial" w:hAnsi="Arial" w:cs="Arial"/>
          <w:i w:val="0"/>
          <w:iCs w:val="0"/>
          <w:sz w:val="22"/>
          <w:szCs w:val="22"/>
        </w:rPr>
        <w:t>nuosekliai sujungt</w:t>
      </w:r>
      <w:r w:rsidR="00D23997" w:rsidRPr="00701786">
        <w:rPr>
          <w:rFonts w:ascii="Arial" w:hAnsi="Arial" w:cs="Arial"/>
          <w:i w:val="0"/>
          <w:iCs w:val="0"/>
          <w:sz w:val="22"/>
          <w:szCs w:val="22"/>
        </w:rPr>
        <w:t>i</w:t>
      </w:r>
      <w:r w:rsidR="00605939" w:rsidRPr="00701786">
        <w:rPr>
          <w:rFonts w:ascii="Arial" w:hAnsi="Arial" w:cs="Arial"/>
          <w:i w:val="0"/>
          <w:iCs w:val="0"/>
          <w:sz w:val="22"/>
          <w:szCs w:val="22"/>
        </w:rPr>
        <w:t xml:space="preserve"> ir valdyt</w:t>
      </w:r>
      <w:r w:rsidR="00D23997" w:rsidRPr="00701786">
        <w:rPr>
          <w:rFonts w:ascii="Arial" w:hAnsi="Arial" w:cs="Arial"/>
          <w:i w:val="0"/>
          <w:iCs w:val="0"/>
          <w:sz w:val="22"/>
          <w:szCs w:val="22"/>
        </w:rPr>
        <w:t>i</w:t>
      </w:r>
      <w:r w:rsidR="00605939" w:rsidRPr="00701786">
        <w:rPr>
          <w:rFonts w:ascii="Arial" w:hAnsi="Arial" w:cs="Arial"/>
          <w:i w:val="0"/>
          <w:iCs w:val="0"/>
          <w:sz w:val="22"/>
          <w:szCs w:val="22"/>
        </w:rPr>
        <w:t xml:space="preserve"> kelis </w:t>
      </w:r>
      <w:r w:rsidR="00C51F70" w:rsidRPr="00701786">
        <w:rPr>
          <w:rFonts w:ascii="Arial" w:hAnsi="Arial" w:cs="Arial"/>
          <w:i w:val="0"/>
          <w:iCs w:val="0"/>
          <w:sz w:val="22"/>
          <w:szCs w:val="22"/>
        </w:rPr>
        <w:t xml:space="preserve">vienas kitą rezervuojančius </w:t>
      </w:r>
      <w:r w:rsidR="00605939" w:rsidRPr="00701786">
        <w:rPr>
          <w:rFonts w:ascii="Arial" w:hAnsi="Arial" w:cs="Arial"/>
          <w:i w:val="0"/>
          <w:iCs w:val="0"/>
          <w:sz w:val="22"/>
          <w:szCs w:val="22"/>
        </w:rPr>
        <w:t>įrenginius</w:t>
      </w:r>
      <w:r w:rsidR="00C51F70" w:rsidRPr="00701786">
        <w:rPr>
          <w:rFonts w:ascii="Arial" w:hAnsi="Arial" w:cs="Arial"/>
          <w:i w:val="0"/>
          <w:iCs w:val="0"/>
          <w:sz w:val="22"/>
          <w:szCs w:val="22"/>
        </w:rPr>
        <w:t>)</w:t>
      </w:r>
      <w:r w:rsidR="005A18D1" w:rsidRPr="00701786">
        <w:rPr>
          <w:rFonts w:ascii="Arial" w:hAnsi="Arial" w:cs="Arial"/>
          <w:i w:val="0"/>
          <w:iCs w:val="0"/>
          <w:sz w:val="22"/>
          <w:szCs w:val="22"/>
        </w:rPr>
        <w:t>,</w:t>
      </w:r>
      <w:r w:rsidR="2E4D6941" w:rsidRPr="00701786">
        <w:rPr>
          <w:rFonts w:ascii="Arial" w:hAnsi="Arial" w:cs="Arial"/>
          <w:i w:val="0"/>
          <w:iCs w:val="0"/>
          <w:sz w:val="22"/>
          <w:szCs w:val="22"/>
        </w:rPr>
        <w:t xml:space="preserve"> kitu atveju, jei valdymas numatomas analoginiais signalais, o komunikacinė sąsaja naudojama tik duomenų surinkimui</w:t>
      </w:r>
      <w:r w:rsidR="005A18D1" w:rsidRPr="00701786">
        <w:rPr>
          <w:rFonts w:ascii="Arial" w:hAnsi="Arial" w:cs="Arial"/>
          <w:i w:val="0"/>
          <w:iCs w:val="0"/>
          <w:sz w:val="22"/>
          <w:szCs w:val="22"/>
        </w:rPr>
        <w:t>,„</w:t>
      </w:r>
      <w:proofErr w:type="spellStart"/>
      <w:r w:rsidR="6660C7A5" w:rsidRPr="00701786">
        <w:rPr>
          <w:rFonts w:ascii="Arial" w:hAnsi="Arial" w:cs="Arial"/>
          <w:i w:val="0"/>
          <w:iCs w:val="0"/>
          <w:sz w:val="22"/>
          <w:szCs w:val="22"/>
        </w:rPr>
        <w:t>Profibus</w:t>
      </w:r>
      <w:proofErr w:type="spellEnd"/>
      <w:r w:rsidR="6660C7A5" w:rsidRPr="00701786">
        <w:rPr>
          <w:rFonts w:ascii="Arial" w:hAnsi="Arial" w:cs="Arial"/>
          <w:i w:val="0"/>
          <w:iCs w:val="0"/>
          <w:sz w:val="22"/>
          <w:szCs w:val="22"/>
        </w:rPr>
        <w:t>-DP</w:t>
      </w:r>
      <w:r w:rsidR="005A18D1" w:rsidRPr="00701786">
        <w:rPr>
          <w:rFonts w:ascii="Arial" w:hAnsi="Arial" w:cs="Arial"/>
          <w:i w:val="0"/>
          <w:iCs w:val="0"/>
          <w:sz w:val="22"/>
          <w:szCs w:val="22"/>
        </w:rPr>
        <w:t>“</w:t>
      </w:r>
      <w:r w:rsidR="6660C7A5" w:rsidRPr="00701786">
        <w:rPr>
          <w:rFonts w:ascii="Arial" w:hAnsi="Arial" w:cs="Arial"/>
          <w:i w:val="0"/>
          <w:iCs w:val="0"/>
          <w:sz w:val="22"/>
          <w:szCs w:val="22"/>
        </w:rPr>
        <w:t xml:space="preserve"> dubliuojantis tinklas neprivalomas</w:t>
      </w:r>
      <w:r w:rsidRPr="00701786">
        <w:rPr>
          <w:rFonts w:ascii="Arial" w:hAnsi="Arial" w:cs="Arial"/>
          <w:i w:val="0"/>
          <w:iCs w:val="0"/>
          <w:sz w:val="22"/>
          <w:szCs w:val="22"/>
        </w:rPr>
        <w:t>;</w:t>
      </w:r>
    </w:p>
    <w:p w14:paraId="6B97A8F5" w14:textId="02623B5A" w:rsidR="008D5DCF" w:rsidRPr="00701786" w:rsidRDefault="313441E5">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nustatymų „įvedimui“ turi būti numatytas vietinis valdymo pultelis;</w:t>
      </w:r>
    </w:p>
    <w:p w14:paraId="5DC89E3C" w14:textId="5D3E70C9" w:rsidR="00D133F5" w:rsidRPr="00701786" w:rsidRDefault="40975E9E">
      <w:pPr>
        <w:pStyle w:val="Bodytext20"/>
        <w:numPr>
          <w:ilvl w:val="3"/>
          <w:numId w:val="1"/>
        </w:numPr>
        <w:shd w:val="clear" w:color="auto" w:fill="auto"/>
        <w:tabs>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 xml:space="preserve">DK išsijungus nuo </w:t>
      </w:r>
      <w:proofErr w:type="spellStart"/>
      <w:r w:rsidRPr="00701786">
        <w:rPr>
          <w:rFonts w:ascii="Arial" w:hAnsi="Arial" w:cs="Arial"/>
          <w:i w:val="0"/>
          <w:iCs w:val="0"/>
          <w:sz w:val="22"/>
          <w:szCs w:val="22"/>
        </w:rPr>
        <w:t>srovinių</w:t>
      </w:r>
      <w:proofErr w:type="spellEnd"/>
      <w:r w:rsidRPr="00701786">
        <w:rPr>
          <w:rFonts w:ascii="Arial" w:hAnsi="Arial" w:cs="Arial"/>
          <w:i w:val="0"/>
          <w:iCs w:val="0"/>
          <w:sz w:val="22"/>
          <w:szCs w:val="22"/>
        </w:rPr>
        <w:t xml:space="preserve"> ar įtampos apsaugų sukeltų </w:t>
      </w:r>
      <w:r w:rsidR="0092409B" w:rsidRPr="00701786">
        <w:rPr>
          <w:rFonts w:ascii="Arial" w:hAnsi="Arial" w:cs="Arial"/>
          <w:i w:val="0"/>
          <w:iCs w:val="0"/>
          <w:sz w:val="22"/>
          <w:szCs w:val="22"/>
        </w:rPr>
        <w:t>išorinių trikdžių</w:t>
      </w:r>
      <w:r w:rsidRPr="00701786">
        <w:rPr>
          <w:rFonts w:ascii="Arial" w:hAnsi="Arial" w:cs="Arial"/>
          <w:i w:val="0"/>
          <w:iCs w:val="0"/>
          <w:sz w:val="22"/>
          <w:szCs w:val="22"/>
        </w:rPr>
        <w:t xml:space="preserve">, jei įrenginys nėra pažeistas, DK turi </w:t>
      </w:r>
      <w:r w:rsidR="00CC2FDE" w:rsidRPr="00701786">
        <w:rPr>
          <w:rFonts w:ascii="Arial" w:hAnsi="Arial" w:cs="Arial"/>
          <w:i w:val="0"/>
          <w:iCs w:val="0"/>
          <w:sz w:val="22"/>
          <w:szCs w:val="22"/>
        </w:rPr>
        <w:t xml:space="preserve">automatiškai išjungti klaidos signalą ir </w:t>
      </w:r>
      <w:r w:rsidRPr="00701786">
        <w:rPr>
          <w:rFonts w:ascii="Arial" w:hAnsi="Arial" w:cs="Arial"/>
          <w:i w:val="0"/>
          <w:iCs w:val="0"/>
          <w:sz w:val="22"/>
          <w:szCs w:val="22"/>
        </w:rPr>
        <w:t xml:space="preserve">vykdyti </w:t>
      </w:r>
      <w:proofErr w:type="spellStart"/>
      <w:r w:rsidRPr="00701786">
        <w:rPr>
          <w:rFonts w:ascii="Arial" w:hAnsi="Arial" w:cs="Arial"/>
          <w:i w:val="0"/>
          <w:iCs w:val="0"/>
          <w:sz w:val="22"/>
          <w:szCs w:val="22"/>
        </w:rPr>
        <w:t>savilaidos</w:t>
      </w:r>
      <w:proofErr w:type="spellEnd"/>
      <w:r w:rsidRPr="00701786">
        <w:rPr>
          <w:rFonts w:ascii="Arial" w:hAnsi="Arial" w:cs="Arial"/>
          <w:i w:val="0"/>
          <w:iCs w:val="0"/>
          <w:sz w:val="22"/>
          <w:szCs w:val="22"/>
        </w:rPr>
        <w:t xml:space="preserve"> funkciją;</w:t>
      </w:r>
    </w:p>
    <w:p w14:paraId="46A7BF1F" w14:textId="73D9C317" w:rsidR="007313A7" w:rsidRPr="00701786" w:rsidRDefault="007313A7">
      <w:pPr>
        <w:pStyle w:val="Bodytext20"/>
        <w:numPr>
          <w:ilvl w:val="3"/>
          <w:numId w:val="1"/>
        </w:numPr>
        <w:shd w:val="clear" w:color="auto" w:fill="auto"/>
        <w:tabs>
          <w:tab w:val="left" w:pos="0"/>
          <w:tab w:val="left" w:pos="148"/>
          <w:tab w:val="left" w:pos="851"/>
          <w:tab w:val="left" w:pos="1134"/>
          <w:tab w:val="left" w:pos="1276"/>
          <w:tab w:val="left" w:pos="1418"/>
          <w:tab w:val="left" w:pos="1560"/>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DK turi turėti vidinį sutrikimų registratorių;</w:t>
      </w:r>
    </w:p>
    <w:p w14:paraId="33C78783" w14:textId="63775501" w:rsidR="005F724E" w:rsidRPr="00701786" w:rsidRDefault="006257D7">
      <w:pPr>
        <w:pStyle w:val="Bodytext20"/>
        <w:numPr>
          <w:ilvl w:val="2"/>
          <w:numId w:val="1"/>
        </w:numPr>
        <w:shd w:val="clear" w:color="auto" w:fill="auto"/>
        <w:tabs>
          <w:tab w:val="left" w:pos="0"/>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Visi elektros įrenginiai</w:t>
      </w:r>
      <w:r w:rsidR="005F724E" w:rsidRPr="00701786">
        <w:rPr>
          <w:rFonts w:ascii="Arial" w:hAnsi="Arial" w:cs="Arial"/>
          <w:i w:val="0"/>
          <w:iCs w:val="0"/>
          <w:sz w:val="22"/>
          <w:szCs w:val="22"/>
        </w:rPr>
        <w:t xml:space="preserve"> </w:t>
      </w:r>
      <w:bookmarkStart w:id="17" w:name="_Toc61454962"/>
      <w:r w:rsidR="005F724E" w:rsidRPr="00701786">
        <w:rPr>
          <w:rFonts w:ascii="Arial" w:hAnsi="Arial" w:cs="Arial"/>
          <w:i w:val="0"/>
          <w:iCs w:val="0"/>
          <w:sz w:val="22"/>
          <w:szCs w:val="22"/>
        </w:rPr>
        <w:t>turi būti paženklinti CE ženklu</w:t>
      </w:r>
      <w:bookmarkEnd w:id="17"/>
      <w:r w:rsidR="005F724E" w:rsidRPr="00701786">
        <w:rPr>
          <w:rFonts w:ascii="Arial" w:hAnsi="Arial" w:cs="Arial"/>
          <w:i w:val="0"/>
          <w:iCs w:val="0"/>
          <w:sz w:val="22"/>
          <w:szCs w:val="22"/>
        </w:rPr>
        <w:t>;</w:t>
      </w:r>
    </w:p>
    <w:p w14:paraId="2DF24A75" w14:textId="2AEFDBB7" w:rsidR="00597D88" w:rsidRPr="00701786" w:rsidRDefault="020D337A">
      <w:pPr>
        <w:pStyle w:val="Bodytext20"/>
        <w:numPr>
          <w:ilvl w:val="2"/>
          <w:numId w:val="1"/>
        </w:numPr>
        <w:shd w:val="clear" w:color="auto" w:fill="auto"/>
        <w:tabs>
          <w:tab w:val="left" w:pos="148"/>
          <w:tab w:val="left" w:pos="851"/>
          <w:tab w:val="left" w:pos="1134"/>
          <w:tab w:val="left" w:pos="1276"/>
          <w:tab w:val="left" w:pos="1418"/>
          <w:tab w:val="left" w:pos="3828"/>
        </w:tabs>
        <w:spacing w:line="240" w:lineRule="auto"/>
        <w:ind w:left="0" w:firstLine="567"/>
        <w:jc w:val="both"/>
        <w:rPr>
          <w:rFonts w:ascii="Arial" w:hAnsi="Arial" w:cs="Arial"/>
          <w:i w:val="0"/>
          <w:iCs w:val="0"/>
          <w:sz w:val="22"/>
          <w:szCs w:val="22"/>
        </w:rPr>
      </w:pPr>
      <w:r w:rsidRPr="00701786">
        <w:rPr>
          <w:rFonts w:ascii="Arial" w:hAnsi="Arial" w:cs="Arial"/>
          <w:i w:val="0"/>
          <w:iCs w:val="0"/>
          <w:sz w:val="22"/>
          <w:szCs w:val="22"/>
        </w:rPr>
        <w:t>v</w:t>
      </w:r>
      <w:r w:rsidR="459AA006" w:rsidRPr="00701786">
        <w:rPr>
          <w:rFonts w:ascii="Arial" w:hAnsi="Arial" w:cs="Arial"/>
          <w:i w:val="0"/>
          <w:iCs w:val="0"/>
          <w:sz w:val="22"/>
          <w:szCs w:val="22"/>
        </w:rPr>
        <w:t>is</w:t>
      </w:r>
      <w:r w:rsidR="53112B34" w:rsidRPr="00701786">
        <w:rPr>
          <w:rFonts w:ascii="Arial" w:hAnsi="Arial" w:cs="Arial"/>
          <w:i w:val="0"/>
          <w:iCs w:val="0"/>
          <w:sz w:val="22"/>
          <w:szCs w:val="22"/>
        </w:rPr>
        <w:t>ų</w:t>
      </w:r>
      <w:r w:rsidR="459AA006" w:rsidRPr="00701786">
        <w:rPr>
          <w:rFonts w:ascii="Arial" w:hAnsi="Arial" w:cs="Arial"/>
          <w:i w:val="0"/>
          <w:iCs w:val="0"/>
          <w:sz w:val="22"/>
          <w:szCs w:val="22"/>
        </w:rPr>
        <w:t xml:space="preserve"> šilumos </w:t>
      </w:r>
      <w:r w:rsidR="53112B34" w:rsidRPr="00701786">
        <w:rPr>
          <w:rFonts w:ascii="Arial" w:hAnsi="Arial" w:cs="Arial"/>
          <w:i w:val="0"/>
          <w:iCs w:val="0"/>
          <w:sz w:val="22"/>
          <w:szCs w:val="22"/>
        </w:rPr>
        <w:t>siurblio agregatų veikimas ir automatinis valdymas turi būti suprojektuota</w:t>
      </w:r>
      <w:r w:rsidR="00303BA4" w:rsidRPr="00701786">
        <w:rPr>
          <w:rFonts w:ascii="Arial" w:hAnsi="Arial" w:cs="Arial"/>
          <w:i w:val="0"/>
          <w:iCs w:val="0"/>
          <w:sz w:val="22"/>
          <w:szCs w:val="22"/>
        </w:rPr>
        <w:t>s</w:t>
      </w:r>
      <w:r w:rsidR="53112B34" w:rsidRPr="00701786">
        <w:rPr>
          <w:rFonts w:ascii="Arial" w:hAnsi="Arial" w:cs="Arial"/>
          <w:i w:val="0"/>
          <w:iCs w:val="0"/>
          <w:sz w:val="22"/>
          <w:szCs w:val="22"/>
        </w:rPr>
        <w:t xml:space="preserve"> taip, kad iki 2,5</w:t>
      </w:r>
      <w:r w:rsidR="4E9473AC" w:rsidRPr="00701786">
        <w:rPr>
          <w:rFonts w:ascii="Arial" w:hAnsi="Arial" w:cs="Arial"/>
          <w:i w:val="0"/>
          <w:iCs w:val="0"/>
          <w:sz w:val="22"/>
          <w:szCs w:val="22"/>
        </w:rPr>
        <w:t xml:space="preserve"> </w:t>
      </w:r>
      <w:r w:rsidR="53112B34" w:rsidRPr="00701786">
        <w:rPr>
          <w:rFonts w:ascii="Arial" w:hAnsi="Arial" w:cs="Arial"/>
          <w:i w:val="0"/>
          <w:iCs w:val="0"/>
          <w:sz w:val="22"/>
          <w:szCs w:val="22"/>
        </w:rPr>
        <w:t>sek</w:t>
      </w:r>
      <w:r w:rsidR="6E97F25F" w:rsidRPr="00701786">
        <w:rPr>
          <w:rFonts w:ascii="Arial" w:hAnsi="Arial" w:cs="Arial"/>
          <w:i w:val="0"/>
          <w:iCs w:val="0"/>
          <w:sz w:val="22"/>
          <w:szCs w:val="22"/>
        </w:rPr>
        <w:t>.</w:t>
      </w:r>
      <w:r w:rsidR="53112B34" w:rsidRPr="00701786">
        <w:rPr>
          <w:rFonts w:ascii="Arial" w:hAnsi="Arial" w:cs="Arial"/>
          <w:i w:val="0"/>
          <w:iCs w:val="0"/>
          <w:sz w:val="22"/>
          <w:szCs w:val="22"/>
        </w:rPr>
        <w:t xml:space="preserve"> dingus įtampai ir vėl </w:t>
      </w:r>
      <w:r w:rsidR="5369CCB1" w:rsidRPr="00701786">
        <w:rPr>
          <w:rFonts w:ascii="Arial" w:hAnsi="Arial" w:cs="Arial"/>
          <w:i w:val="0"/>
          <w:iCs w:val="0"/>
          <w:sz w:val="22"/>
          <w:szCs w:val="22"/>
        </w:rPr>
        <w:t>atsiradus</w:t>
      </w:r>
      <w:r w:rsidR="53112B34" w:rsidRPr="00701786">
        <w:rPr>
          <w:rFonts w:ascii="Arial" w:hAnsi="Arial" w:cs="Arial"/>
          <w:i w:val="0"/>
          <w:iCs w:val="0"/>
          <w:sz w:val="22"/>
          <w:szCs w:val="22"/>
        </w:rPr>
        <w:t>, šilumos siurblys</w:t>
      </w:r>
      <w:r w:rsidR="54446949" w:rsidRPr="00701786">
        <w:rPr>
          <w:rFonts w:ascii="Arial" w:hAnsi="Arial" w:cs="Arial"/>
          <w:i w:val="0"/>
          <w:iCs w:val="0"/>
          <w:sz w:val="22"/>
          <w:szCs w:val="22"/>
        </w:rPr>
        <w:t xml:space="preserve"> ir </w:t>
      </w:r>
      <w:r w:rsidR="241DD0FE" w:rsidRPr="00701786">
        <w:rPr>
          <w:rFonts w:ascii="Arial" w:hAnsi="Arial" w:cs="Arial"/>
          <w:i w:val="0"/>
          <w:iCs w:val="0"/>
          <w:sz w:val="22"/>
          <w:szCs w:val="22"/>
        </w:rPr>
        <w:t>su jo darbu susij</w:t>
      </w:r>
      <w:r w:rsidR="793BB828" w:rsidRPr="00701786">
        <w:rPr>
          <w:rFonts w:ascii="Arial" w:hAnsi="Arial" w:cs="Arial"/>
          <w:i w:val="0"/>
          <w:iCs w:val="0"/>
          <w:sz w:val="22"/>
          <w:szCs w:val="22"/>
        </w:rPr>
        <w:t>ę</w:t>
      </w:r>
      <w:r w:rsidR="241DD0FE" w:rsidRPr="00701786">
        <w:rPr>
          <w:rFonts w:ascii="Arial" w:hAnsi="Arial" w:cs="Arial"/>
          <w:i w:val="0"/>
          <w:iCs w:val="0"/>
          <w:sz w:val="22"/>
          <w:szCs w:val="22"/>
        </w:rPr>
        <w:t xml:space="preserve"> visi </w:t>
      </w:r>
      <w:r w:rsidR="34038E6B" w:rsidRPr="00701786">
        <w:rPr>
          <w:rFonts w:ascii="Arial" w:hAnsi="Arial" w:cs="Arial"/>
          <w:i w:val="0"/>
          <w:iCs w:val="0"/>
          <w:sz w:val="22"/>
          <w:szCs w:val="22"/>
        </w:rPr>
        <w:t>technologiniai įrenginiai</w:t>
      </w:r>
      <w:r w:rsidR="53112B34" w:rsidRPr="00701786">
        <w:rPr>
          <w:rFonts w:ascii="Arial" w:hAnsi="Arial" w:cs="Arial"/>
          <w:i w:val="0"/>
          <w:iCs w:val="0"/>
          <w:sz w:val="22"/>
          <w:szCs w:val="22"/>
        </w:rPr>
        <w:t xml:space="preserve"> </w:t>
      </w:r>
      <w:r w:rsidR="00461C51" w:rsidRPr="00701786">
        <w:rPr>
          <w:rFonts w:ascii="Arial" w:hAnsi="Arial" w:cs="Arial"/>
          <w:i w:val="0"/>
          <w:iCs w:val="0"/>
          <w:sz w:val="22"/>
          <w:szCs w:val="22"/>
        </w:rPr>
        <w:t>a</w:t>
      </w:r>
      <w:r w:rsidR="47B3608A" w:rsidRPr="00701786">
        <w:rPr>
          <w:rFonts w:ascii="Arial" w:hAnsi="Arial" w:cs="Arial"/>
          <w:i w:val="0"/>
          <w:iCs w:val="0"/>
          <w:sz w:val="22"/>
          <w:szCs w:val="22"/>
        </w:rPr>
        <w:t xml:space="preserve">tsiradus įtampai </w:t>
      </w:r>
      <w:r w:rsidR="00461C51" w:rsidRPr="00701786">
        <w:rPr>
          <w:rFonts w:ascii="Arial" w:hAnsi="Arial" w:cs="Arial"/>
          <w:i w:val="0"/>
          <w:iCs w:val="0"/>
          <w:sz w:val="22"/>
          <w:szCs w:val="22"/>
        </w:rPr>
        <w:t xml:space="preserve">turi automatiškai įsijungti ir </w:t>
      </w:r>
      <w:r w:rsidR="53112B34" w:rsidRPr="00701786">
        <w:rPr>
          <w:rFonts w:ascii="Arial" w:hAnsi="Arial" w:cs="Arial"/>
          <w:i w:val="0"/>
          <w:iCs w:val="0"/>
          <w:sz w:val="22"/>
          <w:szCs w:val="22"/>
        </w:rPr>
        <w:t xml:space="preserve">tęsti darbą su </w:t>
      </w:r>
      <w:r w:rsidR="00461C51" w:rsidRPr="00701786">
        <w:rPr>
          <w:rFonts w:ascii="Arial" w:hAnsi="Arial" w:cs="Arial"/>
          <w:i w:val="0"/>
          <w:iCs w:val="0"/>
          <w:sz w:val="22"/>
          <w:szCs w:val="22"/>
        </w:rPr>
        <w:t xml:space="preserve">apkrovimu </w:t>
      </w:r>
      <w:r w:rsidR="53112B34" w:rsidRPr="00701786">
        <w:rPr>
          <w:rFonts w:ascii="Arial" w:hAnsi="Arial" w:cs="Arial"/>
          <w:i w:val="0"/>
          <w:iCs w:val="0"/>
          <w:sz w:val="22"/>
          <w:szCs w:val="22"/>
        </w:rPr>
        <w:t>buvusi</w:t>
      </w:r>
      <w:r w:rsidR="00CC2FDE" w:rsidRPr="00701786">
        <w:rPr>
          <w:rFonts w:ascii="Arial" w:hAnsi="Arial" w:cs="Arial"/>
          <w:i w:val="0"/>
          <w:iCs w:val="0"/>
          <w:sz w:val="22"/>
          <w:szCs w:val="22"/>
        </w:rPr>
        <w:t>u</w:t>
      </w:r>
      <w:r w:rsidR="00A552BF" w:rsidRPr="00701786">
        <w:rPr>
          <w:rFonts w:ascii="Arial" w:hAnsi="Arial" w:cs="Arial"/>
          <w:i w:val="0"/>
          <w:iCs w:val="0"/>
          <w:sz w:val="22"/>
          <w:szCs w:val="22"/>
        </w:rPr>
        <w:t xml:space="preserve"> </w:t>
      </w:r>
      <w:r w:rsidR="53112B34" w:rsidRPr="00701786">
        <w:rPr>
          <w:rFonts w:ascii="Arial" w:hAnsi="Arial" w:cs="Arial"/>
          <w:i w:val="0"/>
          <w:iCs w:val="0"/>
          <w:sz w:val="22"/>
          <w:szCs w:val="22"/>
        </w:rPr>
        <w:t xml:space="preserve">iki </w:t>
      </w:r>
      <w:r w:rsidR="0A6417E3" w:rsidRPr="00701786">
        <w:rPr>
          <w:rFonts w:ascii="Arial" w:hAnsi="Arial" w:cs="Arial"/>
          <w:i w:val="0"/>
          <w:iCs w:val="0"/>
          <w:sz w:val="22"/>
          <w:szCs w:val="22"/>
        </w:rPr>
        <w:t xml:space="preserve">trumpalaikio </w:t>
      </w:r>
      <w:r w:rsidR="53878F86" w:rsidRPr="00701786">
        <w:rPr>
          <w:rFonts w:ascii="Arial" w:hAnsi="Arial" w:cs="Arial"/>
          <w:i w:val="0"/>
          <w:iCs w:val="0"/>
          <w:sz w:val="22"/>
          <w:szCs w:val="22"/>
        </w:rPr>
        <w:t>įtampos dingimo.</w:t>
      </w:r>
      <w:r w:rsidR="18FD5514" w:rsidRPr="00701786">
        <w:rPr>
          <w:rFonts w:ascii="Arial" w:hAnsi="Arial" w:cs="Arial"/>
          <w:i w:val="0"/>
          <w:iCs w:val="0"/>
          <w:sz w:val="22"/>
          <w:szCs w:val="22"/>
        </w:rPr>
        <w:t xml:space="preserve"> </w:t>
      </w:r>
    </w:p>
    <w:p w14:paraId="2B61D271" w14:textId="77777777" w:rsidR="007117CC" w:rsidRPr="00701786" w:rsidRDefault="007117CC" w:rsidP="00E52DFD">
      <w:pPr>
        <w:pStyle w:val="Bodytext20"/>
        <w:shd w:val="clear" w:color="auto" w:fill="auto"/>
        <w:tabs>
          <w:tab w:val="left" w:pos="0"/>
          <w:tab w:val="left" w:pos="567"/>
          <w:tab w:val="left" w:pos="851"/>
          <w:tab w:val="left" w:pos="1134"/>
          <w:tab w:val="left" w:pos="1276"/>
          <w:tab w:val="left" w:pos="3828"/>
        </w:tabs>
        <w:spacing w:line="240" w:lineRule="auto"/>
        <w:ind w:firstLine="567"/>
        <w:jc w:val="both"/>
        <w:rPr>
          <w:rFonts w:ascii="Arial" w:hAnsi="Arial" w:cs="Arial"/>
          <w:i w:val="0"/>
          <w:iCs w:val="0"/>
          <w:sz w:val="22"/>
          <w:szCs w:val="22"/>
        </w:rPr>
      </w:pPr>
    </w:p>
    <w:p w14:paraId="3D12B90A" w14:textId="61B8AF8E" w:rsidR="00DD56BA" w:rsidRPr="00701786" w:rsidRDefault="00564792">
      <w:pPr>
        <w:pStyle w:val="Betarp"/>
        <w:numPr>
          <w:ilvl w:val="1"/>
          <w:numId w:val="1"/>
        </w:numPr>
        <w:tabs>
          <w:tab w:val="left" w:pos="851"/>
          <w:tab w:val="left" w:pos="1134"/>
          <w:tab w:val="left" w:pos="1276"/>
        </w:tabs>
        <w:ind w:left="0" w:firstLine="567"/>
        <w:jc w:val="both"/>
        <w:rPr>
          <w:rFonts w:ascii="Arial" w:hAnsi="Arial" w:cs="Arial"/>
          <w:b/>
          <w:bCs/>
          <w:snapToGrid w:val="0"/>
          <w:sz w:val="22"/>
          <w:szCs w:val="22"/>
        </w:rPr>
      </w:pPr>
      <w:bookmarkStart w:id="18" w:name="_Toc35250051"/>
      <w:r w:rsidRPr="00701786">
        <w:rPr>
          <w:rFonts w:ascii="Arial" w:hAnsi="Arial" w:cs="Arial"/>
          <w:b/>
          <w:bCs/>
          <w:snapToGrid w:val="0"/>
          <w:sz w:val="22"/>
          <w:szCs w:val="22"/>
        </w:rPr>
        <w:t xml:space="preserve">REIKALAVIMAI </w:t>
      </w:r>
      <w:r w:rsidR="00DD56BA" w:rsidRPr="00701786">
        <w:rPr>
          <w:rFonts w:ascii="Arial" w:hAnsi="Arial" w:cs="Arial"/>
          <w:b/>
          <w:bCs/>
          <w:snapToGrid w:val="0"/>
          <w:sz w:val="22"/>
          <w:szCs w:val="22"/>
        </w:rPr>
        <w:t>TECHNOLOGIN</w:t>
      </w:r>
      <w:r w:rsidR="0094383D" w:rsidRPr="00701786">
        <w:rPr>
          <w:rFonts w:ascii="Arial" w:hAnsi="Arial" w:cs="Arial"/>
          <w:b/>
          <w:bCs/>
          <w:snapToGrid w:val="0"/>
          <w:sz w:val="22"/>
          <w:szCs w:val="22"/>
        </w:rPr>
        <w:t>IAMS</w:t>
      </w:r>
      <w:r w:rsidR="00DD56BA" w:rsidRPr="00701786">
        <w:rPr>
          <w:rFonts w:ascii="Arial" w:hAnsi="Arial" w:cs="Arial"/>
          <w:b/>
          <w:bCs/>
          <w:snapToGrid w:val="0"/>
          <w:sz w:val="22"/>
          <w:szCs w:val="22"/>
        </w:rPr>
        <w:t xml:space="preserve"> MATAVIM</w:t>
      </w:r>
      <w:r w:rsidR="0094383D" w:rsidRPr="00701786">
        <w:rPr>
          <w:rFonts w:ascii="Arial" w:hAnsi="Arial" w:cs="Arial"/>
          <w:b/>
          <w:bCs/>
          <w:snapToGrid w:val="0"/>
          <w:sz w:val="22"/>
          <w:szCs w:val="22"/>
        </w:rPr>
        <w:t>A</w:t>
      </w:r>
      <w:r w:rsidR="02D19A4F" w:rsidRPr="00701786">
        <w:rPr>
          <w:rFonts w:ascii="Arial" w:hAnsi="Arial" w:cs="Arial"/>
          <w:b/>
          <w:bCs/>
          <w:snapToGrid w:val="0"/>
          <w:sz w:val="22"/>
          <w:szCs w:val="22"/>
        </w:rPr>
        <w:t>M</w:t>
      </w:r>
      <w:r w:rsidR="0094383D" w:rsidRPr="00701786">
        <w:rPr>
          <w:rFonts w:ascii="Arial" w:hAnsi="Arial" w:cs="Arial"/>
          <w:b/>
          <w:bCs/>
          <w:snapToGrid w:val="0"/>
          <w:sz w:val="22"/>
          <w:szCs w:val="22"/>
        </w:rPr>
        <w:t>S</w:t>
      </w:r>
      <w:r w:rsidR="00DD56BA" w:rsidRPr="00701786">
        <w:rPr>
          <w:rFonts w:ascii="Arial" w:hAnsi="Arial" w:cs="Arial"/>
          <w:b/>
          <w:bCs/>
          <w:snapToGrid w:val="0"/>
          <w:sz w:val="22"/>
          <w:szCs w:val="22"/>
        </w:rPr>
        <w:t xml:space="preserve"> IR ĮRANG</w:t>
      </w:r>
      <w:r w:rsidRPr="00701786">
        <w:rPr>
          <w:rFonts w:ascii="Arial" w:hAnsi="Arial" w:cs="Arial"/>
          <w:b/>
          <w:bCs/>
          <w:snapToGrid w:val="0"/>
          <w:sz w:val="22"/>
          <w:szCs w:val="22"/>
        </w:rPr>
        <w:t>AI</w:t>
      </w:r>
      <w:bookmarkEnd w:id="18"/>
      <w:r w:rsidR="00DD56BA" w:rsidRPr="00701786">
        <w:rPr>
          <w:rFonts w:ascii="Arial" w:hAnsi="Arial" w:cs="Arial"/>
          <w:b/>
          <w:bCs/>
          <w:snapToGrid w:val="0"/>
          <w:sz w:val="22"/>
          <w:szCs w:val="22"/>
        </w:rPr>
        <w:t xml:space="preserve"> </w:t>
      </w:r>
    </w:p>
    <w:p w14:paraId="6576AD0E" w14:textId="77777777" w:rsidR="00DE6453" w:rsidRPr="00701786" w:rsidRDefault="00DE6453" w:rsidP="00E52DFD">
      <w:pPr>
        <w:pStyle w:val="Sraopastraipa"/>
        <w:tabs>
          <w:tab w:val="left" w:pos="851"/>
          <w:tab w:val="left" w:pos="1134"/>
          <w:tab w:val="left" w:pos="1276"/>
        </w:tabs>
        <w:ind w:left="0" w:firstLine="567"/>
        <w:jc w:val="both"/>
        <w:rPr>
          <w:rFonts w:eastAsia="Arial" w:cs="Arial"/>
        </w:rPr>
      </w:pPr>
    </w:p>
    <w:p w14:paraId="12517F1D" w14:textId="0B7F65C0" w:rsidR="00DD56BA" w:rsidRPr="004847BF" w:rsidRDefault="79AD41DE">
      <w:pPr>
        <w:pStyle w:val="Sraopastraipa"/>
        <w:numPr>
          <w:ilvl w:val="2"/>
          <w:numId w:val="1"/>
        </w:numPr>
        <w:tabs>
          <w:tab w:val="left" w:pos="851"/>
          <w:tab w:val="left" w:pos="1134"/>
          <w:tab w:val="left" w:pos="1276"/>
        </w:tabs>
        <w:ind w:left="0" w:firstLine="567"/>
        <w:jc w:val="both"/>
        <w:rPr>
          <w:rFonts w:eastAsia="Arial" w:cs="Arial"/>
          <w:color w:val="000000" w:themeColor="text1"/>
        </w:rPr>
      </w:pPr>
      <w:r w:rsidRPr="004847BF">
        <w:rPr>
          <w:rFonts w:eastAsia="Arial" w:cs="Arial"/>
        </w:rPr>
        <w:t>Vietinių parodančių prietaisų tikslumo klasė t</w:t>
      </w:r>
      <w:r w:rsidRPr="004847BF">
        <w:rPr>
          <w:rFonts w:eastAsia="Arial" w:cs="Arial"/>
          <w:color w:val="000000" w:themeColor="text1"/>
        </w:rPr>
        <w:t>uri būti ne</w:t>
      </w:r>
      <w:r w:rsidR="3B30F44A" w:rsidRPr="004847BF">
        <w:rPr>
          <w:rFonts w:eastAsia="Arial" w:cs="Arial"/>
          <w:color w:val="000000" w:themeColor="text1"/>
        </w:rPr>
        <w:t xml:space="preserve"> </w:t>
      </w:r>
      <w:r w:rsidRPr="004847BF">
        <w:rPr>
          <w:rFonts w:eastAsia="Arial" w:cs="Arial"/>
          <w:color w:val="000000" w:themeColor="text1"/>
        </w:rPr>
        <w:t>mažesnė nei 1,5 %.</w:t>
      </w:r>
    </w:p>
    <w:p w14:paraId="5B864424" w14:textId="22C4AE09" w:rsidR="00DD56BA" w:rsidRPr="00701786" w:rsidRDefault="79AD41DE">
      <w:pPr>
        <w:pStyle w:val="Sraopastraipa"/>
        <w:numPr>
          <w:ilvl w:val="2"/>
          <w:numId w:val="1"/>
        </w:numPr>
        <w:tabs>
          <w:tab w:val="left" w:pos="851"/>
          <w:tab w:val="left" w:pos="1134"/>
          <w:tab w:val="left" w:pos="1276"/>
        </w:tabs>
        <w:ind w:left="0" w:firstLine="567"/>
        <w:jc w:val="both"/>
        <w:rPr>
          <w:rFonts w:eastAsia="Arial" w:cs="Arial"/>
        </w:rPr>
      </w:pPr>
      <w:r w:rsidRPr="004847BF">
        <w:rPr>
          <w:rFonts w:eastAsia="Arial" w:cs="Arial"/>
        </w:rPr>
        <w:t xml:space="preserve"> </w:t>
      </w:r>
      <w:r w:rsidR="005915EA" w:rsidRPr="00080893">
        <w:rPr>
          <w:rFonts w:cs="Arial"/>
        </w:rPr>
        <w:t>Paslaugos t</w:t>
      </w:r>
      <w:r w:rsidR="00A64015" w:rsidRPr="00080893">
        <w:rPr>
          <w:rFonts w:cs="Arial"/>
        </w:rPr>
        <w:t>ie</w:t>
      </w:r>
      <w:r w:rsidR="005915EA" w:rsidRPr="00080893">
        <w:rPr>
          <w:rFonts w:cs="Arial"/>
        </w:rPr>
        <w:t>kėjas</w:t>
      </w:r>
      <w:r w:rsidR="454041AA" w:rsidRPr="004847BF">
        <w:rPr>
          <w:rFonts w:eastAsia="Arial" w:cs="Arial"/>
        </w:rPr>
        <w:t xml:space="preserve"> </w:t>
      </w:r>
      <w:r w:rsidRPr="004847BF">
        <w:rPr>
          <w:rFonts w:eastAsia="Arial" w:cs="Arial"/>
        </w:rPr>
        <w:t>turi įsivertinti, kad projektuojamos matavimo priemonės privalės turėti pirminės metrologinės parengties dokumentus (metrologinius patikros ar kalibravimo sertifikatus) arba atitinkamus ES šalių metrologinius</w:t>
      </w:r>
      <w:r w:rsidRPr="00701786">
        <w:rPr>
          <w:rFonts w:eastAsia="Arial" w:cs="Arial"/>
        </w:rPr>
        <w:t xml:space="preserve"> ženklus ant matavimo priemonės, liudijančius apie pirminę patikrą.</w:t>
      </w:r>
    </w:p>
    <w:p w14:paraId="48F0F34B" w14:textId="2D7724D9" w:rsidR="00DD56BA" w:rsidRPr="00701786" w:rsidRDefault="79AD41DE">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Technologinių parametrų matavimo priemonės turi būti suprojektuotos kuo arčiau matavimo vietos, užtikrinant jų apsaugą nuo pernelyg didelių vibracijų ir temperatūrų poveikio bei prieinamumą techniniam aptarnavimui.</w:t>
      </w:r>
      <w:r w:rsidR="53DC489A" w:rsidRPr="00701786">
        <w:rPr>
          <w:rFonts w:eastAsia="Arial" w:cs="Arial"/>
        </w:rPr>
        <w:t xml:space="preserve"> </w:t>
      </w:r>
    </w:p>
    <w:p w14:paraId="5EB25265" w14:textId="2780208B"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Kiekvienam slėgio matavimo keitikliui naudojamam valdymui ir apsaugoms turi būti suprojektuota atskira impulsinė linija bei uždarymo įtaisai. Turi būti įvertinta</w:t>
      </w:r>
      <w:r w:rsidR="00257145" w:rsidRPr="00701786">
        <w:rPr>
          <w:rFonts w:eastAsia="Arial" w:cs="Arial"/>
        </w:rPr>
        <w:t>,</w:t>
      </w:r>
      <w:r w:rsidRPr="00701786">
        <w:rPr>
          <w:rFonts w:eastAsia="Arial" w:cs="Arial"/>
        </w:rPr>
        <w:t xml:space="preserve"> ar yra pakankami tiesūs ruožai srauto matuoklių tinkamam darbui užtikrinti.</w:t>
      </w:r>
    </w:p>
    <w:p w14:paraId="7A0FD7D6" w14:textId="350E387E"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color w:val="000000" w:themeColor="text1"/>
        </w:rPr>
      </w:pPr>
      <w:r w:rsidRPr="00701786">
        <w:rPr>
          <w:rFonts w:eastAsia="Arial" w:cs="Arial"/>
          <w:color w:val="000000"/>
        </w:rPr>
        <w:t>Jeigu p</w:t>
      </w:r>
      <w:r w:rsidRPr="00701786">
        <w:rPr>
          <w:rFonts w:eastAsia="Arial" w:cs="Arial"/>
          <w:color w:val="000000" w:themeColor="text1"/>
        </w:rPr>
        <w:t>rojekte bus panaudojami debito matavimo prietaisai</w:t>
      </w:r>
      <w:r w:rsidR="000344A2" w:rsidRPr="00701786">
        <w:rPr>
          <w:rFonts w:eastAsia="Arial" w:cs="Arial"/>
          <w:color w:val="000000" w:themeColor="text1"/>
        </w:rPr>
        <w:t>,</w:t>
      </w:r>
      <w:r w:rsidRPr="00701786">
        <w:rPr>
          <w:rFonts w:eastAsia="Arial" w:cs="Arial"/>
          <w:color w:val="000000" w:themeColor="text1"/>
        </w:rPr>
        <w:t xml:space="preserve"> veikiantys skirtuminio slėgio matavimu, turės būti pateiktas jų diafragmų skaičiavimas pagal EN ISO 5167 </w:t>
      </w:r>
      <w:r w:rsidR="00BC4534" w:rsidRPr="00701786">
        <w:rPr>
          <w:rFonts w:cs="Arial"/>
        </w:rPr>
        <w:t>arba lygiaverčio standarto</w:t>
      </w:r>
      <w:r w:rsidR="00BC4534" w:rsidRPr="00701786">
        <w:rPr>
          <w:rFonts w:cs="Arial"/>
          <w:i/>
          <w:iCs/>
        </w:rPr>
        <w:t xml:space="preserve"> </w:t>
      </w:r>
      <w:r w:rsidRPr="00701786">
        <w:rPr>
          <w:rFonts w:eastAsia="Arial" w:cs="Arial"/>
          <w:color w:val="000000" w:themeColor="text1"/>
        </w:rPr>
        <w:t>reikalavimus.</w:t>
      </w:r>
    </w:p>
    <w:p w14:paraId="4CD82334" w14:textId="0408B43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Diferencinio slėgio matavimo priemonės</w:t>
      </w:r>
      <w:r w:rsidR="007D51AF" w:rsidRPr="00701786">
        <w:rPr>
          <w:rFonts w:eastAsia="Arial" w:cs="Arial"/>
        </w:rPr>
        <w:t xml:space="preserve"> turi būti suprojektuotos taip, kad</w:t>
      </w:r>
      <w:r w:rsidRPr="00701786">
        <w:rPr>
          <w:rFonts w:eastAsia="Arial" w:cs="Arial"/>
        </w:rPr>
        <w:t xml:space="preserve"> be pažeidimų turi iš abiejų pusių atlaikyti diferencinį slėgį, lygų vardiniam slėgiui.</w:t>
      </w:r>
    </w:p>
    <w:p w14:paraId="1ACB627A"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 xml:space="preserve">Jei projektuojami srauto matuokliai yra jautrūs kuro, vandens arba oro tankio svyravimams, jiems turi būti įvertinti/taikomi tankio kompensavimo būdai. </w:t>
      </w:r>
    </w:p>
    <w:p w14:paraId="078D9AF8"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lastRenderedPageBreak/>
        <w:t>Projektuojamų pirminių uždaromųjų ventilių išdėstymas vamzdynuose ir impulsiniai vamzdeliai turi tenkinti ISO 2186 arba lygiaverčius, bei naujesnės redakcijos reikalavimus.</w:t>
      </w:r>
    </w:p>
    <w:p w14:paraId="5E7EDBDB" w14:textId="093DFE9D" w:rsidR="00DD56BA" w:rsidRPr="00701786" w:rsidRDefault="24204EAA">
      <w:pPr>
        <w:pStyle w:val="Sraopastraipa"/>
        <w:numPr>
          <w:ilvl w:val="2"/>
          <w:numId w:val="1"/>
        </w:numPr>
        <w:tabs>
          <w:tab w:val="left" w:pos="851"/>
          <w:tab w:val="left" w:pos="1134"/>
          <w:tab w:val="left" w:pos="1276"/>
        </w:tabs>
        <w:ind w:left="0" w:firstLine="567"/>
        <w:jc w:val="both"/>
        <w:rPr>
          <w:rFonts w:eastAsia="Arial" w:cs="Arial"/>
          <w:color w:val="000000" w:themeColor="text1"/>
        </w:rPr>
      </w:pPr>
      <w:r w:rsidRPr="00701786">
        <w:rPr>
          <w:rFonts w:eastAsia="Arial" w:cs="Arial"/>
        </w:rPr>
        <w:t>T</w:t>
      </w:r>
      <w:r w:rsidR="79AD41DE" w:rsidRPr="00701786">
        <w:rPr>
          <w:rFonts w:eastAsia="Arial" w:cs="Arial"/>
        </w:rPr>
        <w:t>emperatūros matavimams iki 250 ºC turi būti projektuojami varžos temperatūros jutikliai (RTD) pagal LST EN 60751</w:t>
      </w:r>
      <w:r w:rsidR="00962B8F" w:rsidRPr="00701786">
        <w:rPr>
          <w:rFonts w:eastAsia="Arial" w:cs="Arial"/>
        </w:rPr>
        <w:t xml:space="preserve"> ar</w:t>
      </w:r>
      <w:r w:rsidR="00942084" w:rsidRPr="00701786">
        <w:rPr>
          <w:rFonts w:eastAsia="Arial" w:cs="Arial"/>
        </w:rPr>
        <w:t xml:space="preserve"> lygi</w:t>
      </w:r>
      <w:r w:rsidR="00A93D7D" w:rsidRPr="00701786">
        <w:rPr>
          <w:rFonts w:eastAsia="Arial" w:cs="Arial"/>
        </w:rPr>
        <w:t>a</w:t>
      </w:r>
      <w:r w:rsidR="00942084" w:rsidRPr="00701786">
        <w:rPr>
          <w:rFonts w:eastAsia="Arial" w:cs="Arial"/>
        </w:rPr>
        <w:t>ver</w:t>
      </w:r>
      <w:r w:rsidR="00A93D7D" w:rsidRPr="00701786">
        <w:rPr>
          <w:rFonts w:eastAsia="Arial" w:cs="Arial"/>
        </w:rPr>
        <w:t>tę galiojančią redakciją</w:t>
      </w:r>
      <w:r w:rsidR="79AD41DE" w:rsidRPr="00701786">
        <w:rPr>
          <w:rFonts w:eastAsia="Arial" w:cs="Arial"/>
        </w:rPr>
        <w:t xml:space="preserve">. Šie prietaisai turi būti projektuojami sukomplektuoti su </w:t>
      </w:r>
      <w:proofErr w:type="spellStart"/>
      <w:r w:rsidR="79AD41DE" w:rsidRPr="00701786">
        <w:rPr>
          <w:rFonts w:eastAsia="Arial" w:cs="Arial"/>
        </w:rPr>
        <w:t>termolizdu</w:t>
      </w:r>
      <w:proofErr w:type="spellEnd"/>
      <w:r w:rsidR="79AD41DE" w:rsidRPr="00701786">
        <w:rPr>
          <w:rFonts w:eastAsia="Arial" w:cs="Arial"/>
        </w:rPr>
        <w:t xml:space="preserve">, RTD elementu trijų arba keturių laidų prijungimui, metaliniame apsauginiame korpuse su aliuminio oksido miltelių izoliacija. Projektuojamų varžos temperatūros jutiklių konstrukcija turi būti atspari vibracijai. </w:t>
      </w:r>
      <w:r w:rsidR="79AD41DE" w:rsidRPr="00701786">
        <w:rPr>
          <w:rFonts w:eastAsia="Arial" w:cs="Arial"/>
          <w:color w:val="000000" w:themeColor="text1"/>
        </w:rPr>
        <w:t>Tikslumas turi atitikti ne žemesnę nei B klasę.</w:t>
      </w:r>
    </w:p>
    <w:p w14:paraId="43C55080"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Projektuojami lizdai temperatūros jutikliams turi būti pagaminti pagal standartų DIN 43763 ir IEC 61520 arba lygiaverčius, bei naujesnės redakcijos reikalavimus.</w:t>
      </w:r>
    </w:p>
    <w:p w14:paraId="03AE2694"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Temperatūros jutiklių lizdų įrengimo būdai turi užtikrinti teisingą jutiklių sąveiką su technologine terpe, atsižvelgiant į įrengimo vietą, montavimo būdą ir terpės judėjimo greitį.</w:t>
      </w:r>
    </w:p>
    <w:p w14:paraId="4B0ABAB4" w14:textId="4170C68B" w:rsidR="00DD56BA" w:rsidRPr="00701786" w:rsidRDefault="004D45D6">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S</w:t>
      </w:r>
      <w:r w:rsidR="00DD56BA" w:rsidRPr="00701786">
        <w:rPr>
          <w:rFonts w:eastAsia="Arial" w:cs="Arial"/>
        </w:rPr>
        <w:t>lėgio matuokliai</w:t>
      </w:r>
      <w:r w:rsidRPr="00701786">
        <w:rPr>
          <w:rFonts w:eastAsia="Arial" w:cs="Arial"/>
        </w:rPr>
        <w:t xml:space="preserve"> turi būti suprojektuoti taip, kad</w:t>
      </w:r>
      <w:r w:rsidR="00DD56BA" w:rsidRPr="00701786">
        <w:rPr>
          <w:rFonts w:eastAsia="Arial" w:cs="Arial"/>
        </w:rPr>
        <w:t xml:space="preserve"> </w:t>
      </w:r>
      <w:r w:rsidRPr="00701786">
        <w:rPr>
          <w:rFonts w:eastAsia="Arial" w:cs="Arial"/>
        </w:rPr>
        <w:t>atlaikytų</w:t>
      </w:r>
      <w:r w:rsidR="00DD56BA" w:rsidRPr="00701786">
        <w:rPr>
          <w:rFonts w:eastAsia="Arial" w:cs="Arial"/>
        </w:rPr>
        <w:t xml:space="preserve"> slėgius, siekiančius 150 % nuo maksimalios vardinės reikšmės. Jie taip pat turi atlaikyti maksimalų sistemos, prie kurios yra prijungti, slėgį be jokio kalibravimo pasikeitimo ar nulio poslinkio.</w:t>
      </w:r>
    </w:p>
    <w:p w14:paraId="01F033D4" w14:textId="6216100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Elektroniniai matavimo keitikliai turi</w:t>
      </w:r>
      <w:r w:rsidR="004D45D6" w:rsidRPr="00701786">
        <w:rPr>
          <w:rFonts w:eastAsia="Arial" w:cs="Arial"/>
        </w:rPr>
        <w:t xml:space="preserve"> būti suprojektuoti tokie, kad</w:t>
      </w:r>
      <w:r w:rsidRPr="00701786">
        <w:rPr>
          <w:rFonts w:eastAsia="Arial" w:cs="Arial"/>
        </w:rPr>
        <w:t xml:space="preserve"> užtikri</w:t>
      </w:r>
      <w:r w:rsidR="004D45D6" w:rsidRPr="00701786">
        <w:rPr>
          <w:rFonts w:eastAsia="Arial" w:cs="Arial"/>
        </w:rPr>
        <w:t>ntų</w:t>
      </w:r>
      <w:r w:rsidRPr="00701786">
        <w:rPr>
          <w:rFonts w:eastAsia="Arial" w:cs="Arial"/>
        </w:rPr>
        <w:t xml:space="preserve"> HART ryšio protokolą bei galimybę imituoti išėjimo signalo tam tikrą reikšmę. </w:t>
      </w:r>
    </w:p>
    <w:p w14:paraId="770106FB" w14:textId="4E4C7D2E" w:rsidR="00DD56BA" w:rsidRPr="00701786" w:rsidRDefault="79AD41DE">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Matavimo keitikliai turi</w:t>
      </w:r>
      <w:r w:rsidR="6E004446" w:rsidRPr="00701786">
        <w:rPr>
          <w:rFonts w:eastAsia="Arial" w:cs="Arial"/>
        </w:rPr>
        <w:t xml:space="preserve"> būti suprojektuoti taip, kad</w:t>
      </w:r>
      <w:r w:rsidRPr="00701786">
        <w:rPr>
          <w:rFonts w:eastAsia="Arial" w:cs="Arial"/>
        </w:rPr>
        <w:t xml:space="preserve"> turė</w:t>
      </w:r>
      <w:r w:rsidR="6E004446" w:rsidRPr="00701786">
        <w:rPr>
          <w:rFonts w:eastAsia="Arial" w:cs="Arial"/>
        </w:rPr>
        <w:t>tų</w:t>
      </w:r>
      <w:r w:rsidRPr="00701786">
        <w:rPr>
          <w:rFonts w:eastAsia="Arial" w:cs="Arial"/>
        </w:rPr>
        <w:t xml:space="preserve"> vietinę skaitmeninę indikaciją, valdymo mygtukus. Vietinio valdymo mygtukais turi būti užtikrintas prietaiso konfigūravimas (ribų išstatymas, išėjimo signalo imitavimas).</w:t>
      </w:r>
      <w:r w:rsidR="69AF13DC" w:rsidRPr="00701786">
        <w:rPr>
          <w:rFonts w:eastAsia="Arial" w:cs="Arial"/>
        </w:rPr>
        <w:t xml:space="preserve"> Montuojamų prietaisų skaitmeniniai ekranai turi būti aiškiai matomi iš aptarnavimui skirtų priėjimo vietų</w:t>
      </w:r>
      <w:r w:rsidR="00CF116B" w:rsidRPr="00701786">
        <w:rPr>
          <w:rFonts w:eastAsia="Arial" w:cs="Arial"/>
        </w:rPr>
        <w:t>.</w:t>
      </w:r>
    </w:p>
    <w:p w14:paraId="7D75C983"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Elektroniniai matavimo keitikliai turi būti aprūpinti gnybtais patikrai. Jų naudojimas neturi įtakoti į išėjimo signalą.</w:t>
      </w:r>
    </w:p>
    <w:p w14:paraId="2AC0A0F3" w14:textId="3E9C462F"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Projektuojamų matavimo keitiklių matavimo paklaida neturi viršyti ± 0,2 % nuo nustatytos skalės galinės reikšmės. Aplinkos temperatūros įtaka neturi viršyti 0,1 % / 10 ºC. Maitinimo įtampos įtaka neturi viršyti 0,05 % / V. Ilgalaikis matavimų stabilumas turi būti geresnis už ± 0,5 % nuo diapazono ribinių reikšmių 5 metų laikotarpyje.</w:t>
      </w:r>
    </w:p>
    <w:p w14:paraId="3AEB5595"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 xml:space="preserve">Projektuojamų matavimo keitiklių išėjimo signalas 4...20 </w:t>
      </w:r>
      <w:proofErr w:type="spellStart"/>
      <w:r w:rsidRPr="00701786">
        <w:rPr>
          <w:rFonts w:eastAsia="Arial" w:cs="Arial"/>
        </w:rPr>
        <w:t>mA</w:t>
      </w:r>
      <w:proofErr w:type="spellEnd"/>
      <w:r w:rsidRPr="00701786">
        <w:rPr>
          <w:rFonts w:eastAsia="Arial" w:cs="Arial"/>
        </w:rPr>
        <w:t xml:space="preserve"> DC prie maksimalios 500 omų apkrovos, maitinimo įtampa 24 V DC.</w:t>
      </w:r>
    </w:p>
    <w:p w14:paraId="713EFDA8" w14:textId="6DFB012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 xml:space="preserve">Projektuojant apriboti skirtingų valdymo ir matavimo priemonių tipų kiekį, </w:t>
      </w:r>
      <w:r w:rsidR="0028663C" w:rsidRPr="00701786">
        <w:rPr>
          <w:rFonts w:eastAsia="Arial" w:cs="Arial"/>
        </w:rPr>
        <w:t>pavyzdžiui</w:t>
      </w:r>
      <w:r w:rsidRPr="00701786">
        <w:rPr>
          <w:rFonts w:eastAsia="Arial" w:cs="Arial"/>
        </w:rPr>
        <w:t xml:space="preserve"> visi slėgio ir diferencinio slėgio matavimo keitikliai turėtų būti vienodo tipo.</w:t>
      </w:r>
    </w:p>
    <w:p w14:paraId="18960FA5"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Visus slėgio matavimo keitiklius projektuoti su trijų eigų ventilių šakotuvu užtikrinančiu uždarymo, prapūtimo ir kalibravimo galimybę. Visi diferencinio slėgio matuokliai turi būti aprūpinti penkių eigų ventilių šakotuvais užtikrinančiais uždarymo, išlyginimo, prapūtimo ir kalibravimo galimybę.</w:t>
      </w:r>
    </w:p>
    <w:p w14:paraId="4CA8C77A"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Impulsinių vamzdelių projektinis ilgaamžiškumas turi būti ne mažiau 20 metų.</w:t>
      </w:r>
    </w:p>
    <w:p w14:paraId="01F962D3"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Visų vietoje įrengtų indikatorių rodmenys turi būti lengvai nuskaitomi nuo stacionarių platformų arba grotelinių pakylų.</w:t>
      </w:r>
    </w:p>
    <w:p w14:paraId="5750E16A"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Nuo stacionarių platformų arba grotelinių pakylų turi būti užtikrinta galimybė apžiūrėti visų kitų matavimo elementų vamzdinius sujungimus.</w:t>
      </w:r>
    </w:p>
    <w:p w14:paraId="54E47228" w14:textId="58DFC694"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 xml:space="preserve">Šalia įrengimų </w:t>
      </w:r>
      <w:r w:rsidR="00B8704A" w:rsidRPr="00701786">
        <w:rPr>
          <w:rFonts w:eastAsia="Arial" w:cs="Arial"/>
        </w:rPr>
        <w:t>projektuojamų</w:t>
      </w:r>
      <w:r w:rsidRPr="00701786">
        <w:rPr>
          <w:rFonts w:eastAsia="Arial" w:cs="Arial"/>
        </w:rPr>
        <w:t xml:space="preserve"> matavimo priemonių gaubtai turi užtikrinti IP 65 arba aukštesnę apsaugos klasę, o skyduose </w:t>
      </w:r>
      <w:r w:rsidR="00CA69FD" w:rsidRPr="00701786">
        <w:rPr>
          <w:rFonts w:eastAsia="Arial" w:cs="Arial"/>
        </w:rPr>
        <w:t>projektuojamų</w:t>
      </w:r>
      <w:r w:rsidRPr="00701786">
        <w:rPr>
          <w:rFonts w:eastAsia="Arial" w:cs="Arial"/>
        </w:rPr>
        <w:t xml:space="preserve"> prietaisų apsaugos klasė turi būti ne žemesnė už IP 21 pagal standarto LST EN 60529 </w:t>
      </w:r>
      <w:r w:rsidR="00B84F67" w:rsidRPr="00701786">
        <w:rPr>
          <w:rFonts w:cs="Arial"/>
          <w:i/>
          <w:iCs/>
        </w:rPr>
        <w:t xml:space="preserve">arba lygiaverčio standarto </w:t>
      </w:r>
      <w:r w:rsidRPr="00701786">
        <w:rPr>
          <w:rFonts w:eastAsia="Arial" w:cs="Arial"/>
        </w:rPr>
        <w:t>reikalavimus.</w:t>
      </w:r>
    </w:p>
    <w:p w14:paraId="5AFC406C" w14:textId="63F2A882"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 xml:space="preserve">Šalia įrengimų </w:t>
      </w:r>
      <w:r w:rsidR="00CA69FD" w:rsidRPr="00701786">
        <w:rPr>
          <w:rFonts w:eastAsia="Arial" w:cs="Arial"/>
        </w:rPr>
        <w:t>projektuojamų</w:t>
      </w:r>
      <w:r w:rsidRPr="00701786">
        <w:rPr>
          <w:rFonts w:eastAsia="Arial" w:cs="Arial"/>
        </w:rPr>
        <w:t xml:space="preserve"> srauto matavimo priemonių gaubtai turi užtikrinti IP 65 arba aukštesnę apsaugos klasę pagal standarto LST EN 60529</w:t>
      </w:r>
      <w:r w:rsidR="00B84F67" w:rsidRPr="00701786">
        <w:rPr>
          <w:rFonts w:cs="Arial"/>
          <w:i/>
          <w:iCs/>
        </w:rPr>
        <w:t xml:space="preserve"> arba lygiaverčio standarto</w:t>
      </w:r>
      <w:r w:rsidRPr="00701786">
        <w:rPr>
          <w:rFonts w:eastAsia="Arial" w:cs="Arial"/>
        </w:rPr>
        <w:t xml:space="preserve"> reikalavimus.</w:t>
      </w:r>
    </w:p>
    <w:p w14:paraId="1A404B8C" w14:textId="1461E986"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Visos matavimo priemonės turi būti</w:t>
      </w:r>
      <w:r w:rsidR="00B02BEC" w:rsidRPr="00701786">
        <w:rPr>
          <w:rFonts w:eastAsia="Arial" w:cs="Arial"/>
        </w:rPr>
        <w:t xml:space="preserve"> projektuojamos taip, kad</w:t>
      </w:r>
      <w:r w:rsidRPr="00701786">
        <w:rPr>
          <w:rFonts w:eastAsia="Arial" w:cs="Arial"/>
        </w:rPr>
        <w:t xml:space="preserve"> reikiamu būdu</w:t>
      </w:r>
      <w:r w:rsidR="009549DE" w:rsidRPr="00701786">
        <w:rPr>
          <w:rFonts w:eastAsia="Arial" w:cs="Arial"/>
        </w:rPr>
        <w:t xml:space="preserve"> būtų</w:t>
      </w:r>
      <w:r w:rsidRPr="00701786">
        <w:rPr>
          <w:rFonts w:eastAsia="Arial" w:cs="Arial"/>
        </w:rPr>
        <w:t xml:space="preserve"> apsaugotos nuo esamos aplinkos keliamos korozijos poveikio panaudojant korozijai atsparias medžiagas.</w:t>
      </w:r>
    </w:p>
    <w:p w14:paraId="2F9F0B4F"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Matavimo priemonės negali būti projektuojamos ant stulpų ar kitų ne tam skirtų konstrukcijų.</w:t>
      </w:r>
    </w:p>
    <w:p w14:paraId="03819A30"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Matavimo priemonės turi būti projektuojamos tokiu būdu, kad jos nebūtų pažeistos, atliekant planinius įrengimų aptarnavimo darbus arba šalinant įrengimų gedimus.</w:t>
      </w:r>
    </w:p>
    <w:p w14:paraId="1E04D7AA"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Kur tai tikslinga, matavimo priemonės turi būti projektuojamos grupuojant į stendus. Jie turi būti montuojami vietose, prieinamose techninei priežiūrai, neveikiamose vibracijos, neblokuojančiose praėjimo takų arba trikdančių kitų įrenginių techniniam aptarnavimui.</w:t>
      </w:r>
    </w:p>
    <w:p w14:paraId="3AD25F63" w14:textId="138C0A72"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Impulsiniai vamzdeliai turi būti</w:t>
      </w:r>
      <w:r w:rsidR="005B71A3" w:rsidRPr="00701786">
        <w:rPr>
          <w:rFonts w:eastAsia="Arial" w:cs="Arial"/>
        </w:rPr>
        <w:t xml:space="preserve"> projektuojami</w:t>
      </w:r>
      <w:r w:rsidRPr="00701786">
        <w:rPr>
          <w:rFonts w:eastAsia="Arial" w:cs="Arial"/>
        </w:rPr>
        <w:t xml:space="preserve"> atsparūs korozijai. Jie turi būti pagaminti iš AISI 316 SS arba</w:t>
      </w:r>
      <w:r w:rsidR="005C7A45" w:rsidRPr="00701786">
        <w:rPr>
          <w:rFonts w:eastAsia="Arial" w:cs="Arial"/>
        </w:rPr>
        <w:t xml:space="preserve"> aukštesnės klasės</w:t>
      </w:r>
      <w:r w:rsidRPr="00701786">
        <w:rPr>
          <w:rFonts w:eastAsia="Arial" w:cs="Arial"/>
        </w:rPr>
        <w:t xml:space="preserve"> nerūdijančiojo plieno. Jei tai tenkina projektinius sprendinius naudoti neturintį suvirinimo siūlės 12 x 1 arba 14 x 2,5 mm diametro vamzdelį, kitu atveju sprendinį derinti su Užsakovu.</w:t>
      </w:r>
    </w:p>
    <w:p w14:paraId="33A22F82" w14:textId="1F56C195"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Armatūra, kolektoriai, ventiliai ir instaliavimo dalys turi būti</w:t>
      </w:r>
      <w:r w:rsidR="005B71A3" w:rsidRPr="00701786">
        <w:rPr>
          <w:rFonts w:eastAsia="Arial" w:cs="Arial"/>
        </w:rPr>
        <w:t xml:space="preserve"> projektuojami</w:t>
      </w:r>
      <w:r w:rsidRPr="00701786">
        <w:rPr>
          <w:rFonts w:eastAsia="Arial" w:cs="Arial"/>
        </w:rPr>
        <w:t xml:space="preserve"> pagaminti iš AISI 316 SS arba </w:t>
      </w:r>
      <w:r w:rsidR="005C7A45" w:rsidRPr="00701786">
        <w:rPr>
          <w:rFonts w:eastAsia="Arial" w:cs="Arial"/>
        </w:rPr>
        <w:t>aukštesnės klasės</w:t>
      </w:r>
      <w:r w:rsidR="00495A78" w:rsidRPr="00701786">
        <w:rPr>
          <w:rFonts w:eastAsia="Arial" w:cs="Arial"/>
        </w:rPr>
        <w:t xml:space="preserve"> </w:t>
      </w:r>
      <w:r w:rsidRPr="00701786">
        <w:rPr>
          <w:rFonts w:eastAsia="Arial" w:cs="Arial"/>
        </w:rPr>
        <w:t>nerūdijančiojo plieno.</w:t>
      </w:r>
    </w:p>
    <w:p w14:paraId="70056032" w14:textId="46E94CD6"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lastRenderedPageBreak/>
        <w:t>Visų impulsinių vamzdelių sujungimai turi būti</w:t>
      </w:r>
      <w:r w:rsidR="005B71A3" w:rsidRPr="00701786">
        <w:rPr>
          <w:rFonts w:eastAsia="Arial" w:cs="Arial"/>
        </w:rPr>
        <w:t xml:space="preserve"> projektuojami</w:t>
      </w:r>
      <w:r w:rsidRPr="00701786">
        <w:rPr>
          <w:rFonts w:eastAsia="Arial" w:cs="Arial"/>
        </w:rPr>
        <w:t xml:space="preserve"> virinami arba sujung</w:t>
      </w:r>
      <w:r w:rsidR="005B71A3" w:rsidRPr="00701786">
        <w:rPr>
          <w:rFonts w:eastAsia="Arial" w:cs="Arial"/>
        </w:rPr>
        <w:t>iami</w:t>
      </w:r>
      <w:r w:rsidRPr="00701786">
        <w:rPr>
          <w:rFonts w:eastAsia="Arial" w:cs="Arial"/>
        </w:rPr>
        <w:t xml:space="preserve"> jungtimis</w:t>
      </w:r>
      <w:r w:rsidR="005B71A3" w:rsidRPr="00701786">
        <w:rPr>
          <w:rFonts w:eastAsia="Arial" w:cs="Arial"/>
        </w:rPr>
        <w:t>,</w:t>
      </w:r>
      <w:r w:rsidRPr="00701786">
        <w:rPr>
          <w:rFonts w:eastAsia="Arial" w:cs="Arial"/>
        </w:rPr>
        <w:t xml:space="preserve"> sertifikuot</w:t>
      </w:r>
      <w:r w:rsidR="005B71A3" w:rsidRPr="00701786">
        <w:rPr>
          <w:rFonts w:eastAsia="Arial" w:cs="Arial"/>
        </w:rPr>
        <w:t>omis</w:t>
      </w:r>
      <w:r w:rsidRPr="00701786">
        <w:rPr>
          <w:rFonts w:eastAsia="Arial" w:cs="Arial"/>
        </w:rPr>
        <w:t xml:space="preserve"> Europos Sąjungos šalies įgaliot</w:t>
      </w:r>
      <w:r w:rsidR="005B71A3" w:rsidRPr="00701786">
        <w:rPr>
          <w:rFonts w:eastAsia="Arial" w:cs="Arial"/>
        </w:rPr>
        <w:t>oje</w:t>
      </w:r>
      <w:r w:rsidRPr="00701786">
        <w:rPr>
          <w:rFonts w:eastAsia="Arial" w:cs="Arial"/>
        </w:rPr>
        <w:t xml:space="preserve"> institucij</w:t>
      </w:r>
      <w:r w:rsidR="005B71A3" w:rsidRPr="00701786">
        <w:rPr>
          <w:rFonts w:eastAsia="Arial" w:cs="Arial"/>
        </w:rPr>
        <w:t>oje</w:t>
      </w:r>
      <w:r w:rsidRPr="00701786">
        <w:rPr>
          <w:rFonts w:eastAsia="Arial" w:cs="Arial"/>
        </w:rPr>
        <w:t>.</w:t>
      </w:r>
    </w:p>
    <w:p w14:paraId="1948536E" w14:textId="7EBC2804"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Impulsinės linijos turi būti</w:t>
      </w:r>
      <w:r w:rsidR="005B71A3" w:rsidRPr="00701786">
        <w:rPr>
          <w:rFonts w:eastAsia="Arial" w:cs="Arial"/>
        </w:rPr>
        <w:t xml:space="preserve"> projektuojamos</w:t>
      </w:r>
      <w:r w:rsidRPr="00701786">
        <w:rPr>
          <w:rFonts w:eastAsia="Arial" w:cs="Arial"/>
        </w:rPr>
        <w:t xml:space="preserve"> kiek galima trumpesnės.</w:t>
      </w:r>
    </w:p>
    <w:p w14:paraId="06B560C8"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Matuokliai su kolektoriais aprūpintais antriniais ventiliais turi būti projektuojami lengvai prieinamose vietose.</w:t>
      </w:r>
    </w:p>
    <w:p w14:paraId="774E8682"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Prie pirminių matavimo keitiklių turi būti projektuojamos aptarnavimo aikštelės.</w:t>
      </w:r>
    </w:p>
    <w:p w14:paraId="1A8B2FBA" w14:textId="77777777" w:rsidR="00DD56BA" w:rsidRPr="00701786" w:rsidRDefault="00DD56BA">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Matavimo priemonės turi būti projektuojamos tokiose vietose, kur jos būtų maksimaliai apsaugotos nuo gaisro, saulės spindulių, nuo greta esančių įrenginių skleidžiamo karščio, lietaus, atsitiktinai išsiliejančio ar plovimui naudojamo vandens žalingo poveikio.</w:t>
      </w:r>
    </w:p>
    <w:p w14:paraId="6B2C79BC" w14:textId="77777777" w:rsidR="00A45083" w:rsidRPr="00701786" w:rsidRDefault="00A45083" w:rsidP="00E52DFD">
      <w:pPr>
        <w:pStyle w:val="Sraopastraipa"/>
        <w:tabs>
          <w:tab w:val="left" w:pos="851"/>
          <w:tab w:val="left" w:pos="1134"/>
          <w:tab w:val="left" w:pos="1276"/>
        </w:tabs>
        <w:ind w:left="0" w:firstLine="567"/>
        <w:jc w:val="both"/>
        <w:rPr>
          <w:rFonts w:eastAsia="Arial" w:cs="Arial"/>
        </w:rPr>
      </w:pPr>
    </w:p>
    <w:p w14:paraId="3AE2202E" w14:textId="53CFD48F" w:rsidR="00A45083" w:rsidRPr="00701786" w:rsidRDefault="00A45083">
      <w:pPr>
        <w:pStyle w:val="Betarp"/>
        <w:numPr>
          <w:ilvl w:val="1"/>
          <w:numId w:val="1"/>
        </w:numPr>
        <w:tabs>
          <w:tab w:val="left" w:pos="851"/>
          <w:tab w:val="left" w:pos="1134"/>
          <w:tab w:val="left" w:pos="1276"/>
        </w:tabs>
        <w:ind w:left="0" w:firstLine="567"/>
        <w:jc w:val="both"/>
        <w:rPr>
          <w:rFonts w:ascii="Arial" w:hAnsi="Arial" w:cs="Arial"/>
          <w:b/>
          <w:bCs/>
          <w:snapToGrid w:val="0"/>
          <w:sz w:val="22"/>
          <w:szCs w:val="22"/>
        </w:rPr>
      </w:pPr>
      <w:bookmarkStart w:id="19" w:name="_Toc35250057"/>
      <w:r w:rsidRPr="00701786">
        <w:rPr>
          <w:rFonts w:ascii="Arial" w:hAnsi="Arial" w:cs="Arial"/>
          <w:b/>
          <w:bCs/>
          <w:snapToGrid w:val="0"/>
          <w:sz w:val="22"/>
          <w:szCs w:val="22"/>
        </w:rPr>
        <w:t>REIKALAVIMAI AUTOMATIKOS SISTEMOS PAVAROMS</w:t>
      </w:r>
      <w:bookmarkEnd w:id="19"/>
    </w:p>
    <w:p w14:paraId="08EAAB13" w14:textId="77777777" w:rsidR="001743F3" w:rsidRPr="00701786" w:rsidRDefault="001743F3" w:rsidP="00E52DFD">
      <w:pPr>
        <w:pStyle w:val="Sraopastraipa"/>
        <w:tabs>
          <w:tab w:val="left" w:pos="851"/>
          <w:tab w:val="left" w:pos="1134"/>
          <w:tab w:val="left" w:pos="1276"/>
        </w:tabs>
        <w:ind w:left="0" w:firstLine="567"/>
        <w:jc w:val="both"/>
        <w:rPr>
          <w:rFonts w:eastAsia="Arial" w:cs="Arial"/>
        </w:rPr>
      </w:pPr>
    </w:p>
    <w:p w14:paraId="0FF965AC" w14:textId="18F45EB9"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Visos elektrinės pavaros turi būti tinkamos įrengimui elektrinėse</w:t>
      </w:r>
      <w:r w:rsidR="0028307C" w:rsidRPr="00701786">
        <w:rPr>
          <w:rFonts w:eastAsia="Arial" w:cs="Arial"/>
        </w:rPr>
        <w:t xml:space="preserve"> (pramoninėj</w:t>
      </w:r>
      <w:r w:rsidR="00513C1B" w:rsidRPr="00701786">
        <w:rPr>
          <w:rFonts w:eastAsia="Arial" w:cs="Arial"/>
        </w:rPr>
        <w:t>e aplinkoje)</w:t>
      </w:r>
      <w:r w:rsidRPr="00701786">
        <w:rPr>
          <w:rFonts w:eastAsia="Arial" w:cs="Arial"/>
        </w:rPr>
        <w:t>.</w:t>
      </w:r>
    </w:p>
    <w:p w14:paraId="6DBE2C9B" w14:textId="77777777"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 xml:space="preserve">Pavarose turi būti suprojektuoti variklis, reduktorius, vairaratis, galiniai išjungikliai, sukimo momento ribotuvai, pavaros mova, variklio valdymo elementai, 4-20 </w:t>
      </w:r>
      <w:proofErr w:type="spellStart"/>
      <w:r w:rsidRPr="00701786">
        <w:rPr>
          <w:rFonts w:eastAsia="Arial" w:cs="Arial"/>
        </w:rPr>
        <w:t>mA</w:t>
      </w:r>
      <w:proofErr w:type="spellEnd"/>
      <w:r w:rsidRPr="00701786">
        <w:rPr>
          <w:rFonts w:eastAsia="Arial" w:cs="Arial"/>
        </w:rPr>
        <w:t xml:space="preserve"> padėties matavimo keitiklis ir mechaninis padėties indikatorius.</w:t>
      </w:r>
    </w:p>
    <w:p w14:paraId="33C22E32" w14:textId="6FCA3A44"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Variklis turi būti specialiai suprojektuotas darbui pavaroje. Variklis turi būti indukcinio tipo su F arba aukštesnės klasės</w:t>
      </w:r>
      <w:r w:rsidR="00F25E43" w:rsidRPr="00701786">
        <w:rPr>
          <w:rFonts w:eastAsia="Arial" w:cs="Arial"/>
        </w:rPr>
        <w:t xml:space="preserve"> </w:t>
      </w:r>
      <w:r w:rsidRPr="00701786">
        <w:rPr>
          <w:rFonts w:eastAsia="Arial" w:cs="Arial"/>
        </w:rPr>
        <w:t>izoliacija ir apsaugotas šiluminėmis relėmis įrengtomis variklio apvijose. Variklio gaubtas turi būti visiškai uždarytas ir neventiliuojamas.</w:t>
      </w:r>
    </w:p>
    <w:p w14:paraId="3B72FF9E" w14:textId="77777777"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Varikliai turi veikti nuo 400 V (+10/-15 %) 50 Hz 3 fazių tinklo. Mažojo dydžio pavarose leidžiama taikyti variklius su 230 V (+10/-15 %) 50 Hz vienos fazės maitinimu.</w:t>
      </w:r>
    </w:p>
    <w:p w14:paraId="45C526DE" w14:textId="6AA4168D"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Pavaros gaubto sudaroma apsauga turi būti ne mažesnė nei IP67 pagal LST EN 60529</w:t>
      </w:r>
      <w:r w:rsidR="00005AE0" w:rsidRPr="00701786">
        <w:rPr>
          <w:rFonts w:eastAsia="Arial" w:cs="Arial"/>
        </w:rPr>
        <w:t xml:space="preserve"> </w:t>
      </w:r>
      <w:r w:rsidR="00005AE0" w:rsidRPr="00701786">
        <w:rPr>
          <w:rFonts w:cs="Arial"/>
          <w:i/>
          <w:iCs/>
        </w:rPr>
        <w:t>arba lygiaverčio standarto reikalavimus</w:t>
      </w:r>
      <w:r w:rsidRPr="00701786">
        <w:rPr>
          <w:rFonts w:eastAsia="Arial" w:cs="Arial"/>
        </w:rPr>
        <w:t>.</w:t>
      </w:r>
    </w:p>
    <w:p w14:paraId="3770DDA7" w14:textId="2DE77A73"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Pavaros rankinis valdymas turi būti</w:t>
      </w:r>
      <w:r w:rsidR="0074509E" w:rsidRPr="00701786">
        <w:rPr>
          <w:rFonts w:eastAsia="Arial" w:cs="Arial"/>
        </w:rPr>
        <w:t xml:space="preserve"> suprojektuotas</w:t>
      </w:r>
      <w:r w:rsidRPr="00701786">
        <w:rPr>
          <w:rFonts w:eastAsia="Arial" w:cs="Arial"/>
        </w:rPr>
        <w:t xml:space="preserve"> vairaračio pagalba. Rankinis valdymas turi būti per reduktorių, kad sumažinti reikiamą traukos jėgą ir palengvinti perjungimą nuo variklio į rankinį valdymą kai pavara yra apkrauta. Grąžinimas iš rankinio valdymo į elektrinį turi būti automatinis kai pasileidžia variklis. Įstrigęs arba neveikiantis variklis neturi trukdyti rankiniam valdymui. Vairaratis neturi suktis variklio veikimo metu.</w:t>
      </w:r>
    </w:p>
    <w:p w14:paraId="7FF422AF" w14:textId="77777777"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Kiekviename pavaros eigos gale (ATIDARYTA/UŽDARYTA) turi būti suprojektuoti galiniai perjungikliai. Vienas komplektas normaliai atvirų ir vienas komplektas normaliai uždarų kontaktų turi būti įrengtas kiekviename pavaros eigos gale. Kontaktai turi patikimai perjunginėti 24 V DC įtampą.</w:t>
      </w:r>
    </w:p>
    <w:p w14:paraId="53E39DAB" w14:textId="6A61D80D" w:rsidR="00A45083" w:rsidRPr="00701786" w:rsidRDefault="3C13A08C">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Kiekviename pavaros eigos gale turi būti suprojektuoti</w:t>
      </w:r>
      <w:r w:rsidR="718A8572" w:rsidRPr="00701786">
        <w:rPr>
          <w:rFonts w:eastAsia="Arial" w:cs="Arial"/>
        </w:rPr>
        <w:t xml:space="preserve"> </w:t>
      </w:r>
      <w:r w:rsidRPr="00701786">
        <w:rPr>
          <w:rFonts w:eastAsia="Arial" w:cs="Arial"/>
        </w:rPr>
        <w:t>mechaniškai veikiantys sukimo momento ribotuvai. Sukimo momento ribos neturi viršyti maksimalaus valdomos armatūros (sklendes, reguliatoriaus) gamintojo nustatyto užspaudimo momento. Sukimo momento ribotuvai turi paveikti kai vožtuvo apkrova viršys jų paveikimo ribą. Sukimo momento ribotuvų derinimo įtaisas turi būti kalibruotas tiesiogiai sukimo momento vienetais.</w:t>
      </w:r>
    </w:p>
    <w:p w14:paraId="5E2479F8" w14:textId="77777777"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Pavaros turi veikti esant aplinkos temperatūros svyravimams nuo – 25 °C iki +60 °C. Lauke statomos pavaros turi turėti įmontuotą (integruotą) elektronikos bloko šildytuvą.</w:t>
      </w:r>
    </w:p>
    <w:p w14:paraId="3867F88F" w14:textId="5C53B86A"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cs="Arial"/>
        </w:rPr>
        <w:t xml:space="preserve">Visos elektrinės pavaros uždarymo armatūrai turi būti </w:t>
      </w:r>
      <w:r w:rsidR="00C11EFA" w:rsidRPr="00701786">
        <w:rPr>
          <w:rFonts w:cs="Arial"/>
        </w:rPr>
        <w:t xml:space="preserve">suprojektuotos su </w:t>
      </w:r>
      <w:r w:rsidRPr="00701786">
        <w:rPr>
          <w:rFonts w:cs="Arial"/>
        </w:rPr>
        <w:t>vidiniais variklio valdymo elementais</w:t>
      </w:r>
      <w:r w:rsidR="00F52FE4" w:rsidRPr="00701786">
        <w:rPr>
          <w:rFonts w:cs="Arial"/>
        </w:rPr>
        <w:t>,</w:t>
      </w:r>
      <w:r w:rsidRPr="00701786">
        <w:rPr>
          <w:rFonts w:cs="Arial"/>
        </w:rPr>
        <w:t xml:space="preserve"> kuriuos sudaro </w:t>
      </w:r>
      <w:proofErr w:type="spellStart"/>
      <w:r w:rsidRPr="00701786">
        <w:rPr>
          <w:rFonts w:eastAsia="Arial" w:cs="Arial"/>
        </w:rPr>
        <w:t>reversavimo</w:t>
      </w:r>
      <w:proofErr w:type="spellEnd"/>
      <w:r w:rsidRPr="00701786">
        <w:rPr>
          <w:rFonts w:eastAsia="Arial" w:cs="Arial"/>
        </w:rPr>
        <w:t xml:space="preserve"> paleidikliai, fazių </w:t>
      </w:r>
      <w:proofErr w:type="spellStart"/>
      <w:r w:rsidRPr="00701786">
        <w:rPr>
          <w:rFonts w:eastAsia="Arial" w:cs="Arial"/>
        </w:rPr>
        <w:t>diskriminatorius</w:t>
      </w:r>
      <w:proofErr w:type="spellEnd"/>
      <w:r w:rsidRPr="00701786">
        <w:rPr>
          <w:rFonts w:eastAsia="Arial" w:cs="Arial"/>
        </w:rPr>
        <w:t xml:space="preserve">, veikimo sąlygų kontrolės relė (signalizacijai apie paveikusią šiluminę relę, sukimo momento ribotuvą, netinkamą fazių seką arba fazės nutrūkimą), „Atidaryti-Stop-Uždaryti“ mygtukai, „Vietinis-Išjungtas-Distancinis“ veikimo režimų perjungiklis ir papildomi raudonas ir žalias indikatoriai. Sąsaja su valdymo sistema turi būti vykdoma per optinius atskyriklius, kad atskirti 24 V DC valdymo signalų grandines nuo pavaros variklio vidaus valdymo grandinių. </w:t>
      </w:r>
    </w:p>
    <w:p w14:paraId="07B75B25" w14:textId="12D69E04"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 xml:space="preserve">Pavaros reguliavimo įtaisams turi būti </w:t>
      </w:r>
      <w:r w:rsidR="00F52FE4" w:rsidRPr="00701786">
        <w:rPr>
          <w:rFonts w:eastAsia="Arial" w:cs="Arial"/>
        </w:rPr>
        <w:t>suprojektuotos</w:t>
      </w:r>
      <w:r w:rsidRPr="00701786">
        <w:rPr>
          <w:rFonts w:eastAsia="Arial" w:cs="Arial"/>
        </w:rPr>
        <w:t xml:space="preserve"> tokiu būdu, kad vožtuvo reikiamas dinaminis sukimo momentas neviršytų 60 % nuo elektrinės pavaros didžiausio leistino momento. Pavarų reguliavimo įtaisams reduktorius turi būti su nuliniu laisvumu tarp variklio ir pavaros išėjimo veleno.</w:t>
      </w:r>
    </w:p>
    <w:p w14:paraId="20306213" w14:textId="08B717A7"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cs="Arial"/>
        </w:rPr>
        <w:t>Visos elektrinės pavaros reguliavimo įtaisams turi būti</w:t>
      </w:r>
      <w:r w:rsidR="00F52FE4" w:rsidRPr="00701786">
        <w:rPr>
          <w:rFonts w:cs="Arial"/>
        </w:rPr>
        <w:t xml:space="preserve"> suprojektuotos su </w:t>
      </w:r>
      <w:r w:rsidRPr="00701786">
        <w:rPr>
          <w:rFonts w:cs="Arial"/>
        </w:rPr>
        <w:t xml:space="preserve">4-20 </w:t>
      </w:r>
      <w:proofErr w:type="spellStart"/>
      <w:r w:rsidRPr="00701786">
        <w:rPr>
          <w:rFonts w:cs="Arial"/>
        </w:rPr>
        <w:t>mA</w:t>
      </w:r>
      <w:proofErr w:type="spellEnd"/>
      <w:r w:rsidRPr="00701786">
        <w:rPr>
          <w:rFonts w:cs="Arial"/>
        </w:rPr>
        <w:t xml:space="preserve"> DC padėties matavimo keitikliu ir vidiniais variklio valdymo elementais, kuriuos sudaro </w:t>
      </w:r>
      <w:proofErr w:type="spellStart"/>
      <w:r w:rsidRPr="00701786">
        <w:rPr>
          <w:rFonts w:eastAsia="Arial" w:cs="Arial"/>
        </w:rPr>
        <w:t>reversavimo</w:t>
      </w:r>
      <w:proofErr w:type="spellEnd"/>
      <w:r w:rsidRPr="00701786">
        <w:rPr>
          <w:rFonts w:eastAsia="Arial" w:cs="Arial"/>
        </w:rPr>
        <w:t xml:space="preserve"> paleidikliai, fazių </w:t>
      </w:r>
      <w:proofErr w:type="spellStart"/>
      <w:r w:rsidRPr="00701786">
        <w:rPr>
          <w:rFonts w:eastAsia="Arial" w:cs="Arial"/>
        </w:rPr>
        <w:t>diskriminatorius</w:t>
      </w:r>
      <w:proofErr w:type="spellEnd"/>
      <w:r w:rsidRPr="00701786">
        <w:rPr>
          <w:rFonts w:eastAsia="Arial" w:cs="Arial"/>
        </w:rPr>
        <w:t xml:space="preserve">, veikimo sąlygų kontrolės relė, </w:t>
      </w:r>
      <w:proofErr w:type="spellStart"/>
      <w:r w:rsidRPr="00701786">
        <w:rPr>
          <w:rFonts w:eastAsia="Arial" w:cs="Arial"/>
        </w:rPr>
        <w:t>pozicionierius</w:t>
      </w:r>
      <w:proofErr w:type="spellEnd"/>
      <w:r w:rsidRPr="00701786">
        <w:rPr>
          <w:rFonts w:eastAsia="Arial" w:cs="Arial"/>
        </w:rPr>
        <w:t xml:space="preserve">, „Atidaryti-Stop-Uždaryti“ mygtukai, „Vietinis-Išjungtas-Distancinis“ veikimo režimų perjungiklis ir papildomi raudonas ir žalias indikatoriai. </w:t>
      </w:r>
      <w:proofErr w:type="spellStart"/>
      <w:r w:rsidRPr="00701786">
        <w:rPr>
          <w:rFonts w:eastAsia="Arial" w:cs="Arial"/>
        </w:rPr>
        <w:t>Pozicionierius</w:t>
      </w:r>
      <w:proofErr w:type="spellEnd"/>
      <w:r w:rsidRPr="00701786">
        <w:rPr>
          <w:rFonts w:eastAsia="Arial" w:cs="Arial"/>
        </w:rPr>
        <w:t xml:space="preserve"> turi užtikrinti 4-20mA DC valdymo signalo priėmimą ir nustatyti vožtuvą į reikiamą padėtį lygindamas valdymo signalo dydį su vidinio padėties matavimo keitiklio signalu. </w:t>
      </w:r>
      <w:proofErr w:type="spellStart"/>
      <w:r w:rsidRPr="00701786">
        <w:rPr>
          <w:rFonts w:eastAsia="Arial" w:cs="Arial"/>
        </w:rPr>
        <w:t>Pozicinierius</w:t>
      </w:r>
      <w:proofErr w:type="spellEnd"/>
      <w:r w:rsidRPr="00701786">
        <w:rPr>
          <w:rFonts w:eastAsia="Arial" w:cs="Arial"/>
        </w:rPr>
        <w:t xml:space="preserve"> turi būti reguliuojamas vietoje, kad būtų galima nustatyti vožtuvą į atidarytą, uždarytą arba paskutinę buvusią padėtį, praradus 4-20mA DC valdymo signalą. Sąsaja su valdymo sistema turi būti vykdoma per optinį </w:t>
      </w:r>
      <w:r w:rsidRPr="00701786">
        <w:rPr>
          <w:rFonts w:eastAsia="Arial" w:cs="Arial"/>
        </w:rPr>
        <w:lastRenderedPageBreak/>
        <w:t xml:space="preserve">atskyriklį, kad atskirti 4-20mA DC padėties signalo grandines nuo pavaros variklio vidaus valdymo grandinių. </w:t>
      </w:r>
    </w:p>
    <w:p w14:paraId="7B2F3F40" w14:textId="5E8E7622"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Elektrinių pavarų valdymo įtaisams turi būti sudaryta galimybė pasukti juos 90° kampu, kad jų mygtukai ir indikatoriai būtų nukreipti į operatoriaus veidą.</w:t>
      </w:r>
    </w:p>
    <w:p w14:paraId="5E9A7DF9" w14:textId="7313137E" w:rsidR="00A45083" w:rsidRPr="00701786" w:rsidRDefault="00A45083">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Išoriniai valdymo signalų laidai turi būti</w:t>
      </w:r>
      <w:r w:rsidR="00836F6D" w:rsidRPr="00701786">
        <w:rPr>
          <w:rFonts w:eastAsia="Arial" w:cs="Arial"/>
        </w:rPr>
        <w:t xml:space="preserve"> suprojektuoti taip, kad būtų prijungiami </w:t>
      </w:r>
      <w:r w:rsidRPr="00701786">
        <w:rPr>
          <w:rFonts w:eastAsia="Arial" w:cs="Arial"/>
        </w:rPr>
        <w:t xml:space="preserve">prie pavarų per kištukinį/lizdo jungtį. Elektros tiekimas pavaros varikliui turi būti </w:t>
      </w:r>
      <w:r w:rsidR="00836F6D" w:rsidRPr="00701786">
        <w:rPr>
          <w:rFonts w:eastAsia="Arial" w:cs="Arial"/>
        </w:rPr>
        <w:t xml:space="preserve">suprojektuotas </w:t>
      </w:r>
      <w:r w:rsidRPr="00701786">
        <w:rPr>
          <w:rFonts w:eastAsia="Arial" w:cs="Arial"/>
        </w:rPr>
        <w:t>taip pat per atskirą kištukinį/lizdo jungtį.</w:t>
      </w:r>
    </w:p>
    <w:p w14:paraId="67DF9FE2" w14:textId="46AA5280" w:rsidR="00A45083" w:rsidRPr="00701786" w:rsidRDefault="3C13A08C">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Kiekvienos pavaros būsenos signalų maitinimo grandinė turi būti</w:t>
      </w:r>
      <w:r w:rsidR="0C091E82" w:rsidRPr="00701786">
        <w:rPr>
          <w:rFonts w:eastAsia="Arial" w:cs="Arial"/>
        </w:rPr>
        <w:t xml:space="preserve"> suprojektuota taip, kad būtų</w:t>
      </w:r>
      <w:r w:rsidRPr="00701786">
        <w:rPr>
          <w:rFonts w:eastAsia="Arial" w:cs="Arial"/>
        </w:rPr>
        <w:t xml:space="preserve"> apsaugota atskiru saugikliu su įtampos kontrole. Grupinių saugiklių taikymas skirtingoms pavaroms yra neleistinas.</w:t>
      </w:r>
    </w:p>
    <w:p w14:paraId="3A8E382A" w14:textId="6DE779CC" w:rsidR="00345FCE" w:rsidRPr="00701786" w:rsidRDefault="00345FCE">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Techniniam aptarnavimui turi būti sumontuotos visos būtinos aptarnavimo, užlipimo aikštelės su apsauginiais turėklais.</w:t>
      </w:r>
    </w:p>
    <w:p w14:paraId="45923049" w14:textId="77777777" w:rsidR="007117CC" w:rsidRPr="00701786" w:rsidRDefault="007117CC" w:rsidP="00E52DFD">
      <w:pPr>
        <w:pStyle w:val="Bodytext20"/>
        <w:shd w:val="clear" w:color="auto" w:fill="auto"/>
        <w:tabs>
          <w:tab w:val="left" w:pos="0"/>
          <w:tab w:val="left" w:pos="567"/>
          <w:tab w:val="left" w:pos="851"/>
          <w:tab w:val="left" w:pos="1134"/>
          <w:tab w:val="left" w:pos="1276"/>
          <w:tab w:val="left" w:pos="3828"/>
        </w:tabs>
        <w:spacing w:line="240" w:lineRule="auto"/>
        <w:ind w:firstLine="567"/>
        <w:jc w:val="both"/>
        <w:rPr>
          <w:rFonts w:ascii="Arial" w:hAnsi="Arial" w:cs="Arial"/>
          <w:i w:val="0"/>
          <w:iCs w:val="0"/>
          <w:sz w:val="22"/>
          <w:szCs w:val="22"/>
        </w:rPr>
      </w:pPr>
    </w:p>
    <w:p w14:paraId="1620BA9B" w14:textId="5263C014" w:rsidR="00261985" w:rsidRPr="00701786" w:rsidRDefault="00AA3173">
      <w:pPr>
        <w:pStyle w:val="Betarp"/>
        <w:numPr>
          <w:ilvl w:val="1"/>
          <w:numId w:val="1"/>
        </w:numPr>
        <w:tabs>
          <w:tab w:val="left" w:pos="851"/>
          <w:tab w:val="left" w:pos="1134"/>
          <w:tab w:val="left" w:pos="1276"/>
        </w:tabs>
        <w:ind w:left="0" w:firstLine="567"/>
        <w:jc w:val="both"/>
        <w:rPr>
          <w:rFonts w:ascii="Arial" w:hAnsi="Arial" w:cs="Arial"/>
          <w:b/>
          <w:bCs/>
          <w:snapToGrid w:val="0"/>
          <w:sz w:val="22"/>
          <w:szCs w:val="22"/>
        </w:rPr>
      </w:pPr>
      <w:bookmarkStart w:id="20" w:name="_Toc35250056"/>
      <w:r w:rsidRPr="00701786">
        <w:rPr>
          <w:rFonts w:ascii="Arial" w:hAnsi="Arial" w:cs="Arial"/>
          <w:b/>
          <w:bCs/>
          <w:snapToGrid w:val="0"/>
          <w:sz w:val="22"/>
          <w:szCs w:val="22"/>
        </w:rPr>
        <w:t xml:space="preserve">REIKALAVIMAI </w:t>
      </w:r>
      <w:r w:rsidR="00B46D13" w:rsidRPr="00701786">
        <w:rPr>
          <w:rFonts w:ascii="Arial" w:hAnsi="Arial" w:cs="Arial"/>
          <w:b/>
          <w:bCs/>
          <w:snapToGrid w:val="0"/>
          <w:sz w:val="22"/>
          <w:szCs w:val="22"/>
        </w:rPr>
        <w:t xml:space="preserve">AUTOMATIKOS </w:t>
      </w:r>
      <w:bookmarkEnd w:id="20"/>
      <w:r w:rsidRPr="00701786">
        <w:rPr>
          <w:rFonts w:ascii="Arial" w:hAnsi="Arial" w:cs="Arial"/>
          <w:b/>
          <w:bCs/>
          <w:snapToGrid w:val="0"/>
          <w:sz w:val="22"/>
          <w:szCs w:val="22"/>
        </w:rPr>
        <w:t>SISTEMOMS</w:t>
      </w:r>
    </w:p>
    <w:p w14:paraId="1877AC3F" w14:textId="526714B6" w:rsidR="00BF2B1D" w:rsidRPr="00701786" w:rsidRDefault="00BF2B1D" w:rsidP="00E52DFD">
      <w:pPr>
        <w:pStyle w:val="Antrat3"/>
        <w:tabs>
          <w:tab w:val="left" w:pos="851"/>
          <w:tab w:val="left" w:pos="1134"/>
          <w:tab w:val="left" w:pos="1276"/>
        </w:tabs>
        <w:spacing w:before="0"/>
        <w:ind w:firstLine="567"/>
        <w:jc w:val="both"/>
        <w:rPr>
          <w:rFonts w:ascii="Arial" w:hAnsi="Arial" w:cs="Arial"/>
          <w:sz w:val="22"/>
          <w:szCs w:val="22"/>
        </w:rPr>
      </w:pPr>
    </w:p>
    <w:p w14:paraId="29A9564B" w14:textId="03037D13" w:rsidR="00DC2C80" w:rsidRPr="00701786" w:rsidRDefault="00F772EF">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Paslaugos t</w:t>
      </w:r>
      <w:r w:rsidR="00A64015" w:rsidRPr="00701786">
        <w:rPr>
          <w:rFonts w:eastAsia="Arial" w:cs="Arial"/>
        </w:rPr>
        <w:t>ie</w:t>
      </w:r>
      <w:r w:rsidRPr="00701786">
        <w:rPr>
          <w:rFonts w:eastAsia="Arial" w:cs="Arial"/>
        </w:rPr>
        <w:t xml:space="preserve">kėjas </w:t>
      </w:r>
      <w:r w:rsidR="05070EAC" w:rsidRPr="00701786">
        <w:rPr>
          <w:rFonts w:eastAsia="Arial" w:cs="Arial"/>
        </w:rPr>
        <w:t xml:space="preserve">turi </w:t>
      </w:r>
      <w:r w:rsidRPr="00701786">
        <w:rPr>
          <w:rFonts w:eastAsia="Arial" w:cs="Arial"/>
        </w:rPr>
        <w:t xml:space="preserve">numatyti </w:t>
      </w:r>
      <w:r w:rsidR="05070EAC" w:rsidRPr="00701786">
        <w:rPr>
          <w:rFonts w:eastAsia="Arial" w:cs="Arial"/>
        </w:rPr>
        <w:t xml:space="preserve">reikiamas priemones, kad </w:t>
      </w:r>
      <w:r w:rsidR="04348868" w:rsidRPr="00701786">
        <w:rPr>
          <w:rFonts w:eastAsia="Arial" w:cs="Arial"/>
        </w:rPr>
        <w:t xml:space="preserve">KŠS ir pagalbinių įrengimų valdymo sistema </w:t>
      </w:r>
      <w:r w:rsidR="0E46E62D" w:rsidRPr="00701786">
        <w:rPr>
          <w:rFonts w:eastAsia="Arial" w:cs="Arial"/>
        </w:rPr>
        <w:t>užtikrint</w:t>
      </w:r>
      <w:r w:rsidR="04348868" w:rsidRPr="00701786">
        <w:rPr>
          <w:rFonts w:eastAsia="Arial" w:cs="Arial"/>
        </w:rPr>
        <w:t>ų</w:t>
      </w:r>
      <w:r w:rsidR="0E46E62D" w:rsidRPr="00701786">
        <w:rPr>
          <w:rFonts w:eastAsia="Arial" w:cs="Arial"/>
        </w:rPr>
        <w:t xml:space="preserve"> tinkamą šilumos siurblio sistemos darbo procesą valdant visos sistemos įrenginius</w:t>
      </w:r>
      <w:r w:rsidR="2A393427" w:rsidRPr="00701786">
        <w:rPr>
          <w:rFonts w:eastAsia="Arial" w:cs="Arial"/>
        </w:rPr>
        <w:t xml:space="preserve"> pilnai automatizuotai</w:t>
      </w:r>
      <w:r w:rsidR="04464EB6" w:rsidRPr="00701786">
        <w:rPr>
          <w:rFonts w:eastAsia="Arial" w:cs="Arial"/>
        </w:rPr>
        <w:t xml:space="preserve"> visame veikimo diapazone</w:t>
      </w:r>
      <w:r w:rsidR="2A393427" w:rsidRPr="00701786">
        <w:rPr>
          <w:rFonts w:eastAsia="Arial" w:cs="Arial"/>
        </w:rPr>
        <w:t xml:space="preserve"> (be operatoriaus veiksmų),</w:t>
      </w:r>
      <w:r w:rsidR="0E46E62D" w:rsidRPr="00701786">
        <w:rPr>
          <w:rFonts w:eastAsia="Arial" w:cs="Arial"/>
        </w:rPr>
        <w:t xml:space="preserve"> bei perduoti numatytų parametrų reikšmes į esamą valdymo sistemą. </w:t>
      </w:r>
      <w:r w:rsidR="3FC110E3" w:rsidRPr="00701786">
        <w:rPr>
          <w:rFonts w:eastAsia="Arial" w:cs="Arial"/>
        </w:rPr>
        <w:t xml:space="preserve">Projektuojama </w:t>
      </w:r>
      <w:r w:rsidR="0E46E62D" w:rsidRPr="00701786">
        <w:rPr>
          <w:rFonts w:eastAsia="Arial" w:cs="Arial"/>
        </w:rPr>
        <w:t>sistema turi būti integruota į esamą SCADA</w:t>
      </w:r>
      <w:r w:rsidR="3FC110E3" w:rsidRPr="00701786">
        <w:rPr>
          <w:rFonts w:eastAsia="Arial" w:cs="Arial"/>
        </w:rPr>
        <w:t xml:space="preserve"> veikiančia ABB 800x</w:t>
      </w:r>
      <w:r w:rsidR="581203C0" w:rsidRPr="00701786">
        <w:rPr>
          <w:rFonts w:eastAsia="Arial" w:cs="Arial"/>
        </w:rPr>
        <w:t>A</w:t>
      </w:r>
      <w:r w:rsidR="719A2E12" w:rsidRPr="00701786">
        <w:rPr>
          <w:rFonts w:eastAsia="Arial" w:cs="Arial"/>
        </w:rPr>
        <w:t xml:space="preserve"> pagrindu.</w:t>
      </w:r>
    </w:p>
    <w:p w14:paraId="6060463F" w14:textId="4E3F9DE4" w:rsidR="00DC2C80" w:rsidRPr="00701786" w:rsidRDefault="00A30BCD">
      <w:pPr>
        <w:pStyle w:val="Sraopastraipa"/>
        <w:numPr>
          <w:ilvl w:val="2"/>
          <w:numId w:val="1"/>
        </w:numPr>
        <w:tabs>
          <w:tab w:val="left" w:pos="851"/>
          <w:tab w:val="left" w:pos="1134"/>
          <w:tab w:val="left" w:pos="1276"/>
        </w:tabs>
        <w:ind w:left="0" w:firstLine="567"/>
        <w:jc w:val="both"/>
        <w:rPr>
          <w:rFonts w:eastAsia="Arial" w:cs="Arial"/>
        </w:rPr>
      </w:pPr>
      <w:r w:rsidRPr="00701786">
        <w:rPr>
          <w:rFonts w:eastAsia="Arial" w:cs="Arial"/>
        </w:rPr>
        <w:t>Reikalinga</w:t>
      </w:r>
      <w:r w:rsidR="00396D0A" w:rsidRPr="00701786">
        <w:rPr>
          <w:rFonts w:eastAsia="Arial" w:cs="Arial"/>
        </w:rPr>
        <w:t xml:space="preserve"> įsivertinti, kad v</w:t>
      </w:r>
      <w:r w:rsidR="00DC2C80" w:rsidRPr="00701786">
        <w:rPr>
          <w:rFonts w:eastAsia="Arial" w:cs="Arial"/>
        </w:rPr>
        <w:t xml:space="preserve">izualizacijos schemoje </w:t>
      </w:r>
      <w:r w:rsidR="000436D5" w:rsidRPr="00701786">
        <w:rPr>
          <w:rFonts w:eastAsia="Arial" w:cs="Arial"/>
        </w:rPr>
        <w:t xml:space="preserve">privalės </w:t>
      </w:r>
      <w:r w:rsidR="00DC2C80" w:rsidRPr="00701786">
        <w:rPr>
          <w:rFonts w:eastAsia="Arial" w:cs="Arial"/>
        </w:rPr>
        <w:t>būti rodoma technologinė monograma, kurioje</w:t>
      </w:r>
      <w:r w:rsidR="00823DE2" w:rsidRPr="00701786">
        <w:rPr>
          <w:rFonts w:eastAsia="Arial" w:cs="Arial"/>
        </w:rPr>
        <w:t xml:space="preserve"> minimaliai</w:t>
      </w:r>
      <w:r w:rsidR="00DC2C80" w:rsidRPr="00701786">
        <w:rPr>
          <w:rFonts w:eastAsia="Arial" w:cs="Arial"/>
        </w:rPr>
        <w:t xml:space="preserve"> atvaizduojama</w:t>
      </w:r>
      <w:r w:rsidR="00396D0A" w:rsidRPr="00701786">
        <w:rPr>
          <w:rFonts w:eastAsia="Arial" w:cs="Arial"/>
        </w:rPr>
        <w:t>, tačiau neapsiribojant</w:t>
      </w:r>
      <w:r w:rsidR="00823DE2" w:rsidRPr="00701786">
        <w:rPr>
          <w:rFonts w:eastAsia="Arial" w:cs="Arial"/>
        </w:rPr>
        <w:t xml:space="preserve"> šie dydžiai</w:t>
      </w:r>
      <w:r w:rsidR="00DC2C80" w:rsidRPr="00701786">
        <w:rPr>
          <w:rFonts w:eastAsia="Arial" w:cs="Arial"/>
        </w:rPr>
        <w:t>:</w:t>
      </w:r>
    </w:p>
    <w:p w14:paraId="6873D845" w14:textId="7A24533B"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visi sumontuoti įrenginiai ir ryšiai (vamzdynai, armatūra, valdymo signalai) tarp jų;</w:t>
      </w:r>
    </w:p>
    <w:p w14:paraId="3F3CB2CC" w14:textId="5E9A0108"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vožtuvų su el. pavaromis padėtis atidaryta/uždaryta/atidarymo procentai;</w:t>
      </w:r>
    </w:p>
    <w:p w14:paraId="16A40CE3" w14:textId="552680D2"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siurblių darbas įjungta/išjungta/apkrovos procentai;</w:t>
      </w:r>
    </w:p>
    <w:p w14:paraId="2E8F0C99" w14:textId="4128EE3A"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tinklo vandens slėgis šilumos siurblio sistemos įėjime iš išėjime;</w:t>
      </w:r>
    </w:p>
    <w:p w14:paraId="40E322E6" w14:textId="5A47FD29"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tinklo vandens temperatūra šilumos siurblio sistemos įėjime ir išėjime;</w:t>
      </w:r>
    </w:p>
    <w:p w14:paraId="39371B4A" w14:textId="16C802C9"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kondensato slėgis šilumos siurblio sistemos įėjime ir išėjime;</w:t>
      </w:r>
    </w:p>
    <w:p w14:paraId="121ECA5D" w14:textId="121F9A49"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kondensato temperatūra šilumos siurblio sistemos įėjime ir išėjime;</w:t>
      </w:r>
    </w:p>
    <w:p w14:paraId="19EF69A1" w14:textId="616E9E03" w:rsidR="57AD1CA8" w:rsidRPr="00701786" w:rsidRDefault="57AD1CA8">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kondensato lygis talpose;</w:t>
      </w:r>
    </w:p>
    <w:p w14:paraId="42461B84" w14:textId="6BB0BB78"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pratekančio tinklo vandens kiekis (momentinis ir suminis) iš skaitiklio;</w:t>
      </w:r>
    </w:p>
    <w:p w14:paraId="169A669B" w14:textId="7614D763"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pagamintos ir atiduotos į tinklą šilumos energijos kiekis iš skaitiklio;</w:t>
      </w:r>
    </w:p>
    <w:p w14:paraId="3C5EFF02" w14:textId="1897E748"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pratekančio kondensato kiekis (momentinis ir suminis) iš skaitiklio;</w:t>
      </w:r>
    </w:p>
    <w:p w14:paraId="2369BA22" w14:textId="16906171"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kondensato atiduotos šilumos energijos kiekis iš skaitiklio;</w:t>
      </w:r>
    </w:p>
    <w:p w14:paraId="3939A73F" w14:textId="3BF6ECF0"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suvartojamos elektros energijos kiekis iš skaitiklio ar tinklo analizatoriaus;</w:t>
      </w:r>
    </w:p>
    <w:p w14:paraId="73D1E9A9" w14:textId="0AEC9892"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momentinė šilumos siurblio elektrinė galia;</w:t>
      </w:r>
    </w:p>
    <w:p w14:paraId="56FDE710" w14:textId="31A5C34D"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šilumos siurblio sistemos naudingumo koeficientas – COP;</w:t>
      </w:r>
    </w:p>
    <w:p w14:paraId="65963597" w14:textId="3F422588"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momentinė šilumos siurblio šilumos galia;</w:t>
      </w:r>
    </w:p>
    <w:p w14:paraId="4E92C775" w14:textId="67A6B3F6"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avarinių parametrų fiksavimas ir informavimas;</w:t>
      </w:r>
    </w:p>
    <w:p w14:paraId="6FFAB907" w14:textId="0152D13E"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įrenginių darbo laiko įrašymas ir peržiūra;</w:t>
      </w:r>
    </w:p>
    <w:p w14:paraId="00994678" w14:textId="6131E813" w:rsidR="00DC2C80"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visų matuojamų ir skaičiuojamų parametrų grafikai;</w:t>
      </w:r>
    </w:p>
    <w:p w14:paraId="36044321" w14:textId="52A115B7" w:rsidR="008F228B" w:rsidRPr="00701786" w:rsidRDefault="00DC2C80">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turi būti numatyta galimybė valdyti el. pavaras ir siurblius iš vietinio valdymo skydo bei distanciniu būdu t. y. iš katilinės pulto kompiuterio vizualizacijos schemos (įjungti, išjungti nurodyti sukimosi greitį jei dirba su dažnio keitikliu).</w:t>
      </w:r>
    </w:p>
    <w:p w14:paraId="60BA4062" w14:textId="026CA5E4" w:rsidR="00AA487A" w:rsidRPr="006C7810" w:rsidRDefault="00594EE9">
      <w:pPr>
        <w:pStyle w:val="Sraopastraipa"/>
        <w:numPr>
          <w:ilvl w:val="2"/>
          <w:numId w:val="1"/>
        </w:numPr>
        <w:tabs>
          <w:tab w:val="left" w:pos="851"/>
          <w:tab w:val="left" w:pos="1134"/>
          <w:tab w:val="left" w:pos="1276"/>
        </w:tabs>
        <w:ind w:left="0" w:firstLine="567"/>
        <w:jc w:val="both"/>
        <w:rPr>
          <w:rFonts w:eastAsia="Arial" w:cs="Arial"/>
        </w:rPr>
      </w:pPr>
      <w:r w:rsidRPr="00080893">
        <w:rPr>
          <w:rFonts w:cs="Arial"/>
        </w:rPr>
        <w:t>Paslaugos t</w:t>
      </w:r>
      <w:r w:rsidR="00157A9B" w:rsidRPr="00080893">
        <w:rPr>
          <w:rFonts w:cs="Arial"/>
        </w:rPr>
        <w:t>ie</w:t>
      </w:r>
      <w:r w:rsidRPr="00080893">
        <w:rPr>
          <w:rFonts w:cs="Arial"/>
        </w:rPr>
        <w:t>kėjas</w:t>
      </w:r>
      <w:r w:rsidR="00C63AB9" w:rsidRPr="006C7810">
        <w:rPr>
          <w:rFonts w:eastAsia="Arial" w:cs="Arial"/>
        </w:rPr>
        <w:t xml:space="preserve"> </w:t>
      </w:r>
      <w:r w:rsidR="007153EF">
        <w:rPr>
          <w:rFonts w:eastAsia="Arial" w:cs="Arial"/>
        </w:rPr>
        <w:t>Projekte</w:t>
      </w:r>
      <w:r w:rsidR="00066872" w:rsidRPr="006C7810">
        <w:rPr>
          <w:rFonts w:eastAsia="Arial" w:cs="Arial"/>
        </w:rPr>
        <w:t xml:space="preserve"> turi pateikti su Užsakovu suderintą signalų sąraš</w:t>
      </w:r>
      <w:r w:rsidR="00387087" w:rsidRPr="006C7810">
        <w:rPr>
          <w:rFonts w:eastAsia="Arial" w:cs="Arial"/>
        </w:rPr>
        <w:t>ą</w:t>
      </w:r>
      <w:r w:rsidR="00066872" w:rsidRPr="006C7810">
        <w:rPr>
          <w:rFonts w:eastAsia="Arial" w:cs="Arial"/>
        </w:rPr>
        <w:t xml:space="preserve"> </w:t>
      </w:r>
      <w:r w:rsidR="00166708" w:rsidRPr="006C7810">
        <w:rPr>
          <w:rFonts w:eastAsia="Arial" w:cs="Arial"/>
        </w:rPr>
        <w:t xml:space="preserve">visai projektuojamai įrangai, kuriame </w:t>
      </w:r>
      <w:r w:rsidR="00AA487A" w:rsidRPr="006C7810">
        <w:rPr>
          <w:rFonts w:eastAsia="Arial" w:cs="Arial"/>
        </w:rPr>
        <w:t>minimaliai turi būti išdėstyta, tačiau neapsiribojant:</w:t>
      </w:r>
    </w:p>
    <w:p w14:paraId="0D76BB8E" w14:textId="7ECAFE38" w:rsidR="00C63AB9" w:rsidRPr="006C7810" w:rsidRDefault="00E77D66">
      <w:pPr>
        <w:pStyle w:val="Sraopastraipa"/>
        <w:numPr>
          <w:ilvl w:val="2"/>
          <w:numId w:val="1"/>
        </w:numPr>
        <w:tabs>
          <w:tab w:val="left" w:pos="851"/>
          <w:tab w:val="left" w:pos="1134"/>
          <w:tab w:val="left" w:pos="1276"/>
        </w:tabs>
        <w:ind w:left="0" w:firstLine="567"/>
        <w:jc w:val="both"/>
        <w:rPr>
          <w:rFonts w:eastAsia="Arial" w:cs="Arial"/>
        </w:rPr>
      </w:pPr>
      <w:r w:rsidRPr="006C7810">
        <w:rPr>
          <w:rFonts w:eastAsia="Arial" w:cs="Arial"/>
        </w:rPr>
        <w:t>S</w:t>
      </w:r>
      <w:r w:rsidR="00AA487A" w:rsidRPr="006C7810">
        <w:rPr>
          <w:rFonts w:eastAsia="Arial" w:cs="Arial"/>
        </w:rPr>
        <w:t>ignalo pavadinimas</w:t>
      </w:r>
      <w:r w:rsidR="00726140" w:rsidRPr="006C7810">
        <w:rPr>
          <w:rFonts w:eastAsia="Arial" w:cs="Arial"/>
        </w:rPr>
        <w:t>.</w:t>
      </w:r>
    </w:p>
    <w:p w14:paraId="7DB80381" w14:textId="1B53F42C" w:rsidR="003C24FD" w:rsidRPr="006C7810" w:rsidRDefault="003C24FD">
      <w:pPr>
        <w:pStyle w:val="Sraopastraipa"/>
        <w:numPr>
          <w:ilvl w:val="2"/>
          <w:numId w:val="1"/>
        </w:numPr>
        <w:tabs>
          <w:tab w:val="left" w:pos="851"/>
          <w:tab w:val="left" w:pos="1134"/>
          <w:tab w:val="left" w:pos="1276"/>
        </w:tabs>
        <w:ind w:left="0" w:firstLine="567"/>
        <w:jc w:val="both"/>
        <w:rPr>
          <w:rFonts w:eastAsia="Arial" w:cs="Arial"/>
        </w:rPr>
      </w:pPr>
      <w:r w:rsidRPr="006C7810">
        <w:rPr>
          <w:rFonts w:eastAsia="Arial" w:cs="Arial"/>
        </w:rPr>
        <w:t xml:space="preserve">Signalo paskirtis </w:t>
      </w:r>
      <w:r w:rsidR="00726140" w:rsidRPr="006C7810">
        <w:rPr>
          <w:rFonts w:eastAsia="Arial" w:cs="Arial"/>
        </w:rPr>
        <w:t>.</w:t>
      </w:r>
    </w:p>
    <w:p w14:paraId="16739F15" w14:textId="0DBCB40C" w:rsidR="003C24FD" w:rsidRPr="006C7810" w:rsidRDefault="003C24FD">
      <w:pPr>
        <w:pStyle w:val="Sraopastraipa"/>
        <w:numPr>
          <w:ilvl w:val="2"/>
          <w:numId w:val="1"/>
        </w:numPr>
        <w:tabs>
          <w:tab w:val="left" w:pos="851"/>
          <w:tab w:val="left" w:pos="1134"/>
          <w:tab w:val="left" w:pos="1276"/>
        </w:tabs>
        <w:ind w:left="0" w:firstLine="567"/>
        <w:jc w:val="both"/>
        <w:rPr>
          <w:rFonts w:eastAsia="Arial" w:cs="Arial"/>
        </w:rPr>
      </w:pPr>
      <w:r w:rsidRPr="006C7810">
        <w:rPr>
          <w:rFonts w:eastAsia="Arial" w:cs="Arial"/>
        </w:rPr>
        <w:t>Signalo tipas (analoginis/diskretinis/komunikacija)</w:t>
      </w:r>
      <w:r w:rsidR="00726140" w:rsidRPr="006C7810">
        <w:rPr>
          <w:rFonts w:eastAsia="Arial" w:cs="Arial"/>
        </w:rPr>
        <w:t>.</w:t>
      </w:r>
    </w:p>
    <w:p w14:paraId="7C075BB7" w14:textId="1F57EE05" w:rsidR="008266C5" w:rsidRPr="006C7810" w:rsidRDefault="008266C5">
      <w:pPr>
        <w:pStyle w:val="Sraopastraipa"/>
        <w:numPr>
          <w:ilvl w:val="2"/>
          <w:numId w:val="1"/>
        </w:numPr>
        <w:tabs>
          <w:tab w:val="left" w:pos="851"/>
          <w:tab w:val="left" w:pos="1134"/>
          <w:tab w:val="left" w:pos="1276"/>
        </w:tabs>
        <w:ind w:left="0" w:firstLine="567"/>
        <w:jc w:val="both"/>
        <w:rPr>
          <w:rFonts w:eastAsia="Arial" w:cs="Arial"/>
        </w:rPr>
      </w:pPr>
      <w:r w:rsidRPr="006C7810">
        <w:rPr>
          <w:rFonts w:eastAsia="Arial" w:cs="Arial"/>
        </w:rPr>
        <w:t xml:space="preserve">Signalų rezervas </w:t>
      </w:r>
      <w:r w:rsidR="00E77D66" w:rsidRPr="006C7810">
        <w:rPr>
          <w:rFonts w:eastAsia="Arial" w:cs="Arial"/>
        </w:rPr>
        <w:t xml:space="preserve">prieš/po projekto. </w:t>
      </w:r>
    </w:p>
    <w:p w14:paraId="0B52FFED" w14:textId="1693C611" w:rsidR="009718FA" w:rsidRPr="006C7810" w:rsidRDefault="009718FA">
      <w:pPr>
        <w:pStyle w:val="Sraopastraipa"/>
        <w:numPr>
          <w:ilvl w:val="2"/>
          <w:numId w:val="1"/>
        </w:numPr>
        <w:tabs>
          <w:tab w:val="left" w:pos="851"/>
          <w:tab w:val="left" w:pos="1134"/>
          <w:tab w:val="left" w:pos="1276"/>
        </w:tabs>
        <w:ind w:left="0" w:firstLine="567"/>
        <w:jc w:val="both"/>
        <w:rPr>
          <w:rFonts w:eastAsia="Arial" w:cs="Arial"/>
        </w:rPr>
      </w:pPr>
      <w:r w:rsidRPr="006C7810">
        <w:rPr>
          <w:rFonts w:eastAsia="Arial" w:cs="Arial"/>
        </w:rPr>
        <w:t xml:space="preserve">Signalo technologinis </w:t>
      </w:r>
      <w:r w:rsidR="003A15F4" w:rsidRPr="006C7810">
        <w:rPr>
          <w:rFonts w:eastAsia="Arial" w:cs="Arial"/>
        </w:rPr>
        <w:t xml:space="preserve">pavadinimas (KKS ir </w:t>
      </w:r>
      <w:r w:rsidR="007A5FA9" w:rsidRPr="006C7810">
        <w:rPr>
          <w:rFonts w:eastAsia="Arial" w:cs="Arial"/>
        </w:rPr>
        <w:t>o</w:t>
      </w:r>
      <w:r w:rsidR="003A15F4" w:rsidRPr="006C7810">
        <w:rPr>
          <w:rFonts w:eastAsia="Arial" w:cs="Arial"/>
        </w:rPr>
        <w:t>peratyvinis žymėjimas)</w:t>
      </w:r>
      <w:r w:rsidR="00726140" w:rsidRPr="006C7810">
        <w:rPr>
          <w:rFonts w:eastAsia="Arial" w:cs="Arial"/>
        </w:rPr>
        <w:t>.</w:t>
      </w:r>
    </w:p>
    <w:p w14:paraId="3ADE3ED2" w14:textId="59D312D7" w:rsidR="005036D0" w:rsidRPr="00701786" w:rsidRDefault="00594EE9">
      <w:pPr>
        <w:pStyle w:val="Sraopastraipa"/>
        <w:numPr>
          <w:ilvl w:val="2"/>
          <w:numId w:val="1"/>
        </w:numPr>
        <w:tabs>
          <w:tab w:val="left" w:pos="851"/>
          <w:tab w:val="left" w:pos="1134"/>
          <w:tab w:val="left" w:pos="1276"/>
        </w:tabs>
        <w:ind w:left="0" w:firstLine="567"/>
        <w:jc w:val="both"/>
        <w:rPr>
          <w:rFonts w:eastAsia="Arial" w:cs="Arial"/>
        </w:rPr>
      </w:pPr>
      <w:r w:rsidRPr="00080893">
        <w:rPr>
          <w:rFonts w:cs="Arial"/>
        </w:rPr>
        <w:t>Paslaugos ti</w:t>
      </w:r>
      <w:r w:rsidR="00157A9B" w:rsidRPr="00080893">
        <w:rPr>
          <w:rFonts w:cs="Arial"/>
        </w:rPr>
        <w:t>e</w:t>
      </w:r>
      <w:r w:rsidRPr="00080893">
        <w:rPr>
          <w:rFonts w:cs="Arial"/>
        </w:rPr>
        <w:t>kėjas</w:t>
      </w:r>
      <w:r w:rsidR="76AD2CEB" w:rsidRPr="006C7810">
        <w:rPr>
          <w:rFonts w:eastAsia="Arial" w:cs="Arial"/>
        </w:rPr>
        <w:t xml:space="preserve"> </w:t>
      </w:r>
      <w:r w:rsidR="001F0844" w:rsidRPr="006C7810">
        <w:rPr>
          <w:rFonts w:eastAsia="Arial" w:cs="Arial"/>
        </w:rPr>
        <w:t xml:space="preserve">Projekte </w:t>
      </w:r>
      <w:r w:rsidR="0C281357" w:rsidRPr="006C7810">
        <w:rPr>
          <w:rFonts w:eastAsia="Arial" w:cs="Arial"/>
        </w:rPr>
        <w:t>turi pateikti su Užsakovu suderintą projektuojamų įrengimų</w:t>
      </w:r>
      <w:r w:rsidR="70867222" w:rsidRPr="006C7810">
        <w:rPr>
          <w:rFonts w:eastAsia="Arial" w:cs="Arial"/>
        </w:rPr>
        <w:t xml:space="preserve"> ir proceso vamzdynų</w:t>
      </w:r>
      <w:r w:rsidR="0C281357" w:rsidRPr="006C7810">
        <w:rPr>
          <w:rFonts w:eastAsia="Arial" w:cs="Arial"/>
        </w:rPr>
        <w:t xml:space="preserve"> technologinę schem</w:t>
      </w:r>
      <w:r w:rsidR="70867222" w:rsidRPr="006C7810">
        <w:rPr>
          <w:rFonts w:eastAsia="Arial" w:cs="Arial"/>
        </w:rPr>
        <w:t>as</w:t>
      </w:r>
      <w:r w:rsidR="0C281357" w:rsidRPr="006C7810">
        <w:rPr>
          <w:rFonts w:eastAsia="Arial" w:cs="Arial"/>
        </w:rPr>
        <w:t xml:space="preserve"> </w:t>
      </w:r>
      <w:r w:rsidR="219C9054" w:rsidRPr="006C7810">
        <w:rPr>
          <w:rFonts w:eastAsia="Arial" w:cs="Arial"/>
        </w:rPr>
        <w:t xml:space="preserve">(P&amp;ID) su Užsakovu suderintais </w:t>
      </w:r>
      <w:r w:rsidR="703EEA05" w:rsidRPr="006C7810">
        <w:rPr>
          <w:rFonts w:eastAsia="Arial" w:cs="Arial"/>
        </w:rPr>
        <w:t>KKS ir operatyviniais žymėjimas</w:t>
      </w:r>
      <w:r w:rsidR="2EF9F10B" w:rsidRPr="006C7810">
        <w:rPr>
          <w:rFonts w:eastAsia="Arial" w:cs="Arial"/>
        </w:rPr>
        <w:t xml:space="preserve">. Schemoje turi būti </w:t>
      </w:r>
      <w:r w:rsidR="254FBDAE" w:rsidRPr="006C7810">
        <w:rPr>
          <w:rFonts w:eastAsia="Arial" w:cs="Arial"/>
        </w:rPr>
        <w:t>atvaizduojami</w:t>
      </w:r>
      <w:r w:rsidR="254FBDAE" w:rsidRPr="00701786">
        <w:rPr>
          <w:rFonts w:eastAsia="Arial" w:cs="Arial"/>
        </w:rPr>
        <w:t xml:space="preserve"> ir </w:t>
      </w:r>
      <w:r w:rsidR="7DCA6FD7" w:rsidRPr="00701786">
        <w:rPr>
          <w:rFonts w:eastAsia="Arial" w:cs="Arial"/>
        </w:rPr>
        <w:t>sužymėti</w:t>
      </w:r>
      <w:r w:rsidR="788999EE" w:rsidRPr="00701786">
        <w:rPr>
          <w:rFonts w:eastAsia="Arial" w:cs="Arial"/>
        </w:rPr>
        <w:t xml:space="preserve"> </w:t>
      </w:r>
      <w:r w:rsidR="254FBDAE" w:rsidRPr="00701786">
        <w:rPr>
          <w:rFonts w:eastAsia="Arial" w:cs="Arial"/>
        </w:rPr>
        <w:t xml:space="preserve">ir esami </w:t>
      </w:r>
      <w:r w:rsidR="7EB5B4C2" w:rsidRPr="00701786">
        <w:rPr>
          <w:rFonts w:eastAsia="Arial" w:cs="Arial"/>
        </w:rPr>
        <w:t>įrengimai</w:t>
      </w:r>
      <w:r w:rsidR="2C176E97" w:rsidRPr="00701786">
        <w:rPr>
          <w:rFonts w:eastAsia="Arial" w:cs="Arial"/>
        </w:rPr>
        <w:t>, kad matyti pilną procesą</w:t>
      </w:r>
      <w:r w:rsidR="25EB4CFE" w:rsidRPr="00701786">
        <w:rPr>
          <w:rFonts w:eastAsia="Arial" w:cs="Arial"/>
        </w:rPr>
        <w:t>, o ne tik projektuojamą dalį.</w:t>
      </w:r>
    </w:p>
    <w:p w14:paraId="02355111" w14:textId="0392E9B6" w:rsidR="00AE2983" w:rsidRPr="006C7810" w:rsidRDefault="074C40B8">
      <w:pPr>
        <w:pStyle w:val="Sraopastraipa"/>
        <w:numPr>
          <w:ilvl w:val="2"/>
          <w:numId w:val="1"/>
        </w:numPr>
        <w:tabs>
          <w:tab w:val="left" w:pos="851"/>
          <w:tab w:val="left" w:pos="1134"/>
          <w:tab w:val="left" w:pos="1418"/>
        </w:tabs>
        <w:ind w:left="0" w:firstLine="567"/>
        <w:jc w:val="both"/>
        <w:rPr>
          <w:rFonts w:cs="Arial"/>
        </w:rPr>
      </w:pPr>
      <w:r w:rsidRPr="00701786">
        <w:rPr>
          <w:rFonts w:eastAsia="Arial" w:cs="Arial"/>
        </w:rPr>
        <w:t>Pagalbinių KŠS</w:t>
      </w:r>
      <w:r w:rsidR="2026CA5A" w:rsidRPr="00701786">
        <w:rPr>
          <w:rFonts w:eastAsia="Arial" w:cs="Arial"/>
        </w:rPr>
        <w:t xml:space="preserve"> įrenginių</w:t>
      </w:r>
      <w:r w:rsidR="18632463" w:rsidRPr="00701786">
        <w:rPr>
          <w:rFonts w:eastAsia="Arial" w:cs="Arial"/>
        </w:rPr>
        <w:t>, jei reikia ir kitos posistemės</w:t>
      </w:r>
      <w:r w:rsidR="2DFAE60F" w:rsidRPr="00701786">
        <w:rPr>
          <w:rFonts w:eastAsia="Arial" w:cs="Arial"/>
        </w:rPr>
        <w:t>,</w:t>
      </w:r>
      <w:r w:rsidR="2026CA5A" w:rsidRPr="00701786">
        <w:rPr>
          <w:rFonts w:eastAsia="Arial" w:cs="Arial"/>
        </w:rPr>
        <w:t xml:space="preserve"> valdymas</w:t>
      </w:r>
      <w:r w:rsidR="7C765962" w:rsidRPr="00701786">
        <w:rPr>
          <w:rFonts w:eastAsia="Arial" w:cs="Arial"/>
        </w:rPr>
        <w:t>, turi būti projektuojam</w:t>
      </w:r>
      <w:r w:rsidR="19BA2AB3" w:rsidRPr="00701786">
        <w:rPr>
          <w:rFonts w:eastAsia="Arial" w:cs="Arial"/>
        </w:rPr>
        <w:t>as</w:t>
      </w:r>
      <w:r w:rsidR="7C765962" w:rsidRPr="00701786">
        <w:rPr>
          <w:rFonts w:eastAsia="Arial" w:cs="Arial"/>
        </w:rPr>
        <w:t xml:space="preserve"> kaip esamos E-2 GK valdymo sistemos</w:t>
      </w:r>
      <w:r w:rsidR="7DB5DCC6" w:rsidRPr="00701786">
        <w:rPr>
          <w:rFonts w:eastAsia="Arial" w:cs="Arial"/>
        </w:rPr>
        <w:t>,</w:t>
      </w:r>
      <w:r w:rsidR="6E5852FA" w:rsidRPr="00701786">
        <w:rPr>
          <w:rFonts w:eastAsia="Arial" w:cs="Arial"/>
        </w:rPr>
        <w:t xml:space="preserve"> ekonomaizerio valdiklio</w:t>
      </w:r>
      <w:r w:rsidR="249E40D5" w:rsidRPr="00701786">
        <w:rPr>
          <w:rFonts w:eastAsia="Arial" w:cs="Arial"/>
        </w:rPr>
        <w:t xml:space="preserve"> PM861</w:t>
      </w:r>
      <w:r w:rsidR="18FD5514" w:rsidRPr="00701786">
        <w:rPr>
          <w:rFonts w:eastAsia="Arial" w:cs="Arial"/>
        </w:rPr>
        <w:t xml:space="preserve"> </w:t>
      </w:r>
      <w:r w:rsidR="7C765962" w:rsidRPr="00701786">
        <w:rPr>
          <w:rFonts w:eastAsia="Arial" w:cs="Arial"/>
        </w:rPr>
        <w:t xml:space="preserve">dalis (pilnai integruota į esamą </w:t>
      </w:r>
      <w:r w:rsidR="7C765962" w:rsidRPr="00701786">
        <w:rPr>
          <w:rFonts w:eastAsia="Arial" w:cs="Arial"/>
        </w:rPr>
        <w:lastRenderedPageBreak/>
        <w:t>vieningą garo katilų automatinio valdymo sistemą, pagrįstą ABB System 800xA sistemos pagrindu</w:t>
      </w:r>
      <w:r w:rsidR="0701E1FC" w:rsidRPr="00701786">
        <w:rPr>
          <w:rFonts w:eastAsia="Arial" w:cs="Arial"/>
        </w:rPr>
        <w:t>)</w:t>
      </w:r>
      <w:r w:rsidR="7C765962" w:rsidRPr="00701786">
        <w:rPr>
          <w:rFonts w:eastAsia="Arial" w:cs="Arial"/>
        </w:rPr>
        <w:t>.</w:t>
      </w:r>
      <w:r w:rsidR="37AE61F7" w:rsidRPr="00701786">
        <w:rPr>
          <w:rFonts w:eastAsia="Arial" w:cs="Arial"/>
        </w:rPr>
        <w:t xml:space="preserve"> Valdymo sistema</w:t>
      </w:r>
      <w:r w:rsidR="37AE61F7" w:rsidRPr="00701786">
        <w:rPr>
          <w:rFonts w:cs="Arial"/>
        </w:rPr>
        <w:t xml:space="preserve"> </w:t>
      </w:r>
      <w:r w:rsidR="37AE61F7" w:rsidRPr="006C7810">
        <w:rPr>
          <w:rFonts w:cs="Arial"/>
        </w:rPr>
        <w:t>turi užtikrinti saugų technologinio proceso sustabdymą PLV gedimo atveju</w:t>
      </w:r>
      <w:r w:rsidR="712FE2F2" w:rsidRPr="006C7810">
        <w:rPr>
          <w:rFonts w:cs="Arial"/>
        </w:rPr>
        <w:t>.</w:t>
      </w:r>
    </w:p>
    <w:p w14:paraId="1CF29EF5" w14:textId="166AD526" w:rsidR="00EE11EB" w:rsidRPr="00701786" w:rsidRDefault="00594EE9">
      <w:pPr>
        <w:pStyle w:val="Sraopastraipa"/>
        <w:numPr>
          <w:ilvl w:val="2"/>
          <w:numId w:val="1"/>
        </w:numPr>
        <w:tabs>
          <w:tab w:val="left" w:pos="851"/>
          <w:tab w:val="left" w:pos="1134"/>
          <w:tab w:val="left" w:pos="1418"/>
        </w:tabs>
        <w:ind w:left="0" w:firstLine="567"/>
        <w:jc w:val="both"/>
        <w:rPr>
          <w:rFonts w:cs="Arial"/>
        </w:rPr>
      </w:pPr>
      <w:r w:rsidRPr="00080893">
        <w:rPr>
          <w:rFonts w:cs="Arial"/>
        </w:rPr>
        <w:t>Paslaugos ti</w:t>
      </w:r>
      <w:r w:rsidR="00157A9B" w:rsidRPr="00080893">
        <w:rPr>
          <w:rFonts w:cs="Arial"/>
        </w:rPr>
        <w:t>e</w:t>
      </w:r>
      <w:r w:rsidRPr="00080893">
        <w:rPr>
          <w:rFonts w:cs="Arial"/>
        </w:rPr>
        <w:t>kėjas</w:t>
      </w:r>
      <w:r w:rsidR="00395DF5" w:rsidRPr="006C7810">
        <w:rPr>
          <w:rFonts w:cs="Arial"/>
        </w:rPr>
        <w:t xml:space="preserve"> </w:t>
      </w:r>
      <w:r w:rsidR="00283607" w:rsidRPr="006C7810">
        <w:rPr>
          <w:rFonts w:cs="Arial"/>
        </w:rPr>
        <w:t xml:space="preserve">prieš </w:t>
      </w:r>
      <w:r w:rsidR="538878BD" w:rsidRPr="006C7810">
        <w:rPr>
          <w:rFonts w:cs="Arial"/>
        </w:rPr>
        <w:t xml:space="preserve">rengiant </w:t>
      </w:r>
      <w:r w:rsidR="008F7946">
        <w:rPr>
          <w:rFonts w:cs="Arial"/>
        </w:rPr>
        <w:t>P</w:t>
      </w:r>
      <w:r w:rsidR="538878BD" w:rsidRPr="006C7810">
        <w:rPr>
          <w:rFonts w:cs="Arial"/>
        </w:rPr>
        <w:t xml:space="preserve">rojektą </w:t>
      </w:r>
      <w:r w:rsidR="00283607" w:rsidRPr="006C7810">
        <w:rPr>
          <w:rFonts w:cs="Arial"/>
        </w:rPr>
        <w:t xml:space="preserve">privalo </w:t>
      </w:r>
      <w:r w:rsidR="538878BD" w:rsidRPr="006C7810">
        <w:rPr>
          <w:rFonts w:cs="Arial"/>
        </w:rPr>
        <w:t>suderinti su Užsakovu</w:t>
      </w:r>
      <w:r w:rsidR="010ACFC8" w:rsidRPr="006C7810">
        <w:rPr>
          <w:rFonts w:cs="Arial"/>
        </w:rPr>
        <w:t xml:space="preserve">, kokiu būdu naujai projektuojama </w:t>
      </w:r>
      <w:r w:rsidR="5A6D4A20" w:rsidRPr="006C7810">
        <w:rPr>
          <w:rFonts w:cs="Arial"/>
        </w:rPr>
        <w:t>įranga</w:t>
      </w:r>
      <w:r w:rsidR="010ACFC8" w:rsidRPr="006C7810">
        <w:rPr>
          <w:rFonts w:cs="Arial"/>
        </w:rPr>
        <w:t xml:space="preserve"> bus prijungta</w:t>
      </w:r>
      <w:r w:rsidR="010ACFC8" w:rsidRPr="00701786">
        <w:rPr>
          <w:rFonts w:cs="Arial"/>
        </w:rPr>
        <w:t xml:space="preserve"> prie esamo valdiklio. </w:t>
      </w:r>
      <w:r w:rsidR="00DE1973" w:rsidRPr="00701786">
        <w:rPr>
          <w:rFonts w:cs="Arial"/>
        </w:rPr>
        <w:t>Turi būti</w:t>
      </w:r>
      <w:r w:rsidR="68A6EE40" w:rsidRPr="00701786">
        <w:rPr>
          <w:rFonts w:cs="Arial"/>
        </w:rPr>
        <w:t xml:space="preserve"> įvertintos nemažiau kaip šios alternatyvos: </w:t>
      </w:r>
    </w:p>
    <w:p w14:paraId="347FC2B8" w14:textId="66CF9677" w:rsidR="004A3604" w:rsidRPr="00701786" w:rsidRDefault="68A6EE40" w:rsidP="00E52DFD">
      <w:pPr>
        <w:pStyle w:val="Sraopastraipa"/>
        <w:tabs>
          <w:tab w:val="left" w:pos="851"/>
          <w:tab w:val="left" w:pos="1134"/>
          <w:tab w:val="left" w:pos="1418"/>
        </w:tabs>
        <w:ind w:left="0" w:firstLine="567"/>
        <w:jc w:val="both"/>
        <w:rPr>
          <w:rFonts w:cs="Arial"/>
        </w:rPr>
      </w:pPr>
      <w:r w:rsidRPr="00701786">
        <w:rPr>
          <w:rFonts w:cs="Arial"/>
        </w:rPr>
        <w:t xml:space="preserve">- Naujai projektuojama pagalbinių KŠS įrenginių, jei reikia ir kitos posistemės bus prijungiamos kaip nutolusi valdiklio </w:t>
      </w:r>
      <w:proofErr w:type="spellStart"/>
      <w:r w:rsidRPr="00701786">
        <w:rPr>
          <w:rFonts w:cs="Arial"/>
        </w:rPr>
        <w:t>Profibus</w:t>
      </w:r>
      <w:proofErr w:type="spellEnd"/>
      <w:r w:rsidRPr="00701786">
        <w:rPr>
          <w:rFonts w:cs="Arial"/>
        </w:rPr>
        <w:t xml:space="preserve"> modulių </w:t>
      </w:r>
      <w:r w:rsidR="00D06184" w:rsidRPr="00701786">
        <w:rPr>
          <w:rFonts w:cs="Arial"/>
        </w:rPr>
        <w:t>išplėtimas</w:t>
      </w:r>
      <w:r w:rsidRPr="00701786">
        <w:rPr>
          <w:rFonts w:cs="Arial"/>
        </w:rPr>
        <w:t xml:space="preserve"> ; </w:t>
      </w:r>
    </w:p>
    <w:p w14:paraId="05DBC876" w14:textId="50C13317" w:rsidR="6A6F1C3C" w:rsidRPr="00701786" w:rsidRDefault="6A6F1C3C" w:rsidP="00E52DFD">
      <w:pPr>
        <w:pStyle w:val="Sraopastraipa"/>
        <w:tabs>
          <w:tab w:val="left" w:pos="851"/>
          <w:tab w:val="left" w:pos="1134"/>
          <w:tab w:val="left" w:pos="1418"/>
        </w:tabs>
        <w:ind w:left="0" w:firstLine="567"/>
        <w:jc w:val="both"/>
        <w:rPr>
          <w:rFonts w:cs="Arial"/>
        </w:rPr>
      </w:pPr>
      <w:r w:rsidRPr="00701786">
        <w:rPr>
          <w:rFonts w:cs="Arial"/>
        </w:rPr>
        <w:t>- Naujai projektuojamų pagalbinių KŠS įrenginių, jei reikia ir kitos posistemės bus prijungiamos kaip esamo valdiklio modulių išplėtimas ar rezervinių signalų panaudo</w:t>
      </w:r>
      <w:r w:rsidR="784B31A4" w:rsidRPr="00701786">
        <w:rPr>
          <w:rFonts w:cs="Arial"/>
        </w:rPr>
        <w:t xml:space="preserve">jimas. </w:t>
      </w:r>
    </w:p>
    <w:p w14:paraId="4873D75F" w14:textId="48BBC028" w:rsidR="001A2020" w:rsidRPr="00701786" w:rsidRDefault="00524AB5">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 xml:space="preserve">Jeigu </w:t>
      </w:r>
      <w:r w:rsidR="00E74E67" w:rsidRPr="00701786">
        <w:rPr>
          <w:rFonts w:eastAsia="Arial" w:cs="Arial"/>
        </w:rPr>
        <w:t>projektuojamas gamyklinis KŠS valdiklis, jis į esamą sistemą turi bū</w:t>
      </w:r>
      <w:r w:rsidR="0017265C" w:rsidRPr="00701786">
        <w:rPr>
          <w:rFonts w:eastAsia="Arial" w:cs="Arial"/>
        </w:rPr>
        <w:t xml:space="preserve">ti integruojamas </w:t>
      </w:r>
      <w:r w:rsidR="0098143F" w:rsidRPr="00701786">
        <w:rPr>
          <w:rFonts w:eastAsia="Arial" w:cs="Arial"/>
        </w:rPr>
        <w:t xml:space="preserve">su Užsakovu suderintu protokolu (pvz. </w:t>
      </w:r>
      <w:proofErr w:type="spellStart"/>
      <w:r w:rsidR="0098143F" w:rsidRPr="00701786">
        <w:rPr>
          <w:rFonts w:eastAsia="Arial" w:cs="Arial"/>
        </w:rPr>
        <w:t>Modbus</w:t>
      </w:r>
      <w:proofErr w:type="spellEnd"/>
      <w:r w:rsidR="009C01B5" w:rsidRPr="00701786">
        <w:rPr>
          <w:rFonts w:eastAsia="Arial" w:cs="Arial"/>
        </w:rPr>
        <w:t xml:space="preserve"> TCP/IP)</w:t>
      </w:r>
      <w:r w:rsidR="00411075" w:rsidRPr="00701786">
        <w:rPr>
          <w:rFonts w:eastAsia="Arial" w:cs="Arial"/>
        </w:rPr>
        <w:t xml:space="preserve"> valdymo integravimui į esamą ABB System 800xA sistemą</w:t>
      </w:r>
      <w:r w:rsidR="00A966F4" w:rsidRPr="00701786">
        <w:rPr>
          <w:rFonts w:eastAsia="Arial" w:cs="Arial"/>
        </w:rPr>
        <w:t xml:space="preserve">. </w:t>
      </w:r>
      <w:r w:rsidR="00BC46F2" w:rsidRPr="00701786">
        <w:rPr>
          <w:rFonts w:eastAsia="Arial" w:cs="Arial"/>
        </w:rPr>
        <w:t>Turi būti suprojektuota visa reikiama</w:t>
      </w:r>
      <w:r w:rsidR="00B52D76" w:rsidRPr="00701786">
        <w:rPr>
          <w:rFonts w:eastAsia="Arial" w:cs="Arial"/>
        </w:rPr>
        <w:t xml:space="preserve"> techninė bei programinė</w:t>
      </w:r>
      <w:r w:rsidR="00BC46F2" w:rsidRPr="00701786">
        <w:rPr>
          <w:rFonts w:eastAsia="Arial" w:cs="Arial"/>
        </w:rPr>
        <w:t xml:space="preserve"> įranga </w:t>
      </w:r>
      <w:r w:rsidR="00045DFC" w:rsidRPr="00701786">
        <w:rPr>
          <w:rFonts w:eastAsia="Arial" w:cs="Arial"/>
        </w:rPr>
        <w:t>prijungimui prie esamo duomenų</w:t>
      </w:r>
      <w:r w:rsidR="001171CC" w:rsidRPr="00701786">
        <w:rPr>
          <w:rFonts w:eastAsia="Arial" w:cs="Arial"/>
        </w:rPr>
        <w:t xml:space="preserve"> mainų</w:t>
      </w:r>
      <w:r w:rsidR="00045DFC" w:rsidRPr="00701786">
        <w:rPr>
          <w:rFonts w:eastAsia="Arial" w:cs="Arial"/>
        </w:rPr>
        <w:t xml:space="preserve"> tinklo.</w:t>
      </w:r>
      <w:r w:rsidR="00495A78" w:rsidRPr="00701786">
        <w:rPr>
          <w:rFonts w:eastAsia="Arial" w:cs="Arial"/>
        </w:rPr>
        <w:t xml:space="preserve"> </w:t>
      </w:r>
    </w:p>
    <w:p w14:paraId="4AA93FD9" w14:textId="26962623" w:rsidR="00B46D13" w:rsidRPr="00701786" w:rsidRDefault="005F681B">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Pagalbinių KŠS įrengimų</w:t>
      </w:r>
      <w:r w:rsidR="003F4C4A" w:rsidRPr="00701786">
        <w:rPr>
          <w:rFonts w:eastAsia="Arial" w:cs="Arial"/>
        </w:rPr>
        <w:t xml:space="preserve">, </w:t>
      </w:r>
      <w:r w:rsidR="00B46D13" w:rsidRPr="00701786">
        <w:rPr>
          <w:rFonts w:eastAsia="Arial" w:cs="Arial"/>
        </w:rPr>
        <w:t>jei reikia ir kitos posistemių valdymo sistemos valdiklio programavimui turi būti naudojama esamos automatinio valdymo sistemos gamintojo programinė įranga.</w:t>
      </w:r>
    </w:p>
    <w:p w14:paraId="49B63843" w14:textId="11EE8106" w:rsidR="00B46D13" w:rsidRPr="00701786" w:rsidRDefault="003F4C4A">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 xml:space="preserve">Pagalbinių KŠS įrengimų </w:t>
      </w:r>
      <w:r w:rsidR="00B46D13" w:rsidRPr="00701786">
        <w:rPr>
          <w:rFonts w:eastAsia="Arial" w:cs="Arial"/>
        </w:rPr>
        <w:t>valdymo sistemos, jei reikia posistemės turi būti projektuojamos taip, kad jų išjungimas nesutrikdytų kitų bendrų sistemų (</w:t>
      </w:r>
      <w:r w:rsidR="00B97EF8" w:rsidRPr="00701786">
        <w:rPr>
          <w:rFonts w:eastAsia="Arial" w:cs="Arial"/>
        </w:rPr>
        <w:t xml:space="preserve">pvz. </w:t>
      </w:r>
      <w:r w:rsidR="00B46D13" w:rsidRPr="00701786">
        <w:rPr>
          <w:rFonts w:eastAsia="Arial" w:cs="Arial"/>
        </w:rPr>
        <w:t>garo katilų, turbinų).</w:t>
      </w:r>
    </w:p>
    <w:p w14:paraId="02930047" w14:textId="15DABEBB" w:rsidR="009A122D" w:rsidRPr="00701786" w:rsidRDefault="7C765962">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Projektuojant įvertinti</w:t>
      </w:r>
      <w:r w:rsidR="41FC3261" w:rsidRPr="00701786">
        <w:rPr>
          <w:rFonts w:eastAsia="Arial" w:cs="Arial"/>
        </w:rPr>
        <w:t xml:space="preserve"> ir suderinti su Užsakovu</w:t>
      </w:r>
      <w:r w:rsidRPr="00701786">
        <w:rPr>
          <w:rFonts w:eastAsia="Arial" w:cs="Arial"/>
        </w:rPr>
        <w:t xml:space="preserve">, kad </w:t>
      </w:r>
      <w:r w:rsidR="573B68A2" w:rsidRPr="00701786">
        <w:rPr>
          <w:rFonts w:eastAsia="Arial" w:cs="Arial"/>
        </w:rPr>
        <w:t>K</w:t>
      </w:r>
      <w:r w:rsidRPr="00701786">
        <w:rPr>
          <w:rFonts w:eastAsia="Arial" w:cs="Arial"/>
        </w:rPr>
        <w:t xml:space="preserve">ŠS ir </w:t>
      </w:r>
      <w:r w:rsidR="573B68A2" w:rsidRPr="00701786">
        <w:rPr>
          <w:rFonts w:eastAsia="Arial" w:cs="Arial"/>
        </w:rPr>
        <w:t>pagalbinių KŠS įrengimų</w:t>
      </w:r>
      <w:r w:rsidRPr="00701786">
        <w:rPr>
          <w:rFonts w:eastAsia="Arial" w:cs="Arial"/>
        </w:rPr>
        <w:t>, bei jei reikia kitų posistemių valdymas turi būti pilnai integruotas į bendr</w:t>
      </w:r>
      <w:r w:rsidR="0680F6DF" w:rsidRPr="00701786">
        <w:rPr>
          <w:rFonts w:eastAsia="Arial" w:cs="Arial"/>
        </w:rPr>
        <w:t>ą</w:t>
      </w:r>
      <w:r w:rsidRPr="00701786">
        <w:rPr>
          <w:rFonts w:eastAsia="Arial" w:cs="Arial"/>
        </w:rPr>
        <w:t xml:space="preserve"> GK-4 valdymo operatoriaus panelę esanči</w:t>
      </w:r>
      <w:r w:rsidR="1C31185E" w:rsidRPr="00701786">
        <w:rPr>
          <w:rFonts w:eastAsia="Arial" w:cs="Arial"/>
        </w:rPr>
        <w:t>ą</w:t>
      </w:r>
      <w:r w:rsidRPr="00701786">
        <w:rPr>
          <w:rFonts w:eastAsia="Arial" w:cs="Arial"/>
        </w:rPr>
        <w:t xml:space="preserve"> „Valdiklių patalpoje“</w:t>
      </w:r>
      <w:r w:rsidR="658FEF2C" w:rsidRPr="00701786">
        <w:rPr>
          <w:rFonts w:eastAsia="Arial" w:cs="Arial"/>
        </w:rPr>
        <w:t xml:space="preserve"> arba </w:t>
      </w:r>
      <w:r w:rsidR="63B17B07" w:rsidRPr="00701786">
        <w:rPr>
          <w:rFonts w:eastAsia="Arial" w:cs="Arial"/>
        </w:rPr>
        <w:t>į operatoriaus panelę</w:t>
      </w:r>
      <w:r w:rsidR="41A49F5B" w:rsidRPr="00701786">
        <w:rPr>
          <w:rFonts w:eastAsia="Arial" w:cs="Arial"/>
        </w:rPr>
        <w:t>,</w:t>
      </w:r>
      <w:r w:rsidR="63B17B07" w:rsidRPr="00701786">
        <w:rPr>
          <w:rFonts w:eastAsia="Arial" w:cs="Arial"/>
        </w:rPr>
        <w:t xml:space="preserve"> esančią šalia GK-4 </w:t>
      </w:r>
      <w:r w:rsidR="41FC3261" w:rsidRPr="00701786">
        <w:rPr>
          <w:rFonts w:eastAsia="Arial" w:cs="Arial"/>
        </w:rPr>
        <w:t>ekonomaizerio</w:t>
      </w:r>
      <w:r w:rsidRPr="00701786">
        <w:rPr>
          <w:rFonts w:eastAsia="Arial" w:cs="Arial"/>
        </w:rPr>
        <w:t xml:space="preserve">. </w:t>
      </w:r>
    </w:p>
    <w:p w14:paraId="78D4EF43" w14:textId="6C93FA20" w:rsidR="00B46D13" w:rsidRPr="00701786" w:rsidRDefault="7C765962">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 xml:space="preserve">Projektuojant įvertinti, kad </w:t>
      </w:r>
      <w:r w:rsidR="5B77DEF4" w:rsidRPr="00701786">
        <w:rPr>
          <w:rFonts w:eastAsia="Arial" w:cs="Arial"/>
        </w:rPr>
        <w:t>KŠS</w:t>
      </w:r>
      <w:r w:rsidRPr="00701786">
        <w:rPr>
          <w:rFonts w:eastAsia="Arial" w:cs="Arial"/>
        </w:rPr>
        <w:t xml:space="preserve">, </w:t>
      </w:r>
      <w:r w:rsidR="63602DA3" w:rsidRPr="00701786">
        <w:rPr>
          <w:rFonts w:eastAsia="Arial" w:cs="Arial"/>
        </w:rPr>
        <w:t>bei pagalbinių įrengimų</w:t>
      </w:r>
      <w:r w:rsidRPr="00701786">
        <w:rPr>
          <w:rFonts w:eastAsia="Arial" w:cs="Arial"/>
        </w:rPr>
        <w:t>, jei reikia kitų posistemių valdymo sistemose turi būti avarinio išjungimo pirminės priežasties nustatymas, bei pranešimų atvaizdavimas garo katilų valdymo sistemoje</w:t>
      </w:r>
      <w:r w:rsidR="43F453CE" w:rsidRPr="00701786">
        <w:rPr>
          <w:rFonts w:eastAsia="Arial" w:cs="Arial"/>
        </w:rPr>
        <w:t>, veikiančioje ABB System 800xA sistemos pagrindu</w:t>
      </w:r>
      <w:r w:rsidRPr="00701786">
        <w:rPr>
          <w:rFonts w:eastAsia="Arial" w:cs="Arial"/>
        </w:rPr>
        <w:t xml:space="preserve">. </w:t>
      </w:r>
    </w:p>
    <w:p w14:paraId="1BEBCB7D" w14:textId="7DA62F7A" w:rsidR="00B46D13" w:rsidRPr="00701786" w:rsidRDefault="7C765962">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Projektuojant</w:t>
      </w:r>
      <w:r w:rsidR="00D06184" w:rsidRPr="00701786">
        <w:rPr>
          <w:rFonts w:eastAsia="Arial" w:cs="Arial"/>
        </w:rPr>
        <w:t>,</w:t>
      </w:r>
      <w:r w:rsidRPr="00701786">
        <w:rPr>
          <w:rFonts w:eastAsia="Arial" w:cs="Arial"/>
        </w:rPr>
        <w:t xml:space="preserve"> apskaitai negali būti naudojami prietaisai, kurie naudojami</w:t>
      </w:r>
      <w:r w:rsidR="2492D5B7" w:rsidRPr="00701786">
        <w:rPr>
          <w:rFonts w:eastAsia="Arial" w:cs="Arial"/>
        </w:rPr>
        <w:t xml:space="preserve"> technologinių</w:t>
      </w:r>
      <w:r w:rsidRPr="00701786">
        <w:rPr>
          <w:rFonts w:eastAsia="Arial" w:cs="Arial"/>
        </w:rPr>
        <w:t xml:space="preserve"> apsaugų ir reguliavimo tikslais, taip pat</w:t>
      </w:r>
      <w:r w:rsidR="00D06184" w:rsidRPr="00701786">
        <w:rPr>
          <w:rFonts w:eastAsia="Arial" w:cs="Arial"/>
        </w:rPr>
        <w:t>,</w:t>
      </w:r>
      <w:r w:rsidRPr="00701786">
        <w:rPr>
          <w:rFonts w:eastAsia="Arial" w:cs="Arial"/>
        </w:rPr>
        <w:t xml:space="preserve"> negali būti naudojamas vienas bendras apskaitos prietaisas</w:t>
      </w:r>
      <w:r w:rsidR="00D06184" w:rsidRPr="00701786">
        <w:rPr>
          <w:rFonts w:eastAsia="Arial" w:cs="Arial"/>
        </w:rPr>
        <w:t>,</w:t>
      </w:r>
      <w:r w:rsidRPr="00701786">
        <w:rPr>
          <w:rFonts w:eastAsia="Arial" w:cs="Arial"/>
        </w:rPr>
        <w:t xml:space="preserve"> panaudotas kito įrenginio apskaitai.</w:t>
      </w:r>
    </w:p>
    <w:p w14:paraId="3FEA2E7C" w14:textId="18EE7221" w:rsidR="00B46D13" w:rsidRPr="00701786" w:rsidRDefault="7C765962">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 xml:space="preserve">Suprojektuoti visas reikalingas technines ir programines priemones, kad išpildyti visos </w:t>
      </w:r>
      <w:r w:rsidR="0BF6B950" w:rsidRPr="00701786">
        <w:rPr>
          <w:rFonts w:eastAsia="Arial" w:cs="Arial"/>
        </w:rPr>
        <w:t>KŠS</w:t>
      </w:r>
      <w:r w:rsidRPr="00701786">
        <w:rPr>
          <w:rFonts w:eastAsia="Arial" w:cs="Arial"/>
        </w:rPr>
        <w:t xml:space="preserve"> sistemos (ir posistemių) </w:t>
      </w:r>
      <w:proofErr w:type="spellStart"/>
      <w:r w:rsidRPr="00701786">
        <w:rPr>
          <w:rFonts w:eastAsia="Arial" w:cs="Arial"/>
        </w:rPr>
        <w:t>savilaidą</w:t>
      </w:r>
      <w:proofErr w:type="spellEnd"/>
      <w:r w:rsidRPr="00701786">
        <w:rPr>
          <w:rFonts w:eastAsia="Arial" w:cs="Arial"/>
        </w:rPr>
        <w:t>. Sistema turi nepajusti trumpo (&lt;2,5 s) įtampos dingimo ir turi tęsti darbą nuo buvusios būsenos iki trumpo įtampos dingimo</w:t>
      </w:r>
      <w:r w:rsidR="3436219D" w:rsidRPr="00701786">
        <w:rPr>
          <w:rFonts w:eastAsia="Arial" w:cs="Arial"/>
        </w:rPr>
        <w:t xml:space="preserve"> momento</w:t>
      </w:r>
      <w:r w:rsidRPr="00701786">
        <w:rPr>
          <w:rFonts w:eastAsia="Arial" w:cs="Arial"/>
        </w:rPr>
        <w:t>.</w:t>
      </w:r>
    </w:p>
    <w:p w14:paraId="06237A3C" w14:textId="0E9D1FBA" w:rsidR="00B46D13" w:rsidRPr="00701786" w:rsidRDefault="7C765962">
      <w:pPr>
        <w:pStyle w:val="Sraopastraipa"/>
        <w:numPr>
          <w:ilvl w:val="2"/>
          <w:numId w:val="1"/>
        </w:numPr>
        <w:tabs>
          <w:tab w:val="left" w:pos="851"/>
          <w:tab w:val="left" w:pos="1134"/>
          <w:tab w:val="left" w:pos="1418"/>
        </w:tabs>
        <w:ind w:left="0" w:firstLine="567"/>
        <w:jc w:val="both"/>
        <w:rPr>
          <w:rFonts w:cs="Arial"/>
        </w:rPr>
      </w:pPr>
      <w:r w:rsidRPr="00701786">
        <w:rPr>
          <w:rFonts w:cs="Arial"/>
        </w:rPr>
        <w:t>Kad pasiekti pageidaujamą technologinių apsaugų veikimo patikimumą turi būti suprojektuotas atitinkamų matavimo keitiklių rezervavimas.</w:t>
      </w:r>
      <w:r w:rsidR="52903869" w:rsidRPr="00701786">
        <w:rPr>
          <w:rFonts w:cs="Arial"/>
        </w:rPr>
        <w:t xml:space="preserve"> </w:t>
      </w:r>
      <w:r w:rsidR="52903869" w:rsidRPr="00701786">
        <w:rPr>
          <w:rFonts w:eastAsia="Arial" w:cs="Arial"/>
        </w:rPr>
        <w:t>KŠ</w:t>
      </w:r>
      <w:r w:rsidR="7D22A3AF" w:rsidRPr="00701786">
        <w:rPr>
          <w:rFonts w:eastAsia="Arial" w:cs="Arial"/>
        </w:rPr>
        <w:t>S</w:t>
      </w:r>
      <w:r w:rsidR="52903869" w:rsidRPr="00701786">
        <w:rPr>
          <w:rFonts w:eastAsia="Arial" w:cs="Arial"/>
        </w:rPr>
        <w:t xml:space="preserve"> projektuoti pagal gamintojo reikalavimus.</w:t>
      </w:r>
    </w:p>
    <w:p w14:paraId="1A14FAA9" w14:textId="779EDDB2" w:rsidR="00B46D13" w:rsidRPr="00701786" w:rsidRDefault="00B46D13">
      <w:pPr>
        <w:pStyle w:val="Sraopastraipa"/>
        <w:numPr>
          <w:ilvl w:val="2"/>
          <w:numId w:val="1"/>
        </w:numPr>
        <w:tabs>
          <w:tab w:val="left" w:pos="851"/>
          <w:tab w:val="left" w:pos="1134"/>
          <w:tab w:val="left" w:pos="1418"/>
        </w:tabs>
        <w:ind w:left="0" w:firstLine="567"/>
        <w:jc w:val="both"/>
        <w:rPr>
          <w:rFonts w:cs="Arial"/>
        </w:rPr>
      </w:pPr>
      <w:r w:rsidRPr="00701786">
        <w:rPr>
          <w:rFonts w:eastAsia="Arial" w:cs="Arial"/>
        </w:rPr>
        <w:t>Įvertinti esamų kabelinių trasų tinkamumą ir pagal poreikį suprojektuoti papildomas naujas kabelines trasas</w:t>
      </w:r>
      <w:r w:rsidR="00086ABF" w:rsidRPr="00701786">
        <w:rPr>
          <w:rFonts w:eastAsia="Arial" w:cs="Arial"/>
        </w:rPr>
        <w:t xml:space="preserve"> arba rekonstruoti esamas</w:t>
      </w:r>
      <w:r w:rsidRPr="00701786">
        <w:rPr>
          <w:rFonts w:eastAsia="Arial" w:cs="Arial"/>
        </w:rPr>
        <w:t>, jėgos kabelius, naujus sklendžių, vožtuvų, skląsčių, matavimo prietaisų kontrolinius ir maitinimo kabelius.</w:t>
      </w:r>
    </w:p>
    <w:p w14:paraId="31E0D4FA" w14:textId="5C862C89" w:rsidR="00B46D13" w:rsidRPr="00701786" w:rsidRDefault="00B46D13">
      <w:pPr>
        <w:pStyle w:val="Sraopastraipa"/>
        <w:numPr>
          <w:ilvl w:val="2"/>
          <w:numId w:val="1"/>
        </w:numPr>
        <w:tabs>
          <w:tab w:val="left" w:pos="851"/>
          <w:tab w:val="left" w:pos="1134"/>
          <w:tab w:val="left" w:pos="1418"/>
        </w:tabs>
        <w:ind w:left="0" w:firstLine="567"/>
        <w:jc w:val="both"/>
        <w:rPr>
          <w:rFonts w:eastAsia="Arial" w:cs="Arial"/>
        </w:rPr>
      </w:pPr>
      <w:r w:rsidRPr="00701786">
        <w:rPr>
          <w:rFonts w:cs="Arial"/>
        </w:rPr>
        <w:t xml:space="preserve">Suprojektuoti </w:t>
      </w:r>
      <w:r w:rsidR="0098476D" w:rsidRPr="00701786">
        <w:rPr>
          <w:rFonts w:cs="Arial"/>
        </w:rPr>
        <w:t>K</w:t>
      </w:r>
      <w:r w:rsidRPr="00701786">
        <w:rPr>
          <w:rFonts w:cs="Arial"/>
        </w:rPr>
        <w:t xml:space="preserve">ŠS ir </w:t>
      </w:r>
      <w:r w:rsidR="0098476D" w:rsidRPr="00701786">
        <w:rPr>
          <w:rFonts w:eastAsia="Arial" w:cs="Arial"/>
        </w:rPr>
        <w:t>pagalbinių KŠS įrengimų</w:t>
      </w:r>
      <w:r w:rsidRPr="00701786">
        <w:rPr>
          <w:rFonts w:cs="Arial"/>
        </w:rPr>
        <w:t>, jei reikia papildomų posistemių valdymo skyduose komunikacines priemones reikalingas sąsajai su esama SCADA sistema.</w:t>
      </w:r>
    </w:p>
    <w:p w14:paraId="19573B69" w14:textId="04C83116" w:rsidR="00B46D13" w:rsidRPr="00701786" w:rsidRDefault="7C765962">
      <w:pPr>
        <w:pStyle w:val="Sraopastraipa"/>
        <w:numPr>
          <w:ilvl w:val="2"/>
          <w:numId w:val="1"/>
        </w:numPr>
        <w:tabs>
          <w:tab w:val="left" w:pos="851"/>
          <w:tab w:val="left" w:pos="1134"/>
          <w:tab w:val="left" w:pos="1418"/>
        </w:tabs>
        <w:ind w:left="0" w:firstLine="567"/>
        <w:jc w:val="both"/>
        <w:rPr>
          <w:rFonts w:eastAsia="Arial" w:cs="Arial"/>
        </w:rPr>
      </w:pPr>
      <w:r w:rsidRPr="00701786">
        <w:rPr>
          <w:rFonts w:cs="Arial"/>
        </w:rPr>
        <w:t xml:space="preserve">Projektuojamos valdymo sistemos turi būti aprūpintos priemonėmis kiekvieno galinio valdymo įtaiso valdymui rankiniu </w:t>
      </w:r>
      <w:r w:rsidR="003B70C5" w:rsidRPr="00701786">
        <w:rPr>
          <w:rFonts w:cs="Arial"/>
        </w:rPr>
        <w:t xml:space="preserve">ir </w:t>
      </w:r>
      <w:r w:rsidRPr="00701786">
        <w:rPr>
          <w:rFonts w:cs="Arial"/>
        </w:rPr>
        <w:t>automatiniu būdu.</w:t>
      </w:r>
    </w:p>
    <w:p w14:paraId="428EF4A6" w14:textId="3777ABCD" w:rsidR="00B46D13" w:rsidRPr="00701786" w:rsidRDefault="7C765962">
      <w:pPr>
        <w:pStyle w:val="Sraopastraipa"/>
        <w:numPr>
          <w:ilvl w:val="2"/>
          <w:numId w:val="1"/>
        </w:numPr>
        <w:tabs>
          <w:tab w:val="left" w:pos="851"/>
          <w:tab w:val="left" w:pos="1134"/>
          <w:tab w:val="left" w:pos="1418"/>
        </w:tabs>
        <w:ind w:left="0" w:firstLine="567"/>
        <w:jc w:val="both"/>
        <w:rPr>
          <w:rFonts w:eastAsia="Arial" w:cs="Arial"/>
        </w:rPr>
      </w:pPr>
      <w:r w:rsidRPr="00701786">
        <w:rPr>
          <w:rFonts w:cs="Arial"/>
        </w:rPr>
        <w:t xml:space="preserve">Projektuojamiems PLV programinė kalba negali būti pagrįsta mašininio kodo (angl. </w:t>
      </w:r>
      <w:proofErr w:type="spellStart"/>
      <w:r w:rsidRPr="00701786">
        <w:rPr>
          <w:rFonts w:cs="Arial"/>
        </w:rPr>
        <w:t>assembly</w:t>
      </w:r>
      <w:proofErr w:type="spellEnd"/>
      <w:r w:rsidRPr="00701786">
        <w:rPr>
          <w:rFonts w:cs="Arial"/>
        </w:rPr>
        <w:t xml:space="preserve">), komandų eilutės (angl. </w:t>
      </w:r>
      <w:proofErr w:type="spellStart"/>
      <w:r w:rsidRPr="00701786">
        <w:rPr>
          <w:rFonts w:cs="Arial"/>
        </w:rPr>
        <w:t>statement</w:t>
      </w:r>
      <w:proofErr w:type="spellEnd"/>
      <w:r w:rsidRPr="00701786">
        <w:rPr>
          <w:rFonts w:cs="Arial"/>
        </w:rPr>
        <w:t xml:space="preserve"> </w:t>
      </w:r>
      <w:proofErr w:type="spellStart"/>
      <w:r w:rsidRPr="00701786">
        <w:rPr>
          <w:rFonts w:cs="Arial"/>
        </w:rPr>
        <w:t>list</w:t>
      </w:r>
      <w:proofErr w:type="spellEnd"/>
      <w:r w:rsidRPr="00701786">
        <w:rPr>
          <w:rFonts w:cs="Arial"/>
        </w:rPr>
        <w:t xml:space="preserve"> (STL)) programavimo kalbomis. Rekomenduojamos programavimo kalbos: funkcinių blokų (angl. </w:t>
      </w:r>
      <w:proofErr w:type="spellStart"/>
      <w:r w:rsidRPr="00701786">
        <w:rPr>
          <w:rFonts w:cs="Arial"/>
        </w:rPr>
        <w:t>function</w:t>
      </w:r>
      <w:proofErr w:type="spellEnd"/>
      <w:r w:rsidRPr="00701786">
        <w:rPr>
          <w:rFonts w:cs="Arial"/>
        </w:rPr>
        <w:t xml:space="preserve"> </w:t>
      </w:r>
      <w:proofErr w:type="spellStart"/>
      <w:r w:rsidRPr="00701786">
        <w:rPr>
          <w:rFonts w:cs="Arial"/>
        </w:rPr>
        <w:t>blocks</w:t>
      </w:r>
      <w:proofErr w:type="spellEnd"/>
      <w:r w:rsidRPr="00701786">
        <w:rPr>
          <w:rFonts w:cs="Arial"/>
        </w:rPr>
        <w:t xml:space="preserve"> (FBD)),</w:t>
      </w:r>
      <w:r w:rsidR="00495A78" w:rsidRPr="00701786">
        <w:rPr>
          <w:rFonts w:cs="Arial"/>
        </w:rPr>
        <w:t xml:space="preserve"> </w:t>
      </w:r>
      <w:r w:rsidRPr="00701786">
        <w:rPr>
          <w:rFonts w:cs="Arial"/>
        </w:rPr>
        <w:t xml:space="preserve">nuolatinio funkcijų vykdymo (angl. </w:t>
      </w:r>
      <w:proofErr w:type="spellStart"/>
      <w:r w:rsidRPr="00701786">
        <w:rPr>
          <w:rFonts w:cs="Arial"/>
        </w:rPr>
        <w:t>sequential</w:t>
      </w:r>
      <w:proofErr w:type="spellEnd"/>
      <w:r w:rsidRPr="00701786">
        <w:rPr>
          <w:rFonts w:cs="Arial"/>
        </w:rPr>
        <w:t xml:space="preserve"> </w:t>
      </w:r>
      <w:proofErr w:type="spellStart"/>
      <w:r w:rsidRPr="00701786">
        <w:rPr>
          <w:rFonts w:cs="Arial"/>
        </w:rPr>
        <w:t>function</w:t>
      </w:r>
      <w:proofErr w:type="spellEnd"/>
      <w:r w:rsidRPr="00701786">
        <w:rPr>
          <w:rFonts w:cs="Arial"/>
        </w:rPr>
        <w:t xml:space="preserve"> </w:t>
      </w:r>
      <w:proofErr w:type="spellStart"/>
      <w:r w:rsidRPr="00701786">
        <w:rPr>
          <w:rFonts w:cs="Arial"/>
        </w:rPr>
        <w:t>chart</w:t>
      </w:r>
      <w:proofErr w:type="spellEnd"/>
      <w:r w:rsidRPr="00701786">
        <w:rPr>
          <w:rFonts w:cs="Arial"/>
        </w:rPr>
        <w:t xml:space="preserve"> (SFC)).</w:t>
      </w:r>
    </w:p>
    <w:p w14:paraId="6ADB5691" w14:textId="1AC59FA2" w:rsidR="00B46D13" w:rsidRPr="00701786" w:rsidRDefault="00B46D13">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Jei sistemoje projektuojama programuojama/</w:t>
      </w:r>
      <w:proofErr w:type="spellStart"/>
      <w:r w:rsidRPr="00701786">
        <w:rPr>
          <w:rFonts w:eastAsia="Arial" w:cs="Arial"/>
        </w:rPr>
        <w:t>parametruojama</w:t>
      </w:r>
      <w:proofErr w:type="spellEnd"/>
      <w:r w:rsidRPr="00701786">
        <w:rPr>
          <w:rFonts w:eastAsia="Arial" w:cs="Arial"/>
        </w:rPr>
        <w:t xml:space="preserve"> įranga (pvz. duomenų protokolų keitikliai, valdikliai, panelės ir t.t.), kurios nėra galimybės konfigūruoti/programuoti iš esamos sistemos kompiuterių (serverių arba operatoriaus darbo stočių) nekeičiant šių kompiuterių prisijungimo schemos, turi būti suprojektuotas programavimo/</w:t>
      </w:r>
      <w:proofErr w:type="spellStart"/>
      <w:r w:rsidRPr="00701786">
        <w:rPr>
          <w:rFonts w:eastAsia="Arial" w:cs="Arial"/>
        </w:rPr>
        <w:t>parametravimo</w:t>
      </w:r>
      <w:proofErr w:type="spellEnd"/>
      <w:r w:rsidRPr="00701786">
        <w:rPr>
          <w:rFonts w:eastAsia="Arial" w:cs="Arial"/>
        </w:rPr>
        <w:t xml:space="preserve"> įrenginys (nešiojamas kompiuteris) su visais reikalingais prisijungimo prie šios įrangos kabeliais/keitikliais ir licencijuota konfigūravimo/programavimo programine įranga.</w:t>
      </w:r>
      <w:r w:rsidR="00363198" w:rsidRPr="00701786">
        <w:rPr>
          <w:rFonts w:eastAsia="Arial" w:cs="Arial"/>
        </w:rPr>
        <w:t xml:space="preserve"> Atveju jeigu KŠS gamintojas negali</w:t>
      </w:r>
      <w:r w:rsidR="00F63C1F" w:rsidRPr="00701786">
        <w:rPr>
          <w:rFonts w:eastAsia="Arial" w:cs="Arial"/>
        </w:rPr>
        <w:t xml:space="preserve"> pateikti gamyklinio valdiklio išeities kodo, turi pateikti reikalingą </w:t>
      </w:r>
      <w:r w:rsidR="006642AA" w:rsidRPr="00701786">
        <w:rPr>
          <w:rFonts w:eastAsia="Arial" w:cs="Arial"/>
        </w:rPr>
        <w:t xml:space="preserve">informaciją ir įrangą, kad užtikrinti </w:t>
      </w:r>
      <w:r w:rsidR="00C908FD" w:rsidRPr="00701786">
        <w:rPr>
          <w:rFonts w:eastAsia="Arial" w:cs="Arial"/>
        </w:rPr>
        <w:t>įrenginio eksploatavimą (pvz. duomenų registrų lenteles</w:t>
      </w:r>
      <w:r w:rsidR="000B3D42" w:rsidRPr="00701786">
        <w:rPr>
          <w:rFonts w:eastAsia="Arial" w:cs="Arial"/>
        </w:rPr>
        <w:t>, atstatomąsias programos versijas</w:t>
      </w:r>
      <w:r w:rsidR="006642AA" w:rsidRPr="00701786">
        <w:rPr>
          <w:rFonts w:eastAsia="Arial" w:cs="Arial"/>
        </w:rPr>
        <w:t xml:space="preserve"> </w:t>
      </w:r>
      <w:r w:rsidR="000B3D42" w:rsidRPr="00701786">
        <w:rPr>
          <w:rFonts w:eastAsia="Arial" w:cs="Arial"/>
        </w:rPr>
        <w:t>ir įrangą programos atstatymui</w:t>
      </w:r>
      <w:r w:rsidR="009F17E1" w:rsidRPr="00701786">
        <w:rPr>
          <w:rFonts w:eastAsia="Arial" w:cs="Arial"/>
        </w:rPr>
        <w:t xml:space="preserve"> ir t.t.).</w:t>
      </w:r>
    </w:p>
    <w:p w14:paraId="7B94E851" w14:textId="1A094E95" w:rsidR="00B46D13" w:rsidRPr="00701786" w:rsidRDefault="00B46D13">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Projektuojant įvertinti, kad projektuojamų įvesties/išvesties signalų apdorojimo moduliai turi užtikrinti šias funkcijas:</w:t>
      </w:r>
    </w:p>
    <w:p w14:paraId="1AA16988" w14:textId="31A2771A" w:rsidR="00B46D13" w:rsidRPr="00701786" w:rsidRDefault="00B46D13">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modulio ir atitinkamų kanalų būsenos vizualinė indikacija;</w:t>
      </w:r>
    </w:p>
    <w:p w14:paraId="3D5A54DB" w14:textId="77777777" w:rsidR="00B46D13" w:rsidRPr="00701786" w:rsidRDefault="00B46D13">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analoginių įvesties signalų grandinės turi būti izoliuotos nuo analoginių išvesties signalų grandinių;</w:t>
      </w:r>
    </w:p>
    <w:p w14:paraId="4D763637" w14:textId="77777777" w:rsidR="00B46D13" w:rsidRPr="00701786" w:rsidRDefault="00B46D13">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turi būti užtikrinta įvesties/išvesties signalų modulių pakeitimo galimybė nestabdant valdymo sistemos veikimo;</w:t>
      </w:r>
    </w:p>
    <w:p w14:paraId="4B0AC1F5" w14:textId="77777777" w:rsidR="00B46D13" w:rsidRPr="00701786" w:rsidRDefault="00B46D13">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lastRenderedPageBreak/>
        <w:t>įvesties/išvesties signalų grandinės turi būti apsaugotos saugiklių pagalba;</w:t>
      </w:r>
    </w:p>
    <w:p w14:paraId="76BFB602" w14:textId="77777777" w:rsidR="00B46D13" w:rsidRPr="00701786" w:rsidRDefault="00B46D13">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analoginiams įvesties signalams turi būti kokybės signalas.</w:t>
      </w:r>
    </w:p>
    <w:p w14:paraId="33B65B0C" w14:textId="24B9EE08" w:rsidR="00B46D13" w:rsidRPr="00701786" w:rsidRDefault="00557239">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 xml:space="preserve">Kai </w:t>
      </w:r>
      <w:r w:rsidR="7C765962" w:rsidRPr="00701786">
        <w:rPr>
          <w:rFonts w:eastAsia="Arial" w:cs="Arial"/>
        </w:rPr>
        <w:t>prie sistemos projektuojamas skaitiklis kaupia istorinius duomenis, tai sistema turi turėti galimybę nuskaityti šiuos duomenis trumpam dingus ryšiui tarp skaitiklio ir sistemos. Sistema turi užtikrinti kaupiamų duomenų pilnumą, automatiškai pakartotinai nuskaitant trūkstamus/ nepilnus/ nepatikimus duomenis (nuskaityti istorinius duomenis pagal matavimo taško įrangos galimybes).</w:t>
      </w:r>
    </w:p>
    <w:p w14:paraId="75CF999F" w14:textId="5CA48761" w:rsidR="00B46D13" w:rsidRPr="00701786" w:rsidRDefault="00B46D13">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 xml:space="preserve">Projektuojamų duomenų surinkimas į valdymo sistemos serverius gali būti vykdomas įvairiais duomenų perdavimo protokolais, bet tik per </w:t>
      </w:r>
      <w:proofErr w:type="spellStart"/>
      <w:r w:rsidRPr="00701786">
        <w:rPr>
          <w:rFonts w:eastAsia="Arial" w:cs="Arial"/>
        </w:rPr>
        <w:t>Etherneto</w:t>
      </w:r>
      <w:proofErr w:type="spellEnd"/>
      <w:r w:rsidRPr="00701786">
        <w:rPr>
          <w:rFonts w:eastAsia="Arial" w:cs="Arial"/>
        </w:rPr>
        <w:t xml:space="preserve"> sąsają.</w:t>
      </w:r>
    </w:p>
    <w:p w14:paraId="384566CB" w14:textId="2E72A6B7" w:rsidR="00B46D13" w:rsidRPr="00701786" w:rsidRDefault="00B46D13">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 xml:space="preserve">Suprojektuoti </w:t>
      </w:r>
      <w:r w:rsidR="003F524B" w:rsidRPr="00701786">
        <w:rPr>
          <w:rFonts w:eastAsia="Arial" w:cs="Arial"/>
        </w:rPr>
        <w:t>kompresorinių</w:t>
      </w:r>
      <w:r w:rsidRPr="00701786">
        <w:rPr>
          <w:rFonts w:eastAsia="Arial" w:cs="Arial"/>
        </w:rPr>
        <w:t xml:space="preserve"> šilumos siurblių apskaitos prietaisų duomenų nuskaitymą atskirais (vienas perduodamų duomenų keitiklis vienam apskaitos prietaisui) keitikliais naudojant </w:t>
      </w:r>
      <w:proofErr w:type="spellStart"/>
      <w:r w:rsidRPr="00701786">
        <w:rPr>
          <w:rFonts w:eastAsia="Arial" w:cs="Arial"/>
        </w:rPr>
        <w:t>Ethernet</w:t>
      </w:r>
      <w:proofErr w:type="spellEnd"/>
      <w:r w:rsidRPr="00701786">
        <w:rPr>
          <w:rFonts w:eastAsia="Arial" w:cs="Arial"/>
        </w:rPr>
        <w:t xml:space="preserve"> tinklą.</w:t>
      </w:r>
    </w:p>
    <w:p w14:paraId="5985414D" w14:textId="4DAD251F" w:rsidR="00B46D13" w:rsidRPr="00701786" w:rsidRDefault="7C765962">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Projektuojamų valdiklių įėjimo/išėjimo modulių signalai turi būti grupuojami į vieną modulį kompleksais taip, kad sugedus vienam valdiklio moduliui liktų veiksnūs</w:t>
      </w:r>
      <w:r w:rsidR="0E4C41B1" w:rsidRPr="00701786">
        <w:rPr>
          <w:rFonts w:eastAsia="Arial" w:cs="Arial"/>
        </w:rPr>
        <w:t xml:space="preserve"> (pagal galimybę saugiai dirbti toliau)</w:t>
      </w:r>
      <w:r w:rsidR="18FD5514" w:rsidRPr="00701786">
        <w:rPr>
          <w:rFonts w:eastAsia="Arial" w:cs="Arial"/>
        </w:rPr>
        <w:t xml:space="preserve"> </w:t>
      </w:r>
      <w:r w:rsidRPr="00701786">
        <w:rPr>
          <w:rFonts w:eastAsia="Arial" w:cs="Arial"/>
        </w:rPr>
        <w:t>kiti tos pačios paskirties kompleksai ir avariniu būdu nebūtų stabdomas visas sistemos veikimas, tik išjungiamas tam moduliui priskirto komplekso veikimas. Dubliuojantys signalai turi būti paskirstyti į skirtingus modulius.</w:t>
      </w:r>
    </w:p>
    <w:p w14:paraId="682712B8" w14:textId="77777777" w:rsidR="00B46D13" w:rsidRPr="00701786" w:rsidRDefault="00B46D13">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Analoginių įėjimų ir išėjimų teigiamas ir nulinis potencialai turi būti jungiami tiesiogiai prie valdiklio modulio.</w:t>
      </w:r>
    </w:p>
    <w:p w14:paraId="3E05FE53" w14:textId="2581CD43" w:rsidR="00B46D13" w:rsidRPr="00701786" w:rsidRDefault="00B46D13">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 xml:space="preserve">Turi būti suprojektuotas visai projektuojamai sistemai priklausančios įrangos vidinių laikrodžių automatinis laiko sinchronizavimas. Tikslaus laiko šaltinį, pagal kurį bus atliekamas laiko sinchronizavimas, nurodo </w:t>
      </w:r>
      <w:r w:rsidR="008F09A2" w:rsidRPr="00701786">
        <w:rPr>
          <w:rFonts w:eastAsia="Arial" w:cs="Arial"/>
        </w:rPr>
        <w:t>U</w:t>
      </w:r>
      <w:r w:rsidRPr="00701786">
        <w:rPr>
          <w:rFonts w:eastAsia="Arial" w:cs="Arial"/>
        </w:rPr>
        <w:t>žsakovas.</w:t>
      </w:r>
    </w:p>
    <w:p w14:paraId="0BA8B9B4" w14:textId="60512A86" w:rsidR="00B46D13" w:rsidRPr="00701786" w:rsidRDefault="00B46D13">
      <w:pPr>
        <w:pStyle w:val="Sraopastraipa"/>
        <w:numPr>
          <w:ilvl w:val="2"/>
          <w:numId w:val="1"/>
        </w:numPr>
        <w:tabs>
          <w:tab w:val="left" w:pos="851"/>
          <w:tab w:val="left" w:pos="1134"/>
          <w:tab w:val="left" w:pos="1418"/>
        </w:tabs>
        <w:ind w:left="0" w:firstLine="567"/>
        <w:jc w:val="both"/>
        <w:rPr>
          <w:rFonts w:eastAsia="Arial" w:cs="Arial"/>
        </w:rPr>
      </w:pPr>
      <w:r w:rsidRPr="00701786">
        <w:rPr>
          <w:rFonts w:cs="Arial"/>
        </w:rPr>
        <w:t>Projektuojant į</w:t>
      </w:r>
      <w:r w:rsidR="00BA53EA" w:rsidRPr="00701786">
        <w:rPr>
          <w:rFonts w:cs="Arial"/>
        </w:rPr>
        <w:t>vertinti</w:t>
      </w:r>
      <w:r w:rsidRPr="00701786">
        <w:rPr>
          <w:rFonts w:cs="Arial"/>
        </w:rPr>
        <w:t xml:space="preserve">, kad atvaizdavimo ir valdymo sistemoje turi būti diagnostinis langas, kuriame struktūrinės schemos forma turi būti matoma sistemos įrangos būsena. Į šį langą turi būti įtrauktos sistemos valdymo spintų ir juose prijungtų prijungtinių, maitinimo komutacinių aparatų būsenos (darbinė, išjungta, gedimas), įvadinių sistemos maitinimo spintų maitinimo įtampos ir srovės (pvz. tinklo srovės ir įtampos analizatorių duomenys) dydžių reikšmės, įtampos kontrolės relių signalai, maitinimo blokų, elektroninių maitinimo perjungiklių ir </w:t>
      </w:r>
      <w:r w:rsidR="00E95454" w:rsidRPr="00701786">
        <w:rPr>
          <w:rFonts w:cs="Arial"/>
        </w:rPr>
        <w:t>nepertraukiamo maitinimo šaltinio</w:t>
      </w:r>
      <w:r w:rsidRPr="00701786">
        <w:rPr>
          <w:rFonts w:cs="Arial"/>
        </w:rPr>
        <w:t xml:space="preserve"> veikimo/gedimo/įspėjimo indikacija, sistemos elektros grandines saugančių įtaisų poveikio indikacija, valdiklio procesorių ir modulių veikimo/gedimo/įspėjimo indikacija, ryšio įrangos veikimo/gedimo/įspėjimo indikacija.</w:t>
      </w:r>
    </w:p>
    <w:p w14:paraId="62E8EC34" w14:textId="0DE8FEBA" w:rsidR="00B46D13" w:rsidRPr="00701786" w:rsidRDefault="7C765962">
      <w:pPr>
        <w:pStyle w:val="Sraopastraipa"/>
        <w:numPr>
          <w:ilvl w:val="2"/>
          <w:numId w:val="1"/>
        </w:numPr>
        <w:tabs>
          <w:tab w:val="left" w:pos="851"/>
          <w:tab w:val="left" w:pos="1134"/>
          <w:tab w:val="left" w:pos="1418"/>
        </w:tabs>
        <w:ind w:left="0" w:firstLine="567"/>
        <w:jc w:val="both"/>
        <w:rPr>
          <w:rFonts w:eastAsia="Arial" w:cs="Arial"/>
        </w:rPr>
      </w:pPr>
      <w:r w:rsidRPr="00701786">
        <w:rPr>
          <w:rFonts w:eastAsia="Arial" w:cs="Arial"/>
        </w:rPr>
        <w:t>Diagnostiniame lange atvaizduojamų elementų būsena turėtų būti formuojama, tačiau neapsiribojant</w:t>
      </w:r>
      <w:r w:rsidR="59419D90" w:rsidRPr="00701786">
        <w:rPr>
          <w:rFonts w:eastAsia="Arial" w:cs="Arial"/>
        </w:rPr>
        <w:t xml:space="preserve"> </w:t>
      </w:r>
      <w:r w:rsidR="00557239" w:rsidRPr="00701786">
        <w:rPr>
          <w:rFonts w:eastAsia="Arial" w:cs="Arial"/>
        </w:rPr>
        <w:t>šiomis sąlygomis</w:t>
      </w:r>
      <w:r w:rsidRPr="00701786">
        <w:rPr>
          <w:rFonts w:eastAsia="Arial" w:cs="Arial"/>
        </w:rPr>
        <w:t xml:space="preserve">: </w:t>
      </w:r>
    </w:p>
    <w:p w14:paraId="1CBA817A" w14:textId="6D3A56D1" w:rsidR="00B46D13" w:rsidRPr="00701786" w:rsidRDefault="7C765962">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 xml:space="preserve">tiesiogiai nuo diskretinių įėjimų (pvz. automatinių išjungiklių, kirtiklių, </w:t>
      </w:r>
      <w:proofErr w:type="spellStart"/>
      <w:r w:rsidRPr="00701786">
        <w:rPr>
          <w:rFonts w:eastAsia="Arial" w:cs="Arial"/>
        </w:rPr>
        <w:t>kontaktorių</w:t>
      </w:r>
      <w:proofErr w:type="spellEnd"/>
      <w:r w:rsidRPr="00701786">
        <w:rPr>
          <w:rFonts w:eastAsia="Arial" w:cs="Arial"/>
        </w:rPr>
        <w:t xml:space="preserve"> ir t.t. būsenos), tai atvaizduojant /aprašant</w:t>
      </w:r>
      <w:r w:rsidR="00495A78" w:rsidRPr="00701786">
        <w:rPr>
          <w:rFonts w:eastAsia="Arial" w:cs="Arial"/>
        </w:rPr>
        <w:t xml:space="preserve"> </w:t>
      </w:r>
      <w:r w:rsidRPr="00701786">
        <w:rPr>
          <w:rFonts w:eastAsia="Arial" w:cs="Arial"/>
        </w:rPr>
        <w:t>projekte;</w:t>
      </w:r>
    </w:p>
    <w:p w14:paraId="3A05DF17" w14:textId="77777777" w:rsidR="00B46D13" w:rsidRPr="00701786" w:rsidRDefault="00B46D13">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 xml:space="preserve">nuo antrinių, bet aiškių signalų (pvz. elektrinių pavarų automatinių išjungiklių būsenas galima atvaizduoti nuo gedimas/pasiruošę diskretinių įėjimų signalų arba lydžių saugiklių būsenas nuo po jų esančių įrenginių į valdymo sistemą perduodamų signalų); </w:t>
      </w:r>
    </w:p>
    <w:p w14:paraId="0E4C50EC" w14:textId="0A5F4001" w:rsidR="00B46D13" w:rsidRPr="00701786" w:rsidRDefault="7C765962">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 xml:space="preserve">bendra elementų grupei (pvz. Nereikšminiai signalai, lydžių saugiklių ar automatinių išjungiklių būsenos, kurių </w:t>
      </w:r>
      <w:r w:rsidR="003337A1" w:rsidRPr="00701786">
        <w:rPr>
          <w:rFonts w:eastAsia="Arial" w:cs="Arial"/>
        </w:rPr>
        <w:t xml:space="preserve">negalima </w:t>
      </w:r>
      <w:r w:rsidRPr="00701786">
        <w:rPr>
          <w:rFonts w:eastAsia="Arial" w:cs="Arial"/>
        </w:rPr>
        <w:t>atvaizduoti iš antrinių signalų galima jungtį į bendrą grupę);</w:t>
      </w:r>
    </w:p>
    <w:p w14:paraId="20C91FDD" w14:textId="6CEAF1D9" w:rsidR="00B46D13" w:rsidRPr="006C7810" w:rsidRDefault="7C765962">
      <w:pPr>
        <w:pStyle w:val="Sraopastraipa"/>
        <w:numPr>
          <w:ilvl w:val="2"/>
          <w:numId w:val="1"/>
        </w:numPr>
        <w:tabs>
          <w:tab w:val="left" w:pos="851"/>
          <w:tab w:val="left" w:pos="1134"/>
          <w:tab w:val="left" w:pos="1276"/>
          <w:tab w:val="left" w:pos="1560"/>
        </w:tabs>
        <w:ind w:left="0" w:firstLine="567"/>
        <w:jc w:val="both"/>
        <w:rPr>
          <w:rFonts w:eastAsia="Arial" w:cs="Arial"/>
        </w:rPr>
      </w:pPr>
      <w:r w:rsidRPr="00701786">
        <w:rPr>
          <w:rFonts w:cs="Arial"/>
        </w:rPr>
        <w:t xml:space="preserve">Kuriant diagnostinį </w:t>
      </w:r>
      <w:r w:rsidRPr="006C7810">
        <w:rPr>
          <w:rFonts w:cs="Arial"/>
        </w:rPr>
        <w:t xml:space="preserve">langą </w:t>
      </w:r>
      <w:r w:rsidR="00594EE9" w:rsidRPr="00080893">
        <w:rPr>
          <w:rFonts w:cs="Arial"/>
        </w:rPr>
        <w:t>Paslaugos t</w:t>
      </w:r>
      <w:r w:rsidR="00157A9B" w:rsidRPr="00080893">
        <w:rPr>
          <w:rFonts w:cs="Arial"/>
        </w:rPr>
        <w:t>ie</w:t>
      </w:r>
      <w:r w:rsidR="00594EE9" w:rsidRPr="00080893">
        <w:rPr>
          <w:rFonts w:cs="Arial"/>
        </w:rPr>
        <w:t>kėjas</w:t>
      </w:r>
      <w:r w:rsidRPr="006C7810">
        <w:rPr>
          <w:rFonts w:cs="Arial"/>
        </w:rPr>
        <w:t xml:space="preserve"> turi remtis Užsakovo SCADA sistemoje esančių diagnostinių langų informacijos pateikimo struktūra.</w:t>
      </w:r>
    </w:p>
    <w:p w14:paraId="5ED8289E" w14:textId="77777777" w:rsidR="00B46D13" w:rsidRPr="006C7810" w:rsidRDefault="00B46D13">
      <w:pPr>
        <w:pStyle w:val="Sraopastraipa"/>
        <w:numPr>
          <w:ilvl w:val="2"/>
          <w:numId w:val="1"/>
        </w:numPr>
        <w:tabs>
          <w:tab w:val="left" w:pos="851"/>
          <w:tab w:val="left" w:pos="1134"/>
          <w:tab w:val="left" w:pos="1276"/>
          <w:tab w:val="left" w:pos="1560"/>
        </w:tabs>
        <w:ind w:left="0" w:firstLine="567"/>
        <w:jc w:val="both"/>
        <w:rPr>
          <w:rFonts w:eastAsia="Arial" w:cs="Arial"/>
        </w:rPr>
      </w:pPr>
      <w:r w:rsidRPr="006C7810">
        <w:rPr>
          <w:rFonts w:cs="Arial"/>
        </w:rPr>
        <w:t>Projektuojant įsivertinti, kad kiekvienos būsenos signalų maitinimo grandinė turi būti apsaugota atskiru saugikliu. Grupinių saugiklių taikymas diskretinių įvesties modulių 8, 16 arba 32 kanalų signalų grandinių bendrai apsaugai yra neleistinas.</w:t>
      </w:r>
    </w:p>
    <w:p w14:paraId="259B0C3E" w14:textId="49845C47" w:rsidR="00B46D13" w:rsidRPr="00701786" w:rsidRDefault="7C765962">
      <w:pPr>
        <w:pStyle w:val="Sraopastraipa"/>
        <w:numPr>
          <w:ilvl w:val="2"/>
          <w:numId w:val="1"/>
        </w:numPr>
        <w:tabs>
          <w:tab w:val="left" w:pos="851"/>
          <w:tab w:val="left" w:pos="1134"/>
          <w:tab w:val="left" w:pos="1276"/>
          <w:tab w:val="left" w:pos="1560"/>
        </w:tabs>
        <w:ind w:left="0" w:firstLine="567"/>
        <w:jc w:val="both"/>
        <w:rPr>
          <w:rFonts w:eastAsia="Arial" w:cs="Arial"/>
        </w:rPr>
      </w:pPr>
      <w:r w:rsidRPr="00701786">
        <w:rPr>
          <w:rFonts w:cs="Arial"/>
        </w:rPr>
        <w:t>Elektros grandines saugančių įtaisų įrang</w:t>
      </w:r>
      <w:r w:rsidR="003337A1" w:rsidRPr="00701786">
        <w:rPr>
          <w:rFonts w:cs="Arial"/>
        </w:rPr>
        <w:t>a</w:t>
      </w:r>
      <w:r w:rsidRPr="00701786">
        <w:rPr>
          <w:rFonts w:cs="Arial"/>
        </w:rPr>
        <w:t xml:space="preserve"> turi būti grupuojama kompleksais taip, kad dėl paveikusio apsaugos įtaiso maitinimo netektų tik atskiras sistemos kompleksas, kurį saugiai sustabdžius likusi sistemos dalis išliktu darbinga.</w:t>
      </w:r>
    </w:p>
    <w:p w14:paraId="48316E01" w14:textId="77777777" w:rsidR="00B46D13" w:rsidRPr="00701786" w:rsidRDefault="00B46D13">
      <w:pPr>
        <w:pStyle w:val="Sraopastraipa"/>
        <w:numPr>
          <w:ilvl w:val="2"/>
          <w:numId w:val="1"/>
        </w:numPr>
        <w:tabs>
          <w:tab w:val="left" w:pos="851"/>
          <w:tab w:val="left" w:pos="1134"/>
          <w:tab w:val="left" w:pos="1276"/>
          <w:tab w:val="left" w:pos="1560"/>
        </w:tabs>
        <w:ind w:left="0" w:firstLine="567"/>
        <w:jc w:val="both"/>
        <w:rPr>
          <w:rFonts w:eastAsia="Arial" w:cs="Arial"/>
        </w:rPr>
      </w:pPr>
      <w:r w:rsidRPr="00701786">
        <w:rPr>
          <w:rFonts w:cs="Arial"/>
        </w:rPr>
        <w:t>Kiekviena naujai įrengta valdymo spinta turi būti aprūpinta atitinkamais atskyrimo įtaisais techninės priežiūros atlikimui.</w:t>
      </w:r>
    </w:p>
    <w:p w14:paraId="2B560125" w14:textId="3C5AC227" w:rsidR="00B46D13" w:rsidRPr="00701786" w:rsidRDefault="00B46D13">
      <w:pPr>
        <w:pStyle w:val="Sraopastraipa"/>
        <w:numPr>
          <w:ilvl w:val="2"/>
          <w:numId w:val="1"/>
        </w:numPr>
        <w:tabs>
          <w:tab w:val="left" w:pos="851"/>
          <w:tab w:val="left" w:pos="1134"/>
          <w:tab w:val="left" w:pos="1276"/>
          <w:tab w:val="left" w:pos="1560"/>
        </w:tabs>
        <w:ind w:left="0" w:firstLine="567"/>
        <w:jc w:val="both"/>
        <w:rPr>
          <w:rFonts w:eastAsia="Arial" w:cs="Arial"/>
        </w:rPr>
      </w:pPr>
      <w:r w:rsidRPr="00701786">
        <w:rPr>
          <w:rFonts w:eastAsia="Arial" w:cs="Arial"/>
        </w:rPr>
        <w:t xml:space="preserve">Esamos automatinio valdymo sistemos bendrosios inžinerinės darbo stoties programinė įranga turi užtikrinti šių funkcijų vykdymą projektuojamoms </w:t>
      </w:r>
      <w:r w:rsidR="00E11877" w:rsidRPr="00701786">
        <w:rPr>
          <w:rFonts w:eastAsia="Arial" w:cs="Arial"/>
        </w:rPr>
        <w:t>K</w:t>
      </w:r>
      <w:r w:rsidRPr="00701786">
        <w:rPr>
          <w:rFonts w:eastAsia="Arial" w:cs="Arial"/>
        </w:rPr>
        <w:t xml:space="preserve">ŠS </w:t>
      </w:r>
      <w:r w:rsidR="00E11877" w:rsidRPr="00701786">
        <w:rPr>
          <w:rFonts w:eastAsia="Arial" w:cs="Arial"/>
        </w:rPr>
        <w:t xml:space="preserve">pagalbinių įrengimų </w:t>
      </w:r>
      <w:r w:rsidRPr="00701786">
        <w:rPr>
          <w:rFonts w:eastAsia="Arial" w:cs="Arial"/>
        </w:rPr>
        <w:t>valdymo sistemoms:</w:t>
      </w:r>
    </w:p>
    <w:p w14:paraId="1D76A7AF" w14:textId="146F2241"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cs="Arial"/>
        </w:rPr>
        <w:t>įvesties/išvesties modulių konfigūravimą;</w:t>
      </w:r>
    </w:p>
    <w:p w14:paraId="6C0BA3BD"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sistemų techninės įran</w:t>
      </w:r>
      <w:r w:rsidRPr="00701786">
        <w:rPr>
          <w:rFonts w:eastAsiaTheme="minorEastAsia" w:cs="Arial"/>
        </w:rPr>
        <w:t>gos konfigūravi</w:t>
      </w:r>
      <w:r w:rsidRPr="00701786">
        <w:rPr>
          <w:rFonts w:eastAsia="Arial" w:cs="Arial"/>
        </w:rPr>
        <w:t>mą (valdiklių, operatorių panelių);</w:t>
      </w:r>
    </w:p>
    <w:p w14:paraId="15956839"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duomenų mainų tinklo konfigūravimą elektrinės ir technologinių parametrų bei pavarų valdymo lygmenyje;</w:t>
      </w:r>
    </w:p>
    <w:p w14:paraId="1FCC0F2D"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technologinių parametrų matavimo keitiklių konfigūravimą ir techninę priežiūrą;</w:t>
      </w:r>
    </w:p>
    <w:p w14:paraId="726EFB39"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dažnio keitiklių ir variklių valdymo įrangos konfigūravimą;</w:t>
      </w:r>
    </w:p>
    <w:p w14:paraId="26A8BDA8"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nepertraukiamo valdymo ir valdymo sekų konfigūravimą;</w:t>
      </w:r>
    </w:p>
    <w:p w14:paraId="3280AAED"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lastRenderedPageBreak/>
        <w:t>technologinės įrangos struktūros ir hierarchijos konfigūravimą;</w:t>
      </w:r>
    </w:p>
    <w:p w14:paraId="0D2A1839"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technologinių apsaugų funkcijų konfigūravimą;</w:t>
      </w:r>
    </w:p>
    <w:p w14:paraId="22EFF92F"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ekraninių vaizdų formavimą ir modifikavimą;</w:t>
      </w:r>
    </w:p>
    <w:p w14:paraId="6B373592"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archyvų konfigūravimą;</w:t>
      </w:r>
    </w:p>
    <w:p w14:paraId="400F1667"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grafikų konfigūravimą;</w:t>
      </w:r>
    </w:p>
    <w:p w14:paraId="1DDB4AB5"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avarinių pranešimų ir įvykių registravimo tvarkos konfigūravimą;</w:t>
      </w:r>
    </w:p>
    <w:p w14:paraId="00CDBAB4"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ataskaitų, sudarymą, formavimą ir modifikavimą;</w:t>
      </w:r>
    </w:p>
    <w:p w14:paraId="6F8040A9"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vartotojų saugos ir teisių apribojimą;</w:t>
      </w:r>
    </w:p>
    <w:p w14:paraId="263D9938"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sistemos diagnostika;</w:t>
      </w:r>
    </w:p>
    <w:p w14:paraId="242BC818"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 xml:space="preserve">valdiklio </w:t>
      </w:r>
      <w:proofErr w:type="spellStart"/>
      <w:r w:rsidRPr="00701786">
        <w:rPr>
          <w:rFonts w:eastAsia="Arial" w:cs="Arial"/>
        </w:rPr>
        <w:t>simuliatorius</w:t>
      </w:r>
      <w:proofErr w:type="spellEnd"/>
      <w:r w:rsidRPr="00701786">
        <w:rPr>
          <w:rFonts w:eastAsia="Arial" w:cs="Arial"/>
        </w:rPr>
        <w:t>, kad būtų galima patikrinti logiką be poveikio į technologinę įrangą;</w:t>
      </w:r>
    </w:p>
    <w:p w14:paraId="3EA816E3" w14:textId="77777777" w:rsidR="00B46D13" w:rsidRPr="00701786" w:rsidRDefault="00B46D13">
      <w:pPr>
        <w:pStyle w:val="Sraopastraipa"/>
        <w:numPr>
          <w:ilvl w:val="3"/>
          <w:numId w:val="1"/>
        </w:numPr>
        <w:tabs>
          <w:tab w:val="left" w:pos="851"/>
          <w:tab w:val="left" w:pos="1134"/>
          <w:tab w:val="left" w:pos="1276"/>
          <w:tab w:val="left" w:pos="1701"/>
        </w:tabs>
        <w:ind w:left="0" w:firstLine="567"/>
        <w:jc w:val="both"/>
        <w:rPr>
          <w:rFonts w:eastAsia="Arial" w:cs="Arial"/>
        </w:rPr>
      </w:pPr>
      <w:r w:rsidRPr="00701786">
        <w:rPr>
          <w:rFonts w:eastAsia="Arial" w:cs="Arial"/>
        </w:rPr>
        <w:t>turi būti galimybė apsaugoti sistemos taikomosios programinės įrangos projektą specialiuoju vartotojo slaptažodžiu.</w:t>
      </w:r>
    </w:p>
    <w:p w14:paraId="17346E23" w14:textId="77777777" w:rsidR="00F476B5" w:rsidRPr="00701786" w:rsidRDefault="00F476B5" w:rsidP="00E52DFD">
      <w:pPr>
        <w:pStyle w:val="Betarp"/>
        <w:tabs>
          <w:tab w:val="left" w:pos="851"/>
          <w:tab w:val="left" w:pos="1134"/>
          <w:tab w:val="left" w:pos="1276"/>
        </w:tabs>
        <w:ind w:firstLine="567"/>
        <w:jc w:val="both"/>
        <w:rPr>
          <w:rFonts w:ascii="Arial" w:hAnsi="Arial" w:cs="Arial"/>
          <w:b/>
          <w:bCs/>
          <w:snapToGrid w:val="0"/>
          <w:sz w:val="22"/>
          <w:szCs w:val="22"/>
        </w:rPr>
      </w:pPr>
      <w:bookmarkStart w:id="21" w:name="_Toc35250058"/>
    </w:p>
    <w:p w14:paraId="0474BEDA" w14:textId="4976E083" w:rsidR="00967208" w:rsidRPr="00701786" w:rsidRDefault="00967208">
      <w:pPr>
        <w:pStyle w:val="Betarp"/>
        <w:numPr>
          <w:ilvl w:val="1"/>
          <w:numId w:val="1"/>
        </w:numPr>
        <w:tabs>
          <w:tab w:val="left" w:pos="851"/>
          <w:tab w:val="left" w:pos="1134"/>
          <w:tab w:val="left" w:pos="1276"/>
        </w:tabs>
        <w:ind w:left="0" w:firstLine="567"/>
        <w:jc w:val="both"/>
        <w:rPr>
          <w:rFonts w:ascii="Arial" w:hAnsi="Arial" w:cs="Arial"/>
          <w:b/>
          <w:bCs/>
          <w:snapToGrid w:val="0"/>
          <w:sz w:val="22"/>
          <w:szCs w:val="22"/>
        </w:rPr>
      </w:pPr>
      <w:r w:rsidRPr="00701786">
        <w:rPr>
          <w:rFonts w:ascii="Arial" w:hAnsi="Arial" w:cs="Arial"/>
          <w:b/>
          <w:bCs/>
          <w:snapToGrid w:val="0"/>
          <w:sz w:val="22"/>
          <w:szCs w:val="22"/>
        </w:rPr>
        <w:t>REIKALAVIMAI DUOMENŲ MAINŲ TINKLUI/SCADA SISTEMOMS/ KIBERNETINEI SAUGAI</w:t>
      </w:r>
      <w:bookmarkEnd w:id="21"/>
    </w:p>
    <w:p w14:paraId="118496E2" w14:textId="77777777" w:rsidR="001743F3" w:rsidRPr="00701786" w:rsidRDefault="001743F3" w:rsidP="00E52DFD">
      <w:pPr>
        <w:pStyle w:val="Betarp"/>
        <w:tabs>
          <w:tab w:val="left" w:pos="851"/>
          <w:tab w:val="left" w:pos="1134"/>
          <w:tab w:val="left" w:pos="1276"/>
        </w:tabs>
        <w:ind w:left="567"/>
        <w:jc w:val="both"/>
        <w:rPr>
          <w:rFonts w:ascii="Arial" w:hAnsi="Arial" w:cs="Arial"/>
          <w:b/>
          <w:bCs/>
          <w:snapToGrid w:val="0"/>
          <w:sz w:val="22"/>
          <w:szCs w:val="22"/>
        </w:rPr>
      </w:pPr>
    </w:p>
    <w:p w14:paraId="0DCA5A42" w14:textId="0CC256F7" w:rsidR="00967208" w:rsidRPr="00701786" w:rsidRDefault="1C296EC3">
      <w:pPr>
        <w:pStyle w:val="Sraopastraipa"/>
        <w:numPr>
          <w:ilvl w:val="2"/>
          <w:numId w:val="1"/>
        </w:numPr>
        <w:tabs>
          <w:tab w:val="left" w:pos="851"/>
          <w:tab w:val="left" w:pos="1134"/>
          <w:tab w:val="left" w:pos="1276"/>
        </w:tabs>
        <w:ind w:left="0" w:firstLine="567"/>
        <w:jc w:val="both"/>
        <w:rPr>
          <w:rFonts w:eastAsia="Calibri" w:cs="Arial"/>
        </w:rPr>
      </w:pPr>
      <w:r w:rsidRPr="00701786">
        <w:rPr>
          <w:rFonts w:eastAsia="Calibri" w:cs="Arial"/>
        </w:rPr>
        <w:t xml:space="preserve">Duomenų mainams su SCADA sistema, </w:t>
      </w:r>
      <w:r w:rsidR="09E32D3C" w:rsidRPr="00701786">
        <w:rPr>
          <w:rFonts w:eastAsia="Calibri" w:cs="Arial"/>
        </w:rPr>
        <w:t>K</w:t>
      </w:r>
      <w:r w:rsidRPr="00701786">
        <w:rPr>
          <w:rFonts w:cs="Arial"/>
        </w:rPr>
        <w:t xml:space="preserve">ŠS ir </w:t>
      </w:r>
      <w:r w:rsidR="09E32D3C" w:rsidRPr="00701786">
        <w:rPr>
          <w:rFonts w:eastAsia="Arial" w:cs="Arial"/>
        </w:rPr>
        <w:t>pagalbinių KŠS įrengimų</w:t>
      </w:r>
      <w:r w:rsidRPr="00701786">
        <w:rPr>
          <w:rFonts w:cs="Arial"/>
        </w:rPr>
        <w:t xml:space="preserve">, bei kitų jei reikia posistemių </w:t>
      </w:r>
      <w:r w:rsidRPr="00701786">
        <w:rPr>
          <w:rFonts w:eastAsia="Calibri" w:cs="Arial"/>
        </w:rPr>
        <w:t>valdymo sistemoms suprojektuoti naują techninę įrangą, naujam rezervuotam duomenų mainų tinklui</w:t>
      </w:r>
      <w:r w:rsidR="01A21CB3" w:rsidRPr="00701786">
        <w:rPr>
          <w:rFonts w:eastAsia="Calibri" w:cs="Arial"/>
        </w:rPr>
        <w:t xml:space="preserve"> arba naudoti esamą, jei ji tenkina </w:t>
      </w:r>
      <w:r w:rsidR="0062685E" w:rsidRPr="00701786">
        <w:rPr>
          <w:rFonts w:eastAsia="Calibri" w:cs="Arial"/>
        </w:rPr>
        <w:t>Projekte</w:t>
      </w:r>
      <w:r w:rsidR="01A21CB3" w:rsidRPr="00701786">
        <w:rPr>
          <w:rFonts w:eastAsia="Calibri" w:cs="Arial"/>
        </w:rPr>
        <w:t xml:space="preserve"> siūlomą techninį sprendinį.</w:t>
      </w:r>
    </w:p>
    <w:p w14:paraId="26F55E22" w14:textId="77777777" w:rsidR="00967208" w:rsidRPr="00701786" w:rsidRDefault="00967208">
      <w:pPr>
        <w:pStyle w:val="Sraopastraipa"/>
        <w:numPr>
          <w:ilvl w:val="2"/>
          <w:numId w:val="1"/>
        </w:numPr>
        <w:tabs>
          <w:tab w:val="left" w:pos="851"/>
          <w:tab w:val="left" w:pos="1134"/>
          <w:tab w:val="left" w:pos="1276"/>
        </w:tabs>
        <w:ind w:left="0" w:firstLine="567"/>
        <w:jc w:val="both"/>
        <w:rPr>
          <w:rFonts w:eastAsia="Calibri" w:cs="Arial"/>
        </w:rPr>
      </w:pPr>
      <w:r w:rsidRPr="00701786">
        <w:rPr>
          <w:rFonts w:eastAsia="Calibri" w:cs="Arial"/>
        </w:rPr>
        <w:t>Projektuojami variniai ryšių kabeliai turi tenkinti šiuos techninius reikalavimus:</w:t>
      </w:r>
    </w:p>
    <w:p w14:paraId="2E29151F" w14:textId="496C509F" w:rsidR="00967208" w:rsidRPr="00701786" w:rsidRDefault="00967208" w:rsidP="00080893">
      <w:pPr>
        <w:pStyle w:val="Sraopastraipa"/>
        <w:numPr>
          <w:ilvl w:val="3"/>
          <w:numId w:val="1"/>
        </w:numPr>
        <w:tabs>
          <w:tab w:val="left" w:pos="851"/>
          <w:tab w:val="left" w:pos="1134"/>
          <w:tab w:val="left" w:pos="1276"/>
          <w:tab w:val="left" w:pos="1560"/>
        </w:tabs>
        <w:ind w:left="0" w:firstLine="567"/>
        <w:jc w:val="both"/>
        <w:rPr>
          <w:rFonts w:eastAsia="Calibri" w:cs="Arial"/>
        </w:rPr>
      </w:pPr>
      <w:r w:rsidRPr="00701786">
        <w:rPr>
          <w:rFonts w:eastAsia="Calibri" w:cs="Arial"/>
        </w:rPr>
        <w:t>Varinei ryšių kabelių sistemai turi būti naudojamas ekranuotas ne žemesnės negu F klasės (7 kategorija) kabelis atitinkantis ISO/IEC 11801 (2nd Edition) arba lygiaverčio standarto keliamus reikalavimus;</w:t>
      </w:r>
    </w:p>
    <w:p w14:paraId="791C06C6" w14:textId="77777777" w:rsidR="00967208" w:rsidRPr="00701786" w:rsidRDefault="00967208" w:rsidP="00080893">
      <w:pPr>
        <w:pStyle w:val="Sraopastraipa"/>
        <w:numPr>
          <w:ilvl w:val="3"/>
          <w:numId w:val="1"/>
        </w:numPr>
        <w:tabs>
          <w:tab w:val="left" w:pos="851"/>
          <w:tab w:val="left" w:pos="1134"/>
          <w:tab w:val="left" w:pos="1276"/>
          <w:tab w:val="left" w:pos="1560"/>
        </w:tabs>
        <w:ind w:left="0" w:firstLine="567"/>
        <w:jc w:val="both"/>
        <w:rPr>
          <w:rFonts w:eastAsia="Calibri" w:cs="Arial"/>
        </w:rPr>
      </w:pPr>
      <w:r w:rsidRPr="00701786">
        <w:rPr>
          <w:rFonts w:eastAsia="Calibri" w:cs="Arial"/>
        </w:rPr>
        <w:t>Projektuojami variniai kabeliai turi būti su LSZH apvalkalu. Jie turi atitikti IEC 60332-1 arba lygiaverčio atsparumo ugniai, IEC 60754-1 arba lygiaverčio toksiškumo, IEC 60754-2 arba lygiaverčio rūgščių dujų išsiskyrimo ir IEC 61034-2 arba lygiaverčio degant išskiriamų dūmų tankio standartų keliamiems reikalavimams.</w:t>
      </w:r>
    </w:p>
    <w:p w14:paraId="433CC2D4" w14:textId="77777777" w:rsidR="00967208" w:rsidRPr="00701786" w:rsidRDefault="00967208">
      <w:pPr>
        <w:pStyle w:val="Sraopastraipa"/>
        <w:numPr>
          <w:ilvl w:val="2"/>
          <w:numId w:val="1"/>
        </w:numPr>
        <w:tabs>
          <w:tab w:val="left" w:pos="851"/>
          <w:tab w:val="left" w:pos="1134"/>
          <w:tab w:val="left" w:pos="1276"/>
        </w:tabs>
        <w:ind w:left="0" w:firstLine="567"/>
        <w:jc w:val="both"/>
        <w:rPr>
          <w:rFonts w:eastAsia="Calibri" w:cs="Arial"/>
        </w:rPr>
      </w:pPr>
      <w:r w:rsidRPr="00701786">
        <w:rPr>
          <w:rFonts w:eastAsia="Calibri" w:cs="Arial"/>
        </w:rPr>
        <w:t xml:space="preserve">Projektuojami variniai kabeliai turi būti projektuojami kartu su ekranuotais Cat6a RJ45 lizdais, kurie atitinka ISO/IEC 11801 </w:t>
      </w:r>
      <w:proofErr w:type="spellStart"/>
      <w:r w:rsidRPr="00701786">
        <w:rPr>
          <w:rFonts w:eastAsia="Calibri" w:cs="Arial"/>
        </w:rPr>
        <w:t>edition</w:t>
      </w:r>
      <w:proofErr w:type="spellEnd"/>
      <w:r w:rsidRPr="00701786">
        <w:rPr>
          <w:rFonts w:eastAsia="Calibri" w:cs="Arial"/>
        </w:rPr>
        <w:t xml:space="preserve"> 2.1 </w:t>
      </w:r>
      <w:proofErr w:type="spellStart"/>
      <w:r w:rsidRPr="00701786">
        <w:rPr>
          <w:rFonts w:eastAsia="Calibri" w:cs="Arial"/>
        </w:rPr>
        <w:t>Amendment</w:t>
      </w:r>
      <w:proofErr w:type="spellEnd"/>
      <w:r w:rsidRPr="00701786">
        <w:rPr>
          <w:rFonts w:eastAsia="Calibri" w:cs="Arial"/>
        </w:rPr>
        <w:t xml:space="preserve"> 2 ir ANSI/TIA/EIA-568-B.2-10 standartus.</w:t>
      </w:r>
    </w:p>
    <w:p w14:paraId="0D0B243F" w14:textId="23B17F2B" w:rsidR="00967208" w:rsidRPr="00701786" w:rsidRDefault="00967208">
      <w:pPr>
        <w:pStyle w:val="Sraopastraipa"/>
        <w:numPr>
          <w:ilvl w:val="2"/>
          <w:numId w:val="1"/>
        </w:numPr>
        <w:tabs>
          <w:tab w:val="left" w:pos="851"/>
          <w:tab w:val="left" w:pos="1134"/>
          <w:tab w:val="left" w:pos="1276"/>
        </w:tabs>
        <w:ind w:left="0" w:firstLine="567"/>
        <w:jc w:val="both"/>
        <w:rPr>
          <w:rFonts w:eastAsia="Calibri" w:cs="Arial"/>
        </w:rPr>
      </w:pPr>
      <w:r w:rsidRPr="00701786">
        <w:rPr>
          <w:rFonts w:eastAsia="Calibri" w:cs="Arial"/>
        </w:rPr>
        <w:t xml:space="preserve">Projektuojami </w:t>
      </w:r>
      <w:r w:rsidR="00D462B3" w:rsidRPr="00701786">
        <w:rPr>
          <w:rFonts w:eastAsia="Calibri" w:cs="Arial"/>
        </w:rPr>
        <w:t xml:space="preserve">variniai </w:t>
      </w:r>
      <w:r w:rsidRPr="00701786">
        <w:rPr>
          <w:rFonts w:eastAsia="Calibri" w:cs="Arial"/>
        </w:rPr>
        <w:t xml:space="preserve">jungiamieji kabeliai turi būti Cat6a </w:t>
      </w:r>
      <w:proofErr w:type="spellStart"/>
      <w:r w:rsidRPr="00701786">
        <w:rPr>
          <w:rFonts w:eastAsia="Calibri" w:cs="Arial"/>
        </w:rPr>
        <w:t>Class</w:t>
      </w:r>
      <w:proofErr w:type="spellEnd"/>
      <w:r w:rsidRPr="00701786">
        <w:rPr>
          <w:rFonts w:eastAsia="Calibri" w:cs="Arial"/>
        </w:rPr>
        <w:t xml:space="preserve"> E</w:t>
      </w:r>
      <w:r w:rsidRPr="00701786">
        <w:rPr>
          <w:rFonts w:eastAsia="Calibri" w:cs="Arial"/>
          <w:vertAlign w:val="subscript"/>
        </w:rPr>
        <w:t>A</w:t>
      </w:r>
      <w:r w:rsidRPr="00701786">
        <w:rPr>
          <w:rFonts w:eastAsia="Calibri" w:cs="Arial"/>
        </w:rPr>
        <w:t xml:space="preserve"> ekranuoti, atitinkantys ISO/IEC 11801 (2nd Editon) arba lygiaverčio standarto reikalavimus, o jų komponentai turi atitikti IEC 60603-7-4 ir IEC 60603-7-5 arba lygiaverčių standartų reikalavimus.</w:t>
      </w:r>
    </w:p>
    <w:p w14:paraId="7F7A4792" w14:textId="77777777" w:rsidR="00967208" w:rsidRPr="00701786" w:rsidRDefault="00967208">
      <w:pPr>
        <w:pStyle w:val="Sraopastraipa"/>
        <w:numPr>
          <w:ilvl w:val="2"/>
          <w:numId w:val="1"/>
        </w:numPr>
        <w:tabs>
          <w:tab w:val="left" w:pos="851"/>
          <w:tab w:val="left" w:pos="1134"/>
          <w:tab w:val="left" w:pos="1276"/>
        </w:tabs>
        <w:ind w:left="0" w:firstLine="567"/>
        <w:jc w:val="both"/>
        <w:rPr>
          <w:rFonts w:eastAsia="Calibri" w:cs="Arial"/>
        </w:rPr>
      </w:pPr>
      <w:r w:rsidRPr="00701786">
        <w:rPr>
          <w:rFonts w:eastAsia="Calibri" w:cs="Arial"/>
        </w:rPr>
        <w:t>Turi būti projektuojami skirtingų spalvų varinių jungiamųjų kabelių komplektai išlaikant Užsakovo naudojamą spalvinį kodavimą.</w:t>
      </w:r>
    </w:p>
    <w:p w14:paraId="11189F35" w14:textId="77777777" w:rsidR="00967208" w:rsidRPr="00701786" w:rsidRDefault="00967208">
      <w:pPr>
        <w:pStyle w:val="Sraopastraipa"/>
        <w:numPr>
          <w:ilvl w:val="2"/>
          <w:numId w:val="1"/>
        </w:numPr>
        <w:tabs>
          <w:tab w:val="left" w:pos="851"/>
          <w:tab w:val="left" w:pos="1134"/>
          <w:tab w:val="left" w:pos="1276"/>
        </w:tabs>
        <w:ind w:left="0" w:firstLine="567"/>
        <w:jc w:val="both"/>
        <w:rPr>
          <w:rFonts w:eastAsia="Calibri" w:cs="Arial"/>
        </w:rPr>
      </w:pPr>
      <w:r w:rsidRPr="00701786">
        <w:rPr>
          <w:rFonts w:eastAsia="Calibri" w:cs="Arial"/>
        </w:rPr>
        <w:t>Skyduose ekranuoti Cat6a RJ45 lizdai turi būti skirti montuoti ant DIN bėgelio.</w:t>
      </w:r>
    </w:p>
    <w:p w14:paraId="78A06EC5" w14:textId="77777777" w:rsidR="00967208" w:rsidRPr="00701786" w:rsidRDefault="00967208">
      <w:pPr>
        <w:pStyle w:val="Sraopastraipa"/>
        <w:numPr>
          <w:ilvl w:val="2"/>
          <w:numId w:val="1"/>
        </w:numPr>
        <w:tabs>
          <w:tab w:val="left" w:pos="851"/>
          <w:tab w:val="left" w:pos="1134"/>
          <w:tab w:val="left" w:pos="1276"/>
        </w:tabs>
        <w:ind w:left="0" w:firstLine="567"/>
        <w:jc w:val="both"/>
        <w:rPr>
          <w:rFonts w:eastAsia="Calibri" w:cs="Arial"/>
        </w:rPr>
      </w:pPr>
      <w:r w:rsidRPr="00701786">
        <w:rPr>
          <w:rFonts w:eastAsia="Calibri" w:cs="Arial"/>
        </w:rPr>
        <w:t>Komutacinėse spintose ekranuoti Cat6a RJ45 lizdai turi būti skirti montuoti 19“ panelėse.</w:t>
      </w:r>
    </w:p>
    <w:p w14:paraId="7B7FCD4F" w14:textId="77777777" w:rsidR="00967208" w:rsidRPr="00701786" w:rsidRDefault="00967208">
      <w:pPr>
        <w:pStyle w:val="Sraopastraipa"/>
        <w:numPr>
          <w:ilvl w:val="2"/>
          <w:numId w:val="1"/>
        </w:numPr>
        <w:tabs>
          <w:tab w:val="left" w:pos="851"/>
          <w:tab w:val="left" w:pos="1276"/>
          <w:tab w:val="left" w:pos="1418"/>
        </w:tabs>
        <w:ind w:left="0" w:firstLine="567"/>
        <w:jc w:val="both"/>
        <w:rPr>
          <w:rFonts w:eastAsia="Calibri" w:cs="Arial"/>
        </w:rPr>
      </w:pPr>
      <w:r w:rsidRPr="00701786">
        <w:rPr>
          <w:rFonts w:eastAsia="Calibri" w:cs="Arial"/>
        </w:rPr>
        <w:t>Projektuojami duomenų mainų tinklai tarp valdiklių ir tarnybinių stočių turi palaikyti dvigubo rezervuoto žiedo architektūrą taikant šviesolaidines skaidulas, o tarp operatoriaus ir tarnybinių stočių – dvigubos žvaigždės architektūra.</w:t>
      </w:r>
    </w:p>
    <w:p w14:paraId="70F4500D" w14:textId="77777777" w:rsidR="00967208" w:rsidRPr="00701786" w:rsidRDefault="00967208">
      <w:pPr>
        <w:pStyle w:val="Sraopastraipa"/>
        <w:numPr>
          <w:ilvl w:val="2"/>
          <w:numId w:val="1"/>
        </w:numPr>
        <w:tabs>
          <w:tab w:val="left" w:pos="851"/>
          <w:tab w:val="left" w:pos="1276"/>
          <w:tab w:val="left" w:pos="1418"/>
        </w:tabs>
        <w:ind w:left="0" w:firstLine="567"/>
        <w:jc w:val="both"/>
        <w:rPr>
          <w:rFonts w:cs="Arial"/>
        </w:rPr>
      </w:pPr>
      <w:r w:rsidRPr="00701786">
        <w:rPr>
          <w:rFonts w:cs="Arial"/>
        </w:rPr>
        <w:t>Valdiklių, valdymo skydelių, apskaitos prietaisų ar jų keitiklių sujungimai turi būti projektuojami tiesiogiai prie pramoninių duomenų perdavimo tinklo komutatorių nenaudojant tarpinių aktyvinių tinklo įrenginių.</w:t>
      </w:r>
    </w:p>
    <w:p w14:paraId="64FD2065" w14:textId="2427BF05" w:rsidR="00967208" w:rsidRPr="00701786" w:rsidRDefault="00967208">
      <w:pPr>
        <w:pStyle w:val="Sraopastraipa"/>
        <w:numPr>
          <w:ilvl w:val="2"/>
          <w:numId w:val="1"/>
        </w:numPr>
        <w:tabs>
          <w:tab w:val="left" w:pos="851"/>
          <w:tab w:val="left" w:pos="1276"/>
          <w:tab w:val="left" w:pos="1418"/>
        </w:tabs>
        <w:ind w:left="0" w:firstLine="567"/>
        <w:jc w:val="both"/>
        <w:rPr>
          <w:rFonts w:cs="Arial"/>
        </w:rPr>
      </w:pPr>
      <w:r w:rsidRPr="00701786">
        <w:rPr>
          <w:rFonts w:cs="Arial"/>
        </w:rPr>
        <w:t xml:space="preserve">Nuo skydo 1924CRE01 iki </w:t>
      </w:r>
      <w:r w:rsidR="004D2CDB" w:rsidRPr="00701786">
        <w:rPr>
          <w:rFonts w:cs="Arial"/>
        </w:rPr>
        <w:t>projektuojamo GK4-KE</w:t>
      </w:r>
      <w:r w:rsidR="00B51521" w:rsidRPr="00701786">
        <w:rPr>
          <w:rFonts w:cs="Arial"/>
        </w:rPr>
        <w:t>-4</w:t>
      </w:r>
      <w:r w:rsidR="005824F6" w:rsidRPr="00701786">
        <w:rPr>
          <w:rFonts w:cs="Arial"/>
        </w:rPr>
        <w:t xml:space="preserve"> </w:t>
      </w:r>
      <w:r w:rsidR="00CD5E6F" w:rsidRPr="00701786">
        <w:rPr>
          <w:rFonts w:cs="Arial"/>
        </w:rPr>
        <w:t>KŠ</w:t>
      </w:r>
      <w:r w:rsidRPr="00701786">
        <w:rPr>
          <w:rFonts w:cs="Arial"/>
        </w:rPr>
        <w:t xml:space="preserve"> valdiklio skydo turi būti suprojektuoti varini</w:t>
      </w:r>
      <w:r w:rsidR="00703167" w:rsidRPr="00701786">
        <w:rPr>
          <w:rFonts w:cs="Arial"/>
        </w:rPr>
        <w:t>ai</w:t>
      </w:r>
      <w:r w:rsidRPr="00701786">
        <w:rPr>
          <w:rFonts w:cs="Arial"/>
        </w:rPr>
        <w:t xml:space="preserve"> Cat7 ekranuot</w:t>
      </w:r>
      <w:r w:rsidR="00703167" w:rsidRPr="00701786">
        <w:rPr>
          <w:rFonts w:cs="Arial"/>
        </w:rPr>
        <w:t>i</w:t>
      </w:r>
      <w:r w:rsidRPr="00701786">
        <w:rPr>
          <w:rFonts w:cs="Arial"/>
        </w:rPr>
        <w:t xml:space="preserve"> kabeli</w:t>
      </w:r>
      <w:r w:rsidR="00703167" w:rsidRPr="00701786">
        <w:rPr>
          <w:rFonts w:cs="Arial"/>
        </w:rPr>
        <w:t>ai</w:t>
      </w:r>
      <w:r w:rsidR="00782461" w:rsidRPr="00701786">
        <w:rPr>
          <w:rFonts w:cs="Arial"/>
        </w:rPr>
        <w:t>.</w:t>
      </w:r>
    </w:p>
    <w:p w14:paraId="16C92AA0" w14:textId="1AC59844" w:rsidR="00967208" w:rsidRPr="00701786" w:rsidRDefault="4DA0D163">
      <w:pPr>
        <w:pStyle w:val="Sraopastraipa"/>
        <w:numPr>
          <w:ilvl w:val="2"/>
          <w:numId w:val="1"/>
        </w:numPr>
        <w:tabs>
          <w:tab w:val="left" w:pos="851"/>
          <w:tab w:val="left" w:pos="1276"/>
          <w:tab w:val="left" w:pos="1418"/>
        </w:tabs>
        <w:ind w:left="0" w:firstLine="567"/>
        <w:jc w:val="both"/>
        <w:rPr>
          <w:rFonts w:cs="Arial"/>
        </w:rPr>
      </w:pPr>
      <w:r w:rsidRPr="00701786">
        <w:rPr>
          <w:rFonts w:cs="Arial"/>
        </w:rPr>
        <w:t xml:space="preserve">Jei </w:t>
      </w:r>
      <w:r w:rsidR="52C8E5D1" w:rsidRPr="00701786">
        <w:rPr>
          <w:rFonts w:cs="Arial"/>
        </w:rPr>
        <w:t>p</w:t>
      </w:r>
      <w:r w:rsidR="1C296EC3" w:rsidRPr="00701786">
        <w:rPr>
          <w:rFonts w:cs="Arial"/>
        </w:rPr>
        <w:t xml:space="preserve">rojektuojami NMŠ turi būti su sąsajos moduliu skirtu NMŠ būklės stebėjimui ir valdymui kompiuterinio tinklo priemonėmis. Sąsajos jungtis su tinklu turi būti RJ-45 ne mažiau 10/100 Base-T. </w:t>
      </w:r>
    </w:p>
    <w:p w14:paraId="588C009B" w14:textId="14B20C49" w:rsidR="00881B8D" w:rsidRPr="00701786" w:rsidRDefault="00881B8D">
      <w:pPr>
        <w:pStyle w:val="Sraopastraipa"/>
        <w:numPr>
          <w:ilvl w:val="2"/>
          <w:numId w:val="1"/>
        </w:numPr>
        <w:tabs>
          <w:tab w:val="left" w:pos="851"/>
          <w:tab w:val="left" w:pos="1276"/>
          <w:tab w:val="left" w:pos="1418"/>
        </w:tabs>
        <w:ind w:left="0" w:firstLine="567"/>
        <w:jc w:val="both"/>
        <w:rPr>
          <w:rFonts w:cs="Arial"/>
        </w:rPr>
      </w:pPr>
      <w:r w:rsidRPr="00701786">
        <w:rPr>
          <w:rFonts w:cs="Arial"/>
        </w:rPr>
        <w:t xml:space="preserve">Projektavimo metu nustačius </w:t>
      </w:r>
      <w:r w:rsidR="008309F9" w:rsidRPr="00701786">
        <w:rPr>
          <w:rFonts w:cs="Arial"/>
        </w:rPr>
        <w:t xml:space="preserve">esamų </w:t>
      </w:r>
      <w:r w:rsidR="00BC5517" w:rsidRPr="00701786">
        <w:rPr>
          <w:rFonts w:cs="Arial"/>
        </w:rPr>
        <w:t xml:space="preserve">pramoninių </w:t>
      </w:r>
      <w:r w:rsidR="00431FC0" w:rsidRPr="00701786">
        <w:rPr>
          <w:rFonts w:cs="Arial"/>
        </w:rPr>
        <w:t xml:space="preserve">duomenų perdavimo tinklo komutatorių </w:t>
      </w:r>
      <w:r w:rsidR="001079F4" w:rsidRPr="00701786">
        <w:rPr>
          <w:rFonts w:cs="Arial"/>
        </w:rPr>
        <w:t xml:space="preserve">prievadų </w:t>
      </w:r>
      <w:r w:rsidR="00B8440C" w:rsidRPr="00701786">
        <w:rPr>
          <w:rFonts w:cs="Arial"/>
        </w:rPr>
        <w:t>tr</w:t>
      </w:r>
      <w:r w:rsidR="00CC4F18" w:rsidRPr="00701786">
        <w:rPr>
          <w:rFonts w:cs="Arial"/>
        </w:rPr>
        <w:t xml:space="preserve">ūkumą turi </w:t>
      </w:r>
      <w:r w:rsidR="00B35253" w:rsidRPr="00701786">
        <w:rPr>
          <w:rFonts w:cs="Arial"/>
        </w:rPr>
        <w:t xml:space="preserve">būti projektuojamas </w:t>
      </w:r>
      <w:r w:rsidR="00A57244" w:rsidRPr="00701786">
        <w:rPr>
          <w:rFonts w:cs="Arial"/>
        </w:rPr>
        <w:t xml:space="preserve">jų </w:t>
      </w:r>
      <w:r w:rsidR="00CC551C" w:rsidRPr="00701786">
        <w:rPr>
          <w:rFonts w:cs="Arial"/>
        </w:rPr>
        <w:t>išplėtimas</w:t>
      </w:r>
      <w:r w:rsidR="00B76C0F" w:rsidRPr="00701786">
        <w:rPr>
          <w:rFonts w:cs="Arial"/>
        </w:rPr>
        <w:t xml:space="preserve"> </w:t>
      </w:r>
      <w:r w:rsidR="00134207" w:rsidRPr="00701786">
        <w:rPr>
          <w:rFonts w:cs="Arial"/>
        </w:rPr>
        <w:t xml:space="preserve">papildomais moduliais arba </w:t>
      </w:r>
      <w:r w:rsidR="00C3710C" w:rsidRPr="00701786">
        <w:rPr>
          <w:rFonts w:cs="Arial"/>
        </w:rPr>
        <w:t>nau</w:t>
      </w:r>
      <w:r w:rsidR="006C02E8" w:rsidRPr="00701786">
        <w:rPr>
          <w:rFonts w:cs="Arial"/>
        </w:rPr>
        <w:t>ju turinči</w:t>
      </w:r>
      <w:r w:rsidR="00CB52EE" w:rsidRPr="00701786">
        <w:rPr>
          <w:rFonts w:cs="Arial"/>
        </w:rPr>
        <w:t>u</w:t>
      </w:r>
      <w:r w:rsidR="006C02E8" w:rsidRPr="00701786">
        <w:rPr>
          <w:rFonts w:cs="Arial"/>
        </w:rPr>
        <w:t xml:space="preserve"> daugiau prievadų modeliu</w:t>
      </w:r>
      <w:r w:rsidR="00B76C0F" w:rsidRPr="00701786">
        <w:rPr>
          <w:rFonts w:cs="Arial"/>
        </w:rPr>
        <w:t xml:space="preserve"> </w:t>
      </w:r>
      <w:r w:rsidR="00847B1F" w:rsidRPr="00701786">
        <w:rPr>
          <w:rFonts w:cs="Arial"/>
        </w:rPr>
        <w:t>išlaikant esamą funkcionalumą</w:t>
      </w:r>
      <w:r w:rsidR="00867570" w:rsidRPr="00701786">
        <w:rPr>
          <w:rFonts w:cs="Arial"/>
        </w:rPr>
        <w:t xml:space="preserve"> ir suderinamumą</w:t>
      </w:r>
      <w:r w:rsidR="007358DB" w:rsidRPr="00701786">
        <w:rPr>
          <w:rFonts w:cs="Arial"/>
        </w:rPr>
        <w:t>.</w:t>
      </w:r>
      <w:r w:rsidR="00B76C0F" w:rsidRPr="00701786">
        <w:rPr>
          <w:rFonts w:cs="Arial"/>
        </w:rPr>
        <w:t xml:space="preserve"> </w:t>
      </w:r>
    </w:p>
    <w:p w14:paraId="2AA22FE2" w14:textId="77777777" w:rsidR="00967208" w:rsidRPr="00701786" w:rsidRDefault="00967208" w:rsidP="00E52DFD">
      <w:pPr>
        <w:tabs>
          <w:tab w:val="left" w:pos="851"/>
          <w:tab w:val="left" w:pos="1134"/>
          <w:tab w:val="left" w:pos="1276"/>
        </w:tabs>
        <w:ind w:firstLine="567"/>
        <w:jc w:val="both"/>
        <w:rPr>
          <w:rFonts w:ascii="Arial" w:hAnsi="Arial" w:cs="Arial"/>
          <w:color w:val="auto"/>
          <w:sz w:val="22"/>
          <w:szCs w:val="22"/>
        </w:rPr>
      </w:pPr>
    </w:p>
    <w:p w14:paraId="62556521" w14:textId="598747D2" w:rsidR="00261BEA" w:rsidRPr="00701786" w:rsidRDefault="007C0F78">
      <w:pPr>
        <w:pStyle w:val="Betarp"/>
        <w:numPr>
          <w:ilvl w:val="1"/>
          <w:numId w:val="1"/>
        </w:numPr>
        <w:tabs>
          <w:tab w:val="left" w:pos="851"/>
          <w:tab w:val="left" w:pos="1134"/>
          <w:tab w:val="left" w:pos="1276"/>
        </w:tabs>
        <w:ind w:left="0" w:firstLine="567"/>
        <w:jc w:val="both"/>
        <w:rPr>
          <w:rFonts w:ascii="Arial" w:hAnsi="Arial" w:cs="Arial"/>
          <w:b/>
          <w:bCs/>
          <w:snapToGrid w:val="0"/>
          <w:sz w:val="22"/>
          <w:szCs w:val="22"/>
        </w:rPr>
      </w:pPr>
      <w:r w:rsidRPr="00701786">
        <w:rPr>
          <w:rFonts w:ascii="Arial" w:hAnsi="Arial" w:cs="Arial"/>
          <w:b/>
          <w:bCs/>
          <w:snapToGrid w:val="0"/>
          <w:sz w:val="22"/>
          <w:szCs w:val="22"/>
        </w:rPr>
        <w:t>REIKALAVIMAI TECHNOLOGINEI DALIAI</w:t>
      </w:r>
    </w:p>
    <w:p w14:paraId="72B62F12" w14:textId="77777777" w:rsidR="001743F3" w:rsidRPr="00701786" w:rsidRDefault="001743F3" w:rsidP="00E52DFD">
      <w:pPr>
        <w:pStyle w:val="Betarp"/>
        <w:tabs>
          <w:tab w:val="left" w:pos="851"/>
          <w:tab w:val="left" w:pos="1134"/>
          <w:tab w:val="left" w:pos="1276"/>
        </w:tabs>
        <w:ind w:left="567"/>
        <w:jc w:val="both"/>
        <w:rPr>
          <w:rFonts w:ascii="Arial" w:hAnsi="Arial" w:cs="Arial"/>
          <w:b/>
          <w:bCs/>
          <w:snapToGrid w:val="0"/>
          <w:sz w:val="22"/>
          <w:szCs w:val="22"/>
        </w:rPr>
      </w:pPr>
    </w:p>
    <w:p w14:paraId="6C6FE941" w14:textId="296F2AB7" w:rsidR="00261BEA" w:rsidRPr="00701786" w:rsidRDefault="6A5B3116">
      <w:pPr>
        <w:pStyle w:val="Sraopastraipa"/>
        <w:numPr>
          <w:ilvl w:val="2"/>
          <w:numId w:val="1"/>
        </w:numPr>
        <w:tabs>
          <w:tab w:val="left" w:pos="851"/>
          <w:tab w:val="left" w:pos="1134"/>
          <w:tab w:val="left" w:pos="1276"/>
        </w:tabs>
        <w:ind w:left="0" w:firstLine="567"/>
        <w:jc w:val="both"/>
        <w:rPr>
          <w:rFonts w:cs="Arial"/>
        </w:rPr>
      </w:pPr>
      <w:r w:rsidRPr="00701786">
        <w:rPr>
          <w:rFonts w:cs="Arial"/>
        </w:rPr>
        <w:t xml:space="preserve">Šilumos siurblio </w:t>
      </w:r>
      <w:proofErr w:type="spellStart"/>
      <w:r w:rsidRPr="00701786">
        <w:rPr>
          <w:rFonts w:cs="Arial"/>
        </w:rPr>
        <w:t>išgarintuvo</w:t>
      </w:r>
      <w:proofErr w:type="spellEnd"/>
      <w:r w:rsidRPr="00701786">
        <w:rPr>
          <w:rFonts w:cs="Arial"/>
        </w:rPr>
        <w:t xml:space="preserve"> galia reguliuojama pagal užduotą </w:t>
      </w:r>
      <w:r w:rsidR="3DDCD942" w:rsidRPr="00701786">
        <w:rPr>
          <w:rFonts w:cs="Arial"/>
        </w:rPr>
        <w:t xml:space="preserve">kondensato </w:t>
      </w:r>
      <w:r w:rsidRPr="00701786">
        <w:rPr>
          <w:rFonts w:cs="Arial"/>
        </w:rPr>
        <w:t xml:space="preserve">temperatūrą už </w:t>
      </w:r>
      <w:proofErr w:type="spellStart"/>
      <w:r w:rsidRPr="00701786">
        <w:rPr>
          <w:rFonts w:cs="Arial"/>
        </w:rPr>
        <w:t>išgarintuvo</w:t>
      </w:r>
      <w:proofErr w:type="spellEnd"/>
      <w:r w:rsidR="1FFA4898" w:rsidRPr="00701786">
        <w:rPr>
          <w:rFonts w:cs="Arial"/>
        </w:rPr>
        <w:t>.</w:t>
      </w:r>
    </w:p>
    <w:p w14:paraId="1C5465F7" w14:textId="47E85FEB" w:rsidR="00261BEA" w:rsidRPr="00701786" w:rsidRDefault="6A5B3116">
      <w:pPr>
        <w:pStyle w:val="Sraopastraipa"/>
        <w:numPr>
          <w:ilvl w:val="2"/>
          <w:numId w:val="1"/>
        </w:numPr>
        <w:tabs>
          <w:tab w:val="left" w:pos="851"/>
          <w:tab w:val="left" w:pos="1134"/>
          <w:tab w:val="left" w:pos="1276"/>
        </w:tabs>
        <w:ind w:left="0" w:firstLine="567"/>
        <w:jc w:val="both"/>
        <w:rPr>
          <w:rFonts w:cs="Arial"/>
        </w:rPr>
      </w:pPr>
      <w:r w:rsidRPr="00701786">
        <w:rPr>
          <w:rFonts w:cs="Arial"/>
        </w:rPr>
        <w:t>Šilumos siurblio vandens kiekis per kondensatorių reguliuojamas pagal užduotą temperatūrų skirtumą</w:t>
      </w:r>
      <w:r w:rsidR="198A0AF0" w:rsidRPr="00701786">
        <w:rPr>
          <w:rFonts w:cs="Arial"/>
        </w:rPr>
        <w:t xml:space="preserve"> </w:t>
      </w:r>
      <w:r w:rsidRPr="00701786">
        <w:rPr>
          <w:rFonts w:cs="Arial"/>
        </w:rPr>
        <w:t xml:space="preserve">prieš ir po </w:t>
      </w:r>
      <w:r w:rsidR="00622929" w:rsidRPr="00701786">
        <w:rPr>
          <w:rFonts w:cs="Arial"/>
        </w:rPr>
        <w:t>K</w:t>
      </w:r>
      <w:r w:rsidRPr="00701786">
        <w:rPr>
          <w:rFonts w:cs="Arial"/>
        </w:rPr>
        <w:t>ŠS kondensatoriaus</w:t>
      </w:r>
      <w:r w:rsidR="1FFA4898" w:rsidRPr="00701786">
        <w:rPr>
          <w:rFonts w:cs="Arial"/>
        </w:rPr>
        <w:t>.</w:t>
      </w:r>
    </w:p>
    <w:p w14:paraId="6C627828" w14:textId="77777777" w:rsidR="00A24B49" w:rsidRPr="00701786" w:rsidRDefault="00A24B49" w:rsidP="00E52DFD">
      <w:pPr>
        <w:tabs>
          <w:tab w:val="left" w:pos="851"/>
          <w:tab w:val="left" w:pos="1134"/>
          <w:tab w:val="left" w:pos="1276"/>
        </w:tabs>
        <w:ind w:firstLine="567"/>
        <w:jc w:val="both"/>
        <w:rPr>
          <w:rFonts w:ascii="Arial" w:hAnsi="Arial" w:cs="Arial"/>
          <w:sz w:val="22"/>
          <w:szCs w:val="22"/>
        </w:rPr>
      </w:pPr>
    </w:p>
    <w:p w14:paraId="0971030A" w14:textId="2786C57B" w:rsidR="00A24B49" w:rsidRPr="00701786" w:rsidRDefault="00A24B49">
      <w:pPr>
        <w:pStyle w:val="Betarp"/>
        <w:numPr>
          <w:ilvl w:val="1"/>
          <w:numId w:val="1"/>
        </w:numPr>
        <w:tabs>
          <w:tab w:val="left" w:pos="851"/>
          <w:tab w:val="left" w:pos="1134"/>
          <w:tab w:val="left" w:pos="1276"/>
        </w:tabs>
        <w:ind w:left="0" w:firstLine="567"/>
        <w:jc w:val="both"/>
        <w:rPr>
          <w:rFonts w:ascii="Arial" w:hAnsi="Arial" w:cs="Arial"/>
          <w:b/>
          <w:bCs/>
          <w:snapToGrid w:val="0"/>
          <w:sz w:val="22"/>
          <w:szCs w:val="22"/>
        </w:rPr>
      </w:pPr>
      <w:r w:rsidRPr="00701786">
        <w:rPr>
          <w:rFonts w:ascii="Arial" w:hAnsi="Arial" w:cs="Arial"/>
          <w:b/>
          <w:bCs/>
          <w:snapToGrid w:val="0"/>
          <w:sz w:val="22"/>
          <w:szCs w:val="22"/>
        </w:rPr>
        <w:lastRenderedPageBreak/>
        <w:t>REIKALAVIMAI ŽYMĖJIMAMAS</w:t>
      </w:r>
    </w:p>
    <w:p w14:paraId="24B96F1F" w14:textId="77777777" w:rsidR="00A24B49" w:rsidRPr="00701786" w:rsidRDefault="00A24B49" w:rsidP="00E52DFD">
      <w:pPr>
        <w:tabs>
          <w:tab w:val="left" w:pos="851"/>
          <w:tab w:val="left" w:pos="1134"/>
          <w:tab w:val="left" w:pos="1276"/>
        </w:tabs>
        <w:ind w:firstLine="567"/>
        <w:jc w:val="both"/>
        <w:rPr>
          <w:rFonts w:ascii="Arial" w:hAnsi="Arial" w:cs="Arial"/>
          <w:sz w:val="22"/>
          <w:szCs w:val="22"/>
        </w:rPr>
      </w:pPr>
    </w:p>
    <w:p w14:paraId="300D2F6A" w14:textId="0DBFD513" w:rsidR="008C4999" w:rsidRPr="00701786" w:rsidRDefault="2C3D1B49">
      <w:pPr>
        <w:pStyle w:val="Sraopastraipa"/>
        <w:numPr>
          <w:ilvl w:val="2"/>
          <w:numId w:val="1"/>
        </w:numPr>
        <w:tabs>
          <w:tab w:val="left" w:pos="851"/>
          <w:tab w:val="left" w:pos="1134"/>
          <w:tab w:val="left" w:pos="1276"/>
        </w:tabs>
        <w:ind w:left="0" w:firstLine="567"/>
        <w:jc w:val="both"/>
        <w:rPr>
          <w:rFonts w:cs="Arial"/>
        </w:rPr>
      </w:pPr>
      <w:r w:rsidRPr="00701786">
        <w:rPr>
          <w:rFonts w:cs="Arial"/>
        </w:rPr>
        <w:t>Įrangos sutartiniai žymenys naujuose brėžiniuose, vadovuose, schemose, ženklinimo plokštelėse bei grafiniuose vaizduose turi būti pagal KKS. Sklendėms ir vožtuvams, jei taikoma turi būti naudojamas dvigubas žymėjimas (esamas technologinis ir naujai suteiktas KKS kodas).</w:t>
      </w:r>
    </w:p>
    <w:p w14:paraId="00AF8DF2" w14:textId="16367141" w:rsidR="0058052B" w:rsidRPr="00701786" w:rsidRDefault="0040383B">
      <w:pPr>
        <w:pStyle w:val="Sraopastraipa"/>
        <w:numPr>
          <w:ilvl w:val="2"/>
          <w:numId w:val="1"/>
        </w:numPr>
        <w:tabs>
          <w:tab w:val="left" w:pos="851"/>
          <w:tab w:val="left" w:pos="1134"/>
          <w:tab w:val="left" w:pos="1276"/>
        </w:tabs>
        <w:ind w:left="0" w:firstLine="567"/>
        <w:jc w:val="both"/>
        <w:rPr>
          <w:rFonts w:cs="Arial"/>
        </w:rPr>
      </w:pPr>
      <w:r w:rsidRPr="00701786">
        <w:rPr>
          <w:rFonts w:cs="Arial"/>
        </w:rPr>
        <w:t xml:space="preserve">Įrangos sutartiniai žymenys naujai sudaromose vamzdynų ir matavimo bei valdymo įrangos schemose, reguliavimo kontūrų schemose bei grafinuose vaizduose turi atitikti DIN 2481 arba ISA 5.1 </w:t>
      </w:r>
      <w:r w:rsidR="00D50D2A" w:rsidRPr="00701786">
        <w:rPr>
          <w:rFonts w:cs="Arial"/>
        </w:rPr>
        <w:t>arba lygiavertį</w:t>
      </w:r>
      <w:r w:rsidR="00D50D2A" w:rsidRPr="00701786">
        <w:rPr>
          <w:rFonts w:cs="Arial"/>
          <w:i/>
          <w:iCs/>
        </w:rPr>
        <w:t xml:space="preserve"> </w:t>
      </w:r>
      <w:r w:rsidRPr="00701786">
        <w:rPr>
          <w:rFonts w:cs="Arial"/>
        </w:rPr>
        <w:t>standartą.</w:t>
      </w:r>
    </w:p>
    <w:p w14:paraId="187382D3" w14:textId="50DC5E64" w:rsidR="00B705D3" w:rsidRPr="00701786" w:rsidRDefault="00B705D3">
      <w:pPr>
        <w:pStyle w:val="Sraopastraipa"/>
        <w:numPr>
          <w:ilvl w:val="2"/>
          <w:numId w:val="1"/>
        </w:numPr>
        <w:tabs>
          <w:tab w:val="left" w:pos="851"/>
          <w:tab w:val="left" w:pos="1134"/>
          <w:tab w:val="left" w:pos="1276"/>
        </w:tabs>
        <w:ind w:left="0" w:firstLine="567"/>
        <w:jc w:val="both"/>
        <w:rPr>
          <w:rFonts w:cs="Arial"/>
        </w:rPr>
      </w:pPr>
      <w:r w:rsidRPr="00701786">
        <w:rPr>
          <w:rFonts w:cs="Arial"/>
        </w:rPr>
        <w:t>Prie kiekvieno atskiro įrengimo turi būti suprojektuotos ženklinimo plokštelės, kuriose turi būti nurodyta:</w:t>
      </w:r>
    </w:p>
    <w:p w14:paraId="173EA225" w14:textId="67046D73" w:rsidR="005D4251" w:rsidRPr="00701786" w:rsidRDefault="005D4251" w:rsidP="00080893">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 xml:space="preserve">Gamintojo pavadinimas; </w:t>
      </w:r>
    </w:p>
    <w:p w14:paraId="58DF17F1" w14:textId="5F078A41" w:rsidR="005D4251" w:rsidRPr="00701786" w:rsidRDefault="005D4251" w:rsidP="00080893">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 xml:space="preserve">Įrengimo tipas ir firminis pavadinimas; </w:t>
      </w:r>
    </w:p>
    <w:p w14:paraId="01A662BA" w14:textId="2965A285" w:rsidR="005D4251" w:rsidRPr="00701786" w:rsidRDefault="005D4251" w:rsidP="00080893">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 xml:space="preserve">Gamyklinis eilės numeris; </w:t>
      </w:r>
    </w:p>
    <w:p w14:paraId="67263BCE" w14:textId="00825BF8" w:rsidR="005D4251" w:rsidRPr="00701786" w:rsidRDefault="005D4251" w:rsidP="00080893">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 xml:space="preserve">Pagaminimo metai ir mėnuo; </w:t>
      </w:r>
    </w:p>
    <w:p w14:paraId="40D13D8E" w14:textId="792983F4" w:rsidR="005D4251" w:rsidRPr="00701786" w:rsidRDefault="005D4251" w:rsidP="00080893">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 xml:space="preserve">Darbiniai parametrai; </w:t>
      </w:r>
    </w:p>
    <w:p w14:paraId="4E34B505" w14:textId="7C929776" w:rsidR="00ED5C7F" w:rsidRPr="00701786" w:rsidRDefault="005D4251" w:rsidP="00080893">
      <w:pPr>
        <w:pStyle w:val="Sraopastraipa"/>
        <w:numPr>
          <w:ilvl w:val="3"/>
          <w:numId w:val="1"/>
        </w:numPr>
        <w:tabs>
          <w:tab w:val="left" w:pos="851"/>
          <w:tab w:val="left" w:pos="1134"/>
          <w:tab w:val="left" w:pos="1276"/>
          <w:tab w:val="left" w:pos="1560"/>
        </w:tabs>
        <w:ind w:left="0" w:firstLine="567"/>
        <w:jc w:val="both"/>
        <w:rPr>
          <w:rFonts w:eastAsia="Arial" w:cs="Arial"/>
        </w:rPr>
      </w:pPr>
      <w:r w:rsidRPr="00701786">
        <w:rPr>
          <w:rFonts w:eastAsia="Arial" w:cs="Arial"/>
        </w:rPr>
        <w:t xml:space="preserve">Įrenginio masė. </w:t>
      </w:r>
    </w:p>
    <w:p w14:paraId="183023A9" w14:textId="551B7FD6" w:rsidR="005D4251" w:rsidRPr="00701786" w:rsidRDefault="77973633">
      <w:pPr>
        <w:pStyle w:val="Sraopastraipa"/>
        <w:numPr>
          <w:ilvl w:val="2"/>
          <w:numId w:val="1"/>
        </w:numPr>
        <w:tabs>
          <w:tab w:val="left" w:pos="851"/>
          <w:tab w:val="left" w:pos="1134"/>
          <w:tab w:val="left" w:pos="1276"/>
          <w:tab w:val="left" w:pos="1418"/>
          <w:tab w:val="left" w:pos="1843"/>
        </w:tabs>
        <w:ind w:left="0" w:firstLine="567"/>
        <w:jc w:val="both"/>
        <w:rPr>
          <w:rFonts w:cs="Arial"/>
        </w:rPr>
      </w:pPr>
      <w:r w:rsidRPr="00701786">
        <w:rPr>
          <w:rFonts w:cs="Arial"/>
        </w:rPr>
        <w:t>Visos matavimo ir kontrolės priemonės turi būti paženklintos papildomai, kad būt</w:t>
      </w:r>
      <w:r w:rsidR="1E812A7E" w:rsidRPr="00701786">
        <w:rPr>
          <w:rFonts w:cs="Arial"/>
        </w:rPr>
        <w:t>ų</w:t>
      </w:r>
      <w:r w:rsidRPr="00701786">
        <w:rPr>
          <w:rFonts w:cs="Arial"/>
        </w:rPr>
        <w:t xml:space="preserve"> galima teisingai nustatyti jų tapatybę sistemose.</w:t>
      </w:r>
    </w:p>
    <w:p w14:paraId="474399DB" w14:textId="03C4C375" w:rsidR="00ED5C7F" w:rsidRPr="00701786" w:rsidRDefault="00AF75D0">
      <w:pPr>
        <w:pStyle w:val="Sraopastraipa"/>
        <w:numPr>
          <w:ilvl w:val="2"/>
          <w:numId w:val="1"/>
        </w:numPr>
        <w:tabs>
          <w:tab w:val="left" w:pos="851"/>
          <w:tab w:val="left" w:pos="1134"/>
          <w:tab w:val="left" w:pos="1276"/>
        </w:tabs>
        <w:ind w:left="0" w:firstLine="567"/>
        <w:jc w:val="both"/>
        <w:rPr>
          <w:rFonts w:cs="Arial"/>
        </w:rPr>
      </w:pPr>
      <w:r w:rsidRPr="00701786">
        <w:rPr>
          <w:rFonts w:cs="Arial"/>
        </w:rPr>
        <w:t>Ženklinimo plokštelės matavimo priemonėms turi būti</w:t>
      </w:r>
      <w:r w:rsidR="003517E5" w:rsidRPr="00701786">
        <w:rPr>
          <w:rFonts w:cs="Arial"/>
        </w:rPr>
        <w:t xml:space="preserve"> suprojektuotos</w:t>
      </w:r>
      <w:r w:rsidRPr="00701786">
        <w:rPr>
          <w:rFonts w:cs="Arial"/>
        </w:rPr>
        <w:t xml:space="preserve"> pagamintos iš nerūdijančiojo plieno arba plastmasės, kuriose lietuvių kalba turi būti nurodyta tokia informacija:</w:t>
      </w:r>
    </w:p>
    <w:p w14:paraId="5BF12F53" w14:textId="0B2E6108" w:rsidR="00E3619D" w:rsidRPr="00701786" w:rsidRDefault="00E3619D">
      <w:pPr>
        <w:pStyle w:val="Sraopastraipa"/>
        <w:numPr>
          <w:ilvl w:val="3"/>
          <w:numId w:val="1"/>
        </w:numPr>
        <w:tabs>
          <w:tab w:val="left" w:pos="851"/>
          <w:tab w:val="left" w:pos="1134"/>
          <w:tab w:val="left" w:pos="1276"/>
          <w:tab w:val="left" w:pos="1418"/>
          <w:tab w:val="left" w:pos="1560"/>
        </w:tabs>
        <w:ind w:left="0" w:firstLine="567"/>
        <w:jc w:val="both"/>
        <w:rPr>
          <w:rFonts w:eastAsia="Arial" w:cs="Arial"/>
        </w:rPr>
      </w:pPr>
      <w:r w:rsidRPr="00701786">
        <w:rPr>
          <w:rFonts w:eastAsia="Arial" w:cs="Arial"/>
        </w:rPr>
        <w:t xml:space="preserve">matavimo taško sutartinis žymuo pagal projekto dokumentaciją (KKS); </w:t>
      </w:r>
    </w:p>
    <w:p w14:paraId="4EB16E39" w14:textId="2A62EDC5" w:rsidR="00E3619D" w:rsidRPr="00701786" w:rsidRDefault="00E3619D">
      <w:pPr>
        <w:pStyle w:val="Sraopastraipa"/>
        <w:numPr>
          <w:ilvl w:val="3"/>
          <w:numId w:val="1"/>
        </w:numPr>
        <w:tabs>
          <w:tab w:val="left" w:pos="851"/>
          <w:tab w:val="left" w:pos="1134"/>
          <w:tab w:val="left" w:pos="1276"/>
          <w:tab w:val="left" w:pos="1418"/>
          <w:tab w:val="left" w:pos="1560"/>
          <w:tab w:val="left" w:pos="2410"/>
        </w:tabs>
        <w:ind w:left="0" w:firstLine="567"/>
        <w:jc w:val="both"/>
        <w:rPr>
          <w:rFonts w:eastAsia="Arial" w:cs="Arial"/>
        </w:rPr>
      </w:pPr>
      <w:r w:rsidRPr="00701786">
        <w:rPr>
          <w:rFonts w:eastAsia="Arial" w:cs="Arial"/>
        </w:rPr>
        <w:t xml:space="preserve">matuojamo parametro pavadinimas; </w:t>
      </w:r>
    </w:p>
    <w:p w14:paraId="07DE7034" w14:textId="627F1A63" w:rsidR="00E3619D" w:rsidRPr="00701786" w:rsidRDefault="00E3619D">
      <w:pPr>
        <w:pStyle w:val="Sraopastraipa"/>
        <w:numPr>
          <w:ilvl w:val="3"/>
          <w:numId w:val="1"/>
        </w:numPr>
        <w:tabs>
          <w:tab w:val="left" w:pos="851"/>
          <w:tab w:val="left" w:pos="1134"/>
          <w:tab w:val="left" w:pos="1276"/>
          <w:tab w:val="left" w:pos="1418"/>
          <w:tab w:val="left" w:pos="1560"/>
        </w:tabs>
        <w:ind w:left="0" w:firstLine="567"/>
        <w:jc w:val="both"/>
        <w:rPr>
          <w:rFonts w:eastAsia="Arial" w:cs="Arial"/>
        </w:rPr>
      </w:pPr>
      <w:r w:rsidRPr="00701786">
        <w:rPr>
          <w:rFonts w:eastAsia="Arial" w:cs="Arial"/>
        </w:rPr>
        <w:t xml:space="preserve">kalibruotos matavimo ribos ir dimensija; </w:t>
      </w:r>
    </w:p>
    <w:p w14:paraId="6BA575DB" w14:textId="7A023784" w:rsidR="00E3619D" w:rsidRPr="00701786" w:rsidRDefault="00E3619D">
      <w:pPr>
        <w:pStyle w:val="Sraopastraipa"/>
        <w:numPr>
          <w:ilvl w:val="3"/>
          <w:numId w:val="1"/>
        </w:numPr>
        <w:tabs>
          <w:tab w:val="left" w:pos="851"/>
          <w:tab w:val="left" w:pos="1134"/>
          <w:tab w:val="left" w:pos="1276"/>
          <w:tab w:val="left" w:pos="1418"/>
          <w:tab w:val="left" w:pos="1560"/>
        </w:tabs>
        <w:ind w:left="0" w:firstLine="567"/>
        <w:jc w:val="both"/>
        <w:rPr>
          <w:rFonts w:eastAsia="Arial Unicode MS" w:cs="Arial"/>
        </w:rPr>
      </w:pPr>
      <w:r w:rsidRPr="00701786">
        <w:rPr>
          <w:rFonts w:eastAsia="Arial" w:cs="Arial"/>
        </w:rPr>
        <w:t>QR kodas.</w:t>
      </w:r>
    </w:p>
    <w:p w14:paraId="716C0C70" w14:textId="50531E72" w:rsidR="00A24B49" w:rsidRPr="00701786" w:rsidRDefault="003517E5">
      <w:pPr>
        <w:pStyle w:val="Sraopastraipa"/>
        <w:numPr>
          <w:ilvl w:val="2"/>
          <w:numId w:val="1"/>
        </w:numPr>
        <w:tabs>
          <w:tab w:val="left" w:pos="851"/>
          <w:tab w:val="left" w:pos="1134"/>
          <w:tab w:val="left" w:pos="1276"/>
        </w:tabs>
        <w:ind w:left="0" w:firstLine="567"/>
        <w:jc w:val="both"/>
        <w:rPr>
          <w:rFonts w:cs="Arial"/>
        </w:rPr>
      </w:pPr>
      <w:r w:rsidRPr="00701786">
        <w:rPr>
          <w:rFonts w:cs="Arial"/>
        </w:rPr>
        <w:t>Prie kiekvieno(-s) skląsčio, sklendės, pirminio ventilio ir/ar vožtuvo turi būti suprojektuota papildoma ženklinimo plokštelė, kurioje lietuvių kalba turi būti nurodyta:</w:t>
      </w:r>
    </w:p>
    <w:p w14:paraId="3ED47541" w14:textId="1FFF36DB" w:rsidR="00E07C8D" w:rsidRPr="00701786" w:rsidRDefault="00E07C8D">
      <w:pPr>
        <w:pStyle w:val="Sraopastraipa"/>
        <w:numPr>
          <w:ilvl w:val="3"/>
          <w:numId w:val="1"/>
        </w:numPr>
        <w:tabs>
          <w:tab w:val="left" w:pos="851"/>
          <w:tab w:val="left" w:pos="1134"/>
          <w:tab w:val="left" w:pos="1276"/>
          <w:tab w:val="left" w:pos="1418"/>
          <w:tab w:val="left" w:pos="1560"/>
        </w:tabs>
        <w:ind w:left="0" w:firstLine="567"/>
        <w:jc w:val="both"/>
        <w:rPr>
          <w:rFonts w:eastAsia="Arial" w:cs="Arial"/>
        </w:rPr>
      </w:pPr>
      <w:r w:rsidRPr="00701786">
        <w:rPr>
          <w:rFonts w:eastAsia="Arial" w:cs="Arial"/>
        </w:rPr>
        <w:t xml:space="preserve">Skląsčio, sklendės, pirminio ventilio ir/ar vožtuvo sutartinis žymuo pagal Užsakovo technologijos </w:t>
      </w:r>
    </w:p>
    <w:p w14:paraId="77A304F8" w14:textId="77777777" w:rsidR="00E07C8D" w:rsidRPr="00701786" w:rsidRDefault="00E07C8D">
      <w:pPr>
        <w:pStyle w:val="Sraopastraipa"/>
        <w:numPr>
          <w:ilvl w:val="3"/>
          <w:numId w:val="1"/>
        </w:numPr>
        <w:tabs>
          <w:tab w:val="left" w:pos="851"/>
          <w:tab w:val="left" w:pos="1134"/>
          <w:tab w:val="left" w:pos="1276"/>
          <w:tab w:val="left" w:pos="1418"/>
          <w:tab w:val="left" w:pos="1560"/>
        </w:tabs>
        <w:ind w:left="0" w:firstLine="567"/>
        <w:jc w:val="both"/>
        <w:rPr>
          <w:rFonts w:eastAsia="Arial" w:cs="Arial"/>
        </w:rPr>
      </w:pPr>
      <w:r w:rsidRPr="00701786">
        <w:rPr>
          <w:rFonts w:eastAsia="Arial" w:cs="Arial"/>
        </w:rPr>
        <w:t xml:space="preserve">įrenginių kodavimo sistemą; </w:t>
      </w:r>
    </w:p>
    <w:p w14:paraId="44028D70" w14:textId="068E7105" w:rsidR="00E07C8D" w:rsidRPr="00701786" w:rsidRDefault="00E07C8D">
      <w:pPr>
        <w:pStyle w:val="Sraopastraipa"/>
        <w:numPr>
          <w:ilvl w:val="3"/>
          <w:numId w:val="1"/>
        </w:numPr>
        <w:tabs>
          <w:tab w:val="left" w:pos="851"/>
          <w:tab w:val="left" w:pos="1134"/>
          <w:tab w:val="left" w:pos="1276"/>
          <w:tab w:val="left" w:pos="1418"/>
          <w:tab w:val="left" w:pos="1560"/>
        </w:tabs>
        <w:ind w:left="0" w:firstLine="567"/>
        <w:jc w:val="both"/>
        <w:rPr>
          <w:rFonts w:eastAsia="Arial" w:cs="Arial"/>
        </w:rPr>
      </w:pPr>
      <w:r w:rsidRPr="00701786">
        <w:rPr>
          <w:rFonts w:eastAsia="Arial" w:cs="Arial"/>
        </w:rPr>
        <w:t xml:space="preserve">Skląsčio, sklendės, pirminio ventilio ir/ar vožtuvo sutartinis žymuo pagal projekto dokumentaciją </w:t>
      </w:r>
    </w:p>
    <w:p w14:paraId="30F8D888" w14:textId="77777777" w:rsidR="00E07C8D" w:rsidRPr="00701786" w:rsidRDefault="00003C64">
      <w:pPr>
        <w:pStyle w:val="Sraopastraipa"/>
        <w:numPr>
          <w:ilvl w:val="3"/>
          <w:numId w:val="1"/>
        </w:numPr>
        <w:tabs>
          <w:tab w:val="left" w:pos="851"/>
          <w:tab w:val="left" w:pos="1134"/>
          <w:tab w:val="left" w:pos="1276"/>
          <w:tab w:val="left" w:pos="1418"/>
          <w:tab w:val="left" w:pos="1560"/>
        </w:tabs>
        <w:ind w:left="0" w:firstLine="567"/>
        <w:jc w:val="both"/>
        <w:rPr>
          <w:rFonts w:eastAsia="Arial" w:cs="Arial"/>
        </w:rPr>
      </w:pPr>
      <w:r w:rsidRPr="00701786">
        <w:rPr>
          <w:rFonts w:eastAsia="Arial" w:cs="Arial"/>
        </w:rPr>
        <w:t xml:space="preserve">(KKS); </w:t>
      </w:r>
    </w:p>
    <w:p w14:paraId="5597A0E3" w14:textId="7A79ED57" w:rsidR="00E07C8D" w:rsidRPr="00701786" w:rsidRDefault="00E07C8D">
      <w:pPr>
        <w:pStyle w:val="Sraopastraipa"/>
        <w:numPr>
          <w:ilvl w:val="3"/>
          <w:numId w:val="1"/>
        </w:numPr>
        <w:tabs>
          <w:tab w:val="left" w:pos="851"/>
          <w:tab w:val="left" w:pos="1134"/>
          <w:tab w:val="left" w:pos="1276"/>
          <w:tab w:val="left" w:pos="1418"/>
          <w:tab w:val="left" w:pos="1560"/>
        </w:tabs>
        <w:ind w:left="0" w:firstLine="567"/>
        <w:jc w:val="both"/>
        <w:rPr>
          <w:rFonts w:eastAsia="Arial" w:cs="Arial"/>
        </w:rPr>
      </w:pPr>
      <w:r w:rsidRPr="00701786">
        <w:rPr>
          <w:rFonts w:eastAsia="Arial" w:cs="Arial"/>
        </w:rPr>
        <w:t xml:space="preserve">Skląsčio, sklendės, pirminio ventilio ir/ar vožtuvo paskirtis technologinėje sistemoje; </w:t>
      </w:r>
    </w:p>
    <w:p w14:paraId="5D5201D9" w14:textId="125D0E7F" w:rsidR="003517E5" w:rsidRPr="00701786" w:rsidRDefault="00E07C8D">
      <w:pPr>
        <w:pStyle w:val="Sraopastraipa"/>
        <w:numPr>
          <w:ilvl w:val="3"/>
          <w:numId w:val="1"/>
        </w:numPr>
        <w:tabs>
          <w:tab w:val="left" w:pos="851"/>
          <w:tab w:val="left" w:pos="1134"/>
          <w:tab w:val="left" w:pos="1276"/>
          <w:tab w:val="left" w:pos="1418"/>
          <w:tab w:val="left" w:pos="1560"/>
        </w:tabs>
        <w:ind w:left="0" w:firstLine="567"/>
        <w:jc w:val="both"/>
        <w:rPr>
          <w:rFonts w:eastAsia="Arial" w:cs="Arial"/>
        </w:rPr>
      </w:pPr>
      <w:r w:rsidRPr="00701786">
        <w:rPr>
          <w:rFonts w:eastAsia="Arial" w:cs="Arial"/>
        </w:rPr>
        <w:t xml:space="preserve">QR kodas. </w:t>
      </w:r>
    </w:p>
    <w:p w14:paraId="0FF54084" w14:textId="3512F879" w:rsidR="0055710F" w:rsidRPr="00701786" w:rsidRDefault="0055710F">
      <w:pPr>
        <w:pStyle w:val="Sraopastraipa"/>
        <w:numPr>
          <w:ilvl w:val="2"/>
          <w:numId w:val="1"/>
        </w:numPr>
        <w:tabs>
          <w:tab w:val="left" w:pos="851"/>
          <w:tab w:val="left" w:pos="1134"/>
          <w:tab w:val="left" w:pos="1276"/>
          <w:tab w:val="left" w:pos="1418"/>
        </w:tabs>
        <w:ind w:left="0" w:firstLine="567"/>
        <w:jc w:val="both"/>
        <w:rPr>
          <w:rFonts w:cs="Arial"/>
        </w:rPr>
      </w:pPr>
      <w:r w:rsidRPr="00701786">
        <w:rPr>
          <w:rFonts w:cs="Arial"/>
        </w:rPr>
        <w:t>Prie kiekvieno įrengto siurblio ir/ar ventiliatoriaus turi būti pritvirtintos papildomos ženklinimo plokštelės, kuriose lietuvių kalba turi būti nurodyta:</w:t>
      </w:r>
    </w:p>
    <w:p w14:paraId="11447570" w14:textId="7F492F97" w:rsidR="00D85517" w:rsidRPr="00701786" w:rsidRDefault="00D85517">
      <w:pPr>
        <w:pStyle w:val="Sraopastraipa"/>
        <w:numPr>
          <w:ilvl w:val="3"/>
          <w:numId w:val="1"/>
        </w:numPr>
        <w:tabs>
          <w:tab w:val="left" w:pos="851"/>
          <w:tab w:val="left" w:pos="1134"/>
          <w:tab w:val="left" w:pos="1418"/>
          <w:tab w:val="left" w:pos="1560"/>
        </w:tabs>
        <w:ind w:left="0" w:firstLine="567"/>
        <w:jc w:val="both"/>
        <w:rPr>
          <w:rFonts w:eastAsia="Arial" w:cs="Arial"/>
        </w:rPr>
      </w:pPr>
      <w:r w:rsidRPr="00701786">
        <w:rPr>
          <w:rFonts w:eastAsia="Arial" w:cs="Arial"/>
        </w:rPr>
        <w:t xml:space="preserve">įtaiso sutartinis žymuo pagal Užsakovą technologijos įrenginių kodavimo sistemą; </w:t>
      </w:r>
    </w:p>
    <w:p w14:paraId="0A5A0868" w14:textId="311F47A9" w:rsidR="00D85517" w:rsidRPr="00701786" w:rsidRDefault="00D85517">
      <w:pPr>
        <w:pStyle w:val="Sraopastraipa"/>
        <w:numPr>
          <w:ilvl w:val="3"/>
          <w:numId w:val="1"/>
        </w:numPr>
        <w:tabs>
          <w:tab w:val="left" w:pos="851"/>
          <w:tab w:val="left" w:pos="1134"/>
          <w:tab w:val="left" w:pos="1276"/>
          <w:tab w:val="left" w:pos="1418"/>
          <w:tab w:val="left" w:pos="1560"/>
        </w:tabs>
        <w:ind w:left="0" w:firstLine="567"/>
        <w:jc w:val="both"/>
        <w:rPr>
          <w:rFonts w:eastAsia="Arial" w:cs="Arial"/>
        </w:rPr>
      </w:pPr>
      <w:r w:rsidRPr="00701786">
        <w:rPr>
          <w:rFonts w:eastAsia="Arial" w:cs="Arial"/>
        </w:rPr>
        <w:t xml:space="preserve">įtaiso sutartinis žymuo pagal projekto dokumentaciją (KKS); </w:t>
      </w:r>
    </w:p>
    <w:p w14:paraId="3B013288" w14:textId="71BAF35E" w:rsidR="00D85517" w:rsidRPr="00701786" w:rsidRDefault="00D85517">
      <w:pPr>
        <w:pStyle w:val="Sraopastraipa"/>
        <w:numPr>
          <w:ilvl w:val="3"/>
          <w:numId w:val="1"/>
        </w:numPr>
        <w:tabs>
          <w:tab w:val="left" w:pos="851"/>
          <w:tab w:val="left" w:pos="1134"/>
          <w:tab w:val="left" w:pos="1276"/>
          <w:tab w:val="left" w:pos="1418"/>
          <w:tab w:val="left" w:pos="1560"/>
        </w:tabs>
        <w:ind w:left="0" w:firstLine="567"/>
        <w:jc w:val="both"/>
        <w:rPr>
          <w:rFonts w:eastAsia="Arial" w:cs="Arial"/>
        </w:rPr>
      </w:pPr>
      <w:r w:rsidRPr="00701786">
        <w:rPr>
          <w:rFonts w:eastAsia="Arial" w:cs="Arial"/>
        </w:rPr>
        <w:t xml:space="preserve">įtaiso paskirtis technologinėje sistemoje; </w:t>
      </w:r>
    </w:p>
    <w:p w14:paraId="079CF564" w14:textId="1F0F29F1" w:rsidR="00D85517" w:rsidRPr="00701786" w:rsidRDefault="00D85517">
      <w:pPr>
        <w:pStyle w:val="Sraopastraipa"/>
        <w:numPr>
          <w:ilvl w:val="3"/>
          <w:numId w:val="1"/>
        </w:numPr>
        <w:tabs>
          <w:tab w:val="left" w:pos="851"/>
          <w:tab w:val="left" w:pos="1134"/>
          <w:tab w:val="left" w:pos="1276"/>
          <w:tab w:val="left" w:pos="1418"/>
          <w:tab w:val="left" w:pos="1560"/>
        </w:tabs>
        <w:ind w:left="0" w:firstLine="567"/>
        <w:jc w:val="both"/>
        <w:rPr>
          <w:rFonts w:eastAsia="Arial" w:cs="Arial"/>
        </w:rPr>
      </w:pPr>
      <w:r w:rsidRPr="00701786">
        <w:rPr>
          <w:rFonts w:eastAsia="Arial" w:cs="Arial"/>
        </w:rPr>
        <w:t>pagrindiniai darbiniai parametrai.</w:t>
      </w:r>
    </w:p>
    <w:p w14:paraId="672BE26A" w14:textId="7C02E176" w:rsidR="00214B6C" w:rsidRPr="00701786" w:rsidRDefault="00214B6C">
      <w:pPr>
        <w:pStyle w:val="Sraopastraipa"/>
        <w:numPr>
          <w:ilvl w:val="2"/>
          <w:numId w:val="1"/>
        </w:numPr>
        <w:tabs>
          <w:tab w:val="left" w:pos="851"/>
          <w:tab w:val="left" w:pos="1134"/>
          <w:tab w:val="left" w:pos="1276"/>
        </w:tabs>
        <w:ind w:left="0" w:firstLine="567"/>
        <w:jc w:val="both"/>
        <w:rPr>
          <w:rFonts w:cs="Arial"/>
        </w:rPr>
      </w:pPr>
      <w:r w:rsidRPr="00701786">
        <w:rPr>
          <w:rFonts w:cs="Arial"/>
        </w:rPr>
        <w:t>Ženklinimo plokštelės turi būti suprojektuotos taip, kad būtų tvirtinamos nerūdijančiojo plieno varžtais arba nerūdijančio plieno viela. Lipnios medžiagos yra neleistinos.</w:t>
      </w:r>
    </w:p>
    <w:p w14:paraId="72E77073" w14:textId="3EE3CDA1" w:rsidR="004E5879" w:rsidRPr="00701786" w:rsidRDefault="004E5879">
      <w:pPr>
        <w:pStyle w:val="Sraopastraipa"/>
        <w:numPr>
          <w:ilvl w:val="2"/>
          <w:numId w:val="1"/>
        </w:numPr>
        <w:tabs>
          <w:tab w:val="left" w:pos="851"/>
          <w:tab w:val="left" w:pos="1134"/>
          <w:tab w:val="left" w:pos="1418"/>
        </w:tabs>
        <w:ind w:left="0" w:firstLine="567"/>
        <w:jc w:val="both"/>
        <w:rPr>
          <w:rFonts w:cs="Arial"/>
        </w:rPr>
      </w:pPr>
      <w:r w:rsidRPr="00701786">
        <w:rPr>
          <w:rFonts w:cs="Arial"/>
        </w:rPr>
        <w:t>Visi elektroniniai įvesties/išvesties moduliai turi būti paženklinti popierinėmis lentelėmis nurodančiomis modulio atitinkamam kanalui priskirtų signalų pavadinimus.</w:t>
      </w:r>
    </w:p>
    <w:p w14:paraId="6487D37E" w14:textId="51DD5AEA" w:rsidR="004E5879" w:rsidRPr="00701786" w:rsidRDefault="2B64A80F">
      <w:pPr>
        <w:pStyle w:val="Sraopastraipa"/>
        <w:numPr>
          <w:ilvl w:val="2"/>
          <w:numId w:val="1"/>
        </w:numPr>
        <w:tabs>
          <w:tab w:val="left" w:pos="851"/>
          <w:tab w:val="left" w:pos="1134"/>
          <w:tab w:val="left" w:pos="1418"/>
        </w:tabs>
        <w:ind w:left="0" w:firstLine="567"/>
        <w:jc w:val="both"/>
        <w:rPr>
          <w:rFonts w:cs="Arial"/>
        </w:rPr>
      </w:pPr>
      <w:r w:rsidRPr="00701786">
        <w:rPr>
          <w:rFonts w:cs="Arial"/>
        </w:rPr>
        <w:t>Visi kabeliai turi būti paženklinti iš dviejų galų ir perėjimuose (susikirtimuose) su sienomis, perdangomis, kabeliniais įrenginiais (iš abiejų pusių) atitinkamu KKS žymeniu.</w:t>
      </w:r>
    </w:p>
    <w:p w14:paraId="6A46649C" w14:textId="2948EC3A" w:rsidR="009B6C3D" w:rsidRPr="00701786" w:rsidRDefault="00B62E01">
      <w:pPr>
        <w:pStyle w:val="Sraopastraipa"/>
        <w:numPr>
          <w:ilvl w:val="2"/>
          <w:numId w:val="1"/>
        </w:numPr>
        <w:tabs>
          <w:tab w:val="left" w:pos="851"/>
          <w:tab w:val="left" w:pos="1134"/>
          <w:tab w:val="left" w:pos="1418"/>
        </w:tabs>
        <w:ind w:left="0" w:firstLine="567"/>
        <w:jc w:val="both"/>
        <w:rPr>
          <w:rFonts w:cs="Arial"/>
        </w:rPr>
      </w:pPr>
      <w:r w:rsidRPr="00701786">
        <w:rPr>
          <w:rFonts w:cs="Arial"/>
        </w:rPr>
        <w:t>Skydai, perėjimo dėžutės, vykdymo mechanizmai ir prijungti prie jų kabeliai, laidai ir kabelių gyslos, taip pat slėgio ir diferencinio slėgio matavimo keitiklių impulsiniai vamzdeliai turi būti sunumeruoti (paženklinti).</w:t>
      </w:r>
    </w:p>
    <w:p w14:paraId="22E88C52" w14:textId="01C363AC" w:rsidR="00871BA2" w:rsidRPr="00701786" w:rsidRDefault="00871BA2">
      <w:pPr>
        <w:pStyle w:val="Sraopastraipa"/>
        <w:numPr>
          <w:ilvl w:val="2"/>
          <w:numId w:val="1"/>
        </w:numPr>
        <w:tabs>
          <w:tab w:val="left" w:pos="851"/>
          <w:tab w:val="left" w:pos="1134"/>
          <w:tab w:val="left" w:pos="1418"/>
        </w:tabs>
        <w:ind w:left="0" w:firstLine="567"/>
        <w:jc w:val="both"/>
        <w:rPr>
          <w:rFonts w:cs="Arial"/>
        </w:rPr>
      </w:pPr>
      <w:r w:rsidRPr="00701786">
        <w:rPr>
          <w:rFonts w:cs="Arial"/>
        </w:rPr>
        <w:t>Technologinės apsaugos priemonės (pirminiai matavimo keitikliai, matavimo priemonės, jungiamieji kabeliai, raktai ir perjungikliai, impulsinių vamzdelių uždaromieji ventiliai ir kiti) privalo</w:t>
      </w:r>
      <w:r w:rsidR="00706571" w:rsidRPr="00701786">
        <w:rPr>
          <w:rFonts w:cs="Arial"/>
        </w:rPr>
        <w:t xml:space="preserve"> būti projektuojami tai</w:t>
      </w:r>
      <w:r w:rsidR="003C1101" w:rsidRPr="00701786">
        <w:rPr>
          <w:rFonts w:cs="Arial"/>
        </w:rPr>
        <w:t>p</w:t>
      </w:r>
      <w:r w:rsidR="00706571" w:rsidRPr="00701786">
        <w:rPr>
          <w:rFonts w:cs="Arial"/>
        </w:rPr>
        <w:t>, kad</w:t>
      </w:r>
      <w:r w:rsidRPr="00701786">
        <w:rPr>
          <w:rFonts w:cs="Arial"/>
        </w:rPr>
        <w:t xml:space="preserve"> turėt</w:t>
      </w:r>
      <w:r w:rsidR="00706571" w:rsidRPr="00701786">
        <w:rPr>
          <w:rFonts w:cs="Arial"/>
        </w:rPr>
        <w:t>ų</w:t>
      </w:r>
      <w:r w:rsidRPr="00701786">
        <w:rPr>
          <w:rFonts w:cs="Arial"/>
        </w:rPr>
        <w:t xml:space="preserve"> išorines skiriamąsias žymes (raudona spalva).</w:t>
      </w:r>
    </w:p>
    <w:p w14:paraId="699A5688" w14:textId="6CDA9DBF" w:rsidR="0038760E" w:rsidRPr="00701786" w:rsidRDefault="0038760E">
      <w:pPr>
        <w:pStyle w:val="Sraopastraipa"/>
        <w:numPr>
          <w:ilvl w:val="2"/>
          <w:numId w:val="1"/>
        </w:numPr>
        <w:tabs>
          <w:tab w:val="left" w:pos="851"/>
          <w:tab w:val="left" w:pos="1134"/>
          <w:tab w:val="left" w:pos="1418"/>
        </w:tabs>
        <w:ind w:left="0" w:firstLine="567"/>
        <w:jc w:val="both"/>
        <w:rPr>
          <w:rFonts w:cs="Arial"/>
        </w:rPr>
      </w:pPr>
      <w:r w:rsidRPr="00701786">
        <w:rPr>
          <w:rFonts w:cs="Arial"/>
        </w:rPr>
        <w:t>Ant apsaugų skydų ir juose įrengtuose įtaisuose iš abiejų pusių turi būti</w:t>
      </w:r>
      <w:r w:rsidR="00737174" w:rsidRPr="00701786">
        <w:rPr>
          <w:rFonts w:cs="Arial"/>
        </w:rPr>
        <w:t xml:space="preserve"> suprojektuoti</w:t>
      </w:r>
      <w:r w:rsidRPr="00701786">
        <w:rPr>
          <w:rFonts w:cs="Arial"/>
        </w:rPr>
        <w:t xml:space="preserve"> užrašai lietuvių kalba apie jų paskirtį.</w:t>
      </w:r>
    </w:p>
    <w:p w14:paraId="57F7BEAE" w14:textId="11869338" w:rsidR="005E7276" w:rsidRPr="00701786" w:rsidRDefault="005E7276">
      <w:pPr>
        <w:pStyle w:val="Sraopastraipa"/>
        <w:numPr>
          <w:ilvl w:val="2"/>
          <w:numId w:val="1"/>
        </w:numPr>
        <w:tabs>
          <w:tab w:val="left" w:pos="851"/>
          <w:tab w:val="left" w:pos="1134"/>
          <w:tab w:val="left" w:pos="1418"/>
        </w:tabs>
        <w:ind w:left="0" w:firstLine="567"/>
        <w:jc w:val="both"/>
        <w:rPr>
          <w:rFonts w:cs="Arial"/>
          <w:color w:val="000000" w:themeColor="text1"/>
        </w:rPr>
      </w:pPr>
      <w:r w:rsidRPr="00701786">
        <w:rPr>
          <w:rFonts w:cs="Arial"/>
        </w:rPr>
        <w:t>Dydžiai, matmenys ir kt. turi būti suprojektuoti taip, kad atitiktų LST ISO 80000 - 1: 2010 arba lygiavertį standartą.</w:t>
      </w:r>
    </w:p>
    <w:p w14:paraId="768249E4" w14:textId="77777777" w:rsidR="009E086D" w:rsidRPr="00701786" w:rsidRDefault="009E086D" w:rsidP="00080893">
      <w:pPr>
        <w:tabs>
          <w:tab w:val="left" w:pos="851"/>
          <w:tab w:val="left" w:pos="1134"/>
          <w:tab w:val="left" w:pos="1276"/>
        </w:tabs>
        <w:jc w:val="both"/>
        <w:rPr>
          <w:rFonts w:ascii="Arial" w:hAnsi="Arial" w:cs="Arial"/>
          <w:color w:val="000000" w:themeColor="text1"/>
          <w:sz w:val="22"/>
          <w:szCs w:val="22"/>
        </w:rPr>
      </w:pPr>
    </w:p>
    <w:p w14:paraId="545F36B3" w14:textId="5536A394" w:rsidR="00A37AE2" w:rsidRPr="00701786" w:rsidRDefault="00C51ECE">
      <w:pPr>
        <w:pStyle w:val="Betarp"/>
        <w:numPr>
          <w:ilvl w:val="1"/>
          <w:numId w:val="1"/>
        </w:numPr>
        <w:tabs>
          <w:tab w:val="left" w:pos="851"/>
          <w:tab w:val="left" w:pos="1134"/>
          <w:tab w:val="left" w:pos="1276"/>
        </w:tabs>
        <w:ind w:left="0" w:firstLine="567"/>
        <w:jc w:val="both"/>
        <w:rPr>
          <w:rFonts w:ascii="Arial" w:hAnsi="Arial" w:cs="Arial"/>
          <w:b/>
          <w:bCs/>
          <w:snapToGrid w:val="0"/>
          <w:color w:val="000000" w:themeColor="text1"/>
          <w:sz w:val="22"/>
          <w:szCs w:val="22"/>
        </w:rPr>
      </w:pPr>
      <w:r w:rsidRPr="00701786">
        <w:rPr>
          <w:rFonts w:ascii="Arial" w:hAnsi="Arial" w:cs="Arial"/>
          <w:b/>
          <w:bCs/>
          <w:snapToGrid w:val="0"/>
          <w:color w:val="000000" w:themeColor="text1"/>
          <w:sz w:val="22"/>
          <w:szCs w:val="22"/>
        </w:rPr>
        <w:lastRenderedPageBreak/>
        <w:t>APLINKOSAUGINĖ DALIS</w:t>
      </w:r>
    </w:p>
    <w:p w14:paraId="581D5778" w14:textId="77777777" w:rsidR="009E086D" w:rsidRPr="00701786" w:rsidRDefault="009E086D" w:rsidP="00E52DFD">
      <w:pPr>
        <w:pStyle w:val="Betarp"/>
        <w:tabs>
          <w:tab w:val="left" w:pos="851"/>
          <w:tab w:val="left" w:pos="1134"/>
          <w:tab w:val="left" w:pos="1276"/>
        </w:tabs>
        <w:ind w:left="567"/>
        <w:jc w:val="both"/>
        <w:rPr>
          <w:rFonts w:ascii="Arial" w:hAnsi="Arial" w:cs="Arial"/>
          <w:b/>
          <w:bCs/>
          <w:snapToGrid w:val="0"/>
          <w:color w:val="000000" w:themeColor="text1"/>
          <w:sz w:val="22"/>
          <w:szCs w:val="22"/>
        </w:rPr>
      </w:pPr>
    </w:p>
    <w:p w14:paraId="1CD07564" w14:textId="37F5D7D1" w:rsidR="00A37AE2" w:rsidRPr="00701786" w:rsidRDefault="25EB8EA1">
      <w:pPr>
        <w:pStyle w:val="Betarp"/>
        <w:numPr>
          <w:ilvl w:val="2"/>
          <w:numId w:val="1"/>
        </w:numPr>
        <w:tabs>
          <w:tab w:val="left" w:pos="851"/>
          <w:tab w:val="left" w:pos="1134"/>
          <w:tab w:val="left" w:pos="1276"/>
          <w:tab w:val="left" w:pos="1418"/>
          <w:tab w:val="left" w:pos="1701"/>
        </w:tabs>
        <w:ind w:left="0" w:firstLine="567"/>
        <w:jc w:val="both"/>
        <w:rPr>
          <w:rFonts w:ascii="Arial" w:eastAsia="Calibri" w:hAnsi="Arial" w:cs="Arial"/>
          <w:color w:val="000000" w:themeColor="text1"/>
          <w:sz w:val="22"/>
          <w:szCs w:val="22"/>
        </w:rPr>
      </w:pPr>
      <w:r w:rsidRPr="00701786">
        <w:rPr>
          <w:rFonts w:ascii="Arial" w:eastAsia="Calibri" w:hAnsi="Arial" w:cs="Arial"/>
          <w:color w:val="000000" w:themeColor="text1"/>
          <w:sz w:val="22"/>
          <w:szCs w:val="22"/>
        </w:rPr>
        <w:t xml:space="preserve">Užtikrinti, kad </w:t>
      </w:r>
      <w:r w:rsidR="005D325E" w:rsidRPr="00701786">
        <w:rPr>
          <w:rFonts w:ascii="Arial" w:eastAsia="Calibri" w:hAnsi="Arial" w:cs="Arial"/>
          <w:color w:val="000000" w:themeColor="text1"/>
          <w:sz w:val="22"/>
          <w:szCs w:val="22"/>
        </w:rPr>
        <w:t xml:space="preserve">projektuojamas </w:t>
      </w:r>
      <w:proofErr w:type="spellStart"/>
      <w:r w:rsidRPr="00701786">
        <w:rPr>
          <w:rFonts w:ascii="Arial" w:eastAsia="Calibri" w:hAnsi="Arial" w:cs="Arial"/>
          <w:color w:val="000000" w:themeColor="text1"/>
          <w:sz w:val="22"/>
          <w:szCs w:val="22"/>
        </w:rPr>
        <w:t>šaltnešis</w:t>
      </w:r>
      <w:proofErr w:type="spellEnd"/>
      <w:r w:rsidR="00684A53" w:rsidRPr="00701786">
        <w:rPr>
          <w:rFonts w:ascii="Arial" w:eastAsia="Calibri" w:hAnsi="Arial" w:cs="Arial"/>
          <w:color w:val="000000" w:themeColor="text1"/>
          <w:sz w:val="22"/>
          <w:szCs w:val="22"/>
        </w:rPr>
        <w:t xml:space="preserve"> </w:t>
      </w:r>
      <w:r w:rsidRPr="00701786">
        <w:rPr>
          <w:rFonts w:ascii="Arial" w:eastAsia="Calibri" w:hAnsi="Arial" w:cs="Arial"/>
          <w:color w:val="000000" w:themeColor="text1"/>
          <w:sz w:val="22"/>
          <w:szCs w:val="22"/>
        </w:rPr>
        <w:t xml:space="preserve">bus nepavojingas ir nežalingas aplinkai. </w:t>
      </w:r>
      <w:proofErr w:type="spellStart"/>
      <w:r w:rsidR="00B033E1" w:rsidRPr="00701786">
        <w:rPr>
          <w:rFonts w:ascii="Arial" w:eastAsia="Calibri" w:hAnsi="Arial" w:cs="Arial"/>
          <w:color w:val="000000" w:themeColor="text1"/>
          <w:sz w:val="22"/>
          <w:szCs w:val="22"/>
        </w:rPr>
        <w:t>Šaltnešio</w:t>
      </w:r>
      <w:proofErr w:type="spellEnd"/>
      <w:r w:rsidR="00B033E1" w:rsidRPr="00701786">
        <w:rPr>
          <w:rFonts w:ascii="Arial" w:eastAsia="Calibri" w:hAnsi="Arial" w:cs="Arial"/>
          <w:color w:val="000000" w:themeColor="text1"/>
          <w:sz w:val="22"/>
          <w:szCs w:val="22"/>
        </w:rPr>
        <w:t xml:space="preserve"> </w:t>
      </w:r>
      <w:r w:rsidR="00352008" w:rsidRPr="00701786">
        <w:rPr>
          <w:rFonts w:ascii="Arial" w:eastAsia="Calibri" w:hAnsi="Arial" w:cs="Arial"/>
          <w:color w:val="000000" w:themeColor="text1"/>
          <w:sz w:val="22"/>
          <w:szCs w:val="22"/>
        </w:rPr>
        <w:t>visuotinio atšilimo</w:t>
      </w:r>
      <w:r w:rsidRPr="00701786">
        <w:rPr>
          <w:rFonts w:ascii="Arial" w:eastAsia="Calibri" w:hAnsi="Arial" w:cs="Arial"/>
          <w:color w:val="000000" w:themeColor="text1"/>
          <w:sz w:val="22"/>
          <w:szCs w:val="22"/>
        </w:rPr>
        <w:t xml:space="preserve"> potencialas </w:t>
      </w:r>
      <w:r w:rsidR="005700B0" w:rsidRPr="00701786">
        <w:rPr>
          <w:rFonts w:ascii="Arial" w:eastAsia="Calibri" w:hAnsi="Arial" w:cs="Arial"/>
          <w:color w:val="000000" w:themeColor="text1"/>
          <w:sz w:val="22"/>
          <w:szCs w:val="22"/>
        </w:rPr>
        <w:t>(VAP)</w:t>
      </w:r>
      <w:r w:rsidRPr="00701786">
        <w:rPr>
          <w:rFonts w:ascii="Arial" w:eastAsia="Calibri" w:hAnsi="Arial" w:cs="Arial"/>
          <w:color w:val="000000" w:themeColor="text1"/>
          <w:sz w:val="22"/>
          <w:szCs w:val="22"/>
        </w:rPr>
        <w:t>&lt;150.</w:t>
      </w:r>
    </w:p>
    <w:p w14:paraId="7B6E66F8" w14:textId="25DF48AE" w:rsidR="00A37AE2" w:rsidRPr="00701786" w:rsidRDefault="25EB8EA1">
      <w:pPr>
        <w:pStyle w:val="Betarp"/>
        <w:numPr>
          <w:ilvl w:val="2"/>
          <w:numId w:val="1"/>
        </w:numPr>
        <w:tabs>
          <w:tab w:val="left" w:pos="851"/>
          <w:tab w:val="left" w:pos="1134"/>
          <w:tab w:val="left" w:pos="1276"/>
          <w:tab w:val="left" w:pos="1418"/>
          <w:tab w:val="left" w:pos="1701"/>
        </w:tabs>
        <w:ind w:left="0" w:firstLine="567"/>
        <w:jc w:val="both"/>
        <w:rPr>
          <w:rFonts w:ascii="Arial" w:eastAsia="Calibri" w:hAnsi="Arial" w:cs="Arial"/>
          <w:color w:val="000000" w:themeColor="text1"/>
          <w:sz w:val="22"/>
          <w:szCs w:val="22"/>
        </w:rPr>
      </w:pPr>
      <w:r w:rsidRPr="00701786">
        <w:rPr>
          <w:rFonts w:ascii="Arial" w:eastAsia="Calibri" w:hAnsi="Arial" w:cs="Arial"/>
          <w:color w:val="000000" w:themeColor="text1"/>
          <w:sz w:val="22"/>
          <w:szCs w:val="22"/>
        </w:rPr>
        <w:t xml:space="preserve">Užtikrinti, kad </w:t>
      </w:r>
      <w:r w:rsidR="00D15682" w:rsidRPr="00701786">
        <w:rPr>
          <w:rFonts w:ascii="Arial" w:eastAsia="Calibri" w:hAnsi="Arial" w:cs="Arial"/>
          <w:color w:val="000000" w:themeColor="text1"/>
          <w:sz w:val="22"/>
          <w:szCs w:val="22"/>
        </w:rPr>
        <w:t>Projekte numatoma</w:t>
      </w:r>
      <w:r w:rsidR="00DA4F9E" w:rsidRPr="00701786">
        <w:rPr>
          <w:rFonts w:ascii="Arial" w:eastAsia="Calibri" w:hAnsi="Arial" w:cs="Arial"/>
          <w:color w:val="000000" w:themeColor="text1"/>
          <w:sz w:val="22"/>
          <w:szCs w:val="22"/>
        </w:rPr>
        <w:t xml:space="preserve"> </w:t>
      </w:r>
      <w:r w:rsidRPr="00701786">
        <w:rPr>
          <w:rFonts w:ascii="Arial" w:eastAsia="Calibri" w:hAnsi="Arial" w:cs="Arial"/>
          <w:color w:val="000000" w:themeColor="text1"/>
          <w:sz w:val="22"/>
          <w:szCs w:val="22"/>
        </w:rPr>
        <w:t>įranga bus sandari ir atitiks</w:t>
      </w:r>
      <w:r w:rsidR="00495A78" w:rsidRPr="00701786">
        <w:rPr>
          <w:rFonts w:ascii="Arial" w:eastAsia="Calibri" w:hAnsi="Arial" w:cs="Arial"/>
          <w:color w:val="000000" w:themeColor="text1"/>
          <w:sz w:val="22"/>
          <w:szCs w:val="22"/>
        </w:rPr>
        <w:t xml:space="preserve"> </w:t>
      </w:r>
      <w:r w:rsidR="00525F83" w:rsidRPr="00701786">
        <w:rPr>
          <w:rStyle w:val="normaltextrun"/>
          <w:rFonts w:ascii="Arial" w:hAnsi="Arial" w:cs="Arial"/>
          <w:color w:val="000000" w:themeColor="text1"/>
          <w:sz w:val="22"/>
          <w:szCs w:val="22"/>
        </w:rPr>
        <w:t xml:space="preserve">Lietuvos Respublikos </w:t>
      </w:r>
      <w:r w:rsidR="001F7EDA" w:rsidRPr="00701786">
        <w:rPr>
          <w:rStyle w:val="normaltextrun"/>
          <w:rFonts w:ascii="Arial" w:hAnsi="Arial" w:cs="Arial"/>
          <w:color w:val="000000" w:themeColor="text1"/>
          <w:sz w:val="22"/>
          <w:szCs w:val="22"/>
        </w:rPr>
        <w:t xml:space="preserve">aplinkos ministro </w:t>
      </w:r>
      <w:r w:rsidR="00525F83" w:rsidRPr="00701786">
        <w:rPr>
          <w:rStyle w:val="normaltextrun"/>
          <w:rFonts w:ascii="Arial" w:hAnsi="Arial" w:cs="Arial"/>
          <w:color w:val="000000" w:themeColor="text1"/>
          <w:sz w:val="22"/>
          <w:szCs w:val="22"/>
        </w:rPr>
        <w:t xml:space="preserve">2010 m. sausio 7 d. </w:t>
      </w:r>
      <w:r w:rsidR="001F7EDA" w:rsidRPr="00701786">
        <w:rPr>
          <w:rStyle w:val="normaltextrun"/>
          <w:rFonts w:ascii="Arial" w:hAnsi="Arial" w:cs="Arial"/>
          <w:color w:val="000000" w:themeColor="text1"/>
          <w:sz w:val="22"/>
          <w:szCs w:val="22"/>
        </w:rPr>
        <w:t xml:space="preserve">įsakymu Nr. D1-12 patvirtinto </w:t>
      </w:r>
      <w:r w:rsidR="001C32FF" w:rsidRPr="00701786">
        <w:rPr>
          <w:rStyle w:val="normaltextrun"/>
          <w:rFonts w:ascii="Arial" w:hAnsi="Arial" w:cs="Arial"/>
          <w:color w:val="000000" w:themeColor="text1"/>
          <w:sz w:val="22"/>
          <w:szCs w:val="22"/>
        </w:rPr>
        <w:t>Duomenų</w:t>
      </w:r>
      <w:r w:rsidR="001C32FF" w:rsidRPr="00701786">
        <w:rPr>
          <w:rFonts w:ascii="Arial" w:eastAsia="Calibri" w:hAnsi="Arial" w:cs="Arial"/>
          <w:color w:val="000000" w:themeColor="text1"/>
          <w:sz w:val="22"/>
          <w:szCs w:val="22"/>
        </w:rPr>
        <w:t xml:space="preserve"> </w:t>
      </w:r>
      <w:r w:rsidRPr="00701786">
        <w:rPr>
          <w:rFonts w:ascii="Arial" w:eastAsia="Calibri" w:hAnsi="Arial" w:cs="Arial"/>
          <w:color w:val="000000" w:themeColor="text1"/>
          <w:sz w:val="22"/>
          <w:szCs w:val="22"/>
        </w:rPr>
        <w:t xml:space="preserve">apie </w:t>
      </w:r>
      <w:proofErr w:type="spellStart"/>
      <w:r w:rsidRPr="00701786">
        <w:rPr>
          <w:rFonts w:ascii="Arial" w:eastAsia="Calibri" w:hAnsi="Arial" w:cs="Arial"/>
          <w:color w:val="000000" w:themeColor="text1"/>
          <w:sz w:val="22"/>
          <w:szCs w:val="22"/>
        </w:rPr>
        <w:t>fluorintas</w:t>
      </w:r>
      <w:proofErr w:type="spellEnd"/>
      <w:r w:rsidRPr="00701786">
        <w:rPr>
          <w:rFonts w:ascii="Arial" w:eastAsia="Calibri" w:hAnsi="Arial" w:cs="Arial"/>
          <w:color w:val="000000" w:themeColor="text1"/>
          <w:sz w:val="22"/>
          <w:szCs w:val="22"/>
        </w:rPr>
        <w:t xml:space="preserve"> šiltnamio efektą sukeliančias dujas ir ozono sluoksnį ardančias medžiagas teikimo, surinkimo ir tvarkymo, šių dujų ar medžiagų turinčios įrangos apskaitos tvarkos aprašo </w:t>
      </w:r>
      <w:r w:rsidR="00294806" w:rsidRPr="00701786">
        <w:rPr>
          <w:rFonts w:ascii="Arial" w:eastAsia="Calibri" w:hAnsi="Arial" w:cs="Arial"/>
          <w:color w:val="000000" w:themeColor="text1"/>
          <w:sz w:val="22"/>
          <w:szCs w:val="22"/>
        </w:rPr>
        <w:t xml:space="preserve">(aktuali redakcija) </w:t>
      </w:r>
      <w:r w:rsidRPr="00701786">
        <w:rPr>
          <w:rFonts w:ascii="Arial" w:eastAsia="Calibri" w:hAnsi="Arial" w:cs="Arial"/>
          <w:color w:val="000000" w:themeColor="text1"/>
          <w:sz w:val="22"/>
          <w:szCs w:val="22"/>
        </w:rPr>
        <w:t>reikalavimus.</w:t>
      </w:r>
    </w:p>
    <w:p w14:paraId="072CC190" w14:textId="77777777" w:rsidR="00A37AE2" w:rsidRPr="00701786" w:rsidRDefault="25EB8EA1">
      <w:pPr>
        <w:pStyle w:val="Betarp"/>
        <w:numPr>
          <w:ilvl w:val="2"/>
          <w:numId w:val="1"/>
        </w:numPr>
        <w:tabs>
          <w:tab w:val="left" w:pos="851"/>
          <w:tab w:val="left" w:pos="1134"/>
          <w:tab w:val="left" w:pos="1276"/>
          <w:tab w:val="left" w:pos="1418"/>
          <w:tab w:val="left" w:pos="1701"/>
        </w:tabs>
        <w:ind w:left="0" w:firstLine="567"/>
        <w:jc w:val="both"/>
        <w:rPr>
          <w:rFonts w:ascii="Arial" w:eastAsia="Calibri" w:hAnsi="Arial" w:cs="Arial"/>
          <w:color w:val="000000" w:themeColor="text1"/>
          <w:sz w:val="22"/>
          <w:szCs w:val="22"/>
        </w:rPr>
      </w:pPr>
      <w:r w:rsidRPr="00701786">
        <w:rPr>
          <w:rFonts w:ascii="Arial" w:eastAsia="Calibri" w:hAnsi="Arial" w:cs="Arial"/>
          <w:color w:val="000000" w:themeColor="text1"/>
          <w:sz w:val="22"/>
          <w:szCs w:val="22"/>
        </w:rPr>
        <w:t>Įrenginių skleidžiamas triukšmas dienos ir nakties metu neturi viršyti miestuose galiojančių norminių dokumentų reikalavimų bei Lietuvos higienos normos HN 33:2011 reikalavimų.</w:t>
      </w:r>
    </w:p>
    <w:p w14:paraId="0CF6D832" w14:textId="3A5E04A3" w:rsidR="006F2E85" w:rsidRPr="00701786" w:rsidRDefault="006F2E85">
      <w:pPr>
        <w:pStyle w:val="Betarp"/>
        <w:numPr>
          <w:ilvl w:val="2"/>
          <w:numId w:val="1"/>
        </w:numPr>
        <w:tabs>
          <w:tab w:val="left" w:pos="851"/>
          <w:tab w:val="left" w:pos="993"/>
          <w:tab w:val="left" w:pos="1134"/>
          <w:tab w:val="left" w:pos="1276"/>
          <w:tab w:val="left" w:pos="1701"/>
        </w:tabs>
        <w:ind w:left="0" w:firstLine="567"/>
        <w:jc w:val="both"/>
        <w:rPr>
          <w:rFonts w:ascii="Arial" w:eastAsia="Calibri" w:hAnsi="Arial" w:cs="Arial"/>
          <w:color w:val="000000" w:themeColor="text1"/>
          <w:sz w:val="22"/>
          <w:szCs w:val="22"/>
        </w:rPr>
      </w:pPr>
      <w:r w:rsidRPr="00701786">
        <w:rPr>
          <w:rFonts w:ascii="Arial" w:eastAsia="Calibri" w:hAnsi="Arial" w:cs="Arial"/>
          <w:color w:val="000000" w:themeColor="text1"/>
          <w:sz w:val="22"/>
          <w:szCs w:val="22"/>
        </w:rPr>
        <w:t>Užtikrinti, kad aušalas</w:t>
      </w:r>
      <w:r w:rsidR="00EE7D1C" w:rsidRPr="00701786">
        <w:rPr>
          <w:rFonts w:ascii="Arial" w:eastAsia="Calibri" w:hAnsi="Arial" w:cs="Arial"/>
          <w:color w:val="000000" w:themeColor="text1"/>
          <w:sz w:val="22"/>
          <w:szCs w:val="22"/>
        </w:rPr>
        <w:t>, kurio VAP&lt;150,</w:t>
      </w:r>
      <w:r w:rsidRPr="00701786">
        <w:rPr>
          <w:rFonts w:ascii="Arial" w:eastAsia="Calibri" w:hAnsi="Arial" w:cs="Arial"/>
          <w:color w:val="000000" w:themeColor="text1"/>
          <w:sz w:val="22"/>
          <w:szCs w:val="22"/>
        </w:rPr>
        <w:t xml:space="preserve"> būtų įtrauktas į</w:t>
      </w:r>
      <w:r w:rsidR="00AE39BF" w:rsidRPr="00701786">
        <w:rPr>
          <w:rFonts w:ascii="Arial" w:hAnsi="Arial" w:cs="Arial"/>
          <w:sz w:val="22"/>
          <w:szCs w:val="22"/>
        </w:rPr>
        <w:t xml:space="preserve"> </w:t>
      </w:r>
      <w:r w:rsidR="00AE39BF" w:rsidRPr="00701786">
        <w:rPr>
          <w:rFonts w:ascii="Arial" w:eastAsia="Calibri" w:hAnsi="Arial" w:cs="Arial"/>
          <w:color w:val="000000" w:themeColor="text1"/>
          <w:sz w:val="22"/>
          <w:szCs w:val="22"/>
        </w:rPr>
        <w:t xml:space="preserve">Europos Parlamento ir Tarybos reglamento (ES) 2024/573 dėl </w:t>
      </w:r>
      <w:proofErr w:type="spellStart"/>
      <w:r w:rsidR="00AE39BF" w:rsidRPr="00701786">
        <w:rPr>
          <w:rFonts w:ascii="Arial" w:eastAsia="Calibri" w:hAnsi="Arial" w:cs="Arial"/>
          <w:color w:val="000000" w:themeColor="text1"/>
          <w:sz w:val="22"/>
          <w:szCs w:val="22"/>
        </w:rPr>
        <w:t>fluorintų</w:t>
      </w:r>
      <w:proofErr w:type="spellEnd"/>
      <w:r w:rsidR="00AE39BF" w:rsidRPr="00701786">
        <w:rPr>
          <w:rFonts w:ascii="Arial" w:eastAsia="Calibri" w:hAnsi="Arial" w:cs="Arial"/>
          <w:color w:val="000000" w:themeColor="text1"/>
          <w:sz w:val="22"/>
          <w:szCs w:val="22"/>
        </w:rPr>
        <w:t xml:space="preserve"> šiltnamio efektą sukeliančių dujų</w:t>
      </w:r>
      <w:r w:rsidRPr="00701786">
        <w:rPr>
          <w:rFonts w:ascii="Arial" w:eastAsia="Calibri" w:hAnsi="Arial" w:cs="Arial"/>
          <w:color w:val="000000" w:themeColor="text1"/>
          <w:sz w:val="22"/>
          <w:szCs w:val="22"/>
        </w:rPr>
        <w:t xml:space="preserve"> I, II, ir III priedus.</w:t>
      </w:r>
    </w:p>
    <w:p w14:paraId="480AB197" w14:textId="77777777" w:rsidR="00131776" w:rsidRPr="00701786" w:rsidRDefault="00131776" w:rsidP="00E52DFD">
      <w:pPr>
        <w:pStyle w:val="Betarp"/>
        <w:tabs>
          <w:tab w:val="left" w:pos="851"/>
          <w:tab w:val="left" w:pos="993"/>
          <w:tab w:val="left" w:pos="1134"/>
          <w:tab w:val="left" w:pos="1276"/>
          <w:tab w:val="left" w:pos="1701"/>
        </w:tabs>
        <w:ind w:left="990"/>
        <w:jc w:val="both"/>
        <w:rPr>
          <w:rFonts w:ascii="Arial" w:hAnsi="Arial" w:cs="Arial"/>
          <w:sz w:val="22"/>
          <w:szCs w:val="22"/>
          <w:lang w:eastAsia="en-US"/>
        </w:rPr>
      </w:pPr>
    </w:p>
    <w:p w14:paraId="5B9CC210" w14:textId="77777777" w:rsidR="003A2468" w:rsidRPr="00701786" w:rsidRDefault="003A2468" w:rsidP="00E52DFD">
      <w:pPr>
        <w:pStyle w:val="Betarp"/>
        <w:tabs>
          <w:tab w:val="left" w:pos="851"/>
          <w:tab w:val="left" w:pos="1134"/>
          <w:tab w:val="left" w:pos="1276"/>
          <w:tab w:val="left" w:pos="1418"/>
          <w:tab w:val="left" w:pos="1701"/>
        </w:tabs>
        <w:ind w:left="567"/>
        <w:jc w:val="both"/>
        <w:rPr>
          <w:rFonts w:ascii="Arial" w:eastAsia="Calibri" w:hAnsi="Arial" w:cs="Arial"/>
          <w:color w:val="000000" w:themeColor="text1"/>
          <w:sz w:val="22"/>
          <w:szCs w:val="22"/>
        </w:rPr>
      </w:pPr>
    </w:p>
    <w:p w14:paraId="5526FE8B" w14:textId="5A6B0FAC" w:rsidR="00EB1D57" w:rsidRPr="00701786" w:rsidRDefault="00B9534E">
      <w:pPr>
        <w:pStyle w:val="Betarp"/>
        <w:numPr>
          <w:ilvl w:val="0"/>
          <w:numId w:val="1"/>
        </w:numPr>
        <w:tabs>
          <w:tab w:val="left" w:pos="851"/>
          <w:tab w:val="left" w:pos="1134"/>
          <w:tab w:val="left" w:pos="1276"/>
          <w:tab w:val="left" w:pos="1418"/>
          <w:tab w:val="left" w:pos="1701"/>
        </w:tabs>
        <w:ind w:left="0" w:firstLine="562"/>
        <w:jc w:val="both"/>
        <w:rPr>
          <w:rFonts w:ascii="Arial" w:hAnsi="Arial" w:cs="Arial"/>
          <w:color w:val="000000" w:themeColor="text1"/>
          <w:sz w:val="22"/>
          <w:szCs w:val="22"/>
        </w:rPr>
      </w:pPr>
      <w:r w:rsidRPr="00701786">
        <w:rPr>
          <w:rFonts w:ascii="Arial" w:hAnsi="Arial" w:cs="Arial"/>
          <w:b/>
          <w:bCs/>
          <w:color w:val="000000" w:themeColor="text1"/>
          <w:sz w:val="22"/>
          <w:szCs w:val="22"/>
        </w:rPr>
        <w:t>BENDRI NURODYMAI IR REIKALAVIMAI</w:t>
      </w:r>
    </w:p>
    <w:p w14:paraId="6CA16D38" w14:textId="77777777" w:rsidR="009E086D" w:rsidRPr="00701786" w:rsidRDefault="009E086D" w:rsidP="00E52DFD">
      <w:pPr>
        <w:pStyle w:val="Betarp"/>
        <w:tabs>
          <w:tab w:val="left" w:pos="851"/>
          <w:tab w:val="left" w:pos="1134"/>
          <w:tab w:val="left" w:pos="1276"/>
          <w:tab w:val="left" w:pos="1418"/>
          <w:tab w:val="left" w:pos="1701"/>
        </w:tabs>
        <w:ind w:left="562"/>
        <w:jc w:val="both"/>
        <w:rPr>
          <w:rFonts w:ascii="Arial" w:hAnsi="Arial" w:cs="Arial"/>
          <w:color w:val="000000" w:themeColor="text1"/>
          <w:sz w:val="22"/>
          <w:szCs w:val="22"/>
        </w:rPr>
      </w:pPr>
    </w:p>
    <w:p w14:paraId="10CEB6A0" w14:textId="393F0714" w:rsidR="00E62235" w:rsidRPr="00701786" w:rsidRDefault="00E62235" w:rsidP="00717383">
      <w:pPr>
        <w:pStyle w:val="Betarp"/>
        <w:numPr>
          <w:ilvl w:val="1"/>
          <w:numId w:val="1"/>
        </w:numPr>
        <w:tabs>
          <w:tab w:val="left" w:pos="851"/>
          <w:tab w:val="left" w:pos="1134"/>
          <w:tab w:val="left" w:pos="1418"/>
          <w:tab w:val="left" w:pos="1701"/>
        </w:tabs>
        <w:ind w:left="0" w:firstLine="567"/>
        <w:jc w:val="both"/>
        <w:rPr>
          <w:rFonts w:ascii="Arial" w:hAnsi="Arial" w:cs="Arial"/>
          <w:color w:val="000000" w:themeColor="text1"/>
          <w:sz w:val="22"/>
          <w:szCs w:val="22"/>
        </w:rPr>
      </w:pPr>
      <w:r w:rsidRPr="00701786">
        <w:rPr>
          <w:rFonts w:ascii="Arial" w:hAnsi="Arial" w:cs="Arial"/>
          <w:color w:val="000000" w:themeColor="text1"/>
          <w:sz w:val="22"/>
          <w:szCs w:val="22"/>
        </w:rPr>
        <w:t xml:space="preserve">Visos </w:t>
      </w:r>
      <w:r w:rsidR="001D70D4" w:rsidRPr="00701786">
        <w:rPr>
          <w:rFonts w:ascii="Arial" w:hAnsi="Arial" w:cs="Arial"/>
          <w:color w:val="000000" w:themeColor="text1"/>
          <w:sz w:val="22"/>
          <w:szCs w:val="22"/>
        </w:rPr>
        <w:t>siūlomos</w:t>
      </w:r>
      <w:r w:rsidR="00C52E7E" w:rsidRPr="00701786">
        <w:rPr>
          <w:rFonts w:ascii="Arial" w:hAnsi="Arial" w:cs="Arial"/>
          <w:color w:val="000000" w:themeColor="text1"/>
          <w:sz w:val="22"/>
          <w:szCs w:val="22"/>
        </w:rPr>
        <w:t xml:space="preserve"> / numatomos </w:t>
      </w:r>
      <w:r w:rsidRPr="00701786">
        <w:rPr>
          <w:rFonts w:ascii="Arial" w:hAnsi="Arial" w:cs="Arial"/>
          <w:color w:val="000000" w:themeColor="text1"/>
          <w:sz w:val="22"/>
          <w:szCs w:val="22"/>
        </w:rPr>
        <w:t>konstrukcijos, gaminiai, medžiagos ir įranga turi būti sertifikuoti arba pripažinti tinkamais naudoti Lietuvoje nustatyta tvarka ir turėti įvertinimo dokumentus</w:t>
      </w:r>
      <w:r w:rsidR="006D255D" w:rsidRPr="00701786">
        <w:rPr>
          <w:rFonts w:ascii="Arial" w:hAnsi="Arial" w:cs="Arial"/>
          <w:color w:val="000000" w:themeColor="text1"/>
          <w:sz w:val="22"/>
          <w:szCs w:val="22"/>
        </w:rPr>
        <w:t>.</w:t>
      </w:r>
    </w:p>
    <w:p w14:paraId="69D69E96" w14:textId="1007CF99" w:rsidR="00B87CFD" w:rsidRPr="00080893" w:rsidRDefault="00B87CFD" w:rsidP="00080893">
      <w:pPr>
        <w:pStyle w:val="Betarp"/>
        <w:numPr>
          <w:ilvl w:val="1"/>
          <w:numId w:val="1"/>
        </w:numPr>
        <w:tabs>
          <w:tab w:val="left" w:pos="851"/>
          <w:tab w:val="left" w:pos="1134"/>
          <w:tab w:val="left" w:pos="1418"/>
          <w:tab w:val="left" w:pos="1701"/>
        </w:tabs>
        <w:ind w:left="0" w:firstLine="567"/>
        <w:jc w:val="both"/>
        <w:rPr>
          <w:rFonts w:cs="Arial"/>
          <w:color w:val="000000" w:themeColor="text1"/>
        </w:rPr>
      </w:pPr>
      <w:r w:rsidRPr="00080893">
        <w:rPr>
          <w:rFonts w:ascii="Arial" w:hAnsi="Arial" w:cs="Arial"/>
          <w:color w:val="000000" w:themeColor="text1"/>
          <w:sz w:val="22"/>
          <w:szCs w:val="22"/>
        </w:rPr>
        <w:t xml:space="preserve">Paslaugų tiekėjas rengdamas </w:t>
      </w:r>
      <w:r w:rsidR="005131D4" w:rsidRPr="00080893">
        <w:rPr>
          <w:rFonts w:ascii="Arial" w:hAnsi="Arial" w:cs="Arial"/>
          <w:color w:val="000000" w:themeColor="text1"/>
          <w:sz w:val="22"/>
          <w:szCs w:val="22"/>
        </w:rPr>
        <w:t>Projektą</w:t>
      </w:r>
      <w:r w:rsidRPr="00080893">
        <w:rPr>
          <w:rFonts w:ascii="Arial" w:hAnsi="Arial" w:cs="Arial"/>
          <w:color w:val="000000" w:themeColor="text1"/>
          <w:sz w:val="22"/>
          <w:szCs w:val="22"/>
        </w:rPr>
        <w:t xml:space="preserve"> negali siūlyti </w:t>
      </w:r>
      <w:r w:rsidR="00A20426" w:rsidRPr="00080893">
        <w:rPr>
          <w:rFonts w:ascii="Arial" w:hAnsi="Arial" w:cs="Arial"/>
          <w:color w:val="000000" w:themeColor="text1"/>
          <w:sz w:val="22"/>
          <w:szCs w:val="22"/>
        </w:rPr>
        <w:t xml:space="preserve">Darbams reikalingų </w:t>
      </w:r>
      <w:r w:rsidR="00E25B2E" w:rsidRPr="00080893">
        <w:rPr>
          <w:rFonts w:ascii="Arial" w:hAnsi="Arial" w:cs="Arial"/>
          <w:color w:val="000000" w:themeColor="text1"/>
          <w:sz w:val="22"/>
          <w:szCs w:val="22"/>
        </w:rPr>
        <w:t xml:space="preserve">prekių, </w:t>
      </w:r>
      <w:r w:rsidRPr="00080893">
        <w:rPr>
          <w:rFonts w:ascii="Arial" w:hAnsi="Arial" w:cs="Arial"/>
          <w:color w:val="000000" w:themeColor="text1"/>
          <w:sz w:val="22"/>
          <w:szCs w:val="22"/>
        </w:rPr>
        <w:t>medžiagų</w:t>
      </w:r>
      <w:r w:rsidR="00E25B2E" w:rsidRPr="00080893">
        <w:rPr>
          <w:rFonts w:ascii="Arial" w:hAnsi="Arial" w:cs="Arial"/>
          <w:color w:val="000000" w:themeColor="text1"/>
          <w:sz w:val="22"/>
          <w:szCs w:val="22"/>
        </w:rPr>
        <w:t xml:space="preserve"> ir/ar </w:t>
      </w:r>
      <w:r w:rsidRPr="00080893">
        <w:rPr>
          <w:rFonts w:ascii="Arial" w:hAnsi="Arial" w:cs="Arial"/>
          <w:color w:val="000000" w:themeColor="text1"/>
          <w:sz w:val="22"/>
          <w:szCs w:val="22"/>
        </w:rPr>
        <w:t xml:space="preserve">įrengimų, jei </w:t>
      </w:r>
      <w:r w:rsidR="00E25B2E" w:rsidRPr="00080893">
        <w:rPr>
          <w:rFonts w:ascii="Arial" w:hAnsi="Arial" w:cs="Arial"/>
          <w:color w:val="000000" w:themeColor="text1"/>
          <w:sz w:val="22"/>
          <w:szCs w:val="22"/>
        </w:rPr>
        <w:t xml:space="preserve">prekės, </w:t>
      </w:r>
      <w:r w:rsidRPr="00080893">
        <w:rPr>
          <w:rFonts w:ascii="Arial" w:hAnsi="Arial" w:cs="Arial"/>
          <w:color w:val="000000" w:themeColor="text1"/>
          <w:sz w:val="22"/>
          <w:szCs w:val="22"/>
        </w:rPr>
        <w:t>medžiagos</w:t>
      </w:r>
      <w:r w:rsidR="00E25B2E" w:rsidRPr="00080893">
        <w:rPr>
          <w:rFonts w:ascii="Arial" w:hAnsi="Arial" w:cs="Arial"/>
          <w:color w:val="000000" w:themeColor="text1"/>
          <w:sz w:val="22"/>
          <w:szCs w:val="22"/>
        </w:rPr>
        <w:t xml:space="preserve"> ir/ar </w:t>
      </w:r>
      <w:r w:rsidRPr="00080893">
        <w:rPr>
          <w:rFonts w:ascii="Arial" w:hAnsi="Arial" w:cs="Arial"/>
          <w:color w:val="000000" w:themeColor="text1"/>
          <w:sz w:val="22"/>
          <w:szCs w:val="22"/>
        </w:rPr>
        <w:t>įrengimai (įskaitant jos sudedamąsias dalis, pakuotes) ar paslaugų kilmė yra iš Viešųjų pirkimų įstatymo 92 straipsnio 15 dalyje numatytame sąraše nurodytų valstybių ar teritorijų</w:t>
      </w:r>
      <w:r w:rsidR="00E25B2E" w:rsidRPr="00080893">
        <w:rPr>
          <w:rFonts w:ascii="Arial" w:hAnsi="Arial" w:cs="Arial"/>
          <w:color w:val="000000" w:themeColor="text1"/>
          <w:sz w:val="22"/>
          <w:szCs w:val="22"/>
        </w:rPr>
        <w:footnoteReference w:id="2"/>
      </w:r>
      <w:r w:rsidRPr="00080893">
        <w:rPr>
          <w:rFonts w:ascii="Arial" w:hAnsi="Arial" w:cs="Arial"/>
          <w:color w:val="000000" w:themeColor="text1"/>
          <w:sz w:val="22"/>
          <w:szCs w:val="22"/>
        </w:rPr>
        <w:t>.</w:t>
      </w:r>
    </w:p>
    <w:p w14:paraId="7A18B83B" w14:textId="77777777" w:rsidR="00067029" w:rsidRDefault="00067029" w:rsidP="00E25B2E">
      <w:pPr>
        <w:pStyle w:val="Betarp"/>
        <w:numPr>
          <w:ilvl w:val="1"/>
          <w:numId w:val="1"/>
        </w:numPr>
        <w:tabs>
          <w:tab w:val="left" w:pos="851"/>
          <w:tab w:val="left" w:pos="1134"/>
          <w:tab w:val="left" w:pos="1418"/>
          <w:tab w:val="left" w:pos="1701"/>
        </w:tabs>
        <w:ind w:left="0" w:firstLine="567"/>
        <w:jc w:val="both"/>
        <w:rPr>
          <w:rFonts w:ascii="Arial" w:hAnsi="Arial" w:cs="Arial"/>
          <w:color w:val="000000" w:themeColor="text1"/>
          <w:sz w:val="22"/>
          <w:szCs w:val="22"/>
        </w:rPr>
      </w:pPr>
      <w:r w:rsidRPr="00A228C2">
        <w:rPr>
          <w:rFonts w:ascii="Arial" w:hAnsi="Arial" w:cs="Arial"/>
          <w:color w:val="000000" w:themeColor="text1"/>
          <w:sz w:val="22"/>
          <w:szCs w:val="22"/>
        </w:rPr>
        <w:t>Paslaugos teikėjas rengdamas Projektą privalo vadovautis Aplinkos apsaugos kriterijų taikymo, vykdant žaliuosius pirkimus, tvarkos aprašu, patvirtintu Lietuvos Respublikos aplinkos ministro 2011 m. birželio 28 d. įsakymu Nr. D1-508 (aktuali redakcija), ir Projekte numatyti minimalius aplinkos apsaugos kriterijus (jei taikomi).</w:t>
      </w:r>
    </w:p>
    <w:p w14:paraId="686AFE8A" w14:textId="3400C41F" w:rsidR="00717383" w:rsidRPr="00080893" w:rsidRDefault="002B22E7" w:rsidP="00080893">
      <w:pPr>
        <w:pStyle w:val="Betarp"/>
        <w:numPr>
          <w:ilvl w:val="1"/>
          <w:numId w:val="1"/>
        </w:numPr>
        <w:tabs>
          <w:tab w:val="left" w:pos="851"/>
          <w:tab w:val="left" w:pos="1134"/>
          <w:tab w:val="left" w:pos="1418"/>
          <w:tab w:val="left" w:pos="1701"/>
        </w:tabs>
        <w:ind w:left="0" w:firstLine="567"/>
        <w:jc w:val="both"/>
        <w:rPr>
          <w:rFonts w:cs="Arial"/>
          <w:color w:val="000000" w:themeColor="text1"/>
        </w:rPr>
      </w:pPr>
      <w:r w:rsidRPr="00080893">
        <w:rPr>
          <w:rFonts w:ascii="Arial" w:hAnsi="Arial" w:cs="Arial"/>
          <w:color w:val="000000" w:themeColor="text1"/>
          <w:sz w:val="22"/>
          <w:szCs w:val="22"/>
        </w:rPr>
        <w:t xml:space="preserve">Visa dokumentacija, kuri sutarties vykdymo metu turi būti suderinta su AB „Miesto gijos“, privalo būti įkeliama ir derinama taikant „Autodesk </w:t>
      </w:r>
      <w:proofErr w:type="spellStart"/>
      <w:r w:rsidRPr="00080893">
        <w:rPr>
          <w:rFonts w:ascii="Arial" w:hAnsi="Arial" w:cs="Arial"/>
          <w:color w:val="000000" w:themeColor="text1"/>
          <w:sz w:val="22"/>
          <w:szCs w:val="22"/>
        </w:rPr>
        <w:t>Construction</w:t>
      </w:r>
      <w:proofErr w:type="spellEnd"/>
      <w:r w:rsidRPr="00080893">
        <w:rPr>
          <w:rFonts w:ascii="Arial" w:hAnsi="Arial" w:cs="Arial"/>
          <w:color w:val="000000" w:themeColor="text1"/>
          <w:sz w:val="22"/>
          <w:szCs w:val="22"/>
        </w:rPr>
        <w:t xml:space="preserve"> </w:t>
      </w:r>
      <w:proofErr w:type="spellStart"/>
      <w:r w:rsidRPr="00080893">
        <w:rPr>
          <w:rFonts w:ascii="Arial" w:hAnsi="Arial" w:cs="Arial"/>
          <w:color w:val="000000" w:themeColor="text1"/>
          <w:sz w:val="22"/>
          <w:szCs w:val="22"/>
        </w:rPr>
        <w:t>Cloud</w:t>
      </w:r>
      <w:proofErr w:type="spellEnd"/>
      <w:r w:rsidRPr="00080893">
        <w:rPr>
          <w:rFonts w:ascii="Arial" w:hAnsi="Arial" w:cs="Arial"/>
          <w:color w:val="000000" w:themeColor="text1"/>
          <w:sz w:val="22"/>
          <w:szCs w:val="22"/>
        </w:rPr>
        <w:t>“ bendrąją duomenų aplinką (CDE), kurios prieigos licencijas suteiks Užsakovas. Detalias aplinkos naudojimo instrukcijas Užsakovas pateiks po sutarties pasirašymo.</w:t>
      </w:r>
    </w:p>
    <w:p w14:paraId="4F6B5B7A" w14:textId="77777777" w:rsidR="00961519" w:rsidRPr="00701786" w:rsidRDefault="00961519" w:rsidP="00E52DFD">
      <w:pPr>
        <w:pStyle w:val="Betarp"/>
        <w:tabs>
          <w:tab w:val="left" w:pos="851"/>
          <w:tab w:val="left" w:pos="1134"/>
          <w:tab w:val="left" w:pos="1276"/>
          <w:tab w:val="left" w:pos="1418"/>
          <w:tab w:val="left" w:pos="1701"/>
        </w:tabs>
        <w:ind w:left="567"/>
        <w:jc w:val="both"/>
        <w:rPr>
          <w:rFonts w:ascii="Arial" w:hAnsi="Arial" w:cs="Arial"/>
          <w:color w:val="000000" w:themeColor="text1"/>
          <w:sz w:val="22"/>
          <w:szCs w:val="22"/>
        </w:rPr>
      </w:pPr>
    </w:p>
    <w:p w14:paraId="69E94B8D" w14:textId="2F0AEDF0" w:rsidR="00961519" w:rsidRPr="00701786" w:rsidRDefault="00961519" w:rsidP="00A20426">
      <w:pPr>
        <w:pStyle w:val="Betarp"/>
        <w:numPr>
          <w:ilvl w:val="0"/>
          <w:numId w:val="7"/>
        </w:numPr>
        <w:tabs>
          <w:tab w:val="left" w:pos="851"/>
          <w:tab w:val="left" w:pos="1134"/>
          <w:tab w:val="left" w:pos="1276"/>
          <w:tab w:val="left" w:pos="1418"/>
          <w:tab w:val="left" w:pos="1701"/>
        </w:tabs>
        <w:ind w:left="0" w:firstLine="562"/>
        <w:jc w:val="both"/>
        <w:rPr>
          <w:rFonts w:ascii="Arial" w:hAnsi="Arial" w:cs="Arial"/>
          <w:color w:val="000000" w:themeColor="text1"/>
          <w:sz w:val="22"/>
          <w:szCs w:val="22"/>
        </w:rPr>
      </w:pPr>
      <w:r w:rsidRPr="00701786">
        <w:rPr>
          <w:rFonts w:ascii="Arial" w:hAnsi="Arial" w:cs="Arial"/>
          <w:b/>
          <w:bCs/>
          <w:color w:val="000000" w:themeColor="text1"/>
          <w:sz w:val="22"/>
          <w:szCs w:val="22"/>
        </w:rPr>
        <w:t>SUTARTIES VYKDYMO METU PATEIKIAMA DOKUMENTACIJA*</w:t>
      </w:r>
    </w:p>
    <w:p w14:paraId="68D8656B" w14:textId="77777777" w:rsidR="009A2E85" w:rsidRPr="00701786" w:rsidRDefault="009A2E85" w:rsidP="00E52DFD">
      <w:pPr>
        <w:pStyle w:val="Sraopastraipa"/>
        <w:tabs>
          <w:tab w:val="left" w:pos="567"/>
        </w:tabs>
        <w:spacing w:before="60" w:after="60"/>
        <w:ind w:left="0" w:firstLine="0"/>
        <w:jc w:val="both"/>
        <w:rPr>
          <w:rFonts w:cs="Arial"/>
        </w:rPr>
      </w:pPr>
    </w:p>
    <w:p w14:paraId="33141775" w14:textId="50905FDA" w:rsidR="009A2E85" w:rsidRPr="00701786" w:rsidRDefault="002347B4" w:rsidP="00A20426">
      <w:pPr>
        <w:pStyle w:val="Sraopastraipa"/>
        <w:numPr>
          <w:ilvl w:val="1"/>
          <w:numId w:val="7"/>
        </w:numPr>
        <w:tabs>
          <w:tab w:val="left" w:pos="567"/>
          <w:tab w:val="left" w:pos="709"/>
          <w:tab w:val="left" w:pos="993"/>
          <w:tab w:val="left" w:pos="1560"/>
        </w:tabs>
        <w:ind w:left="0" w:firstLine="567"/>
        <w:jc w:val="both"/>
        <w:rPr>
          <w:rFonts w:cs="Arial"/>
          <w:color w:val="000000" w:themeColor="text1"/>
        </w:rPr>
      </w:pPr>
      <w:r w:rsidRPr="00701786">
        <w:rPr>
          <w:rFonts w:cs="Arial"/>
          <w:color w:val="000000" w:themeColor="text1"/>
        </w:rPr>
        <w:t>Suteikus Paslaugas</w:t>
      </w:r>
      <w:r w:rsidR="009A2E85" w:rsidRPr="00701786">
        <w:rPr>
          <w:rFonts w:cs="Arial"/>
          <w:color w:val="000000" w:themeColor="text1"/>
        </w:rPr>
        <w:t xml:space="preserve"> Užsakovui turi būti pateikta dokumentacija:</w:t>
      </w:r>
    </w:p>
    <w:p w14:paraId="24D4BC5F" w14:textId="0381B748" w:rsidR="009A2E85" w:rsidRPr="00701786" w:rsidRDefault="0083157D" w:rsidP="00A20426">
      <w:pPr>
        <w:pStyle w:val="Sraopastraipa"/>
        <w:numPr>
          <w:ilvl w:val="2"/>
          <w:numId w:val="7"/>
        </w:numPr>
        <w:tabs>
          <w:tab w:val="left" w:pos="567"/>
          <w:tab w:val="left" w:pos="709"/>
          <w:tab w:val="left" w:pos="993"/>
          <w:tab w:val="left" w:pos="1418"/>
        </w:tabs>
        <w:ind w:left="0" w:firstLine="567"/>
        <w:jc w:val="both"/>
        <w:rPr>
          <w:rFonts w:cs="Arial"/>
          <w:color w:val="000000" w:themeColor="text1"/>
        </w:rPr>
      </w:pPr>
      <w:r w:rsidRPr="00701786">
        <w:rPr>
          <w:rFonts w:cs="Arial"/>
          <w:color w:val="000000" w:themeColor="text1"/>
        </w:rPr>
        <w:t>Techninis d</w:t>
      </w:r>
      <w:r w:rsidR="009A2E85" w:rsidRPr="00701786">
        <w:rPr>
          <w:rFonts w:cs="Arial"/>
          <w:color w:val="000000" w:themeColor="text1"/>
        </w:rPr>
        <w:t>arbo projektas</w:t>
      </w:r>
      <w:r w:rsidR="00EE6C40" w:rsidRPr="00701786">
        <w:rPr>
          <w:rFonts w:cs="Arial"/>
          <w:color w:val="000000" w:themeColor="text1"/>
        </w:rPr>
        <w:t>.</w:t>
      </w:r>
      <w:r w:rsidR="009A2E85" w:rsidRPr="00701786">
        <w:rPr>
          <w:rFonts w:cs="Arial"/>
          <w:color w:val="000000" w:themeColor="text1"/>
        </w:rPr>
        <w:t xml:space="preserve"> </w:t>
      </w:r>
      <w:r w:rsidRPr="00701786">
        <w:rPr>
          <w:rFonts w:cs="Arial"/>
          <w:color w:val="000000" w:themeColor="text1"/>
        </w:rPr>
        <w:t>Technini</w:t>
      </w:r>
      <w:r w:rsidR="00065CE8" w:rsidRPr="00701786">
        <w:rPr>
          <w:rFonts w:cs="Arial"/>
          <w:color w:val="000000" w:themeColor="text1"/>
        </w:rPr>
        <w:t>s</w:t>
      </w:r>
      <w:r w:rsidRPr="00701786">
        <w:rPr>
          <w:rFonts w:cs="Arial"/>
          <w:color w:val="000000" w:themeColor="text1"/>
        </w:rPr>
        <w:t xml:space="preserve"> darbo</w:t>
      </w:r>
      <w:r w:rsidR="00495A78" w:rsidRPr="00701786">
        <w:rPr>
          <w:rFonts w:cs="Arial"/>
          <w:color w:val="000000" w:themeColor="text1"/>
        </w:rPr>
        <w:t xml:space="preserve"> </w:t>
      </w:r>
      <w:r w:rsidR="009A2E85" w:rsidRPr="00701786">
        <w:rPr>
          <w:rFonts w:cs="Arial"/>
          <w:color w:val="000000" w:themeColor="text1"/>
        </w:rPr>
        <w:t>projektas turi būti pateiktas *.</w:t>
      </w:r>
      <w:proofErr w:type="spellStart"/>
      <w:r w:rsidR="009A2E85" w:rsidRPr="00701786">
        <w:rPr>
          <w:rFonts w:cs="Arial"/>
          <w:color w:val="000000" w:themeColor="text1"/>
        </w:rPr>
        <w:t>dwg</w:t>
      </w:r>
      <w:proofErr w:type="spellEnd"/>
      <w:r w:rsidR="009A2E85" w:rsidRPr="00701786">
        <w:rPr>
          <w:rFonts w:cs="Arial"/>
          <w:color w:val="000000" w:themeColor="text1"/>
        </w:rPr>
        <w:t>, *.</w:t>
      </w:r>
      <w:proofErr w:type="spellStart"/>
      <w:r w:rsidR="009A2E85" w:rsidRPr="00701786">
        <w:rPr>
          <w:rFonts w:cs="Arial"/>
          <w:color w:val="000000" w:themeColor="text1"/>
        </w:rPr>
        <w:t>pdf</w:t>
      </w:r>
      <w:proofErr w:type="spellEnd"/>
      <w:r w:rsidR="009A2E85" w:rsidRPr="00701786">
        <w:rPr>
          <w:rFonts w:cs="Arial"/>
          <w:color w:val="000000" w:themeColor="text1"/>
        </w:rPr>
        <w:t>, *.</w:t>
      </w:r>
      <w:proofErr w:type="spellStart"/>
      <w:r w:rsidR="009A2E85" w:rsidRPr="00701786">
        <w:rPr>
          <w:rFonts w:cs="Arial"/>
          <w:color w:val="000000" w:themeColor="text1"/>
        </w:rPr>
        <w:t>doc</w:t>
      </w:r>
      <w:proofErr w:type="spellEnd"/>
      <w:r w:rsidR="009A2E85" w:rsidRPr="00701786">
        <w:rPr>
          <w:rFonts w:cs="Arial"/>
          <w:color w:val="000000" w:themeColor="text1"/>
        </w:rPr>
        <w:t xml:space="preserve"> formatu (redaguojama forma)</w:t>
      </w:r>
      <w:r w:rsidR="00AC1AEF" w:rsidRPr="00701786">
        <w:rPr>
          <w:rFonts w:cs="Arial"/>
          <w:color w:val="000000" w:themeColor="text1"/>
        </w:rPr>
        <w:t xml:space="preserve">, </w:t>
      </w:r>
      <w:r w:rsidR="00F166B9" w:rsidRPr="00701786">
        <w:rPr>
          <w:rFonts w:cs="Arial"/>
          <w:color w:val="000000" w:themeColor="text1"/>
        </w:rPr>
        <w:t xml:space="preserve">bei </w:t>
      </w:r>
      <w:r w:rsidR="00EA78CC" w:rsidRPr="00701786">
        <w:rPr>
          <w:rFonts w:cs="Arial"/>
          <w:color w:val="000000" w:themeColor="text1"/>
        </w:rPr>
        <w:t>nuasmeninta</w:t>
      </w:r>
      <w:r w:rsidR="00F166B9" w:rsidRPr="00701786">
        <w:rPr>
          <w:rFonts w:cs="Arial"/>
          <w:color w:val="000000" w:themeColor="text1"/>
        </w:rPr>
        <w:t xml:space="preserve"> dokumentų versija;</w:t>
      </w:r>
    </w:p>
    <w:p w14:paraId="104B4C53" w14:textId="07BCDF9A" w:rsidR="009A2E85" w:rsidRPr="00701786" w:rsidRDefault="009A2E85" w:rsidP="00A20426">
      <w:pPr>
        <w:pStyle w:val="Sraopastraipa"/>
        <w:numPr>
          <w:ilvl w:val="2"/>
          <w:numId w:val="7"/>
        </w:numPr>
        <w:tabs>
          <w:tab w:val="left" w:pos="567"/>
          <w:tab w:val="left" w:pos="709"/>
          <w:tab w:val="left" w:pos="993"/>
          <w:tab w:val="left" w:pos="1418"/>
        </w:tabs>
        <w:ind w:left="0" w:firstLine="567"/>
        <w:jc w:val="both"/>
        <w:rPr>
          <w:rFonts w:cs="Arial"/>
          <w:color w:val="000000" w:themeColor="text1"/>
        </w:rPr>
      </w:pPr>
      <w:r w:rsidRPr="00701786">
        <w:rPr>
          <w:rFonts w:cs="Arial"/>
          <w:color w:val="000000" w:themeColor="text1"/>
        </w:rPr>
        <w:t>Darbų priėmimo, bandymų ir matavimų aktai, protokolai, formuliarai</w:t>
      </w:r>
      <w:r w:rsidR="6CACC3DE" w:rsidRPr="00701786">
        <w:rPr>
          <w:rFonts w:cs="Arial"/>
          <w:color w:val="000000" w:themeColor="text1"/>
        </w:rPr>
        <w:t xml:space="preserve"> (lietuvių ir anglų kalbomis)</w:t>
      </w:r>
      <w:r w:rsidRPr="00701786">
        <w:rPr>
          <w:rFonts w:cs="Arial"/>
          <w:color w:val="000000" w:themeColor="text1"/>
        </w:rPr>
        <w:t>;</w:t>
      </w:r>
    </w:p>
    <w:p w14:paraId="33BBCE64" w14:textId="7D492958" w:rsidR="009A2E85" w:rsidRPr="00701786" w:rsidRDefault="009A2E85" w:rsidP="00A20426">
      <w:pPr>
        <w:pStyle w:val="Sraopastraipa"/>
        <w:numPr>
          <w:ilvl w:val="2"/>
          <w:numId w:val="7"/>
        </w:numPr>
        <w:tabs>
          <w:tab w:val="left" w:pos="567"/>
          <w:tab w:val="left" w:pos="709"/>
          <w:tab w:val="left" w:pos="993"/>
          <w:tab w:val="left" w:pos="1418"/>
        </w:tabs>
        <w:ind w:left="0" w:firstLine="567"/>
        <w:jc w:val="both"/>
        <w:rPr>
          <w:rFonts w:cs="Arial"/>
          <w:color w:val="000000" w:themeColor="text1"/>
        </w:rPr>
      </w:pPr>
      <w:r w:rsidRPr="00701786">
        <w:rPr>
          <w:rFonts w:cs="Arial"/>
          <w:color w:val="000000" w:themeColor="text1"/>
        </w:rPr>
        <w:t>Atliktų Darbų priėmimo-perdavimo aktas</w:t>
      </w:r>
      <w:r w:rsidR="00CE6491" w:rsidRPr="00701786">
        <w:rPr>
          <w:rFonts w:cs="Arial"/>
          <w:color w:val="000000" w:themeColor="text1"/>
        </w:rPr>
        <w:t xml:space="preserve"> (7 priedas)</w:t>
      </w:r>
      <w:r w:rsidRPr="00701786">
        <w:rPr>
          <w:rFonts w:cs="Arial"/>
          <w:color w:val="000000" w:themeColor="text1"/>
        </w:rPr>
        <w:t>;</w:t>
      </w:r>
    </w:p>
    <w:p w14:paraId="0481D73B" w14:textId="21B3FA08" w:rsidR="00856F6A" w:rsidRPr="00701786" w:rsidRDefault="00856F6A" w:rsidP="00EA78CC">
      <w:pPr>
        <w:pStyle w:val="Sraopastraipa"/>
        <w:tabs>
          <w:tab w:val="left" w:pos="567"/>
          <w:tab w:val="left" w:pos="709"/>
          <w:tab w:val="left" w:pos="993"/>
          <w:tab w:val="left" w:pos="1418"/>
        </w:tabs>
        <w:ind w:left="567" w:firstLine="0"/>
        <w:jc w:val="both"/>
        <w:rPr>
          <w:rFonts w:cs="Arial"/>
          <w:color w:val="000000" w:themeColor="text1"/>
        </w:rPr>
      </w:pPr>
    </w:p>
    <w:p w14:paraId="1490EADD" w14:textId="2F73C56C" w:rsidR="009A2E85" w:rsidRPr="00701786" w:rsidRDefault="009A2E85" w:rsidP="00E52DFD">
      <w:pPr>
        <w:pStyle w:val="Sraopastraipa"/>
        <w:tabs>
          <w:tab w:val="left" w:pos="567"/>
          <w:tab w:val="left" w:pos="709"/>
          <w:tab w:val="left" w:pos="993"/>
          <w:tab w:val="left" w:pos="1560"/>
        </w:tabs>
        <w:ind w:left="0" w:firstLine="567"/>
        <w:jc w:val="both"/>
        <w:rPr>
          <w:rFonts w:cs="Arial"/>
        </w:rPr>
      </w:pPr>
      <w:r w:rsidRPr="00701786">
        <w:rPr>
          <w:rFonts w:cs="Arial"/>
          <w:b/>
          <w:bCs/>
        </w:rPr>
        <w:t xml:space="preserve">Dokumentacija turi būti pateikta lietuvių </w:t>
      </w:r>
      <w:r w:rsidR="00AE39BF" w:rsidRPr="00701786">
        <w:rPr>
          <w:rFonts w:cs="Arial"/>
          <w:b/>
          <w:bCs/>
        </w:rPr>
        <w:t xml:space="preserve">ir anglų </w:t>
      </w:r>
      <w:r w:rsidRPr="00701786">
        <w:rPr>
          <w:rFonts w:cs="Arial"/>
          <w:b/>
          <w:bCs/>
        </w:rPr>
        <w:t>kalb</w:t>
      </w:r>
      <w:r w:rsidR="00AE39BF" w:rsidRPr="00701786">
        <w:rPr>
          <w:rFonts w:cs="Arial"/>
          <w:b/>
          <w:bCs/>
        </w:rPr>
        <w:t>omis</w:t>
      </w:r>
      <w:r w:rsidR="0E7B0B3E" w:rsidRPr="00701786">
        <w:rPr>
          <w:rFonts w:cs="Arial"/>
          <w:b/>
          <w:bCs/>
        </w:rPr>
        <w:t xml:space="preserve"> (detalizuota).</w:t>
      </w:r>
    </w:p>
    <w:p w14:paraId="168EDA95" w14:textId="77777777" w:rsidR="009A2E85" w:rsidRPr="00701786" w:rsidRDefault="009A2E85" w:rsidP="00E52DFD">
      <w:pPr>
        <w:tabs>
          <w:tab w:val="left" w:pos="567"/>
          <w:tab w:val="left" w:pos="709"/>
          <w:tab w:val="left" w:pos="993"/>
          <w:tab w:val="left" w:pos="1560"/>
        </w:tabs>
        <w:ind w:firstLine="567"/>
        <w:jc w:val="both"/>
        <w:rPr>
          <w:rFonts w:ascii="Arial" w:hAnsi="Arial" w:cs="Arial"/>
          <w:sz w:val="22"/>
          <w:szCs w:val="22"/>
        </w:rPr>
      </w:pPr>
    </w:p>
    <w:p w14:paraId="016445BF" w14:textId="10AC6408" w:rsidR="009A2E85" w:rsidRPr="00701786" w:rsidRDefault="009A2E85" w:rsidP="00E52DFD">
      <w:pPr>
        <w:tabs>
          <w:tab w:val="left" w:pos="567"/>
          <w:tab w:val="left" w:pos="709"/>
          <w:tab w:val="left" w:pos="993"/>
          <w:tab w:val="left" w:pos="1560"/>
        </w:tabs>
        <w:ind w:firstLine="567"/>
        <w:jc w:val="both"/>
        <w:rPr>
          <w:rFonts w:ascii="Arial" w:eastAsiaTheme="minorHAnsi" w:hAnsi="Arial" w:cs="Arial"/>
          <w:color w:val="auto"/>
          <w:sz w:val="22"/>
          <w:szCs w:val="22"/>
          <w:lang w:eastAsia="en-US"/>
        </w:rPr>
      </w:pPr>
      <w:r w:rsidRPr="00701786">
        <w:rPr>
          <w:rFonts w:ascii="Arial" w:eastAsiaTheme="minorHAnsi" w:hAnsi="Arial" w:cs="Arial"/>
          <w:color w:val="auto"/>
          <w:sz w:val="22"/>
          <w:szCs w:val="22"/>
          <w:lang w:eastAsia="en-US"/>
        </w:rPr>
        <w:t>*el. formoje pateikta dokumentacija turi būti: tekstiniai dokumentai *.</w:t>
      </w:r>
      <w:proofErr w:type="spellStart"/>
      <w:r w:rsidRPr="00701786">
        <w:rPr>
          <w:rFonts w:ascii="Arial" w:eastAsiaTheme="minorHAnsi" w:hAnsi="Arial" w:cs="Arial"/>
          <w:color w:val="auto"/>
          <w:sz w:val="22"/>
          <w:szCs w:val="22"/>
          <w:lang w:eastAsia="en-US"/>
        </w:rPr>
        <w:t>pdf</w:t>
      </w:r>
      <w:proofErr w:type="spellEnd"/>
      <w:r w:rsidRPr="00701786">
        <w:rPr>
          <w:rFonts w:ascii="Arial" w:eastAsiaTheme="minorHAnsi" w:hAnsi="Arial" w:cs="Arial"/>
          <w:color w:val="auto"/>
          <w:sz w:val="22"/>
          <w:szCs w:val="22"/>
          <w:lang w:eastAsia="en-US"/>
        </w:rPr>
        <w:t xml:space="preserve"> (</w:t>
      </w:r>
      <w:r w:rsidR="00F93169" w:rsidRPr="00701786">
        <w:rPr>
          <w:rFonts w:ascii="Arial" w:eastAsiaTheme="minorHAnsi" w:hAnsi="Arial" w:cs="Arial"/>
          <w:color w:val="auto"/>
          <w:sz w:val="22"/>
          <w:szCs w:val="22"/>
          <w:lang w:eastAsia="en-US"/>
        </w:rPr>
        <w:t xml:space="preserve">techninis </w:t>
      </w:r>
      <w:r w:rsidRPr="00701786">
        <w:rPr>
          <w:rFonts w:ascii="Arial" w:eastAsiaTheme="minorHAnsi" w:hAnsi="Arial" w:cs="Arial"/>
          <w:color w:val="auto"/>
          <w:sz w:val="22"/>
          <w:szCs w:val="22"/>
          <w:lang w:eastAsia="en-US"/>
        </w:rPr>
        <w:t>darbo projektas papildomai pateikiamas *.</w:t>
      </w:r>
      <w:proofErr w:type="spellStart"/>
      <w:r w:rsidRPr="00701786">
        <w:rPr>
          <w:rFonts w:ascii="Arial" w:eastAsiaTheme="minorHAnsi" w:hAnsi="Arial" w:cs="Arial"/>
          <w:color w:val="auto"/>
          <w:sz w:val="22"/>
          <w:szCs w:val="22"/>
          <w:lang w:eastAsia="en-US"/>
        </w:rPr>
        <w:t>doc</w:t>
      </w:r>
      <w:proofErr w:type="spellEnd"/>
      <w:r w:rsidRPr="00701786">
        <w:rPr>
          <w:rFonts w:ascii="Arial" w:eastAsiaTheme="minorHAnsi" w:hAnsi="Arial" w:cs="Arial"/>
          <w:color w:val="auto"/>
          <w:sz w:val="22"/>
          <w:szCs w:val="22"/>
          <w:lang w:eastAsia="en-US"/>
        </w:rPr>
        <w:t>, formatu), brėžiniai *.</w:t>
      </w:r>
      <w:proofErr w:type="spellStart"/>
      <w:r w:rsidRPr="00701786">
        <w:rPr>
          <w:rFonts w:ascii="Arial" w:eastAsiaTheme="minorHAnsi" w:hAnsi="Arial" w:cs="Arial"/>
          <w:color w:val="auto"/>
          <w:sz w:val="22"/>
          <w:szCs w:val="22"/>
          <w:lang w:eastAsia="en-US"/>
        </w:rPr>
        <w:t>pdf</w:t>
      </w:r>
      <w:proofErr w:type="spellEnd"/>
      <w:r w:rsidRPr="00701786">
        <w:rPr>
          <w:rFonts w:ascii="Arial" w:eastAsiaTheme="minorHAnsi" w:hAnsi="Arial" w:cs="Arial"/>
          <w:color w:val="auto"/>
          <w:sz w:val="22"/>
          <w:szCs w:val="22"/>
          <w:lang w:eastAsia="en-US"/>
        </w:rPr>
        <w:t>, *.</w:t>
      </w:r>
      <w:proofErr w:type="spellStart"/>
      <w:r w:rsidRPr="00701786">
        <w:rPr>
          <w:rFonts w:ascii="Arial" w:eastAsiaTheme="minorHAnsi" w:hAnsi="Arial" w:cs="Arial"/>
          <w:color w:val="auto"/>
          <w:sz w:val="22"/>
          <w:szCs w:val="22"/>
          <w:lang w:eastAsia="en-US"/>
        </w:rPr>
        <w:t>dwg</w:t>
      </w:r>
      <w:proofErr w:type="spellEnd"/>
      <w:r w:rsidRPr="00701786">
        <w:rPr>
          <w:rFonts w:ascii="Arial" w:eastAsiaTheme="minorHAnsi" w:hAnsi="Arial" w:cs="Arial"/>
          <w:color w:val="auto"/>
          <w:sz w:val="22"/>
          <w:szCs w:val="22"/>
          <w:lang w:eastAsia="en-US"/>
        </w:rPr>
        <w:t xml:space="preserve"> (ne senesnė kaip AUTOCAD – 2007 versija) arba kt. lygiaverčiais formatais) ir neužrakinti esant reikalui eksploatacijos metu juose turi būti galima atlikti pakeitimus. </w:t>
      </w:r>
    </w:p>
    <w:p w14:paraId="02329059" w14:textId="77777777" w:rsidR="009A2E85" w:rsidRPr="00701786" w:rsidRDefault="009A2E85" w:rsidP="00E52DFD">
      <w:pPr>
        <w:pStyle w:val="Betarp"/>
        <w:tabs>
          <w:tab w:val="left" w:pos="851"/>
          <w:tab w:val="left" w:pos="1134"/>
          <w:tab w:val="left" w:pos="1276"/>
          <w:tab w:val="left" w:pos="1418"/>
          <w:tab w:val="left" w:pos="1701"/>
        </w:tabs>
        <w:ind w:left="567"/>
        <w:jc w:val="both"/>
        <w:rPr>
          <w:rFonts w:ascii="Arial" w:hAnsi="Arial" w:cs="Arial"/>
          <w:color w:val="000000" w:themeColor="text1"/>
          <w:sz w:val="22"/>
          <w:szCs w:val="22"/>
        </w:rPr>
      </w:pPr>
    </w:p>
    <w:p w14:paraId="4DCAFA9C" w14:textId="4DB2629B" w:rsidR="009E086D" w:rsidRPr="00701786" w:rsidRDefault="00795A89" w:rsidP="00A20426">
      <w:pPr>
        <w:pStyle w:val="Bodytext1"/>
        <w:numPr>
          <w:ilvl w:val="0"/>
          <w:numId w:val="7"/>
        </w:numPr>
        <w:shd w:val="clear" w:color="auto" w:fill="auto"/>
        <w:tabs>
          <w:tab w:val="left" w:pos="851"/>
          <w:tab w:val="left" w:pos="1134"/>
          <w:tab w:val="left" w:pos="1276"/>
          <w:tab w:val="left" w:pos="3828"/>
        </w:tabs>
        <w:spacing w:before="0" w:after="0" w:line="240" w:lineRule="auto"/>
        <w:ind w:left="0" w:firstLine="567"/>
        <w:jc w:val="both"/>
        <w:rPr>
          <w:rFonts w:ascii="Arial" w:hAnsi="Arial" w:cs="Arial"/>
          <w:b/>
          <w:bCs/>
          <w:sz w:val="22"/>
          <w:szCs w:val="22"/>
        </w:rPr>
      </w:pPr>
      <w:r w:rsidRPr="00701786">
        <w:rPr>
          <w:rFonts w:ascii="Arial" w:hAnsi="Arial" w:cs="Arial"/>
          <w:b/>
          <w:bCs/>
          <w:sz w:val="22"/>
          <w:szCs w:val="22"/>
        </w:rPr>
        <w:t>PRIEDAI</w:t>
      </w:r>
    </w:p>
    <w:p w14:paraId="2620FBDD" w14:textId="77777777" w:rsidR="009E086D" w:rsidRPr="00701786" w:rsidRDefault="009E086D" w:rsidP="00E52DFD">
      <w:pPr>
        <w:pStyle w:val="Bodytext1"/>
        <w:shd w:val="clear" w:color="auto" w:fill="auto"/>
        <w:tabs>
          <w:tab w:val="left" w:pos="851"/>
          <w:tab w:val="left" w:pos="1134"/>
          <w:tab w:val="left" w:pos="1276"/>
          <w:tab w:val="left" w:pos="3828"/>
        </w:tabs>
        <w:spacing w:before="0" w:after="0" w:line="240" w:lineRule="auto"/>
        <w:ind w:left="567" w:firstLine="0"/>
        <w:jc w:val="both"/>
        <w:rPr>
          <w:rFonts w:ascii="Arial" w:hAnsi="Arial" w:cs="Arial"/>
          <w:b/>
          <w:bCs/>
          <w:sz w:val="22"/>
          <w:szCs w:val="22"/>
        </w:rPr>
      </w:pPr>
    </w:p>
    <w:p w14:paraId="12B98B41" w14:textId="77777777" w:rsidR="00EE6F7E" w:rsidRPr="00701786" w:rsidRDefault="00795A89">
      <w:pPr>
        <w:pStyle w:val="Bodytext1"/>
        <w:numPr>
          <w:ilvl w:val="0"/>
          <w:numId w:val="2"/>
        </w:numPr>
        <w:shd w:val="clear" w:color="auto" w:fill="auto"/>
        <w:tabs>
          <w:tab w:val="left" w:pos="851"/>
          <w:tab w:val="left" w:pos="1134"/>
          <w:tab w:val="left" w:pos="1276"/>
          <w:tab w:val="left" w:pos="3828"/>
        </w:tabs>
        <w:spacing w:before="0" w:after="0" w:line="240" w:lineRule="auto"/>
        <w:jc w:val="both"/>
        <w:rPr>
          <w:rFonts w:ascii="Arial" w:hAnsi="Arial" w:cs="Arial"/>
          <w:sz w:val="22"/>
          <w:szCs w:val="22"/>
        </w:rPr>
      </w:pPr>
      <w:r w:rsidRPr="00701786">
        <w:rPr>
          <w:rFonts w:ascii="Arial" w:hAnsi="Arial" w:cs="Arial"/>
          <w:sz w:val="22"/>
          <w:szCs w:val="22"/>
        </w:rPr>
        <w:t xml:space="preserve">222100 E2 OS-16 Ekonomaizerio KE-4 elektros </w:t>
      </w:r>
      <w:r w:rsidR="00200FB6" w:rsidRPr="00701786">
        <w:rPr>
          <w:rFonts w:ascii="Arial" w:hAnsi="Arial" w:cs="Arial"/>
          <w:sz w:val="22"/>
          <w:szCs w:val="22"/>
        </w:rPr>
        <w:t xml:space="preserve">įrenginių </w:t>
      </w:r>
      <w:r w:rsidRPr="00701786">
        <w:rPr>
          <w:rFonts w:ascii="Arial" w:hAnsi="Arial" w:cs="Arial"/>
          <w:sz w:val="22"/>
          <w:szCs w:val="22"/>
        </w:rPr>
        <w:t>schema;</w:t>
      </w:r>
    </w:p>
    <w:p w14:paraId="57DD9E28" w14:textId="3175E406" w:rsidR="00EB3BCC" w:rsidRPr="00701786" w:rsidRDefault="00795A89">
      <w:pPr>
        <w:pStyle w:val="Bodytext1"/>
        <w:numPr>
          <w:ilvl w:val="0"/>
          <w:numId w:val="2"/>
        </w:numPr>
        <w:shd w:val="clear" w:color="auto" w:fill="auto"/>
        <w:tabs>
          <w:tab w:val="left" w:pos="851"/>
          <w:tab w:val="left" w:pos="1134"/>
          <w:tab w:val="left" w:pos="1276"/>
          <w:tab w:val="left" w:pos="3828"/>
        </w:tabs>
        <w:spacing w:before="0" w:after="0" w:line="240" w:lineRule="auto"/>
        <w:jc w:val="both"/>
        <w:rPr>
          <w:rFonts w:ascii="Arial" w:hAnsi="Arial" w:cs="Arial"/>
          <w:sz w:val="22"/>
          <w:szCs w:val="22"/>
        </w:rPr>
      </w:pPr>
      <w:r w:rsidRPr="00701786">
        <w:rPr>
          <w:rFonts w:ascii="Arial" w:hAnsi="Arial" w:cs="Arial"/>
          <w:sz w:val="22"/>
          <w:szCs w:val="22"/>
        </w:rPr>
        <w:t>Šilumos tinklų papildymo schema 220900-6-CH2;</w:t>
      </w:r>
    </w:p>
    <w:p w14:paraId="1B42A8D8" w14:textId="1F8FEA02" w:rsidR="00795A89" w:rsidRPr="00701786" w:rsidRDefault="00795A89">
      <w:pPr>
        <w:pStyle w:val="Bodytext1"/>
        <w:numPr>
          <w:ilvl w:val="0"/>
          <w:numId w:val="2"/>
        </w:numPr>
        <w:shd w:val="clear" w:color="auto" w:fill="auto"/>
        <w:tabs>
          <w:tab w:val="left" w:pos="0"/>
          <w:tab w:val="left" w:pos="851"/>
          <w:tab w:val="left" w:pos="1134"/>
          <w:tab w:val="left" w:pos="1276"/>
          <w:tab w:val="left" w:pos="3828"/>
        </w:tabs>
        <w:spacing w:before="0" w:after="0" w:line="240" w:lineRule="auto"/>
        <w:jc w:val="both"/>
        <w:rPr>
          <w:rFonts w:ascii="Arial" w:hAnsi="Arial" w:cs="Arial"/>
          <w:sz w:val="22"/>
          <w:szCs w:val="22"/>
        </w:rPr>
      </w:pPr>
      <w:r w:rsidRPr="00701786">
        <w:rPr>
          <w:rFonts w:ascii="Arial" w:hAnsi="Arial" w:cs="Arial"/>
          <w:sz w:val="22"/>
          <w:szCs w:val="22"/>
        </w:rPr>
        <w:t>GK-4 kondensacinio ekonomaizerio su vandens valymo moduliais schema;</w:t>
      </w:r>
    </w:p>
    <w:p w14:paraId="67541645" w14:textId="5E08B1EA" w:rsidR="00795A89" w:rsidRPr="00701786" w:rsidRDefault="00795A89">
      <w:pPr>
        <w:pStyle w:val="Bodytext1"/>
        <w:numPr>
          <w:ilvl w:val="0"/>
          <w:numId w:val="2"/>
        </w:numPr>
        <w:shd w:val="clear" w:color="auto" w:fill="auto"/>
        <w:tabs>
          <w:tab w:val="left" w:pos="0"/>
          <w:tab w:val="left" w:pos="851"/>
          <w:tab w:val="left" w:pos="1134"/>
          <w:tab w:val="left" w:pos="1276"/>
          <w:tab w:val="left" w:pos="3828"/>
        </w:tabs>
        <w:spacing w:before="0" w:after="0" w:line="240" w:lineRule="auto"/>
        <w:jc w:val="both"/>
        <w:rPr>
          <w:rFonts w:ascii="Arial" w:hAnsi="Arial" w:cs="Arial"/>
          <w:sz w:val="22"/>
          <w:szCs w:val="22"/>
        </w:rPr>
      </w:pPr>
      <w:r w:rsidRPr="00701786">
        <w:rPr>
          <w:rFonts w:ascii="Arial" w:hAnsi="Arial" w:cs="Arial"/>
          <w:sz w:val="22"/>
          <w:szCs w:val="22"/>
        </w:rPr>
        <w:lastRenderedPageBreak/>
        <w:t xml:space="preserve">Kondensacinio ekonomaizerio nuotekų </w:t>
      </w:r>
      <w:proofErr w:type="spellStart"/>
      <w:r w:rsidRPr="00701786">
        <w:rPr>
          <w:rFonts w:ascii="Arial" w:hAnsi="Arial" w:cs="Arial"/>
          <w:sz w:val="22"/>
          <w:szCs w:val="22"/>
        </w:rPr>
        <w:t>atliekinės</w:t>
      </w:r>
      <w:proofErr w:type="spellEnd"/>
      <w:r w:rsidRPr="00701786">
        <w:rPr>
          <w:rFonts w:ascii="Arial" w:hAnsi="Arial" w:cs="Arial"/>
          <w:sz w:val="22"/>
          <w:szCs w:val="22"/>
        </w:rPr>
        <w:t xml:space="preserve"> šilumos atgavimo ir papildomo panaudojimo principinė technologinė schema;</w:t>
      </w:r>
    </w:p>
    <w:p w14:paraId="4EE7EFEB" w14:textId="7E389530" w:rsidR="00795A89" w:rsidRPr="00701786" w:rsidRDefault="00795A89">
      <w:pPr>
        <w:pStyle w:val="Bodytext1"/>
        <w:numPr>
          <w:ilvl w:val="0"/>
          <w:numId w:val="2"/>
        </w:numPr>
        <w:shd w:val="clear" w:color="auto" w:fill="auto"/>
        <w:tabs>
          <w:tab w:val="left" w:pos="0"/>
          <w:tab w:val="left" w:pos="851"/>
          <w:tab w:val="left" w:pos="1134"/>
          <w:tab w:val="left" w:pos="1276"/>
          <w:tab w:val="left" w:pos="3828"/>
        </w:tabs>
        <w:spacing w:before="0" w:after="0" w:line="240" w:lineRule="auto"/>
        <w:jc w:val="both"/>
        <w:rPr>
          <w:rFonts w:ascii="Arial" w:hAnsi="Arial" w:cs="Arial"/>
          <w:sz w:val="22"/>
          <w:szCs w:val="22"/>
        </w:rPr>
      </w:pPr>
      <w:r w:rsidRPr="00701786">
        <w:rPr>
          <w:rFonts w:ascii="Arial" w:hAnsi="Arial" w:cs="Arial"/>
          <w:sz w:val="22"/>
          <w:szCs w:val="22"/>
        </w:rPr>
        <w:t>KE-4 šilumos siurblio principinė schema;</w:t>
      </w:r>
    </w:p>
    <w:p w14:paraId="1FE750ED" w14:textId="2070E9F9" w:rsidR="00795A89" w:rsidRPr="00701786" w:rsidRDefault="00795A89">
      <w:pPr>
        <w:pStyle w:val="Bodytext1"/>
        <w:numPr>
          <w:ilvl w:val="0"/>
          <w:numId w:val="2"/>
        </w:numPr>
        <w:shd w:val="clear" w:color="auto" w:fill="auto"/>
        <w:tabs>
          <w:tab w:val="left" w:pos="0"/>
          <w:tab w:val="left" w:pos="851"/>
          <w:tab w:val="left" w:pos="1134"/>
          <w:tab w:val="left" w:pos="1276"/>
          <w:tab w:val="left" w:pos="3828"/>
        </w:tabs>
        <w:spacing w:before="0" w:after="0" w:line="240" w:lineRule="auto"/>
        <w:jc w:val="both"/>
        <w:rPr>
          <w:rFonts w:ascii="Arial" w:hAnsi="Arial" w:cs="Arial"/>
          <w:sz w:val="22"/>
          <w:szCs w:val="22"/>
        </w:rPr>
      </w:pPr>
      <w:r w:rsidRPr="00701786">
        <w:rPr>
          <w:rFonts w:ascii="Arial" w:hAnsi="Arial" w:cs="Arial"/>
          <w:sz w:val="22"/>
          <w:szCs w:val="22"/>
        </w:rPr>
        <w:t>Patalpų planas (schema);</w:t>
      </w:r>
    </w:p>
    <w:p w14:paraId="1E0FCAF8" w14:textId="55D6853A" w:rsidR="5D703E91" w:rsidRPr="00701786" w:rsidRDefault="00CE1FDB" w:rsidP="008E6607">
      <w:pPr>
        <w:pStyle w:val="Bodytext1"/>
        <w:numPr>
          <w:ilvl w:val="0"/>
          <w:numId w:val="2"/>
        </w:numPr>
        <w:shd w:val="clear" w:color="auto" w:fill="auto"/>
        <w:tabs>
          <w:tab w:val="left" w:pos="0"/>
          <w:tab w:val="left" w:pos="851"/>
          <w:tab w:val="left" w:pos="1134"/>
          <w:tab w:val="left" w:pos="1276"/>
          <w:tab w:val="left" w:pos="3828"/>
        </w:tabs>
        <w:spacing w:before="0" w:after="0" w:line="240" w:lineRule="auto"/>
        <w:jc w:val="both"/>
        <w:rPr>
          <w:rFonts w:ascii="Arial" w:hAnsi="Arial" w:cs="Arial"/>
          <w:sz w:val="22"/>
          <w:szCs w:val="22"/>
        </w:rPr>
      </w:pPr>
      <w:r w:rsidRPr="00701786">
        <w:rPr>
          <w:rFonts w:ascii="Arial" w:hAnsi="Arial" w:cs="Arial"/>
          <w:sz w:val="22"/>
          <w:szCs w:val="22"/>
        </w:rPr>
        <w:t>Projektavimo paslaugų grafikas (forma);</w:t>
      </w:r>
    </w:p>
    <w:p w14:paraId="2CECCD15" w14:textId="0ACCC72C" w:rsidR="008E6607" w:rsidRPr="00701786" w:rsidRDefault="00767F9C" w:rsidP="008E6607">
      <w:pPr>
        <w:pStyle w:val="Bodytext1"/>
        <w:numPr>
          <w:ilvl w:val="0"/>
          <w:numId w:val="2"/>
        </w:numPr>
        <w:shd w:val="clear" w:color="auto" w:fill="auto"/>
        <w:tabs>
          <w:tab w:val="left" w:pos="0"/>
          <w:tab w:val="left" w:pos="851"/>
          <w:tab w:val="left" w:pos="1134"/>
          <w:tab w:val="left" w:pos="1276"/>
          <w:tab w:val="left" w:pos="3828"/>
        </w:tabs>
        <w:spacing w:before="0" w:after="0" w:line="240" w:lineRule="auto"/>
        <w:jc w:val="both"/>
        <w:rPr>
          <w:rFonts w:ascii="Arial" w:hAnsi="Arial" w:cs="Arial"/>
          <w:sz w:val="22"/>
          <w:szCs w:val="22"/>
        </w:rPr>
      </w:pPr>
      <w:r w:rsidRPr="00701786">
        <w:rPr>
          <w:rFonts w:ascii="Arial" w:hAnsi="Arial" w:cs="Arial"/>
          <w:sz w:val="22"/>
          <w:szCs w:val="22"/>
        </w:rPr>
        <w:t>Paslaugų priėmimo – perdavimo aktas (forma);</w:t>
      </w:r>
    </w:p>
    <w:p w14:paraId="71FE72A3" w14:textId="3D56B6A6" w:rsidR="00767F9C" w:rsidRPr="00701786" w:rsidRDefault="00450B22" w:rsidP="008E6607">
      <w:pPr>
        <w:pStyle w:val="Bodytext1"/>
        <w:numPr>
          <w:ilvl w:val="0"/>
          <w:numId w:val="2"/>
        </w:numPr>
        <w:shd w:val="clear" w:color="auto" w:fill="auto"/>
        <w:tabs>
          <w:tab w:val="left" w:pos="0"/>
          <w:tab w:val="left" w:pos="851"/>
          <w:tab w:val="left" w:pos="1134"/>
          <w:tab w:val="left" w:pos="1276"/>
          <w:tab w:val="left" w:pos="3828"/>
        </w:tabs>
        <w:spacing w:before="0" w:after="0" w:line="240" w:lineRule="auto"/>
        <w:jc w:val="both"/>
        <w:rPr>
          <w:rFonts w:ascii="Arial" w:hAnsi="Arial" w:cs="Arial"/>
          <w:sz w:val="22"/>
          <w:szCs w:val="22"/>
        </w:rPr>
      </w:pPr>
      <w:r w:rsidRPr="00701786">
        <w:rPr>
          <w:rFonts w:ascii="Arial" w:hAnsi="Arial" w:cs="Arial"/>
          <w:sz w:val="22"/>
          <w:szCs w:val="22"/>
        </w:rPr>
        <w:t>KKS identifikavimo žymenų suteikimo metodika</w:t>
      </w:r>
      <w:r w:rsidR="00A46F4F" w:rsidRPr="00701786">
        <w:rPr>
          <w:rFonts w:ascii="Arial" w:hAnsi="Arial" w:cs="Arial"/>
          <w:sz w:val="22"/>
          <w:szCs w:val="22"/>
        </w:rPr>
        <w:t>;</w:t>
      </w:r>
    </w:p>
    <w:p w14:paraId="66F82A6A" w14:textId="219E464D" w:rsidR="008003A0" w:rsidRPr="00701786" w:rsidRDefault="008003A0" w:rsidP="008E6607">
      <w:pPr>
        <w:pStyle w:val="Bodytext1"/>
        <w:numPr>
          <w:ilvl w:val="0"/>
          <w:numId w:val="2"/>
        </w:numPr>
        <w:shd w:val="clear" w:color="auto" w:fill="auto"/>
        <w:tabs>
          <w:tab w:val="left" w:pos="0"/>
          <w:tab w:val="left" w:pos="851"/>
          <w:tab w:val="left" w:pos="1134"/>
          <w:tab w:val="left" w:pos="1276"/>
          <w:tab w:val="left" w:pos="3828"/>
        </w:tabs>
        <w:spacing w:before="0" w:after="0" w:line="240" w:lineRule="auto"/>
        <w:jc w:val="both"/>
        <w:rPr>
          <w:rFonts w:ascii="Arial" w:hAnsi="Arial" w:cs="Arial"/>
          <w:sz w:val="22"/>
          <w:szCs w:val="22"/>
        </w:rPr>
      </w:pPr>
      <w:r w:rsidRPr="00701786">
        <w:rPr>
          <w:rFonts w:ascii="Arial" w:hAnsi="Arial" w:cs="Arial"/>
          <w:sz w:val="22"/>
          <w:szCs w:val="22"/>
        </w:rPr>
        <w:t>E-2 KE-4 KŠS garantinių parametrų lentelė</w:t>
      </w:r>
      <w:r w:rsidR="00781260">
        <w:rPr>
          <w:rFonts w:ascii="Arial" w:hAnsi="Arial" w:cs="Arial"/>
          <w:sz w:val="22"/>
          <w:szCs w:val="22"/>
        </w:rPr>
        <w:t>.</w:t>
      </w:r>
    </w:p>
    <w:p w14:paraId="0626D407" w14:textId="0727A66F" w:rsidR="00A46F4F" w:rsidRPr="00701786" w:rsidRDefault="00A46F4F" w:rsidP="008E6607">
      <w:pPr>
        <w:pStyle w:val="Bodytext1"/>
        <w:numPr>
          <w:ilvl w:val="0"/>
          <w:numId w:val="2"/>
        </w:numPr>
        <w:shd w:val="clear" w:color="auto" w:fill="auto"/>
        <w:tabs>
          <w:tab w:val="left" w:pos="0"/>
          <w:tab w:val="left" w:pos="851"/>
          <w:tab w:val="left" w:pos="1134"/>
          <w:tab w:val="left" w:pos="1276"/>
          <w:tab w:val="left" w:pos="3828"/>
        </w:tabs>
        <w:spacing w:before="0" w:after="0" w:line="240" w:lineRule="auto"/>
        <w:jc w:val="both"/>
        <w:rPr>
          <w:rFonts w:ascii="Arial" w:hAnsi="Arial" w:cs="Arial"/>
          <w:sz w:val="22"/>
          <w:szCs w:val="22"/>
        </w:rPr>
      </w:pPr>
    </w:p>
    <w:p w14:paraId="55FF8847" w14:textId="77777777" w:rsidR="000338A4" w:rsidRPr="00701786" w:rsidRDefault="000338A4" w:rsidP="00E52DFD">
      <w:pPr>
        <w:pStyle w:val="Bodytext1"/>
        <w:shd w:val="clear" w:color="auto" w:fill="auto"/>
        <w:tabs>
          <w:tab w:val="left" w:pos="0"/>
          <w:tab w:val="left" w:pos="851"/>
          <w:tab w:val="left" w:pos="1134"/>
          <w:tab w:val="left" w:pos="1276"/>
          <w:tab w:val="left" w:pos="3828"/>
        </w:tabs>
        <w:spacing w:before="0" w:after="0" w:line="240" w:lineRule="auto"/>
        <w:ind w:left="720" w:firstLine="0"/>
        <w:jc w:val="both"/>
        <w:rPr>
          <w:rFonts w:ascii="Arial" w:hAnsi="Arial" w:cs="Arial"/>
          <w:sz w:val="22"/>
          <w:szCs w:val="22"/>
        </w:rPr>
      </w:pPr>
    </w:p>
    <w:p w14:paraId="2086E8CE" w14:textId="77777777" w:rsidR="002B16D2" w:rsidRPr="00701786" w:rsidRDefault="002B16D2" w:rsidP="00E52DFD">
      <w:pPr>
        <w:pStyle w:val="Bodytext1"/>
        <w:shd w:val="clear" w:color="auto" w:fill="auto"/>
        <w:tabs>
          <w:tab w:val="left" w:pos="851"/>
          <w:tab w:val="left" w:pos="3828"/>
        </w:tabs>
        <w:spacing w:before="0" w:after="0" w:line="240" w:lineRule="auto"/>
        <w:ind w:firstLine="567"/>
        <w:jc w:val="both"/>
        <w:rPr>
          <w:rFonts w:ascii="Arial" w:hAnsi="Arial" w:cs="Arial"/>
          <w:iCs/>
          <w:sz w:val="22"/>
          <w:szCs w:val="22"/>
        </w:rPr>
      </w:pPr>
    </w:p>
    <w:p w14:paraId="385009F7" w14:textId="7900E3A0" w:rsidR="002B16D2" w:rsidRPr="00701786" w:rsidRDefault="002B16D2" w:rsidP="00E52DFD">
      <w:pPr>
        <w:tabs>
          <w:tab w:val="left" w:pos="851"/>
        </w:tabs>
        <w:ind w:firstLine="567"/>
        <w:jc w:val="both"/>
        <w:rPr>
          <w:rFonts w:ascii="Arial" w:eastAsia="Times New Roman" w:hAnsi="Arial" w:cs="Arial"/>
          <w:color w:val="auto"/>
          <w:sz w:val="22"/>
          <w:szCs w:val="22"/>
          <w:lang w:eastAsia="en-US"/>
        </w:rPr>
      </w:pPr>
    </w:p>
    <w:sectPr w:rsidR="002B16D2" w:rsidRPr="00701786" w:rsidSect="005961A4">
      <w:pgSz w:w="11905" w:h="16837"/>
      <w:pgMar w:top="1134" w:right="565" w:bottom="1135"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CCF6" w14:textId="77777777" w:rsidR="00AE2D0D" w:rsidRDefault="00AE2D0D">
      <w:r>
        <w:separator/>
      </w:r>
    </w:p>
  </w:endnote>
  <w:endnote w:type="continuationSeparator" w:id="0">
    <w:p w14:paraId="786DDAFF" w14:textId="77777777" w:rsidR="00AE2D0D" w:rsidRDefault="00AE2D0D">
      <w:r>
        <w:continuationSeparator/>
      </w:r>
    </w:p>
  </w:endnote>
  <w:endnote w:type="continuationNotice" w:id="1">
    <w:p w14:paraId="635464FE" w14:textId="77777777" w:rsidR="00AE2D0D" w:rsidRDefault="00AE2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IDFont+F2">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EE69" w14:textId="77777777" w:rsidR="00AE2D0D" w:rsidRDefault="00AE2D0D">
      <w:r>
        <w:separator/>
      </w:r>
    </w:p>
  </w:footnote>
  <w:footnote w:type="continuationSeparator" w:id="0">
    <w:p w14:paraId="37A91397" w14:textId="77777777" w:rsidR="00AE2D0D" w:rsidRDefault="00AE2D0D">
      <w:r>
        <w:continuationSeparator/>
      </w:r>
    </w:p>
  </w:footnote>
  <w:footnote w:type="continuationNotice" w:id="1">
    <w:p w14:paraId="6CC5D42A" w14:textId="77777777" w:rsidR="00AE2D0D" w:rsidRDefault="00AE2D0D"/>
  </w:footnote>
  <w:footnote w:id="2">
    <w:p w14:paraId="44D9C77D" w14:textId="77777777" w:rsidR="00E25B2E" w:rsidRPr="00920F07" w:rsidRDefault="00E25B2E" w:rsidP="00E25B2E">
      <w:pPr>
        <w:pStyle w:val="Puslapioinaostekstas"/>
        <w:tabs>
          <w:tab w:val="left" w:pos="709"/>
        </w:tabs>
        <w:rPr>
          <w:rFonts w:ascii="Calibri" w:hAnsi="Calibri" w:cs="Calibri"/>
          <w:sz w:val="18"/>
          <w:szCs w:val="18"/>
        </w:rPr>
      </w:pPr>
      <w:r w:rsidRPr="00920F07">
        <w:rPr>
          <w:rStyle w:val="Puslapioinaosnuoroda"/>
          <w:rFonts w:ascii="Calibri" w:hAnsi="Calibri" w:cs="Calibri"/>
          <w:sz w:val="18"/>
          <w:szCs w:val="18"/>
        </w:rPr>
        <w:footnoteRef/>
      </w:r>
      <w:r w:rsidRPr="00920F07">
        <w:rPr>
          <w:rFonts w:ascii="Calibri" w:hAnsi="Calibri" w:cs="Calibri"/>
          <w:sz w:val="18"/>
          <w:szCs w:val="18"/>
        </w:rPr>
        <w:t xml:space="preserve"> https://e-seimas.lrs.lt/portal/legalAct/lt/TAD/1a061730b0c711ecaf79c2120caf5094?positionInSearchResults=0&amp;searchModelUUID=7a68d6ea-4a4b-4e86-ac25-8083706694b2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0177"/>
    <w:multiLevelType w:val="hybridMultilevel"/>
    <w:tmpl w:val="371A6C2C"/>
    <w:lvl w:ilvl="0" w:tplc="E8CC8BAE">
      <w:start w:val="35"/>
      <w:numFmt w:val="bullet"/>
      <w:lvlText w:val="-"/>
      <w:lvlJc w:val="left"/>
      <w:pPr>
        <w:ind w:left="1069" w:hanging="360"/>
      </w:pPr>
      <w:rPr>
        <w:rFonts w:ascii="Arial" w:eastAsia="Times New Roman" w:hAnsi="Arial" w:cs="Aria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17001BBA"/>
    <w:multiLevelType w:val="hybridMultilevel"/>
    <w:tmpl w:val="A19A1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52EE8"/>
    <w:multiLevelType w:val="hybridMultilevel"/>
    <w:tmpl w:val="84588872"/>
    <w:lvl w:ilvl="0" w:tplc="E306FF82">
      <w:start w:val="1"/>
      <w:numFmt w:val="decimal"/>
      <w:lvlText w:val="%1."/>
      <w:lvlJc w:val="left"/>
      <w:pPr>
        <w:ind w:left="1020" w:hanging="360"/>
      </w:pPr>
    </w:lvl>
    <w:lvl w:ilvl="1" w:tplc="E6223BFC">
      <w:start w:val="1"/>
      <w:numFmt w:val="decimal"/>
      <w:lvlText w:val="%2."/>
      <w:lvlJc w:val="left"/>
      <w:pPr>
        <w:ind w:left="1020" w:hanging="360"/>
      </w:pPr>
    </w:lvl>
    <w:lvl w:ilvl="2" w:tplc="C5BC6A2E">
      <w:start w:val="1"/>
      <w:numFmt w:val="decimal"/>
      <w:lvlText w:val="%3."/>
      <w:lvlJc w:val="left"/>
      <w:pPr>
        <w:ind w:left="1020" w:hanging="360"/>
      </w:pPr>
    </w:lvl>
    <w:lvl w:ilvl="3" w:tplc="D304C22A">
      <w:start w:val="1"/>
      <w:numFmt w:val="decimal"/>
      <w:lvlText w:val="%4."/>
      <w:lvlJc w:val="left"/>
      <w:pPr>
        <w:ind w:left="1020" w:hanging="360"/>
      </w:pPr>
    </w:lvl>
    <w:lvl w:ilvl="4" w:tplc="7E446ECE">
      <w:start w:val="1"/>
      <w:numFmt w:val="decimal"/>
      <w:lvlText w:val="%5."/>
      <w:lvlJc w:val="left"/>
      <w:pPr>
        <w:ind w:left="1020" w:hanging="360"/>
      </w:pPr>
    </w:lvl>
    <w:lvl w:ilvl="5" w:tplc="4C3054FA">
      <w:start w:val="1"/>
      <w:numFmt w:val="decimal"/>
      <w:lvlText w:val="%6."/>
      <w:lvlJc w:val="left"/>
      <w:pPr>
        <w:ind w:left="1020" w:hanging="360"/>
      </w:pPr>
    </w:lvl>
    <w:lvl w:ilvl="6" w:tplc="58A899F2">
      <w:start w:val="1"/>
      <w:numFmt w:val="decimal"/>
      <w:lvlText w:val="%7."/>
      <w:lvlJc w:val="left"/>
      <w:pPr>
        <w:ind w:left="1020" w:hanging="360"/>
      </w:pPr>
    </w:lvl>
    <w:lvl w:ilvl="7" w:tplc="4B708102">
      <w:start w:val="1"/>
      <w:numFmt w:val="decimal"/>
      <w:lvlText w:val="%8."/>
      <w:lvlJc w:val="left"/>
      <w:pPr>
        <w:ind w:left="1020" w:hanging="360"/>
      </w:pPr>
    </w:lvl>
    <w:lvl w:ilvl="8" w:tplc="ACC44E2A">
      <w:start w:val="1"/>
      <w:numFmt w:val="decimal"/>
      <w:lvlText w:val="%9."/>
      <w:lvlJc w:val="left"/>
      <w:pPr>
        <w:ind w:left="1020" w:hanging="360"/>
      </w:pPr>
    </w:lvl>
  </w:abstractNum>
  <w:abstractNum w:abstractNumId="3" w15:restartNumberingAfterBreak="0">
    <w:nsid w:val="61176E56"/>
    <w:multiLevelType w:val="multilevel"/>
    <w:tmpl w:val="4CACB670"/>
    <w:lvl w:ilvl="0">
      <w:start w:val="1"/>
      <w:numFmt w:val="decimal"/>
      <w:lvlText w:val="%1."/>
      <w:lvlJc w:val="left"/>
      <w:pPr>
        <w:ind w:left="360" w:hanging="360"/>
      </w:pPr>
      <w:rPr>
        <w:b/>
        <w:bCs/>
      </w:rPr>
    </w:lvl>
    <w:lvl w:ilvl="1">
      <w:start w:val="1"/>
      <w:numFmt w:val="decimal"/>
      <w:lvlText w:val="%1.%2."/>
      <w:lvlJc w:val="left"/>
      <w:pPr>
        <w:ind w:left="1242" w:hanging="432"/>
      </w:pPr>
      <w:rPr>
        <w:b w:val="0"/>
        <w:bCs w:val="0"/>
      </w:rPr>
    </w:lvl>
    <w:lvl w:ilvl="2">
      <w:start w:val="1"/>
      <w:numFmt w:val="decimal"/>
      <w:lvlText w:val="%1.%2.%3."/>
      <w:lvlJc w:val="left"/>
      <w:pPr>
        <w:ind w:left="1494" w:hanging="504"/>
      </w:pPr>
      <w:rPr>
        <w:b w:val="0"/>
        <w:bCs w:val="0"/>
        <w:i w:val="0"/>
        <w:iCs/>
        <w:strike w:val="0"/>
      </w:rPr>
    </w:lvl>
    <w:lvl w:ilvl="3">
      <w:start w:val="1"/>
      <w:numFmt w:val="decimal"/>
      <w:lvlText w:val="%1.%2.%3.%4."/>
      <w:lvlJc w:val="left"/>
      <w:pPr>
        <w:ind w:left="2492" w:hanging="648"/>
      </w:pPr>
      <w:rPr>
        <w:b w:val="0"/>
        <w:bCs w:val="0"/>
        <w:i w:val="0"/>
        <w:iCs/>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0463EF"/>
    <w:multiLevelType w:val="multilevel"/>
    <w:tmpl w:val="813A34E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983107E"/>
    <w:multiLevelType w:val="hybridMultilevel"/>
    <w:tmpl w:val="B3D47F52"/>
    <w:lvl w:ilvl="0" w:tplc="580672BA">
      <w:numFmt w:val="bullet"/>
      <w:lvlText w:val="-"/>
      <w:lvlJc w:val="left"/>
      <w:pPr>
        <w:ind w:left="2592" w:hanging="360"/>
      </w:pPr>
      <w:rPr>
        <w:rFonts w:ascii="Arial" w:eastAsia="Times New Roman" w:hAnsi="Arial" w:cs="Arial" w:hint="default"/>
      </w:rPr>
    </w:lvl>
    <w:lvl w:ilvl="1" w:tplc="04270003" w:tentative="1">
      <w:start w:val="1"/>
      <w:numFmt w:val="bullet"/>
      <w:lvlText w:val="o"/>
      <w:lvlJc w:val="left"/>
      <w:pPr>
        <w:ind w:left="3312" w:hanging="360"/>
      </w:pPr>
      <w:rPr>
        <w:rFonts w:ascii="Courier New" w:hAnsi="Courier New" w:cs="Courier New" w:hint="default"/>
      </w:rPr>
    </w:lvl>
    <w:lvl w:ilvl="2" w:tplc="04270005" w:tentative="1">
      <w:start w:val="1"/>
      <w:numFmt w:val="bullet"/>
      <w:lvlText w:val=""/>
      <w:lvlJc w:val="left"/>
      <w:pPr>
        <w:ind w:left="4032" w:hanging="360"/>
      </w:pPr>
      <w:rPr>
        <w:rFonts w:ascii="Wingdings" w:hAnsi="Wingdings" w:hint="default"/>
      </w:rPr>
    </w:lvl>
    <w:lvl w:ilvl="3" w:tplc="04270001">
      <w:start w:val="1"/>
      <w:numFmt w:val="bullet"/>
      <w:lvlText w:val=""/>
      <w:lvlJc w:val="left"/>
      <w:pPr>
        <w:ind w:left="4752" w:hanging="360"/>
      </w:pPr>
      <w:rPr>
        <w:rFonts w:ascii="Symbol" w:hAnsi="Symbol" w:hint="default"/>
      </w:rPr>
    </w:lvl>
    <w:lvl w:ilvl="4" w:tplc="04270003" w:tentative="1">
      <w:start w:val="1"/>
      <w:numFmt w:val="bullet"/>
      <w:lvlText w:val="o"/>
      <w:lvlJc w:val="left"/>
      <w:pPr>
        <w:ind w:left="5472" w:hanging="360"/>
      </w:pPr>
      <w:rPr>
        <w:rFonts w:ascii="Courier New" w:hAnsi="Courier New" w:cs="Courier New" w:hint="default"/>
      </w:rPr>
    </w:lvl>
    <w:lvl w:ilvl="5" w:tplc="04270005" w:tentative="1">
      <w:start w:val="1"/>
      <w:numFmt w:val="bullet"/>
      <w:lvlText w:val=""/>
      <w:lvlJc w:val="left"/>
      <w:pPr>
        <w:ind w:left="6192" w:hanging="360"/>
      </w:pPr>
      <w:rPr>
        <w:rFonts w:ascii="Wingdings" w:hAnsi="Wingdings" w:hint="default"/>
      </w:rPr>
    </w:lvl>
    <w:lvl w:ilvl="6" w:tplc="04270001" w:tentative="1">
      <w:start w:val="1"/>
      <w:numFmt w:val="bullet"/>
      <w:lvlText w:val=""/>
      <w:lvlJc w:val="left"/>
      <w:pPr>
        <w:ind w:left="6912" w:hanging="360"/>
      </w:pPr>
      <w:rPr>
        <w:rFonts w:ascii="Symbol" w:hAnsi="Symbol" w:hint="default"/>
      </w:rPr>
    </w:lvl>
    <w:lvl w:ilvl="7" w:tplc="04270003" w:tentative="1">
      <w:start w:val="1"/>
      <w:numFmt w:val="bullet"/>
      <w:lvlText w:val="o"/>
      <w:lvlJc w:val="left"/>
      <w:pPr>
        <w:ind w:left="7632" w:hanging="360"/>
      </w:pPr>
      <w:rPr>
        <w:rFonts w:ascii="Courier New" w:hAnsi="Courier New" w:cs="Courier New" w:hint="default"/>
      </w:rPr>
    </w:lvl>
    <w:lvl w:ilvl="8" w:tplc="04270005" w:tentative="1">
      <w:start w:val="1"/>
      <w:numFmt w:val="bullet"/>
      <w:lvlText w:val=""/>
      <w:lvlJc w:val="left"/>
      <w:pPr>
        <w:ind w:left="8352" w:hanging="360"/>
      </w:pPr>
      <w:rPr>
        <w:rFonts w:ascii="Wingdings" w:hAnsi="Wingdings" w:hint="default"/>
      </w:rPr>
    </w:lvl>
  </w:abstractNum>
  <w:abstractNum w:abstractNumId="6" w15:restartNumberingAfterBreak="0">
    <w:nsid w:val="6FEF65A0"/>
    <w:multiLevelType w:val="multilevel"/>
    <w:tmpl w:val="8946E6CA"/>
    <w:lvl w:ilvl="0">
      <w:start w:val="1"/>
      <w:numFmt w:val="decimal"/>
      <w:lvlText w:val="%1."/>
      <w:lvlJc w:val="left"/>
      <w:pPr>
        <w:ind w:left="360" w:hanging="360"/>
      </w:pPr>
      <w:rPr>
        <w:b/>
        <w:bCs/>
      </w:rPr>
    </w:lvl>
    <w:lvl w:ilvl="1">
      <w:start w:val="1"/>
      <w:numFmt w:val="decimal"/>
      <w:lvlText w:val="%1.%2."/>
      <w:lvlJc w:val="left"/>
      <w:pPr>
        <w:ind w:left="1242" w:hanging="432"/>
      </w:pPr>
      <w:rPr>
        <w:rFonts w:asciiTheme="minorBidi" w:hAnsiTheme="minorBidi" w:cstheme="minorBidi" w:hint="default"/>
        <w:b w:val="0"/>
        <w:bCs w:val="0"/>
        <w:sz w:val="22"/>
        <w:szCs w:val="22"/>
      </w:rPr>
    </w:lvl>
    <w:lvl w:ilvl="2">
      <w:start w:val="1"/>
      <w:numFmt w:val="decimal"/>
      <w:lvlText w:val="%1.%2.%3."/>
      <w:lvlJc w:val="left"/>
      <w:pPr>
        <w:ind w:left="1494" w:hanging="504"/>
      </w:pPr>
      <w:rPr>
        <w:b w:val="0"/>
        <w:bCs w:val="0"/>
        <w:i w:val="0"/>
        <w:iCs/>
        <w:strike w:val="0"/>
      </w:rPr>
    </w:lvl>
    <w:lvl w:ilvl="3">
      <w:start w:val="1"/>
      <w:numFmt w:val="decimal"/>
      <w:lvlText w:val="%1.%2.%3.%4."/>
      <w:lvlJc w:val="left"/>
      <w:pPr>
        <w:ind w:left="2492" w:hanging="648"/>
      </w:pPr>
      <w:rPr>
        <w:b w:val="0"/>
        <w:bCs w:val="0"/>
        <w:i w:val="0"/>
        <w:iCs/>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136884">
    <w:abstractNumId w:val="6"/>
  </w:num>
  <w:num w:numId="2" w16cid:durableId="364256237">
    <w:abstractNumId w:val="1"/>
  </w:num>
  <w:num w:numId="3" w16cid:durableId="393965272">
    <w:abstractNumId w:val="2"/>
  </w:num>
  <w:num w:numId="4" w16cid:durableId="891618972">
    <w:abstractNumId w:val="5"/>
  </w:num>
  <w:num w:numId="5" w16cid:durableId="1865634890">
    <w:abstractNumId w:val="0"/>
  </w:num>
  <w:num w:numId="6" w16cid:durableId="1145438433">
    <w:abstractNumId w:val="4"/>
  </w:num>
  <w:num w:numId="7" w16cid:durableId="87897279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08A3"/>
    <w:rsid w:val="00001494"/>
    <w:rsid w:val="000019B2"/>
    <w:rsid w:val="00001D06"/>
    <w:rsid w:val="000025B7"/>
    <w:rsid w:val="000033CB"/>
    <w:rsid w:val="00003C64"/>
    <w:rsid w:val="0000410B"/>
    <w:rsid w:val="000048BB"/>
    <w:rsid w:val="00004FB7"/>
    <w:rsid w:val="00005071"/>
    <w:rsid w:val="000051F4"/>
    <w:rsid w:val="00005289"/>
    <w:rsid w:val="00005A88"/>
    <w:rsid w:val="00005AE0"/>
    <w:rsid w:val="00005F2D"/>
    <w:rsid w:val="00006557"/>
    <w:rsid w:val="00007B97"/>
    <w:rsid w:val="00011171"/>
    <w:rsid w:val="00011A1A"/>
    <w:rsid w:val="00011DE5"/>
    <w:rsid w:val="0001397E"/>
    <w:rsid w:val="00013EFB"/>
    <w:rsid w:val="00014416"/>
    <w:rsid w:val="000146FE"/>
    <w:rsid w:val="00014D74"/>
    <w:rsid w:val="0001528E"/>
    <w:rsid w:val="0001581F"/>
    <w:rsid w:val="00015B96"/>
    <w:rsid w:val="000160CE"/>
    <w:rsid w:val="00017D62"/>
    <w:rsid w:val="00017FD1"/>
    <w:rsid w:val="0002012E"/>
    <w:rsid w:val="00020E2B"/>
    <w:rsid w:val="0002245E"/>
    <w:rsid w:val="00022461"/>
    <w:rsid w:val="00022E56"/>
    <w:rsid w:val="000237F9"/>
    <w:rsid w:val="0002381F"/>
    <w:rsid w:val="00023B0F"/>
    <w:rsid w:val="00023B66"/>
    <w:rsid w:val="00023C73"/>
    <w:rsid w:val="0002469E"/>
    <w:rsid w:val="00024F8B"/>
    <w:rsid w:val="000256CE"/>
    <w:rsid w:val="00025BAA"/>
    <w:rsid w:val="000271D0"/>
    <w:rsid w:val="0002747F"/>
    <w:rsid w:val="00030855"/>
    <w:rsid w:val="00031098"/>
    <w:rsid w:val="000320E7"/>
    <w:rsid w:val="000324FE"/>
    <w:rsid w:val="000338A4"/>
    <w:rsid w:val="000338DA"/>
    <w:rsid w:val="00033A82"/>
    <w:rsid w:val="00033F02"/>
    <w:rsid w:val="000344A2"/>
    <w:rsid w:val="00034A19"/>
    <w:rsid w:val="00034E24"/>
    <w:rsid w:val="00035812"/>
    <w:rsid w:val="00036897"/>
    <w:rsid w:val="00036AB7"/>
    <w:rsid w:val="00036D12"/>
    <w:rsid w:val="00036E7B"/>
    <w:rsid w:val="000370CB"/>
    <w:rsid w:val="0003784A"/>
    <w:rsid w:val="00037F84"/>
    <w:rsid w:val="00040064"/>
    <w:rsid w:val="0004016D"/>
    <w:rsid w:val="00040C5E"/>
    <w:rsid w:val="00041440"/>
    <w:rsid w:val="000414FC"/>
    <w:rsid w:val="00042478"/>
    <w:rsid w:val="000436D5"/>
    <w:rsid w:val="000437CC"/>
    <w:rsid w:val="00043C54"/>
    <w:rsid w:val="00043CB7"/>
    <w:rsid w:val="00043E0A"/>
    <w:rsid w:val="0004546E"/>
    <w:rsid w:val="00045733"/>
    <w:rsid w:val="00045DFC"/>
    <w:rsid w:val="000460D2"/>
    <w:rsid w:val="00046401"/>
    <w:rsid w:val="00047565"/>
    <w:rsid w:val="00047B63"/>
    <w:rsid w:val="00047B87"/>
    <w:rsid w:val="000505B1"/>
    <w:rsid w:val="00050B3E"/>
    <w:rsid w:val="00050E31"/>
    <w:rsid w:val="00051A08"/>
    <w:rsid w:val="00051B76"/>
    <w:rsid w:val="00052318"/>
    <w:rsid w:val="000525AD"/>
    <w:rsid w:val="00052C70"/>
    <w:rsid w:val="00054CBA"/>
    <w:rsid w:val="00054FA5"/>
    <w:rsid w:val="00055810"/>
    <w:rsid w:val="000558BC"/>
    <w:rsid w:val="00055CA3"/>
    <w:rsid w:val="0005634B"/>
    <w:rsid w:val="00056A4B"/>
    <w:rsid w:val="00056B67"/>
    <w:rsid w:val="00056EA8"/>
    <w:rsid w:val="00057068"/>
    <w:rsid w:val="000574FC"/>
    <w:rsid w:val="00057A17"/>
    <w:rsid w:val="00057E99"/>
    <w:rsid w:val="000602D6"/>
    <w:rsid w:val="00060433"/>
    <w:rsid w:val="00061349"/>
    <w:rsid w:val="00061EC9"/>
    <w:rsid w:val="00063BD4"/>
    <w:rsid w:val="00063EE0"/>
    <w:rsid w:val="00063F50"/>
    <w:rsid w:val="000641D0"/>
    <w:rsid w:val="0006562E"/>
    <w:rsid w:val="00065CE8"/>
    <w:rsid w:val="00066872"/>
    <w:rsid w:val="00067029"/>
    <w:rsid w:val="00067A8D"/>
    <w:rsid w:val="00067E8C"/>
    <w:rsid w:val="000703E9"/>
    <w:rsid w:val="00070577"/>
    <w:rsid w:val="00070695"/>
    <w:rsid w:val="00070E62"/>
    <w:rsid w:val="0007132E"/>
    <w:rsid w:val="000715AE"/>
    <w:rsid w:val="000716D7"/>
    <w:rsid w:val="000716FB"/>
    <w:rsid w:val="0007189E"/>
    <w:rsid w:val="00071AE1"/>
    <w:rsid w:val="00071C6D"/>
    <w:rsid w:val="00071D6C"/>
    <w:rsid w:val="00072954"/>
    <w:rsid w:val="00072C3E"/>
    <w:rsid w:val="00072DCD"/>
    <w:rsid w:val="0007343C"/>
    <w:rsid w:val="000735D4"/>
    <w:rsid w:val="000739AD"/>
    <w:rsid w:val="00073D55"/>
    <w:rsid w:val="00074910"/>
    <w:rsid w:val="00075C1A"/>
    <w:rsid w:val="000762C9"/>
    <w:rsid w:val="00076467"/>
    <w:rsid w:val="00080548"/>
    <w:rsid w:val="00080893"/>
    <w:rsid w:val="00082055"/>
    <w:rsid w:val="00082447"/>
    <w:rsid w:val="00083097"/>
    <w:rsid w:val="00083364"/>
    <w:rsid w:val="00083442"/>
    <w:rsid w:val="0008350F"/>
    <w:rsid w:val="00083F19"/>
    <w:rsid w:val="00084568"/>
    <w:rsid w:val="000846CC"/>
    <w:rsid w:val="000848F9"/>
    <w:rsid w:val="000851A3"/>
    <w:rsid w:val="00085382"/>
    <w:rsid w:val="000853EA"/>
    <w:rsid w:val="00085DD1"/>
    <w:rsid w:val="00085DE0"/>
    <w:rsid w:val="00086162"/>
    <w:rsid w:val="00086560"/>
    <w:rsid w:val="000868B4"/>
    <w:rsid w:val="00086ABF"/>
    <w:rsid w:val="00086E8F"/>
    <w:rsid w:val="00087234"/>
    <w:rsid w:val="00087381"/>
    <w:rsid w:val="00087F2F"/>
    <w:rsid w:val="0009052C"/>
    <w:rsid w:val="00090AE5"/>
    <w:rsid w:val="0009244B"/>
    <w:rsid w:val="000925B9"/>
    <w:rsid w:val="000927A7"/>
    <w:rsid w:val="000936B8"/>
    <w:rsid w:val="00093B1C"/>
    <w:rsid w:val="0009403D"/>
    <w:rsid w:val="00094337"/>
    <w:rsid w:val="00094721"/>
    <w:rsid w:val="0009476E"/>
    <w:rsid w:val="00095064"/>
    <w:rsid w:val="00096DCC"/>
    <w:rsid w:val="00097107"/>
    <w:rsid w:val="0009733C"/>
    <w:rsid w:val="00097A65"/>
    <w:rsid w:val="000A021D"/>
    <w:rsid w:val="000A054F"/>
    <w:rsid w:val="000A120F"/>
    <w:rsid w:val="000A258C"/>
    <w:rsid w:val="000A337C"/>
    <w:rsid w:val="000A3740"/>
    <w:rsid w:val="000A3803"/>
    <w:rsid w:val="000A4390"/>
    <w:rsid w:val="000A4881"/>
    <w:rsid w:val="000A4ACF"/>
    <w:rsid w:val="000A5CBC"/>
    <w:rsid w:val="000A65C2"/>
    <w:rsid w:val="000A71B8"/>
    <w:rsid w:val="000A72A3"/>
    <w:rsid w:val="000A7407"/>
    <w:rsid w:val="000A7708"/>
    <w:rsid w:val="000A7FCA"/>
    <w:rsid w:val="000B038F"/>
    <w:rsid w:val="000B162F"/>
    <w:rsid w:val="000B2148"/>
    <w:rsid w:val="000B271C"/>
    <w:rsid w:val="000B2CB5"/>
    <w:rsid w:val="000B333E"/>
    <w:rsid w:val="000B3809"/>
    <w:rsid w:val="000B39E3"/>
    <w:rsid w:val="000B3D0B"/>
    <w:rsid w:val="000B3D42"/>
    <w:rsid w:val="000B463A"/>
    <w:rsid w:val="000B512A"/>
    <w:rsid w:val="000B5250"/>
    <w:rsid w:val="000B647C"/>
    <w:rsid w:val="000B6CAB"/>
    <w:rsid w:val="000B705A"/>
    <w:rsid w:val="000C037C"/>
    <w:rsid w:val="000C136B"/>
    <w:rsid w:val="000C1A35"/>
    <w:rsid w:val="000C1F28"/>
    <w:rsid w:val="000C255B"/>
    <w:rsid w:val="000C256D"/>
    <w:rsid w:val="000C270D"/>
    <w:rsid w:val="000C2A8D"/>
    <w:rsid w:val="000C2E1C"/>
    <w:rsid w:val="000C402D"/>
    <w:rsid w:val="000C4B77"/>
    <w:rsid w:val="000C5BA0"/>
    <w:rsid w:val="000C5CC9"/>
    <w:rsid w:val="000C7BF6"/>
    <w:rsid w:val="000D1511"/>
    <w:rsid w:val="000D1E7F"/>
    <w:rsid w:val="000D3277"/>
    <w:rsid w:val="000D3604"/>
    <w:rsid w:val="000D3943"/>
    <w:rsid w:val="000D4858"/>
    <w:rsid w:val="000D4905"/>
    <w:rsid w:val="000D547E"/>
    <w:rsid w:val="000D5D27"/>
    <w:rsid w:val="000D6564"/>
    <w:rsid w:val="000D66A3"/>
    <w:rsid w:val="000D6707"/>
    <w:rsid w:val="000D6774"/>
    <w:rsid w:val="000D6DEC"/>
    <w:rsid w:val="000D7316"/>
    <w:rsid w:val="000D7695"/>
    <w:rsid w:val="000E00A4"/>
    <w:rsid w:val="000E1604"/>
    <w:rsid w:val="000E1848"/>
    <w:rsid w:val="000E389F"/>
    <w:rsid w:val="000E4CA3"/>
    <w:rsid w:val="000E544D"/>
    <w:rsid w:val="000E77BE"/>
    <w:rsid w:val="000E7A1E"/>
    <w:rsid w:val="000E7A5F"/>
    <w:rsid w:val="000E7BD4"/>
    <w:rsid w:val="000F042B"/>
    <w:rsid w:val="000F0697"/>
    <w:rsid w:val="000F1B0E"/>
    <w:rsid w:val="000F1F4B"/>
    <w:rsid w:val="000F3A6C"/>
    <w:rsid w:val="000F3C69"/>
    <w:rsid w:val="000F3DAF"/>
    <w:rsid w:val="000F475C"/>
    <w:rsid w:val="000F4B61"/>
    <w:rsid w:val="000F4BEF"/>
    <w:rsid w:val="000F4D2C"/>
    <w:rsid w:val="000F4F9D"/>
    <w:rsid w:val="000F595A"/>
    <w:rsid w:val="000F6411"/>
    <w:rsid w:val="000F6673"/>
    <w:rsid w:val="000F6939"/>
    <w:rsid w:val="000F7140"/>
    <w:rsid w:val="001001AC"/>
    <w:rsid w:val="0010094F"/>
    <w:rsid w:val="001017F5"/>
    <w:rsid w:val="0010191B"/>
    <w:rsid w:val="00101BAF"/>
    <w:rsid w:val="00101F12"/>
    <w:rsid w:val="00102E88"/>
    <w:rsid w:val="00104686"/>
    <w:rsid w:val="00104E6C"/>
    <w:rsid w:val="001050AC"/>
    <w:rsid w:val="00105B73"/>
    <w:rsid w:val="00105BFD"/>
    <w:rsid w:val="001064A2"/>
    <w:rsid w:val="00106EB0"/>
    <w:rsid w:val="00107331"/>
    <w:rsid w:val="001077F5"/>
    <w:rsid w:val="001079F4"/>
    <w:rsid w:val="00107CC7"/>
    <w:rsid w:val="00110978"/>
    <w:rsid w:val="0011164A"/>
    <w:rsid w:val="00111EEA"/>
    <w:rsid w:val="00113344"/>
    <w:rsid w:val="001134A1"/>
    <w:rsid w:val="00114114"/>
    <w:rsid w:val="00114150"/>
    <w:rsid w:val="00114400"/>
    <w:rsid w:val="0011463D"/>
    <w:rsid w:val="00115B25"/>
    <w:rsid w:val="00115F9E"/>
    <w:rsid w:val="00116A23"/>
    <w:rsid w:val="00116F63"/>
    <w:rsid w:val="001171CC"/>
    <w:rsid w:val="0011741B"/>
    <w:rsid w:val="00117797"/>
    <w:rsid w:val="00117FB1"/>
    <w:rsid w:val="00120071"/>
    <w:rsid w:val="0012049B"/>
    <w:rsid w:val="00121233"/>
    <w:rsid w:val="00122142"/>
    <w:rsid w:val="00122EC8"/>
    <w:rsid w:val="00122EC9"/>
    <w:rsid w:val="00123905"/>
    <w:rsid w:val="00123C85"/>
    <w:rsid w:val="001242DF"/>
    <w:rsid w:val="00125889"/>
    <w:rsid w:val="001265F0"/>
    <w:rsid w:val="00127202"/>
    <w:rsid w:val="0012770B"/>
    <w:rsid w:val="00130189"/>
    <w:rsid w:val="0013041D"/>
    <w:rsid w:val="00131149"/>
    <w:rsid w:val="00131776"/>
    <w:rsid w:val="00132036"/>
    <w:rsid w:val="001323CA"/>
    <w:rsid w:val="00132683"/>
    <w:rsid w:val="001326E0"/>
    <w:rsid w:val="00132C03"/>
    <w:rsid w:val="00133104"/>
    <w:rsid w:val="00134207"/>
    <w:rsid w:val="001355ED"/>
    <w:rsid w:val="001370F7"/>
    <w:rsid w:val="00137A8F"/>
    <w:rsid w:val="00140D6F"/>
    <w:rsid w:val="0014107C"/>
    <w:rsid w:val="00142AB7"/>
    <w:rsid w:val="00144037"/>
    <w:rsid w:val="00144A83"/>
    <w:rsid w:val="00144DB2"/>
    <w:rsid w:val="001454AA"/>
    <w:rsid w:val="00145D77"/>
    <w:rsid w:val="00145E12"/>
    <w:rsid w:val="00145F72"/>
    <w:rsid w:val="0014639E"/>
    <w:rsid w:val="001463C5"/>
    <w:rsid w:val="00146499"/>
    <w:rsid w:val="00146516"/>
    <w:rsid w:val="0014652A"/>
    <w:rsid w:val="0014679A"/>
    <w:rsid w:val="0014687A"/>
    <w:rsid w:val="00146A01"/>
    <w:rsid w:val="00146AAE"/>
    <w:rsid w:val="00147507"/>
    <w:rsid w:val="001503A7"/>
    <w:rsid w:val="00150751"/>
    <w:rsid w:val="001507C8"/>
    <w:rsid w:val="00150B2F"/>
    <w:rsid w:val="00150FBB"/>
    <w:rsid w:val="00151561"/>
    <w:rsid w:val="00151570"/>
    <w:rsid w:val="00152984"/>
    <w:rsid w:val="00152ACB"/>
    <w:rsid w:val="00152DA0"/>
    <w:rsid w:val="001532F4"/>
    <w:rsid w:val="001535E1"/>
    <w:rsid w:val="001539AF"/>
    <w:rsid w:val="00153DBA"/>
    <w:rsid w:val="00153DE2"/>
    <w:rsid w:val="00154169"/>
    <w:rsid w:val="001551A0"/>
    <w:rsid w:val="001552A2"/>
    <w:rsid w:val="001556AF"/>
    <w:rsid w:val="001558C5"/>
    <w:rsid w:val="0015596D"/>
    <w:rsid w:val="00156C34"/>
    <w:rsid w:val="001577F0"/>
    <w:rsid w:val="00157A9B"/>
    <w:rsid w:val="00157AC6"/>
    <w:rsid w:val="00157C67"/>
    <w:rsid w:val="00157D64"/>
    <w:rsid w:val="00160D7C"/>
    <w:rsid w:val="001620EB"/>
    <w:rsid w:val="0016315A"/>
    <w:rsid w:val="00163741"/>
    <w:rsid w:val="00163D80"/>
    <w:rsid w:val="00164D53"/>
    <w:rsid w:val="00164F9B"/>
    <w:rsid w:val="001653AA"/>
    <w:rsid w:val="00165810"/>
    <w:rsid w:val="00166708"/>
    <w:rsid w:val="00166CED"/>
    <w:rsid w:val="001670DE"/>
    <w:rsid w:val="00167152"/>
    <w:rsid w:val="00167A72"/>
    <w:rsid w:val="00170E9B"/>
    <w:rsid w:val="00171468"/>
    <w:rsid w:val="00171F4C"/>
    <w:rsid w:val="0017265C"/>
    <w:rsid w:val="00172F80"/>
    <w:rsid w:val="001743F3"/>
    <w:rsid w:val="00174563"/>
    <w:rsid w:val="0017469E"/>
    <w:rsid w:val="001757D1"/>
    <w:rsid w:val="00181567"/>
    <w:rsid w:val="001818E5"/>
    <w:rsid w:val="00181D15"/>
    <w:rsid w:val="001821D4"/>
    <w:rsid w:val="001822A5"/>
    <w:rsid w:val="00182D86"/>
    <w:rsid w:val="0018369A"/>
    <w:rsid w:val="00185813"/>
    <w:rsid w:val="00187059"/>
    <w:rsid w:val="00187540"/>
    <w:rsid w:val="001901BF"/>
    <w:rsid w:val="00190F97"/>
    <w:rsid w:val="00191376"/>
    <w:rsid w:val="001915A2"/>
    <w:rsid w:val="00191A1B"/>
    <w:rsid w:val="001922C9"/>
    <w:rsid w:val="00193AC8"/>
    <w:rsid w:val="00195BF9"/>
    <w:rsid w:val="0019661E"/>
    <w:rsid w:val="00196905"/>
    <w:rsid w:val="00197256"/>
    <w:rsid w:val="00197BCD"/>
    <w:rsid w:val="001A029F"/>
    <w:rsid w:val="001A0CB5"/>
    <w:rsid w:val="001A1D08"/>
    <w:rsid w:val="001A2020"/>
    <w:rsid w:val="001A260B"/>
    <w:rsid w:val="001A2909"/>
    <w:rsid w:val="001A3BE0"/>
    <w:rsid w:val="001A3BE3"/>
    <w:rsid w:val="001A449D"/>
    <w:rsid w:val="001A505B"/>
    <w:rsid w:val="001A5221"/>
    <w:rsid w:val="001A5A1A"/>
    <w:rsid w:val="001A7B21"/>
    <w:rsid w:val="001A7CBF"/>
    <w:rsid w:val="001B0F5B"/>
    <w:rsid w:val="001B1053"/>
    <w:rsid w:val="001B1D96"/>
    <w:rsid w:val="001B27BF"/>
    <w:rsid w:val="001B32ED"/>
    <w:rsid w:val="001B3B56"/>
    <w:rsid w:val="001B4231"/>
    <w:rsid w:val="001B486E"/>
    <w:rsid w:val="001B4FD0"/>
    <w:rsid w:val="001B514B"/>
    <w:rsid w:val="001B5199"/>
    <w:rsid w:val="001B51FC"/>
    <w:rsid w:val="001B53C5"/>
    <w:rsid w:val="001B5763"/>
    <w:rsid w:val="001B5C02"/>
    <w:rsid w:val="001B5E2F"/>
    <w:rsid w:val="001B5F2A"/>
    <w:rsid w:val="001B5FD5"/>
    <w:rsid w:val="001B6609"/>
    <w:rsid w:val="001B6B23"/>
    <w:rsid w:val="001B7029"/>
    <w:rsid w:val="001B7486"/>
    <w:rsid w:val="001B7A20"/>
    <w:rsid w:val="001B7D8C"/>
    <w:rsid w:val="001B7E07"/>
    <w:rsid w:val="001C0EE7"/>
    <w:rsid w:val="001C1078"/>
    <w:rsid w:val="001C1210"/>
    <w:rsid w:val="001C1502"/>
    <w:rsid w:val="001C224D"/>
    <w:rsid w:val="001C2CA0"/>
    <w:rsid w:val="001C32FF"/>
    <w:rsid w:val="001C3468"/>
    <w:rsid w:val="001C34DE"/>
    <w:rsid w:val="001C454F"/>
    <w:rsid w:val="001C4C1E"/>
    <w:rsid w:val="001C4C5D"/>
    <w:rsid w:val="001C4EE4"/>
    <w:rsid w:val="001C559F"/>
    <w:rsid w:val="001C5917"/>
    <w:rsid w:val="001C663A"/>
    <w:rsid w:val="001C6720"/>
    <w:rsid w:val="001C6DED"/>
    <w:rsid w:val="001C6E10"/>
    <w:rsid w:val="001C725F"/>
    <w:rsid w:val="001D004A"/>
    <w:rsid w:val="001D01C0"/>
    <w:rsid w:val="001D104D"/>
    <w:rsid w:val="001D2504"/>
    <w:rsid w:val="001D28F7"/>
    <w:rsid w:val="001D2C62"/>
    <w:rsid w:val="001D37A5"/>
    <w:rsid w:val="001D3FDA"/>
    <w:rsid w:val="001D444E"/>
    <w:rsid w:val="001D4C70"/>
    <w:rsid w:val="001D5B7A"/>
    <w:rsid w:val="001D5D05"/>
    <w:rsid w:val="001D5F9B"/>
    <w:rsid w:val="001D64AB"/>
    <w:rsid w:val="001D6593"/>
    <w:rsid w:val="001D6C6F"/>
    <w:rsid w:val="001D70D4"/>
    <w:rsid w:val="001E07E0"/>
    <w:rsid w:val="001E0967"/>
    <w:rsid w:val="001E1037"/>
    <w:rsid w:val="001E3D6D"/>
    <w:rsid w:val="001E4267"/>
    <w:rsid w:val="001E43E8"/>
    <w:rsid w:val="001E5615"/>
    <w:rsid w:val="001E682B"/>
    <w:rsid w:val="001E6B13"/>
    <w:rsid w:val="001E6EDB"/>
    <w:rsid w:val="001E7090"/>
    <w:rsid w:val="001E7B1A"/>
    <w:rsid w:val="001E7EE9"/>
    <w:rsid w:val="001F0355"/>
    <w:rsid w:val="001F0844"/>
    <w:rsid w:val="001F3C73"/>
    <w:rsid w:val="001F3F48"/>
    <w:rsid w:val="001F4C17"/>
    <w:rsid w:val="001F4F45"/>
    <w:rsid w:val="001F4FA5"/>
    <w:rsid w:val="001F53A2"/>
    <w:rsid w:val="001F59A9"/>
    <w:rsid w:val="001F61AD"/>
    <w:rsid w:val="001F6220"/>
    <w:rsid w:val="001F670E"/>
    <w:rsid w:val="001F6ED3"/>
    <w:rsid w:val="001F6F43"/>
    <w:rsid w:val="001F7694"/>
    <w:rsid w:val="001F7CBA"/>
    <w:rsid w:val="001F7DEF"/>
    <w:rsid w:val="001F7EDA"/>
    <w:rsid w:val="00200515"/>
    <w:rsid w:val="0020093E"/>
    <w:rsid w:val="00200FB6"/>
    <w:rsid w:val="0020131E"/>
    <w:rsid w:val="00201870"/>
    <w:rsid w:val="00201FCA"/>
    <w:rsid w:val="00202667"/>
    <w:rsid w:val="002027A8"/>
    <w:rsid w:val="00202F09"/>
    <w:rsid w:val="00202F26"/>
    <w:rsid w:val="002033A6"/>
    <w:rsid w:val="002037EA"/>
    <w:rsid w:val="00203FE5"/>
    <w:rsid w:val="002040E2"/>
    <w:rsid w:val="00204389"/>
    <w:rsid w:val="002048B5"/>
    <w:rsid w:val="00204AA9"/>
    <w:rsid w:val="002051ED"/>
    <w:rsid w:val="00205859"/>
    <w:rsid w:val="002059CD"/>
    <w:rsid w:val="00205D83"/>
    <w:rsid w:val="0020638F"/>
    <w:rsid w:val="00206FDF"/>
    <w:rsid w:val="002070C0"/>
    <w:rsid w:val="002071D1"/>
    <w:rsid w:val="00207C21"/>
    <w:rsid w:val="00210AB1"/>
    <w:rsid w:val="0021115C"/>
    <w:rsid w:val="00211200"/>
    <w:rsid w:val="0021231E"/>
    <w:rsid w:val="00213A29"/>
    <w:rsid w:val="00213DA0"/>
    <w:rsid w:val="0021420B"/>
    <w:rsid w:val="00214B33"/>
    <w:rsid w:val="00214B6C"/>
    <w:rsid w:val="0021562F"/>
    <w:rsid w:val="0021589A"/>
    <w:rsid w:val="00216BCC"/>
    <w:rsid w:val="00217C09"/>
    <w:rsid w:val="002210D1"/>
    <w:rsid w:val="002211F2"/>
    <w:rsid w:val="00221229"/>
    <w:rsid w:val="002219FB"/>
    <w:rsid w:val="00222225"/>
    <w:rsid w:val="00223A7D"/>
    <w:rsid w:val="00223EF0"/>
    <w:rsid w:val="00223F9C"/>
    <w:rsid w:val="002242AB"/>
    <w:rsid w:val="00224655"/>
    <w:rsid w:val="00225215"/>
    <w:rsid w:val="00226AEB"/>
    <w:rsid w:val="00227391"/>
    <w:rsid w:val="00227596"/>
    <w:rsid w:val="00227C43"/>
    <w:rsid w:val="00230502"/>
    <w:rsid w:val="00230C38"/>
    <w:rsid w:val="00230F55"/>
    <w:rsid w:val="00231241"/>
    <w:rsid w:val="00231703"/>
    <w:rsid w:val="002322DC"/>
    <w:rsid w:val="002326C6"/>
    <w:rsid w:val="00232F08"/>
    <w:rsid w:val="00232FE8"/>
    <w:rsid w:val="002331BA"/>
    <w:rsid w:val="00233E44"/>
    <w:rsid w:val="002347B4"/>
    <w:rsid w:val="00234FE2"/>
    <w:rsid w:val="0023546B"/>
    <w:rsid w:val="00235847"/>
    <w:rsid w:val="0023599F"/>
    <w:rsid w:val="00235AA9"/>
    <w:rsid w:val="002363DA"/>
    <w:rsid w:val="00236881"/>
    <w:rsid w:val="0023788E"/>
    <w:rsid w:val="002416B6"/>
    <w:rsid w:val="00242678"/>
    <w:rsid w:val="00244028"/>
    <w:rsid w:val="00244851"/>
    <w:rsid w:val="00244887"/>
    <w:rsid w:val="002457A8"/>
    <w:rsid w:val="002458EB"/>
    <w:rsid w:val="00246C86"/>
    <w:rsid w:val="00246F18"/>
    <w:rsid w:val="0024723C"/>
    <w:rsid w:val="0024746C"/>
    <w:rsid w:val="00247EAA"/>
    <w:rsid w:val="00247F8A"/>
    <w:rsid w:val="00250006"/>
    <w:rsid w:val="002501A9"/>
    <w:rsid w:val="00250EF2"/>
    <w:rsid w:val="00251498"/>
    <w:rsid w:val="002518B1"/>
    <w:rsid w:val="00252D1C"/>
    <w:rsid w:val="00252F8F"/>
    <w:rsid w:val="00253A8F"/>
    <w:rsid w:val="00254E65"/>
    <w:rsid w:val="002551D3"/>
    <w:rsid w:val="00255221"/>
    <w:rsid w:val="00255A75"/>
    <w:rsid w:val="00256608"/>
    <w:rsid w:val="00257145"/>
    <w:rsid w:val="002601D6"/>
    <w:rsid w:val="0026154E"/>
    <w:rsid w:val="00261985"/>
    <w:rsid w:val="00261BB0"/>
    <w:rsid w:val="00261BEA"/>
    <w:rsid w:val="00261CAB"/>
    <w:rsid w:val="00262429"/>
    <w:rsid w:val="002628A2"/>
    <w:rsid w:val="002629DD"/>
    <w:rsid w:val="002635C2"/>
    <w:rsid w:val="00263649"/>
    <w:rsid w:val="0026427E"/>
    <w:rsid w:val="00264973"/>
    <w:rsid w:val="002650A2"/>
    <w:rsid w:val="002657E3"/>
    <w:rsid w:val="00265DB9"/>
    <w:rsid w:val="00266324"/>
    <w:rsid w:val="00266434"/>
    <w:rsid w:val="002665E1"/>
    <w:rsid w:val="00266CBB"/>
    <w:rsid w:val="00267EDB"/>
    <w:rsid w:val="00270EBD"/>
    <w:rsid w:val="002717DF"/>
    <w:rsid w:val="00271E24"/>
    <w:rsid w:val="002720AB"/>
    <w:rsid w:val="00272B8F"/>
    <w:rsid w:val="0027376F"/>
    <w:rsid w:val="00273A84"/>
    <w:rsid w:val="002743BC"/>
    <w:rsid w:val="00274755"/>
    <w:rsid w:val="00274AB8"/>
    <w:rsid w:val="00274E51"/>
    <w:rsid w:val="00274FB2"/>
    <w:rsid w:val="0027522F"/>
    <w:rsid w:val="002760E3"/>
    <w:rsid w:val="00276466"/>
    <w:rsid w:val="00276614"/>
    <w:rsid w:val="002802FF"/>
    <w:rsid w:val="002806A1"/>
    <w:rsid w:val="00280AFE"/>
    <w:rsid w:val="002810C9"/>
    <w:rsid w:val="002811C0"/>
    <w:rsid w:val="002815DA"/>
    <w:rsid w:val="002824C2"/>
    <w:rsid w:val="0028307C"/>
    <w:rsid w:val="00283599"/>
    <w:rsid w:val="00283607"/>
    <w:rsid w:val="0028377A"/>
    <w:rsid w:val="002837A1"/>
    <w:rsid w:val="002841DB"/>
    <w:rsid w:val="002847E9"/>
    <w:rsid w:val="0028500E"/>
    <w:rsid w:val="00285882"/>
    <w:rsid w:val="00285CB2"/>
    <w:rsid w:val="00286517"/>
    <w:rsid w:val="0028663C"/>
    <w:rsid w:val="00286C47"/>
    <w:rsid w:val="002870D8"/>
    <w:rsid w:val="00290445"/>
    <w:rsid w:val="002904F4"/>
    <w:rsid w:val="00290A56"/>
    <w:rsid w:val="00290DB3"/>
    <w:rsid w:val="00291A93"/>
    <w:rsid w:val="00291C2E"/>
    <w:rsid w:val="00291C3E"/>
    <w:rsid w:val="00291F35"/>
    <w:rsid w:val="002920AA"/>
    <w:rsid w:val="002926B5"/>
    <w:rsid w:val="002929D4"/>
    <w:rsid w:val="00292AEE"/>
    <w:rsid w:val="00293660"/>
    <w:rsid w:val="00293EB4"/>
    <w:rsid w:val="00293EDF"/>
    <w:rsid w:val="0029401E"/>
    <w:rsid w:val="002943CE"/>
    <w:rsid w:val="00294569"/>
    <w:rsid w:val="00294806"/>
    <w:rsid w:val="00294EC8"/>
    <w:rsid w:val="0029526E"/>
    <w:rsid w:val="0029536B"/>
    <w:rsid w:val="0029538F"/>
    <w:rsid w:val="0029540E"/>
    <w:rsid w:val="002955E7"/>
    <w:rsid w:val="002958CE"/>
    <w:rsid w:val="00296755"/>
    <w:rsid w:val="002968C8"/>
    <w:rsid w:val="00296A9C"/>
    <w:rsid w:val="0029726C"/>
    <w:rsid w:val="00297CE4"/>
    <w:rsid w:val="002A00FD"/>
    <w:rsid w:val="002A0CB3"/>
    <w:rsid w:val="002A1309"/>
    <w:rsid w:val="002A1F78"/>
    <w:rsid w:val="002A2ADD"/>
    <w:rsid w:val="002A3F2C"/>
    <w:rsid w:val="002A489B"/>
    <w:rsid w:val="002A4A71"/>
    <w:rsid w:val="002A5DA5"/>
    <w:rsid w:val="002A65B1"/>
    <w:rsid w:val="002A65F1"/>
    <w:rsid w:val="002A6ABC"/>
    <w:rsid w:val="002AE197"/>
    <w:rsid w:val="002B0999"/>
    <w:rsid w:val="002B0AC5"/>
    <w:rsid w:val="002B0B2B"/>
    <w:rsid w:val="002B11A0"/>
    <w:rsid w:val="002B16D2"/>
    <w:rsid w:val="002B22D1"/>
    <w:rsid w:val="002B22E7"/>
    <w:rsid w:val="002B2899"/>
    <w:rsid w:val="002B3407"/>
    <w:rsid w:val="002B36FF"/>
    <w:rsid w:val="002B3AE8"/>
    <w:rsid w:val="002B455B"/>
    <w:rsid w:val="002B5832"/>
    <w:rsid w:val="002B5B1E"/>
    <w:rsid w:val="002B6BB9"/>
    <w:rsid w:val="002C04B5"/>
    <w:rsid w:val="002C06D5"/>
    <w:rsid w:val="002C078C"/>
    <w:rsid w:val="002C1B7B"/>
    <w:rsid w:val="002C23A7"/>
    <w:rsid w:val="002C2E36"/>
    <w:rsid w:val="002C32F0"/>
    <w:rsid w:val="002C3A05"/>
    <w:rsid w:val="002C44D0"/>
    <w:rsid w:val="002C45CA"/>
    <w:rsid w:val="002C48B7"/>
    <w:rsid w:val="002C4996"/>
    <w:rsid w:val="002C5B28"/>
    <w:rsid w:val="002C5EC5"/>
    <w:rsid w:val="002C6029"/>
    <w:rsid w:val="002C6193"/>
    <w:rsid w:val="002C6223"/>
    <w:rsid w:val="002C6A37"/>
    <w:rsid w:val="002C7624"/>
    <w:rsid w:val="002C7A24"/>
    <w:rsid w:val="002D0127"/>
    <w:rsid w:val="002D0994"/>
    <w:rsid w:val="002D0B8D"/>
    <w:rsid w:val="002D2659"/>
    <w:rsid w:val="002D27A2"/>
    <w:rsid w:val="002D2E9B"/>
    <w:rsid w:val="002D2F7E"/>
    <w:rsid w:val="002D3809"/>
    <w:rsid w:val="002D39D2"/>
    <w:rsid w:val="002D3C78"/>
    <w:rsid w:val="002D479B"/>
    <w:rsid w:val="002D48B6"/>
    <w:rsid w:val="002D4BB7"/>
    <w:rsid w:val="002D693D"/>
    <w:rsid w:val="002D6FA8"/>
    <w:rsid w:val="002D7F2A"/>
    <w:rsid w:val="002E1E44"/>
    <w:rsid w:val="002E2633"/>
    <w:rsid w:val="002E28BE"/>
    <w:rsid w:val="002E2F61"/>
    <w:rsid w:val="002E33C2"/>
    <w:rsid w:val="002E3DBE"/>
    <w:rsid w:val="002E4493"/>
    <w:rsid w:val="002E4515"/>
    <w:rsid w:val="002E4B10"/>
    <w:rsid w:val="002E4CBD"/>
    <w:rsid w:val="002E58DD"/>
    <w:rsid w:val="002E6492"/>
    <w:rsid w:val="002E6C6F"/>
    <w:rsid w:val="002F0089"/>
    <w:rsid w:val="002F0185"/>
    <w:rsid w:val="002F02D9"/>
    <w:rsid w:val="002F02F2"/>
    <w:rsid w:val="002F0495"/>
    <w:rsid w:val="002F0C14"/>
    <w:rsid w:val="002F12FA"/>
    <w:rsid w:val="002F33D2"/>
    <w:rsid w:val="002F341A"/>
    <w:rsid w:val="002F38D2"/>
    <w:rsid w:val="002F4A54"/>
    <w:rsid w:val="002F4F14"/>
    <w:rsid w:val="002F4F4A"/>
    <w:rsid w:val="002F52A4"/>
    <w:rsid w:val="002F5C9C"/>
    <w:rsid w:val="002F6E50"/>
    <w:rsid w:val="002F791F"/>
    <w:rsid w:val="003004D9"/>
    <w:rsid w:val="003006F1"/>
    <w:rsid w:val="00301423"/>
    <w:rsid w:val="003017F8"/>
    <w:rsid w:val="0030207D"/>
    <w:rsid w:val="0030238C"/>
    <w:rsid w:val="003024E6"/>
    <w:rsid w:val="0030332B"/>
    <w:rsid w:val="00303BA4"/>
    <w:rsid w:val="00303D4D"/>
    <w:rsid w:val="0030460F"/>
    <w:rsid w:val="00304DA3"/>
    <w:rsid w:val="003054CB"/>
    <w:rsid w:val="00306908"/>
    <w:rsid w:val="00306B28"/>
    <w:rsid w:val="00307516"/>
    <w:rsid w:val="00307C10"/>
    <w:rsid w:val="00310675"/>
    <w:rsid w:val="00311410"/>
    <w:rsid w:val="00311477"/>
    <w:rsid w:val="003114A4"/>
    <w:rsid w:val="00311AFE"/>
    <w:rsid w:val="00312225"/>
    <w:rsid w:val="0031243C"/>
    <w:rsid w:val="003134A7"/>
    <w:rsid w:val="003145FC"/>
    <w:rsid w:val="0031489B"/>
    <w:rsid w:val="00315EBF"/>
    <w:rsid w:val="00315F1D"/>
    <w:rsid w:val="00316A25"/>
    <w:rsid w:val="00316FE8"/>
    <w:rsid w:val="0031710E"/>
    <w:rsid w:val="003174EC"/>
    <w:rsid w:val="0032001E"/>
    <w:rsid w:val="00320B92"/>
    <w:rsid w:val="003217D3"/>
    <w:rsid w:val="0032374E"/>
    <w:rsid w:val="00324296"/>
    <w:rsid w:val="003258F1"/>
    <w:rsid w:val="003263FD"/>
    <w:rsid w:val="00326509"/>
    <w:rsid w:val="0032675D"/>
    <w:rsid w:val="0032698D"/>
    <w:rsid w:val="003270B8"/>
    <w:rsid w:val="00327A23"/>
    <w:rsid w:val="003302B2"/>
    <w:rsid w:val="00330E6A"/>
    <w:rsid w:val="00330FF5"/>
    <w:rsid w:val="00330FF8"/>
    <w:rsid w:val="00331F59"/>
    <w:rsid w:val="00332DA3"/>
    <w:rsid w:val="0033336A"/>
    <w:rsid w:val="003337A1"/>
    <w:rsid w:val="00333E2A"/>
    <w:rsid w:val="00333E9C"/>
    <w:rsid w:val="00334095"/>
    <w:rsid w:val="00334554"/>
    <w:rsid w:val="00334C5E"/>
    <w:rsid w:val="003351CD"/>
    <w:rsid w:val="00335CDD"/>
    <w:rsid w:val="003373A4"/>
    <w:rsid w:val="00337849"/>
    <w:rsid w:val="00337CA1"/>
    <w:rsid w:val="00337D47"/>
    <w:rsid w:val="00340BC7"/>
    <w:rsid w:val="0034170E"/>
    <w:rsid w:val="00343040"/>
    <w:rsid w:val="003443B9"/>
    <w:rsid w:val="00344603"/>
    <w:rsid w:val="00344B47"/>
    <w:rsid w:val="00344EE2"/>
    <w:rsid w:val="00345454"/>
    <w:rsid w:val="00345FCE"/>
    <w:rsid w:val="0034667E"/>
    <w:rsid w:val="003468DE"/>
    <w:rsid w:val="00347184"/>
    <w:rsid w:val="00347785"/>
    <w:rsid w:val="00347F81"/>
    <w:rsid w:val="00350BFC"/>
    <w:rsid w:val="003512F3"/>
    <w:rsid w:val="003517E5"/>
    <w:rsid w:val="00351E1E"/>
    <w:rsid w:val="00352008"/>
    <w:rsid w:val="00352402"/>
    <w:rsid w:val="00353299"/>
    <w:rsid w:val="003535BF"/>
    <w:rsid w:val="00355984"/>
    <w:rsid w:val="00356A99"/>
    <w:rsid w:val="00357185"/>
    <w:rsid w:val="003572F3"/>
    <w:rsid w:val="003575C3"/>
    <w:rsid w:val="00357639"/>
    <w:rsid w:val="00357AFC"/>
    <w:rsid w:val="00357B14"/>
    <w:rsid w:val="00361B22"/>
    <w:rsid w:val="0036208D"/>
    <w:rsid w:val="00363198"/>
    <w:rsid w:val="00363DA0"/>
    <w:rsid w:val="00364091"/>
    <w:rsid w:val="00364CC4"/>
    <w:rsid w:val="00364D87"/>
    <w:rsid w:val="0036582C"/>
    <w:rsid w:val="00366A21"/>
    <w:rsid w:val="0037019F"/>
    <w:rsid w:val="003701F0"/>
    <w:rsid w:val="00370A85"/>
    <w:rsid w:val="00371D0D"/>
    <w:rsid w:val="00372237"/>
    <w:rsid w:val="00372D88"/>
    <w:rsid w:val="00373919"/>
    <w:rsid w:val="00374726"/>
    <w:rsid w:val="003749A3"/>
    <w:rsid w:val="00374A13"/>
    <w:rsid w:val="003768F6"/>
    <w:rsid w:val="00376A5D"/>
    <w:rsid w:val="00376E10"/>
    <w:rsid w:val="00377480"/>
    <w:rsid w:val="00377D95"/>
    <w:rsid w:val="00377DF5"/>
    <w:rsid w:val="00377F31"/>
    <w:rsid w:val="00380005"/>
    <w:rsid w:val="00380A45"/>
    <w:rsid w:val="003810D1"/>
    <w:rsid w:val="00381358"/>
    <w:rsid w:val="00381598"/>
    <w:rsid w:val="00381DE1"/>
    <w:rsid w:val="00381F3B"/>
    <w:rsid w:val="00382010"/>
    <w:rsid w:val="003825B1"/>
    <w:rsid w:val="00382849"/>
    <w:rsid w:val="003829C6"/>
    <w:rsid w:val="00382F6D"/>
    <w:rsid w:val="00383A05"/>
    <w:rsid w:val="003842F9"/>
    <w:rsid w:val="0038458A"/>
    <w:rsid w:val="00385FB2"/>
    <w:rsid w:val="00386083"/>
    <w:rsid w:val="003863C8"/>
    <w:rsid w:val="00386660"/>
    <w:rsid w:val="00386681"/>
    <w:rsid w:val="00387087"/>
    <w:rsid w:val="003873EE"/>
    <w:rsid w:val="0038760E"/>
    <w:rsid w:val="00387F9E"/>
    <w:rsid w:val="00390A1A"/>
    <w:rsid w:val="00390C14"/>
    <w:rsid w:val="00391AB7"/>
    <w:rsid w:val="00391C59"/>
    <w:rsid w:val="00391D1B"/>
    <w:rsid w:val="00391DFD"/>
    <w:rsid w:val="00392168"/>
    <w:rsid w:val="0039268B"/>
    <w:rsid w:val="00392B54"/>
    <w:rsid w:val="0039357F"/>
    <w:rsid w:val="00393A58"/>
    <w:rsid w:val="00393AFB"/>
    <w:rsid w:val="00393BB9"/>
    <w:rsid w:val="00393DEA"/>
    <w:rsid w:val="0039402F"/>
    <w:rsid w:val="00395021"/>
    <w:rsid w:val="00395367"/>
    <w:rsid w:val="00395DF5"/>
    <w:rsid w:val="003963BA"/>
    <w:rsid w:val="00396D0A"/>
    <w:rsid w:val="00397EB1"/>
    <w:rsid w:val="003A00FF"/>
    <w:rsid w:val="003A04D3"/>
    <w:rsid w:val="003A094C"/>
    <w:rsid w:val="003A13FE"/>
    <w:rsid w:val="003A15F4"/>
    <w:rsid w:val="003A2297"/>
    <w:rsid w:val="003A2468"/>
    <w:rsid w:val="003A290C"/>
    <w:rsid w:val="003A3B7B"/>
    <w:rsid w:val="003A46AD"/>
    <w:rsid w:val="003A5164"/>
    <w:rsid w:val="003A5667"/>
    <w:rsid w:val="003A5922"/>
    <w:rsid w:val="003A659C"/>
    <w:rsid w:val="003A6CCA"/>
    <w:rsid w:val="003A6FF0"/>
    <w:rsid w:val="003B100C"/>
    <w:rsid w:val="003B117B"/>
    <w:rsid w:val="003B131E"/>
    <w:rsid w:val="003B2186"/>
    <w:rsid w:val="003B23B2"/>
    <w:rsid w:val="003B28D7"/>
    <w:rsid w:val="003B2D43"/>
    <w:rsid w:val="003B3352"/>
    <w:rsid w:val="003B3F9A"/>
    <w:rsid w:val="003B43FC"/>
    <w:rsid w:val="003B46B4"/>
    <w:rsid w:val="003B4A30"/>
    <w:rsid w:val="003B51BB"/>
    <w:rsid w:val="003B6A59"/>
    <w:rsid w:val="003B6F9E"/>
    <w:rsid w:val="003B70C5"/>
    <w:rsid w:val="003B765C"/>
    <w:rsid w:val="003B7C10"/>
    <w:rsid w:val="003C0877"/>
    <w:rsid w:val="003C0BAB"/>
    <w:rsid w:val="003C0D84"/>
    <w:rsid w:val="003C0FC4"/>
    <w:rsid w:val="003C1101"/>
    <w:rsid w:val="003C1C6E"/>
    <w:rsid w:val="003C1C8F"/>
    <w:rsid w:val="003C1EF9"/>
    <w:rsid w:val="003C24FD"/>
    <w:rsid w:val="003C250A"/>
    <w:rsid w:val="003C28A2"/>
    <w:rsid w:val="003C3B92"/>
    <w:rsid w:val="003C4415"/>
    <w:rsid w:val="003C4650"/>
    <w:rsid w:val="003C4932"/>
    <w:rsid w:val="003C526B"/>
    <w:rsid w:val="003C65FE"/>
    <w:rsid w:val="003C67C5"/>
    <w:rsid w:val="003C6AC1"/>
    <w:rsid w:val="003C6EC5"/>
    <w:rsid w:val="003C7649"/>
    <w:rsid w:val="003D0ED3"/>
    <w:rsid w:val="003D14AF"/>
    <w:rsid w:val="003D1723"/>
    <w:rsid w:val="003D28A3"/>
    <w:rsid w:val="003D2B8A"/>
    <w:rsid w:val="003D3DF7"/>
    <w:rsid w:val="003D4509"/>
    <w:rsid w:val="003D471B"/>
    <w:rsid w:val="003D4F54"/>
    <w:rsid w:val="003D513B"/>
    <w:rsid w:val="003D53B6"/>
    <w:rsid w:val="003D55FC"/>
    <w:rsid w:val="003D72E6"/>
    <w:rsid w:val="003D7638"/>
    <w:rsid w:val="003D7E58"/>
    <w:rsid w:val="003E0D37"/>
    <w:rsid w:val="003E1051"/>
    <w:rsid w:val="003E27C3"/>
    <w:rsid w:val="003E2CB3"/>
    <w:rsid w:val="003E3D91"/>
    <w:rsid w:val="003E3E4A"/>
    <w:rsid w:val="003E4014"/>
    <w:rsid w:val="003E555B"/>
    <w:rsid w:val="003E598C"/>
    <w:rsid w:val="003E5D9E"/>
    <w:rsid w:val="003E6BBC"/>
    <w:rsid w:val="003F0657"/>
    <w:rsid w:val="003F0BEE"/>
    <w:rsid w:val="003F0DED"/>
    <w:rsid w:val="003F109C"/>
    <w:rsid w:val="003F12A8"/>
    <w:rsid w:val="003F1B82"/>
    <w:rsid w:val="003F1E0C"/>
    <w:rsid w:val="003F1EE5"/>
    <w:rsid w:val="003F2268"/>
    <w:rsid w:val="003F28ED"/>
    <w:rsid w:val="003F3B58"/>
    <w:rsid w:val="003F3DBE"/>
    <w:rsid w:val="003F4590"/>
    <w:rsid w:val="003F4A9E"/>
    <w:rsid w:val="003F4AD1"/>
    <w:rsid w:val="003F4C12"/>
    <w:rsid w:val="003F4C4A"/>
    <w:rsid w:val="003F4C73"/>
    <w:rsid w:val="003F4CD8"/>
    <w:rsid w:val="003F524B"/>
    <w:rsid w:val="003F5960"/>
    <w:rsid w:val="003F5AEF"/>
    <w:rsid w:val="003F60C1"/>
    <w:rsid w:val="003F659B"/>
    <w:rsid w:val="003F6CB1"/>
    <w:rsid w:val="003F7F98"/>
    <w:rsid w:val="00400700"/>
    <w:rsid w:val="00401477"/>
    <w:rsid w:val="00401619"/>
    <w:rsid w:val="00401F37"/>
    <w:rsid w:val="004026AA"/>
    <w:rsid w:val="00402F98"/>
    <w:rsid w:val="00403403"/>
    <w:rsid w:val="00403672"/>
    <w:rsid w:val="0040383B"/>
    <w:rsid w:val="004042AD"/>
    <w:rsid w:val="004042E4"/>
    <w:rsid w:val="0040487C"/>
    <w:rsid w:val="004048C6"/>
    <w:rsid w:val="004048FF"/>
    <w:rsid w:val="00404A81"/>
    <w:rsid w:val="00404EF2"/>
    <w:rsid w:val="0040527A"/>
    <w:rsid w:val="00405376"/>
    <w:rsid w:val="0040565F"/>
    <w:rsid w:val="00407130"/>
    <w:rsid w:val="004075DF"/>
    <w:rsid w:val="00407791"/>
    <w:rsid w:val="004077AF"/>
    <w:rsid w:val="004079CE"/>
    <w:rsid w:val="00407A4F"/>
    <w:rsid w:val="00407EDD"/>
    <w:rsid w:val="00411075"/>
    <w:rsid w:val="00411089"/>
    <w:rsid w:val="0041136B"/>
    <w:rsid w:val="00411376"/>
    <w:rsid w:val="00413008"/>
    <w:rsid w:val="004130E9"/>
    <w:rsid w:val="00413115"/>
    <w:rsid w:val="004133EF"/>
    <w:rsid w:val="00414EEA"/>
    <w:rsid w:val="004158FB"/>
    <w:rsid w:val="004164C2"/>
    <w:rsid w:val="0041684A"/>
    <w:rsid w:val="00416AED"/>
    <w:rsid w:val="00420ECC"/>
    <w:rsid w:val="00421E8C"/>
    <w:rsid w:val="004225F3"/>
    <w:rsid w:val="0042332E"/>
    <w:rsid w:val="0042346A"/>
    <w:rsid w:val="0042559F"/>
    <w:rsid w:val="004256A0"/>
    <w:rsid w:val="0042570F"/>
    <w:rsid w:val="00425907"/>
    <w:rsid w:val="00425EC7"/>
    <w:rsid w:val="00425FBF"/>
    <w:rsid w:val="0042692E"/>
    <w:rsid w:val="00426987"/>
    <w:rsid w:val="00426DDE"/>
    <w:rsid w:val="0042701E"/>
    <w:rsid w:val="00427549"/>
    <w:rsid w:val="00427617"/>
    <w:rsid w:val="00427685"/>
    <w:rsid w:val="00430966"/>
    <w:rsid w:val="00431A2B"/>
    <w:rsid w:val="00431FC0"/>
    <w:rsid w:val="00432375"/>
    <w:rsid w:val="00432FBD"/>
    <w:rsid w:val="004338F6"/>
    <w:rsid w:val="004340D5"/>
    <w:rsid w:val="004343A3"/>
    <w:rsid w:val="00434450"/>
    <w:rsid w:val="00434AFF"/>
    <w:rsid w:val="00434C9C"/>
    <w:rsid w:val="0043527E"/>
    <w:rsid w:val="00435353"/>
    <w:rsid w:val="00435374"/>
    <w:rsid w:val="004353F2"/>
    <w:rsid w:val="004363E0"/>
    <w:rsid w:val="004368CD"/>
    <w:rsid w:val="004368F9"/>
    <w:rsid w:val="00436CA9"/>
    <w:rsid w:val="00437D85"/>
    <w:rsid w:val="004411E5"/>
    <w:rsid w:val="00441946"/>
    <w:rsid w:val="00441B21"/>
    <w:rsid w:val="00441E84"/>
    <w:rsid w:val="00442ADB"/>
    <w:rsid w:val="00442FDD"/>
    <w:rsid w:val="00443B08"/>
    <w:rsid w:val="00443E25"/>
    <w:rsid w:val="00443ED0"/>
    <w:rsid w:val="004440E5"/>
    <w:rsid w:val="00444971"/>
    <w:rsid w:val="00444B35"/>
    <w:rsid w:val="00444D3E"/>
    <w:rsid w:val="0044515F"/>
    <w:rsid w:val="004452B4"/>
    <w:rsid w:val="00445460"/>
    <w:rsid w:val="00446071"/>
    <w:rsid w:val="00446075"/>
    <w:rsid w:val="00446675"/>
    <w:rsid w:val="00447AEE"/>
    <w:rsid w:val="00447BE5"/>
    <w:rsid w:val="00447DBD"/>
    <w:rsid w:val="00450551"/>
    <w:rsid w:val="00450B22"/>
    <w:rsid w:val="00450F08"/>
    <w:rsid w:val="00451F18"/>
    <w:rsid w:val="004525F0"/>
    <w:rsid w:val="00452DA3"/>
    <w:rsid w:val="004530F5"/>
    <w:rsid w:val="00454C42"/>
    <w:rsid w:val="00454E70"/>
    <w:rsid w:val="00454E84"/>
    <w:rsid w:val="00454FF0"/>
    <w:rsid w:val="00455596"/>
    <w:rsid w:val="00455C13"/>
    <w:rsid w:val="00457505"/>
    <w:rsid w:val="00461359"/>
    <w:rsid w:val="0046144F"/>
    <w:rsid w:val="0046193E"/>
    <w:rsid w:val="004619FB"/>
    <w:rsid w:val="00461C51"/>
    <w:rsid w:val="00461CEE"/>
    <w:rsid w:val="00461DAB"/>
    <w:rsid w:val="004620D6"/>
    <w:rsid w:val="004626A8"/>
    <w:rsid w:val="00462979"/>
    <w:rsid w:val="0046379D"/>
    <w:rsid w:val="00463A2A"/>
    <w:rsid w:val="00463CC0"/>
    <w:rsid w:val="0046410A"/>
    <w:rsid w:val="00464150"/>
    <w:rsid w:val="004644F4"/>
    <w:rsid w:val="004647BC"/>
    <w:rsid w:val="004656EB"/>
    <w:rsid w:val="00466638"/>
    <w:rsid w:val="004666B4"/>
    <w:rsid w:val="0046672E"/>
    <w:rsid w:val="00467738"/>
    <w:rsid w:val="00470157"/>
    <w:rsid w:val="00470F6E"/>
    <w:rsid w:val="004715A5"/>
    <w:rsid w:val="004716C7"/>
    <w:rsid w:val="0047173A"/>
    <w:rsid w:val="00471CFB"/>
    <w:rsid w:val="00472C94"/>
    <w:rsid w:val="00472E87"/>
    <w:rsid w:val="00473FC3"/>
    <w:rsid w:val="00474A4C"/>
    <w:rsid w:val="00474A61"/>
    <w:rsid w:val="004750AB"/>
    <w:rsid w:val="004759DF"/>
    <w:rsid w:val="00475D4A"/>
    <w:rsid w:val="004764D2"/>
    <w:rsid w:val="00476A35"/>
    <w:rsid w:val="00476A83"/>
    <w:rsid w:val="0047706E"/>
    <w:rsid w:val="00477B8F"/>
    <w:rsid w:val="004806A4"/>
    <w:rsid w:val="0048093D"/>
    <w:rsid w:val="00480976"/>
    <w:rsid w:val="00480ACE"/>
    <w:rsid w:val="004826B8"/>
    <w:rsid w:val="0048356B"/>
    <w:rsid w:val="00483691"/>
    <w:rsid w:val="00483B86"/>
    <w:rsid w:val="00484736"/>
    <w:rsid w:val="004847BF"/>
    <w:rsid w:val="004849FB"/>
    <w:rsid w:val="00484C16"/>
    <w:rsid w:val="0048528D"/>
    <w:rsid w:val="00486696"/>
    <w:rsid w:val="00486748"/>
    <w:rsid w:val="00487181"/>
    <w:rsid w:val="004872FD"/>
    <w:rsid w:val="004906D3"/>
    <w:rsid w:val="00490867"/>
    <w:rsid w:val="00490DA4"/>
    <w:rsid w:val="00490EED"/>
    <w:rsid w:val="004917CC"/>
    <w:rsid w:val="0049187C"/>
    <w:rsid w:val="00491A6E"/>
    <w:rsid w:val="0049212E"/>
    <w:rsid w:val="004927D8"/>
    <w:rsid w:val="0049284E"/>
    <w:rsid w:val="004959C9"/>
    <w:rsid w:val="00495A78"/>
    <w:rsid w:val="00495BD5"/>
    <w:rsid w:val="00495EE4"/>
    <w:rsid w:val="0049695B"/>
    <w:rsid w:val="00497135"/>
    <w:rsid w:val="004974DD"/>
    <w:rsid w:val="0049753A"/>
    <w:rsid w:val="00497710"/>
    <w:rsid w:val="004977BF"/>
    <w:rsid w:val="00497E19"/>
    <w:rsid w:val="00497ED8"/>
    <w:rsid w:val="004A112E"/>
    <w:rsid w:val="004A1378"/>
    <w:rsid w:val="004A176F"/>
    <w:rsid w:val="004A29CD"/>
    <w:rsid w:val="004A3604"/>
    <w:rsid w:val="004A541F"/>
    <w:rsid w:val="004A5F01"/>
    <w:rsid w:val="004A5FD5"/>
    <w:rsid w:val="004A6980"/>
    <w:rsid w:val="004A7152"/>
    <w:rsid w:val="004A7444"/>
    <w:rsid w:val="004B046A"/>
    <w:rsid w:val="004B0C18"/>
    <w:rsid w:val="004B0CC7"/>
    <w:rsid w:val="004B1A15"/>
    <w:rsid w:val="004B2558"/>
    <w:rsid w:val="004B297B"/>
    <w:rsid w:val="004B3B71"/>
    <w:rsid w:val="004B3EE0"/>
    <w:rsid w:val="004B4827"/>
    <w:rsid w:val="004B60DD"/>
    <w:rsid w:val="004B638A"/>
    <w:rsid w:val="004B72B2"/>
    <w:rsid w:val="004B7CA0"/>
    <w:rsid w:val="004B7F40"/>
    <w:rsid w:val="004B7FD9"/>
    <w:rsid w:val="004C0383"/>
    <w:rsid w:val="004C038A"/>
    <w:rsid w:val="004C0C16"/>
    <w:rsid w:val="004C0D9E"/>
    <w:rsid w:val="004C0E6A"/>
    <w:rsid w:val="004C1354"/>
    <w:rsid w:val="004C13A9"/>
    <w:rsid w:val="004C1786"/>
    <w:rsid w:val="004C1F78"/>
    <w:rsid w:val="004C262F"/>
    <w:rsid w:val="004C2821"/>
    <w:rsid w:val="004C2857"/>
    <w:rsid w:val="004C2EC9"/>
    <w:rsid w:val="004C37FA"/>
    <w:rsid w:val="004C4179"/>
    <w:rsid w:val="004C51C3"/>
    <w:rsid w:val="004C5302"/>
    <w:rsid w:val="004C5623"/>
    <w:rsid w:val="004C5BF3"/>
    <w:rsid w:val="004C5ECB"/>
    <w:rsid w:val="004C605C"/>
    <w:rsid w:val="004C6739"/>
    <w:rsid w:val="004C691F"/>
    <w:rsid w:val="004C7422"/>
    <w:rsid w:val="004C7670"/>
    <w:rsid w:val="004C7B74"/>
    <w:rsid w:val="004C7DED"/>
    <w:rsid w:val="004D0D66"/>
    <w:rsid w:val="004D1ADC"/>
    <w:rsid w:val="004D2808"/>
    <w:rsid w:val="004D2CDB"/>
    <w:rsid w:val="004D335B"/>
    <w:rsid w:val="004D3400"/>
    <w:rsid w:val="004D3B28"/>
    <w:rsid w:val="004D45D6"/>
    <w:rsid w:val="004D4A2F"/>
    <w:rsid w:val="004D5793"/>
    <w:rsid w:val="004D5FB8"/>
    <w:rsid w:val="004D70A5"/>
    <w:rsid w:val="004E0461"/>
    <w:rsid w:val="004E103A"/>
    <w:rsid w:val="004E13C3"/>
    <w:rsid w:val="004E1B39"/>
    <w:rsid w:val="004E1E64"/>
    <w:rsid w:val="004E22EA"/>
    <w:rsid w:val="004E3578"/>
    <w:rsid w:val="004E37B0"/>
    <w:rsid w:val="004E38FF"/>
    <w:rsid w:val="004E3B43"/>
    <w:rsid w:val="004E41E7"/>
    <w:rsid w:val="004E4774"/>
    <w:rsid w:val="004E4D4C"/>
    <w:rsid w:val="004E5715"/>
    <w:rsid w:val="004E5879"/>
    <w:rsid w:val="004E5C4D"/>
    <w:rsid w:val="004E5D2A"/>
    <w:rsid w:val="004E5D70"/>
    <w:rsid w:val="004E6AB1"/>
    <w:rsid w:val="004E767A"/>
    <w:rsid w:val="004E7992"/>
    <w:rsid w:val="004E7FF7"/>
    <w:rsid w:val="004F0887"/>
    <w:rsid w:val="004F13F7"/>
    <w:rsid w:val="004F1660"/>
    <w:rsid w:val="004F1A3A"/>
    <w:rsid w:val="004F2185"/>
    <w:rsid w:val="004F219B"/>
    <w:rsid w:val="004F2803"/>
    <w:rsid w:val="004F28BD"/>
    <w:rsid w:val="004F421A"/>
    <w:rsid w:val="004F4516"/>
    <w:rsid w:val="004F4A36"/>
    <w:rsid w:val="004F51EC"/>
    <w:rsid w:val="004F5525"/>
    <w:rsid w:val="004F5674"/>
    <w:rsid w:val="004F59CD"/>
    <w:rsid w:val="004F5AD0"/>
    <w:rsid w:val="004F6554"/>
    <w:rsid w:val="004F686C"/>
    <w:rsid w:val="004F71C3"/>
    <w:rsid w:val="004F73A0"/>
    <w:rsid w:val="004F76B6"/>
    <w:rsid w:val="004F7DEF"/>
    <w:rsid w:val="004F7E6B"/>
    <w:rsid w:val="00501097"/>
    <w:rsid w:val="005013EB"/>
    <w:rsid w:val="00501D90"/>
    <w:rsid w:val="00501E24"/>
    <w:rsid w:val="00502B6B"/>
    <w:rsid w:val="00503597"/>
    <w:rsid w:val="005036D0"/>
    <w:rsid w:val="0050377F"/>
    <w:rsid w:val="00503D83"/>
    <w:rsid w:val="00503DEB"/>
    <w:rsid w:val="00504036"/>
    <w:rsid w:val="00504B4A"/>
    <w:rsid w:val="005050CB"/>
    <w:rsid w:val="00505BB1"/>
    <w:rsid w:val="0050681F"/>
    <w:rsid w:val="00506C9D"/>
    <w:rsid w:val="00506E05"/>
    <w:rsid w:val="0050738E"/>
    <w:rsid w:val="00507454"/>
    <w:rsid w:val="00507646"/>
    <w:rsid w:val="00510113"/>
    <w:rsid w:val="0051092A"/>
    <w:rsid w:val="00510F2D"/>
    <w:rsid w:val="005124A7"/>
    <w:rsid w:val="0051286F"/>
    <w:rsid w:val="005131D4"/>
    <w:rsid w:val="00513A64"/>
    <w:rsid w:val="00513C1B"/>
    <w:rsid w:val="0051446E"/>
    <w:rsid w:val="00514D13"/>
    <w:rsid w:val="0051528F"/>
    <w:rsid w:val="0051551C"/>
    <w:rsid w:val="0051669D"/>
    <w:rsid w:val="005170BB"/>
    <w:rsid w:val="0051769D"/>
    <w:rsid w:val="00517B03"/>
    <w:rsid w:val="00520512"/>
    <w:rsid w:val="0052069B"/>
    <w:rsid w:val="0052224A"/>
    <w:rsid w:val="00522265"/>
    <w:rsid w:val="005223C0"/>
    <w:rsid w:val="00522589"/>
    <w:rsid w:val="00522EAC"/>
    <w:rsid w:val="005232F7"/>
    <w:rsid w:val="00523836"/>
    <w:rsid w:val="00524845"/>
    <w:rsid w:val="00524AB5"/>
    <w:rsid w:val="005250ED"/>
    <w:rsid w:val="00525346"/>
    <w:rsid w:val="005258A6"/>
    <w:rsid w:val="00525B26"/>
    <w:rsid w:val="00525F83"/>
    <w:rsid w:val="005261D8"/>
    <w:rsid w:val="0052716E"/>
    <w:rsid w:val="005276DB"/>
    <w:rsid w:val="00527999"/>
    <w:rsid w:val="00527EF8"/>
    <w:rsid w:val="00530552"/>
    <w:rsid w:val="00530811"/>
    <w:rsid w:val="00532616"/>
    <w:rsid w:val="00532CA9"/>
    <w:rsid w:val="00532CDF"/>
    <w:rsid w:val="00532F14"/>
    <w:rsid w:val="00533296"/>
    <w:rsid w:val="0053472D"/>
    <w:rsid w:val="00534969"/>
    <w:rsid w:val="00534B61"/>
    <w:rsid w:val="005350FE"/>
    <w:rsid w:val="0053560B"/>
    <w:rsid w:val="00535D2D"/>
    <w:rsid w:val="005360B3"/>
    <w:rsid w:val="00536149"/>
    <w:rsid w:val="005361D3"/>
    <w:rsid w:val="00536596"/>
    <w:rsid w:val="00537893"/>
    <w:rsid w:val="00537A16"/>
    <w:rsid w:val="005401C8"/>
    <w:rsid w:val="00540389"/>
    <w:rsid w:val="00540C12"/>
    <w:rsid w:val="005412D0"/>
    <w:rsid w:val="0054135D"/>
    <w:rsid w:val="00541AF6"/>
    <w:rsid w:val="00541B8B"/>
    <w:rsid w:val="00542923"/>
    <w:rsid w:val="00543483"/>
    <w:rsid w:val="00543660"/>
    <w:rsid w:val="00543CAF"/>
    <w:rsid w:val="005442F5"/>
    <w:rsid w:val="00544703"/>
    <w:rsid w:val="005457C6"/>
    <w:rsid w:val="00545F12"/>
    <w:rsid w:val="00546226"/>
    <w:rsid w:val="005464C7"/>
    <w:rsid w:val="00546C32"/>
    <w:rsid w:val="00547857"/>
    <w:rsid w:val="005478B1"/>
    <w:rsid w:val="00550384"/>
    <w:rsid w:val="00551089"/>
    <w:rsid w:val="00551B13"/>
    <w:rsid w:val="00552547"/>
    <w:rsid w:val="005532E8"/>
    <w:rsid w:val="00554378"/>
    <w:rsid w:val="005545EF"/>
    <w:rsid w:val="00554C0D"/>
    <w:rsid w:val="0055568F"/>
    <w:rsid w:val="005568D4"/>
    <w:rsid w:val="0055710F"/>
    <w:rsid w:val="00557239"/>
    <w:rsid w:val="00557D99"/>
    <w:rsid w:val="0055CCE2"/>
    <w:rsid w:val="00560F2A"/>
    <w:rsid w:val="00561AD9"/>
    <w:rsid w:val="00561EAD"/>
    <w:rsid w:val="00562164"/>
    <w:rsid w:val="005624AA"/>
    <w:rsid w:val="00562776"/>
    <w:rsid w:val="00562836"/>
    <w:rsid w:val="0056313E"/>
    <w:rsid w:val="0056324D"/>
    <w:rsid w:val="005638CA"/>
    <w:rsid w:val="00563DC5"/>
    <w:rsid w:val="00564792"/>
    <w:rsid w:val="00565525"/>
    <w:rsid w:val="005665F4"/>
    <w:rsid w:val="0056673A"/>
    <w:rsid w:val="00566DDA"/>
    <w:rsid w:val="00566ECC"/>
    <w:rsid w:val="00567372"/>
    <w:rsid w:val="005678C6"/>
    <w:rsid w:val="00567F13"/>
    <w:rsid w:val="00567F77"/>
    <w:rsid w:val="005700B0"/>
    <w:rsid w:val="00570313"/>
    <w:rsid w:val="005708FE"/>
    <w:rsid w:val="00570A8A"/>
    <w:rsid w:val="00571030"/>
    <w:rsid w:val="0057130E"/>
    <w:rsid w:val="0057193E"/>
    <w:rsid w:val="00571B7C"/>
    <w:rsid w:val="00571E21"/>
    <w:rsid w:val="00571E7E"/>
    <w:rsid w:val="0057283A"/>
    <w:rsid w:val="00572A50"/>
    <w:rsid w:val="005739F5"/>
    <w:rsid w:val="005755FC"/>
    <w:rsid w:val="00575B70"/>
    <w:rsid w:val="00575CA9"/>
    <w:rsid w:val="00575CF8"/>
    <w:rsid w:val="00575DC2"/>
    <w:rsid w:val="00576025"/>
    <w:rsid w:val="005763AE"/>
    <w:rsid w:val="005765E5"/>
    <w:rsid w:val="00576C98"/>
    <w:rsid w:val="00577495"/>
    <w:rsid w:val="00577886"/>
    <w:rsid w:val="005779F5"/>
    <w:rsid w:val="00580034"/>
    <w:rsid w:val="0058022B"/>
    <w:rsid w:val="0058052B"/>
    <w:rsid w:val="00580B1D"/>
    <w:rsid w:val="00581679"/>
    <w:rsid w:val="00582412"/>
    <w:rsid w:val="005824F6"/>
    <w:rsid w:val="005826F9"/>
    <w:rsid w:val="00582FB5"/>
    <w:rsid w:val="005838A2"/>
    <w:rsid w:val="005843EF"/>
    <w:rsid w:val="00584F6E"/>
    <w:rsid w:val="005863AD"/>
    <w:rsid w:val="005865E3"/>
    <w:rsid w:val="00587810"/>
    <w:rsid w:val="00590423"/>
    <w:rsid w:val="005905A6"/>
    <w:rsid w:val="005907E0"/>
    <w:rsid w:val="005908B9"/>
    <w:rsid w:val="00590AC7"/>
    <w:rsid w:val="005915EA"/>
    <w:rsid w:val="00592106"/>
    <w:rsid w:val="00592189"/>
    <w:rsid w:val="00592360"/>
    <w:rsid w:val="005937C8"/>
    <w:rsid w:val="0059394A"/>
    <w:rsid w:val="00593D39"/>
    <w:rsid w:val="00593DC1"/>
    <w:rsid w:val="0059417A"/>
    <w:rsid w:val="0059424E"/>
    <w:rsid w:val="00594AD0"/>
    <w:rsid w:val="00594EE9"/>
    <w:rsid w:val="005950E7"/>
    <w:rsid w:val="0059520C"/>
    <w:rsid w:val="00595D3D"/>
    <w:rsid w:val="005961A4"/>
    <w:rsid w:val="00596844"/>
    <w:rsid w:val="005971AF"/>
    <w:rsid w:val="0059795D"/>
    <w:rsid w:val="005979AC"/>
    <w:rsid w:val="00597B0A"/>
    <w:rsid w:val="00597D88"/>
    <w:rsid w:val="005A16D2"/>
    <w:rsid w:val="005A18D1"/>
    <w:rsid w:val="005A1973"/>
    <w:rsid w:val="005A1B03"/>
    <w:rsid w:val="005A1CB2"/>
    <w:rsid w:val="005A1D48"/>
    <w:rsid w:val="005A1D6C"/>
    <w:rsid w:val="005A327D"/>
    <w:rsid w:val="005A3E6C"/>
    <w:rsid w:val="005A3EC7"/>
    <w:rsid w:val="005A465E"/>
    <w:rsid w:val="005A5252"/>
    <w:rsid w:val="005A544E"/>
    <w:rsid w:val="005A5810"/>
    <w:rsid w:val="005A5ABC"/>
    <w:rsid w:val="005A5D20"/>
    <w:rsid w:val="005A63AD"/>
    <w:rsid w:val="005A65A7"/>
    <w:rsid w:val="005A6A90"/>
    <w:rsid w:val="005A71DD"/>
    <w:rsid w:val="005A79B1"/>
    <w:rsid w:val="005B04C8"/>
    <w:rsid w:val="005B0635"/>
    <w:rsid w:val="005B08EA"/>
    <w:rsid w:val="005B1376"/>
    <w:rsid w:val="005B147A"/>
    <w:rsid w:val="005B14C7"/>
    <w:rsid w:val="005B1886"/>
    <w:rsid w:val="005B19E4"/>
    <w:rsid w:val="005B25C3"/>
    <w:rsid w:val="005B2798"/>
    <w:rsid w:val="005B39C6"/>
    <w:rsid w:val="005B3B86"/>
    <w:rsid w:val="005B3BCC"/>
    <w:rsid w:val="005B3C0C"/>
    <w:rsid w:val="005B4032"/>
    <w:rsid w:val="005B43C8"/>
    <w:rsid w:val="005B440E"/>
    <w:rsid w:val="005B4857"/>
    <w:rsid w:val="005B4B36"/>
    <w:rsid w:val="005B4FF3"/>
    <w:rsid w:val="005B547D"/>
    <w:rsid w:val="005B565A"/>
    <w:rsid w:val="005B5A1C"/>
    <w:rsid w:val="005B66FF"/>
    <w:rsid w:val="005B71A3"/>
    <w:rsid w:val="005B7484"/>
    <w:rsid w:val="005B7EA0"/>
    <w:rsid w:val="005C01FA"/>
    <w:rsid w:val="005C0342"/>
    <w:rsid w:val="005C0487"/>
    <w:rsid w:val="005C0714"/>
    <w:rsid w:val="005C1A5F"/>
    <w:rsid w:val="005C1B7D"/>
    <w:rsid w:val="005C1D5B"/>
    <w:rsid w:val="005C2B52"/>
    <w:rsid w:val="005C2E36"/>
    <w:rsid w:val="005C2EFB"/>
    <w:rsid w:val="005C42AA"/>
    <w:rsid w:val="005C4790"/>
    <w:rsid w:val="005C4A36"/>
    <w:rsid w:val="005C4AD6"/>
    <w:rsid w:val="005C55E8"/>
    <w:rsid w:val="005C5D80"/>
    <w:rsid w:val="005C6042"/>
    <w:rsid w:val="005C6433"/>
    <w:rsid w:val="005C6B71"/>
    <w:rsid w:val="005C6EC7"/>
    <w:rsid w:val="005C71B3"/>
    <w:rsid w:val="005C71DD"/>
    <w:rsid w:val="005C7A45"/>
    <w:rsid w:val="005C7F99"/>
    <w:rsid w:val="005D08C1"/>
    <w:rsid w:val="005D0E60"/>
    <w:rsid w:val="005D1040"/>
    <w:rsid w:val="005D114A"/>
    <w:rsid w:val="005D19B4"/>
    <w:rsid w:val="005D2152"/>
    <w:rsid w:val="005D325E"/>
    <w:rsid w:val="005D4251"/>
    <w:rsid w:val="005D45F1"/>
    <w:rsid w:val="005D4D8F"/>
    <w:rsid w:val="005D4F77"/>
    <w:rsid w:val="005D56AA"/>
    <w:rsid w:val="005D67D2"/>
    <w:rsid w:val="005D6B63"/>
    <w:rsid w:val="005D7C32"/>
    <w:rsid w:val="005E0DFC"/>
    <w:rsid w:val="005E1A75"/>
    <w:rsid w:val="005E312B"/>
    <w:rsid w:val="005E39B9"/>
    <w:rsid w:val="005E478C"/>
    <w:rsid w:val="005E4946"/>
    <w:rsid w:val="005E4ACC"/>
    <w:rsid w:val="005E500D"/>
    <w:rsid w:val="005E52E7"/>
    <w:rsid w:val="005E53C2"/>
    <w:rsid w:val="005E5506"/>
    <w:rsid w:val="005E554B"/>
    <w:rsid w:val="005E5E89"/>
    <w:rsid w:val="005E690C"/>
    <w:rsid w:val="005E69F1"/>
    <w:rsid w:val="005E7039"/>
    <w:rsid w:val="005E7276"/>
    <w:rsid w:val="005E7692"/>
    <w:rsid w:val="005E76A9"/>
    <w:rsid w:val="005E7A28"/>
    <w:rsid w:val="005F02F8"/>
    <w:rsid w:val="005F1A40"/>
    <w:rsid w:val="005F2855"/>
    <w:rsid w:val="005F334C"/>
    <w:rsid w:val="005F3EE3"/>
    <w:rsid w:val="005F47C6"/>
    <w:rsid w:val="005F503D"/>
    <w:rsid w:val="005F553E"/>
    <w:rsid w:val="005F56F4"/>
    <w:rsid w:val="005F60B0"/>
    <w:rsid w:val="005F681B"/>
    <w:rsid w:val="005F6857"/>
    <w:rsid w:val="005F6AC8"/>
    <w:rsid w:val="005F6B30"/>
    <w:rsid w:val="005F724E"/>
    <w:rsid w:val="005F76AC"/>
    <w:rsid w:val="005F7701"/>
    <w:rsid w:val="0060124C"/>
    <w:rsid w:val="00602007"/>
    <w:rsid w:val="006023D6"/>
    <w:rsid w:val="00603C50"/>
    <w:rsid w:val="00603EFA"/>
    <w:rsid w:val="00604870"/>
    <w:rsid w:val="0060504A"/>
    <w:rsid w:val="00605939"/>
    <w:rsid w:val="00605A3E"/>
    <w:rsid w:val="00605F30"/>
    <w:rsid w:val="0060699C"/>
    <w:rsid w:val="00606A0F"/>
    <w:rsid w:val="0060745B"/>
    <w:rsid w:val="00607914"/>
    <w:rsid w:val="00607E17"/>
    <w:rsid w:val="00607EB3"/>
    <w:rsid w:val="00610899"/>
    <w:rsid w:val="00611B56"/>
    <w:rsid w:val="00611C4A"/>
    <w:rsid w:val="0061265F"/>
    <w:rsid w:val="0061269F"/>
    <w:rsid w:val="00613756"/>
    <w:rsid w:val="00613AE6"/>
    <w:rsid w:val="00613B70"/>
    <w:rsid w:val="006146FB"/>
    <w:rsid w:val="0061495C"/>
    <w:rsid w:val="00614FAF"/>
    <w:rsid w:val="0061600A"/>
    <w:rsid w:val="00616148"/>
    <w:rsid w:val="0061632F"/>
    <w:rsid w:val="00617632"/>
    <w:rsid w:val="0061767D"/>
    <w:rsid w:val="00617A59"/>
    <w:rsid w:val="00617D92"/>
    <w:rsid w:val="006206B4"/>
    <w:rsid w:val="006209B9"/>
    <w:rsid w:val="006217DD"/>
    <w:rsid w:val="00621AA1"/>
    <w:rsid w:val="00621C1D"/>
    <w:rsid w:val="00621DE2"/>
    <w:rsid w:val="00622929"/>
    <w:rsid w:val="0062301A"/>
    <w:rsid w:val="006235DB"/>
    <w:rsid w:val="006242C6"/>
    <w:rsid w:val="00624B46"/>
    <w:rsid w:val="006257D7"/>
    <w:rsid w:val="00625B35"/>
    <w:rsid w:val="00625D96"/>
    <w:rsid w:val="0062685E"/>
    <w:rsid w:val="00626EE6"/>
    <w:rsid w:val="00626F69"/>
    <w:rsid w:val="006277D4"/>
    <w:rsid w:val="00627A5B"/>
    <w:rsid w:val="00627B70"/>
    <w:rsid w:val="00631439"/>
    <w:rsid w:val="0063150F"/>
    <w:rsid w:val="006319A2"/>
    <w:rsid w:val="00631AEA"/>
    <w:rsid w:val="00632BC1"/>
    <w:rsid w:val="00632BD4"/>
    <w:rsid w:val="00632E69"/>
    <w:rsid w:val="0063391F"/>
    <w:rsid w:val="00633BA5"/>
    <w:rsid w:val="00633C19"/>
    <w:rsid w:val="006344AD"/>
    <w:rsid w:val="006351EF"/>
    <w:rsid w:val="00635644"/>
    <w:rsid w:val="006364B7"/>
    <w:rsid w:val="00636BBB"/>
    <w:rsid w:val="006377BF"/>
    <w:rsid w:val="0064182D"/>
    <w:rsid w:val="00641907"/>
    <w:rsid w:val="006419F2"/>
    <w:rsid w:val="00641C64"/>
    <w:rsid w:val="00641DA6"/>
    <w:rsid w:val="00642113"/>
    <w:rsid w:val="006424D8"/>
    <w:rsid w:val="006437E7"/>
    <w:rsid w:val="00643A6C"/>
    <w:rsid w:val="00643E38"/>
    <w:rsid w:val="006440E7"/>
    <w:rsid w:val="00645005"/>
    <w:rsid w:val="006450C1"/>
    <w:rsid w:val="006451CD"/>
    <w:rsid w:val="006454CA"/>
    <w:rsid w:val="0064659F"/>
    <w:rsid w:val="00646894"/>
    <w:rsid w:val="00646DC0"/>
    <w:rsid w:val="00647B84"/>
    <w:rsid w:val="006501A3"/>
    <w:rsid w:val="0065132D"/>
    <w:rsid w:val="00651A3E"/>
    <w:rsid w:val="00651F21"/>
    <w:rsid w:val="00653794"/>
    <w:rsid w:val="006538A3"/>
    <w:rsid w:val="00653DC3"/>
    <w:rsid w:val="00653E5C"/>
    <w:rsid w:val="00654C36"/>
    <w:rsid w:val="006550B7"/>
    <w:rsid w:val="00656127"/>
    <w:rsid w:val="00660CB3"/>
    <w:rsid w:val="00660E9B"/>
    <w:rsid w:val="006611A0"/>
    <w:rsid w:val="00661882"/>
    <w:rsid w:val="00661968"/>
    <w:rsid w:val="0066274F"/>
    <w:rsid w:val="00662965"/>
    <w:rsid w:val="00662B6E"/>
    <w:rsid w:val="00663006"/>
    <w:rsid w:val="00663682"/>
    <w:rsid w:val="00663CAE"/>
    <w:rsid w:val="00663E31"/>
    <w:rsid w:val="0066409A"/>
    <w:rsid w:val="00664194"/>
    <w:rsid w:val="006642AA"/>
    <w:rsid w:val="0066531A"/>
    <w:rsid w:val="00665AF9"/>
    <w:rsid w:val="00665B72"/>
    <w:rsid w:val="00665C34"/>
    <w:rsid w:val="006665A6"/>
    <w:rsid w:val="0066665B"/>
    <w:rsid w:val="006676B5"/>
    <w:rsid w:val="006704B0"/>
    <w:rsid w:val="006715B8"/>
    <w:rsid w:val="00671814"/>
    <w:rsid w:val="00671AD8"/>
    <w:rsid w:val="00673D27"/>
    <w:rsid w:val="00674F2D"/>
    <w:rsid w:val="006755BC"/>
    <w:rsid w:val="006769CB"/>
    <w:rsid w:val="00676FFD"/>
    <w:rsid w:val="00677644"/>
    <w:rsid w:val="00679839"/>
    <w:rsid w:val="0068053D"/>
    <w:rsid w:val="00680644"/>
    <w:rsid w:val="00680832"/>
    <w:rsid w:val="00680E31"/>
    <w:rsid w:val="00681186"/>
    <w:rsid w:val="00681516"/>
    <w:rsid w:val="006819AA"/>
    <w:rsid w:val="0068215E"/>
    <w:rsid w:val="00683057"/>
    <w:rsid w:val="00684745"/>
    <w:rsid w:val="00684774"/>
    <w:rsid w:val="00684958"/>
    <w:rsid w:val="006849B5"/>
    <w:rsid w:val="00684A53"/>
    <w:rsid w:val="00685B42"/>
    <w:rsid w:val="00686208"/>
    <w:rsid w:val="0068651B"/>
    <w:rsid w:val="00686BFF"/>
    <w:rsid w:val="00686D61"/>
    <w:rsid w:val="00686E3D"/>
    <w:rsid w:val="006870B6"/>
    <w:rsid w:val="00687775"/>
    <w:rsid w:val="00687E3B"/>
    <w:rsid w:val="00690339"/>
    <w:rsid w:val="00690358"/>
    <w:rsid w:val="006904C7"/>
    <w:rsid w:val="00690B1E"/>
    <w:rsid w:val="00690FE4"/>
    <w:rsid w:val="00691AD3"/>
    <w:rsid w:val="00692B6C"/>
    <w:rsid w:val="00692EA8"/>
    <w:rsid w:val="00693301"/>
    <w:rsid w:val="00693AC7"/>
    <w:rsid w:val="00693FB6"/>
    <w:rsid w:val="00694591"/>
    <w:rsid w:val="0069497B"/>
    <w:rsid w:val="00695026"/>
    <w:rsid w:val="006950CC"/>
    <w:rsid w:val="00696E84"/>
    <w:rsid w:val="006A004F"/>
    <w:rsid w:val="006A02BF"/>
    <w:rsid w:val="006A09EE"/>
    <w:rsid w:val="006A1508"/>
    <w:rsid w:val="006A1CBF"/>
    <w:rsid w:val="006A1E3D"/>
    <w:rsid w:val="006A238C"/>
    <w:rsid w:val="006A2D18"/>
    <w:rsid w:val="006A3485"/>
    <w:rsid w:val="006A3BBA"/>
    <w:rsid w:val="006A42D5"/>
    <w:rsid w:val="006A43EF"/>
    <w:rsid w:val="006A4AD0"/>
    <w:rsid w:val="006A54AE"/>
    <w:rsid w:val="006A5A04"/>
    <w:rsid w:val="006A5A75"/>
    <w:rsid w:val="006A5C48"/>
    <w:rsid w:val="006A62FC"/>
    <w:rsid w:val="006A68B0"/>
    <w:rsid w:val="006A6AD0"/>
    <w:rsid w:val="006A7855"/>
    <w:rsid w:val="006A7975"/>
    <w:rsid w:val="006B1412"/>
    <w:rsid w:val="006B1462"/>
    <w:rsid w:val="006B171C"/>
    <w:rsid w:val="006B28F6"/>
    <w:rsid w:val="006B32FB"/>
    <w:rsid w:val="006B3358"/>
    <w:rsid w:val="006B3B77"/>
    <w:rsid w:val="006B3D8B"/>
    <w:rsid w:val="006B3FE9"/>
    <w:rsid w:val="006B4F71"/>
    <w:rsid w:val="006B4FE2"/>
    <w:rsid w:val="006B51E4"/>
    <w:rsid w:val="006B6134"/>
    <w:rsid w:val="006B693E"/>
    <w:rsid w:val="006B7348"/>
    <w:rsid w:val="006C02E8"/>
    <w:rsid w:val="006C0394"/>
    <w:rsid w:val="006C04CE"/>
    <w:rsid w:val="006C0AEE"/>
    <w:rsid w:val="006C0B4C"/>
    <w:rsid w:val="006C0F65"/>
    <w:rsid w:val="006C1AB5"/>
    <w:rsid w:val="006C1FC5"/>
    <w:rsid w:val="006C2440"/>
    <w:rsid w:val="006C2C6D"/>
    <w:rsid w:val="006C3254"/>
    <w:rsid w:val="006C372C"/>
    <w:rsid w:val="006C3E25"/>
    <w:rsid w:val="006C484E"/>
    <w:rsid w:val="006C4E43"/>
    <w:rsid w:val="006C5CE5"/>
    <w:rsid w:val="006C6E59"/>
    <w:rsid w:val="006C7810"/>
    <w:rsid w:val="006D00E9"/>
    <w:rsid w:val="006D0DEF"/>
    <w:rsid w:val="006D12BD"/>
    <w:rsid w:val="006D1442"/>
    <w:rsid w:val="006D182D"/>
    <w:rsid w:val="006D255D"/>
    <w:rsid w:val="006D3AAB"/>
    <w:rsid w:val="006D3D73"/>
    <w:rsid w:val="006D3EFA"/>
    <w:rsid w:val="006D444C"/>
    <w:rsid w:val="006D4549"/>
    <w:rsid w:val="006D55A3"/>
    <w:rsid w:val="006D564D"/>
    <w:rsid w:val="006D74A6"/>
    <w:rsid w:val="006D784C"/>
    <w:rsid w:val="006D798A"/>
    <w:rsid w:val="006D7B4F"/>
    <w:rsid w:val="006D7B8F"/>
    <w:rsid w:val="006E00C5"/>
    <w:rsid w:val="006E0A72"/>
    <w:rsid w:val="006E0C90"/>
    <w:rsid w:val="006E1063"/>
    <w:rsid w:val="006E1427"/>
    <w:rsid w:val="006E1F31"/>
    <w:rsid w:val="006E2D60"/>
    <w:rsid w:val="006E389A"/>
    <w:rsid w:val="006E3A30"/>
    <w:rsid w:val="006E3A48"/>
    <w:rsid w:val="006E5F1B"/>
    <w:rsid w:val="006E5FD8"/>
    <w:rsid w:val="006E6AFB"/>
    <w:rsid w:val="006E6DE0"/>
    <w:rsid w:val="006E7217"/>
    <w:rsid w:val="006E73F0"/>
    <w:rsid w:val="006E7743"/>
    <w:rsid w:val="006E7D39"/>
    <w:rsid w:val="006F0945"/>
    <w:rsid w:val="006F0D3B"/>
    <w:rsid w:val="006F27F2"/>
    <w:rsid w:val="006F2E85"/>
    <w:rsid w:val="006F31C4"/>
    <w:rsid w:val="006F399F"/>
    <w:rsid w:val="006F3EB7"/>
    <w:rsid w:val="006F443C"/>
    <w:rsid w:val="006F51C9"/>
    <w:rsid w:val="006F586C"/>
    <w:rsid w:val="006F59F1"/>
    <w:rsid w:val="006F676E"/>
    <w:rsid w:val="006F6A08"/>
    <w:rsid w:val="006F6ACA"/>
    <w:rsid w:val="006F7AA4"/>
    <w:rsid w:val="007011CF"/>
    <w:rsid w:val="007012DA"/>
    <w:rsid w:val="00701786"/>
    <w:rsid w:val="00701792"/>
    <w:rsid w:val="00701BF9"/>
    <w:rsid w:val="00701C3C"/>
    <w:rsid w:val="00702BB9"/>
    <w:rsid w:val="00702E4E"/>
    <w:rsid w:val="0070303A"/>
    <w:rsid w:val="007030A0"/>
    <w:rsid w:val="00703167"/>
    <w:rsid w:val="007038A1"/>
    <w:rsid w:val="0070433F"/>
    <w:rsid w:val="00704B10"/>
    <w:rsid w:val="0070557F"/>
    <w:rsid w:val="00705A84"/>
    <w:rsid w:val="00706243"/>
    <w:rsid w:val="00706571"/>
    <w:rsid w:val="00706DB1"/>
    <w:rsid w:val="00710100"/>
    <w:rsid w:val="0071145F"/>
    <w:rsid w:val="007117CC"/>
    <w:rsid w:val="00712460"/>
    <w:rsid w:val="0071291E"/>
    <w:rsid w:val="00712A0B"/>
    <w:rsid w:val="00713509"/>
    <w:rsid w:val="00713790"/>
    <w:rsid w:val="00713877"/>
    <w:rsid w:val="00714123"/>
    <w:rsid w:val="00714660"/>
    <w:rsid w:val="007153EF"/>
    <w:rsid w:val="00715B6C"/>
    <w:rsid w:val="00716657"/>
    <w:rsid w:val="00717383"/>
    <w:rsid w:val="0071770D"/>
    <w:rsid w:val="0071796E"/>
    <w:rsid w:val="00717C28"/>
    <w:rsid w:val="00720063"/>
    <w:rsid w:val="00720D6C"/>
    <w:rsid w:val="00720FD9"/>
    <w:rsid w:val="00721DC4"/>
    <w:rsid w:val="00722100"/>
    <w:rsid w:val="0072210C"/>
    <w:rsid w:val="007228F0"/>
    <w:rsid w:val="0072396F"/>
    <w:rsid w:val="00723BBF"/>
    <w:rsid w:val="00723DBB"/>
    <w:rsid w:val="00724196"/>
    <w:rsid w:val="007241E7"/>
    <w:rsid w:val="00724C21"/>
    <w:rsid w:val="00726140"/>
    <w:rsid w:val="00730061"/>
    <w:rsid w:val="00730409"/>
    <w:rsid w:val="00730A31"/>
    <w:rsid w:val="00730EA5"/>
    <w:rsid w:val="007313A7"/>
    <w:rsid w:val="00731926"/>
    <w:rsid w:val="007319C0"/>
    <w:rsid w:val="007321F3"/>
    <w:rsid w:val="007325F9"/>
    <w:rsid w:val="007328E7"/>
    <w:rsid w:val="00732F09"/>
    <w:rsid w:val="00732F1B"/>
    <w:rsid w:val="00733068"/>
    <w:rsid w:val="00733C7A"/>
    <w:rsid w:val="0073432B"/>
    <w:rsid w:val="007343CA"/>
    <w:rsid w:val="00734648"/>
    <w:rsid w:val="00734791"/>
    <w:rsid w:val="007349FB"/>
    <w:rsid w:val="00735300"/>
    <w:rsid w:val="007358DB"/>
    <w:rsid w:val="007365E2"/>
    <w:rsid w:val="00736D73"/>
    <w:rsid w:val="00737174"/>
    <w:rsid w:val="0073733D"/>
    <w:rsid w:val="00737966"/>
    <w:rsid w:val="007401D1"/>
    <w:rsid w:val="007406F8"/>
    <w:rsid w:val="00740804"/>
    <w:rsid w:val="007418D9"/>
    <w:rsid w:val="00741FB8"/>
    <w:rsid w:val="007422D3"/>
    <w:rsid w:val="00742A6A"/>
    <w:rsid w:val="00742FB5"/>
    <w:rsid w:val="007430B5"/>
    <w:rsid w:val="00744077"/>
    <w:rsid w:val="00744262"/>
    <w:rsid w:val="00744406"/>
    <w:rsid w:val="0074509E"/>
    <w:rsid w:val="00745862"/>
    <w:rsid w:val="00745906"/>
    <w:rsid w:val="007464FD"/>
    <w:rsid w:val="00747A67"/>
    <w:rsid w:val="0075044C"/>
    <w:rsid w:val="00750784"/>
    <w:rsid w:val="0075099D"/>
    <w:rsid w:val="00751664"/>
    <w:rsid w:val="007526BF"/>
    <w:rsid w:val="0075271E"/>
    <w:rsid w:val="0075272F"/>
    <w:rsid w:val="00752FF3"/>
    <w:rsid w:val="007534D9"/>
    <w:rsid w:val="00753AB6"/>
    <w:rsid w:val="00754722"/>
    <w:rsid w:val="00754811"/>
    <w:rsid w:val="007562D1"/>
    <w:rsid w:val="00757184"/>
    <w:rsid w:val="007604FA"/>
    <w:rsid w:val="00760D34"/>
    <w:rsid w:val="00760D42"/>
    <w:rsid w:val="007610AE"/>
    <w:rsid w:val="00761349"/>
    <w:rsid w:val="00761735"/>
    <w:rsid w:val="0076201D"/>
    <w:rsid w:val="0076307D"/>
    <w:rsid w:val="00764062"/>
    <w:rsid w:val="00764370"/>
    <w:rsid w:val="007645A1"/>
    <w:rsid w:val="0076515E"/>
    <w:rsid w:val="00765915"/>
    <w:rsid w:val="00766B76"/>
    <w:rsid w:val="00766D26"/>
    <w:rsid w:val="00767F9C"/>
    <w:rsid w:val="00770D09"/>
    <w:rsid w:val="00772425"/>
    <w:rsid w:val="00772C2E"/>
    <w:rsid w:val="00774120"/>
    <w:rsid w:val="007747FB"/>
    <w:rsid w:val="00774B8D"/>
    <w:rsid w:val="007753AA"/>
    <w:rsid w:val="00775521"/>
    <w:rsid w:val="007756B3"/>
    <w:rsid w:val="00775CE5"/>
    <w:rsid w:val="00776FC3"/>
    <w:rsid w:val="00777374"/>
    <w:rsid w:val="0077745B"/>
    <w:rsid w:val="007808B7"/>
    <w:rsid w:val="00781260"/>
    <w:rsid w:val="007815E7"/>
    <w:rsid w:val="0078168D"/>
    <w:rsid w:val="007823C5"/>
    <w:rsid w:val="00782461"/>
    <w:rsid w:val="00782F71"/>
    <w:rsid w:val="007837C8"/>
    <w:rsid w:val="00783A0E"/>
    <w:rsid w:val="00783F83"/>
    <w:rsid w:val="007847D6"/>
    <w:rsid w:val="00784ADF"/>
    <w:rsid w:val="007860A4"/>
    <w:rsid w:val="00787A06"/>
    <w:rsid w:val="00791476"/>
    <w:rsid w:val="00791A65"/>
    <w:rsid w:val="00791B8C"/>
    <w:rsid w:val="00792321"/>
    <w:rsid w:val="00793487"/>
    <w:rsid w:val="00793552"/>
    <w:rsid w:val="00793AD4"/>
    <w:rsid w:val="00793C5E"/>
    <w:rsid w:val="007941E7"/>
    <w:rsid w:val="00794543"/>
    <w:rsid w:val="00795A89"/>
    <w:rsid w:val="007960F9"/>
    <w:rsid w:val="00796F9D"/>
    <w:rsid w:val="0079769D"/>
    <w:rsid w:val="007978A2"/>
    <w:rsid w:val="00797A2B"/>
    <w:rsid w:val="00797C83"/>
    <w:rsid w:val="007A0880"/>
    <w:rsid w:val="007A0CAD"/>
    <w:rsid w:val="007A1A3A"/>
    <w:rsid w:val="007A3020"/>
    <w:rsid w:val="007A3739"/>
    <w:rsid w:val="007A3835"/>
    <w:rsid w:val="007A45F8"/>
    <w:rsid w:val="007A4E31"/>
    <w:rsid w:val="007A52A9"/>
    <w:rsid w:val="007A560A"/>
    <w:rsid w:val="007A593E"/>
    <w:rsid w:val="007A5CBC"/>
    <w:rsid w:val="007A5D35"/>
    <w:rsid w:val="007A5FA9"/>
    <w:rsid w:val="007A6686"/>
    <w:rsid w:val="007A772D"/>
    <w:rsid w:val="007A7812"/>
    <w:rsid w:val="007A7F82"/>
    <w:rsid w:val="007B0381"/>
    <w:rsid w:val="007B0E31"/>
    <w:rsid w:val="007B119A"/>
    <w:rsid w:val="007B1369"/>
    <w:rsid w:val="007B1CDA"/>
    <w:rsid w:val="007B1D2B"/>
    <w:rsid w:val="007B2413"/>
    <w:rsid w:val="007B2D43"/>
    <w:rsid w:val="007B3279"/>
    <w:rsid w:val="007B36AC"/>
    <w:rsid w:val="007B3741"/>
    <w:rsid w:val="007B38B7"/>
    <w:rsid w:val="007B3D4C"/>
    <w:rsid w:val="007B3F69"/>
    <w:rsid w:val="007B4019"/>
    <w:rsid w:val="007B43D0"/>
    <w:rsid w:val="007B451C"/>
    <w:rsid w:val="007B5049"/>
    <w:rsid w:val="007B51BE"/>
    <w:rsid w:val="007B5C68"/>
    <w:rsid w:val="007B6424"/>
    <w:rsid w:val="007B6CEE"/>
    <w:rsid w:val="007B7A8D"/>
    <w:rsid w:val="007B7DAC"/>
    <w:rsid w:val="007C03D2"/>
    <w:rsid w:val="007C0BBF"/>
    <w:rsid w:val="007C0F78"/>
    <w:rsid w:val="007C16DE"/>
    <w:rsid w:val="007C213D"/>
    <w:rsid w:val="007C2CC0"/>
    <w:rsid w:val="007C30EC"/>
    <w:rsid w:val="007C31F4"/>
    <w:rsid w:val="007C33B5"/>
    <w:rsid w:val="007C36C8"/>
    <w:rsid w:val="007C38F1"/>
    <w:rsid w:val="007C419A"/>
    <w:rsid w:val="007C6164"/>
    <w:rsid w:val="007C644F"/>
    <w:rsid w:val="007C7DFE"/>
    <w:rsid w:val="007D0720"/>
    <w:rsid w:val="007D13B5"/>
    <w:rsid w:val="007D1CAA"/>
    <w:rsid w:val="007D22A8"/>
    <w:rsid w:val="007D2368"/>
    <w:rsid w:val="007D25DB"/>
    <w:rsid w:val="007D2945"/>
    <w:rsid w:val="007D2FA6"/>
    <w:rsid w:val="007D3AAC"/>
    <w:rsid w:val="007D46C4"/>
    <w:rsid w:val="007D4979"/>
    <w:rsid w:val="007D4BCC"/>
    <w:rsid w:val="007D4CBD"/>
    <w:rsid w:val="007D51AF"/>
    <w:rsid w:val="007D5F63"/>
    <w:rsid w:val="007D6041"/>
    <w:rsid w:val="007D690B"/>
    <w:rsid w:val="007D6AAB"/>
    <w:rsid w:val="007D7423"/>
    <w:rsid w:val="007D76BF"/>
    <w:rsid w:val="007D7856"/>
    <w:rsid w:val="007D78D7"/>
    <w:rsid w:val="007D7C2C"/>
    <w:rsid w:val="007D7DD3"/>
    <w:rsid w:val="007D7F15"/>
    <w:rsid w:val="007E07A6"/>
    <w:rsid w:val="007E0AC0"/>
    <w:rsid w:val="007E1D14"/>
    <w:rsid w:val="007E25FF"/>
    <w:rsid w:val="007E29B2"/>
    <w:rsid w:val="007E365B"/>
    <w:rsid w:val="007E3DA6"/>
    <w:rsid w:val="007E3DB7"/>
    <w:rsid w:val="007E4607"/>
    <w:rsid w:val="007E4905"/>
    <w:rsid w:val="007E496D"/>
    <w:rsid w:val="007E4B7F"/>
    <w:rsid w:val="007E5F0A"/>
    <w:rsid w:val="007E7F46"/>
    <w:rsid w:val="007F035E"/>
    <w:rsid w:val="007F03EA"/>
    <w:rsid w:val="007F1159"/>
    <w:rsid w:val="007F1AE0"/>
    <w:rsid w:val="007F1CA6"/>
    <w:rsid w:val="007F236D"/>
    <w:rsid w:val="007F27C1"/>
    <w:rsid w:val="007F2A1E"/>
    <w:rsid w:val="007F3165"/>
    <w:rsid w:val="007F3222"/>
    <w:rsid w:val="007F3348"/>
    <w:rsid w:val="007F39E7"/>
    <w:rsid w:val="007F3B8D"/>
    <w:rsid w:val="007F49EF"/>
    <w:rsid w:val="007F56D6"/>
    <w:rsid w:val="007F61DB"/>
    <w:rsid w:val="007F6BFC"/>
    <w:rsid w:val="007F722D"/>
    <w:rsid w:val="007F777C"/>
    <w:rsid w:val="008002B7"/>
    <w:rsid w:val="008003A0"/>
    <w:rsid w:val="008007AA"/>
    <w:rsid w:val="008007C0"/>
    <w:rsid w:val="008012EA"/>
    <w:rsid w:val="00802149"/>
    <w:rsid w:val="00802C23"/>
    <w:rsid w:val="00802E09"/>
    <w:rsid w:val="00803A59"/>
    <w:rsid w:val="00803E86"/>
    <w:rsid w:val="00803ED9"/>
    <w:rsid w:val="00804EC3"/>
    <w:rsid w:val="00805E20"/>
    <w:rsid w:val="008067D2"/>
    <w:rsid w:val="00807C5A"/>
    <w:rsid w:val="00807D81"/>
    <w:rsid w:val="00810309"/>
    <w:rsid w:val="00810892"/>
    <w:rsid w:val="00811F1D"/>
    <w:rsid w:val="008121EB"/>
    <w:rsid w:val="00812792"/>
    <w:rsid w:val="00812BC6"/>
    <w:rsid w:val="0081406F"/>
    <w:rsid w:val="00814E0B"/>
    <w:rsid w:val="00814EDE"/>
    <w:rsid w:val="008152EA"/>
    <w:rsid w:val="008154A1"/>
    <w:rsid w:val="008156B1"/>
    <w:rsid w:val="008156F8"/>
    <w:rsid w:val="00815872"/>
    <w:rsid w:val="00815BE1"/>
    <w:rsid w:val="00815C54"/>
    <w:rsid w:val="008167DB"/>
    <w:rsid w:val="00817874"/>
    <w:rsid w:val="00817888"/>
    <w:rsid w:val="00817B0C"/>
    <w:rsid w:val="00817DC5"/>
    <w:rsid w:val="0082000C"/>
    <w:rsid w:val="00820B7A"/>
    <w:rsid w:val="00821ABD"/>
    <w:rsid w:val="00821D15"/>
    <w:rsid w:val="0082233D"/>
    <w:rsid w:val="00823DE2"/>
    <w:rsid w:val="0082435E"/>
    <w:rsid w:val="00825042"/>
    <w:rsid w:val="008252D8"/>
    <w:rsid w:val="008260CF"/>
    <w:rsid w:val="008266C5"/>
    <w:rsid w:val="00826A48"/>
    <w:rsid w:val="00826E74"/>
    <w:rsid w:val="008278BE"/>
    <w:rsid w:val="008309F9"/>
    <w:rsid w:val="00830C66"/>
    <w:rsid w:val="0083157D"/>
    <w:rsid w:val="00831A16"/>
    <w:rsid w:val="0083212A"/>
    <w:rsid w:val="00832D01"/>
    <w:rsid w:val="008330E2"/>
    <w:rsid w:val="00833121"/>
    <w:rsid w:val="008333D1"/>
    <w:rsid w:val="0083343C"/>
    <w:rsid w:val="00833462"/>
    <w:rsid w:val="0083386B"/>
    <w:rsid w:val="00834785"/>
    <w:rsid w:val="00834E19"/>
    <w:rsid w:val="00835885"/>
    <w:rsid w:val="00835AFC"/>
    <w:rsid w:val="00835EC8"/>
    <w:rsid w:val="00836EA8"/>
    <w:rsid w:val="00836F6D"/>
    <w:rsid w:val="00836F85"/>
    <w:rsid w:val="008402EC"/>
    <w:rsid w:val="008404CA"/>
    <w:rsid w:val="00840855"/>
    <w:rsid w:val="008410BD"/>
    <w:rsid w:val="00841349"/>
    <w:rsid w:val="008417A0"/>
    <w:rsid w:val="00841FC1"/>
    <w:rsid w:val="00842D75"/>
    <w:rsid w:val="00842E28"/>
    <w:rsid w:val="00843C57"/>
    <w:rsid w:val="00844BC4"/>
    <w:rsid w:val="00844EEC"/>
    <w:rsid w:val="00845242"/>
    <w:rsid w:val="008457D0"/>
    <w:rsid w:val="00845CDE"/>
    <w:rsid w:val="00846EF7"/>
    <w:rsid w:val="008479F4"/>
    <w:rsid w:val="00847A01"/>
    <w:rsid w:val="00847B1F"/>
    <w:rsid w:val="00850565"/>
    <w:rsid w:val="0085079D"/>
    <w:rsid w:val="008507BA"/>
    <w:rsid w:val="00851A02"/>
    <w:rsid w:val="00851EE9"/>
    <w:rsid w:val="00853592"/>
    <w:rsid w:val="00853848"/>
    <w:rsid w:val="00853F1C"/>
    <w:rsid w:val="008551A7"/>
    <w:rsid w:val="008552D6"/>
    <w:rsid w:val="00855800"/>
    <w:rsid w:val="008558E7"/>
    <w:rsid w:val="008559DA"/>
    <w:rsid w:val="00855B21"/>
    <w:rsid w:val="008566CD"/>
    <w:rsid w:val="00856D62"/>
    <w:rsid w:val="00856F6A"/>
    <w:rsid w:val="00860336"/>
    <w:rsid w:val="00860E7D"/>
    <w:rsid w:val="00861518"/>
    <w:rsid w:val="00861658"/>
    <w:rsid w:val="008616D7"/>
    <w:rsid w:val="00861D26"/>
    <w:rsid w:val="0086223B"/>
    <w:rsid w:val="00862EE2"/>
    <w:rsid w:val="00863709"/>
    <w:rsid w:val="008647CA"/>
    <w:rsid w:val="008656AF"/>
    <w:rsid w:val="00865BA5"/>
    <w:rsid w:val="00865C7D"/>
    <w:rsid w:val="00865CE5"/>
    <w:rsid w:val="00866153"/>
    <w:rsid w:val="0086671A"/>
    <w:rsid w:val="008669D5"/>
    <w:rsid w:val="00867506"/>
    <w:rsid w:val="00867570"/>
    <w:rsid w:val="008679B5"/>
    <w:rsid w:val="0087047E"/>
    <w:rsid w:val="00871ADD"/>
    <w:rsid w:val="00871BA2"/>
    <w:rsid w:val="00871D87"/>
    <w:rsid w:val="00871EC4"/>
    <w:rsid w:val="0087213A"/>
    <w:rsid w:val="00872A1E"/>
    <w:rsid w:val="00872EA5"/>
    <w:rsid w:val="00872EB7"/>
    <w:rsid w:val="0087373F"/>
    <w:rsid w:val="00874024"/>
    <w:rsid w:val="00874710"/>
    <w:rsid w:val="00874A37"/>
    <w:rsid w:val="00874E36"/>
    <w:rsid w:val="00874E8C"/>
    <w:rsid w:val="00875588"/>
    <w:rsid w:val="008757BB"/>
    <w:rsid w:val="00876669"/>
    <w:rsid w:val="0087785F"/>
    <w:rsid w:val="00877E40"/>
    <w:rsid w:val="00880067"/>
    <w:rsid w:val="008810D9"/>
    <w:rsid w:val="00881858"/>
    <w:rsid w:val="008818ED"/>
    <w:rsid w:val="00881B8D"/>
    <w:rsid w:val="00881E4F"/>
    <w:rsid w:val="00881ECB"/>
    <w:rsid w:val="00882555"/>
    <w:rsid w:val="00882FCD"/>
    <w:rsid w:val="00883973"/>
    <w:rsid w:val="00883BD9"/>
    <w:rsid w:val="00883D8E"/>
    <w:rsid w:val="00883DD8"/>
    <w:rsid w:val="00883FD3"/>
    <w:rsid w:val="00885951"/>
    <w:rsid w:val="00885A82"/>
    <w:rsid w:val="00885DE0"/>
    <w:rsid w:val="00886325"/>
    <w:rsid w:val="00886A4D"/>
    <w:rsid w:val="00886D41"/>
    <w:rsid w:val="00886ECF"/>
    <w:rsid w:val="00887B27"/>
    <w:rsid w:val="00887FBB"/>
    <w:rsid w:val="00890072"/>
    <w:rsid w:val="00890281"/>
    <w:rsid w:val="00890D39"/>
    <w:rsid w:val="008911A5"/>
    <w:rsid w:val="008917C5"/>
    <w:rsid w:val="008918FF"/>
    <w:rsid w:val="008919F3"/>
    <w:rsid w:val="00891D2A"/>
    <w:rsid w:val="00892AA6"/>
    <w:rsid w:val="00892D28"/>
    <w:rsid w:val="008938A3"/>
    <w:rsid w:val="008938FC"/>
    <w:rsid w:val="00893A2A"/>
    <w:rsid w:val="00893CC4"/>
    <w:rsid w:val="00893F66"/>
    <w:rsid w:val="0089484C"/>
    <w:rsid w:val="00895A04"/>
    <w:rsid w:val="00895AAB"/>
    <w:rsid w:val="00895EDF"/>
    <w:rsid w:val="00896AE6"/>
    <w:rsid w:val="00896FE1"/>
    <w:rsid w:val="008971B9"/>
    <w:rsid w:val="00897288"/>
    <w:rsid w:val="008A0CF5"/>
    <w:rsid w:val="008A1128"/>
    <w:rsid w:val="008A28DD"/>
    <w:rsid w:val="008A30C1"/>
    <w:rsid w:val="008A33AA"/>
    <w:rsid w:val="008A38AA"/>
    <w:rsid w:val="008A4993"/>
    <w:rsid w:val="008A4C2B"/>
    <w:rsid w:val="008A4E4E"/>
    <w:rsid w:val="008A52A0"/>
    <w:rsid w:val="008A5715"/>
    <w:rsid w:val="008A5AE5"/>
    <w:rsid w:val="008A5BAB"/>
    <w:rsid w:val="008A6335"/>
    <w:rsid w:val="008A759A"/>
    <w:rsid w:val="008A7948"/>
    <w:rsid w:val="008A7EF1"/>
    <w:rsid w:val="008B062E"/>
    <w:rsid w:val="008B06E9"/>
    <w:rsid w:val="008B1A29"/>
    <w:rsid w:val="008B2622"/>
    <w:rsid w:val="008B2891"/>
    <w:rsid w:val="008B2D6A"/>
    <w:rsid w:val="008B3000"/>
    <w:rsid w:val="008B3E89"/>
    <w:rsid w:val="008B4249"/>
    <w:rsid w:val="008B4D00"/>
    <w:rsid w:val="008B4EED"/>
    <w:rsid w:val="008B5DF9"/>
    <w:rsid w:val="008B5F71"/>
    <w:rsid w:val="008B5F78"/>
    <w:rsid w:val="008B69D1"/>
    <w:rsid w:val="008B6A7D"/>
    <w:rsid w:val="008B6ACC"/>
    <w:rsid w:val="008B7C91"/>
    <w:rsid w:val="008C06F1"/>
    <w:rsid w:val="008C06F8"/>
    <w:rsid w:val="008C191A"/>
    <w:rsid w:val="008C2AB5"/>
    <w:rsid w:val="008C2CF8"/>
    <w:rsid w:val="008C2FC9"/>
    <w:rsid w:val="008C3198"/>
    <w:rsid w:val="008C3393"/>
    <w:rsid w:val="008C4143"/>
    <w:rsid w:val="008C44EF"/>
    <w:rsid w:val="008C48FB"/>
    <w:rsid w:val="008C4999"/>
    <w:rsid w:val="008C49A2"/>
    <w:rsid w:val="008C4BD7"/>
    <w:rsid w:val="008C692B"/>
    <w:rsid w:val="008C6BC9"/>
    <w:rsid w:val="008C6F30"/>
    <w:rsid w:val="008C7E31"/>
    <w:rsid w:val="008D1A09"/>
    <w:rsid w:val="008D31B9"/>
    <w:rsid w:val="008D4794"/>
    <w:rsid w:val="008D4AE9"/>
    <w:rsid w:val="008D56DB"/>
    <w:rsid w:val="008D5AA4"/>
    <w:rsid w:val="008D5B0D"/>
    <w:rsid w:val="008D5DCF"/>
    <w:rsid w:val="008D6440"/>
    <w:rsid w:val="008D6670"/>
    <w:rsid w:val="008D66D9"/>
    <w:rsid w:val="008D69B8"/>
    <w:rsid w:val="008D6C3D"/>
    <w:rsid w:val="008D7A5D"/>
    <w:rsid w:val="008E17BC"/>
    <w:rsid w:val="008E2A20"/>
    <w:rsid w:val="008E382B"/>
    <w:rsid w:val="008E3A61"/>
    <w:rsid w:val="008E3A9B"/>
    <w:rsid w:val="008E3DFF"/>
    <w:rsid w:val="008E4255"/>
    <w:rsid w:val="008E4389"/>
    <w:rsid w:val="008E5BC1"/>
    <w:rsid w:val="008E5F46"/>
    <w:rsid w:val="008E6607"/>
    <w:rsid w:val="008E7318"/>
    <w:rsid w:val="008E7704"/>
    <w:rsid w:val="008E79C3"/>
    <w:rsid w:val="008F03C0"/>
    <w:rsid w:val="008F07DC"/>
    <w:rsid w:val="008F08C8"/>
    <w:rsid w:val="008F09A2"/>
    <w:rsid w:val="008F0EBD"/>
    <w:rsid w:val="008F148D"/>
    <w:rsid w:val="008F228B"/>
    <w:rsid w:val="008F280F"/>
    <w:rsid w:val="008F2EA3"/>
    <w:rsid w:val="008F3311"/>
    <w:rsid w:val="008F3B1B"/>
    <w:rsid w:val="008F3C91"/>
    <w:rsid w:val="008F3E78"/>
    <w:rsid w:val="008F44DE"/>
    <w:rsid w:val="008F52E6"/>
    <w:rsid w:val="008F53B5"/>
    <w:rsid w:val="008F540E"/>
    <w:rsid w:val="008F57B0"/>
    <w:rsid w:val="008F5D7A"/>
    <w:rsid w:val="008F6116"/>
    <w:rsid w:val="008F616A"/>
    <w:rsid w:val="008F6985"/>
    <w:rsid w:val="008F6B2F"/>
    <w:rsid w:val="008F6CE0"/>
    <w:rsid w:val="008F7501"/>
    <w:rsid w:val="008F7946"/>
    <w:rsid w:val="008F7988"/>
    <w:rsid w:val="009003E1"/>
    <w:rsid w:val="00900BB1"/>
    <w:rsid w:val="009028BB"/>
    <w:rsid w:val="00902D38"/>
    <w:rsid w:val="009032F8"/>
    <w:rsid w:val="00903909"/>
    <w:rsid w:val="00903CA9"/>
    <w:rsid w:val="009049B0"/>
    <w:rsid w:val="00904BAA"/>
    <w:rsid w:val="0090626F"/>
    <w:rsid w:val="00906E32"/>
    <w:rsid w:val="0090741B"/>
    <w:rsid w:val="00907601"/>
    <w:rsid w:val="00910A45"/>
    <w:rsid w:val="00911076"/>
    <w:rsid w:val="00911091"/>
    <w:rsid w:val="00911159"/>
    <w:rsid w:val="0091184C"/>
    <w:rsid w:val="009120A7"/>
    <w:rsid w:val="0091302C"/>
    <w:rsid w:val="0091383F"/>
    <w:rsid w:val="00914707"/>
    <w:rsid w:val="00914773"/>
    <w:rsid w:val="009158E6"/>
    <w:rsid w:val="0092052F"/>
    <w:rsid w:val="00920A04"/>
    <w:rsid w:val="0092138D"/>
    <w:rsid w:val="009213A3"/>
    <w:rsid w:val="0092240A"/>
    <w:rsid w:val="00922534"/>
    <w:rsid w:val="00922A7F"/>
    <w:rsid w:val="00923A31"/>
    <w:rsid w:val="0092408B"/>
    <w:rsid w:val="0092409B"/>
    <w:rsid w:val="009241FE"/>
    <w:rsid w:val="00924AAB"/>
    <w:rsid w:val="0092553F"/>
    <w:rsid w:val="009256D5"/>
    <w:rsid w:val="0092590A"/>
    <w:rsid w:val="00925ACA"/>
    <w:rsid w:val="00925E4A"/>
    <w:rsid w:val="00926F52"/>
    <w:rsid w:val="0092749B"/>
    <w:rsid w:val="00927E97"/>
    <w:rsid w:val="00930F45"/>
    <w:rsid w:val="009313DC"/>
    <w:rsid w:val="00931453"/>
    <w:rsid w:val="00931634"/>
    <w:rsid w:val="00931CA2"/>
    <w:rsid w:val="00931DCC"/>
    <w:rsid w:val="009329B6"/>
    <w:rsid w:val="00933596"/>
    <w:rsid w:val="009337EB"/>
    <w:rsid w:val="00933B06"/>
    <w:rsid w:val="00933B3F"/>
    <w:rsid w:val="00933C52"/>
    <w:rsid w:val="00933EBE"/>
    <w:rsid w:val="00933F0C"/>
    <w:rsid w:val="009352AB"/>
    <w:rsid w:val="009353E8"/>
    <w:rsid w:val="00935941"/>
    <w:rsid w:val="00935C5D"/>
    <w:rsid w:val="00936C53"/>
    <w:rsid w:val="00936FAA"/>
    <w:rsid w:val="00937095"/>
    <w:rsid w:val="00937591"/>
    <w:rsid w:val="0093780B"/>
    <w:rsid w:val="009379C9"/>
    <w:rsid w:val="00937FD3"/>
    <w:rsid w:val="00940036"/>
    <w:rsid w:val="0094047A"/>
    <w:rsid w:val="0094056F"/>
    <w:rsid w:val="00940FF3"/>
    <w:rsid w:val="009411EB"/>
    <w:rsid w:val="00942084"/>
    <w:rsid w:val="00942198"/>
    <w:rsid w:val="00942543"/>
    <w:rsid w:val="0094353C"/>
    <w:rsid w:val="0094383D"/>
    <w:rsid w:val="00943CEB"/>
    <w:rsid w:val="00944258"/>
    <w:rsid w:val="009443DE"/>
    <w:rsid w:val="009446F7"/>
    <w:rsid w:val="00944A8E"/>
    <w:rsid w:val="00944E61"/>
    <w:rsid w:val="0094529E"/>
    <w:rsid w:val="00945748"/>
    <w:rsid w:val="00945FED"/>
    <w:rsid w:val="00946470"/>
    <w:rsid w:val="00946491"/>
    <w:rsid w:val="00946A2B"/>
    <w:rsid w:val="00946ACE"/>
    <w:rsid w:val="00946DE4"/>
    <w:rsid w:val="00947B41"/>
    <w:rsid w:val="00947D22"/>
    <w:rsid w:val="00947EFD"/>
    <w:rsid w:val="0095032E"/>
    <w:rsid w:val="00952C2F"/>
    <w:rsid w:val="00952CA2"/>
    <w:rsid w:val="0095302F"/>
    <w:rsid w:val="009536AC"/>
    <w:rsid w:val="00953BF7"/>
    <w:rsid w:val="00953D37"/>
    <w:rsid w:val="00954004"/>
    <w:rsid w:val="009549DE"/>
    <w:rsid w:val="00954E43"/>
    <w:rsid w:val="009557D3"/>
    <w:rsid w:val="00955D27"/>
    <w:rsid w:val="00956972"/>
    <w:rsid w:val="00956F8A"/>
    <w:rsid w:val="00956FBC"/>
    <w:rsid w:val="00956FBE"/>
    <w:rsid w:val="00957240"/>
    <w:rsid w:val="0095738B"/>
    <w:rsid w:val="0095755B"/>
    <w:rsid w:val="00957BA4"/>
    <w:rsid w:val="009602FE"/>
    <w:rsid w:val="009603F4"/>
    <w:rsid w:val="00960CC6"/>
    <w:rsid w:val="00960EB4"/>
    <w:rsid w:val="009614CB"/>
    <w:rsid w:val="00961519"/>
    <w:rsid w:val="009615E3"/>
    <w:rsid w:val="00961643"/>
    <w:rsid w:val="00961871"/>
    <w:rsid w:val="0096197C"/>
    <w:rsid w:val="00961A6A"/>
    <w:rsid w:val="00962992"/>
    <w:rsid w:val="00962B8F"/>
    <w:rsid w:val="00962ED3"/>
    <w:rsid w:val="009632D2"/>
    <w:rsid w:val="00963B30"/>
    <w:rsid w:val="00963BDE"/>
    <w:rsid w:val="0096400E"/>
    <w:rsid w:val="00964211"/>
    <w:rsid w:val="00964649"/>
    <w:rsid w:val="009647E7"/>
    <w:rsid w:val="0096508D"/>
    <w:rsid w:val="0096580A"/>
    <w:rsid w:val="00965D42"/>
    <w:rsid w:val="00966062"/>
    <w:rsid w:val="0096647A"/>
    <w:rsid w:val="0096651A"/>
    <w:rsid w:val="00966B01"/>
    <w:rsid w:val="00966D78"/>
    <w:rsid w:val="00967208"/>
    <w:rsid w:val="00967CE1"/>
    <w:rsid w:val="00970291"/>
    <w:rsid w:val="009705C1"/>
    <w:rsid w:val="0097061B"/>
    <w:rsid w:val="009707D6"/>
    <w:rsid w:val="00970AF3"/>
    <w:rsid w:val="009714EF"/>
    <w:rsid w:val="009718FA"/>
    <w:rsid w:val="00971C2E"/>
    <w:rsid w:val="009734A7"/>
    <w:rsid w:val="009740F7"/>
    <w:rsid w:val="00974A7F"/>
    <w:rsid w:val="009752A9"/>
    <w:rsid w:val="0097564B"/>
    <w:rsid w:val="009760B7"/>
    <w:rsid w:val="0097630A"/>
    <w:rsid w:val="009767DF"/>
    <w:rsid w:val="00977A2C"/>
    <w:rsid w:val="00977F3F"/>
    <w:rsid w:val="00980151"/>
    <w:rsid w:val="0098126D"/>
    <w:rsid w:val="0098143F"/>
    <w:rsid w:val="00982177"/>
    <w:rsid w:val="00982EAD"/>
    <w:rsid w:val="00983C4C"/>
    <w:rsid w:val="00984164"/>
    <w:rsid w:val="0098472A"/>
    <w:rsid w:val="0098476D"/>
    <w:rsid w:val="0098483D"/>
    <w:rsid w:val="00985328"/>
    <w:rsid w:val="00986543"/>
    <w:rsid w:val="0098728D"/>
    <w:rsid w:val="00987BF6"/>
    <w:rsid w:val="00990785"/>
    <w:rsid w:val="0099164C"/>
    <w:rsid w:val="00993475"/>
    <w:rsid w:val="00993AE2"/>
    <w:rsid w:val="009948E7"/>
    <w:rsid w:val="0099496B"/>
    <w:rsid w:val="009949E2"/>
    <w:rsid w:val="00995539"/>
    <w:rsid w:val="00995F7B"/>
    <w:rsid w:val="009964CD"/>
    <w:rsid w:val="009966CC"/>
    <w:rsid w:val="00996893"/>
    <w:rsid w:val="00996D2B"/>
    <w:rsid w:val="00997619"/>
    <w:rsid w:val="009A04C0"/>
    <w:rsid w:val="009A07CE"/>
    <w:rsid w:val="009A122D"/>
    <w:rsid w:val="009A1D8B"/>
    <w:rsid w:val="009A256F"/>
    <w:rsid w:val="009A2E85"/>
    <w:rsid w:val="009A328F"/>
    <w:rsid w:val="009A344D"/>
    <w:rsid w:val="009A3FC7"/>
    <w:rsid w:val="009A42AA"/>
    <w:rsid w:val="009A431C"/>
    <w:rsid w:val="009A4408"/>
    <w:rsid w:val="009A4A04"/>
    <w:rsid w:val="009A51B2"/>
    <w:rsid w:val="009A520E"/>
    <w:rsid w:val="009A561A"/>
    <w:rsid w:val="009A570C"/>
    <w:rsid w:val="009A5AFB"/>
    <w:rsid w:val="009A5BEC"/>
    <w:rsid w:val="009A5FE3"/>
    <w:rsid w:val="009A6B9C"/>
    <w:rsid w:val="009A6F9A"/>
    <w:rsid w:val="009A721E"/>
    <w:rsid w:val="009B08B3"/>
    <w:rsid w:val="009B0A09"/>
    <w:rsid w:val="009B1304"/>
    <w:rsid w:val="009B17AE"/>
    <w:rsid w:val="009B1BAA"/>
    <w:rsid w:val="009B1D7E"/>
    <w:rsid w:val="009B2680"/>
    <w:rsid w:val="009B2D08"/>
    <w:rsid w:val="009B2E1C"/>
    <w:rsid w:val="009B32CA"/>
    <w:rsid w:val="009B353F"/>
    <w:rsid w:val="009B38C2"/>
    <w:rsid w:val="009B66AF"/>
    <w:rsid w:val="009B6C3D"/>
    <w:rsid w:val="009B7224"/>
    <w:rsid w:val="009B7CA1"/>
    <w:rsid w:val="009C01B5"/>
    <w:rsid w:val="009C0241"/>
    <w:rsid w:val="009C097E"/>
    <w:rsid w:val="009C2EAA"/>
    <w:rsid w:val="009C3398"/>
    <w:rsid w:val="009C4DE6"/>
    <w:rsid w:val="009C56BF"/>
    <w:rsid w:val="009C65F3"/>
    <w:rsid w:val="009C672E"/>
    <w:rsid w:val="009C6A6F"/>
    <w:rsid w:val="009C6FA6"/>
    <w:rsid w:val="009C70F9"/>
    <w:rsid w:val="009C7745"/>
    <w:rsid w:val="009C7A9C"/>
    <w:rsid w:val="009D02E4"/>
    <w:rsid w:val="009D0D53"/>
    <w:rsid w:val="009D0E4C"/>
    <w:rsid w:val="009D1026"/>
    <w:rsid w:val="009D152E"/>
    <w:rsid w:val="009D1FE6"/>
    <w:rsid w:val="009D2887"/>
    <w:rsid w:val="009D4463"/>
    <w:rsid w:val="009D4515"/>
    <w:rsid w:val="009D585C"/>
    <w:rsid w:val="009D7262"/>
    <w:rsid w:val="009D7CD3"/>
    <w:rsid w:val="009E0341"/>
    <w:rsid w:val="009E086D"/>
    <w:rsid w:val="009E0E9F"/>
    <w:rsid w:val="009E1727"/>
    <w:rsid w:val="009E1730"/>
    <w:rsid w:val="009E1867"/>
    <w:rsid w:val="009E1CD4"/>
    <w:rsid w:val="009E1CD9"/>
    <w:rsid w:val="009E2932"/>
    <w:rsid w:val="009E2BCA"/>
    <w:rsid w:val="009E5018"/>
    <w:rsid w:val="009E52A5"/>
    <w:rsid w:val="009E6291"/>
    <w:rsid w:val="009E6564"/>
    <w:rsid w:val="009E6607"/>
    <w:rsid w:val="009E6FD3"/>
    <w:rsid w:val="009E7237"/>
    <w:rsid w:val="009E75ED"/>
    <w:rsid w:val="009E7647"/>
    <w:rsid w:val="009E7CBF"/>
    <w:rsid w:val="009F0053"/>
    <w:rsid w:val="009F101C"/>
    <w:rsid w:val="009F17E1"/>
    <w:rsid w:val="009F1962"/>
    <w:rsid w:val="009F1DCA"/>
    <w:rsid w:val="009F2752"/>
    <w:rsid w:val="009F3361"/>
    <w:rsid w:val="009F366B"/>
    <w:rsid w:val="009F3A6F"/>
    <w:rsid w:val="009F44FD"/>
    <w:rsid w:val="009F466A"/>
    <w:rsid w:val="009F4BB1"/>
    <w:rsid w:val="009F508E"/>
    <w:rsid w:val="009F5DEB"/>
    <w:rsid w:val="009F6412"/>
    <w:rsid w:val="009F67A0"/>
    <w:rsid w:val="009F6C17"/>
    <w:rsid w:val="009F702C"/>
    <w:rsid w:val="009F724D"/>
    <w:rsid w:val="009F73E9"/>
    <w:rsid w:val="009F7E57"/>
    <w:rsid w:val="00A0037D"/>
    <w:rsid w:val="00A00AA5"/>
    <w:rsid w:val="00A0120B"/>
    <w:rsid w:val="00A01390"/>
    <w:rsid w:val="00A02D5D"/>
    <w:rsid w:val="00A03635"/>
    <w:rsid w:val="00A03895"/>
    <w:rsid w:val="00A03BD0"/>
    <w:rsid w:val="00A04A54"/>
    <w:rsid w:val="00A05358"/>
    <w:rsid w:val="00A05987"/>
    <w:rsid w:val="00A05BA5"/>
    <w:rsid w:val="00A06FE2"/>
    <w:rsid w:val="00A07691"/>
    <w:rsid w:val="00A076AE"/>
    <w:rsid w:val="00A079CC"/>
    <w:rsid w:val="00A1016E"/>
    <w:rsid w:val="00A10F6F"/>
    <w:rsid w:val="00A11207"/>
    <w:rsid w:val="00A129F5"/>
    <w:rsid w:val="00A12E4B"/>
    <w:rsid w:val="00A14349"/>
    <w:rsid w:val="00A1528D"/>
    <w:rsid w:val="00A15DA6"/>
    <w:rsid w:val="00A163DB"/>
    <w:rsid w:val="00A1716A"/>
    <w:rsid w:val="00A17C2B"/>
    <w:rsid w:val="00A20426"/>
    <w:rsid w:val="00A22109"/>
    <w:rsid w:val="00A2332B"/>
    <w:rsid w:val="00A24B49"/>
    <w:rsid w:val="00A25300"/>
    <w:rsid w:val="00A26536"/>
    <w:rsid w:val="00A26DE9"/>
    <w:rsid w:val="00A27409"/>
    <w:rsid w:val="00A30BCD"/>
    <w:rsid w:val="00A3144A"/>
    <w:rsid w:val="00A316E7"/>
    <w:rsid w:val="00A3366F"/>
    <w:rsid w:val="00A337E0"/>
    <w:rsid w:val="00A338A0"/>
    <w:rsid w:val="00A33E05"/>
    <w:rsid w:val="00A33FF3"/>
    <w:rsid w:val="00A344BF"/>
    <w:rsid w:val="00A36066"/>
    <w:rsid w:val="00A36B35"/>
    <w:rsid w:val="00A36B68"/>
    <w:rsid w:val="00A36C5E"/>
    <w:rsid w:val="00A37AE2"/>
    <w:rsid w:val="00A4099F"/>
    <w:rsid w:val="00A41782"/>
    <w:rsid w:val="00A41EDF"/>
    <w:rsid w:val="00A43016"/>
    <w:rsid w:val="00A436A2"/>
    <w:rsid w:val="00A4396E"/>
    <w:rsid w:val="00A45083"/>
    <w:rsid w:val="00A45846"/>
    <w:rsid w:val="00A45C2D"/>
    <w:rsid w:val="00A46937"/>
    <w:rsid w:val="00A46DE6"/>
    <w:rsid w:val="00A46F4F"/>
    <w:rsid w:val="00A4706C"/>
    <w:rsid w:val="00A47267"/>
    <w:rsid w:val="00A473A8"/>
    <w:rsid w:val="00A47F0F"/>
    <w:rsid w:val="00A5151B"/>
    <w:rsid w:val="00A5198A"/>
    <w:rsid w:val="00A5209A"/>
    <w:rsid w:val="00A526D8"/>
    <w:rsid w:val="00A52A41"/>
    <w:rsid w:val="00A52BBF"/>
    <w:rsid w:val="00A531AD"/>
    <w:rsid w:val="00A539BB"/>
    <w:rsid w:val="00A54016"/>
    <w:rsid w:val="00A54CF2"/>
    <w:rsid w:val="00A552BF"/>
    <w:rsid w:val="00A561A9"/>
    <w:rsid w:val="00A56494"/>
    <w:rsid w:val="00A57244"/>
    <w:rsid w:val="00A57408"/>
    <w:rsid w:val="00A60D39"/>
    <w:rsid w:val="00A61451"/>
    <w:rsid w:val="00A62314"/>
    <w:rsid w:val="00A63923"/>
    <w:rsid w:val="00A63EA6"/>
    <w:rsid w:val="00A64015"/>
    <w:rsid w:val="00A64382"/>
    <w:rsid w:val="00A6460D"/>
    <w:rsid w:val="00A647E1"/>
    <w:rsid w:val="00A649BA"/>
    <w:rsid w:val="00A65197"/>
    <w:rsid w:val="00A655E7"/>
    <w:rsid w:val="00A661C6"/>
    <w:rsid w:val="00A663F9"/>
    <w:rsid w:val="00A678D6"/>
    <w:rsid w:val="00A7091F"/>
    <w:rsid w:val="00A70B04"/>
    <w:rsid w:val="00A70CE8"/>
    <w:rsid w:val="00A70DD2"/>
    <w:rsid w:val="00A713AA"/>
    <w:rsid w:val="00A73A3A"/>
    <w:rsid w:val="00A73E01"/>
    <w:rsid w:val="00A74655"/>
    <w:rsid w:val="00A74A28"/>
    <w:rsid w:val="00A755B4"/>
    <w:rsid w:val="00A76BA3"/>
    <w:rsid w:val="00A773E1"/>
    <w:rsid w:val="00A7767F"/>
    <w:rsid w:val="00A777BF"/>
    <w:rsid w:val="00A8124B"/>
    <w:rsid w:val="00A8172C"/>
    <w:rsid w:val="00A817F8"/>
    <w:rsid w:val="00A822F4"/>
    <w:rsid w:val="00A827B3"/>
    <w:rsid w:val="00A82B7F"/>
    <w:rsid w:val="00A83484"/>
    <w:rsid w:val="00A83B00"/>
    <w:rsid w:val="00A84E2F"/>
    <w:rsid w:val="00A84FB3"/>
    <w:rsid w:val="00A85729"/>
    <w:rsid w:val="00A862C5"/>
    <w:rsid w:val="00A86539"/>
    <w:rsid w:val="00A86C2E"/>
    <w:rsid w:val="00A86C31"/>
    <w:rsid w:val="00A86C5E"/>
    <w:rsid w:val="00A8713A"/>
    <w:rsid w:val="00A87C8F"/>
    <w:rsid w:val="00A87FCB"/>
    <w:rsid w:val="00A90247"/>
    <w:rsid w:val="00A90B2C"/>
    <w:rsid w:val="00A91FA8"/>
    <w:rsid w:val="00A92676"/>
    <w:rsid w:val="00A92A03"/>
    <w:rsid w:val="00A92C04"/>
    <w:rsid w:val="00A93579"/>
    <w:rsid w:val="00A93A88"/>
    <w:rsid w:val="00A93D7D"/>
    <w:rsid w:val="00A93FA8"/>
    <w:rsid w:val="00A94C0B"/>
    <w:rsid w:val="00A9588F"/>
    <w:rsid w:val="00A95899"/>
    <w:rsid w:val="00A959F5"/>
    <w:rsid w:val="00A966F4"/>
    <w:rsid w:val="00A968DC"/>
    <w:rsid w:val="00A97EC6"/>
    <w:rsid w:val="00AA045E"/>
    <w:rsid w:val="00AA085F"/>
    <w:rsid w:val="00AA176A"/>
    <w:rsid w:val="00AA198E"/>
    <w:rsid w:val="00AA1F7E"/>
    <w:rsid w:val="00AA2E17"/>
    <w:rsid w:val="00AA3084"/>
    <w:rsid w:val="00AA3173"/>
    <w:rsid w:val="00AA4415"/>
    <w:rsid w:val="00AA487A"/>
    <w:rsid w:val="00AA517A"/>
    <w:rsid w:val="00AA5AC3"/>
    <w:rsid w:val="00AA5DBD"/>
    <w:rsid w:val="00AA6568"/>
    <w:rsid w:val="00AA6C72"/>
    <w:rsid w:val="00AB1A5E"/>
    <w:rsid w:val="00AB1A67"/>
    <w:rsid w:val="00AB21FE"/>
    <w:rsid w:val="00AB2292"/>
    <w:rsid w:val="00AB2714"/>
    <w:rsid w:val="00AB2DB9"/>
    <w:rsid w:val="00AB32FE"/>
    <w:rsid w:val="00AB4B29"/>
    <w:rsid w:val="00AB5122"/>
    <w:rsid w:val="00AB51C1"/>
    <w:rsid w:val="00AB52F0"/>
    <w:rsid w:val="00AB5DDF"/>
    <w:rsid w:val="00AB72DA"/>
    <w:rsid w:val="00AB73F1"/>
    <w:rsid w:val="00AB7572"/>
    <w:rsid w:val="00AB7887"/>
    <w:rsid w:val="00AC1AEF"/>
    <w:rsid w:val="00AC2A75"/>
    <w:rsid w:val="00AC3515"/>
    <w:rsid w:val="00AC3620"/>
    <w:rsid w:val="00AC3C49"/>
    <w:rsid w:val="00AC3F58"/>
    <w:rsid w:val="00AC4E17"/>
    <w:rsid w:val="00AC4E4B"/>
    <w:rsid w:val="00AC59D1"/>
    <w:rsid w:val="00AC5ABA"/>
    <w:rsid w:val="00AC5E36"/>
    <w:rsid w:val="00AC5F69"/>
    <w:rsid w:val="00AC6093"/>
    <w:rsid w:val="00AC6248"/>
    <w:rsid w:val="00AC68A8"/>
    <w:rsid w:val="00AC6FF9"/>
    <w:rsid w:val="00AC7E53"/>
    <w:rsid w:val="00AD0321"/>
    <w:rsid w:val="00AD034E"/>
    <w:rsid w:val="00AD0EA9"/>
    <w:rsid w:val="00AD12CC"/>
    <w:rsid w:val="00AD17B9"/>
    <w:rsid w:val="00AD2EA3"/>
    <w:rsid w:val="00AD2EAE"/>
    <w:rsid w:val="00AD2F8B"/>
    <w:rsid w:val="00AD31AF"/>
    <w:rsid w:val="00AD3541"/>
    <w:rsid w:val="00AD3934"/>
    <w:rsid w:val="00AD45D3"/>
    <w:rsid w:val="00AD46BA"/>
    <w:rsid w:val="00AD48B5"/>
    <w:rsid w:val="00AD4C29"/>
    <w:rsid w:val="00AD4EAC"/>
    <w:rsid w:val="00AD4F05"/>
    <w:rsid w:val="00AD5352"/>
    <w:rsid w:val="00AD55F2"/>
    <w:rsid w:val="00AD5BBE"/>
    <w:rsid w:val="00AD5FDB"/>
    <w:rsid w:val="00AD7D29"/>
    <w:rsid w:val="00AD7F78"/>
    <w:rsid w:val="00AE03C4"/>
    <w:rsid w:val="00AE085F"/>
    <w:rsid w:val="00AE0CA0"/>
    <w:rsid w:val="00AE0F51"/>
    <w:rsid w:val="00AE183C"/>
    <w:rsid w:val="00AE1DEC"/>
    <w:rsid w:val="00AE1EA1"/>
    <w:rsid w:val="00AE2447"/>
    <w:rsid w:val="00AE256D"/>
    <w:rsid w:val="00AE2983"/>
    <w:rsid w:val="00AE2D0D"/>
    <w:rsid w:val="00AE307F"/>
    <w:rsid w:val="00AE30A6"/>
    <w:rsid w:val="00AE323A"/>
    <w:rsid w:val="00AE39BF"/>
    <w:rsid w:val="00AE3D63"/>
    <w:rsid w:val="00AE3DD1"/>
    <w:rsid w:val="00AE41A2"/>
    <w:rsid w:val="00AE4216"/>
    <w:rsid w:val="00AE44DB"/>
    <w:rsid w:val="00AE4AF9"/>
    <w:rsid w:val="00AE5260"/>
    <w:rsid w:val="00AE5A64"/>
    <w:rsid w:val="00AE5C42"/>
    <w:rsid w:val="00AE5CCD"/>
    <w:rsid w:val="00AE6B72"/>
    <w:rsid w:val="00AE6CA2"/>
    <w:rsid w:val="00AE6CC3"/>
    <w:rsid w:val="00AE7441"/>
    <w:rsid w:val="00AF0B33"/>
    <w:rsid w:val="00AF0C7D"/>
    <w:rsid w:val="00AF1457"/>
    <w:rsid w:val="00AF2AAF"/>
    <w:rsid w:val="00AF3117"/>
    <w:rsid w:val="00AF32EF"/>
    <w:rsid w:val="00AF3734"/>
    <w:rsid w:val="00AF390C"/>
    <w:rsid w:val="00AF3ECB"/>
    <w:rsid w:val="00AF44F4"/>
    <w:rsid w:val="00AF47BD"/>
    <w:rsid w:val="00AF5269"/>
    <w:rsid w:val="00AF54DB"/>
    <w:rsid w:val="00AF5A4E"/>
    <w:rsid w:val="00AF5BB3"/>
    <w:rsid w:val="00AF5FB0"/>
    <w:rsid w:val="00AF69EB"/>
    <w:rsid w:val="00AF6C99"/>
    <w:rsid w:val="00AF75D0"/>
    <w:rsid w:val="00B0013A"/>
    <w:rsid w:val="00B001ED"/>
    <w:rsid w:val="00B00D29"/>
    <w:rsid w:val="00B013A4"/>
    <w:rsid w:val="00B021BC"/>
    <w:rsid w:val="00B02BEC"/>
    <w:rsid w:val="00B033E1"/>
    <w:rsid w:val="00B036D8"/>
    <w:rsid w:val="00B03EC6"/>
    <w:rsid w:val="00B03F2E"/>
    <w:rsid w:val="00B03FE9"/>
    <w:rsid w:val="00B04203"/>
    <w:rsid w:val="00B05080"/>
    <w:rsid w:val="00B052F7"/>
    <w:rsid w:val="00B0596A"/>
    <w:rsid w:val="00B0635A"/>
    <w:rsid w:val="00B06500"/>
    <w:rsid w:val="00B06D48"/>
    <w:rsid w:val="00B0741D"/>
    <w:rsid w:val="00B107D1"/>
    <w:rsid w:val="00B10A1A"/>
    <w:rsid w:val="00B111F6"/>
    <w:rsid w:val="00B11605"/>
    <w:rsid w:val="00B116F4"/>
    <w:rsid w:val="00B12695"/>
    <w:rsid w:val="00B12EB7"/>
    <w:rsid w:val="00B13787"/>
    <w:rsid w:val="00B1378E"/>
    <w:rsid w:val="00B14C79"/>
    <w:rsid w:val="00B150BB"/>
    <w:rsid w:val="00B16066"/>
    <w:rsid w:val="00B16511"/>
    <w:rsid w:val="00B16721"/>
    <w:rsid w:val="00B17430"/>
    <w:rsid w:val="00B174B5"/>
    <w:rsid w:val="00B176D3"/>
    <w:rsid w:val="00B177FB"/>
    <w:rsid w:val="00B17B5A"/>
    <w:rsid w:val="00B17DED"/>
    <w:rsid w:val="00B201F6"/>
    <w:rsid w:val="00B2074E"/>
    <w:rsid w:val="00B207CE"/>
    <w:rsid w:val="00B2129C"/>
    <w:rsid w:val="00B212E6"/>
    <w:rsid w:val="00B2209A"/>
    <w:rsid w:val="00B22128"/>
    <w:rsid w:val="00B22870"/>
    <w:rsid w:val="00B22CD3"/>
    <w:rsid w:val="00B232AD"/>
    <w:rsid w:val="00B24356"/>
    <w:rsid w:val="00B245B7"/>
    <w:rsid w:val="00B248BD"/>
    <w:rsid w:val="00B24A06"/>
    <w:rsid w:val="00B24C1A"/>
    <w:rsid w:val="00B2610A"/>
    <w:rsid w:val="00B2618B"/>
    <w:rsid w:val="00B26567"/>
    <w:rsid w:val="00B26A5E"/>
    <w:rsid w:val="00B27838"/>
    <w:rsid w:val="00B27BD0"/>
    <w:rsid w:val="00B27C03"/>
    <w:rsid w:val="00B305B8"/>
    <w:rsid w:val="00B3063A"/>
    <w:rsid w:val="00B30EA7"/>
    <w:rsid w:val="00B31248"/>
    <w:rsid w:val="00B31B45"/>
    <w:rsid w:val="00B31BEB"/>
    <w:rsid w:val="00B321F5"/>
    <w:rsid w:val="00B32A8D"/>
    <w:rsid w:val="00B3358E"/>
    <w:rsid w:val="00B35253"/>
    <w:rsid w:val="00B3567E"/>
    <w:rsid w:val="00B3580D"/>
    <w:rsid w:val="00B35D1C"/>
    <w:rsid w:val="00B360CB"/>
    <w:rsid w:val="00B36546"/>
    <w:rsid w:val="00B36660"/>
    <w:rsid w:val="00B36E56"/>
    <w:rsid w:val="00B3799F"/>
    <w:rsid w:val="00B4010E"/>
    <w:rsid w:val="00B4018D"/>
    <w:rsid w:val="00B40D34"/>
    <w:rsid w:val="00B40E20"/>
    <w:rsid w:val="00B40FAE"/>
    <w:rsid w:val="00B4128A"/>
    <w:rsid w:val="00B41493"/>
    <w:rsid w:val="00B42118"/>
    <w:rsid w:val="00B4311C"/>
    <w:rsid w:val="00B43A76"/>
    <w:rsid w:val="00B43D96"/>
    <w:rsid w:val="00B43E67"/>
    <w:rsid w:val="00B4445E"/>
    <w:rsid w:val="00B44CE6"/>
    <w:rsid w:val="00B44E11"/>
    <w:rsid w:val="00B453F9"/>
    <w:rsid w:val="00B45E3E"/>
    <w:rsid w:val="00B4609A"/>
    <w:rsid w:val="00B467F1"/>
    <w:rsid w:val="00B468EB"/>
    <w:rsid w:val="00B46A50"/>
    <w:rsid w:val="00B46D13"/>
    <w:rsid w:val="00B46E85"/>
    <w:rsid w:val="00B51521"/>
    <w:rsid w:val="00B51704"/>
    <w:rsid w:val="00B51DFB"/>
    <w:rsid w:val="00B524C2"/>
    <w:rsid w:val="00B52573"/>
    <w:rsid w:val="00B52D74"/>
    <w:rsid w:val="00B52D76"/>
    <w:rsid w:val="00B5310C"/>
    <w:rsid w:val="00B53600"/>
    <w:rsid w:val="00B53F2B"/>
    <w:rsid w:val="00B542DE"/>
    <w:rsid w:val="00B547AA"/>
    <w:rsid w:val="00B550AE"/>
    <w:rsid w:val="00B55823"/>
    <w:rsid w:val="00B5597A"/>
    <w:rsid w:val="00B562F5"/>
    <w:rsid w:val="00B569D5"/>
    <w:rsid w:val="00B569F9"/>
    <w:rsid w:val="00B60D67"/>
    <w:rsid w:val="00B60F9C"/>
    <w:rsid w:val="00B6144F"/>
    <w:rsid w:val="00B6150C"/>
    <w:rsid w:val="00B6163B"/>
    <w:rsid w:val="00B616AA"/>
    <w:rsid w:val="00B61B31"/>
    <w:rsid w:val="00B627ED"/>
    <w:rsid w:val="00B6281C"/>
    <w:rsid w:val="00B62E01"/>
    <w:rsid w:val="00B62F46"/>
    <w:rsid w:val="00B63E79"/>
    <w:rsid w:val="00B643A7"/>
    <w:rsid w:val="00B64AB9"/>
    <w:rsid w:val="00B64AC8"/>
    <w:rsid w:val="00B64EA2"/>
    <w:rsid w:val="00B650B6"/>
    <w:rsid w:val="00B65638"/>
    <w:rsid w:val="00B6627E"/>
    <w:rsid w:val="00B66A32"/>
    <w:rsid w:val="00B66CCA"/>
    <w:rsid w:val="00B6708B"/>
    <w:rsid w:val="00B679F6"/>
    <w:rsid w:val="00B67C1F"/>
    <w:rsid w:val="00B67EC2"/>
    <w:rsid w:val="00B705D3"/>
    <w:rsid w:val="00B705D4"/>
    <w:rsid w:val="00B70DBC"/>
    <w:rsid w:val="00B717C7"/>
    <w:rsid w:val="00B71869"/>
    <w:rsid w:val="00B71957"/>
    <w:rsid w:val="00B71AD4"/>
    <w:rsid w:val="00B7450B"/>
    <w:rsid w:val="00B74B2F"/>
    <w:rsid w:val="00B74CBB"/>
    <w:rsid w:val="00B7571C"/>
    <w:rsid w:val="00B758F7"/>
    <w:rsid w:val="00B75AF5"/>
    <w:rsid w:val="00B76186"/>
    <w:rsid w:val="00B76319"/>
    <w:rsid w:val="00B76368"/>
    <w:rsid w:val="00B76697"/>
    <w:rsid w:val="00B76B18"/>
    <w:rsid w:val="00B76C0F"/>
    <w:rsid w:val="00B773D5"/>
    <w:rsid w:val="00B7745E"/>
    <w:rsid w:val="00B774DA"/>
    <w:rsid w:val="00B77B8E"/>
    <w:rsid w:val="00B77FAE"/>
    <w:rsid w:val="00B801FF"/>
    <w:rsid w:val="00B8047B"/>
    <w:rsid w:val="00B804B7"/>
    <w:rsid w:val="00B81183"/>
    <w:rsid w:val="00B811F9"/>
    <w:rsid w:val="00B8221C"/>
    <w:rsid w:val="00B82FE1"/>
    <w:rsid w:val="00B83796"/>
    <w:rsid w:val="00B83A9D"/>
    <w:rsid w:val="00B83CDA"/>
    <w:rsid w:val="00B83F59"/>
    <w:rsid w:val="00B84137"/>
    <w:rsid w:val="00B8440C"/>
    <w:rsid w:val="00B8473D"/>
    <w:rsid w:val="00B84F67"/>
    <w:rsid w:val="00B85530"/>
    <w:rsid w:val="00B86039"/>
    <w:rsid w:val="00B86253"/>
    <w:rsid w:val="00B86B37"/>
    <w:rsid w:val="00B8704A"/>
    <w:rsid w:val="00B87BCC"/>
    <w:rsid w:val="00B87CFD"/>
    <w:rsid w:val="00B87D8F"/>
    <w:rsid w:val="00B87F54"/>
    <w:rsid w:val="00B90967"/>
    <w:rsid w:val="00B90AB1"/>
    <w:rsid w:val="00B90D88"/>
    <w:rsid w:val="00B90E10"/>
    <w:rsid w:val="00B90E99"/>
    <w:rsid w:val="00B9134C"/>
    <w:rsid w:val="00B9176D"/>
    <w:rsid w:val="00B9202F"/>
    <w:rsid w:val="00B92042"/>
    <w:rsid w:val="00B92075"/>
    <w:rsid w:val="00B925CF"/>
    <w:rsid w:val="00B92C02"/>
    <w:rsid w:val="00B9310B"/>
    <w:rsid w:val="00B9373D"/>
    <w:rsid w:val="00B93FED"/>
    <w:rsid w:val="00B941BF"/>
    <w:rsid w:val="00B9463B"/>
    <w:rsid w:val="00B94D3A"/>
    <w:rsid w:val="00B9534E"/>
    <w:rsid w:val="00B95ABC"/>
    <w:rsid w:val="00B95B52"/>
    <w:rsid w:val="00B97EF8"/>
    <w:rsid w:val="00BA02CC"/>
    <w:rsid w:val="00BA0439"/>
    <w:rsid w:val="00BA0663"/>
    <w:rsid w:val="00BA1AFA"/>
    <w:rsid w:val="00BA27AB"/>
    <w:rsid w:val="00BA34D0"/>
    <w:rsid w:val="00BA3AE2"/>
    <w:rsid w:val="00BA4609"/>
    <w:rsid w:val="00BA4610"/>
    <w:rsid w:val="00BA48FD"/>
    <w:rsid w:val="00BA4ACF"/>
    <w:rsid w:val="00BA4ADF"/>
    <w:rsid w:val="00BA5119"/>
    <w:rsid w:val="00BA53EA"/>
    <w:rsid w:val="00BA5821"/>
    <w:rsid w:val="00BA5B8F"/>
    <w:rsid w:val="00BA6643"/>
    <w:rsid w:val="00BA6B13"/>
    <w:rsid w:val="00BA7137"/>
    <w:rsid w:val="00BB09EC"/>
    <w:rsid w:val="00BB0CE5"/>
    <w:rsid w:val="00BB0F4B"/>
    <w:rsid w:val="00BB0F4D"/>
    <w:rsid w:val="00BB12E4"/>
    <w:rsid w:val="00BB1574"/>
    <w:rsid w:val="00BB1C49"/>
    <w:rsid w:val="00BB1CFA"/>
    <w:rsid w:val="00BB1DC4"/>
    <w:rsid w:val="00BB1E47"/>
    <w:rsid w:val="00BB2451"/>
    <w:rsid w:val="00BB255F"/>
    <w:rsid w:val="00BB2882"/>
    <w:rsid w:val="00BB2AB0"/>
    <w:rsid w:val="00BB3113"/>
    <w:rsid w:val="00BB3281"/>
    <w:rsid w:val="00BB381C"/>
    <w:rsid w:val="00BB5A6F"/>
    <w:rsid w:val="00BB5ABD"/>
    <w:rsid w:val="00BB60A8"/>
    <w:rsid w:val="00BB6103"/>
    <w:rsid w:val="00BB6462"/>
    <w:rsid w:val="00BB7409"/>
    <w:rsid w:val="00BB7BDF"/>
    <w:rsid w:val="00BB7E66"/>
    <w:rsid w:val="00BC060B"/>
    <w:rsid w:val="00BC0721"/>
    <w:rsid w:val="00BC2192"/>
    <w:rsid w:val="00BC2EB3"/>
    <w:rsid w:val="00BC33A5"/>
    <w:rsid w:val="00BC3A5B"/>
    <w:rsid w:val="00BC3FBC"/>
    <w:rsid w:val="00BC4034"/>
    <w:rsid w:val="00BC407B"/>
    <w:rsid w:val="00BC4107"/>
    <w:rsid w:val="00BC4534"/>
    <w:rsid w:val="00BC46F2"/>
    <w:rsid w:val="00BC5517"/>
    <w:rsid w:val="00BC60C4"/>
    <w:rsid w:val="00BC63ED"/>
    <w:rsid w:val="00BC6489"/>
    <w:rsid w:val="00BC663C"/>
    <w:rsid w:val="00BC72D9"/>
    <w:rsid w:val="00BC753F"/>
    <w:rsid w:val="00BC7661"/>
    <w:rsid w:val="00BC7A24"/>
    <w:rsid w:val="00BC7EC8"/>
    <w:rsid w:val="00BD00FD"/>
    <w:rsid w:val="00BD2612"/>
    <w:rsid w:val="00BD2B0E"/>
    <w:rsid w:val="00BD2B52"/>
    <w:rsid w:val="00BD2D0F"/>
    <w:rsid w:val="00BD37D5"/>
    <w:rsid w:val="00BD4C1D"/>
    <w:rsid w:val="00BD4F2D"/>
    <w:rsid w:val="00BD539C"/>
    <w:rsid w:val="00BD53BB"/>
    <w:rsid w:val="00BD5DEF"/>
    <w:rsid w:val="00BD6202"/>
    <w:rsid w:val="00BD66EE"/>
    <w:rsid w:val="00BD6B61"/>
    <w:rsid w:val="00BD71E1"/>
    <w:rsid w:val="00BD73AF"/>
    <w:rsid w:val="00BD7A50"/>
    <w:rsid w:val="00BE0789"/>
    <w:rsid w:val="00BE0AFB"/>
    <w:rsid w:val="00BE0EE3"/>
    <w:rsid w:val="00BE1293"/>
    <w:rsid w:val="00BE227B"/>
    <w:rsid w:val="00BE280C"/>
    <w:rsid w:val="00BE394B"/>
    <w:rsid w:val="00BE5295"/>
    <w:rsid w:val="00BE5871"/>
    <w:rsid w:val="00BE5FEF"/>
    <w:rsid w:val="00BE66A4"/>
    <w:rsid w:val="00BE6D33"/>
    <w:rsid w:val="00BE7DEB"/>
    <w:rsid w:val="00BF0123"/>
    <w:rsid w:val="00BF0AAE"/>
    <w:rsid w:val="00BF0F82"/>
    <w:rsid w:val="00BF12CF"/>
    <w:rsid w:val="00BF1335"/>
    <w:rsid w:val="00BF1B36"/>
    <w:rsid w:val="00BF1CDF"/>
    <w:rsid w:val="00BF2324"/>
    <w:rsid w:val="00BF2606"/>
    <w:rsid w:val="00BF2B1D"/>
    <w:rsid w:val="00BF3865"/>
    <w:rsid w:val="00BF4041"/>
    <w:rsid w:val="00BF4877"/>
    <w:rsid w:val="00BF48E0"/>
    <w:rsid w:val="00BF4C13"/>
    <w:rsid w:val="00BF4D36"/>
    <w:rsid w:val="00BF5377"/>
    <w:rsid w:val="00BF6995"/>
    <w:rsid w:val="00BF69A0"/>
    <w:rsid w:val="00BF6E4F"/>
    <w:rsid w:val="00BF7023"/>
    <w:rsid w:val="00BF7183"/>
    <w:rsid w:val="00BF72E7"/>
    <w:rsid w:val="00C0033A"/>
    <w:rsid w:val="00C00A1E"/>
    <w:rsid w:val="00C01138"/>
    <w:rsid w:val="00C01141"/>
    <w:rsid w:val="00C019E0"/>
    <w:rsid w:val="00C03EBE"/>
    <w:rsid w:val="00C047CD"/>
    <w:rsid w:val="00C04864"/>
    <w:rsid w:val="00C0497B"/>
    <w:rsid w:val="00C04A22"/>
    <w:rsid w:val="00C04EB7"/>
    <w:rsid w:val="00C052CD"/>
    <w:rsid w:val="00C056F3"/>
    <w:rsid w:val="00C05A23"/>
    <w:rsid w:val="00C061B2"/>
    <w:rsid w:val="00C063FA"/>
    <w:rsid w:val="00C06B9E"/>
    <w:rsid w:val="00C07800"/>
    <w:rsid w:val="00C07F0F"/>
    <w:rsid w:val="00C101F5"/>
    <w:rsid w:val="00C10EAD"/>
    <w:rsid w:val="00C11907"/>
    <w:rsid w:val="00C11909"/>
    <w:rsid w:val="00C11EFA"/>
    <w:rsid w:val="00C11F5D"/>
    <w:rsid w:val="00C12042"/>
    <w:rsid w:val="00C122CF"/>
    <w:rsid w:val="00C12BD9"/>
    <w:rsid w:val="00C12E57"/>
    <w:rsid w:val="00C12FA8"/>
    <w:rsid w:val="00C139A7"/>
    <w:rsid w:val="00C13C68"/>
    <w:rsid w:val="00C1414A"/>
    <w:rsid w:val="00C142B5"/>
    <w:rsid w:val="00C14445"/>
    <w:rsid w:val="00C1468F"/>
    <w:rsid w:val="00C146B4"/>
    <w:rsid w:val="00C14B39"/>
    <w:rsid w:val="00C15CA8"/>
    <w:rsid w:val="00C15DE0"/>
    <w:rsid w:val="00C16785"/>
    <w:rsid w:val="00C167E7"/>
    <w:rsid w:val="00C17677"/>
    <w:rsid w:val="00C17BC4"/>
    <w:rsid w:val="00C17CDF"/>
    <w:rsid w:val="00C202CB"/>
    <w:rsid w:val="00C206ED"/>
    <w:rsid w:val="00C20966"/>
    <w:rsid w:val="00C2179A"/>
    <w:rsid w:val="00C22324"/>
    <w:rsid w:val="00C2272B"/>
    <w:rsid w:val="00C22868"/>
    <w:rsid w:val="00C22A2D"/>
    <w:rsid w:val="00C238A1"/>
    <w:rsid w:val="00C23A04"/>
    <w:rsid w:val="00C23C73"/>
    <w:rsid w:val="00C249E0"/>
    <w:rsid w:val="00C249F3"/>
    <w:rsid w:val="00C24F40"/>
    <w:rsid w:val="00C261C8"/>
    <w:rsid w:val="00C27BBE"/>
    <w:rsid w:val="00C27CE2"/>
    <w:rsid w:val="00C27D9D"/>
    <w:rsid w:val="00C27DAE"/>
    <w:rsid w:val="00C301CD"/>
    <w:rsid w:val="00C30397"/>
    <w:rsid w:val="00C3071A"/>
    <w:rsid w:val="00C30FC0"/>
    <w:rsid w:val="00C310C9"/>
    <w:rsid w:val="00C31E0F"/>
    <w:rsid w:val="00C33474"/>
    <w:rsid w:val="00C3379E"/>
    <w:rsid w:val="00C3408B"/>
    <w:rsid w:val="00C3455B"/>
    <w:rsid w:val="00C34A62"/>
    <w:rsid w:val="00C34BF7"/>
    <w:rsid w:val="00C34D7E"/>
    <w:rsid w:val="00C34F33"/>
    <w:rsid w:val="00C350ED"/>
    <w:rsid w:val="00C355B0"/>
    <w:rsid w:val="00C35B10"/>
    <w:rsid w:val="00C35FCF"/>
    <w:rsid w:val="00C3710C"/>
    <w:rsid w:val="00C37A02"/>
    <w:rsid w:val="00C37AFA"/>
    <w:rsid w:val="00C40A40"/>
    <w:rsid w:val="00C417C4"/>
    <w:rsid w:val="00C41D17"/>
    <w:rsid w:val="00C41D86"/>
    <w:rsid w:val="00C43267"/>
    <w:rsid w:val="00C43F88"/>
    <w:rsid w:val="00C44137"/>
    <w:rsid w:val="00C444E3"/>
    <w:rsid w:val="00C44765"/>
    <w:rsid w:val="00C45017"/>
    <w:rsid w:val="00C46AF3"/>
    <w:rsid w:val="00C46C1F"/>
    <w:rsid w:val="00C471C5"/>
    <w:rsid w:val="00C474C9"/>
    <w:rsid w:val="00C47680"/>
    <w:rsid w:val="00C50579"/>
    <w:rsid w:val="00C50B96"/>
    <w:rsid w:val="00C5158C"/>
    <w:rsid w:val="00C51A4E"/>
    <w:rsid w:val="00C51ECE"/>
    <w:rsid w:val="00C51F70"/>
    <w:rsid w:val="00C52E7E"/>
    <w:rsid w:val="00C55294"/>
    <w:rsid w:val="00C5577F"/>
    <w:rsid w:val="00C55D56"/>
    <w:rsid w:val="00C5611F"/>
    <w:rsid w:val="00C562A2"/>
    <w:rsid w:val="00C56605"/>
    <w:rsid w:val="00C56856"/>
    <w:rsid w:val="00C56A61"/>
    <w:rsid w:val="00C57279"/>
    <w:rsid w:val="00C61772"/>
    <w:rsid w:val="00C61817"/>
    <w:rsid w:val="00C61B64"/>
    <w:rsid w:val="00C61D62"/>
    <w:rsid w:val="00C62634"/>
    <w:rsid w:val="00C62712"/>
    <w:rsid w:val="00C6367C"/>
    <w:rsid w:val="00C63AB9"/>
    <w:rsid w:val="00C64079"/>
    <w:rsid w:val="00C64387"/>
    <w:rsid w:val="00C65034"/>
    <w:rsid w:val="00C651F1"/>
    <w:rsid w:val="00C6629D"/>
    <w:rsid w:val="00C67284"/>
    <w:rsid w:val="00C701E6"/>
    <w:rsid w:val="00C7069F"/>
    <w:rsid w:val="00C71A67"/>
    <w:rsid w:val="00C728CF"/>
    <w:rsid w:val="00C7399D"/>
    <w:rsid w:val="00C73EED"/>
    <w:rsid w:val="00C73EF7"/>
    <w:rsid w:val="00C744F5"/>
    <w:rsid w:val="00C748B7"/>
    <w:rsid w:val="00C74C02"/>
    <w:rsid w:val="00C74C56"/>
    <w:rsid w:val="00C74CB5"/>
    <w:rsid w:val="00C77325"/>
    <w:rsid w:val="00C779AD"/>
    <w:rsid w:val="00C80680"/>
    <w:rsid w:val="00C80982"/>
    <w:rsid w:val="00C81655"/>
    <w:rsid w:val="00C81A96"/>
    <w:rsid w:val="00C81D48"/>
    <w:rsid w:val="00C821C5"/>
    <w:rsid w:val="00C82730"/>
    <w:rsid w:val="00C8281C"/>
    <w:rsid w:val="00C835C0"/>
    <w:rsid w:val="00C836C1"/>
    <w:rsid w:val="00C8417E"/>
    <w:rsid w:val="00C84B3D"/>
    <w:rsid w:val="00C8507C"/>
    <w:rsid w:val="00C861B0"/>
    <w:rsid w:val="00C86657"/>
    <w:rsid w:val="00C875F9"/>
    <w:rsid w:val="00C90704"/>
    <w:rsid w:val="00C908FD"/>
    <w:rsid w:val="00C91626"/>
    <w:rsid w:val="00C91B0B"/>
    <w:rsid w:val="00C93215"/>
    <w:rsid w:val="00C93402"/>
    <w:rsid w:val="00C945A9"/>
    <w:rsid w:val="00C94639"/>
    <w:rsid w:val="00C94D16"/>
    <w:rsid w:val="00C954B4"/>
    <w:rsid w:val="00C95EC3"/>
    <w:rsid w:val="00C96226"/>
    <w:rsid w:val="00C96842"/>
    <w:rsid w:val="00C96A1A"/>
    <w:rsid w:val="00C96BC4"/>
    <w:rsid w:val="00C96C19"/>
    <w:rsid w:val="00C96E70"/>
    <w:rsid w:val="00C97241"/>
    <w:rsid w:val="00C9744A"/>
    <w:rsid w:val="00C97508"/>
    <w:rsid w:val="00C976EB"/>
    <w:rsid w:val="00CA04B9"/>
    <w:rsid w:val="00CA100C"/>
    <w:rsid w:val="00CA16E6"/>
    <w:rsid w:val="00CA1903"/>
    <w:rsid w:val="00CA28E6"/>
    <w:rsid w:val="00CA3133"/>
    <w:rsid w:val="00CA3506"/>
    <w:rsid w:val="00CA3BB1"/>
    <w:rsid w:val="00CA40E4"/>
    <w:rsid w:val="00CA4891"/>
    <w:rsid w:val="00CA4954"/>
    <w:rsid w:val="00CA581C"/>
    <w:rsid w:val="00CA69FD"/>
    <w:rsid w:val="00CA6D23"/>
    <w:rsid w:val="00CA7177"/>
    <w:rsid w:val="00CA7811"/>
    <w:rsid w:val="00CB0285"/>
    <w:rsid w:val="00CB0371"/>
    <w:rsid w:val="00CB0685"/>
    <w:rsid w:val="00CB0C2E"/>
    <w:rsid w:val="00CB2572"/>
    <w:rsid w:val="00CB292B"/>
    <w:rsid w:val="00CB2D68"/>
    <w:rsid w:val="00CB2FBD"/>
    <w:rsid w:val="00CB3C39"/>
    <w:rsid w:val="00CB4267"/>
    <w:rsid w:val="00CB4745"/>
    <w:rsid w:val="00CB5198"/>
    <w:rsid w:val="00CB52EE"/>
    <w:rsid w:val="00CB5514"/>
    <w:rsid w:val="00CB672C"/>
    <w:rsid w:val="00CB6940"/>
    <w:rsid w:val="00CB6B2A"/>
    <w:rsid w:val="00CB6B79"/>
    <w:rsid w:val="00CB6F6D"/>
    <w:rsid w:val="00CB7094"/>
    <w:rsid w:val="00CB714D"/>
    <w:rsid w:val="00CC028E"/>
    <w:rsid w:val="00CC0566"/>
    <w:rsid w:val="00CC07BC"/>
    <w:rsid w:val="00CC0B34"/>
    <w:rsid w:val="00CC1669"/>
    <w:rsid w:val="00CC281E"/>
    <w:rsid w:val="00CC2DC8"/>
    <w:rsid w:val="00CC2ED6"/>
    <w:rsid w:val="00CC2F62"/>
    <w:rsid w:val="00CC2FDE"/>
    <w:rsid w:val="00CC3973"/>
    <w:rsid w:val="00CC3BB7"/>
    <w:rsid w:val="00CC4190"/>
    <w:rsid w:val="00CC45DA"/>
    <w:rsid w:val="00CC4903"/>
    <w:rsid w:val="00CC4DFC"/>
    <w:rsid w:val="00CC4F18"/>
    <w:rsid w:val="00CC551C"/>
    <w:rsid w:val="00CC57D1"/>
    <w:rsid w:val="00CC60C4"/>
    <w:rsid w:val="00CC688C"/>
    <w:rsid w:val="00CC6E69"/>
    <w:rsid w:val="00CC6FEC"/>
    <w:rsid w:val="00CC72FF"/>
    <w:rsid w:val="00CD13D0"/>
    <w:rsid w:val="00CD1D09"/>
    <w:rsid w:val="00CD2037"/>
    <w:rsid w:val="00CD2F5A"/>
    <w:rsid w:val="00CD40A7"/>
    <w:rsid w:val="00CD5401"/>
    <w:rsid w:val="00CD5E6F"/>
    <w:rsid w:val="00CD5F8A"/>
    <w:rsid w:val="00CD6236"/>
    <w:rsid w:val="00CD6988"/>
    <w:rsid w:val="00CD6BBB"/>
    <w:rsid w:val="00CD6CC3"/>
    <w:rsid w:val="00CD7360"/>
    <w:rsid w:val="00CD74DB"/>
    <w:rsid w:val="00CD7868"/>
    <w:rsid w:val="00CD7FE2"/>
    <w:rsid w:val="00CE05D9"/>
    <w:rsid w:val="00CE083F"/>
    <w:rsid w:val="00CE0928"/>
    <w:rsid w:val="00CE0AE7"/>
    <w:rsid w:val="00CE1259"/>
    <w:rsid w:val="00CE12A4"/>
    <w:rsid w:val="00CE156E"/>
    <w:rsid w:val="00CE1AD9"/>
    <w:rsid w:val="00CE1FDB"/>
    <w:rsid w:val="00CE220D"/>
    <w:rsid w:val="00CE2225"/>
    <w:rsid w:val="00CE2440"/>
    <w:rsid w:val="00CE2841"/>
    <w:rsid w:val="00CE2D74"/>
    <w:rsid w:val="00CE301F"/>
    <w:rsid w:val="00CE321F"/>
    <w:rsid w:val="00CE3A07"/>
    <w:rsid w:val="00CE5D53"/>
    <w:rsid w:val="00CE6491"/>
    <w:rsid w:val="00CE6DC5"/>
    <w:rsid w:val="00CE6FCE"/>
    <w:rsid w:val="00CE7BEA"/>
    <w:rsid w:val="00CF0186"/>
    <w:rsid w:val="00CF022C"/>
    <w:rsid w:val="00CF116B"/>
    <w:rsid w:val="00CF1624"/>
    <w:rsid w:val="00CF1796"/>
    <w:rsid w:val="00CF1C73"/>
    <w:rsid w:val="00CF24CC"/>
    <w:rsid w:val="00CF393E"/>
    <w:rsid w:val="00CF3C3A"/>
    <w:rsid w:val="00CF3CF0"/>
    <w:rsid w:val="00CF48AF"/>
    <w:rsid w:val="00CF4A78"/>
    <w:rsid w:val="00CF4F81"/>
    <w:rsid w:val="00CF5C04"/>
    <w:rsid w:val="00CF5DD3"/>
    <w:rsid w:val="00CF6F49"/>
    <w:rsid w:val="00CF7096"/>
    <w:rsid w:val="00CF718C"/>
    <w:rsid w:val="00CF71FF"/>
    <w:rsid w:val="00CF741D"/>
    <w:rsid w:val="00CF751E"/>
    <w:rsid w:val="00CF7607"/>
    <w:rsid w:val="00D0071F"/>
    <w:rsid w:val="00D00DC4"/>
    <w:rsid w:val="00D024A1"/>
    <w:rsid w:val="00D02FB5"/>
    <w:rsid w:val="00D03372"/>
    <w:rsid w:val="00D03564"/>
    <w:rsid w:val="00D03881"/>
    <w:rsid w:val="00D0483F"/>
    <w:rsid w:val="00D04BF5"/>
    <w:rsid w:val="00D04F9E"/>
    <w:rsid w:val="00D06184"/>
    <w:rsid w:val="00D06EBB"/>
    <w:rsid w:val="00D10674"/>
    <w:rsid w:val="00D10C3A"/>
    <w:rsid w:val="00D10D93"/>
    <w:rsid w:val="00D11C0E"/>
    <w:rsid w:val="00D12B00"/>
    <w:rsid w:val="00D12D99"/>
    <w:rsid w:val="00D133F5"/>
    <w:rsid w:val="00D141B2"/>
    <w:rsid w:val="00D149DE"/>
    <w:rsid w:val="00D15682"/>
    <w:rsid w:val="00D16B87"/>
    <w:rsid w:val="00D17228"/>
    <w:rsid w:val="00D1768A"/>
    <w:rsid w:val="00D17CF7"/>
    <w:rsid w:val="00D17F19"/>
    <w:rsid w:val="00D17FDF"/>
    <w:rsid w:val="00D2062D"/>
    <w:rsid w:val="00D21306"/>
    <w:rsid w:val="00D2133D"/>
    <w:rsid w:val="00D218BA"/>
    <w:rsid w:val="00D21EEB"/>
    <w:rsid w:val="00D22AC9"/>
    <w:rsid w:val="00D2334B"/>
    <w:rsid w:val="00D233C1"/>
    <w:rsid w:val="00D23997"/>
    <w:rsid w:val="00D24336"/>
    <w:rsid w:val="00D244C2"/>
    <w:rsid w:val="00D24962"/>
    <w:rsid w:val="00D25046"/>
    <w:rsid w:val="00D253AC"/>
    <w:rsid w:val="00D26467"/>
    <w:rsid w:val="00D26FFA"/>
    <w:rsid w:val="00D27571"/>
    <w:rsid w:val="00D2757B"/>
    <w:rsid w:val="00D30F87"/>
    <w:rsid w:val="00D322CA"/>
    <w:rsid w:val="00D326AC"/>
    <w:rsid w:val="00D32794"/>
    <w:rsid w:val="00D3542F"/>
    <w:rsid w:val="00D356D7"/>
    <w:rsid w:val="00D35E69"/>
    <w:rsid w:val="00D36AF1"/>
    <w:rsid w:val="00D36D8B"/>
    <w:rsid w:val="00D3717F"/>
    <w:rsid w:val="00D3738E"/>
    <w:rsid w:val="00D37A25"/>
    <w:rsid w:val="00D37E3F"/>
    <w:rsid w:val="00D37F0B"/>
    <w:rsid w:val="00D4103D"/>
    <w:rsid w:val="00D41CE5"/>
    <w:rsid w:val="00D42AEE"/>
    <w:rsid w:val="00D434AE"/>
    <w:rsid w:val="00D434C0"/>
    <w:rsid w:val="00D43B38"/>
    <w:rsid w:val="00D43F34"/>
    <w:rsid w:val="00D44210"/>
    <w:rsid w:val="00D446B5"/>
    <w:rsid w:val="00D4470F"/>
    <w:rsid w:val="00D46227"/>
    <w:rsid w:val="00D462B3"/>
    <w:rsid w:val="00D468CE"/>
    <w:rsid w:val="00D469BC"/>
    <w:rsid w:val="00D46AC7"/>
    <w:rsid w:val="00D46AE0"/>
    <w:rsid w:val="00D46FD3"/>
    <w:rsid w:val="00D4705F"/>
    <w:rsid w:val="00D475F5"/>
    <w:rsid w:val="00D47610"/>
    <w:rsid w:val="00D478D3"/>
    <w:rsid w:val="00D500C1"/>
    <w:rsid w:val="00D50839"/>
    <w:rsid w:val="00D50990"/>
    <w:rsid w:val="00D50A0C"/>
    <w:rsid w:val="00D50B8B"/>
    <w:rsid w:val="00D50D2A"/>
    <w:rsid w:val="00D50FDB"/>
    <w:rsid w:val="00D515CD"/>
    <w:rsid w:val="00D5199C"/>
    <w:rsid w:val="00D51A9A"/>
    <w:rsid w:val="00D51DFC"/>
    <w:rsid w:val="00D521B0"/>
    <w:rsid w:val="00D52250"/>
    <w:rsid w:val="00D5265D"/>
    <w:rsid w:val="00D52EC1"/>
    <w:rsid w:val="00D5303D"/>
    <w:rsid w:val="00D545FA"/>
    <w:rsid w:val="00D54C50"/>
    <w:rsid w:val="00D552DE"/>
    <w:rsid w:val="00D5686F"/>
    <w:rsid w:val="00D56ACC"/>
    <w:rsid w:val="00D56C70"/>
    <w:rsid w:val="00D56F79"/>
    <w:rsid w:val="00D57CB7"/>
    <w:rsid w:val="00D57E0F"/>
    <w:rsid w:val="00D606C2"/>
    <w:rsid w:val="00D61168"/>
    <w:rsid w:val="00D613E2"/>
    <w:rsid w:val="00D61466"/>
    <w:rsid w:val="00D62270"/>
    <w:rsid w:val="00D62871"/>
    <w:rsid w:val="00D63F96"/>
    <w:rsid w:val="00D6418D"/>
    <w:rsid w:val="00D642A2"/>
    <w:rsid w:val="00D642F6"/>
    <w:rsid w:val="00D64336"/>
    <w:rsid w:val="00D661F8"/>
    <w:rsid w:val="00D665B6"/>
    <w:rsid w:val="00D66D99"/>
    <w:rsid w:val="00D71026"/>
    <w:rsid w:val="00D712BF"/>
    <w:rsid w:val="00D724A1"/>
    <w:rsid w:val="00D72DE2"/>
    <w:rsid w:val="00D73F94"/>
    <w:rsid w:val="00D74548"/>
    <w:rsid w:val="00D7463B"/>
    <w:rsid w:val="00D750E6"/>
    <w:rsid w:val="00D75EF0"/>
    <w:rsid w:val="00D76ADB"/>
    <w:rsid w:val="00D76D7F"/>
    <w:rsid w:val="00D773A5"/>
    <w:rsid w:val="00D80290"/>
    <w:rsid w:val="00D802DF"/>
    <w:rsid w:val="00D805EB"/>
    <w:rsid w:val="00D80C65"/>
    <w:rsid w:val="00D822CD"/>
    <w:rsid w:val="00D82402"/>
    <w:rsid w:val="00D82732"/>
    <w:rsid w:val="00D83482"/>
    <w:rsid w:val="00D83855"/>
    <w:rsid w:val="00D84051"/>
    <w:rsid w:val="00D84F98"/>
    <w:rsid w:val="00D85445"/>
    <w:rsid w:val="00D85517"/>
    <w:rsid w:val="00D85C35"/>
    <w:rsid w:val="00D8642C"/>
    <w:rsid w:val="00D8643D"/>
    <w:rsid w:val="00D867B6"/>
    <w:rsid w:val="00D86AA1"/>
    <w:rsid w:val="00D86B3A"/>
    <w:rsid w:val="00D86F03"/>
    <w:rsid w:val="00D87000"/>
    <w:rsid w:val="00D87B5D"/>
    <w:rsid w:val="00D87E7C"/>
    <w:rsid w:val="00D9005A"/>
    <w:rsid w:val="00D901CF"/>
    <w:rsid w:val="00D90258"/>
    <w:rsid w:val="00D904E4"/>
    <w:rsid w:val="00D90F2D"/>
    <w:rsid w:val="00D91306"/>
    <w:rsid w:val="00D914E8"/>
    <w:rsid w:val="00D91C63"/>
    <w:rsid w:val="00D92404"/>
    <w:rsid w:val="00D92497"/>
    <w:rsid w:val="00D92637"/>
    <w:rsid w:val="00D932EE"/>
    <w:rsid w:val="00D95163"/>
    <w:rsid w:val="00D952EF"/>
    <w:rsid w:val="00D95322"/>
    <w:rsid w:val="00D957B3"/>
    <w:rsid w:val="00D95AB2"/>
    <w:rsid w:val="00D95E6A"/>
    <w:rsid w:val="00D96BCF"/>
    <w:rsid w:val="00D96DFB"/>
    <w:rsid w:val="00DA0016"/>
    <w:rsid w:val="00DA2305"/>
    <w:rsid w:val="00DA2BB7"/>
    <w:rsid w:val="00DA2BC9"/>
    <w:rsid w:val="00DA310D"/>
    <w:rsid w:val="00DA3D3C"/>
    <w:rsid w:val="00DA41B6"/>
    <w:rsid w:val="00DA4219"/>
    <w:rsid w:val="00DA4D9C"/>
    <w:rsid w:val="00DA4F9E"/>
    <w:rsid w:val="00DA55FA"/>
    <w:rsid w:val="00DA607A"/>
    <w:rsid w:val="00DA6424"/>
    <w:rsid w:val="00DA6A80"/>
    <w:rsid w:val="00DA6E8E"/>
    <w:rsid w:val="00DA7281"/>
    <w:rsid w:val="00DA77A7"/>
    <w:rsid w:val="00DA7BD7"/>
    <w:rsid w:val="00DB01CB"/>
    <w:rsid w:val="00DB03C9"/>
    <w:rsid w:val="00DB1506"/>
    <w:rsid w:val="00DB2047"/>
    <w:rsid w:val="00DB2ACB"/>
    <w:rsid w:val="00DB2D57"/>
    <w:rsid w:val="00DB4253"/>
    <w:rsid w:val="00DB4389"/>
    <w:rsid w:val="00DB4BE2"/>
    <w:rsid w:val="00DB5B2E"/>
    <w:rsid w:val="00DB63FC"/>
    <w:rsid w:val="00DB6EF9"/>
    <w:rsid w:val="00DB730B"/>
    <w:rsid w:val="00DB74A2"/>
    <w:rsid w:val="00DB7A32"/>
    <w:rsid w:val="00DC10AB"/>
    <w:rsid w:val="00DC2519"/>
    <w:rsid w:val="00DC2758"/>
    <w:rsid w:val="00DC2C80"/>
    <w:rsid w:val="00DC2F45"/>
    <w:rsid w:val="00DC3D44"/>
    <w:rsid w:val="00DC3E79"/>
    <w:rsid w:val="00DC4560"/>
    <w:rsid w:val="00DC47F5"/>
    <w:rsid w:val="00DC5343"/>
    <w:rsid w:val="00DC5BF8"/>
    <w:rsid w:val="00DC68FC"/>
    <w:rsid w:val="00DC7730"/>
    <w:rsid w:val="00DC7AF6"/>
    <w:rsid w:val="00DD08DB"/>
    <w:rsid w:val="00DD0EA3"/>
    <w:rsid w:val="00DD1013"/>
    <w:rsid w:val="00DD1259"/>
    <w:rsid w:val="00DD15BE"/>
    <w:rsid w:val="00DD1C22"/>
    <w:rsid w:val="00DD1F08"/>
    <w:rsid w:val="00DD229A"/>
    <w:rsid w:val="00DD231C"/>
    <w:rsid w:val="00DD2F55"/>
    <w:rsid w:val="00DD3FC5"/>
    <w:rsid w:val="00DD415F"/>
    <w:rsid w:val="00DD4666"/>
    <w:rsid w:val="00DD4D80"/>
    <w:rsid w:val="00DD4F79"/>
    <w:rsid w:val="00DD54BA"/>
    <w:rsid w:val="00DD56BA"/>
    <w:rsid w:val="00DD588C"/>
    <w:rsid w:val="00DD6230"/>
    <w:rsid w:val="00DD6E60"/>
    <w:rsid w:val="00DD7418"/>
    <w:rsid w:val="00DE1161"/>
    <w:rsid w:val="00DE1877"/>
    <w:rsid w:val="00DE1973"/>
    <w:rsid w:val="00DE1E34"/>
    <w:rsid w:val="00DE25D2"/>
    <w:rsid w:val="00DE265F"/>
    <w:rsid w:val="00DE30E5"/>
    <w:rsid w:val="00DE43FF"/>
    <w:rsid w:val="00DE4E7A"/>
    <w:rsid w:val="00DE52CC"/>
    <w:rsid w:val="00DE5A57"/>
    <w:rsid w:val="00DE6453"/>
    <w:rsid w:val="00DE6612"/>
    <w:rsid w:val="00DE6A2D"/>
    <w:rsid w:val="00DE6EE1"/>
    <w:rsid w:val="00DE7292"/>
    <w:rsid w:val="00DE78DF"/>
    <w:rsid w:val="00DF0B3D"/>
    <w:rsid w:val="00DF1FB2"/>
    <w:rsid w:val="00DF2283"/>
    <w:rsid w:val="00DF2421"/>
    <w:rsid w:val="00DF30E4"/>
    <w:rsid w:val="00DF3364"/>
    <w:rsid w:val="00DF364D"/>
    <w:rsid w:val="00DF4A31"/>
    <w:rsid w:val="00DF51BB"/>
    <w:rsid w:val="00DF6845"/>
    <w:rsid w:val="00DF74FC"/>
    <w:rsid w:val="00E00AC7"/>
    <w:rsid w:val="00E00B2B"/>
    <w:rsid w:val="00E01F7C"/>
    <w:rsid w:val="00E02838"/>
    <w:rsid w:val="00E02A22"/>
    <w:rsid w:val="00E03BFB"/>
    <w:rsid w:val="00E03C22"/>
    <w:rsid w:val="00E040EC"/>
    <w:rsid w:val="00E04673"/>
    <w:rsid w:val="00E04CF7"/>
    <w:rsid w:val="00E0505A"/>
    <w:rsid w:val="00E05C0B"/>
    <w:rsid w:val="00E05C59"/>
    <w:rsid w:val="00E06745"/>
    <w:rsid w:val="00E06FC3"/>
    <w:rsid w:val="00E072EF"/>
    <w:rsid w:val="00E07C8D"/>
    <w:rsid w:val="00E07ECC"/>
    <w:rsid w:val="00E0F35D"/>
    <w:rsid w:val="00E1031A"/>
    <w:rsid w:val="00E107F7"/>
    <w:rsid w:val="00E11675"/>
    <w:rsid w:val="00E117BA"/>
    <w:rsid w:val="00E11877"/>
    <w:rsid w:val="00E1222E"/>
    <w:rsid w:val="00E127F0"/>
    <w:rsid w:val="00E12A0B"/>
    <w:rsid w:val="00E12FB9"/>
    <w:rsid w:val="00E131B4"/>
    <w:rsid w:val="00E1348D"/>
    <w:rsid w:val="00E14B63"/>
    <w:rsid w:val="00E15250"/>
    <w:rsid w:val="00E15261"/>
    <w:rsid w:val="00E1545F"/>
    <w:rsid w:val="00E155C4"/>
    <w:rsid w:val="00E15716"/>
    <w:rsid w:val="00E166A1"/>
    <w:rsid w:val="00E16BFD"/>
    <w:rsid w:val="00E17187"/>
    <w:rsid w:val="00E1733D"/>
    <w:rsid w:val="00E178C5"/>
    <w:rsid w:val="00E17AA9"/>
    <w:rsid w:val="00E20319"/>
    <w:rsid w:val="00E205D1"/>
    <w:rsid w:val="00E20D6C"/>
    <w:rsid w:val="00E212D9"/>
    <w:rsid w:val="00E212DE"/>
    <w:rsid w:val="00E2233B"/>
    <w:rsid w:val="00E22B08"/>
    <w:rsid w:val="00E22D12"/>
    <w:rsid w:val="00E22ED1"/>
    <w:rsid w:val="00E23613"/>
    <w:rsid w:val="00E241BA"/>
    <w:rsid w:val="00E2458D"/>
    <w:rsid w:val="00E2526C"/>
    <w:rsid w:val="00E25B2E"/>
    <w:rsid w:val="00E25D47"/>
    <w:rsid w:val="00E25ED6"/>
    <w:rsid w:val="00E26152"/>
    <w:rsid w:val="00E2616F"/>
    <w:rsid w:val="00E269F7"/>
    <w:rsid w:val="00E26EE8"/>
    <w:rsid w:val="00E28588"/>
    <w:rsid w:val="00E30378"/>
    <w:rsid w:val="00E304DB"/>
    <w:rsid w:val="00E30C2B"/>
    <w:rsid w:val="00E3111D"/>
    <w:rsid w:val="00E31499"/>
    <w:rsid w:val="00E314C8"/>
    <w:rsid w:val="00E31710"/>
    <w:rsid w:val="00E31795"/>
    <w:rsid w:val="00E3253A"/>
    <w:rsid w:val="00E32872"/>
    <w:rsid w:val="00E32E20"/>
    <w:rsid w:val="00E32FF3"/>
    <w:rsid w:val="00E332AD"/>
    <w:rsid w:val="00E342FE"/>
    <w:rsid w:val="00E356C2"/>
    <w:rsid w:val="00E35A2E"/>
    <w:rsid w:val="00E35B66"/>
    <w:rsid w:val="00E3619D"/>
    <w:rsid w:val="00E3660A"/>
    <w:rsid w:val="00E36872"/>
    <w:rsid w:val="00E36FBF"/>
    <w:rsid w:val="00E40038"/>
    <w:rsid w:val="00E40164"/>
    <w:rsid w:val="00E40761"/>
    <w:rsid w:val="00E412EC"/>
    <w:rsid w:val="00E41822"/>
    <w:rsid w:val="00E419CC"/>
    <w:rsid w:val="00E420B3"/>
    <w:rsid w:val="00E43057"/>
    <w:rsid w:val="00E43149"/>
    <w:rsid w:val="00E433D5"/>
    <w:rsid w:val="00E43410"/>
    <w:rsid w:val="00E4360D"/>
    <w:rsid w:val="00E43AE2"/>
    <w:rsid w:val="00E43B92"/>
    <w:rsid w:val="00E44747"/>
    <w:rsid w:val="00E44AF4"/>
    <w:rsid w:val="00E44D50"/>
    <w:rsid w:val="00E453B9"/>
    <w:rsid w:val="00E45CB0"/>
    <w:rsid w:val="00E45E2C"/>
    <w:rsid w:val="00E46719"/>
    <w:rsid w:val="00E468F9"/>
    <w:rsid w:val="00E47858"/>
    <w:rsid w:val="00E5052C"/>
    <w:rsid w:val="00E515BA"/>
    <w:rsid w:val="00E516FF"/>
    <w:rsid w:val="00E52526"/>
    <w:rsid w:val="00E529CF"/>
    <w:rsid w:val="00E52C7C"/>
    <w:rsid w:val="00E52DFD"/>
    <w:rsid w:val="00E52E24"/>
    <w:rsid w:val="00E52E38"/>
    <w:rsid w:val="00E52F4C"/>
    <w:rsid w:val="00E53163"/>
    <w:rsid w:val="00E535B2"/>
    <w:rsid w:val="00E54388"/>
    <w:rsid w:val="00E5465F"/>
    <w:rsid w:val="00E55779"/>
    <w:rsid w:val="00E5633A"/>
    <w:rsid w:val="00E56771"/>
    <w:rsid w:val="00E56819"/>
    <w:rsid w:val="00E57571"/>
    <w:rsid w:val="00E603B9"/>
    <w:rsid w:val="00E60FD7"/>
    <w:rsid w:val="00E6117B"/>
    <w:rsid w:val="00E6205E"/>
    <w:rsid w:val="00E620D4"/>
    <w:rsid w:val="00E62235"/>
    <w:rsid w:val="00E6243A"/>
    <w:rsid w:val="00E628BC"/>
    <w:rsid w:val="00E63976"/>
    <w:rsid w:val="00E63F3A"/>
    <w:rsid w:val="00E64F62"/>
    <w:rsid w:val="00E65D33"/>
    <w:rsid w:val="00E65F3B"/>
    <w:rsid w:val="00E666F0"/>
    <w:rsid w:val="00E6696B"/>
    <w:rsid w:val="00E67A98"/>
    <w:rsid w:val="00E67B32"/>
    <w:rsid w:val="00E67B7D"/>
    <w:rsid w:val="00E67E52"/>
    <w:rsid w:val="00E67E6E"/>
    <w:rsid w:val="00E708A0"/>
    <w:rsid w:val="00E71654"/>
    <w:rsid w:val="00E7244B"/>
    <w:rsid w:val="00E7268F"/>
    <w:rsid w:val="00E73704"/>
    <w:rsid w:val="00E73800"/>
    <w:rsid w:val="00E73889"/>
    <w:rsid w:val="00E73911"/>
    <w:rsid w:val="00E73A83"/>
    <w:rsid w:val="00E73FF3"/>
    <w:rsid w:val="00E741D6"/>
    <w:rsid w:val="00E74E67"/>
    <w:rsid w:val="00E7529E"/>
    <w:rsid w:val="00E77351"/>
    <w:rsid w:val="00E779DB"/>
    <w:rsid w:val="00E77D66"/>
    <w:rsid w:val="00E802E1"/>
    <w:rsid w:val="00E814DF"/>
    <w:rsid w:val="00E815E1"/>
    <w:rsid w:val="00E81A9E"/>
    <w:rsid w:val="00E82935"/>
    <w:rsid w:val="00E8331F"/>
    <w:rsid w:val="00E8337F"/>
    <w:rsid w:val="00E834CB"/>
    <w:rsid w:val="00E8394F"/>
    <w:rsid w:val="00E83D8D"/>
    <w:rsid w:val="00E83E8E"/>
    <w:rsid w:val="00E852CE"/>
    <w:rsid w:val="00E865AC"/>
    <w:rsid w:val="00E869EB"/>
    <w:rsid w:val="00E87372"/>
    <w:rsid w:val="00E89CCB"/>
    <w:rsid w:val="00E9047C"/>
    <w:rsid w:val="00E907A7"/>
    <w:rsid w:val="00E90A0E"/>
    <w:rsid w:val="00E9229E"/>
    <w:rsid w:val="00E92580"/>
    <w:rsid w:val="00E931A7"/>
    <w:rsid w:val="00E93375"/>
    <w:rsid w:val="00E93829"/>
    <w:rsid w:val="00E93EF0"/>
    <w:rsid w:val="00E949AA"/>
    <w:rsid w:val="00E95454"/>
    <w:rsid w:val="00E95CDA"/>
    <w:rsid w:val="00E96888"/>
    <w:rsid w:val="00E96D7B"/>
    <w:rsid w:val="00E96F09"/>
    <w:rsid w:val="00E96F11"/>
    <w:rsid w:val="00E9708C"/>
    <w:rsid w:val="00E975A4"/>
    <w:rsid w:val="00E977CB"/>
    <w:rsid w:val="00EA0C06"/>
    <w:rsid w:val="00EA12E3"/>
    <w:rsid w:val="00EA17F4"/>
    <w:rsid w:val="00EA1B78"/>
    <w:rsid w:val="00EA210B"/>
    <w:rsid w:val="00EA2302"/>
    <w:rsid w:val="00EA256A"/>
    <w:rsid w:val="00EA2CC2"/>
    <w:rsid w:val="00EA3469"/>
    <w:rsid w:val="00EA50C3"/>
    <w:rsid w:val="00EA53D3"/>
    <w:rsid w:val="00EA5CEB"/>
    <w:rsid w:val="00EA67B3"/>
    <w:rsid w:val="00EA6A9A"/>
    <w:rsid w:val="00EA6BBA"/>
    <w:rsid w:val="00EA6CC0"/>
    <w:rsid w:val="00EA78CC"/>
    <w:rsid w:val="00EB058A"/>
    <w:rsid w:val="00EB0CC5"/>
    <w:rsid w:val="00EB1395"/>
    <w:rsid w:val="00EB1D57"/>
    <w:rsid w:val="00EB1E99"/>
    <w:rsid w:val="00EB3457"/>
    <w:rsid w:val="00EB3BCC"/>
    <w:rsid w:val="00EB4074"/>
    <w:rsid w:val="00EB4189"/>
    <w:rsid w:val="00EB46E4"/>
    <w:rsid w:val="00EB4A59"/>
    <w:rsid w:val="00EB54CF"/>
    <w:rsid w:val="00EB5BA7"/>
    <w:rsid w:val="00EB5E80"/>
    <w:rsid w:val="00EB6554"/>
    <w:rsid w:val="00EC030B"/>
    <w:rsid w:val="00EC092B"/>
    <w:rsid w:val="00EC197C"/>
    <w:rsid w:val="00EC1FB9"/>
    <w:rsid w:val="00EC3345"/>
    <w:rsid w:val="00EC396F"/>
    <w:rsid w:val="00EC5001"/>
    <w:rsid w:val="00EC53E1"/>
    <w:rsid w:val="00EC543E"/>
    <w:rsid w:val="00EC7251"/>
    <w:rsid w:val="00EC7764"/>
    <w:rsid w:val="00EC7A99"/>
    <w:rsid w:val="00EC7BDB"/>
    <w:rsid w:val="00ED0B35"/>
    <w:rsid w:val="00ED1AB6"/>
    <w:rsid w:val="00ED1CB4"/>
    <w:rsid w:val="00ED2290"/>
    <w:rsid w:val="00ED24D0"/>
    <w:rsid w:val="00ED24E1"/>
    <w:rsid w:val="00ED3900"/>
    <w:rsid w:val="00ED3EE4"/>
    <w:rsid w:val="00ED4A1E"/>
    <w:rsid w:val="00ED50A7"/>
    <w:rsid w:val="00ED5342"/>
    <w:rsid w:val="00ED5501"/>
    <w:rsid w:val="00ED596A"/>
    <w:rsid w:val="00ED5C7F"/>
    <w:rsid w:val="00ED5E35"/>
    <w:rsid w:val="00ED5F3B"/>
    <w:rsid w:val="00ED749E"/>
    <w:rsid w:val="00ED754B"/>
    <w:rsid w:val="00EE098E"/>
    <w:rsid w:val="00EE0DD4"/>
    <w:rsid w:val="00EE0E93"/>
    <w:rsid w:val="00EE11EB"/>
    <w:rsid w:val="00EE1D5E"/>
    <w:rsid w:val="00EE20E2"/>
    <w:rsid w:val="00EE3107"/>
    <w:rsid w:val="00EE31FD"/>
    <w:rsid w:val="00EE4B5A"/>
    <w:rsid w:val="00EE4E95"/>
    <w:rsid w:val="00EE57B4"/>
    <w:rsid w:val="00EE594A"/>
    <w:rsid w:val="00EE5BB9"/>
    <w:rsid w:val="00EE5D74"/>
    <w:rsid w:val="00EE5E57"/>
    <w:rsid w:val="00EE5F27"/>
    <w:rsid w:val="00EE6322"/>
    <w:rsid w:val="00EE6551"/>
    <w:rsid w:val="00EE67EA"/>
    <w:rsid w:val="00EE6C40"/>
    <w:rsid w:val="00EE6F7E"/>
    <w:rsid w:val="00EE749F"/>
    <w:rsid w:val="00EE78FF"/>
    <w:rsid w:val="00EE7BF7"/>
    <w:rsid w:val="00EE7D1C"/>
    <w:rsid w:val="00EF1018"/>
    <w:rsid w:val="00EF2871"/>
    <w:rsid w:val="00EF3922"/>
    <w:rsid w:val="00EF4E38"/>
    <w:rsid w:val="00EF508F"/>
    <w:rsid w:val="00EF6B5D"/>
    <w:rsid w:val="00EF7581"/>
    <w:rsid w:val="00EF7BE8"/>
    <w:rsid w:val="00F000C7"/>
    <w:rsid w:val="00F003EC"/>
    <w:rsid w:val="00F00844"/>
    <w:rsid w:val="00F00E45"/>
    <w:rsid w:val="00F01D78"/>
    <w:rsid w:val="00F0236F"/>
    <w:rsid w:val="00F02A6A"/>
    <w:rsid w:val="00F031B0"/>
    <w:rsid w:val="00F03200"/>
    <w:rsid w:val="00F03C36"/>
    <w:rsid w:val="00F03DED"/>
    <w:rsid w:val="00F0418E"/>
    <w:rsid w:val="00F05139"/>
    <w:rsid w:val="00F06C9C"/>
    <w:rsid w:val="00F07B6F"/>
    <w:rsid w:val="00F10120"/>
    <w:rsid w:val="00F1112E"/>
    <w:rsid w:val="00F11765"/>
    <w:rsid w:val="00F12417"/>
    <w:rsid w:val="00F12DB2"/>
    <w:rsid w:val="00F13A16"/>
    <w:rsid w:val="00F142E0"/>
    <w:rsid w:val="00F142ED"/>
    <w:rsid w:val="00F14FDF"/>
    <w:rsid w:val="00F150F1"/>
    <w:rsid w:val="00F15162"/>
    <w:rsid w:val="00F15EBF"/>
    <w:rsid w:val="00F15EE0"/>
    <w:rsid w:val="00F166B9"/>
    <w:rsid w:val="00F174A2"/>
    <w:rsid w:val="00F17520"/>
    <w:rsid w:val="00F1774B"/>
    <w:rsid w:val="00F17955"/>
    <w:rsid w:val="00F179F6"/>
    <w:rsid w:val="00F17B20"/>
    <w:rsid w:val="00F200C0"/>
    <w:rsid w:val="00F20CCA"/>
    <w:rsid w:val="00F21324"/>
    <w:rsid w:val="00F21A05"/>
    <w:rsid w:val="00F220B4"/>
    <w:rsid w:val="00F23914"/>
    <w:rsid w:val="00F23D6F"/>
    <w:rsid w:val="00F24819"/>
    <w:rsid w:val="00F24F8D"/>
    <w:rsid w:val="00F25881"/>
    <w:rsid w:val="00F25BD0"/>
    <w:rsid w:val="00F25E43"/>
    <w:rsid w:val="00F25EFA"/>
    <w:rsid w:val="00F26248"/>
    <w:rsid w:val="00F30757"/>
    <w:rsid w:val="00F31396"/>
    <w:rsid w:val="00F3139E"/>
    <w:rsid w:val="00F31605"/>
    <w:rsid w:val="00F317D2"/>
    <w:rsid w:val="00F323CE"/>
    <w:rsid w:val="00F33004"/>
    <w:rsid w:val="00F33A7B"/>
    <w:rsid w:val="00F3421A"/>
    <w:rsid w:val="00F34A24"/>
    <w:rsid w:val="00F3506F"/>
    <w:rsid w:val="00F3511A"/>
    <w:rsid w:val="00F35612"/>
    <w:rsid w:val="00F35A8C"/>
    <w:rsid w:val="00F3722D"/>
    <w:rsid w:val="00F40396"/>
    <w:rsid w:val="00F40880"/>
    <w:rsid w:val="00F40C35"/>
    <w:rsid w:val="00F40CFC"/>
    <w:rsid w:val="00F4155F"/>
    <w:rsid w:val="00F415B4"/>
    <w:rsid w:val="00F41B53"/>
    <w:rsid w:val="00F41B93"/>
    <w:rsid w:val="00F42195"/>
    <w:rsid w:val="00F42353"/>
    <w:rsid w:val="00F42D0B"/>
    <w:rsid w:val="00F432D8"/>
    <w:rsid w:val="00F456D8"/>
    <w:rsid w:val="00F45CEF"/>
    <w:rsid w:val="00F46605"/>
    <w:rsid w:val="00F4692F"/>
    <w:rsid w:val="00F46FDE"/>
    <w:rsid w:val="00F473A2"/>
    <w:rsid w:val="00F4754F"/>
    <w:rsid w:val="00F476B5"/>
    <w:rsid w:val="00F501B3"/>
    <w:rsid w:val="00F50354"/>
    <w:rsid w:val="00F506AB"/>
    <w:rsid w:val="00F508C1"/>
    <w:rsid w:val="00F50D03"/>
    <w:rsid w:val="00F50F41"/>
    <w:rsid w:val="00F510EA"/>
    <w:rsid w:val="00F514DE"/>
    <w:rsid w:val="00F518C5"/>
    <w:rsid w:val="00F51F75"/>
    <w:rsid w:val="00F52155"/>
    <w:rsid w:val="00F523E9"/>
    <w:rsid w:val="00F52445"/>
    <w:rsid w:val="00F5271C"/>
    <w:rsid w:val="00F52861"/>
    <w:rsid w:val="00F5293F"/>
    <w:rsid w:val="00F52FE4"/>
    <w:rsid w:val="00F530D8"/>
    <w:rsid w:val="00F535B2"/>
    <w:rsid w:val="00F53A6D"/>
    <w:rsid w:val="00F54911"/>
    <w:rsid w:val="00F5521E"/>
    <w:rsid w:val="00F55E13"/>
    <w:rsid w:val="00F5646D"/>
    <w:rsid w:val="00F5696E"/>
    <w:rsid w:val="00F57417"/>
    <w:rsid w:val="00F5758A"/>
    <w:rsid w:val="00F57D6B"/>
    <w:rsid w:val="00F57D6C"/>
    <w:rsid w:val="00F57F2F"/>
    <w:rsid w:val="00F60207"/>
    <w:rsid w:val="00F60415"/>
    <w:rsid w:val="00F604C2"/>
    <w:rsid w:val="00F60AAC"/>
    <w:rsid w:val="00F62259"/>
    <w:rsid w:val="00F623D7"/>
    <w:rsid w:val="00F629DE"/>
    <w:rsid w:val="00F63C1F"/>
    <w:rsid w:val="00F64327"/>
    <w:rsid w:val="00F647BA"/>
    <w:rsid w:val="00F64B8B"/>
    <w:rsid w:val="00F655F4"/>
    <w:rsid w:val="00F65758"/>
    <w:rsid w:val="00F66655"/>
    <w:rsid w:val="00F66965"/>
    <w:rsid w:val="00F66FA0"/>
    <w:rsid w:val="00F673E7"/>
    <w:rsid w:val="00F67A90"/>
    <w:rsid w:val="00F71991"/>
    <w:rsid w:val="00F725AE"/>
    <w:rsid w:val="00F7320C"/>
    <w:rsid w:val="00F7338A"/>
    <w:rsid w:val="00F73D65"/>
    <w:rsid w:val="00F743CF"/>
    <w:rsid w:val="00F74517"/>
    <w:rsid w:val="00F747BE"/>
    <w:rsid w:val="00F76F53"/>
    <w:rsid w:val="00F772EF"/>
    <w:rsid w:val="00F77625"/>
    <w:rsid w:val="00F77D84"/>
    <w:rsid w:val="00F801E7"/>
    <w:rsid w:val="00F8132B"/>
    <w:rsid w:val="00F8168F"/>
    <w:rsid w:val="00F81E1B"/>
    <w:rsid w:val="00F82167"/>
    <w:rsid w:val="00F826F1"/>
    <w:rsid w:val="00F83250"/>
    <w:rsid w:val="00F83C02"/>
    <w:rsid w:val="00F83CD8"/>
    <w:rsid w:val="00F8476F"/>
    <w:rsid w:val="00F84CE9"/>
    <w:rsid w:val="00F84F10"/>
    <w:rsid w:val="00F85F8E"/>
    <w:rsid w:val="00F86047"/>
    <w:rsid w:val="00F8640D"/>
    <w:rsid w:val="00F86B16"/>
    <w:rsid w:val="00F8733B"/>
    <w:rsid w:val="00F8770E"/>
    <w:rsid w:val="00F87AC4"/>
    <w:rsid w:val="00F87B84"/>
    <w:rsid w:val="00F900C7"/>
    <w:rsid w:val="00F90897"/>
    <w:rsid w:val="00F908F8"/>
    <w:rsid w:val="00F91C71"/>
    <w:rsid w:val="00F91EA6"/>
    <w:rsid w:val="00F92853"/>
    <w:rsid w:val="00F92AB4"/>
    <w:rsid w:val="00F93169"/>
    <w:rsid w:val="00F9391A"/>
    <w:rsid w:val="00F93C8E"/>
    <w:rsid w:val="00F945C7"/>
    <w:rsid w:val="00F9561D"/>
    <w:rsid w:val="00F957A0"/>
    <w:rsid w:val="00F96312"/>
    <w:rsid w:val="00F96CFC"/>
    <w:rsid w:val="00FA087B"/>
    <w:rsid w:val="00FA0EBA"/>
    <w:rsid w:val="00FA0ED6"/>
    <w:rsid w:val="00FA1865"/>
    <w:rsid w:val="00FA25AB"/>
    <w:rsid w:val="00FA3007"/>
    <w:rsid w:val="00FA4354"/>
    <w:rsid w:val="00FA4386"/>
    <w:rsid w:val="00FA47B0"/>
    <w:rsid w:val="00FA5005"/>
    <w:rsid w:val="00FA5E16"/>
    <w:rsid w:val="00FA78DC"/>
    <w:rsid w:val="00FB008C"/>
    <w:rsid w:val="00FB0ABC"/>
    <w:rsid w:val="00FB17F0"/>
    <w:rsid w:val="00FB1E8A"/>
    <w:rsid w:val="00FB1F2F"/>
    <w:rsid w:val="00FB2270"/>
    <w:rsid w:val="00FB2B72"/>
    <w:rsid w:val="00FB2CD7"/>
    <w:rsid w:val="00FB41DF"/>
    <w:rsid w:val="00FB44B5"/>
    <w:rsid w:val="00FB5C71"/>
    <w:rsid w:val="00FB5F47"/>
    <w:rsid w:val="00FB610F"/>
    <w:rsid w:val="00FB6CBC"/>
    <w:rsid w:val="00FB6D63"/>
    <w:rsid w:val="00FB7C05"/>
    <w:rsid w:val="00FB7EB5"/>
    <w:rsid w:val="00FC0F9F"/>
    <w:rsid w:val="00FC10FC"/>
    <w:rsid w:val="00FC281D"/>
    <w:rsid w:val="00FC2B23"/>
    <w:rsid w:val="00FC4320"/>
    <w:rsid w:val="00FC46A3"/>
    <w:rsid w:val="00FC6625"/>
    <w:rsid w:val="00FC72DD"/>
    <w:rsid w:val="00FC7523"/>
    <w:rsid w:val="00FC7744"/>
    <w:rsid w:val="00FC7BDB"/>
    <w:rsid w:val="00FD0543"/>
    <w:rsid w:val="00FD09CE"/>
    <w:rsid w:val="00FD1D9F"/>
    <w:rsid w:val="00FD2A77"/>
    <w:rsid w:val="00FD2AD9"/>
    <w:rsid w:val="00FD2B26"/>
    <w:rsid w:val="00FD32D8"/>
    <w:rsid w:val="00FD4063"/>
    <w:rsid w:val="00FD55B2"/>
    <w:rsid w:val="00FD5BF3"/>
    <w:rsid w:val="00FD6A27"/>
    <w:rsid w:val="00FD6C11"/>
    <w:rsid w:val="00FD73DD"/>
    <w:rsid w:val="00FD7F91"/>
    <w:rsid w:val="00FE0BE3"/>
    <w:rsid w:val="00FE12E1"/>
    <w:rsid w:val="00FE1F36"/>
    <w:rsid w:val="00FE1F70"/>
    <w:rsid w:val="00FE2EAD"/>
    <w:rsid w:val="00FE313D"/>
    <w:rsid w:val="00FE31E5"/>
    <w:rsid w:val="00FE3454"/>
    <w:rsid w:val="00FE3EF6"/>
    <w:rsid w:val="00FE42B7"/>
    <w:rsid w:val="00FE4E5B"/>
    <w:rsid w:val="00FE59C2"/>
    <w:rsid w:val="00FE5B27"/>
    <w:rsid w:val="00FE5CCF"/>
    <w:rsid w:val="00FE6B31"/>
    <w:rsid w:val="00FE6D99"/>
    <w:rsid w:val="00FE72FC"/>
    <w:rsid w:val="00FE7B0F"/>
    <w:rsid w:val="00FF052B"/>
    <w:rsid w:val="00FF0638"/>
    <w:rsid w:val="00FF0C96"/>
    <w:rsid w:val="00FF1886"/>
    <w:rsid w:val="00FF1888"/>
    <w:rsid w:val="00FF22E7"/>
    <w:rsid w:val="00FF24DF"/>
    <w:rsid w:val="00FF3024"/>
    <w:rsid w:val="00FF34B0"/>
    <w:rsid w:val="00FF398C"/>
    <w:rsid w:val="00FF3FFE"/>
    <w:rsid w:val="00FF47AC"/>
    <w:rsid w:val="00FF484F"/>
    <w:rsid w:val="00FF553F"/>
    <w:rsid w:val="00FF59D4"/>
    <w:rsid w:val="00FF6348"/>
    <w:rsid w:val="00FF6948"/>
    <w:rsid w:val="00FF6DD2"/>
    <w:rsid w:val="00FF78C6"/>
    <w:rsid w:val="00FF7B40"/>
    <w:rsid w:val="010533D4"/>
    <w:rsid w:val="010ACFC8"/>
    <w:rsid w:val="011776B4"/>
    <w:rsid w:val="012A127D"/>
    <w:rsid w:val="012FAA79"/>
    <w:rsid w:val="013575F2"/>
    <w:rsid w:val="01625689"/>
    <w:rsid w:val="0164A911"/>
    <w:rsid w:val="01764146"/>
    <w:rsid w:val="01806D80"/>
    <w:rsid w:val="018A63D7"/>
    <w:rsid w:val="018AA838"/>
    <w:rsid w:val="019CD0F6"/>
    <w:rsid w:val="01A21CB3"/>
    <w:rsid w:val="01B5AC29"/>
    <w:rsid w:val="01B8E7EA"/>
    <w:rsid w:val="01BE6D4F"/>
    <w:rsid w:val="01DADB94"/>
    <w:rsid w:val="01E50CB1"/>
    <w:rsid w:val="01FF84B5"/>
    <w:rsid w:val="02076502"/>
    <w:rsid w:val="020D337A"/>
    <w:rsid w:val="02175FD6"/>
    <w:rsid w:val="0222820A"/>
    <w:rsid w:val="0231129A"/>
    <w:rsid w:val="023F4D3A"/>
    <w:rsid w:val="025B850A"/>
    <w:rsid w:val="026DF558"/>
    <w:rsid w:val="028F968D"/>
    <w:rsid w:val="029A5B0F"/>
    <w:rsid w:val="02B9439E"/>
    <w:rsid w:val="02C27E47"/>
    <w:rsid w:val="02C59A9E"/>
    <w:rsid w:val="02CD5A73"/>
    <w:rsid w:val="02D19A4F"/>
    <w:rsid w:val="02DD49AE"/>
    <w:rsid w:val="032035D3"/>
    <w:rsid w:val="0334EEC0"/>
    <w:rsid w:val="0370CAD5"/>
    <w:rsid w:val="0373D53A"/>
    <w:rsid w:val="03A6E486"/>
    <w:rsid w:val="03A9A4D6"/>
    <w:rsid w:val="03B90AF5"/>
    <w:rsid w:val="040DCC3B"/>
    <w:rsid w:val="040EC371"/>
    <w:rsid w:val="0412BB27"/>
    <w:rsid w:val="0416ED9A"/>
    <w:rsid w:val="041977DA"/>
    <w:rsid w:val="041DDE04"/>
    <w:rsid w:val="04218101"/>
    <w:rsid w:val="04348868"/>
    <w:rsid w:val="043E70C4"/>
    <w:rsid w:val="04405E94"/>
    <w:rsid w:val="04464EB6"/>
    <w:rsid w:val="04744EC0"/>
    <w:rsid w:val="04BFB6DE"/>
    <w:rsid w:val="04C56DC2"/>
    <w:rsid w:val="04C66248"/>
    <w:rsid w:val="04D506E2"/>
    <w:rsid w:val="04F10F37"/>
    <w:rsid w:val="04F3D8CE"/>
    <w:rsid w:val="05070EAC"/>
    <w:rsid w:val="05244018"/>
    <w:rsid w:val="052E1067"/>
    <w:rsid w:val="053D6456"/>
    <w:rsid w:val="0553C4B0"/>
    <w:rsid w:val="057547B7"/>
    <w:rsid w:val="05977C26"/>
    <w:rsid w:val="059E7C22"/>
    <w:rsid w:val="05ADCED8"/>
    <w:rsid w:val="05AE8B88"/>
    <w:rsid w:val="05C0601C"/>
    <w:rsid w:val="05D31798"/>
    <w:rsid w:val="05DFE67F"/>
    <w:rsid w:val="05E1D102"/>
    <w:rsid w:val="05E5044D"/>
    <w:rsid w:val="05F6A5BB"/>
    <w:rsid w:val="05F841FF"/>
    <w:rsid w:val="062FB7CA"/>
    <w:rsid w:val="065D6859"/>
    <w:rsid w:val="0680F6DF"/>
    <w:rsid w:val="06887CAC"/>
    <w:rsid w:val="068EF5AE"/>
    <w:rsid w:val="0696C813"/>
    <w:rsid w:val="06982A85"/>
    <w:rsid w:val="06AA6DD7"/>
    <w:rsid w:val="06E3449C"/>
    <w:rsid w:val="06FC0A90"/>
    <w:rsid w:val="0701E1FC"/>
    <w:rsid w:val="071366F8"/>
    <w:rsid w:val="0713CF2F"/>
    <w:rsid w:val="07210951"/>
    <w:rsid w:val="07298A9F"/>
    <w:rsid w:val="073CA697"/>
    <w:rsid w:val="074C40B8"/>
    <w:rsid w:val="0761DF69"/>
    <w:rsid w:val="076B6F0D"/>
    <w:rsid w:val="07899447"/>
    <w:rsid w:val="07969B22"/>
    <w:rsid w:val="079A148D"/>
    <w:rsid w:val="07AACD9D"/>
    <w:rsid w:val="07CE547F"/>
    <w:rsid w:val="07DF539B"/>
    <w:rsid w:val="07EEF4D4"/>
    <w:rsid w:val="07F1D25C"/>
    <w:rsid w:val="07F50296"/>
    <w:rsid w:val="07F5A502"/>
    <w:rsid w:val="07F938BA"/>
    <w:rsid w:val="0840B1DA"/>
    <w:rsid w:val="08411385"/>
    <w:rsid w:val="08423D6A"/>
    <w:rsid w:val="0846F092"/>
    <w:rsid w:val="0874A69C"/>
    <w:rsid w:val="0874EA5B"/>
    <w:rsid w:val="08755AF0"/>
    <w:rsid w:val="08842E90"/>
    <w:rsid w:val="088C065B"/>
    <w:rsid w:val="089D0B33"/>
    <w:rsid w:val="08A66169"/>
    <w:rsid w:val="08B5336C"/>
    <w:rsid w:val="08BB27B5"/>
    <w:rsid w:val="08BE1536"/>
    <w:rsid w:val="08CCA564"/>
    <w:rsid w:val="08D0BDA9"/>
    <w:rsid w:val="08D659A7"/>
    <w:rsid w:val="08E64A0F"/>
    <w:rsid w:val="08EE877E"/>
    <w:rsid w:val="08FEA03B"/>
    <w:rsid w:val="09019B51"/>
    <w:rsid w:val="0926984B"/>
    <w:rsid w:val="093FD724"/>
    <w:rsid w:val="094EA5F7"/>
    <w:rsid w:val="095F4799"/>
    <w:rsid w:val="0964524F"/>
    <w:rsid w:val="097E7EB6"/>
    <w:rsid w:val="09818A26"/>
    <w:rsid w:val="09A3A9A4"/>
    <w:rsid w:val="09C1800E"/>
    <w:rsid w:val="09C9183D"/>
    <w:rsid w:val="09E32D3C"/>
    <w:rsid w:val="09E3979A"/>
    <w:rsid w:val="09F42154"/>
    <w:rsid w:val="0A0F3818"/>
    <w:rsid w:val="0A3646E0"/>
    <w:rsid w:val="0A53FA08"/>
    <w:rsid w:val="0A612B61"/>
    <w:rsid w:val="0A6417E3"/>
    <w:rsid w:val="0AA07240"/>
    <w:rsid w:val="0AAC43C1"/>
    <w:rsid w:val="0AAE0CB8"/>
    <w:rsid w:val="0AAEA980"/>
    <w:rsid w:val="0ADDA723"/>
    <w:rsid w:val="0AEB79D9"/>
    <w:rsid w:val="0B0411F0"/>
    <w:rsid w:val="0B2431A9"/>
    <w:rsid w:val="0B4CC715"/>
    <w:rsid w:val="0B624ED8"/>
    <w:rsid w:val="0B75F88B"/>
    <w:rsid w:val="0B9AB9CE"/>
    <w:rsid w:val="0B9F6B36"/>
    <w:rsid w:val="0BA519BF"/>
    <w:rsid w:val="0BA82D4A"/>
    <w:rsid w:val="0BAE93B5"/>
    <w:rsid w:val="0BC92830"/>
    <w:rsid w:val="0BE50B14"/>
    <w:rsid w:val="0BF6B950"/>
    <w:rsid w:val="0BF77631"/>
    <w:rsid w:val="0BFCFBC2"/>
    <w:rsid w:val="0BFDBFD5"/>
    <w:rsid w:val="0C091E82"/>
    <w:rsid w:val="0C281357"/>
    <w:rsid w:val="0C33151B"/>
    <w:rsid w:val="0C392C8F"/>
    <w:rsid w:val="0C3AF01B"/>
    <w:rsid w:val="0C42BED9"/>
    <w:rsid w:val="0C536B74"/>
    <w:rsid w:val="0C6D5B31"/>
    <w:rsid w:val="0C82A327"/>
    <w:rsid w:val="0C9560E4"/>
    <w:rsid w:val="0CB5933F"/>
    <w:rsid w:val="0CC91625"/>
    <w:rsid w:val="0CCC3310"/>
    <w:rsid w:val="0CDD7CDF"/>
    <w:rsid w:val="0D0622CE"/>
    <w:rsid w:val="0D170900"/>
    <w:rsid w:val="0D1A3EFA"/>
    <w:rsid w:val="0D26FA73"/>
    <w:rsid w:val="0D30F9E6"/>
    <w:rsid w:val="0D3B66BD"/>
    <w:rsid w:val="0D3FA5D5"/>
    <w:rsid w:val="0D40EBFA"/>
    <w:rsid w:val="0D41A51B"/>
    <w:rsid w:val="0D425CF4"/>
    <w:rsid w:val="0D61922A"/>
    <w:rsid w:val="0D69DC5B"/>
    <w:rsid w:val="0D857123"/>
    <w:rsid w:val="0D85AFAA"/>
    <w:rsid w:val="0D9B88F9"/>
    <w:rsid w:val="0D9D7705"/>
    <w:rsid w:val="0D9FC4DB"/>
    <w:rsid w:val="0DB536A3"/>
    <w:rsid w:val="0DBA4338"/>
    <w:rsid w:val="0DFE6DB8"/>
    <w:rsid w:val="0E173625"/>
    <w:rsid w:val="0E18A1FA"/>
    <w:rsid w:val="0E2B0B33"/>
    <w:rsid w:val="0E46E62D"/>
    <w:rsid w:val="0E4C41B1"/>
    <w:rsid w:val="0E5DCB2C"/>
    <w:rsid w:val="0E6771B0"/>
    <w:rsid w:val="0E69514B"/>
    <w:rsid w:val="0E780296"/>
    <w:rsid w:val="0E7B0B3E"/>
    <w:rsid w:val="0E8486DE"/>
    <w:rsid w:val="0E86D2F3"/>
    <w:rsid w:val="0E95B9A2"/>
    <w:rsid w:val="0EAD4AAF"/>
    <w:rsid w:val="0EEE02DB"/>
    <w:rsid w:val="0EF29752"/>
    <w:rsid w:val="0EF887D1"/>
    <w:rsid w:val="0F200650"/>
    <w:rsid w:val="0F290E97"/>
    <w:rsid w:val="0F2B9CB4"/>
    <w:rsid w:val="0F3CA9DF"/>
    <w:rsid w:val="0F407701"/>
    <w:rsid w:val="0F65C768"/>
    <w:rsid w:val="0F83D9DC"/>
    <w:rsid w:val="0F845E56"/>
    <w:rsid w:val="0F8562DD"/>
    <w:rsid w:val="0F8F6164"/>
    <w:rsid w:val="0F974EE4"/>
    <w:rsid w:val="0F9799CE"/>
    <w:rsid w:val="0FA3C4DE"/>
    <w:rsid w:val="0FB2009A"/>
    <w:rsid w:val="0FC0324D"/>
    <w:rsid w:val="0FE50BB5"/>
    <w:rsid w:val="0FF17F4D"/>
    <w:rsid w:val="0FF7C0E4"/>
    <w:rsid w:val="101381BD"/>
    <w:rsid w:val="1018F13C"/>
    <w:rsid w:val="1037CF5D"/>
    <w:rsid w:val="1047D1EF"/>
    <w:rsid w:val="104A69B7"/>
    <w:rsid w:val="10523D25"/>
    <w:rsid w:val="105EF034"/>
    <w:rsid w:val="10617C13"/>
    <w:rsid w:val="106BEFC4"/>
    <w:rsid w:val="106D58FE"/>
    <w:rsid w:val="10815DD9"/>
    <w:rsid w:val="10A03132"/>
    <w:rsid w:val="10A1F78A"/>
    <w:rsid w:val="10AF3A7A"/>
    <w:rsid w:val="10B54B09"/>
    <w:rsid w:val="10D0332C"/>
    <w:rsid w:val="10E2FCE8"/>
    <w:rsid w:val="10E568AA"/>
    <w:rsid w:val="11122B02"/>
    <w:rsid w:val="1112A859"/>
    <w:rsid w:val="1156569F"/>
    <w:rsid w:val="116830B1"/>
    <w:rsid w:val="1176138F"/>
    <w:rsid w:val="118A85FD"/>
    <w:rsid w:val="11956BEE"/>
    <w:rsid w:val="11DC07C2"/>
    <w:rsid w:val="11F1A1E6"/>
    <w:rsid w:val="11F28388"/>
    <w:rsid w:val="11F4A505"/>
    <w:rsid w:val="121D97FE"/>
    <w:rsid w:val="1229ADBF"/>
    <w:rsid w:val="1235DCBF"/>
    <w:rsid w:val="123E9DF7"/>
    <w:rsid w:val="124AC3E4"/>
    <w:rsid w:val="12884462"/>
    <w:rsid w:val="128BD0E2"/>
    <w:rsid w:val="12979521"/>
    <w:rsid w:val="1298E911"/>
    <w:rsid w:val="129E24ED"/>
    <w:rsid w:val="12BC5F12"/>
    <w:rsid w:val="12F19747"/>
    <w:rsid w:val="130E88E5"/>
    <w:rsid w:val="13103826"/>
    <w:rsid w:val="1318FD6E"/>
    <w:rsid w:val="132A04C9"/>
    <w:rsid w:val="1330A848"/>
    <w:rsid w:val="1333C464"/>
    <w:rsid w:val="13408C3C"/>
    <w:rsid w:val="1341C73B"/>
    <w:rsid w:val="1350701D"/>
    <w:rsid w:val="138787A8"/>
    <w:rsid w:val="13914A41"/>
    <w:rsid w:val="1391AA28"/>
    <w:rsid w:val="1396FF3E"/>
    <w:rsid w:val="13B75971"/>
    <w:rsid w:val="13C7BFE8"/>
    <w:rsid w:val="13D4C5EE"/>
    <w:rsid w:val="13EBFA72"/>
    <w:rsid w:val="13F6D77B"/>
    <w:rsid w:val="13F80FD1"/>
    <w:rsid w:val="13FBBFA4"/>
    <w:rsid w:val="1402805D"/>
    <w:rsid w:val="1408CFAA"/>
    <w:rsid w:val="142E2138"/>
    <w:rsid w:val="14419C8F"/>
    <w:rsid w:val="146D4B01"/>
    <w:rsid w:val="1473F0BD"/>
    <w:rsid w:val="1475BA18"/>
    <w:rsid w:val="148D8948"/>
    <w:rsid w:val="149099CE"/>
    <w:rsid w:val="14BAAB79"/>
    <w:rsid w:val="14F7FDEA"/>
    <w:rsid w:val="15049D99"/>
    <w:rsid w:val="1508082B"/>
    <w:rsid w:val="15101F90"/>
    <w:rsid w:val="151D216D"/>
    <w:rsid w:val="1526EA0D"/>
    <w:rsid w:val="15326E7C"/>
    <w:rsid w:val="1545632B"/>
    <w:rsid w:val="15558D32"/>
    <w:rsid w:val="155A7D38"/>
    <w:rsid w:val="155BF5CD"/>
    <w:rsid w:val="156A3BF6"/>
    <w:rsid w:val="15A5CB2B"/>
    <w:rsid w:val="15A7D739"/>
    <w:rsid w:val="15A960FB"/>
    <w:rsid w:val="15BFF4CB"/>
    <w:rsid w:val="15C0F00F"/>
    <w:rsid w:val="15CF3192"/>
    <w:rsid w:val="15F77624"/>
    <w:rsid w:val="16051139"/>
    <w:rsid w:val="16428278"/>
    <w:rsid w:val="165E3A32"/>
    <w:rsid w:val="165EFA9B"/>
    <w:rsid w:val="1682864C"/>
    <w:rsid w:val="168B2AFE"/>
    <w:rsid w:val="168F5D95"/>
    <w:rsid w:val="169BA88E"/>
    <w:rsid w:val="16BBEFC9"/>
    <w:rsid w:val="16CD2630"/>
    <w:rsid w:val="16FF56A4"/>
    <w:rsid w:val="1725971A"/>
    <w:rsid w:val="173D63D4"/>
    <w:rsid w:val="175C7CA6"/>
    <w:rsid w:val="17990480"/>
    <w:rsid w:val="17D7626D"/>
    <w:rsid w:val="18632463"/>
    <w:rsid w:val="1871DE8C"/>
    <w:rsid w:val="18724795"/>
    <w:rsid w:val="1877C42C"/>
    <w:rsid w:val="1879D658"/>
    <w:rsid w:val="18C968FE"/>
    <w:rsid w:val="18DC00D1"/>
    <w:rsid w:val="18FD5514"/>
    <w:rsid w:val="19087104"/>
    <w:rsid w:val="191E4A29"/>
    <w:rsid w:val="19395C0B"/>
    <w:rsid w:val="19419210"/>
    <w:rsid w:val="194478CB"/>
    <w:rsid w:val="194BBC3F"/>
    <w:rsid w:val="195E2042"/>
    <w:rsid w:val="1974F7F4"/>
    <w:rsid w:val="1988B52A"/>
    <w:rsid w:val="198A0AF0"/>
    <w:rsid w:val="199B7423"/>
    <w:rsid w:val="19A413BD"/>
    <w:rsid w:val="19AEC209"/>
    <w:rsid w:val="19BA2AB3"/>
    <w:rsid w:val="19CCF270"/>
    <w:rsid w:val="19D0852C"/>
    <w:rsid w:val="1A07058F"/>
    <w:rsid w:val="1A072665"/>
    <w:rsid w:val="1A0E6B23"/>
    <w:rsid w:val="1A258B11"/>
    <w:rsid w:val="1A4FE302"/>
    <w:rsid w:val="1A52968F"/>
    <w:rsid w:val="1A5F0838"/>
    <w:rsid w:val="1A771AD7"/>
    <w:rsid w:val="1A8A25A8"/>
    <w:rsid w:val="1A8B5E19"/>
    <w:rsid w:val="1A8C1B10"/>
    <w:rsid w:val="1AA737A5"/>
    <w:rsid w:val="1ABF775D"/>
    <w:rsid w:val="1AC974C8"/>
    <w:rsid w:val="1AF4EB8C"/>
    <w:rsid w:val="1B21F092"/>
    <w:rsid w:val="1B32268E"/>
    <w:rsid w:val="1B32FFEA"/>
    <w:rsid w:val="1B381B8C"/>
    <w:rsid w:val="1B598A60"/>
    <w:rsid w:val="1B5E6950"/>
    <w:rsid w:val="1B707B7F"/>
    <w:rsid w:val="1B8C1499"/>
    <w:rsid w:val="1B9D51A3"/>
    <w:rsid w:val="1BA4A868"/>
    <w:rsid w:val="1BE591C8"/>
    <w:rsid w:val="1BEFDF12"/>
    <w:rsid w:val="1C08EEA7"/>
    <w:rsid w:val="1C0C967E"/>
    <w:rsid w:val="1C14BF91"/>
    <w:rsid w:val="1C170D9A"/>
    <w:rsid w:val="1C199071"/>
    <w:rsid w:val="1C20DF47"/>
    <w:rsid w:val="1C217BC0"/>
    <w:rsid w:val="1C296EC3"/>
    <w:rsid w:val="1C2D7FC2"/>
    <w:rsid w:val="1C31185E"/>
    <w:rsid w:val="1C3CF0CA"/>
    <w:rsid w:val="1C408012"/>
    <w:rsid w:val="1C417531"/>
    <w:rsid w:val="1C45BB62"/>
    <w:rsid w:val="1C58FDEE"/>
    <w:rsid w:val="1C5BBFFC"/>
    <w:rsid w:val="1C69DD70"/>
    <w:rsid w:val="1C70D5C5"/>
    <w:rsid w:val="1C8ED105"/>
    <w:rsid w:val="1CAEE714"/>
    <w:rsid w:val="1CBAB0D9"/>
    <w:rsid w:val="1CBD6767"/>
    <w:rsid w:val="1CD00F3A"/>
    <w:rsid w:val="1CD68E1C"/>
    <w:rsid w:val="1CE3F0A0"/>
    <w:rsid w:val="1D0F4EE6"/>
    <w:rsid w:val="1D0FB3AF"/>
    <w:rsid w:val="1D11DBF0"/>
    <w:rsid w:val="1D13A37C"/>
    <w:rsid w:val="1D1A070C"/>
    <w:rsid w:val="1D1F8BC2"/>
    <w:rsid w:val="1D25D3DF"/>
    <w:rsid w:val="1D2C1FB9"/>
    <w:rsid w:val="1D3E1B59"/>
    <w:rsid w:val="1D4B61D3"/>
    <w:rsid w:val="1D536AE8"/>
    <w:rsid w:val="1D563019"/>
    <w:rsid w:val="1D5C6DBA"/>
    <w:rsid w:val="1D677203"/>
    <w:rsid w:val="1D6AF1F0"/>
    <w:rsid w:val="1D6B1B6D"/>
    <w:rsid w:val="1D752CF7"/>
    <w:rsid w:val="1D8D5935"/>
    <w:rsid w:val="1DAF6793"/>
    <w:rsid w:val="1DE904EF"/>
    <w:rsid w:val="1DEFAE34"/>
    <w:rsid w:val="1DF352A8"/>
    <w:rsid w:val="1DF8CBAE"/>
    <w:rsid w:val="1DFE11BE"/>
    <w:rsid w:val="1E124220"/>
    <w:rsid w:val="1E251E1C"/>
    <w:rsid w:val="1E348787"/>
    <w:rsid w:val="1E4BF6B1"/>
    <w:rsid w:val="1E613C49"/>
    <w:rsid w:val="1E812A7E"/>
    <w:rsid w:val="1E841174"/>
    <w:rsid w:val="1E95632E"/>
    <w:rsid w:val="1EAD7435"/>
    <w:rsid w:val="1ED64E7F"/>
    <w:rsid w:val="1EE3361A"/>
    <w:rsid w:val="1EEC7BB8"/>
    <w:rsid w:val="1EFB93ED"/>
    <w:rsid w:val="1F18936C"/>
    <w:rsid w:val="1F211449"/>
    <w:rsid w:val="1F32D651"/>
    <w:rsid w:val="1F40B182"/>
    <w:rsid w:val="1F555509"/>
    <w:rsid w:val="1F618951"/>
    <w:rsid w:val="1F73672F"/>
    <w:rsid w:val="1F82382D"/>
    <w:rsid w:val="1F88F249"/>
    <w:rsid w:val="1F8BD5FF"/>
    <w:rsid w:val="1F9A96DF"/>
    <w:rsid w:val="1F9AA100"/>
    <w:rsid w:val="1FA1ACDA"/>
    <w:rsid w:val="1FACD744"/>
    <w:rsid w:val="1FEAC23B"/>
    <w:rsid w:val="1FEE9160"/>
    <w:rsid w:val="1FFA4898"/>
    <w:rsid w:val="1FFC5B54"/>
    <w:rsid w:val="20125922"/>
    <w:rsid w:val="20263DCB"/>
    <w:rsid w:val="2026CA5A"/>
    <w:rsid w:val="202A38CD"/>
    <w:rsid w:val="20361B3B"/>
    <w:rsid w:val="203CCD0D"/>
    <w:rsid w:val="2044A3DC"/>
    <w:rsid w:val="20490838"/>
    <w:rsid w:val="2065EF3E"/>
    <w:rsid w:val="20728AC6"/>
    <w:rsid w:val="2098C83A"/>
    <w:rsid w:val="20A4AA3B"/>
    <w:rsid w:val="20CEA6B2"/>
    <w:rsid w:val="20DB62EB"/>
    <w:rsid w:val="20F05E98"/>
    <w:rsid w:val="21033AA0"/>
    <w:rsid w:val="210F17C6"/>
    <w:rsid w:val="21325ED7"/>
    <w:rsid w:val="218850BA"/>
    <w:rsid w:val="219C9054"/>
    <w:rsid w:val="21A16C41"/>
    <w:rsid w:val="21A49E40"/>
    <w:rsid w:val="21CA2B53"/>
    <w:rsid w:val="21E3977E"/>
    <w:rsid w:val="21EB338C"/>
    <w:rsid w:val="21FC44D3"/>
    <w:rsid w:val="22064048"/>
    <w:rsid w:val="221FFEE5"/>
    <w:rsid w:val="22215078"/>
    <w:rsid w:val="222AE036"/>
    <w:rsid w:val="222C44F2"/>
    <w:rsid w:val="2234EA64"/>
    <w:rsid w:val="223F6AE6"/>
    <w:rsid w:val="22412C05"/>
    <w:rsid w:val="2244B570"/>
    <w:rsid w:val="224814F8"/>
    <w:rsid w:val="2261B3E4"/>
    <w:rsid w:val="22862A4E"/>
    <w:rsid w:val="22982855"/>
    <w:rsid w:val="22B06A7B"/>
    <w:rsid w:val="22B75700"/>
    <w:rsid w:val="22DE2D14"/>
    <w:rsid w:val="22E97711"/>
    <w:rsid w:val="230CFB96"/>
    <w:rsid w:val="231D6229"/>
    <w:rsid w:val="232462AA"/>
    <w:rsid w:val="232B3342"/>
    <w:rsid w:val="233B2688"/>
    <w:rsid w:val="2348DDE2"/>
    <w:rsid w:val="234FC951"/>
    <w:rsid w:val="23834770"/>
    <w:rsid w:val="238DF3D0"/>
    <w:rsid w:val="23961F3B"/>
    <w:rsid w:val="23A70FCF"/>
    <w:rsid w:val="23B8DD1A"/>
    <w:rsid w:val="23BB2BF5"/>
    <w:rsid w:val="23C1F231"/>
    <w:rsid w:val="23C798E8"/>
    <w:rsid w:val="23DBB4E0"/>
    <w:rsid w:val="23DFDEFD"/>
    <w:rsid w:val="241DD0FE"/>
    <w:rsid w:val="241F19B5"/>
    <w:rsid w:val="24204EAA"/>
    <w:rsid w:val="2421FAAF"/>
    <w:rsid w:val="243ADB62"/>
    <w:rsid w:val="243F506E"/>
    <w:rsid w:val="2445F777"/>
    <w:rsid w:val="245A4025"/>
    <w:rsid w:val="246AED2A"/>
    <w:rsid w:val="248395BA"/>
    <w:rsid w:val="2489779D"/>
    <w:rsid w:val="2492D5B7"/>
    <w:rsid w:val="2496ED53"/>
    <w:rsid w:val="249E40D5"/>
    <w:rsid w:val="24A25CD8"/>
    <w:rsid w:val="24D752A5"/>
    <w:rsid w:val="24DCA4B5"/>
    <w:rsid w:val="24DD8D92"/>
    <w:rsid w:val="24E0A1E1"/>
    <w:rsid w:val="24E25112"/>
    <w:rsid w:val="24E2A27F"/>
    <w:rsid w:val="25002BED"/>
    <w:rsid w:val="250B3FE3"/>
    <w:rsid w:val="251D46FD"/>
    <w:rsid w:val="2530B581"/>
    <w:rsid w:val="253260BA"/>
    <w:rsid w:val="25360B8E"/>
    <w:rsid w:val="254EA847"/>
    <w:rsid w:val="254FBDAE"/>
    <w:rsid w:val="25522E2D"/>
    <w:rsid w:val="256650E7"/>
    <w:rsid w:val="257302BC"/>
    <w:rsid w:val="25792689"/>
    <w:rsid w:val="257B48A7"/>
    <w:rsid w:val="25815A60"/>
    <w:rsid w:val="25AB58CB"/>
    <w:rsid w:val="25CD2491"/>
    <w:rsid w:val="25D60157"/>
    <w:rsid w:val="25EB4CFE"/>
    <w:rsid w:val="25EB8EA1"/>
    <w:rsid w:val="25F7709B"/>
    <w:rsid w:val="260AB466"/>
    <w:rsid w:val="26156B7C"/>
    <w:rsid w:val="2620556D"/>
    <w:rsid w:val="26252EF1"/>
    <w:rsid w:val="262D3B94"/>
    <w:rsid w:val="2635F395"/>
    <w:rsid w:val="264455EC"/>
    <w:rsid w:val="264F5497"/>
    <w:rsid w:val="2659572B"/>
    <w:rsid w:val="266F94AF"/>
    <w:rsid w:val="2675A7F7"/>
    <w:rsid w:val="2690CFB8"/>
    <w:rsid w:val="26A723C0"/>
    <w:rsid w:val="26C3D1B0"/>
    <w:rsid w:val="26C9458A"/>
    <w:rsid w:val="26EAF970"/>
    <w:rsid w:val="26ECE6C3"/>
    <w:rsid w:val="272413A6"/>
    <w:rsid w:val="273300F0"/>
    <w:rsid w:val="273A2570"/>
    <w:rsid w:val="273C0335"/>
    <w:rsid w:val="27565386"/>
    <w:rsid w:val="276EC4A0"/>
    <w:rsid w:val="276ECCBA"/>
    <w:rsid w:val="27891AAA"/>
    <w:rsid w:val="2793E5D9"/>
    <w:rsid w:val="27ADF95F"/>
    <w:rsid w:val="27B23D98"/>
    <w:rsid w:val="27BAA2C1"/>
    <w:rsid w:val="27C038CA"/>
    <w:rsid w:val="27D0FE69"/>
    <w:rsid w:val="27DAE249"/>
    <w:rsid w:val="27DEBF28"/>
    <w:rsid w:val="27E2E3A1"/>
    <w:rsid w:val="2802AB90"/>
    <w:rsid w:val="2815465A"/>
    <w:rsid w:val="28320371"/>
    <w:rsid w:val="284CDF8B"/>
    <w:rsid w:val="284D432D"/>
    <w:rsid w:val="2869B887"/>
    <w:rsid w:val="286E249E"/>
    <w:rsid w:val="287F88E0"/>
    <w:rsid w:val="288CC5B4"/>
    <w:rsid w:val="28A6FFB8"/>
    <w:rsid w:val="28BA4B93"/>
    <w:rsid w:val="28D687CA"/>
    <w:rsid w:val="28DB1580"/>
    <w:rsid w:val="28DF5970"/>
    <w:rsid w:val="28F09131"/>
    <w:rsid w:val="28FD36DF"/>
    <w:rsid w:val="28FD85B4"/>
    <w:rsid w:val="29153718"/>
    <w:rsid w:val="2920790D"/>
    <w:rsid w:val="292A085C"/>
    <w:rsid w:val="2932F2CD"/>
    <w:rsid w:val="2936F903"/>
    <w:rsid w:val="29381448"/>
    <w:rsid w:val="2948BF9B"/>
    <w:rsid w:val="296CCECA"/>
    <w:rsid w:val="2970039D"/>
    <w:rsid w:val="2972FBD0"/>
    <w:rsid w:val="29864DAA"/>
    <w:rsid w:val="29ADE5BC"/>
    <w:rsid w:val="29AE8CD9"/>
    <w:rsid w:val="29CB9817"/>
    <w:rsid w:val="29D10F13"/>
    <w:rsid w:val="29D976E9"/>
    <w:rsid w:val="29EF46C7"/>
    <w:rsid w:val="2A16B65C"/>
    <w:rsid w:val="2A17999E"/>
    <w:rsid w:val="2A393427"/>
    <w:rsid w:val="2A3BF77F"/>
    <w:rsid w:val="2A575DD4"/>
    <w:rsid w:val="2A5A654D"/>
    <w:rsid w:val="2A5AFCF1"/>
    <w:rsid w:val="2A6BDA8F"/>
    <w:rsid w:val="2A6F8051"/>
    <w:rsid w:val="2A88A72A"/>
    <w:rsid w:val="2AA766FF"/>
    <w:rsid w:val="2AAD95D3"/>
    <w:rsid w:val="2AC8A216"/>
    <w:rsid w:val="2ACC1657"/>
    <w:rsid w:val="2AEE0647"/>
    <w:rsid w:val="2B01956F"/>
    <w:rsid w:val="2B04C0BD"/>
    <w:rsid w:val="2B1AA841"/>
    <w:rsid w:val="2B3C07C5"/>
    <w:rsid w:val="2B51BF20"/>
    <w:rsid w:val="2B58D3B5"/>
    <w:rsid w:val="2B5DD555"/>
    <w:rsid w:val="2B64A80F"/>
    <w:rsid w:val="2B85CB24"/>
    <w:rsid w:val="2BA6BA97"/>
    <w:rsid w:val="2BACB6F4"/>
    <w:rsid w:val="2BACE431"/>
    <w:rsid w:val="2BB56CC5"/>
    <w:rsid w:val="2C176E97"/>
    <w:rsid w:val="2C23367E"/>
    <w:rsid w:val="2C3D1B49"/>
    <w:rsid w:val="2C5292B6"/>
    <w:rsid w:val="2C54042C"/>
    <w:rsid w:val="2C5B9ED5"/>
    <w:rsid w:val="2C6DF0E6"/>
    <w:rsid w:val="2C72B427"/>
    <w:rsid w:val="2C79FF7E"/>
    <w:rsid w:val="2C7B8C3E"/>
    <w:rsid w:val="2C7F317E"/>
    <w:rsid w:val="2C8572E3"/>
    <w:rsid w:val="2C91ED2B"/>
    <w:rsid w:val="2C94FFDC"/>
    <w:rsid w:val="2CA109C3"/>
    <w:rsid w:val="2CA90EA0"/>
    <w:rsid w:val="2CE59153"/>
    <w:rsid w:val="2CFD43F3"/>
    <w:rsid w:val="2CFEDCB6"/>
    <w:rsid w:val="2D0D4596"/>
    <w:rsid w:val="2D14F5FE"/>
    <w:rsid w:val="2D4C09F8"/>
    <w:rsid w:val="2D50A375"/>
    <w:rsid w:val="2D5FBAB8"/>
    <w:rsid w:val="2D6EFAD0"/>
    <w:rsid w:val="2D77CD14"/>
    <w:rsid w:val="2D7FB462"/>
    <w:rsid w:val="2D917B72"/>
    <w:rsid w:val="2D9BBFBE"/>
    <w:rsid w:val="2DEBAA7E"/>
    <w:rsid w:val="2DEE7DEA"/>
    <w:rsid w:val="2DFAE60F"/>
    <w:rsid w:val="2E080B0A"/>
    <w:rsid w:val="2E2271A8"/>
    <w:rsid w:val="2E264424"/>
    <w:rsid w:val="2E31549D"/>
    <w:rsid w:val="2E3C97A1"/>
    <w:rsid w:val="2E46A9A2"/>
    <w:rsid w:val="2E4D6941"/>
    <w:rsid w:val="2E553003"/>
    <w:rsid w:val="2E56EF78"/>
    <w:rsid w:val="2E5A37BC"/>
    <w:rsid w:val="2E5B4F80"/>
    <w:rsid w:val="2E68CB4E"/>
    <w:rsid w:val="2E6CC99C"/>
    <w:rsid w:val="2E7647B0"/>
    <w:rsid w:val="2E9C87B9"/>
    <w:rsid w:val="2EB460ED"/>
    <w:rsid w:val="2EBC7085"/>
    <w:rsid w:val="2ED48235"/>
    <w:rsid w:val="2ED646AE"/>
    <w:rsid w:val="2EE17E94"/>
    <w:rsid w:val="2EE97CB0"/>
    <w:rsid w:val="2EF95BCE"/>
    <w:rsid w:val="2EF9F10B"/>
    <w:rsid w:val="2F0CE273"/>
    <w:rsid w:val="2F0DB31E"/>
    <w:rsid w:val="2F13BF06"/>
    <w:rsid w:val="2F2DF097"/>
    <w:rsid w:val="2F3C88CC"/>
    <w:rsid w:val="2F6492D0"/>
    <w:rsid w:val="2F698492"/>
    <w:rsid w:val="2F6E012A"/>
    <w:rsid w:val="2F80AE63"/>
    <w:rsid w:val="2F845922"/>
    <w:rsid w:val="2F876780"/>
    <w:rsid w:val="2F91C3DB"/>
    <w:rsid w:val="2FB19F90"/>
    <w:rsid w:val="2FB930EC"/>
    <w:rsid w:val="2FC5CB14"/>
    <w:rsid w:val="2FCCA09E"/>
    <w:rsid w:val="3001CF89"/>
    <w:rsid w:val="300E7F42"/>
    <w:rsid w:val="304C3DEB"/>
    <w:rsid w:val="3058CF8F"/>
    <w:rsid w:val="309FDC62"/>
    <w:rsid w:val="30A5C9C9"/>
    <w:rsid w:val="30BD101E"/>
    <w:rsid w:val="30C71878"/>
    <w:rsid w:val="30D24D4A"/>
    <w:rsid w:val="30D51F78"/>
    <w:rsid w:val="30D6054E"/>
    <w:rsid w:val="30E12B6B"/>
    <w:rsid w:val="30EBD455"/>
    <w:rsid w:val="30F40A55"/>
    <w:rsid w:val="30F45E42"/>
    <w:rsid w:val="3103CC29"/>
    <w:rsid w:val="312697AB"/>
    <w:rsid w:val="3132B87D"/>
    <w:rsid w:val="313441E5"/>
    <w:rsid w:val="31354677"/>
    <w:rsid w:val="3141C546"/>
    <w:rsid w:val="31949190"/>
    <w:rsid w:val="319AABB6"/>
    <w:rsid w:val="319FB0D5"/>
    <w:rsid w:val="319FFCE1"/>
    <w:rsid w:val="31A7840E"/>
    <w:rsid w:val="31AE6652"/>
    <w:rsid w:val="31BE8610"/>
    <w:rsid w:val="31C4C575"/>
    <w:rsid w:val="31C685AC"/>
    <w:rsid w:val="31D58CC1"/>
    <w:rsid w:val="31EC49C9"/>
    <w:rsid w:val="31F293CC"/>
    <w:rsid w:val="31F29FBE"/>
    <w:rsid w:val="31F35D41"/>
    <w:rsid w:val="32194BD6"/>
    <w:rsid w:val="321EC124"/>
    <w:rsid w:val="32330942"/>
    <w:rsid w:val="323926A0"/>
    <w:rsid w:val="325B012C"/>
    <w:rsid w:val="3261AE92"/>
    <w:rsid w:val="3278BCFB"/>
    <w:rsid w:val="32792F50"/>
    <w:rsid w:val="3279754D"/>
    <w:rsid w:val="32B16EA3"/>
    <w:rsid w:val="32B457C9"/>
    <w:rsid w:val="32CC6109"/>
    <w:rsid w:val="32D6CBCA"/>
    <w:rsid w:val="32D75F29"/>
    <w:rsid w:val="32E198A0"/>
    <w:rsid w:val="32ED94A6"/>
    <w:rsid w:val="3306BF05"/>
    <w:rsid w:val="330A8360"/>
    <w:rsid w:val="3333787D"/>
    <w:rsid w:val="33597068"/>
    <w:rsid w:val="335DC541"/>
    <w:rsid w:val="3370E517"/>
    <w:rsid w:val="337A579E"/>
    <w:rsid w:val="3383ABB6"/>
    <w:rsid w:val="33891EFA"/>
    <w:rsid w:val="33903849"/>
    <w:rsid w:val="3396F8A3"/>
    <w:rsid w:val="33A20463"/>
    <w:rsid w:val="33A4CD6C"/>
    <w:rsid w:val="33D85A8F"/>
    <w:rsid w:val="33F43CBD"/>
    <w:rsid w:val="33FB80ED"/>
    <w:rsid w:val="3402A908"/>
    <w:rsid w:val="34038E6B"/>
    <w:rsid w:val="3436219D"/>
    <w:rsid w:val="3469E4B9"/>
    <w:rsid w:val="34701545"/>
    <w:rsid w:val="3483B851"/>
    <w:rsid w:val="34878654"/>
    <w:rsid w:val="3499A6DB"/>
    <w:rsid w:val="34A7923F"/>
    <w:rsid w:val="34C9651A"/>
    <w:rsid w:val="3503FD25"/>
    <w:rsid w:val="351EFFBD"/>
    <w:rsid w:val="3523ED9C"/>
    <w:rsid w:val="352B246E"/>
    <w:rsid w:val="3530D917"/>
    <w:rsid w:val="353A43A0"/>
    <w:rsid w:val="357433B5"/>
    <w:rsid w:val="3574B751"/>
    <w:rsid w:val="358E757F"/>
    <w:rsid w:val="358F70FF"/>
    <w:rsid w:val="35AF2F07"/>
    <w:rsid w:val="35B9540E"/>
    <w:rsid w:val="35F242A0"/>
    <w:rsid w:val="35F9BD46"/>
    <w:rsid w:val="360E94D3"/>
    <w:rsid w:val="36158DAB"/>
    <w:rsid w:val="361C1E97"/>
    <w:rsid w:val="361EC18D"/>
    <w:rsid w:val="3624FF4D"/>
    <w:rsid w:val="3626FCF1"/>
    <w:rsid w:val="363D27A7"/>
    <w:rsid w:val="365517ED"/>
    <w:rsid w:val="36618950"/>
    <w:rsid w:val="3666537B"/>
    <w:rsid w:val="3678A85E"/>
    <w:rsid w:val="367B9A13"/>
    <w:rsid w:val="367BF44B"/>
    <w:rsid w:val="367CDAC0"/>
    <w:rsid w:val="367DB9F0"/>
    <w:rsid w:val="3682FF00"/>
    <w:rsid w:val="369D57FA"/>
    <w:rsid w:val="369F856B"/>
    <w:rsid w:val="36D05248"/>
    <w:rsid w:val="36D1E114"/>
    <w:rsid w:val="36E8793C"/>
    <w:rsid w:val="3701805C"/>
    <w:rsid w:val="373C8032"/>
    <w:rsid w:val="374E575E"/>
    <w:rsid w:val="3752517F"/>
    <w:rsid w:val="3753035B"/>
    <w:rsid w:val="376D9554"/>
    <w:rsid w:val="37825BD3"/>
    <w:rsid w:val="37908D74"/>
    <w:rsid w:val="3793B4A9"/>
    <w:rsid w:val="37A85760"/>
    <w:rsid w:val="37AE61F7"/>
    <w:rsid w:val="37F33442"/>
    <w:rsid w:val="3800545B"/>
    <w:rsid w:val="38006E64"/>
    <w:rsid w:val="380BCCA4"/>
    <w:rsid w:val="3855C025"/>
    <w:rsid w:val="385CB71A"/>
    <w:rsid w:val="3861A2A6"/>
    <w:rsid w:val="387D7A97"/>
    <w:rsid w:val="387E47DB"/>
    <w:rsid w:val="3881FC67"/>
    <w:rsid w:val="389F011A"/>
    <w:rsid w:val="38B5346B"/>
    <w:rsid w:val="38B8B3E7"/>
    <w:rsid w:val="38C251FF"/>
    <w:rsid w:val="38DFA91F"/>
    <w:rsid w:val="38F7E132"/>
    <w:rsid w:val="3912B28F"/>
    <w:rsid w:val="3917B925"/>
    <w:rsid w:val="39254402"/>
    <w:rsid w:val="39284E4C"/>
    <w:rsid w:val="39312CDF"/>
    <w:rsid w:val="3941EC4A"/>
    <w:rsid w:val="3942D23C"/>
    <w:rsid w:val="39435F0A"/>
    <w:rsid w:val="396EA352"/>
    <w:rsid w:val="397F4FB3"/>
    <w:rsid w:val="39992A12"/>
    <w:rsid w:val="39B341EE"/>
    <w:rsid w:val="39BE002B"/>
    <w:rsid w:val="39DC31A7"/>
    <w:rsid w:val="39F11004"/>
    <w:rsid w:val="39F78EB4"/>
    <w:rsid w:val="3A17431F"/>
    <w:rsid w:val="3A1F7C93"/>
    <w:rsid w:val="3A27B100"/>
    <w:rsid w:val="3A350BF2"/>
    <w:rsid w:val="3A61539A"/>
    <w:rsid w:val="3A670964"/>
    <w:rsid w:val="3A892344"/>
    <w:rsid w:val="3A9E81EB"/>
    <w:rsid w:val="3A9F39B9"/>
    <w:rsid w:val="3AA67DA0"/>
    <w:rsid w:val="3AAF4D83"/>
    <w:rsid w:val="3AB0BB01"/>
    <w:rsid w:val="3AC1495B"/>
    <w:rsid w:val="3ACB56E8"/>
    <w:rsid w:val="3AE56BB9"/>
    <w:rsid w:val="3AF96A51"/>
    <w:rsid w:val="3AFE466F"/>
    <w:rsid w:val="3B041759"/>
    <w:rsid w:val="3B065058"/>
    <w:rsid w:val="3B09E10B"/>
    <w:rsid w:val="3B0B808E"/>
    <w:rsid w:val="3B297874"/>
    <w:rsid w:val="3B30F44A"/>
    <w:rsid w:val="3B36B2CE"/>
    <w:rsid w:val="3B5AAB79"/>
    <w:rsid w:val="3B95F129"/>
    <w:rsid w:val="3BA28804"/>
    <w:rsid w:val="3BD13D31"/>
    <w:rsid w:val="3BD27232"/>
    <w:rsid w:val="3BDD3DC2"/>
    <w:rsid w:val="3BE37224"/>
    <w:rsid w:val="3C0212E2"/>
    <w:rsid w:val="3C0FA3AD"/>
    <w:rsid w:val="3C13A08C"/>
    <w:rsid w:val="3C155305"/>
    <w:rsid w:val="3C22E53C"/>
    <w:rsid w:val="3C257886"/>
    <w:rsid w:val="3C2A475E"/>
    <w:rsid w:val="3C451088"/>
    <w:rsid w:val="3C4CF513"/>
    <w:rsid w:val="3C50DC34"/>
    <w:rsid w:val="3C685692"/>
    <w:rsid w:val="3CF629C4"/>
    <w:rsid w:val="3D08C6DF"/>
    <w:rsid w:val="3D273302"/>
    <w:rsid w:val="3D3899D6"/>
    <w:rsid w:val="3D50B495"/>
    <w:rsid w:val="3D603EFC"/>
    <w:rsid w:val="3D7A7158"/>
    <w:rsid w:val="3D987992"/>
    <w:rsid w:val="3DB82E25"/>
    <w:rsid w:val="3DB99269"/>
    <w:rsid w:val="3DBFC3C4"/>
    <w:rsid w:val="3DD5A7DB"/>
    <w:rsid w:val="3DD857AF"/>
    <w:rsid w:val="3DDAAE52"/>
    <w:rsid w:val="3DDCD942"/>
    <w:rsid w:val="3DEDE725"/>
    <w:rsid w:val="3E0EBEFC"/>
    <w:rsid w:val="3E1C02F6"/>
    <w:rsid w:val="3E22D0CE"/>
    <w:rsid w:val="3E28944D"/>
    <w:rsid w:val="3E334958"/>
    <w:rsid w:val="3E3FD1AC"/>
    <w:rsid w:val="3E627C9A"/>
    <w:rsid w:val="3E630CBA"/>
    <w:rsid w:val="3E6C3A94"/>
    <w:rsid w:val="3E9BEA82"/>
    <w:rsid w:val="3EC22FAB"/>
    <w:rsid w:val="3EF6BE6F"/>
    <w:rsid w:val="3F0ADE9B"/>
    <w:rsid w:val="3F28BD1C"/>
    <w:rsid w:val="3F325C47"/>
    <w:rsid w:val="3F3BB55E"/>
    <w:rsid w:val="3F41F519"/>
    <w:rsid w:val="3F42FE47"/>
    <w:rsid w:val="3F43AA39"/>
    <w:rsid w:val="3F4E9DDB"/>
    <w:rsid w:val="3F6B2E81"/>
    <w:rsid w:val="3F70B1A3"/>
    <w:rsid w:val="3FA7CD96"/>
    <w:rsid w:val="3FBC0E58"/>
    <w:rsid w:val="3FC0FD6F"/>
    <w:rsid w:val="3FC110E3"/>
    <w:rsid w:val="3FC7C901"/>
    <w:rsid w:val="3FCF20EA"/>
    <w:rsid w:val="3FDED027"/>
    <w:rsid w:val="3FE51CE3"/>
    <w:rsid w:val="3FF49EEE"/>
    <w:rsid w:val="3FF7BA88"/>
    <w:rsid w:val="3FFFF9A1"/>
    <w:rsid w:val="400613E3"/>
    <w:rsid w:val="400EFCEF"/>
    <w:rsid w:val="4014530C"/>
    <w:rsid w:val="401F356A"/>
    <w:rsid w:val="402081D6"/>
    <w:rsid w:val="40387DB5"/>
    <w:rsid w:val="403A26B1"/>
    <w:rsid w:val="4053F0D5"/>
    <w:rsid w:val="406BAACE"/>
    <w:rsid w:val="40921EE4"/>
    <w:rsid w:val="40975E9E"/>
    <w:rsid w:val="409CD06B"/>
    <w:rsid w:val="40B1EEE4"/>
    <w:rsid w:val="40BBCB67"/>
    <w:rsid w:val="40BFB2F2"/>
    <w:rsid w:val="40CDABAC"/>
    <w:rsid w:val="40D17EA9"/>
    <w:rsid w:val="40F79933"/>
    <w:rsid w:val="4114F8A3"/>
    <w:rsid w:val="411FCF9D"/>
    <w:rsid w:val="412B45B1"/>
    <w:rsid w:val="413E669E"/>
    <w:rsid w:val="41426D13"/>
    <w:rsid w:val="4142C415"/>
    <w:rsid w:val="4175523F"/>
    <w:rsid w:val="41996CBD"/>
    <w:rsid w:val="41A49F5B"/>
    <w:rsid w:val="41BCDB2E"/>
    <w:rsid w:val="41D3E6FD"/>
    <w:rsid w:val="41DFBDCD"/>
    <w:rsid w:val="41E9347A"/>
    <w:rsid w:val="41FC3261"/>
    <w:rsid w:val="420F7E9F"/>
    <w:rsid w:val="421AB7E7"/>
    <w:rsid w:val="421F5FB0"/>
    <w:rsid w:val="4220464E"/>
    <w:rsid w:val="4263BC3A"/>
    <w:rsid w:val="426658B1"/>
    <w:rsid w:val="4282D106"/>
    <w:rsid w:val="42832058"/>
    <w:rsid w:val="428E70F3"/>
    <w:rsid w:val="42CF5D38"/>
    <w:rsid w:val="43187423"/>
    <w:rsid w:val="431D7ADB"/>
    <w:rsid w:val="4327EFB9"/>
    <w:rsid w:val="4359616C"/>
    <w:rsid w:val="437C7B86"/>
    <w:rsid w:val="43A093F4"/>
    <w:rsid w:val="43C804E8"/>
    <w:rsid w:val="43F453CE"/>
    <w:rsid w:val="441CABB0"/>
    <w:rsid w:val="4420B413"/>
    <w:rsid w:val="44376E32"/>
    <w:rsid w:val="4438FA00"/>
    <w:rsid w:val="443A07EC"/>
    <w:rsid w:val="443CA831"/>
    <w:rsid w:val="444B6680"/>
    <w:rsid w:val="444DEA47"/>
    <w:rsid w:val="4457AF69"/>
    <w:rsid w:val="447495CD"/>
    <w:rsid w:val="4478883D"/>
    <w:rsid w:val="4494D6DE"/>
    <w:rsid w:val="44A856CD"/>
    <w:rsid w:val="44AE75A7"/>
    <w:rsid w:val="44B22598"/>
    <w:rsid w:val="44DCDAF0"/>
    <w:rsid w:val="44E230A8"/>
    <w:rsid w:val="4509FB2B"/>
    <w:rsid w:val="45324410"/>
    <w:rsid w:val="454041AA"/>
    <w:rsid w:val="45520E95"/>
    <w:rsid w:val="456D6BD6"/>
    <w:rsid w:val="4575B99E"/>
    <w:rsid w:val="45842DC0"/>
    <w:rsid w:val="459AA006"/>
    <w:rsid w:val="45B7D54B"/>
    <w:rsid w:val="45C45707"/>
    <w:rsid w:val="45CCBBCC"/>
    <w:rsid w:val="45EBDC8F"/>
    <w:rsid w:val="45FC3F51"/>
    <w:rsid w:val="45FDB6D5"/>
    <w:rsid w:val="46081D05"/>
    <w:rsid w:val="462A2489"/>
    <w:rsid w:val="463612B5"/>
    <w:rsid w:val="4639131B"/>
    <w:rsid w:val="463E220E"/>
    <w:rsid w:val="464C44C3"/>
    <w:rsid w:val="467B3F15"/>
    <w:rsid w:val="46B08A8F"/>
    <w:rsid w:val="46BCBCEB"/>
    <w:rsid w:val="46C523E0"/>
    <w:rsid w:val="46D9EBFE"/>
    <w:rsid w:val="46E8F4E3"/>
    <w:rsid w:val="471E6B93"/>
    <w:rsid w:val="4720205E"/>
    <w:rsid w:val="4724B544"/>
    <w:rsid w:val="4725D7E0"/>
    <w:rsid w:val="4728B336"/>
    <w:rsid w:val="472C3A14"/>
    <w:rsid w:val="4732B78D"/>
    <w:rsid w:val="4732C903"/>
    <w:rsid w:val="4739865C"/>
    <w:rsid w:val="473AF0C0"/>
    <w:rsid w:val="474F9D01"/>
    <w:rsid w:val="47566CF1"/>
    <w:rsid w:val="4786E333"/>
    <w:rsid w:val="4792CBF9"/>
    <w:rsid w:val="47B2C58F"/>
    <w:rsid w:val="47B3608A"/>
    <w:rsid w:val="47D3D687"/>
    <w:rsid w:val="47D442E0"/>
    <w:rsid w:val="47DD7B59"/>
    <w:rsid w:val="47DEFC00"/>
    <w:rsid w:val="480977FA"/>
    <w:rsid w:val="481E494E"/>
    <w:rsid w:val="4835DD4F"/>
    <w:rsid w:val="4838E7D3"/>
    <w:rsid w:val="485CF721"/>
    <w:rsid w:val="485D6C58"/>
    <w:rsid w:val="48625D50"/>
    <w:rsid w:val="4866AEB5"/>
    <w:rsid w:val="487780F2"/>
    <w:rsid w:val="4878058F"/>
    <w:rsid w:val="48C19D8E"/>
    <w:rsid w:val="48C44AE5"/>
    <w:rsid w:val="48D5F447"/>
    <w:rsid w:val="48E129B9"/>
    <w:rsid w:val="48F1EAE2"/>
    <w:rsid w:val="4907A9A7"/>
    <w:rsid w:val="4911E022"/>
    <w:rsid w:val="491CF113"/>
    <w:rsid w:val="491D3868"/>
    <w:rsid w:val="491D7D47"/>
    <w:rsid w:val="49385A82"/>
    <w:rsid w:val="495D7D43"/>
    <w:rsid w:val="498A0C08"/>
    <w:rsid w:val="4A1D8B1D"/>
    <w:rsid w:val="4A1F5C8F"/>
    <w:rsid w:val="4A329124"/>
    <w:rsid w:val="4A3E3DA6"/>
    <w:rsid w:val="4A4E159B"/>
    <w:rsid w:val="4A4F4B40"/>
    <w:rsid w:val="4A79BA9C"/>
    <w:rsid w:val="4A7E7DB9"/>
    <w:rsid w:val="4A800174"/>
    <w:rsid w:val="4A89DCE6"/>
    <w:rsid w:val="4A8AB546"/>
    <w:rsid w:val="4A8C3B77"/>
    <w:rsid w:val="4A950328"/>
    <w:rsid w:val="4A9E2448"/>
    <w:rsid w:val="4AA2FD31"/>
    <w:rsid w:val="4AADB971"/>
    <w:rsid w:val="4AB20B67"/>
    <w:rsid w:val="4AB22751"/>
    <w:rsid w:val="4ABD74C3"/>
    <w:rsid w:val="4AC5E8E2"/>
    <w:rsid w:val="4ACF8929"/>
    <w:rsid w:val="4AEB38AA"/>
    <w:rsid w:val="4AF93BDA"/>
    <w:rsid w:val="4B06C3BC"/>
    <w:rsid w:val="4B3A9701"/>
    <w:rsid w:val="4B46DCB4"/>
    <w:rsid w:val="4B57815F"/>
    <w:rsid w:val="4B7A83AB"/>
    <w:rsid w:val="4B7C3D7A"/>
    <w:rsid w:val="4B9934C3"/>
    <w:rsid w:val="4BB7B697"/>
    <w:rsid w:val="4BE9754F"/>
    <w:rsid w:val="4C107143"/>
    <w:rsid w:val="4C1C7AE2"/>
    <w:rsid w:val="4C21F6CC"/>
    <w:rsid w:val="4C28C021"/>
    <w:rsid w:val="4C297F44"/>
    <w:rsid w:val="4C3BE0AC"/>
    <w:rsid w:val="4C3F168C"/>
    <w:rsid w:val="4C541986"/>
    <w:rsid w:val="4C648C2A"/>
    <w:rsid w:val="4C6C3652"/>
    <w:rsid w:val="4C7126D2"/>
    <w:rsid w:val="4C7BB52E"/>
    <w:rsid w:val="4C98D6C8"/>
    <w:rsid w:val="4CA16900"/>
    <w:rsid w:val="4CAA8D2A"/>
    <w:rsid w:val="4CAC440E"/>
    <w:rsid w:val="4CB14C12"/>
    <w:rsid w:val="4CB2C6C2"/>
    <w:rsid w:val="4CC662A6"/>
    <w:rsid w:val="4CCF4425"/>
    <w:rsid w:val="4CE16223"/>
    <w:rsid w:val="4CF2B61C"/>
    <w:rsid w:val="4CFA48D4"/>
    <w:rsid w:val="4D1B23FB"/>
    <w:rsid w:val="4D22FF6E"/>
    <w:rsid w:val="4D293F29"/>
    <w:rsid w:val="4D3080E1"/>
    <w:rsid w:val="4D310076"/>
    <w:rsid w:val="4D326B1E"/>
    <w:rsid w:val="4D3EFA38"/>
    <w:rsid w:val="4D413946"/>
    <w:rsid w:val="4D4A08A3"/>
    <w:rsid w:val="4D9DD93B"/>
    <w:rsid w:val="4DA0D163"/>
    <w:rsid w:val="4DBD4730"/>
    <w:rsid w:val="4E233D43"/>
    <w:rsid w:val="4E643B82"/>
    <w:rsid w:val="4E6B6090"/>
    <w:rsid w:val="4E734049"/>
    <w:rsid w:val="4E7BF033"/>
    <w:rsid w:val="4E8E90BC"/>
    <w:rsid w:val="4E91E849"/>
    <w:rsid w:val="4E924E4F"/>
    <w:rsid w:val="4E9473AC"/>
    <w:rsid w:val="4E9D5DE6"/>
    <w:rsid w:val="4EAB40DF"/>
    <w:rsid w:val="4EB412FE"/>
    <w:rsid w:val="4ED04770"/>
    <w:rsid w:val="4EDFA43A"/>
    <w:rsid w:val="4EEB1CA0"/>
    <w:rsid w:val="4EF5DA87"/>
    <w:rsid w:val="4F0B53C0"/>
    <w:rsid w:val="4F2EFFBA"/>
    <w:rsid w:val="4F35F2F3"/>
    <w:rsid w:val="4F35FA5D"/>
    <w:rsid w:val="4F3DA088"/>
    <w:rsid w:val="4F776265"/>
    <w:rsid w:val="4F77C9EC"/>
    <w:rsid w:val="4F7BA218"/>
    <w:rsid w:val="4F8253DE"/>
    <w:rsid w:val="4F9BDB7A"/>
    <w:rsid w:val="4FA14BA8"/>
    <w:rsid w:val="4FB54382"/>
    <w:rsid w:val="4FBBCB58"/>
    <w:rsid w:val="4FBC5ED5"/>
    <w:rsid w:val="4FC3A950"/>
    <w:rsid w:val="4FD120E1"/>
    <w:rsid w:val="4FF1C263"/>
    <w:rsid w:val="50187824"/>
    <w:rsid w:val="502CB0EF"/>
    <w:rsid w:val="502E664B"/>
    <w:rsid w:val="503A9D38"/>
    <w:rsid w:val="5045F5D1"/>
    <w:rsid w:val="504FB837"/>
    <w:rsid w:val="505256BB"/>
    <w:rsid w:val="5058299A"/>
    <w:rsid w:val="5063693C"/>
    <w:rsid w:val="50A1C09C"/>
    <w:rsid w:val="50A8450F"/>
    <w:rsid w:val="50A88502"/>
    <w:rsid w:val="50AEF9F5"/>
    <w:rsid w:val="50B37E95"/>
    <w:rsid w:val="50C3A064"/>
    <w:rsid w:val="50D03D31"/>
    <w:rsid w:val="50D5F9D2"/>
    <w:rsid w:val="50D7A6EE"/>
    <w:rsid w:val="50FF4802"/>
    <w:rsid w:val="511D28FE"/>
    <w:rsid w:val="512938F3"/>
    <w:rsid w:val="513031E5"/>
    <w:rsid w:val="51329CEA"/>
    <w:rsid w:val="5133365E"/>
    <w:rsid w:val="515517ED"/>
    <w:rsid w:val="51582F36"/>
    <w:rsid w:val="515F79B1"/>
    <w:rsid w:val="51674012"/>
    <w:rsid w:val="518DFF40"/>
    <w:rsid w:val="51B33A62"/>
    <w:rsid w:val="51C82AE6"/>
    <w:rsid w:val="51DCBD63"/>
    <w:rsid w:val="51DEC7EC"/>
    <w:rsid w:val="51E68BE8"/>
    <w:rsid w:val="51EA310C"/>
    <w:rsid w:val="51F010E0"/>
    <w:rsid w:val="520C70FD"/>
    <w:rsid w:val="5222032E"/>
    <w:rsid w:val="52249BB5"/>
    <w:rsid w:val="522C033F"/>
    <w:rsid w:val="52340548"/>
    <w:rsid w:val="5244B4CC"/>
    <w:rsid w:val="52474A9C"/>
    <w:rsid w:val="524E6990"/>
    <w:rsid w:val="526A0438"/>
    <w:rsid w:val="5273FB2F"/>
    <w:rsid w:val="52903869"/>
    <w:rsid w:val="52C8E5D1"/>
    <w:rsid w:val="52CB6B50"/>
    <w:rsid w:val="52E079EF"/>
    <w:rsid w:val="52ED69CC"/>
    <w:rsid w:val="52ED884A"/>
    <w:rsid w:val="52FFE7AE"/>
    <w:rsid w:val="5302EB31"/>
    <w:rsid w:val="530493C3"/>
    <w:rsid w:val="530C7969"/>
    <w:rsid w:val="53112B34"/>
    <w:rsid w:val="531FEECE"/>
    <w:rsid w:val="5322C4FE"/>
    <w:rsid w:val="532356E4"/>
    <w:rsid w:val="53313866"/>
    <w:rsid w:val="533FFC9A"/>
    <w:rsid w:val="5369CCB1"/>
    <w:rsid w:val="53878F86"/>
    <w:rsid w:val="538878BD"/>
    <w:rsid w:val="53AEB109"/>
    <w:rsid w:val="53B1124A"/>
    <w:rsid w:val="53B36068"/>
    <w:rsid w:val="53CFF677"/>
    <w:rsid w:val="53D0892A"/>
    <w:rsid w:val="53D80CBD"/>
    <w:rsid w:val="53DC489A"/>
    <w:rsid w:val="53ECD613"/>
    <w:rsid w:val="53F5DF1A"/>
    <w:rsid w:val="53F63EE6"/>
    <w:rsid w:val="5406FDCF"/>
    <w:rsid w:val="5413F63B"/>
    <w:rsid w:val="54161A2D"/>
    <w:rsid w:val="541AADF5"/>
    <w:rsid w:val="54446949"/>
    <w:rsid w:val="546C1A52"/>
    <w:rsid w:val="547BF12C"/>
    <w:rsid w:val="5481E574"/>
    <w:rsid w:val="549D1B14"/>
    <w:rsid w:val="54A0ADE7"/>
    <w:rsid w:val="54CD9593"/>
    <w:rsid w:val="54DF8105"/>
    <w:rsid w:val="54E07B32"/>
    <w:rsid w:val="54FADC5D"/>
    <w:rsid w:val="5523E130"/>
    <w:rsid w:val="5551F249"/>
    <w:rsid w:val="55533CFE"/>
    <w:rsid w:val="5557C1ED"/>
    <w:rsid w:val="556A314E"/>
    <w:rsid w:val="558708D9"/>
    <w:rsid w:val="5591B4CC"/>
    <w:rsid w:val="559EA666"/>
    <w:rsid w:val="55BB359D"/>
    <w:rsid w:val="55C42854"/>
    <w:rsid w:val="55CCC1E1"/>
    <w:rsid w:val="55E6A891"/>
    <w:rsid w:val="55FC9110"/>
    <w:rsid w:val="56000F30"/>
    <w:rsid w:val="56011819"/>
    <w:rsid w:val="560B717E"/>
    <w:rsid w:val="561630D3"/>
    <w:rsid w:val="562B01F9"/>
    <w:rsid w:val="5630091F"/>
    <w:rsid w:val="5635DD0A"/>
    <w:rsid w:val="5636CC74"/>
    <w:rsid w:val="563B179D"/>
    <w:rsid w:val="563FC18E"/>
    <w:rsid w:val="5643DDE9"/>
    <w:rsid w:val="565EF2B2"/>
    <w:rsid w:val="566D6DA9"/>
    <w:rsid w:val="5675DAFD"/>
    <w:rsid w:val="5685E552"/>
    <w:rsid w:val="56B117DC"/>
    <w:rsid w:val="56DC26A7"/>
    <w:rsid w:val="56E05AC7"/>
    <w:rsid w:val="56E9492F"/>
    <w:rsid w:val="56ED393B"/>
    <w:rsid w:val="56FB458E"/>
    <w:rsid w:val="5703F2E4"/>
    <w:rsid w:val="570D4207"/>
    <w:rsid w:val="571104BE"/>
    <w:rsid w:val="5716945A"/>
    <w:rsid w:val="5729DDF2"/>
    <w:rsid w:val="572DAFBE"/>
    <w:rsid w:val="573B68A2"/>
    <w:rsid w:val="574E47B6"/>
    <w:rsid w:val="575D5072"/>
    <w:rsid w:val="57821871"/>
    <w:rsid w:val="57928D1D"/>
    <w:rsid w:val="57A18BDD"/>
    <w:rsid w:val="57AD1CA8"/>
    <w:rsid w:val="57B5D35A"/>
    <w:rsid w:val="57B74C62"/>
    <w:rsid w:val="57BB359B"/>
    <w:rsid w:val="57CAE276"/>
    <w:rsid w:val="57D24582"/>
    <w:rsid w:val="57DAA26E"/>
    <w:rsid w:val="57EE2424"/>
    <w:rsid w:val="57F06837"/>
    <w:rsid w:val="57FAD433"/>
    <w:rsid w:val="57FEE4B6"/>
    <w:rsid w:val="580F6071"/>
    <w:rsid w:val="581203C0"/>
    <w:rsid w:val="58426EFC"/>
    <w:rsid w:val="585337EE"/>
    <w:rsid w:val="585EDD8F"/>
    <w:rsid w:val="58764AE9"/>
    <w:rsid w:val="58787536"/>
    <w:rsid w:val="58892DC4"/>
    <w:rsid w:val="58C080D0"/>
    <w:rsid w:val="58CA4F4D"/>
    <w:rsid w:val="58D103F7"/>
    <w:rsid w:val="58E608D4"/>
    <w:rsid w:val="591B9431"/>
    <w:rsid w:val="5935A539"/>
    <w:rsid w:val="59419D90"/>
    <w:rsid w:val="595B3B9A"/>
    <w:rsid w:val="59615746"/>
    <w:rsid w:val="596F0A0E"/>
    <w:rsid w:val="598374C5"/>
    <w:rsid w:val="598AF8AC"/>
    <w:rsid w:val="59A9B734"/>
    <w:rsid w:val="59AB794D"/>
    <w:rsid w:val="59CBC2DA"/>
    <w:rsid w:val="59E99660"/>
    <w:rsid w:val="59F49C2B"/>
    <w:rsid w:val="59F5F5A2"/>
    <w:rsid w:val="5A067F12"/>
    <w:rsid w:val="5A2CCE6A"/>
    <w:rsid w:val="5A50F1B0"/>
    <w:rsid w:val="5A6263E3"/>
    <w:rsid w:val="5A6D4A20"/>
    <w:rsid w:val="5A6E4BFB"/>
    <w:rsid w:val="5A730540"/>
    <w:rsid w:val="5A7EF895"/>
    <w:rsid w:val="5A8C289A"/>
    <w:rsid w:val="5A930644"/>
    <w:rsid w:val="5A9805BF"/>
    <w:rsid w:val="5AA64A68"/>
    <w:rsid w:val="5AB5556E"/>
    <w:rsid w:val="5ABD6B01"/>
    <w:rsid w:val="5AC3F240"/>
    <w:rsid w:val="5AC68ADB"/>
    <w:rsid w:val="5ADBFB84"/>
    <w:rsid w:val="5AF8FD8D"/>
    <w:rsid w:val="5B083F69"/>
    <w:rsid w:val="5B0DB0DA"/>
    <w:rsid w:val="5B0E5F35"/>
    <w:rsid w:val="5B19E626"/>
    <w:rsid w:val="5B1F4261"/>
    <w:rsid w:val="5B306B5E"/>
    <w:rsid w:val="5B32C2D0"/>
    <w:rsid w:val="5B43E50D"/>
    <w:rsid w:val="5B454B07"/>
    <w:rsid w:val="5B45927E"/>
    <w:rsid w:val="5B483490"/>
    <w:rsid w:val="5B4A708A"/>
    <w:rsid w:val="5B5C52E0"/>
    <w:rsid w:val="5B77DEF4"/>
    <w:rsid w:val="5B841B5D"/>
    <w:rsid w:val="5B84644A"/>
    <w:rsid w:val="5B86A813"/>
    <w:rsid w:val="5B89E9EB"/>
    <w:rsid w:val="5B8E8F00"/>
    <w:rsid w:val="5B9705D8"/>
    <w:rsid w:val="5BCBD97D"/>
    <w:rsid w:val="5BD33551"/>
    <w:rsid w:val="5BE2359D"/>
    <w:rsid w:val="5BE51C67"/>
    <w:rsid w:val="5BE81606"/>
    <w:rsid w:val="5BFB5508"/>
    <w:rsid w:val="5C0F17DF"/>
    <w:rsid w:val="5C128E0A"/>
    <w:rsid w:val="5C189A53"/>
    <w:rsid w:val="5C1D6979"/>
    <w:rsid w:val="5C37ACE7"/>
    <w:rsid w:val="5C46DA1A"/>
    <w:rsid w:val="5C480FF9"/>
    <w:rsid w:val="5C5547C7"/>
    <w:rsid w:val="5C8A4B0A"/>
    <w:rsid w:val="5C8FF4CC"/>
    <w:rsid w:val="5C99C975"/>
    <w:rsid w:val="5CC0FFE8"/>
    <w:rsid w:val="5CE91133"/>
    <w:rsid w:val="5CED7606"/>
    <w:rsid w:val="5CFFA6E4"/>
    <w:rsid w:val="5D28C3E7"/>
    <w:rsid w:val="5D2BCF04"/>
    <w:rsid w:val="5D341582"/>
    <w:rsid w:val="5D346BDD"/>
    <w:rsid w:val="5D5ADC9B"/>
    <w:rsid w:val="5D703E91"/>
    <w:rsid w:val="5D72E81D"/>
    <w:rsid w:val="5D861B6C"/>
    <w:rsid w:val="5D8AC6EC"/>
    <w:rsid w:val="5D989D82"/>
    <w:rsid w:val="5DC01BD7"/>
    <w:rsid w:val="5DC7A86C"/>
    <w:rsid w:val="5DE2F2F0"/>
    <w:rsid w:val="5DEFB149"/>
    <w:rsid w:val="5E010A1D"/>
    <w:rsid w:val="5E16E21E"/>
    <w:rsid w:val="5E55E6A7"/>
    <w:rsid w:val="5E6BEF45"/>
    <w:rsid w:val="5E6FD64A"/>
    <w:rsid w:val="5E7186FB"/>
    <w:rsid w:val="5E85F3A9"/>
    <w:rsid w:val="5EA6C48F"/>
    <w:rsid w:val="5EC0A594"/>
    <w:rsid w:val="5EE4B752"/>
    <w:rsid w:val="5EF37212"/>
    <w:rsid w:val="5F025430"/>
    <w:rsid w:val="5F0C5AAD"/>
    <w:rsid w:val="5F209D99"/>
    <w:rsid w:val="5F3261BC"/>
    <w:rsid w:val="5F4E644C"/>
    <w:rsid w:val="5F4EC48F"/>
    <w:rsid w:val="5F5A118D"/>
    <w:rsid w:val="5F6D5CEE"/>
    <w:rsid w:val="5F740FE5"/>
    <w:rsid w:val="5F96F701"/>
    <w:rsid w:val="5F97BE07"/>
    <w:rsid w:val="5F9C7AE1"/>
    <w:rsid w:val="5FAFF379"/>
    <w:rsid w:val="5FB589E4"/>
    <w:rsid w:val="5FE1BAA0"/>
    <w:rsid w:val="600252AE"/>
    <w:rsid w:val="6008E91C"/>
    <w:rsid w:val="601889E8"/>
    <w:rsid w:val="604FA5E5"/>
    <w:rsid w:val="605A5101"/>
    <w:rsid w:val="607FEB6D"/>
    <w:rsid w:val="6095F961"/>
    <w:rsid w:val="609832B6"/>
    <w:rsid w:val="60A6EC07"/>
    <w:rsid w:val="60B16F65"/>
    <w:rsid w:val="60B375E0"/>
    <w:rsid w:val="60B913ED"/>
    <w:rsid w:val="60C3D902"/>
    <w:rsid w:val="60CAFFD6"/>
    <w:rsid w:val="60DB9B9D"/>
    <w:rsid w:val="60DCEE77"/>
    <w:rsid w:val="60DF3225"/>
    <w:rsid w:val="60EFB73C"/>
    <w:rsid w:val="610867C2"/>
    <w:rsid w:val="6115CA1D"/>
    <w:rsid w:val="61165BFA"/>
    <w:rsid w:val="6125AF9B"/>
    <w:rsid w:val="612746AA"/>
    <w:rsid w:val="614DCBCE"/>
    <w:rsid w:val="616DA0D6"/>
    <w:rsid w:val="61779432"/>
    <w:rsid w:val="6177DCAE"/>
    <w:rsid w:val="61836AF2"/>
    <w:rsid w:val="6185F6D7"/>
    <w:rsid w:val="618ACF60"/>
    <w:rsid w:val="619DC682"/>
    <w:rsid w:val="61BE4916"/>
    <w:rsid w:val="61C2C04C"/>
    <w:rsid w:val="61D4FE82"/>
    <w:rsid w:val="61EE520C"/>
    <w:rsid w:val="61F8F79E"/>
    <w:rsid w:val="61FB404B"/>
    <w:rsid w:val="62005A5B"/>
    <w:rsid w:val="62080375"/>
    <w:rsid w:val="620C48D4"/>
    <w:rsid w:val="62120B4B"/>
    <w:rsid w:val="621826FB"/>
    <w:rsid w:val="6218EC8C"/>
    <w:rsid w:val="621D30E4"/>
    <w:rsid w:val="6222B498"/>
    <w:rsid w:val="624731DB"/>
    <w:rsid w:val="624C45D9"/>
    <w:rsid w:val="62555FDA"/>
    <w:rsid w:val="6262C436"/>
    <w:rsid w:val="626E6FC0"/>
    <w:rsid w:val="6281D55F"/>
    <w:rsid w:val="6283513F"/>
    <w:rsid w:val="628ACAC5"/>
    <w:rsid w:val="628E6FF0"/>
    <w:rsid w:val="6294EB62"/>
    <w:rsid w:val="629ADD4F"/>
    <w:rsid w:val="629DB322"/>
    <w:rsid w:val="62A8C951"/>
    <w:rsid w:val="62AEF77A"/>
    <w:rsid w:val="62B02D64"/>
    <w:rsid w:val="62C3DBC3"/>
    <w:rsid w:val="62CC625C"/>
    <w:rsid w:val="6324ED04"/>
    <w:rsid w:val="634ED44F"/>
    <w:rsid w:val="634ED462"/>
    <w:rsid w:val="634FA974"/>
    <w:rsid w:val="63602DA3"/>
    <w:rsid w:val="63622E6E"/>
    <w:rsid w:val="63742EA7"/>
    <w:rsid w:val="6396ADB2"/>
    <w:rsid w:val="63A225B1"/>
    <w:rsid w:val="63A4811A"/>
    <w:rsid w:val="63AF6978"/>
    <w:rsid w:val="63B17B07"/>
    <w:rsid w:val="63C4625C"/>
    <w:rsid w:val="63CE8C1A"/>
    <w:rsid w:val="63DCA56B"/>
    <w:rsid w:val="63F5D190"/>
    <w:rsid w:val="64027E84"/>
    <w:rsid w:val="6402BD71"/>
    <w:rsid w:val="640BDAE7"/>
    <w:rsid w:val="6424DD2E"/>
    <w:rsid w:val="64271CD6"/>
    <w:rsid w:val="6429047B"/>
    <w:rsid w:val="643AFE2F"/>
    <w:rsid w:val="644353D3"/>
    <w:rsid w:val="644AD508"/>
    <w:rsid w:val="64580467"/>
    <w:rsid w:val="64609720"/>
    <w:rsid w:val="6465AF7F"/>
    <w:rsid w:val="647F5CC0"/>
    <w:rsid w:val="648108EC"/>
    <w:rsid w:val="64AD323B"/>
    <w:rsid w:val="64AF50BE"/>
    <w:rsid w:val="64B54EED"/>
    <w:rsid w:val="64E59847"/>
    <w:rsid w:val="64F14A7B"/>
    <w:rsid w:val="64F6A175"/>
    <w:rsid w:val="6517887C"/>
    <w:rsid w:val="651B3015"/>
    <w:rsid w:val="6526040F"/>
    <w:rsid w:val="65488772"/>
    <w:rsid w:val="654B39D9"/>
    <w:rsid w:val="654D93F3"/>
    <w:rsid w:val="65533DC3"/>
    <w:rsid w:val="65642363"/>
    <w:rsid w:val="657388AA"/>
    <w:rsid w:val="658FEF2C"/>
    <w:rsid w:val="6590E7B9"/>
    <w:rsid w:val="6594B5C7"/>
    <w:rsid w:val="65A170E4"/>
    <w:rsid w:val="65A51E4B"/>
    <w:rsid w:val="65AB0413"/>
    <w:rsid w:val="65B179E7"/>
    <w:rsid w:val="65B8780A"/>
    <w:rsid w:val="65BA3AA5"/>
    <w:rsid w:val="65BB5D47"/>
    <w:rsid w:val="65C1786B"/>
    <w:rsid w:val="65D2C00B"/>
    <w:rsid w:val="65EA66FD"/>
    <w:rsid w:val="661018A4"/>
    <w:rsid w:val="662C7461"/>
    <w:rsid w:val="66373097"/>
    <w:rsid w:val="663DF11D"/>
    <w:rsid w:val="6660C7A5"/>
    <w:rsid w:val="66A13410"/>
    <w:rsid w:val="66A2156A"/>
    <w:rsid w:val="66AA08A1"/>
    <w:rsid w:val="66B68530"/>
    <w:rsid w:val="66BD2EC0"/>
    <w:rsid w:val="66CAB5E2"/>
    <w:rsid w:val="66E05FDA"/>
    <w:rsid w:val="66E16B04"/>
    <w:rsid w:val="66FEC91A"/>
    <w:rsid w:val="67031D37"/>
    <w:rsid w:val="6705AB2A"/>
    <w:rsid w:val="67152DBA"/>
    <w:rsid w:val="67297106"/>
    <w:rsid w:val="67453537"/>
    <w:rsid w:val="675BF8D3"/>
    <w:rsid w:val="6762641B"/>
    <w:rsid w:val="67AE68CF"/>
    <w:rsid w:val="67B2FEB6"/>
    <w:rsid w:val="67B7742E"/>
    <w:rsid w:val="67C6E416"/>
    <w:rsid w:val="67ED1D04"/>
    <w:rsid w:val="681BAD5D"/>
    <w:rsid w:val="6838C6D8"/>
    <w:rsid w:val="683FBB5B"/>
    <w:rsid w:val="6843E335"/>
    <w:rsid w:val="68526C3F"/>
    <w:rsid w:val="6864AB4A"/>
    <w:rsid w:val="68A0EB76"/>
    <w:rsid w:val="68A56029"/>
    <w:rsid w:val="68A6EE40"/>
    <w:rsid w:val="68A7A12F"/>
    <w:rsid w:val="68D36D8F"/>
    <w:rsid w:val="68D892D1"/>
    <w:rsid w:val="68DFAE94"/>
    <w:rsid w:val="68FE53ED"/>
    <w:rsid w:val="69005684"/>
    <w:rsid w:val="690CBD29"/>
    <w:rsid w:val="691DD4B2"/>
    <w:rsid w:val="69316980"/>
    <w:rsid w:val="693555E9"/>
    <w:rsid w:val="6938BE57"/>
    <w:rsid w:val="694363AE"/>
    <w:rsid w:val="695A3D4B"/>
    <w:rsid w:val="695FDC34"/>
    <w:rsid w:val="697CC17D"/>
    <w:rsid w:val="699C52D0"/>
    <w:rsid w:val="699D6817"/>
    <w:rsid w:val="69AF13DC"/>
    <w:rsid w:val="69B1BEDC"/>
    <w:rsid w:val="69BD5757"/>
    <w:rsid w:val="69C0F63E"/>
    <w:rsid w:val="69E13104"/>
    <w:rsid w:val="69F6BA75"/>
    <w:rsid w:val="69FE6650"/>
    <w:rsid w:val="6A003A95"/>
    <w:rsid w:val="6A04CBA5"/>
    <w:rsid w:val="6A07A242"/>
    <w:rsid w:val="6A10E24A"/>
    <w:rsid w:val="6A4FEBDB"/>
    <w:rsid w:val="6A5A7E0E"/>
    <w:rsid w:val="6A5B3116"/>
    <w:rsid w:val="6A6F1C3C"/>
    <w:rsid w:val="6A7DA376"/>
    <w:rsid w:val="6A950E83"/>
    <w:rsid w:val="6A9557A3"/>
    <w:rsid w:val="6A97FC29"/>
    <w:rsid w:val="6AA1FE33"/>
    <w:rsid w:val="6AA8D94C"/>
    <w:rsid w:val="6AC1FE64"/>
    <w:rsid w:val="6AD70290"/>
    <w:rsid w:val="6ADFBC4B"/>
    <w:rsid w:val="6AFCC49F"/>
    <w:rsid w:val="6B091253"/>
    <w:rsid w:val="6B0CA791"/>
    <w:rsid w:val="6B42908F"/>
    <w:rsid w:val="6B5E2B55"/>
    <w:rsid w:val="6B68C1FB"/>
    <w:rsid w:val="6B71AB35"/>
    <w:rsid w:val="6B748D11"/>
    <w:rsid w:val="6BA90352"/>
    <w:rsid w:val="6BB76DF2"/>
    <w:rsid w:val="6BB8A845"/>
    <w:rsid w:val="6BD91A31"/>
    <w:rsid w:val="6BFEE01C"/>
    <w:rsid w:val="6C0771B3"/>
    <w:rsid w:val="6C09A733"/>
    <w:rsid w:val="6C144977"/>
    <w:rsid w:val="6C1B03FB"/>
    <w:rsid w:val="6C4C846A"/>
    <w:rsid w:val="6C56565E"/>
    <w:rsid w:val="6C700E2F"/>
    <w:rsid w:val="6C74312D"/>
    <w:rsid w:val="6C91E9F8"/>
    <w:rsid w:val="6C986AF0"/>
    <w:rsid w:val="6C9F894F"/>
    <w:rsid w:val="6CA9D40D"/>
    <w:rsid w:val="6CACC3DE"/>
    <w:rsid w:val="6CAEC88C"/>
    <w:rsid w:val="6CB377D9"/>
    <w:rsid w:val="6CB512A9"/>
    <w:rsid w:val="6CC0F1BB"/>
    <w:rsid w:val="6CC65C9F"/>
    <w:rsid w:val="6CD27A1D"/>
    <w:rsid w:val="6CE36495"/>
    <w:rsid w:val="6D030886"/>
    <w:rsid w:val="6D07EE74"/>
    <w:rsid w:val="6D09AC71"/>
    <w:rsid w:val="6D2D4ABD"/>
    <w:rsid w:val="6D2D8B1B"/>
    <w:rsid w:val="6D3022FF"/>
    <w:rsid w:val="6D382866"/>
    <w:rsid w:val="6D51D6CC"/>
    <w:rsid w:val="6D615274"/>
    <w:rsid w:val="6D6E0CF8"/>
    <w:rsid w:val="6D9769E1"/>
    <w:rsid w:val="6DA945B3"/>
    <w:rsid w:val="6DC8CD96"/>
    <w:rsid w:val="6DDCA91E"/>
    <w:rsid w:val="6DDE517E"/>
    <w:rsid w:val="6DDFF1D8"/>
    <w:rsid w:val="6E004446"/>
    <w:rsid w:val="6E32311D"/>
    <w:rsid w:val="6E45F2BB"/>
    <w:rsid w:val="6E5852FA"/>
    <w:rsid w:val="6E97F25F"/>
    <w:rsid w:val="6E9A14FB"/>
    <w:rsid w:val="6EB3B132"/>
    <w:rsid w:val="6EBC1E0E"/>
    <w:rsid w:val="6ED68606"/>
    <w:rsid w:val="6EF36F82"/>
    <w:rsid w:val="6EF68CF5"/>
    <w:rsid w:val="6EFCAF54"/>
    <w:rsid w:val="6F17BA2B"/>
    <w:rsid w:val="6F23B816"/>
    <w:rsid w:val="6F25521B"/>
    <w:rsid w:val="6F3B0022"/>
    <w:rsid w:val="6F4AED7B"/>
    <w:rsid w:val="6F55B3F2"/>
    <w:rsid w:val="6F64A78A"/>
    <w:rsid w:val="6F79569C"/>
    <w:rsid w:val="6FB79188"/>
    <w:rsid w:val="6FBCC2E0"/>
    <w:rsid w:val="6FC98ABA"/>
    <w:rsid w:val="6FDBEE1E"/>
    <w:rsid w:val="6FFDBDCF"/>
    <w:rsid w:val="700BEE95"/>
    <w:rsid w:val="70116DC4"/>
    <w:rsid w:val="70136F6E"/>
    <w:rsid w:val="703567DE"/>
    <w:rsid w:val="703EEA05"/>
    <w:rsid w:val="70428FFE"/>
    <w:rsid w:val="7064EB79"/>
    <w:rsid w:val="70753B21"/>
    <w:rsid w:val="70867222"/>
    <w:rsid w:val="7093E6C5"/>
    <w:rsid w:val="7095A51D"/>
    <w:rsid w:val="70A25DB1"/>
    <w:rsid w:val="70A742AD"/>
    <w:rsid w:val="70B93951"/>
    <w:rsid w:val="70BA0C64"/>
    <w:rsid w:val="70BF8281"/>
    <w:rsid w:val="70C8239F"/>
    <w:rsid w:val="70CBE620"/>
    <w:rsid w:val="70CFE164"/>
    <w:rsid w:val="70F40D33"/>
    <w:rsid w:val="7106774C"/>
    <w:rsid w:val="710C739D"/>
    <w:rsid w:val="710D7918"/>
    <w:rsid w:val="711314AC"/>
    <w:rsid w:val="711436B3"/>
    <w:rsid w:val="7124C45F"/>
    <w:rsid w:val="712FE2F2"/>
    <w:rsid w:val="71318789"/>
    <w:rsid w:val="713F4C29"/>
    <w:rsid w:val="7181536C"/>
    <w:rsid w:val="718A8572"/>
    <w:rsid w:val="7193BD53"/>
    <w:rsid w:val="719A2E12"/>
    <w:rsid w:val="719AD9F4"/>
    <w:rsid w:val="71AF2350"/>
    <w:rsid w:val="71B096AA"/>
    <w:rsid w:val="71B636B4"/>
    <w:rsid w:val="71BE202C"/>
    <w:rsid w:val="71CB0B65"/>
    <w:rsid w:val="71CBAAFE"/>
    <w:rsid w:val="71D39BC4"/>
    <w:rsid w:val="71E37A5D"/>
    <w:rsid w:val="71FB86A2"/>
    <w:rsid w:val="71FD83CE"/>
    <w:rsid w:val="72071B87"/>
    <w:rsid w:val="720E8877"/>
    <w:rsid w:val="72282E92"/>
    <w:rsid w:val="72378AE3"/>
    <w:rsid w:val="725694A8"/>
    <w:rsid w:val="7265DF73"/>
    <w:rsid w:val="726E2B67"/>
    <w:rsid w:val="727D6A72"/>
    <w:rsid w:val="7296A78B"/>
    <w:rsid w:val="72A3389C"/>
    <w:rsid w:val="72D0E86A"/>
    <w:rsid w:val="72F33056"/>
    <w:rsid w:val="732062E9"/>
    <w:rsid w:val="7322428D"/>
    <w:rsid w:val="73363D74"/>
    <w:rsid w:val="734CA3F1"/>
    <w:rsid w:val="734CAD25"/>
    <w:rsid w:val="735956F7"/>
    <w:rsid w:val="735D80CC"/>
    <w:rsid w:val="73632C8A"/>
    <w:rsid w:val="73674D7C"/>
    <w:rsid w:val="73936A8C"/>
    <w:rsid w:val="7395B067"/>
    <w:rsid w:val="739DEE7C"/>
    <w:rsid w:val="73BA6093"/>
    <w:rsid w:val="7404AC51"/>
    <w:rsid w:val="7406D74E"/>
    <w:rsid w:val="741102F0"/>
    <w:rsid w:val="746F4E21"/>
    <w:rsid w:val="74746EAB"/>
    <w:rsid w:val="74854C65"/>
    <w:rsid w:val="74A2981C"/>
    <w:rsid w:val="74ABBD02"/>
    <w:rsid w:val="74B29AD1"/>
    <w:rsid w:val="74B962AA"/>
    <w:rsid w:val="74D7B058"/>
    <w:rsid w:val="7503D127"/>
    <w:rsid w:val="750D8312"/>
    <w:rsid w:val="75146D76"/>
    <w:rsid w:val="751A73BE"/>
    <w:rsid w:val="751E19D8"/>
    <w:rsid w:val="7550B47C"/>
    <w:rsid w:val="75694B29"/>
    <w:rsid w:val="756C490E"/>
    <w:rsid w:val="758B973A"/>
    <w:rsid w:val="75990F56"/>
    <w:rsid w:val="759D87DC"/>
    <w:rsid w:val="75A03C65"/>
    <w:rsid w:val="75A576F4"/>
    <w:rsid w:val="75CAEFB1"/>
    <w:rsid w:val="75CDCEE6"/>
    <w:rsid w:val="75DAEFA5"/>
    <w:rsid w:val="75EA35B4"/>
    <w:rsid w:val="760FFF0C"/>
    <w:rsid w:val="76170431"/>
    <w:rsid w:val="761AA3AF"/>
    <w:rsid w:val="762AE6BC"/>
    <w:rsid w:val="762EC319"/>
    <w:rsid w:val="763B9CEF"/>
    <w:rsid w:val="7642163B"/>
    <w:rsid w:val="7650DD66"/>
    <w:rsid w:val="766E0DB1"/>
    <w:rsid w:val="7694378F"/>
    <w:rsid w:val="769D7D01"/>
    <w:rsid w:val="76AD2CEB"/>
    <w:rsid w:val="76BEB6B9"/>
    <w:rsid w:val="76D9DAFC"/>
    <w:rsid w:val="76DF458F"/>
    <w:rsid w:val="77051B8A"/>
    <w:rsid w:val="772259E2"/>
    <w:rsid w:val="772A696F"/>
    <w:rsid w:val="774A8AC7"/>
    <w:rsid w:val="77615BD5"/>
    <w:rsid w:val="77669E72"/>
    <w:rsid w:val="7766A909"/>
    <w:rsid w:val="7776E57B"/>
    <w:rsid w:val="777BA3B2"/>
    <w:rsid w:val="7784A2FC"/>
    <w:rsid w:val="77973633"/>
    <w:rsid w:val="779F0DC7"/>
    <w:rsid w:val="77A8B533"/>
    <w:rsid w:val="77AC8963"/>
    <w:rsid w:val="77B9B5CD"/>
    <w:rsid w:val="77C4E2F8"/>
    <w:rsid w:val="77CA1539"/>
    <w:rsid w:val="77CE8259"/>
    <w:rsid w:val="77D63347"/>
    <w:rsid w:val="77DAD7DC"/>
    <w:rsid w:val="77E3A93E"/>
    <w:rsid w:val="77FC38B8"/>
    <w:rsid w:val="78006A26"/>
    <w:rsid w:val="782224FF"/>
    <w:rsid w:val="784B31A4"/>
    <w:rsid w:val="785A072B"/>
    <w:rsid w:val="7885EF95"/>
    <w:rsid w:val="788999EE"/>
    <w:rsid w:val="789673F7"/>
    <w:rsid w:val="789BEB2E"/>
    <w:rsid w:val="789FE151"/>
    <w:rsid w:val="78B631F2"/>
    <w:rsid w:val="78B7F6FC"/>
    <w:rsid w:val="78D1A099"/>
    <w:rsid w:val="78E5F6BB"/>
    <w:rsid w:val="78EBC5EF"/>
    <w:rsid w:val="79079735"/>
    <w:rsid w:val="79142C58"/>
    <w:rsid w:val="792F3ECC"/>
    <w:rsid w:val="793A77C7"/>
    <w:rsid w:val="793BB828"/>
    <w:rsid w:val="7942D4BE"/>
    <w:rsid w:val="794CC227"/>
    <w:rsid w:val="795FE958"/>
    <w:rsid w:val="79708279"/>
    <w:rsid w:val="79A3D4FB"/>
    <w:rsid w:val="79AD41DE"/>
    <w:rsid w:val="79D7BCF7"/>
    <w:rsid w:val="79F12211"/>
    <w:rsid w:val="7A007610"/>
    <w:rsid w:val="7A038BA5"/>
    <w:rsid w:val="7A0B0282"/>
    <w:rsid w:val="7A13FBEB"/>
    <w:rsid w:val="7A142A48"/>
    <w:rsid w:val="7A2701B0"/>
    <w:rsid w:val="7A2DACA5"/>
    <w:rsid w:val="7A364EF2"/>
    <w:rsid w:val="7A4DFEB9"/>
    <w:rsid w:val="7A67370B"/>
    <w:rsid w:val="7A6E6BAC"/>
    <w:rsid w:val="7A96FB7D"/>
    <w:rsid w:val="7AACCF01"/>
    <w:rsid w:val="7AD53366"/>
    <w:rsid w:val="7AD6A014"/>
    <w:rsid w:val="7AFC75FB"/>
    <w:rsid w:val="7B03899E"/>
    <w:rsid w:val="7B1007D4"/>
    <w:rsid w:val="7B2A296D"/>
    <w:rsid w:val="7B2DD675"/>
    <w:rsid w:val="7B3CB812"/>
    <w:rsid w:val="7B49F563"/>
    <w:rsid w:val="7B582E0E"/>
    <w:rsid w:val="7B5ED2B2"/>
    <w:rsid w:val="7B6E3EB2"/>
    <w:rsid w:val="7B6F470F"/>
    <w:rsid w:val="7BC4BED1"/>
    <w:rsid w:val="7BC8071B"/>
    <w:rsid w:val="7BCAF11D"/>
    <w:rsid w:val="7BDE6BC6"/>
    <w:rsid w:val="7BFCE127"/>
    <w:rsid w:val="7C0E57A5"/>
    <w:rsid w:val="7C142795"/>
    <w:rsid w:val="7C350DA1"/>
    <w:rsid w:val="7C511B8B"/>
    <w:rsid w:val="7C56A159"/>
    <w:rsid w:val="7C664816"/>
    <w:rsid w:val="7C6AF1E5"/>
    <w:rsid w:val="7C765962"/>
    <w:rsid w:val="7C7D0F4E"/>
    <w:rsid w:val="7C804F72"/>
    <w:rsid w:val="7C8F54CD"/>
    <w:rsid w:val="7CAE50F5"/>
    <w:rsid w:val="7CB0544E"/>
    <w:rsid w:val="7CBAE7AB"/>
    <w:rsid w:val="7CC12FF2"/>
    <w:rsid w:val="7CD0CDF5"/>
    <w:rsid w:val="7CF11020"/>
    <w:rsid w:val="7D17CAE8"/>
    <w:rsid w:val="7D22A3AF"/>
    <w:rsid w:val="7D3D1BC3"/>
    <w:rsid w:val="7D461590"/>
    <w:rsid w:val="7D5D5FEA"/>
    <w:rsid w:val="7D83E5A7"/>
    <w:rsid w:val="7D96AFCB"/>
    <w:rsid w:val="7D9B7AE7"/>
    <w:rsid w:val="7DA14C72"/>
    <w:rsid w:val="7DB5DCC6"/>
    <w:rsid w:val="7DBC84F9"/>
    <w:rsid w:val="7DBCDB2A"/>
    <w:rsid w:val="7DCA6FD7"/>
    <w:rsid w:val="7DD8497D"/>
    <w:rsid w:val="7DDB7603"/>
    <w:rsid w:val="7DE2295A"/>
    <w:rsid w:val="7DE57100"/>
    <w:rsid w:val="7DF8A12E"/>
    <w:rsid w:val="7DF8C39F"/>
    <w:rsid w:val="7E2DE25E"/>
    <w:rsid w:val="7E6BFC2D"/>
    <w:rsid w:val="7E721D83"/>
    <w:rsid w:val="7E7D8758"/>
    <w:rsid w:val="7E876668"/>
    <w:rsid w:val="7E96D6F3"/>
    <w:rsid w:val="7E983ED7"/>
    <w:rsid w:val="7E997203"/>
    <w:rsid w:val="7EB5B4C2"/>
    <w:rsid w:val="7EDF10ED"/>
    <w:rsid w:val="7EE4B1F1"/>
    <w:rsid w:val="7F239825"/>
    <w:rsid w:val="7F2C236D"/>
    <w:rsid w:val="7F327DA5"/>
    <w:rsid w:val="7F3AFBAD"/>
    <w:rsid w:val="7F3C8ACC"/>
    <w:rsid w:val="7F6257DC"/>
    <w:rsid w:val="7F73538D"/>
    <w:rsid w:val="7F8E421B"/>
    <w:rsid w:val="7F9244B9"/>
    <w:rsid w:val="7F97C649"/>
    <w:rsid w:val="7F97CBA7"/>
    <w:rsid w:val="7FA70FCB"/>
    <w:rsid w:val="7FB34370"/>
    <w:rsid w:val="7FD7A054"/>
    <w:rsid w:val="7FD84105"/>
    <w:rsid w:val="7FE019AD"/>
    <w:rsid w:val="7FE14CB3"/>
    <w:rsid w:val="7FED8D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14CE2702-B549-4768-B08A-EB18BFAB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642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DD56B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semiHidden/>
    <w:unhideWhenUsed/>
    <w:qFormat/>
    <w:rsid w:val="00964211"/>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64211"/>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964211"/>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964211"/>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9642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9642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1">
    <w:name w:val="Antraštė 41"/>
    <w:link w:val="Heading41"/>
    <w:rsid w:val="009E0E9F"/>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Antrat31">
    <w:name w:val="Antraštė 31"/>
    <w:link w:val="Heading31"/>
    <w:rsid w:val="009E0E9F"/>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Bodytext1">
    <w:name w:val="Body text1"/>
    <w:basedOn w:val="prastasis"/>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prastasis"/>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Bodytext70">
    <w:name w:val="Body text (7)"/>
    <w:basedOn w:val="prastasis"/>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Lentelstinklelis">
    <w:name w:val="Table Grid"/>
    <w:basedOn w:val="prastojilente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16D2"/>
    <w:pPr>
      <w:tabs>
        <w:tab w:val="center" w:pos="4680"/>
        <w:tab w:val="right" w:pos="9360"/>
      </w:tabs>
    </w:pPr>
  </w:style>
  <w:style w:type="character" w:customStyle="1" w:styleId="PoratDiagrama">
    <w:name w:val="Poraštė Diagrama"/>
    <w:basedOn w:val="Numatytasispastraiposriftas"/>
    <w:link w:val="Porat"/>
    <w:uiPriority w:val="99"/>
    <w:rsid w:val="002B16D2"/>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2B16D2"/>
    <w:rPr>
      <w:color w:val="0563C1"/>
      <w:u w:val="single"/>
    </w:rPr>
  </w:style>
  <w:style w:type="character" w:styleId="Grietas">
    <w:name w:val="Strong"/>
    <w:basedOn w:val="Numatytasispastraiposriftas"/>
    <w:uiPriority w:val="22"/>
    <w:qFormat/>
    <w:rsid w:val="00702E4E"/>
    <w:rPr>
      <w:b/>
      <w:bCs/>
    </w:rPr>
  </w:style>
  <w:style w:type="character" w:styleId="Neapdorotaspaminjimas">
    <w:name w:val="Unresolved Mention"/>
    <w:basedOn w:val="Numatytasispastraiposriftas"/>
    <w:uiPriority w:val="99"/>
    <w:unhideWhenUsed/>
    <w:rsid w:val="00EA210B"/>
    <w:rPr>
      <w:color w:val="605E5C"/>
      <w:shd w:val="clear" w:color="auto" w:fill="E1DFDD"/>
    </w:rPr>
  </w:style>
  <w:style w:type="character" w:styleId="Komentaronuoroda">
    <w:name w:val="annotation reference"/>
    <w:basedOn w:val="Numatytasispastraiposriftas"/>
    <w:uiPriority w:val="99"/>
    <w:semiHidden/>
    <w:unhideWhenUsed/>
    <w:qFormat/>
    <w:rsid w:val="00F003EC"/>
    <w:rPr>
      <w:sz w:val="16"/>
      <w:szCs w:val="16"/>
    </w:rPr>
  </w:style>
  <w:style w:type="paragraph" w:styleId="Komentarotekstas">
    <w:name w:val="annotation text"/>
    <w:basedOn w:val="prastasis"/>
    <w:link w:val="KomentarotekstasDiagrama"/>
    <w:uiPriority w:val="99"/>
    <w:unhideWhenUsed/>
    <w:rsid w:val="00F003EC"/>
    <w:rPr>
      <w:sz w:val="20"/>
      <w:szCs w:val="20"/>
    </w:rPr>
  </w:style>
  <w:style w:type="character" w:customStyle="1" w:styleId="KomentarotekstasDiagrama">
    <w:name w:val="Komentaro tekstas Diagrama"/>
    <w:basedOn w:val="Numatytasispastraiposriftas"/>
    <w:link w:val="Komentarotekstas"/>
    <w:uiPriority w:val="99"/>
    <w:rsid w:val="00F003EC"/>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03EC"/>
    <w:rPr>
      <w:b/>
      <w:bCs/>
    </w:rPr>
  </w:style>
  <w:style w:type="character" w:customStyle="1" w:styleId="KomentarotemaDiagrama">
    <w:name w:val="Komentaro tema Diagrama"/>
    <w:basedOn w:val="KomentarotekstasDiagrama"/>
    <w:link w:val="Komentarotema"/>
    <w:uiPriority w:val="99"/>
    <w:semiHidden/>
    <w:rsid w:val="00F003EC"/>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F003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3EC"/>
    <w:rPr>
      <w:rFonts w:ascii="Segoe UI" w:eastAsia="Arial Unicode MS" w:hAnsi="Segoe UI" w:cs="Segoe UI"/>
      <w:color w:val="000000"/>
      <w:sz w:val="18"/>
      <w:szCs w:val="18"/>
      <w:lang w:eastAsia="lt-LT"/>
    </w:rPr>
  </w:style>
  <w:style w:type="paragraph" w:styleId="Antrats">
    <w:name w:val="header"/>
    <w:basedOn w:val="prastasis"/>
    <w:link w:val="AntratsDiagrama"/>
    <w:uiPriority w:val="99"/>
    <w:unhideWhenUsed/>
    <w:rsid w:val="00151561"/>
    <w:pPr>
      <w:tabs>
        <w:tab w:val="center" w:pos="4819"/>
        <w:tab w:val="right" w:pos="9638"/>
      </w:tabs>
    </w:pPr>
  </w:style>
  <w:style w:type="character" w:customStyle="1" w:styleId="AntratsDiagrama">
    <w:name w:val="Antraštės Diagrama"/>
    <w:basedOn w:val="Numatytasispastraiposriftas"/>
    <w:link w:val="Antrats"/>
    <w:uiPriority w:val="99"/>
    <w:rsid w:val="00151561"/>
    <w:rPr>
      <w:rFonts w:ascii="Arial Unicode MS" w:eastAsia="Arial Unicode MS" w:hAnsi="Arial Unicode MS" w:cs="Arial Unicode MS"/>
      <w:color w:val="000000"/>
      <w:sz w:val="24"/>
      <w:szCs w:val="24"/>
      <w:lang w:eastAsia="lt-LT"/>
    </w:rPr>
  </w:style>
  <w:style w:type="paragraph" w:customStyle="1" w:styleId="Heading41">
    <w:name w:val="Heading 41"/>
    <w:basedOn w:val="prastasis"/>
    <w:link w:val="Antrat41"/>
    <w:rsid w:val="006A004F"/>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Heading31">
    <w:name w:val="Heading 31"/>
    <w:basedOn w:val="prastasis"/>
    <w:link w:val="Antrat31"/>
    <w:rsid w:val="006A004F"/>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styleId="Pataisymai">
    <w:name w:val="Revision"/>
    <w:hidden/>
    <w:uiPriority w:val="99"/>
    <w:semiHidden/>
    <w:rsid w:val="004E6AB1"/>
    <w:pPr>
      <w:spacing w:after="0" w:line="240" w:lineRule="auto"/>
    </w:pPr>
    <w:rPr>
      <w:rFonts w:ascii="Arial Unicode MS" w:eastAsia="Arial Unicode MS" w:hAnsi="Arial Unicode MS" w:cs="Arial Unicode MS"/>
      <w:color w:val="000000"/>
      <w:sz w:val="24"/>
      <w:szCs w:val="24"/>
      <w:lang w:eastAsia="lt-LT"/>
    </w:rPr>
  </w:style>
  <w:style w:type="paragraph" w:styleId="Betarp">
    <w:name w:val="No Spacing"/>
    <w:uiPriority w:val="1"/>
    <w:qFormat/>
    <w:rsid w:val="004E6AB1"/>
    <w:pPr>
      <w:spacing w:after="0" w:line="240" w:lineRule="auto"/>
    </w:pPr>
    <w:rPr>
      <w:rFonts w:ascii="Arial Unicode MS" w:eastAsia="Arial Unicode MS" w:hAnsi="Arial Unicode MS" w:cs="Arial Unicode MS"/>
      <w:color w:val="000000"/>
      <w:sz w:val="24"/>
      <w:szCs w:val="24"/>
      <w:lang w:eastAsia="lt-LT"/>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F5496" w:themeColor="accent1" w:themeShade="BF"/>
      <w:sz w:val="32"/>
      <w:szCs w:val="32"/>
      <w:lang w:eastAsia="lt-LT"/>
    </w:rPr>
  </w:style>
  <w:style w:type="character" w:styleId="Paminjimas">
    <w:name w:val="Mention"/>
    <w:basedOn w:val="Numatytasispastraiposriftas"/>
    <w:uiPriority w:val="99"/>
    <w:unhideWhenUsed/>
    <w:rsid w:val="00C04864"/>
    <w:rPr>
      <w:color w:val="2B579A"/>
      <w:shd w:val="clear" w:color="auto" w:fill="E1DFDD"/>
    </w:rPr>
  </w:style>
  <w:style w:type="character" w:customStyle="1" w:styleId="SraopastraipaDiagrama">
    <w:name w:val="Sąrašo pastraipa Diagrama"/>
    <w:aliases w:val="SĄRAŠAS Diagrama,List Paragraph Red Diagrama,Bullet EY Diagrama,Buletai Diagrama,List Paragraph21 Diagrama,List Paragraph1 Diagrama,List Paragraph2 Diagrama,lp1 Diagrama,Bullet 1 Diagrama,Use Case List Paragraph Diagrama"/>
    <w:basedOn w:val="Numatytasispastraiposriftas"/>
    <w:link w:val="Sraopastraipa"/>
    <w:uiPriority w:val="34"/>
    <w:qFormat/>
    <w:locked/>
    <w:rsid w:val="009B1D7E"/>
    <w:rPr>
      <w:rFonts w:ascii="Arial" w:hAnsi="Arial"/>
    </w:rPr>
  </w:style>
  <w:style w:type="paragraph" w:styleId="Sraopastraipa">
    <w:name w:val="List Paragraph"/>
    <w:aliases w:val="SĄRAŠAS,List Paragraph Red,Bullet EY,Buletai,List Paragraph21,List Paragraph1,List Paragraph2,lp1,Bullet 1,Use Case List Paragraph,Numbering,ERP-List Paragraph,List Paragraph11,List Paragraph111,Paragraph,TES_tekst-punktais,Lentele,SĄRA"/>
    <w:basedOn w:val="prastasis"/>
    <w:link w:val="SraopastraipaDiagrama"/>
    <w:uiPriority w:val="34"/>
    <w:qFormat/>
    <w:rsid w:val="009B1D7E"/>
    <w:pPr>
      <w:ind w:left="720" w:firstLine="357"/>
      <w:contextualSpacing/>
    </w:pPr>
    <w:rPr>
      <w:rFonts w:ascii="Arial" w:eastAsiaTheme="minorHAnsi" w:hAnsi="Arial" w:cstheme="minorBidi"/>
      <w:color w:val="auto"/>
      <w:sz w:val="22"/>
      <w:szCs w:val="22"/>
      <w:lang w:eastAsia="en-US"/>
    </w:rPr>
  </w:style>
  <w:style w:type="character" w:customStyle="1" w:styleId="Antrat3Diagrama">
    <w:name w:val="Antraštė 3 Diagrama"/>
    <w:basedOn w:val="Numatytasispastraiposriftas"/>
    <w:link w:val="Antrat3"/>
    <w:uiPriority w:val="9"/>
    <w:rsid w:val="00DD56BA"/>
    <w:rPr>
      <w:rFonts w:asciiTheme="majorHAnsi" w:eastAsiaTheme="majorEastAsia" w:hAnsiTheme="majorHAnsi" w:cstheme="majorBidi"/>
      <w:color w:val="1F3763" w:themeColor="accent1" w:themeShade="7F"/>
      <w:sz w:val="24"/>
      <w:szCs w:val="24"/>
      <w:lang w:eastAsia="lt-LT"/>
    </w:rPr>
  </w:style>
  <w:style w:type="paragraph" w:customStyle="1" w:styleId="Default">
    <w:name w:val="Default"/>
    <w:rsid w:val="00BA5119"/>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Numatytasispastraiposriftas"/>
    <w:rsid w:val="000A021D"/>
  </w:style>
  <w:style w:type="character" w:customStyle="1" w:styleId="Antrat2Diagrama">
    <w:name w:val="Antraštė 2 Diagrama"/>
    <w:basedOn w:val="Numatytasispastraiposriftas"/>
    <w:link w:val="Antrat2"/>
    <w:uiPriority w:val="9"/>
    <w:rsid w:val="00964211"/>
    <w:rPr>
      <w:rFonts w:asciiTheme="majorHAnsi" w:eastAsiaTheme="majorEastAsia" w:hAnsiTheme="majorHAnsi" w:cstheme="majorBidi"/>
      <w:color w:val="2F5496" w:themeColor="accent1" w:themeShade="BF"/>
      <w:sz w:val="26"/>
      <w:szCs w:val="26"/>
      <w:lang w:eastAsia="lt-LT"/>
    </w:rPr>
  </w:style>
  <w:style w:type="character" w:customStyle="1" w:styleId="Antrat4Diagrama">
    <w:name w:val="Antraštė 4 Diagrama"/>
    <w:basedOn w:val="Numatytasispastraiposriftas"/>
    <w:link w:val="Antrat4"/>
    <w:uiPriority w:val="9"/>
    <w:semiHidden/>
    <w:rsid w:val="00964211"/>
    <w:rPr>
      <w:rFonts w:asciiTheme="majorHAnsi" w:eastAsiaTheme="majorEastAsia" w:hAnsiTheme="majorHAnsi" w:cstheme="majorBidi"/>
      <w:i/>
      <w:iCs/>
      <w:color w:val="2F5496" w:themeColor="accent1" w:themeShade="BF"/>
      <w:sz w:val="24"/>
      <w:szCs w:val="24"/>
      <w:lang w:eastAsia="lt-LT"/>
    </w:rPr>
  </w:style>
  <w:style w:type="character" w:customStyle="1" w:styleId="Antrat5Diagrama">
    <w:name w:val="Antraštė 5 Diagrama"/>
    <w:basedOn w:val="Numatytasispastraiposriftas"/>
    <w:link w:val="Antrat5"/>
    <w:uiPriority w:val="9"/>
    <w:semiHidden/>
    <w:rsid w:val="00964211"/>
    <w:rPr>
      <w:rFonts w:asciiTheme="majorHAnsi" w:eastAsiaTheme="majorEastAsia" w:hAnsiTheme="majorHAnsi" w:cstheme="majorBidi"/>
      <w:color w:val="2F5496" w:themeColor="accent1" w:themeShade="BF"/>
      <w:sz w:val="24"/>
      <w:szCs w:val="24"/>
      <w:lang w:eastAsia="lt-LT"/>
    </w:rPr>
  </w:style>
  <w:style w:type="character" w:customStyle="1" w:styleId="Antrat6Diagrama">
    <w:name w:val="Antraštė 6 Diagrama"/>
    <w:basedOn w:val="Numatytasispastraiposriftas"/>
    <w:link w:val="Antrat6"/>
    <w:uiPriority w:val="9"/>
    <w:semiHidden/>
    <w:rsid w:val="00964211"/>
    <w:rPr>
      <w:rFonts w:asciiTheme="majorHAnsi" w:eastAsiaTheme="majorEastAsia" w:hAnsiTheme="majorHAnsi" w:cstheme="majorBidi"/>
      <w:color w:val="1F3763" w:themeColor="accent1" w:themeShade="7F"/>
      <w:sz w:val="24"/>
      <w:szCs w:val="24"/>
      <w:lang w:eastAsia="lt-LT"/>
    </w:rPr>
  </w:style>
  <w:style w:type="character" w:customStyle="1" w:styleId="Antrat7Diagrama">
    <w:name w:val="Antraštė 7 Diagrama"/>
    <w:basedOn w:val="Numatytasispastraiposriftas"/>
    <w:link w:val="Antrat7"/>
    <w:uiPriority w:val="9"/>
    <w:semiHidden/>
    <w:rsid w:val="00964211"/>
    <w:rPr>
      <w:rFonts w:asciiTheme="majorHAnsi" w:eastAsiaTheme="majorEastAsia" w:hAnsiTheme="majorHAnsi" w:cstheme="majorBidi"/>
      <w:i/>
      <w:iCs/>
      <w:color w:val="1F3763" w:themeColor="accent1" w:themeShade="7F"/>
      <w:sz w:val="24"/>
      <w:szCs w:val="24"/>
      <w:lang w:eastAsia="lt-LT"/>
    </w:rPr>
  </w:style>
  <w:style w:type="character" w:customStyle="1" w:styleId="Antrat8Diagrama">
    <w:name w:val="Antraštė 8 Diagrama"/>
    <w:basedOn w:val="Numatytasispastraiposriftas"/>
    <w:link w:val="Antrat8"/>
    <w:uiPriority w:val="9"/>
    <w:semiHidden/>
    <w:rsid w:val="00964211"/>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964211"/>
    <w:rPr>
      <w:rFonts w:asciiTheme="majorHAnsi" w:eastAsiaTheme="majorEastAsia" w:hAnsiTheme="majorHAnsi" w:cstheme="majorBidi"/>
      <w:i/>
      <w:iCs/>
      <w:color w:val="272727" w:themeColor="text1" w:themeTint="D8"/>
      <w:sz w:val="21"/>
      <w:szCs w:val="21"/>
      <w:lang w:eastAsia="lt-LT"/>
    </w:rPr>
  </w:style>
  <w:style w:type="paragraph" w:customStyle="1" w:styleId="paragraph">
    <w:name w:val="paragraph"/>
    <w:basedOn w:val="prastasis"/>
    <w:rsid w:val="006F27F2"/>
    <w:pPr>
      <w:spacing w:before="100" w:beforeAutospacing="1" w:after="100" w:afterAutospacing="1"/>
    </w:pPr>
    <w:rPr>
      <w:rFonts w:ascii="Times New Roman" w:eastAsia="Times New Roman" w:hAnsi="Times New Roman" w:cs="Times New Roman"/>
      <w:color w:val="auto"/>
      <w:lang w:val="en-US" w:eastAsia="en-US"/>
    </w:rPr>
  </w:style>
  <w:style w:type="character" w:customStyle="1" w:styleId="eop">
    <w:name w:val="eop"/>
    <w:basedOn w:val="Numatytasispastraiposriftas"/>
    <w:rsid w:val="006F27F2"/>
  </w:style>
  <w:style w:type="character" w:styleId="Perirtashipersaitas">
    <w:name w:val="FollowedHyperlink"/>
    <w:basedOn w:val="Numatytasispastraiposriftas"/>
    <w:uiPriority w:val="99"/>
    <w:semiHidden/>
    <w:unhideWhenUsed/>
    <w:rsid w:val="00F8640D"/>
    <w:rPr>
      <w:color w:val="954F72" w:themeColor="followedHyperlink"/>
      <w:u w:val="single"/>
    </w:rPr>
  </w:style>
  <w:style w:type="character" w:customStyle="1" w:styleId="CitataDiagrama">
    <w:name w:val="Citata Diagrama"/>
    <w:basedOn w:val="Numatytasispastraiposriftas"/>
    <w:link w:val="Citata"/>
    <w:uiPriority w:val="29"/>
    <w:rsid w:val="00464150"/>
    <w:rPr>
      <w:i/>
      <w:iCs/>
      <w:color w:val="404040" w:themeColor="text1" w:themeTint="BF"/>
    </w:rPr>
  </w:style>
  <w:style w:type="paragraph" w:styleId="Citata">
    <w:name w:val="Quote"/>
    <w:basedOn w:val="prastasis"/>
    <w:next w:val="prastasis"/>
    <w:link w:val="CitataDiagrama"/>
    <w:uiPriority w:val="29"/>
    <w:qFormat/>
    <w:rsid w:val="00464150"/>
    <w:pPr>
      <w:spacing w:before="200"/>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1">
    <w:name w:val="Quote Char1"/>
    <w:basedOn w:val="Numatytasispastraiposriftas"/>
    <w:uiPriority w:val="29"/>
    <w:rsid w:val="00464150"/>
    <w:rPr>
      <w:rFonts w:ascii="Arial Unicode MS" w:eastAsia="Arial Unicode MS" w:hAnsi="Arial Unicode MS" w:cs="Arial Unicode MS"/>
      <w:i/>
      <w:iCs/>
      <w:color w:val="404040" w:themeColor="text1" w:themeTint="BF"/>
      <w:sz w:val="24"/>
      <w:szCs w:val="24"/>
      <w:lang w:eastAsia="lt-LT"/>
    </w:rPr>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53BF7"/>
    <w:pPr>
      <w:jc w:val="center"/>
    </w:pPr>
    <w:rPr>
      <w:rFonts w:ascii="Times New Roman" w:hAnsi="Times New Roman" w:cs="Times New Roman"/>
      <w:b/>
      <w:bCs/>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basedOn w:val="Numatytasispastraiposriftas"/>
    <w:link w:val="Pagrindinistekstas"/>
    <w:rsid w:val="00953BF7"/>
    <w:rPr>
      <w:rFonts w:ascii="Times New Roman" w:eastAsia="Arial Unicode MS" w:hAnsi="Times New Roman" w:cs="Times New Roman"/>
      <w:b/>
      <w:bCs/>
      <w:color w:val="000000"/>
      <w:kern w:val="36"/>
      <w:sz w:val="24"/>
      <w:szCs w:val="36"/>
    </w:rPr>
  </w:style>
  <w:style w:type="character" w:styleId="Puslapioinaosnuoroda">
    <w:name w:val="footnote reference"/>
    <w:basedOn w:val="Numatytasispastraiposriftas"/>
    <w:uiPriority w:val="99"/>
    <w:semiHidden/>
    <w:unhideWhenUsed/>
    <w:rsid w:val="005E5506"/>
    <w:rPr>
      <w:vertAlign w:val="superscript"/>
    </w:rPr>
  </w:style>
  <w:style w:type="paragraph" w:styleId="Puslapioinaostekstas">
    <w:name w:val="footnote text"/>
    <w:basedOn w:val="prastasis"/>
    <w:link w:val="PuslapioinaostekstasDiagrama"/>
    <w:uiPriority w:val="99"/>
    <w:semiHidden/>
    <w:unhideWhenUsed/>
    <w:rsid w:val="005E5506"/>
    <w:rPr>
      <w:rFonts w:ascii="Times New Roman" w:eastAsia="Times New Roman" w:hAnsi="Times New Roman" w:cs="Times New Roman"/>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5E5506"/>
    <w:rPr>
      <w:rFonts w:ascii="Times New Roman" w:eastAsia="Times New Roman" w:hAnsi="Times New Roman" w:cs="Times New Roman"/>
      <w:sz w:val="20"/>
      <w:szCs w:val="20"/>
    </w:rPr>
  </w:style>
  <w:style w:type="character" w:customStyle="1" w:styleId="ui-provider">
    <w:name w:val="ui-provider"/>
    <w:basedOn w:val="Numatytasispastraiposriftas"/>
    <w:rsid w:val="0013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3426">
      <w:bodyDiv w:val="1"/>
      <w:marLeft w:val="0"/>
      <w:marRight w:val="0"/>
      <w:marTop w:val="0"/>
      <w:marBottom w:val="0"/>
      <w:divBdr>
        <w:top w:val="none" w:sz="0" w:space="0" w:color="auto"/>
        <w:left w:val="none" w:sz="0" w:space="0" w:color="auto"/>
        <w:bottom w:val="none" w:sz="0" w:space="0" w:color="auto"/>
        <w:right w:val="none" w:sz="0" w:space="0" w:color="auto"/>
      </w:divBdr>
      <w:divsChild>
        <w:div w:id="542179523">
          <w:marLeft w:val="0"/>
          <w:marRight w:val="0"/>
          <w:marTop w:val="0"/>
          <w:marBottom w:val="0"/>
          <w:divBdr>
            <w:top w:val="none" w:sz="0" w:space="0" w:color="auto"/>
            <w:left w:val="none" w:sz="0" w:space="0" w:color="auto"/>
            <w:bottom w:val="none" w:sz="0" w:space="0" w:color="auto"/>
            <w:right w:val="none" w:sz="0" w:space="0" w:color="auto"/>
          </w:divBdr>
        </w:div>
        <w:div w:id="676008201">
          <w:marLeft w:val="0"/>
          <w:marRight w:val="0"/>
          <w:marTop w:val="0"/>
          <w:marBottom w:val="0"/>
          <w:divBdr>
            <w:top w:val="none" w:sz="0" w:space="0" w:color="auto"/>
            <w:left w:val="none" w:sz="0" w:space="0" w:color="auto"/>
            <w:bottom w:val="none" w:sz="0" w:space="0" w:color="auto"/>
            <w:right w:val="none" w:sz="0" w:space="0" w:color="auto"/>
          </w:divBdr>
        </w:div>
        <w:div w:id="708727020">
          <w:marLeft w:val="0"/>
          <w:marRight w:val="0"/>
          <w:marTop w:val="0"/>
          <w:marBottom w:val="0"/>
          <w:divBdr>
            <w:top w:val="none" w:sz="0" w:space="0" w:color="auto"/>
            <w:left w:val="none" w:sz="0" w:space="0" w:color="auto"/>
            <w:bottom w:val="none" w:sz="0" w:space="0" w:color="auto"/>
            <w:right w:val="none" w:sz="0" w:space="0" w:color="auto"/>
          </w:divBdr>
          <w:divsChild>
            <w:div w:id="985864211">
              <w:marLeft w:val="-75"/>
              <w:marRight w:val="0"/>
              <w:marTop w:val="30"/>
              <w:marBottom w:val="30"/>
              <w:divBdr>
                <w:top w:val="none" w:sz="0" w:space="0" w:color="auto"/>
                <w:left w:val="none" w:sz="0" w:space="0" w:color="auto"/>
                <w:bottom w:val="none" w:sz="0" w:space="0" w:color="auto"/>
                <w:right w:val="none" w:sz="0" w:space="0" w:color="auto"/>
              </w:divBdr>
              <w:divsChild>
                <w:div w:id="7953310">
                  <w:marLeft w:val="0"/>
                  <w:marRight w:val="0"/>
                  <w:marTop w:val="0"/>
                  <w:marBottom w:val="0"/>
                  <w:divBdr>
                    <w:top w:val="none" w:sz="0" w:space="0" w:color="auto"/>
                    <w:left w:val="none" w:sz="0" w:space="0" w:color="auto"/>
                    <w:bottom w:val="none" w:sz="0" w:space="0" w:color="auto"/>
                    <w:right w:val="none" w:sz="0" w:space="0" w:color="auto"/>
                  </w:divBdr>
                  <w:divsChild>
                    <w:div w:id="466320833">
                      <w:marLeft w:val="0"/>
                      <w:marRight w:val="0"/>
                      <w:marTop w:val="0"/>
                      <w:marBottom w:val="0"/>
                      <w:divBdr>
                        <w:top w:val="none" w:sz="0" w:space="0" w:color="auto"/>
                        <w:left w:val="none" w:sz="0" w:space="0" w:color="auto"/>
                        <w:bottom w:val="none" w:sz="0" w:space="0" w:color="auto"/>
                        <w:right w:val="none" w:sz="0" w:space="0" w:color="auto"/>
                      </w:divBdr>
                    </w:div>
                  </w:divsChild>
                </w:div>
                <w:div w:id="27604668">
                  <w:marLeft w:val="0"/>
                  <w:marRight w:val="0"/>
                  <w:marTop w:val="0"/>
                  <w:marBottom w:val="0"/>
                  <w:divBdr>
                    <w:top w:val="none" w:sz="0" w:space="0" w:color="auto"/>
                    <w:left w:val="none" w:sz="0" w:space="0" w:color="auto"/>
                    <w:bottom w:val="none" w:sz="0" w:space="0" w:color="auto"/>
                    <w:right w:val="none" w:sz="0" w:space="0" w:color="auto"/>
                  </w:divBdr>
                  <w:divsChild>
                    <w:div w:id="556629554">
                      <w:marLeft w:val="0"/>
                      <w:marRight w:val="0"/>
                      <w:marTop w:val="0"/>
                      <w:marBottom w:val="0"/>
                      <w:divBdr>
                        <w:top w:val="none" w:sz="0" w:space="0" w:color="auto"/>
                        <w:left w:val="none" w:sz="0" w:space="0" w:color="auto"/>
                        <w:bottom w:val="none" w:sz="0" w:space="0" w:color="auto"/>
                        <w:right w:val="none" w:sz="0" w:space="0" w:color="auto"/>
                      </w:divBdr>
                    </w:div>
                  </w:divsChild>
                </w:div>
                <w:div w:id="37897495">
                  <w:marLeft w:val="0"/>
                  <w:marRight w:val="0"/>
                  <w:marTop w:val="0"/>
                  <w:marBottom w:val="0"/>
                  <w:divBdr>
                    <w:top w:val="none" w:sz="0" w:space="0" w:color="auto"/>
                    <w:left w:val="none" w:sz="0" w:space="0" w:color="auto"/>
                    <w:bottom w:val="none" w:sz="0" w:space="0" w:color="auto"/>
                    <w:right w:val="none" w:sz="0" w:space="0" w:color="auto"/>
                  </w:divBdr>
                  <w:divsChild>
                    <w:div w:id="1930505629">
                      <w:marLeft w:val="0"/>
                      <w:marRight w:val="0"/>
                      <w:marTop w:val="0"/>
                      <w:marBottom w:val="0"/>
                      <w:divBdr>
                        <w:top w:val="none" w:sz="0" w:space="0" w:color="auto"/>
                        <w:left w:val="none" w:sz="0" w:space="0" w:color="auto"/>
                        <w:bottom w:val="none" w:sz="0" w:space="0" w:color="auto"/>
                        <w:right w:val="none" w:sz="0" w:space="0" w:color="auto"/>
                      </w:divBdr>
                    </w:div>
                  </w:divsChild>
                </w:div>
                <w:div w:id="78795029">
                  <w:marLeft w:val="0"/>
                  <w:marRight w:val="0"/>
                  <w:marTop w:val="0"/>
                  <w:marBottom w:val="0"/>
                  <w:divBdr>
                    <w:top w:val="none" w:sz="0" w:space="0" w:color="auto"/>
                    <w:left w:val="none" w:sz="0" w:space="0" w:color="auto"/>
                    <w:bottom w:val="none" w:sz="0" w:space="0" w:color="auto"/>
                    <w:right w:val="none" w:sz="0" w:space="0" w:color="auto"/>
                  </w:divBdr>
                  <w:divsChild>
                    <w:div w:id="514925477">
                      <w:marLeft w:val="0"/>
                      <w:marRight w:val="0"/>
                      <w:marTop w:val="0"/>
                      <w:marBottom w:val="0"/>
                      <w:divBdr>
                        <w:top w:val="none" w:sz="0" w:space="0" w:color="auto"/>
                        <w:left w:val="none" w:sz="0" w:space="0" w:color="auto"/>
                        <w:bottom w:val="none" w:sz="0" w:space="0" w:color="auto"/>
                        <w:right w:val="none" w:sz="0" w:space="0" w:color="auto"/>
                      </w:divBdr>
                    </w:div>
                  </w:divsChild>
                </w:div>
                <w:div w:id="80876153">
                  <w:marLeft w:val="0"/>
                  <w:marRight w:val="0"/>
                  <w:marTop w:val="0"/>
                  <w:marBottom w:val="0"/>
                  <w:divBdr>
                    <w:top w:val="none" w:sz="0" w:space="0" w:color="auto"/>
                    <w:left w:val="none" w:sz="0" w:space="0" w:color="auto"/>
                    <w:bottom w:val="none" w:sz="0" w:space="0" w:color="auto"/>
                    <w:right w:val="none" w:sz="0" w:space="0" w:color="auto"/>
                  </w:divBdr>
                  <w:divsChild>
                    <w:div w:id="645819349">
                      <w:marLeft w:val="0"/>
                      <w:marRight w:val="0"/>
                      <w:marTop w:val="0"/>
                      <w:marBottom w:val="0"/>
                      <w:divBdr>
                        <w:top w:val="none" w:sz="0" w:space="0" w:color="auto"/>
                        <w:left w:val="none" w:sz="0" w:space="0" w:color="auto"/>
                        <w:bottom w:val="none" w:sz="0" w:space="0" w:color="auto"/>
                        <w:right w:val="none" w:sz="0" w:space="0" w:color="auto"/>
                      </w:divBdr>
                    </w:div>
                  </w:divsChild>
                </w:div>
                <w:div w:id="81293877">
                  <w:marLeft w:val="0"/>
                  <w:marRight w:val="0"/>
                  <w:marTop w:val="0"/>
                  <w:marBottom w:val="0"/>
                  <w:divBdr>
                    <w:top w:val="none" w:sz="0" w:space="0" w:color="auto"/>
                    <w:left w:val="none" w:sz="0" w:space="0" w:color="auto"/>
                    <w:bottom w:val="none" w:sz="0" w:space="0" w:color="auto"/>
                    <w:right w:val="none" w:sz="0" w:space="0" w:color="auto"/>
                  </w:divBdr>
                  <w:divsChild>
                    <w:div w:id="741753020">
                      <w:marLeft w:val="0"/>
                      <w:marRight w:val="0"/>
                      <w:marTop w:val="0"/>
                      <w:marBottom w:val="0"/>
                      <w:divBdr>
                        <w:top w:val="none" w:sz="0" w:space="0" w:color="auto"/>
                        <w:left w:val="none" w:sz="0" w:space="0" w:color="auto"/>
                        <w:bottom w:val="none" w:sz="0" w:space="0" w:color="auto"/>
                        <w:right w:val="none" w:sz="0" w:space="0" w:color="auto"/>
                      </w:divBdr>
                    </w:div>
                  </w:divsChild>
                </w:div>
                <w:div w:id="92752173">
                  <w:marLeft w:val="0"/>
                  <w:marRight w:val="0"/>
                  <w:marTop w:val="0"/>
                  <w:marBottom w:val="0"/>
                  <w:divBdr>
                    <w:top w:val="none" w:sz="0" w:space="0" w:color="auto"/>
                    <w:left w:val="none" w:sz="0" w:space="0" w:color="auto"/>
                    <w:bottom w:val="none" w:sz="0" w:space="0" w:color="auto"/>
                    <w:right w:val="none" w:sz="0" w:space="0" w:color="auto"/>
                  </w:divBdr>
                  <w:divsChild>
                    <w:div w:id="870846121">
                      <w:marLeft w:val="0"/>
                      <w:marRight w:val="0"/>
                      <w:marTop w:val="0"/>
                      <w:marBottom w:val="0"/>
                      <w:divBdr>
                        <w:top w:val="none" w:sz="0" w:space="0" w:color="auto"/>
                        <w:left w:val="none" w:sz="0" w:space="0" w:color="auto"/>
                        <w:bottom w:val="none" w:sz="0" w:space="0" w:color="auto"/>
                        <w:right w:val="none" w:sz="0" w:space="0" w:color="auto"/>
                      </w:divBdr>
                    </w:div>
                  </w:divsChild>
                </w:div>
                <w:div w:id="208764055">
                  <w:marLeft w:val="0"/>
                  <w:marRight w:val="0"/>
                  <w:marTop w:val="0"/>
                  <w:marBottom w:val="0"/>
                  <w:divBdr>
                    <w:top w:val="none" w:sz="0" w:space="0" w:color="auto"/>
                    <w:left w:val="none" w:sz="0" w:space="0" w:color="auto"/>
                    <w:bottom w:val="none" w:sz="0" w:space="0" w:color="auto"/>
                    <w:right w:val="none" w:sz="0" w:space="0" w:color="auto"/>
                  </w:divBdr>
                  <w:divsChild>
                    <w:div w:id="1650478249">
                      <w:marLeft w:val="0"/>
                      <w:marRight w:val="0"/>
                      <w:marTop w:val="0"/>
                      <w:marBottom w:val="0"/>
                      <w:divBdr>
                        <w:top w:val="none" w:sz="0" w:space="0" w:color="auto"/>
                        <w:left w:val="none" w:sz="0" w:space="0" w:color="auto"/>
                        <w:bottom w:val="none" w:sz="0" w:space="0" w:color="auto"/>
                        <w:right w:val="none" w:sz="0" w:space="0" w:color="auto"/>
                      </w:divBdr>
                    </w:div>
                  </w:divsChild>
                </w:div>
                <w:div w:id="217212070">
                  <w:marLeft w:val="0"/>
                  <w:marRight w:val="0"/>
                  <w:marTop w:val="0"/>
                  <w:marBottom w:val="0"/>
                  <w:divBdr>
                    <w:top w:val="none" w:sz="0" w:space="0" w:color="auto"/>
                    <w:left w:val="none" w:sz="0" w:space="0" w:color="auto"/>
                    <w:bottom w:val="none" w:sz="0" w:space="0" w:color="auto"/>
                    <w:right w:val="none" w:sz="0" w:space="0" w:color="auto"/>
                  </w:divBdr>
                  <w:divsChild>
                    <w:div w:id="1154832721">
                      <w:marLeft w:val="0"/>
                      <w:marRight w:val="0"/>
                      <w:marTop w:val="0"/>
                      <w:marBottom w:val="0"/>
                      <w:divBdr>
                        <w:top w:val="none" w:sz="0" w:space="0" w:color="auto"/>
                        <w:left w:val="none" w:sz="0" w:space="0" w:color="auto"/>
                        <w:bottom w:val="none" w:sz="0" w:space="0" w:color="auto"/>
                        <w:right w:val="none" w:sz="0" w:space="0" w:color="auto"/>
                      </w:divBdr>
                    </w:div>
                  </w:divsChild>
                </w:div>
                <w:div w:id="271284730">
                  <w:marLeft w:val="0"/>
                  <w:marRight w:val="0"/>
                  <w:marTop w:val="0"/>
                  <w:marBottom w:val="0"/>
                  <w:divBdr>
                    <w:top w:val="none" w:sz="0" w:space="0" w:color="auto"/>
                    <w:left w:val="none" w:sz="0" w:space="0" w:color="auto"/>
                    <w:bottom w:val="none" w:sz="0" w:space="0" w:color="auto"/>
                    <w:right w:val="none" w:sz="0" w:space="0" w:color="auto"/>
                  </w:divBdr>
                  <w:divsChild>
                    <w:div w:id="889923320">
                      <w:marLeft w:val="0"/>
                      <w:marRight w:val="0"/>
                      <w:marTop w:val="0"/>
                      <w:marBottom w:val="0"/>
                      <w:divBdr>
                        <w:top w:val="none" w:sz="0" w:space="0" w:color="auto"/>
                        <w:left w:val="none" w:sz="0" w:space="0" w:color="auto"/>
                        <w:bottom w:val="none" w:sz="0" w:space="0" w:color="auto"/>
                        <w:right w:val="none" w:sz="0" w:space="0" w:color="auto"/>
                      </w:divBdr>
                    </w:div>
                  </w:divsChild>
                </w:div>
                <w:div w:id="291402439">
                  <w:marLeft w:val="0"/>
                  <w:marRight w:val="0"/>
                  <w:marTop w:val="0"/>
                  <w:marBottom w:val="0"/>
                  <w:divBdr>
                    <w:top w:val="none" w:sz="0" w:space="0" w:color="auto"/>
                    <w:left w:val="none" w:sz="0" w:space="0" w:color="auto"/>
                    <w:bottom w:val="none" w:sz="0" w:space="0" w:color="auto"/>
                    <w:right w:val="none" w:sz="0" w:space="0" w:color="auto"/>
                  </w:divBdr>
                  <w:divsChild>
                    <w:div w:id="591819841">
                      <w:marLeft w:val="0"/>
                      <w:marRight w:val="0"/>
                      <w:marTop w:val="0"/>
                      <w:marBottom w:val="0"/>
                      <w:divBdr>
                        <w:top w:val="none" w:sz="0" w:space="0" w:color="auto"/>
                        <w:left w:val="none" w:sz="0" w:space="0" w:color="auto"/>
                        <w:bottom w:val="none" w:sz="0" w:space="0" w:color="auto"/>
                        <w:right w:val="none" w:sz="0" w:space="0" w:color="auto"/>
                      </w:divBdr>
                    </w:div>
                  </w:divsChild>
                </w:div>
                <w:div w:id="308948629">
                  <w:marLeft w:val="0"/>
                  <w:marRight w:val="0"/>
                  <w:marTop w:val="0"/>
                  <w:marBottom w:val="0"/>
                  <w:divBdr>
                    <w:top w:val="none" w:sz="0" w:space="0" w:color="auto"/>
                    <w:left w:val="none" w:sz="0" w:space="0" w:color="auto"/>
                    <w:bottom w:val="none" w:sz="0" w:space="0" w:color="auto"/>
                    <w:right w:val="none" w:sz="0" w:space="0" w:color="auto"/>
                  </w:divBdr>
                  <w:divsChild>
                    <w:div w:id="2126146371">
                      <w:marLeft w:val="0"/>
                      <w:marRight w:val="0"/>
                      <w:marTop w:val="0"/>
                      <w:marBottom w:val="0"/>
                      <w:divBdr>
                        <w:top w:val="none" w:sz="0" w:space="0" w:color="auto"/>
                        <w:left w:val="none" w:sz="0" w:space="0" w:color="auto"/>
                        <w:bottom w:val="none" w:sz="0" w:space="0" w:color="auto"/>
                        <w:right w:val="none" w:sz="0" w:space="0" w:color="auto"/>
                      </w:divBdr>
                    </w:div>
                  </w:divsChild>
                </w:div>
                <w:div w:id="325087603">
                  <w:marLeft w:val="0"/>
                  <w:marRight w:val="0"/>
                  <w:marTop w:val="0"/>
                  <w:marBottom w:val="0"/>
                  <w:divBdr>
                    <w:top w:val="none" w:sz="0" w:space="0" w:color="auto"/>
                    <w:left w:val="none" w:sz="0" w:space="0" w:color="auto"/>
                    <w:bottom w:val="none" w:sz="0" w:space="0" w:color="auto"/>
                    <w:right w:val="none" w:sz="0" w:space="0" w:color="auto"/>
                  </w:divBdr>
                  <w:divsChild>
                    <w:div w:id="1386947480">
                      <w:marLeft w:val="0"/>
                      <w:marRight w:val="0"/>
                      <w:marTop w:val="0"/>
                      <w:marBottom w:val="0"/>
                      <w:divBdr>
                        <w:top w:val="none" w:sz="0" w:space="0" w:color="auto"/>
                        <w:left w:val="none" w:sz="0" w:space="0" w:color="auto"/>
                        <w:bottom w:val="none" w:sz="0" w:space="0" w:color="auto"/>
                        <w:right w:val="none" w:sz="0" w:space="0" w:color="auto"/>
                      </w:divBdr>
                    </w:div>
                  </w:divsChild>
                </w:div>
                <w:div w:id="329874190">
                  <w:marLeft w:val="0"/>
                  <w:marRight w:val="0"/>
                  <w:marTop w:val="0"/>
                  <w:marBottom w:val="0"/>
                  <w:divBdr>
                    <w:top w:val="none" w:sz="0" w:space="0" w:color="auto"/>
                    <w:left w:val="none" w:sz="0" w:space="0" w:color="auto"/>
                    <w:bottom w:val="none" w:sz="0" w:space="0" w:color="auto"/>
                    <w:right w:val="none" w:sz="0" w:space="0" w:color="auto"/>
                  </w:divBdr>
                  <w:divsChild>
                    <w:div w:id="94906698">
                      <w:marLeft w:val="0"/>
                      <w:marRight w:val="0"/>
                      <w:marTop w:val="0"/>
                      <w:marBottom w:val="0"/>
                      <w:divBdr>
                        <w:top w:val="none" w:sz="0" w:space="0" w:color="auto"/>
                        <w:left w:val="none" w:sz="0" w:space="0" w:color="auto"/>
                        <w:bottom w:val="none" w:sz="0" w:space="0" w:color="auto"/>
                        <w:right w:val="none" w:sz="0" w:space="0" w:color="auto"/>
                      </w:divBdr>
                    </w:div>
                  </w:divsChild>
                </w:div>
                <w:div w:id="367797247">
                  <w:marLeft w:val="0"/>
                  <w:marRight w:val="0"/>
                  <w:marTop w:val="0"/>
                  <w:marBottom w:val="0"/>
                  <w:divBdr>
                    <w:top w:val="none" w:sz="0" w:space="0" w:color="auto"/>
                    <w:left w:val="none" w:sz="0" w:space="0" w:color="auto"/>
                    <w:bottom w:val="none" w:sz="0" w:space="0" w:color="auto"/>
                    <w:right w:val="none" w:sz="0" w:space="0" w:color="auto"/>
                  </w:divBdr>
                  <w:divsChild>
                    <w:div w:id="1715808880">
                      <w:marLeft w:val="0"/>
                      <w:marRight w:val="0"/>
                      <w:marTop w:val="0"/>
                      <w:marBottom w:val="0"/>
                      <w:divBdr>
                        <w:top w:val="none" w:sz="0" w:space="0" w:color="auto"/>
                        <w:left w:val="none" w:sz="0" w:space="0" w:color="auto"/>
                        <w:bottom w:val="none" w:sz="0" w:space="0" w:color="auto"/>
                        <w:right w:val="none" w:sz="0" w:space="0" w:color="auto"/>
                      </w:divBdr>
                    </w:div>
                  </w:divsChild>
                </w:div>
                <w:div w:id="373581087">
                  <w:marLeft w:val="0"/>
                  <w:marRight w:val="0"/>
                  <w:marTop w:val="0"/>
                  <w:marBottom w:val="0"/>
                  <w:divBdr>
                    <w:top w:val="none" w:sz="0" w:space="0" w:color="auto"/>
                    <w:left w:val="none" w:sz="0" w:space="0" w:color="auto"/>
                    <w:bottom w:val="none" w:sz="0" w:space="0" w:color="auto"/>
                    <w:right w:val="none" w:sz="0" w:space="0" w:color="auto"/>
                  </w:divBdr>
                  <w:divsChild>
                    <w:div w:id="885331256">
                      <w:marLeft w:val="0"/>
                      <w:marRight w:val="0"/>
                      <w:marTop w:val="0"/>
                      <w:marBottom w:val="0"/>
                      <w:divBdr>
                        <w:top w:val="none" w:sz="0" w:space="0" w:color="auto"/>
                        <w:left w:val="none" w:sz="0" w:space="0" w:color="auto"/>
                        <w:bottom w:val="none" w:sz="0" w:space="0" w:color="auto"/>
                        <w:right w:val="none" w:sz="0" w:space="0" w:color="auto"/>
                      </w:divBdr>
                    </w:div>
                  </w:divsChild>
                </w:div>
                <w:div w:id="378013508">
                  <w:marLeft w:val="0"/>
                  <w:marRight w:val="0"/>
                  <w:marTop w:val="0"/>
                  <w:marBottom w:val="0"/>
                  <w:divBdr>
                    <w:top w:val="none" w:sz="0" w:space="0" w:color="auto"/>
                    <w:left w:val="none" w:sz="0" w:space="0" w:color="auto"/>
                    <w:bottom w:val="none" w:sz="0" w:space="0" w:color="auto"/>
                    <w:right w:val="none" w:sz="0" w:space="0" w:color="auto"/>
                  </w:divBdr>
                  <w:divsChild>
                    <w:div w:id="645202724">
                      <w:marLeft w:val="0"/>
                      <w:marRight w:val="0"/>
                      <w:marTop w:val="0"/>
                      <w:marBottom w:val="0"/>
                      <w:divBdr>
                        <w:top w:val="none" w:sz="0" w:space="0" w:color="auto"/>
                        <w:left w:val="none" w:sz="0" w:space="0" w:color="auto"/>
                        <w:bottom w:val="none" w:sz="0" w:space="0" w:color="auto"/>
                        <w:right w:val="none" w:sz="0" w:space="0" w:color="auto"/>
                      </w:divBdr>
                    </w:div>
                  </w:divsChild>
                </w:div>
                <w:div w:id="603153982">
                  <w:marLeft w:val="0"/>
                  <w:marRight w:val="0"/>
                  <w:marTop w:val="0"/>
                  <w:marBottom w:val="0"/>
                  <w:divBdr>
                    <w:top w:val="none" w:sz="0" w:space="0" w:color="auto"/>
                    <w:left w:val="none" w:sz="0" w:space="0" w:color="auto"/>
                    <w:bottom w:val="none" w:sz="0" w:space="0" w:color="auto"/>
                    <w:right w:val="none" w:sz="0" w:space="0" w:color="auto"/>
                  </w:divBdr>
                  <w:divsChild>
                    <w:div w:id="1557622899">
                      <w:marLeft w:val="0"/>
                      <w:marRight w:val="0"/>
                      <w:marTop w:val="0"/>
                      <w:marBottom w:val="0"/>
                      <w:divBdr>
                        <w:top w:val="none" w:sz="0" w:space="0" w:color="auto"/>
                        <w:left w:val="none" w:sz="0" w:space="0" w:color="auto"/>
                        <w:bottom w:val="none" w:sz="0" w:space="0" w:color="auto"/>
                        <w:right w:val="none" w:sz="0" w:space="0" w:color="auto"/>
                      </w:divBdr>
                    </w:div>
                  </w:divsChild>
                </w:div>
                <w:div w:id="648020204">
                  <w:marLeft w:val="0"/>
                  <w:marRight w:val="0"/>
                  <w:marTop w:val="0"/>
                  <w:marBottom w:val="0"/>
                  <w:divBdr>
                    <w:top w:val="none" w:sz="0" w:space="0" w:color="auto"/>
                    <w:left w:val="none" w:sz="0" w:space="0" w:color="auto"/>
                    <w:bottom w:val="none" w:sz="0" w:space="0" w:color="auto"/>
                    <w:right w:val="none" w:sz="0" w:space="0" w:color="auto"/>
                  </w:divBdr>
                  <w:divsChild>
                    <w:div w:id="198394388">
                      <w:marLeft w:val="0"/>
                      <w:marRight w:val="0"/>
                      <w:marTop w:val="0"/>
                      <w:marBottom w:val="0"/>
                      <w:divBdr>
                        <w:top w:val="none" w:sz="0" w:space="0" w:color="auto"/>
                        <w:left w:val="none" w:sz="0" w:space="0" w:color="auto"/>
                        <w:bottom w:val="none" w:sz="0" w:space="0" w:color="auto"/>
                        <w:right w:val="none" w:sz="0" w:space="0" w:color="auto"/>
                      </w:divBdr>
                    </w:div>
                  </w:divsChild>
                </w:div>
                <w:div w:id="660036742">
                  <w:marLeft w:val="0"/>
                  <w:marRight w:val="0"/>
                  <w:marTop w:val="0"/>
                  <w:marBottom w:val="0"/>
                  <w:divBdr>
                    <w:top w:val="none" w:sz="0" w:space="0" w:color="auto"/>
                    <w:left w:val="none" w:sz="0" w:space="0" w:color="auto"/>
                    <w:bottom w:val="none" w:sz="0" w:space="0" w:color="auto"/>
                    <w:right w:val="none" w:sz="0" w:space="0" w:color="auto"/>
                  </w:divBdr>
                  <w:divsChild>
                    <w:div w:id="1444419036">
                      <w:marLeft w:val="0"/>
                      <w:marRight w:val="0"/>
                      <w:marTop w:val="0"/>
                      <w:marBottom w:val="0"/>
                      <w:divBdr>
                        <w:top w:val="none" w:sz="0" w:space="0" w:color="auto"/>
                        <w:left w:val="none" w:sz="0" w:space="0" w:color="auto"/>
                        <w:bottom w:val="none" w:sz="0" w:space="0" w:color="auto"/>
                        <w:right w:val="none" w:sz="0" w:space="0" w:color="auto"/>
                      </w:divBdr>
                    </w:div>
                  </w:divsChild>
                </w:div>
                <w:div w:id="706877075">
                  <w:marLeft w:val="0"/>
                  <w:marRight w:val="0"/>
                  <w:marTop w:val="0"/>
                  <w:marBottom w:val="0"/>
                  <w:divBdr>
                    <w:top w:val="none" w:sz="0" w:space="0" w:color="auto"/>
                    <w:left w:val="none" w:sz="0" w:space="0" w:color="auto"/>
                    <w:bottom w:val="none" w:sz="0" w:space="0" w:color="auto"/>
                    <w:right w:val="none" w:sz="0" w:space="0" w:color="auto"/>
                  </w:divBdr>
                  <w:divsChild>
                    <w:div w:id="1884905019">
                      <w:marLeft w:val="0"/>
                      <w:marRight w:val="0"/>
                      <w:marTop w:val="0"/>
                      <w:marBottom w:val="0"/>
                      <w:divBdr>
                        <w:top w:val="none" w:sz="0" w:space="0" w:color="auto"/>
                        <w:left w:val="none" w:sz="0" w:space="0" w:color="auto"/>
                        <w:bottom w:val="none" w:sz="0" w:space="0" w:color="auto"/>
                        <w:right w:val="none" w:sz="0" w:space="0" w:color="auto"/>
                      </w:divBdr>
                    </w:div>
                  </w:divsChild>
                </w:div>
                <w:div w:id="756943444">
                  <w:marLeft w:val="0"/>
                  <w:marRight w:val="0"/>
                  <w:marTop w:val="0"/>
                  <w:marBottom w:val="0"/>
                  <w:divBdr>
                    <w:top w:val="none" w:sz="0" w:space="0" w:color="auto"/>
                    <w:left w:val="none" w:sz="0" w:space="0" w:color="auto"/>
                    <w:bottom w:val="none" w:sz="0" w:space="0" w:color="auto"/>
                    <w:right w:val="none" w:sz="0" w:space="0" w:color="auto"/>
                  </w:divBdr>
                  <w:divsChild>
                    <w:div w:id="359018380">
                      <w:marLeft w:val="0"/>
                      <w:marRight w:val="0"/>
                      <w:marTop w:val="0"/>
                      <w:marBottom w:val="0"/>
                      <w:divBdr>
                        <w:top w:val="none" w:sz="0" w:space="0" w:color="auto"/>
                        <w:left w:val="none" w:sz="0" w:space="0" w:color="auto"/>
                        <w:bottom w:val="none" w:sz="0" w:space="0" w:color="auto"/>
                        <w:right w:val="none" w:sz="0" w:space="0" w:color="auto"/>
                      </w:divBdr>
                    </w:div>
                  </w:divsChild>
                </w:div>
                <w:div w:id="833453009">
                  <w:marLeft w:val="0"/>
                  <w:marRight w:val="0"/>
                  <w:marTop w:val="0"/>
                  <w:marBottom w:val="0"/>
                  <w:divBdr>
                    <w:top w:val="none" w:sz="0" w:space="0" w:color="auto"/>
                    <w:left w:val="none" w:sz="0" w:space="0" w:color="auto"/>
                    <w:bottom w:val="none" w:sz="0" w:space="0" w:color="auto"/>
                    <w:right w:val="none" w:sz="0" w:space="0" w:color="auto"/>
                  </w:divBdr>
                  <w:divsChild>
                    <w:div w:id="1515800065">
                      <w:marLeft w:val="0"/>
                      <w:marRight w:val="0"/>
                      <w:marTop w:val="0"/>
                      <w:marBottom w:val="0"/>
                      <w:divBdr>
                        <w:top w:val="none" w:sz="0" w:space="0" w:color="auto"/>
                        <w:left w:val="none" w:sz="0" w:space="0" w:color="auto"/>
                        <w:bottom w:val="none" w:sz="0" w:space="0" w:color="auto"/>
                        <w:right w:val="none" w:sz="0" w:space="0" w:color="auto"/>
                      </w:divBdr>
                    </w:div>
                  </w:divsChild>
                </w:div>
                <w:div w:id="839271323">
                  <w:marLeft w:val="0"/>
                  <w:marRight w:val="0"/>
                  <w:marTop w:val="0"/>
                  <w:marBottom w:val="0"/>
                  <w:divBdr>
                    <w:top w:val="none" w:sz="0" w:space="0" w:color="auto"/>
                    <w:left w:val="none" w:sz="0" w:space="0" w:color="auto"/>
                    <w:bottom w:val="none" w:sz="0" w:space="0" w:color="auto"/>
                    <w:right w:val="none" w:sz="0" w:space="0" w:color="auto"/>
                  </w:divBdr>
                  <w:divsChild>
                    <w:div w:id="2122453091">
                      <w:marLeft w:val="0"/>
                      <w:marRight w:val="0"/>
                      <w:marTop w:val="0"/>
                      <w:marBottom w:val="0"/>
                      <w:divBdr>
                        <w:top w:val="none" w:sz="0" w:space="0" w:color="auto"/>
                        <w:left w:val="none" w:sz="0" w:space="0" w:color="auto"/>
                        <w:bottom w:val="none" w:sz="0" w:space="0" w:color="auto"/>
                        <w:right w:val="none" w:sz="0" w:space="0" w:color="auto"/>
                      </w:divBdr>
                    </w:div>
                  </w:divsChild>
                </w:div>
                <w:div w:id="866210819">
                  <w:marLeft w:val="0"/>
                  <w:marRight w:val="0"/>
                  <w:marTop w:val="0"/>
                  <w:marBottom w:val="0"/>
                  <w:divBdr>
                    <w:top w:val="none" w:sz="0" w:space="0" w:color="auto"/>
                    <w:left w:val="none" w:sz="0" w:space="0" w:color="auto"/>
                    <w:bottom w:val="none" w:sz="0" w:space="0" w:color="auto"/>
                    <w:right w:val="none" w:sz="0" w:space="0" w:color="auto"/>
                  </w:divBdr>
                  <w:divsChild>
                    <w:div w:id="1994406670">
                      <w:marLeft w:val="0"/>
                      <w:marRight w:val="0"/>
                      <w:marTop w:val="0"/>
                      <w:marBottom w:val="0"/>
                      <w:divBdr>
                        <w:top w:val="none" w:sz="0" w:space="0" w:color="auto"/>
                        <w:left w:val="none" w:sz="0" w:space="0" w:color="auto"/>
                        <w:bottom w:val="none" w:sz="0" w:space="0" w:color="auto"/>
                        <w:right w:val="none" w:sz="0" w:space="0" w:color="auto"/>
                      </w:divBdr>
                    </w:div>
                  </w:divsChild>
                </w:div>
                <w:div w:id="944193257">
                  <w:marLeft w:val="0"/>
                  <w:marRight w:val="0"/>
                  <w:marTop w:val="0"/>
                  <w:marBottom w:val="0"/>
                  <w:divBdr>
                    <w:top w:val="none" w:sz="0" w:space="0" w:color="auto"/>
                    <w:left w:val="none" w:sz="0" w:space="0" w:color="auto"/>
                    <w:bottom w:val="none" w:sz="0" w:space="0" w:color="auto"/>
                    <w:right w:val="none" w:sz="0" w:space="0" w:color="auto"/>
                  </w:divBdr>
                  <w:divsChild>
                    <w:div w:id="1935506772">
                      <w:marLeft w:val="0"/>
                      <w:marRight w:val="0"/>
                      <w:marTop w:val="0"/>
                      <w:marBottom w:val="0"/>
                      <w:divBdr>
                        <w:top w:val="none" w:sz="0" w:space="0" w:color="auto"/>
                        <w:left w:val="none" w:sz="0" w:space="0" w:color="auto"/>
                        <w:bottom w:val="none" w:sz="0" w:space="0" w:color="auto"/>
                        <w:right w:val="none" w:sz="0" w:space="0" w:color="auto"/>
                      </w:divBdr>
                    </w:div>
                  </w:divsChild>
                </w:div>
                <w:div w:id="977152705">
                  <w:marLeft w:val="0"/>
                  <w:marRight w:val="0"/>
                  <w:marTop w:val="0"/>
                  <w:marBottom w:val="0"/>
                  <w:divBdr>
                    <w:top w:val="none" w:sz="0" w:space="0" w:color="auto"/>
                    <w:left w:val="none" w:sz="0" w:space="0" w:color="auto"/>
                    <w:bottom w:val="none" w:sz="0" w:space="0" w:color="auto"/>
                    <w:right w:val="none" w:sz="0" w:space="0" w:color="auto"/>
                  </w:divBdr>
                  <w:divsChild>
                    <w:div w:id="513300077">
                      <w:marLeft w:val="0"/>
                      <w:marRight w:val="0"/>
                      <w:marTop w:val="0"/>
                      <w:marBottom w:val="0"/>
                      <w:divBdr>
                        <w:top w:val="none" w:sz="0" w:space="0" w:color="auto"/>
                        <w:left w:val="none" w:sz="0" w:space="0" w:color="auto"/>
                        <w:bottom w:val="none" w:sz="0" w:space="0" w:color="auto"/>
                        <w:right w:val="none" w:sz="0" w:space="0" w:color="auto"/>
                      </w:divBdr>
                    </w:div>
                  </w:divsChild>
                </w:div>
                <w:div w:id="1016425883">
                  <w:marLeft w:val="0"/>
                  <w:marRight w:val="0"/>
                  <w:marTop w:val="0"/>
                  <w:marBottom w:val="0"/>
                  <w:divBdr>
                    <w:top w:val="none" w:sz="0" w:space="0" w:color="auto"/>
                    <w:left w:val="none" w:sz="0" w:space="0" w:color="auto"/>
                    <w:bottom w:val="none" w:sz="0" w:space="0" w:color="auto"/>
                    <w:right w:val="none" w:sz="0" w:space="0" w:color="auto"/>
                  </w:divBdr>
                  <w:divsChild>
                    <w:div w:id="33698728">
                      <w:marLeft w:val="0"/>
                      <w:marRight w:val="0"/>
                      <w:marTop w:val="0"/>
                      <w:marBottom w:val="0"/>
                      <w:divBdr>
                        <w:top w:val="none" w:sz="0" w:space="0" w:color="auto"/>
                        <w:left w:val="none" w:sz="0" w:space="0" w:color="auto"/>
                        <w:bottom w:val="none" w:sz="0" w:space="0" w:color="auto"/>
                        <w:right w:val="none" w:sz="0" w:space="0" w:color="auto"/>
                      </w:divBdr>
                    </w:div>
                  </w:divsChild>
                </w:div>
                <w:div w:id="1041709704">
                  <w:marLeft w:val="0"/>
                  <w:marRight w:val="0"/>
                  <w:marTop w:val="0"/>
                  <w:marBottom w:val="0"/>
                  <w:divBdr>
                    <w:top w:val="none" w:sz="0" w:space="0" w:color="auto"/>
                    <w:left w:val="none" w:sz="0" w:space="0" w:color="auto"/>
                    <w:bottom w:val="none" w:sz="0" w:space="0" w:color="auto"/>
                    <w:right w:val="none" w:sz="0" w:space="0" w:color="auto"/>
                  </w:divBdr>
                  <w:divsChild>
                    <w:div w:id="111173287">
                      <w:marLeft w:val="0"/>
                      <w:marRight w:val="0"/>
                      <w:marTop w:val="0"/>
                      <w:marBottom w:val="0"/>
                      <w:divBdr>
                        <w:top w:val="none" w:sz="0" w:space="0" w:color="auto"/>
                        <w:left w:val="none" w:sz="0" w:space="0" w:color="auto"/>
                        <w:bottom w:val="none" w:sz="0" w:space="0" w:color="auto"/>
                        <w:right w:val="none" w:sz="0" w:space="0" w:color="auto"/>
                      </w:divBdr>
                    </w:div>
                  </w:divsChild>
                </w:div>
                <w:div w:id="1074357945">
                  <w:marLeft w:val="0"/>
                  <w:marRight w:val="0"/>
                  <w:marTop w:val="0"/>
                  <w:marBottom w:val="0"/>
                  <w:divBdr>
                    <w:top w:val="none" w:sz="0" w:space="0" w:color="auto"/>
                    <w:left w:val="none" w:sz="0" w:space="0" w:color="auto"/>
                    <w:bottom w:val="none" w:sz="0" w:space="0" w:color="auto"/>
                    <w:right w:val="none" w:sz="0" w:space="0" w:color="auto"/>
                  </w:divBdr>
                  <w:divsChild>
                    <w:div w:id="1951812445">
                      <w:marLeft w:val="0"/>
                      <w:marRight w:val="0"/>
                      <w:marTop w:val="0"/>
                      <w:marBottom w:val="0"/>
                      <w:divBdr>
                        <w:top w:val="none" w:sz="0" w:space="0" w:color="auto"/>
                        <w:left w:val="none" w:sz="0" w:space="0" w:color="auto"/>
                        <w:bottom w:val="none" w:sz="0" w:space="0" w:color="auto"/>
                        <w:right w:val="none" w:sz="0" w:space="0" w:color="auto"/>
                      </w:divBdr>
                    </w:div>
                  </w:divsChild>
                </w:div>
                <w:div w:id="1110466689">
                  <w:marLeft w:val="0"/>
                  <w:marRight w:val="0"/>
                  <w:marTop w:val="0"/>
                  <w:marBottom w:val="0"/>
                  <w:divBdr>
                    <w:top w:val="none" w:sz="0" w:space="0" w:color="auto"/>
                    <w:left w:val="none" w:sz="0" w:space="0" w:color="auto"/>
                    <w:bottom w:val="none" w:sz="0" w:space="0" w:color="auto"/>
                    <w:right w:val="none" w:sz="0" w:space="0" w:color="auto"/>
                  </w:divBdr>
                  <w:divsChild>
                    <w:div w:id="1245454260">
                      <w:marLeft w:val="0"/>
                      <w:marRight w:val="0"/>
                      <w:marTop w:val="0"/>
                      <w:marBottom w:val="0"/>
                      <w:divBdr>
                        <w:top w:val="none" w:sz="0" w:space="0" w:color="auto"/>
                        <w:left w:val="none" w:sz="0" w:space="0" w:color="auto"/>
                        <w:bottom w:val="none" w:sz="0" w:space="0" w:color="auto"/>
                        <w:right w:val="none" w:sz="0" w:space="0" w:color="auto"/>
                      </w:divBdr>
                    </w:div>
                  </w:divsChild>
                </w:div>
                <w:div w:id="1121849078">
                  <w:marLeft w:val="0"/>
                  <w:marRight w:val="0"/>
                  <w:marTop w:val="0"/>
                  <w:marBottom w:val="0"/>
                  <w:divBdr>
                    <w:top w:val="none" w:sz="0" w:space="0" w:color="auto"/>
                    <w:left w:val="none" w:sz="0" w:space="0" w:color="auto"/>
                    <w:bottom w:val="none" w:sz="0" w:space="0" w:color="auto"/>
                    <w:right w:val="none" w:sz="0" w:space="0" w:color="auto"/>
                  </w:divBdr>
                  <w:divsChild>
                    <w:div w:id="1362364478">
                      <w:marLeft w:val="0"/>
                      <w:marRight w:val="0"/>
                      <w:marTop w:val="0"/>
                      <w:marBottom w:val="0"/>
                      <w:divBdr>
                        <w:top w:val="none" w:sz="0" w:space="0" w:color="auto"/>
                        <w:left w:val="none" w:sz="0" w:space="0" w:color="auto"/>
                        <w:bottom w:val="none" w:sz="0" w:space="0" w:color="auto"/>
                        <w:right w:val="none" w:sz="0" w:space="0" w:color="auto"/>
                      </w:divBdr>
                    </w:div>
                  </w:divsChild>
                </w:div>
                <w:div w:id="1253782248">
                  <w:marLeft w:val="0"/>
                  <w:marRight w:val="0"/>
                  <w:marTop w:val="0"/>
                  <w:marBottom w:val="0"/>
                  <w:divBdr>
                    <w:top w:val="none" w:sz="0" w:space="0" w:color="auto"/>
                    <w:left w:val="none" w:sz="0" w:space="0" w:color="auto"/>
                    <w:bottom w:val="none" w:sz="0" w:space="0" w:color="auto"/>
                    <w:right w:val="none" w:sz="0" w:space="0" w:color="auto"/>
                  </w:divBdr>
                  <w:divsChild>
                    <w:div w:id="1046762424">
                      <w:marLeft w:val="0"/>
                      <w:marRight w:val="0"/>
                      <w:marTop w:val="0"/>
                      <w:marBottom w:val="0"/>
                      <w:divBdr>
                        <w:top w:val="none" w:sz="0" w:space="0" w:color="auto"/>
                        <w:left w:val="none" w:sz="0" w:space="0" w:color="auto"/>
                        <w:bottom w:val="none" w:sz="0" w:space="0" w:color="auto"/>
                        <w:right w:val="none" w:sz="0" w:space="0" w:color="auto"/>
                      </w:divBdr>
                    </w:div>
                  </w:divsChild>
                </w:div>
                <w:div w:id="1287276694">
                  <w:marLeft w:val="0"/>
                  <w:marRight w:val="0"/>
                  <w:marTop w:val="0"/>
                  <w:marBottom w:val="0"/>
                  <w:divBdr>
                    <w:top w:val="none" w:sz="0" w:space="0" w:color="auto"/>
                    <w:left w:val="none" w:sz="0" w:space="0" w:color="auto"/>
                    <w:bottom w:val="none" w:sz="0" w:space="0" w:color="auto"/>
                    <w:right w:val="none" w:sz="0" w:space="0" w:color="auto"/>
                  </w:divBdr>
                  <w:divsChild>
                    <w:div w:id="670958914">
                      <w:marLeft w:val="0"/>
                      <w:marRight w:val="0"/>
                      <w:marTop w:val="0"/>
                      <w:marBottom w:val="0"/>
                      <w:divBdr>
                        <w:top w:val="none" w:sz="0" w:space="0" w:color="auto"/>
                        <w:left w:val="none" w:sz="0" w:space="0" w:color="auto"/>
                        <w:bottom w:val="none" w:sz="0" w:space="0" w:color="auto"/>
                        <w:right w:val="none" w:sz="0" w:space="0" w:color="auto"/>
                      </w:divBdr>
                    </w:div>
                  </w:divsChild>
                </w:div>
                <w:div w:id="1338927147">
                  <w:marLeft w:val="0"/>
                  <w:marRight w:val="0"/>
                  <w:marTop w:val="0"/>
                  <w:marBottom w:val="0"/>
                  <w:divBdr>
                    <w:top w:val="none" w:sz="0" w:space="0" w:color="auto"/>
                    <w:left w:val="none" w:sz="0" w:space="0" w:color="auto"/>
                    <w:bottom w:val="none" w:sz="0" w:space="0" w:color="auto"/>
                    <w:right w:val="none" w:sz="0" w:space="0" w:color="auto"/>
                  </w:divBdr>
                  <w:divsChild>
                    <w:div w:id="599723788">
                      <w:marLeft w:val="0"/>
                      <w:marRight w:val="0"/>
                      <w:marTop w:val="0"/>
                      <w:marBottom w:val="0"/>
                      <w:divBdr>
                        <w:top w:val="none" w:sz="0" w:space="0" w:color="auto"/>
                        <w:left w:val="none" w:sz="0" w:space="0" w:color="auto"/>
                        <w:bottom w:val="none" w:sz="0" w:space="0" w:color="auto"/>
                        <w:right w:val="none" w:sz="0" w:space="0" w:color="auto"/>
                      </w:divBdr>
                    </w:div>
                  </w:divsChild>
                </w:div>
                <w:div w:id="1396928768">
                  <w:marLeft w:val="0"/>
                  <w:marRight w:val="0"/>
                  <w:marTop w:val="0"/>
                  <w:marBottom w:val="0"/>
                  <w:divBdr>
                    <w:top w:val="none" w:sz="0" w:space="0" w:color="auto"/>
                    <w:left w:val="none" w:sz="0" w:space="0" w:color="auto"/>
                    <w:bottom w:val="none" w:sz="0" w:space="0" w:color="auto"/>
                    <w:right w:val="none" w:sz="0" w:space="0" w:color="auto"/>
                  </w:divBdr>
                  <w:divsChild>
                    <w:div w:id="797843230">
                      <w:marLeft w:val="0"/>
                      <w:marRight w:val="0"/>
                      <w:marTop w:val="0"/>
                      <w:marBottom w:val="0"/>
                      <w:divBdr>
                        <w:top w:val="none" w:sz="0" w:space="0" w:color="auto"/>
                        <w:left w:val="none" w:sz="0" w:space="0" w:color="auto"/>
                        <w:bottom w:val="none" w:sz="0" w:space="0" w:color="auto"/>
                        <w:right w:val="none" w:sz="0" w:space="0" w:color="auto"/>
                      </w:divBdr>
                    </w:div>
                  </w:divsChild>
                </w:div>
                <w:div w:id="1484010352">
                  <w:marLeft w:val="0"/>
                  <w:marRight w:val="0"/>
                  <w:marTop w:val="0"/>
                  <w:marBottom w:val="0"/>
                  <w:divBdr>
                    <w:top w:val="none" w:sz="0" w:space="0" w:color="auto"/>
                    <w:left w:val="none" w:sz="0" w:space="0" w:color="auto"/>
                    <w:bottom w:val="none" w:sz="0" w:space="0" w:color="auto"/>
                    <w:right w:val="none" w:sz="0" w:space="0" w:color="auto"/>
                  </w:divBdr>
                  <w:divsChild>
                    <w:div w:id="1882011340">
                      <w:marLeft w:val="0"/>
                      <w:marRight w:val="0"/>
                      <w:marTop w:val="0"/>
                      <w:marBottom w:val="0"/>
                      <w:divBdr>
                        <w:top w:val="none" w:sz="0" w:space="0" w:color="auto"/>
                        <w:left w:val="none" w:sz="0" w:space="0" w:color="auto"/>
                        <w:bottom w:val="none" w:sz="0" w:space="0" w:color="auto"/>
                        <w:right w:val="none" w:sz="0" w:space="0" w:color="auto"/>
                      </w:divBdr>
                    </w:div>
                  </w:divsChild>
                </w:div>
                <w:div w:id="1491753117">
                  <w:marLeft w:val="0"/>
                  <w:marRight w:val="0"/>
                  <w:marTop w:val="0"/>
                  <w:marBottom w:val="0"/>
                  <w:divBdr>
                    <w:top w:val="none" w:sz="0" w:space="0" w:color="auto"/>
                    <w:left w:val="none" w:sz="0" w:space="0" w:color="auto"/>
                    <w:bottom w:val="none" w:sz="0" w:space="0" w:color="auto"/>
                    <w:right w:val="none" w:sz="0" w:space="0" w:color="auto"/>
                  </w:divBdr>
                  <w:divsChild>
                    <w:div w:id="1046104411">
                      <w:marLeft w:val="0"/>
                      <w:marRight w:val="0"/>
                      <w:marTop w:val="0"/>
                      <w:marBottom w:val="0"/>
                      <w:divBdr>
                        <w:top w:val="none" w:sz="0" w:space="0" w:color="auto"/>
                        <w:left w:val="none" w:sz="0" w:space="0" w:color="auto"/>
                        <w:bottom w:val="none" w:sz="0" w:space="0" w:color="auto"/>
                        <w:right w:val="none" w:sz="0" w:space="0" w:color="auto"/>
                      </w:divBdr>
                    </w:div>
                  </w:divsChild>
                </w:div>
                <w:div w:id="1561553779">
                  <w:marLeft w:val="0"/>
                  <w:marRight w:val="0"/>
                  <w:marTop w:val="0"/>
                  <w:marBottom w:val="0"/>
                  <w:divBdr>
                    <w:top w:val="none" w:sz="0" w:space="0" w:color="auto"/>
                    <w:left w:val="none" w:sz="0" w:space="0" w:color="auto"/>
                    <w:bottom w:val="none" w:sz="0" w:space="0" w:color="auto"/>
                    <w:right w:val="none" w:sz="0" w:space="0" w:color="auto"/>
                  </w:divBdr>
                  <w:divsChild>
                    <w:div w:id="230653246">
                      <w:marLeft w:val="0"/>
                      <w:marRight w:val="0"/>
                      <w:marTop w:val="0"/>
                      <w:marBottom w:val="0"/>
                      <w:divBdr>
                        <w:top w:val="none" w:sz="0" w:space="0" w:color="auto"/>
                        <w:left w:val="none" w:sz="0" w:space="0" w:color="auto"/>
                        <w:bottom w:val="none" w:sz="0" w:space="0" w:color="auto"/>
                        <w:right w:val="none" w:sz="0" w:space="0" w:color="auto"/>
                      </w:divBdr>
                    </w:div>
                  </w:divsChild>
                </w:div>
                <w:div w:id="1588808620">
                  <w:marLeft w:val="0"/>
                  <w:marRight w:val="0"/>
                  <w:marTop w:val="0"/>
                  <w:marBottom w:val="0"/>
                  <w:divBdr>
                    <w:top w:val="none" w:sz="0" w:space="0" w:color="auto"/>
                    <w:left w:val="none" w:sz="0" w:space="0" w:color="auto"/>
                    <w:bottom w:val="none" w:sz="0" w:space="0" w:color="auto"/>
                    <w:right w:val="none" w:sz="0" w:space="0" w:color="auto"/>
                  </w:divBdr>
                  <w:divsChild>
                    <w:div w:id="211160808">
                      <w:marLeft w:val="0"/>
                      <w:marRight w:val="0"/>
                      <w:marTop w:val="0"/>
                      <w:marBottom w:val="0"/>
                      <w:divBdr>
                        <w:top w:val="none" w:sz="0" w:space="0" w:color="auto"/>
                        <w:left w:val="none" w:sz="0" w:space="0" w:color="auto"/>
                        <w:bottom w:val="none" w:sz="0" w:space="0" w:color="auto"/>
                        <w:right w:val="none" w:sz="0" w:space="0" w:color="auto"/>
                      </w:divBdr>
                    </w:div>
                  </w:divsChild>
                </w:div>
                <w:div w:id="1628006751">
                  <w:marLeft w:val="0"/>
                  <w:marRight w:val="0"/>
                  <w:marTop w:val="0"/>
                  <w:marBottom w:val="0"/>
                  <w:divBdr>
                    <w:top w:val="none" w:sz="0" w:space="0" w:color="auto"/>
                    <w:left w:val="none" w:sz="0" w:space="0" w:color="auto"/>
                    <w:bottom w:val="none" w:sz="0" w:space="0" w:color="auto"/>
                    <w:right w:val="none" w:sz="0" w:space="0" w:color="auto"/>
                  </w:divBdr>
                  <w:divsChild>
                    <w:div w:id="279919783">
                      <w:marLeft w:val="0"/>
                      <w:marRight w:val="0"/>
                      <w:marTop w:val="0"/>
                      <w:marBottom w:val="0"/>
                      <w:divBdr>
                        <w:top w:val="none" w:sz="0" w:space="0" w:color="auto"/>
                        <w:left w:val="none" w:sz="0" w:space="0" w:color="auto"/>
                        <w:bottom w:val="none" w:sz="0" w:space="0" w:color="auto"/>
                        <w:right w:val="none" w:sz="0" w:space="0" w:color="auto"/>
                      </w:divBdr>
                    </w:div>
                  </w:divsChild>
                </w:div>
                <w:div w:id="1650014234">
                  <w:marLeft w:val="0"/>
                  <w:marRight w:val="0"/>
                  <w:marTop w:val="0"/>
                  <w:marBottom w:val="0"/>
                  <w:divBdr>
                    <w:top w:val="none" w:sz="0" w:space="0" w:color="auto"/>
                    <w:left w:val="none" w:sz="0" w:space="0" w:color="auto"/>
                    <w:bottom w:val="none" w:sz="0" w:space="0" w:color="auto"/>
                    <w:right w:val="none" w:sz="0" w:space="0" w:color="auto"/>
                  </w:divBdr>
                  <w:divsChild>
                    <w:div w:id="861432111">
                      <w:marLeft w:val="0"/>
                      <w:marRight w:val="0"/>
                      <w:marTop w:val="0"/>
                      <w:marBottom w:val="0"/>
                      <w:divBdr>
                        <w:top w:val="none" w:sz="0" w:space="0" w:color="auto"/>
                        <w:left w:val="none" w:sz="0" w:space="0" w:color="auto"/>
                        <w:bottom w:val="none" w:sz="0" w:space="0" w:color="auto"/>
                        <w:right w:val="none" w:sz="0" w:space="0" w:color="auto"/>
                      </w:divBdr>
                    </w:div>
                  </w:divsChild>
                </w:div>
                <w:div w:id="1746998723">
                  <w:marLeft w:val="0"/>
                  <w:marRight w:val="0"/>
                  <w:marTop w:val="0"/>
                  <w:marBottom w:val="0"/>
                  <w:divBdr>
                    <w:top w:val="none" w:sz="0" w:space="0" w:color="auto"/>
                    <w:left w:val="none" w:sz="0" w:space="0" w:color="auto"/>
                    <w:bottom w:val="none" w:sz="0" w:space="0" w:color="auto"/>
                    <w:right w:val="none" w:sz="0" w:space="0" w:color="auto"/>
                  </w:divBdr>
                  <w:divsChild>
                    <w:div w:id="1346639713">
                      <w:marLeft w:val="0"/>
                      <w:marRight w:val="0"/>
                      <w:marTop w:val="0"/>
                      <w:marBottom w:val="0"/>
                      <w:divBdr>
                        <w:top w:val="none" w:sz="0" w:space="0" w:color="auto"/>
                        <w:left w:val="none" w:sz="0" w:space="0" w:color="auto"/>
                        <w:bottom w:val="none" w:sz="0" w:space="0" w:color="auto"/>
                        <w:right w:val="none" w:sz="0" w:space="0" w:color="auto"/>
                      </w:divBdr>
                    </w:div>
                  </w:divsChild>
                </w:div>
                <w:div w:id="1773478923">
                  <w:marLeft w:val="0"/>
                  <w:marRight w:val="0"/>
                  <w:marTop w:val="0"/>
                  <w:marBottom w:val="0"/>
                  <w:divBdr>
                    <w:top w:val="none" w:sz="0" w:space="0" w:color="auto"/>
                    <w:left w:val="none" w:sz="0" w:space="0" w:color="auto"/>
                    <w:bottom w:val="none" w:sz="0" w:space="0" w:color="auto"/>
                    <w:right w:val="none" w:sz="0" w:space="0" w:color="auto"/>
                  </w:divBdr>
                  <w:divsChild>
                    <w:div w:id="257296814">
                      <w:marLeft w:val="0"/>
                      <w:marRight w:val="0"/>
                      <w:marTop w:val="0"/>
                      <w:marBottom w:val="0"/>
                      <w:divBdr>
                        <w:top w:val="none" w:sz="0" w:space="0" w:color="auto"/>
                        <w:left w:val="none" w:sz="0" w:space="0" w:color="auto"/>
                        <w:bottom w:val="none" w:sz="0" w:space="0" w:color="auto"/>
                        <w:right w:val="none" w:sz="0" w:space="0" w:color="auto"/>
                      </w:divBdr>
                    </w:div>
                    <w:div w:id="2060543370">
                      <w:marLeft w:val="0"/>
                      <w:marRight w:val="0"/>
                      <w:marTop w:val="0"/>
                      <w:marBottom w:val="0"/>
                      <w:divBdr>
                        <w:top w:val="none" w:sz="0" w:space="0" w:color="auto"/>
                        <w:left w:val="none" w:sz="0" w:space="0" w:color="auto"/>
                        <w:bottom w:val="none" w:sz="0" w:space="0" w:color="auto"/>
                        <w:right w:val="none" w:sz="0" w:space="0" w:color="auto"/>
                      </w:divBdr>
                    </w:div>
                  </w:divsChild>
                </w:div>
                <w:div w:id="1799372325">
                  <w:marLeft w:val="0"/>
                  <w:marRight w:val="0"/>
                  <w:marTop w:val="0"/>
                  <w:marBottom w:val="0"/>
                  <w:divBdr>
                    <w:top w:val="none" w:sz="0" w:space="0" w:color="auto"/>
                    <w:left w:val="none" w:sz="0" w:space="0" w:color="auto"/>
                    <w:bottom w:val="none" w:sz="0" w:space="0" w:color="auto"/>
                    <w:right w:val="none" w:sz="0" w:space="0" w:color="auto"/>
                  </w:divBdr>
                  <w:divsChild>
                    <w:div w:id="1730571254">
                      <w:marLeft w:val="0"/>
                      <w:marRight w:val="0"/>
                      <w:marTop w:val="0"/>
                      <w:marBottom w:val="0"/>
                      <w:divBdr>
                        <w:top w:val="none" w:sz="0" w:space="0" w:color="auto"/>
                        <w:left w:val="none" w:sz="0" w:space="0" w:color="auto"/>
                        <w:bottom w:val="none" w:sz="0" w:space="0" w:color="auto"/>
                        <w:right w:val="none" w:sz="0" w:space="0" w:color="auto"/>
                      </w:divBdr>
                    </w:div>
                  </w:divsChild>
                </w:div>
                <w:div w:id="1810786903">
                  <w:marLeft w:val="0"/>
                  <w:marRight w:val="0"/>
                  <w:marTop w:val="0"/>
                  <w:marBottom w:val="0"/>
                  <w:divBdr>
                    <w:top w:val="none" w:sz="0" w:space="0" w:color="auto"/>
                    <w:left w:val="none" w:sz="0" w:space="0" w:color="auto"/>
                    <w:bottom w:val="none" w:sz="0" w:space="0" w:color="auto"/>
                    <w:right w:val="none" w:sz="0" w:space="0" w:color="auto"/>
                  </w:divBdr>
                  <w:divsChild>
                    <w:div w:id="1442067536">
                      <w:marLeft w:val="0"/>
                      <w:marRight w:val="0"/>
                      <w:marTop w:val="0"/>
                      <w:marBottom w:val="0"/>
                      <w:divBdr>
                        <w:top w:val="none" w:sz="0" w:space="0" w:color="auto"/>
                        <w:left w:val="none" w:sz="0" w:space="0" w:color="auto"/>
                        <w:bottom w:val="none" w:sz="0" w:space="0" w:color="auto"/>
                        <w:right w:val="none" w:sz="0" w:space="0" w:color="auto"/>
                      </w:divBdr>
                    </w:div>
                  </w:divsChild>
                </w:div>
                <w:div w:id="1829200240">
                  <w:marLeft w:val="0"/>
                  <w:marRight w:val="0"/>
                  <w:marTop w:val="0"/>
                  <w:marBottom w:val="0"/>
                  <w:divBdr>
                    <w:top w:val="none" w:sz="0" w:space="0" w:color="auto"/>
                    <w:left w:val="none" w:sz="0" w:space="0" w:color="auto"/>
                    <w:bottom w:val="none" w:sz="0" w:space="0" w:color="auto"/>
                    <w:right w:val="none" w:sz="0" w:space="0" w:color="auto"/>
                  </w:divBdr>
                  <w:divsChild>
                    <w:div w:id="403334667">
                      <w:marLeft w:val="0"/>
                      <w:marRight w:val="0"/>
                      <w:marTop w:val="0"/>
                      <w:marBottom w:val="0"/>
                      <w:divBdr>
                        <w:top w:val="none" w:sz="0" w:space="0" w:color="auto"/>
                        <w:left w:val="none" w:sz="0" w:space="0" w:color="auto"/>
                        <w:bottom w:val="none" w:sz="0" w:space="0" w:color="auto"/>
                        <w:right w:val="none" w:sz="0" w:space="0" w:color="auto"/>
                      </w:divBdr>
                    </w:div>
                  </w:divsChild>
                </w:div>
                <w:div w:id="1983776545">
                  <w:marLeft w:val="0"/>
                  <w:marRight w:val="0"/>
                  <w:marTop w:val="0"/>
                  <w:marBottom w:val="0"/>
                  <w:divBdr>
                    <w:top w:val="none" w:sz="0" w:space="0" w:color="auto"/>
                    <w:left w:val="none" w:sz="0" w:space="0" w:color="auto"/>
                    <w:bottom w:val="none" w:sz="0" w:space="0" w:color="auto"/>
                    <w:right w:val="none" w:sz="0" w:space="0" w:color="auto"/>
                  </w:divBdr>
                  <w:divsChild>
                    <w:div w:id="1989505218">
                      <w:marLeft w:val="0"/>
                      <w:marRight w:val="0"/>
                      <w:marTop w:val="0"/>
                      <w:marBottom w:val="0"/>
                      <w:divBdr>
                        <w:top w:val="none" w:sz="0" w:space="0" w:color="auto"/>
                        <w:left w:val="none" w:sz="0" w:space="0" w:color="auto"/>
                        <w:bottom w:val="none" w:sz="0" w:space="0" w:color="auto"/>
                        <w:right w:val="none" w:sz="0" w:space="0" w:color="auto"/>
                      </w:divBdr>
                    </w:div>
                  </w:divsChild>
                </w:div>
                <w:div w:id="2063478504">
                  <w:marLeft w:val="0"/>
                  <w:marRight w:val="0"/>
                  <w:marTop w:val="0"/>
                  <w:marBottom w:val="0"/>
                  <w:divBdr>
                    <w:top w:val="none" w:sz="0" w:space="0" w:color="auto"/>
                    <w:left w:val="none" w:sz="0" w:space="0" w:color="auto"/>
                    <w:bottom w:val="none" w:sz="0" w:space="0" w:color="auto"/>
                    <w:right w:val="none" w:sz="0" w:space="0" w:color="auto"/>
                  </w:divBdr>
                  <w:divsChild>
                    <w:div w:id="447311873">
                      <w:marLeft w:val="0"/>
                      <w:marRight w:val="0"/>
                      <w:marTop w:val="0"/>
                      <w:marBottom w:val="0"/>
                      <w:divBdr>
                        <w:top w:val="none" w:sz="0" w:space="0" w:color="auto"/>
                        <w:left w:val="none" w:sz="0" w:space="0" w:color="auto"/>
                        <w:bottom w:val="none" w:sz="0" w:space="0" w:color="auto"/>
                        <w:right w:val="none" w:sz="0" w:space="0" w:color="auto"/>
                      </w:divBdr>
                    </w:div>
                  </w:divsChild>
                </w:div>
                <w:div w:id="2079671491">
                  <w:marLeft w:val="0"/>
                  <w:marRight w:val="0"/>
                  <w:marTop w:val="0"/>
                  <w:marBottom w:val="0"/>
                  <w:divBdr>
                    <w:top w:val="none" w:sz="0" w:space="0" w:color="auto"/>
                    <w:left w:val="none" w:sz="0" w:space="0" w:color="auto"/>
                    <w:bottom w:val="none" w:sz="0" w:space="0" w:color="auto"/>
                    <w:right w:val="none" w:sz="0" w:space="0" w:color="auto"/>
                  </w:divBdr>
                  <w:divsChild>
                    <w:div w:id="762844051">
                      <w:marLeft w:val="0"/>
                      <w:marRight w:val="0"/>
                      <w:marTop w:val="0"/>
                      <w:marBottom w:val="0"/>
                      <w:divBdr>
                        <w:top w:val="none" w:sz="0" w:space="0" w:color="auto"/>
                        <w:left w:val="none" w:sz="0" w:space="0" w:color="auto"/>
                        <w:bottom w:val="none" w:sz="0" w:space="0" w:color="auto"/>
                        <w:right w:val="none" w:sz="0" w:space="0" w:color="auto"/>
                      </w:divBdr>
                    </w:div>
                  </w:divsChild>
                </w:div>
                <w:div w:id="2101634083">
                  <w:marLeft w:val="0"/>
                  <w:marRight w:val="0"/>
                  <w:marTop w:val="0"/>
                  <w:marBottom w:val="0"/>
                  <w:divBdr>
                    <w:top w:val="none" w:sz="0" w:space="0" w:color="auto"/>
                    <w:left w:val="none" w:sz="0" w:space="0" w:color="auto"/>
                    <w:bottom w:val="none" w:sz="0" w:space="0" w:color="auto"/>
                    <w:right w:val="none" w:sz="0" w:space="0" w:color="auto"/>
                  </w:divBdr>
                  <w:divsChild>
                    <w:div w:id="140510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1435">
      <w:bodyDiv w:val="1"/>
      <w:marLeft w:val="0"/>
      <w:marRight w:val="0"/>
      <w:marTop w:val="0"/>
      <w:marBottom w:val="0"/>
      <w:divBdr>
        <w:top w:val="none" w:sz="0" w:space="0" w:color="auto"/>
        <w:left w:val="none" w:sz="0" w:space="0" w:color="auto"/>
        <w:bottom w:val="none" w:sz="0" w:space="0" w:color="auto"/>
        <w:right w:val="none" w:sz="0" w:space="0" w:color="auto"/>
      </w:divBdr>
    </w:div>
    <w:div w:id="1150174776">
      <w:bodyDiv w:val="1"/>
      <w:marLeft w:val="0"/>
      <w:marRight w:val="0"/>
      <w:marTop w:val="0"/>
      <w:marBottom w:val="0"/>
      <w:divBdr>
        <w:top w:val="none" w:sz="0" w:space="0" w:color="auto"/>
        <w:left w:val="none" w:sz="0" w:space="0" w:color="auto"/>
        <w:bottom w:val="none" w:sz="0" w:space="0" w:color="auto"/>
        <w:right w:val="none" w:sz="0" w:space="0" w:color="auto"/>
      </w:divBdr>
    </w:div>
    <w:div w:id="1559780977">
      <w:bodyDiv w:val="1"/>
      <w:marLeft w:val="0"/>
      <w:marRight w:val="0"/>
      <w:marTop w:val="0"/>
      <w:marBottom w:val="0"/>
      <w:divBdr>
        <w:top w:val="none" w:sz="0" w:space="0" w:color="auto"/>
        <w:left w:val="none" w:sz="0" w:space="0" w:color="auto"/>
        <w:bottom w:val="none" w:sz="0" w:space="0" w:color="auto"/>
        <w:right w:val="none" w:sz="0" w:space="0" w:color="auto"/>
      </w:divBdr>
      <w:divsChild>
        <w:div w:id="551775669">
          <w:marLeft w:val="0"/>
          <w:marRight w:val="0"/>
          <w:marTop w:val="0"/>
          <w:marBottom w:val="0"/>
          <w:divBdr>
            <w:top w:val="none" w:sz="0" w:space="0" w:color="auto"/>
            <w:left w:val="none" w:sz="0" w:space="0" w:color="auto"/>
            <w:bottom w:val="none" w:sz="0" w:space="0" w:color="auto"/>
            <w:right w:val="none" w:sz="0" w:space="0" w:color="auto"/>
          </w:divBdr>
        </w:div>
        <w:div w:id="1756047624">
          <w:marLeft w:val="0"/>
          <w:marRight w:val="0"/>
          <w:marTop w:val="0"/>
          <w:marBottom w:val="0"/>
          <w:divBdr>
            <w:top w:val="none" w:sz="0" w:space="0" w:color="auto"/>
            <w:left w:val="none" w:sz="0" w:space="0" w:color="auto"/>
            <w:bottom w:val="none" w:sz="0" w:space="0" w:color="auto"/>
            <w:right w:val="none" w:sz="0" w:space="0" w:color="auto"/>
          </w:divBdr>
        </w:div>
      </w:divsChild>
    </w:div>
    <w:div w:id="1852985902">
      <w:bodyDiv w:val="1"/>
      <w:marLeft w:val="0"/>
      <w:marRight w:val="0"/>
      <w:marTop w:val="0"/>
      <w:marBottom w:val="0"/>
      <w:divBdr>
        <w:top w:val="none" w:sz="0" w:space="0" w:color="auto"/>
        <w:left w:val="none" w:sz="0" w:space="0" w:color="auto"/>
        <w:bottom w:val="none" w:sz="0" w:space="0" w:color="auto"/>
        <w:right w:val="none" w:sz="0" w:space="0" w:color="auto"/>
      </w:divBdr>
      <w:divsChild>
        <w:div w:id="67578285">
          <w:marLeft w:val="0"/>
          <w:marRight w:val="0"/>
          <w:marTop w:val="0"/>
          <w:marBottom w:val="0"/>
          <w:divBdr>
            <w:top w:val="none" w:sz="0" w:space="0" w:color="auto"/>
            <w:left w:val="none" w:sz="0" w:space="0" w:color="auto"/>
            <w:bottom w:val="none" w:sz="0" w:space="0" w:color="auto"/>
            <w:right w:val="none" w:sz="0" w:space="0" w:color="auto"/>
          </w:divBdr>
        </w:div>
        <w:div w:id="1430469048">
          <w:marLeft w:val="0"/>
          <w:marRight w:val="0"/>
          <w:marTop w:val="0"/>
          <w:marBottom w:val="0"/>
          <w:divBdr>
            <w:top w:val="none" w:sz="0" w:space="0" w:color="auto"/>
            <w:left w:val="none" w:sz="0" w:space="0" w:color="auto"/>
            <w:bottom w:val="none" w:sz="0" w:space="0" w:color="auto"/>
            <w:right w:val="none" w:sz="0" w:space="0" w:color="auto"/>
          </w:divBdr>
        </w:div>
      </w:divsChild>
    </w:div>
    <w:div w:id="19659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estogijos.lt/verslui-partneriams-tiekejams-ir-rangova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6b1ecc-6fe1-44af-98c6-0ecb0efa1fb5">
      <Terms xmlns="http://schemas.microsoft.com/office/infopath/2007/PartnerControls"/>
    </lcf76f155ced4ddcb4097134ff3c332f>
    <TaxCatchAll xmlns="413bd800-9cc7-4b33-bbe3-cb24f5a862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AF2363248565439AEBEFB7CE42C679" ma:contentTypeVersion="13" ma:contentTypeDescription="Create a new document." ma:contentTypeScope="" ma:versionID="17a3ef6487cc370fb4b8ec860b91967e">
  <xsd:schema xmlns:xsd="http://www.w3.org/2001/XMLSchema" xmlns:xs="http://www.w3.org/2001/XMLSchema" xmlns:p="http://schemas.microsoft.com/office/2006/metadata/properties" xmlns:ns2="296b1ecc-6fe1-44af-98c6-0ecb0efa1fb5" xmlns:ns3="413bd800-9cc7-4b33-bbe3-cb24f5a86244" targetNamespace="http://schemas.microsoft.com/office/2006/metadata/properties" ma:root="true" ma:fieldsID="11171a82734122740820469f012f8ffd" ns2:_="" ns3:_="">
    <xsd:import namespace="296b1ecc-6fe1-44af-98c6-0ecb0efa1fb5"/>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1ecc-6fe1-44af-98c6-0ecb0efa1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825E-01CF-44D2-BF80-F013C5B50040}">
  <ds:schemaRefs>
    <ds:schemaRef ds:uri="http://schemas.microsoft.com/sharepoint/v3/contenttype/forms"/>
  </ds:schemaRefs>
</ds:datastoreItem>
</file>

<file path=customXml/itemProps2.xml><?xml version="1.0" encoding="utf-8"?>
<ds:datastoreItem xmlns:ds="http://schemas.openxmlformats.org/officeDocument/2006/customXml" ds:itemID="{353CE97D-0010-4333-9C98-F68787CC1CE1}">
  <ds:schemaRefs>
    <ds:schemaRef ds:uri="http://schemas.microsoft.com/office/2006/metadata/properties"/>
    <ds:schemaRef ds:uri="http://schemas.microsoft.com/office/infopath/2007/PartnerControls"/>
    <ds:schemaRef ds:uri="296b1ecc-6fe1-44af-98c6-0ecb0efa1fb5"/>
    <ds:schemaRef ds:uri="413bd800-9cc7-4b33-bbe3-cb24f5a86244"/>
  </ds:schemaRefs>
</ds:datastoreItem>
</file>

<file path=customXml/itemProps3.xml><?xml version="1.0" encoding="utf-8"?>
<ds:datastoreItem xmlns:ds="http://schemas.openxmlformats.org/officeDocument/2006/customXml" ds:itemID="{EE906C9A-23C2-4BE1-A983-8F204B66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1ecc-6fe1-44af-98c6-0ecb0efa1fb5"/>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222BC-DCE9-4B64-B154-4F1B0A65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4386</TotalTime>
  <Pages>25</Pages>
  <Words>57486</Words>
  <Characters>32768</Characters>
  <Application>Microsoft Office Word</Application>
  <DocSecurity>0</DocSecurity>
  <Lines>273</Lines>
  <Paragraphs>180</Paragraphs>
  <ScaleCrop>false</ScaleCrop>
  <Company/>
  <LinksUpToDate>false</LinksUpToDate>
  <CharactersWithSpaces>90074</CharactersWithSpaces>
  <SharedDoc>false</SharedDoc>
  <HLinks>
    <vt:vector size="30" baseType="variant">
      <vt:variant>
        <vt:i4>2424877</vt:i4>
      </vt:variant>
      <vt:variant>
        <vt:i4>0</vt:i4>
      </vt:variant>
      <vt:variant>
        <vt:i4>0</vt:i4>
      </vt:variant>
      <vt:variant>
        <vt:i4>5</vt:i4>
      </vt:variant>
      <vt:variant>
        <vt:lpwstr>https://miestogijos.lt/verslui-partneriams-tiekejams-ir-rangovams/</vt:lpwstr>
      </vt:variant>
      <vt:variant>
        <vt:lpwstr/>
      </vt:variant>
      <vt:variant>
        <vt:i4>6946894</vt:i4>
      </vt:variant>
      <vt:variant>
        <vt:i4>9</vt:i4>
      </vt:variant>
      <vt:variant>
        <vt:i4>0</vt:i4>
      </vt:variant>
      <vt:variant>
        <vt:i4>5</vt:i4>
      </vt:variant>
      <vt:variant>
        <vt:lpwstr>mailto:vnaslenas@miestogijos.lt</vt:lpwstr>
      </vt:variant>
      <vt:variant>
        <vt:lpwstr/>
      </vt:variant>
      <vt:variant>
        <vt:i4>1769531</vt:i4>
      </vt:variant>
      <vt:variant>
        <vt:i4>6</vt:i4>
      </vt:variant>
      <vt:variant>
        <vt:i4>0</vt:i4>
      </vt:variant>
      <vt:variant>
        <vt:i4>5</vt:i4>
      </vt:variant>
      <vt:variant>
        <vt:lpwstr>mailto:jbalachoviciene@miestogijos.lt</vt:lpwstr>
      </vt:variant>
      <vt:variant>
        <vt:lpwstr/>
      </vt:variant>
      <vt:variant>
        <vt:i4>524351</vt:i4>
      </vt:variant>
      <vt:variant>
        <vt:i4>3</vt:i4>
      </vt:variant>
      <vt:variant>
        <vt:i4>0</vt:i4>
      </vt:variant>
      <vt:variant>
        <vt:i4>5</vt:i4>
      </vt:variant>
      <vt:variant>
        <vt:lpwstr>mailto:bbrauka@miestogijos.lt</vt:lpwstr>
      </vt:variant>
      <vt:variant>
        <vt:lpwstr/>
      </vt:variant>
      <vt:variant>
        <vt:i4>1769531</vt:i4>
      </vt:variant>
      <vt:variant>
        <vt:i4>0</vt:i4>
      </vt:variant>
      <vt:variant>
        <vt:i4>0</vt:i4>
      </vt:variant>
      <vt:variant>
        <vt:i4>5</vt:i4>
      </vt:variant>
      <vt:variant>
        <vt:lpwstr>mailto:jbalachoviciene@miestogijos.lt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858</cp:revision>
  <dcterms:created xsi:type="dcterms:W3CDTF">2026-02-23T20:22:00Z</dcterms:created>
  <dcterms:modified xsi:type="dcterms:W3CDTF">2026-07-02T13:12:00Z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0x01010050AF2363248565439AEBEFB7CE42C679</vt:lpwstr>
  </property>
  <property fmtid="{D5CDD505-2E9C-101B-9397-08002B2CF9AE}" pid="3" name="MediaServiceImageTags">
    <vt:lpwstr/>
  </property>
</Properties>
</file>