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A0D6E" w14:textId="77777777" w:rsidR="00AB6325" w:rsidRPr="00D66ABD" w:rsidRDefault="00AB6325" w:rsidP="00D66ABD">
      <w:pPr>
        <w:shd w:val="clear" w:color="auto" w:fill="FFFFFF"/>
        <w:tabs>
          <w:tab w:val="left" w:pos="8630"/>
          <w:tab w:val="right" w:pos="9498"/>
        </w:tabs>
        <w:spacing w:line="276" w:lineRule="auto"/>
        <w:ind w:right="-144"/>
        <w:jc w:val="both"/>
        <w:rPr>
          <w:rFonts w:ascii="Times New Roman" w:hAnsi="Times New Roman" w:cs="Times New Roman"/>
          <w:i/>
          <w:spacing w:val="10"/>
        </w:rPr>
      </w:pPr>
    </w:p>
    <w:p w14:paraId="2970EC80" w14:textId="77777777" w:rsidR="00D66ABD" w:rsidRPr="00D66ABD" w:rsidRDefault="00D66ABD" w:rsidP="00D66ABD">
      <w:pPr>
        <w:spacing w:line="276" w:lineRule="auto"/>
        <w:jc w:val="both"/>
        <w:rPr>
          <w:rFonts w:ascii="Times New Roman" w:hAnsi="Times New Roman" w:cs="Times New Roman"/>
        </w:rPr>
      </w:pPr>
    </w:p>
    <w:p w14:paraId="2E8DC06C" w14:textId="77777777" w:rsidR="00D66ABD" w:rsidRPr="00D66ABD" w:rsidRDefault="00D66ABD" w:rsidP="00D66ABD">
      <w:pPr>
        <w:spacing w:line="276" w:lineRule="auto"/>
        <w:jc w:val="both"/>
        <w:rPr>
          <w:rFonts w:ascii="Times New Roman" w:hAnsi="Times New Roman" w:cs="Times New Roman"/>
        </w:rPr>
      </w:pPr>
    </w:p>
    <w:p w14:paraId="38D9ED82" w14:textId="77777777" w:rsidR="00D66ABD" w:rsidRPr="00D66ABD" w:rsidRDefault="00D66ABD" w:rsidP="00D66ABD">
      <w:pPr>
        <w:spacing w:line="276" w:lineRule="auto"/>
        <w:jc w:val="both"/>
        <w:rPr>
          <w:rFonts w:ascii="Times New Roman" w:hAnsi="Times New Roman" w:cs="Times New Roman"/>
        </w:rPr>
      </w:pPr>
    </w:p>
    <w:p w14:paraId="194FF894" w14:textId="77777777" w:rsidR="00D66ABD" w:rsidRPr="00D66ABD" w:rsidRDefault="00D66ABD" w:rsidP="00D66ABD">
      <w:pPr>
        <w:spacing w:line="276" w:lineRule="auto"/>
        <w:jc w:val="both"/>
        <w:rPr>
          <w:rFonts w:ascii="Times New Roman" w:hAnsi="Times New Roman" w:cs="Times New Roman"/>
          <w:i/>
          <w:spacing w:val="10"/>
        </w:rPr>
      </w:pPr>
    </w:p>
    <w:p w14:paraId="62CDD53F" w14:textId="376192B8" w:rsidR="00D66ABD" w:rsidRPr="00D66ABD" w:rsidRDefault="00D66ABD" w:rsidP="00D66ABD">
      <w:pPr>
        <w:spacing w:line="276" w:lineRule="auto"/>
        <w:jc w:val="both"/>
        <w:rPr>
          <w:rFonts w:ascii="Times New Roman" w:hAnsi="Times New Roman" w:cs="Times New Roman"/>
        </w:rPr>
      </w:pPr>
      <w:r w:rsidRPr="00D66ABD">
        <w:rPr>
          <w:rFonts w:ascii="Times New Roman" w:hAnsi="Times New Roman" w:cs="Times New Roman"/>
        </w:rPr>
        <w:t xml:space="preserve">Dear </w:t>
      </w:r>
      <w:r>
        <w:rPr>
          <w:rFonts w:ascii="Times New Roman" w:hAnsi="Times New Roman" w:cs="Times New Roman"/>
        </w:rPr>
        <w:t>Supplier</w:t>
      </w:r>
      <w:r w:rsidRPr="00D66ABD">
        <w:rPr>
          <w:rFonts w:ascii="Times New Roman" w:hAnsi="Times New Roman" w:cs="Times New Roman"/>
        </w:rPr>
        <w:t>,</w:t>
      </w:r>
    </w:p>
    <w:p w14:paraId="0D7ACD26" w14:textId="77777777" w:rsidR="00D66ABD" w:rsidRPr="00D66ABD" w:rsidRDefault="00D66ABD" w:rsidP="00D66ABD">
      <w:pPr>
        <w:spacing w:line="276" w:lineRule="auto"/>
        <w:jc w:val="both"/>
        <w:rPr>
          <w:rFonts w:ascii="Times New Roman" w:hAnsi="Times New Roman" w:cs="Times New Roman"/>
        </w:rPr>
      </w:pPr>
    </w:p>
    <w:p w14:paraId="3B1CD690" w14:textId="7B8FD8B7" w:rsidR="00D66ABD" w:rsidRPr="00A03592" w:rsidRDefault="00D66ABD" w:rsidP="00D66ABD">
      <w:pPr>
        <w:spacing w:line="276" w:lineRule="auto"/>
        <w:jc w:val="both"/>
        <w:rPr>
          <w:rFonts w:ascii="Times New Roman" w:hAnsi="Times New Roman" w:cs="Times New Roman"/>
          <w:b/>
          <w:bCs/>
        </w:rPr>
      </w:pPr>
      <w:r w:rsidRPr="00D66ABD">
        <w:rPr>
          <w:rFonts w:ascii="Times New Roman" w:hAnsi="Times New Roman" w:cs="Times New Roman"/>
          <w:b/>
          <w:bCs/>
        </w:rPr>
        <w:t xml:space="preserve">The </w:t>
      </w:r>
      <w:r>
        <w:rPr>
          <w:rFonts w:ascii="Times New Roman" w:hAnsi="Times New Roman" w:cs="Times New Roman"/>
          <w:b/>
          <w:bCs/>
        </w:rPr>
        <w:t xml:space="preserve">Public Institution </w:t>
      </w:r>
      <w:r w:rsidRPr="00D66ABD">
        <w:rPr>
          <w:rFonts w:ascii="Times New Roman" w:hAnsi="Times New Roman" w:cs="Times New Roman"/>
          <w:b/>
          <w:bCs/>
        </w:rPr>
        <w:t>Central Project Management Agency</w:t>
      </w:r>
      <w:r w:rsidRPr="00D66ABD">
        <w:rPr>
          <w:rFonts w:ascii="Times New Roman" w:hAnsi="Times New Roman" w:cs="Times New Roman"/>
        </w:rPr>
        <w:t xml:space="preserve"> </w:t>
      </w:r>
      <w:r w:rsidR="0003773A" w:rsidRPr="0003773A">
        <w:rPr>
          <w:rFonts w:ascii="Times New Roman" w:hAnsi="Times New Roman" w:cs="Times New Roman"/>
        </w:rPr>
        <w:t xml:space="preserve">is conducting a market consultation in preparation for an upcoming public procurement procedure for a </w:t>
      </w:r>
      <w:r w:rsidR="00A03592" w:rsidRPr="00A03592">
        <w:rPr>
          <w:rFonts w:ascii="Times New Roman" w:hAnsi="Times New Roman" w:cs="Times New Roman"/>
          <w:b/>
          <w:bCs/>
          <w:lang w:val="en-US"/>
        </w:rPr>
        <w:t>r</w:t>
      </w:r>
      <w:r w:rsidR="00A03592" w:rsidRPr="00A03592">
        <w:rPr>
          <w:rFonts w:ascii="Times New Roman" w:hAnsi="Times New Roman" w:cs="Times New Roman"/>
          <w:b/>
          <w:bCs/>
          <w:lang w:val="en-US"/>
        </w:rPr>
        <w:t>ehabilitation medical equipment</w:t>
      </w:r>
      <w:r w:rsidR="00A03592" w:rsidRPr="00A03592">
        <w:rPr>
          <w:rFonts w:ascii="Times New Roman" w:hAnsi="Times New Roman" w:cs="Times New Roman"/>
          <w:b/>
          <w:bCs/>
          <w:lang w:val="en-US"/>
        </w:rPr>
        <w:t xml:space="preserve"> </w:t>
      </w:r>
      <w:r w:rsidR="00A03592" w:rsidRPr="00A03592">
        <w:rPr>
          <w:rFonts w:ascii="Times New Roman" w:hAnsi="Times New Roman" w:cs="Times New Roman"/>
          <w:b/>
          <w:bCs/>
          <w:lang w:val="en-US"/>
        </w:rPr>
        <w:t>for the Zhytomyr Rehabilitation Center</w:t>
      </w:r>
      <w:r w:rsidR="0003773A" w:rsidRPr="00A03592">
        <w:rPr>
          <w:rFonts w:ascii="Times New Roman" w:hAnsi="Times New Roman" w:cs="Times New Roman"/>
          <w:b/>
          <w:bCs/>
        </w:rPr>
        <w:t>.</w:t>
      </w:r>
    </w:p>
    <w:p w14:paraId="5C602F26" w14:textId="77777777" w:rsidR="00D66ABD" w:rsidRPr="00D66ABD" w:rsidRDefault="00D66ABD" w:rsidP="00D66ABD">
      <w:pPr>
        <w:spacing w:line="276" w:lineRule="auto"/>
        <w:jc w:val="both"/>
        <w:rPr>
          <w:rFonts w:ascii="Times New Roman" w:hAnsi="Times New Roman" w:cs="Times New Roman"/>
        </w:rPr>
      </w:pPr>
    </w:p>
    <w:p w14:paraId="4D098E1F" w14:textId="2780FCAF" w:rsidR="00D66ABD" w:rsidRDefault="0003773A" w:rsidP="00D66ABD">
      <w:pPr>
        <w:spacing w:line="276" w:lineRule="auto"/>
        <w:jc w:val="both"/>
        <w:rPr>
          <w:rFonts w:ascii="Times New Roman" w:hAnsi="Times New Roman" w:cs="Times New Roman"/>
        </w:rPr>
      </w:pPr>
      <w:r w:rsidRPr="0003773A">
        <w:rPr>
          <w:rFonts w:ascii="Times New Roman" w:hAnsi="Times New Roman" w:cs="Times New Roman"/>
        </w:rPr>
        <w:t>The purpose of the consultation is to obtain comments, suggestions, and recommendations from market participants regarding the draft Technical Specification and other procurement requirements.</w:t>
      </w:r>
    </w:p>
    <w:p w14:paraId="4959EFB4" w14:textId="77777777" w:rsidR="0003773A" w:rsidRPr="00D66ABD" w:rsidRDefault="0003773A" w:rsidP="00D66ABD">
      <w:pPr>
        <w:spacing w:line="276" w:lineRule="auto"/>
        <w:jc w:val="both"/>
        <w:rPr>
          <w:rFonts w:ascii="Times New Roman" w:hAnsi="Times New Roman" w:cs="Times New Roman"/>
        </w:rPr>
      </w:pPr>
    </w:p>
    <w:p w14:paraId="44615046" w14:textId="67CD332F" w:rsidR="0003773A" w:rsidRPr="0003773A" w:rsidRDefault="0003773A" w:rsidP="0003773A">
      <w:pPr>
        <w:spacing w:line="276" w:lineRule="auto"/>
        <w:jc w:val="both"/>
        <w:rPr>
          <w:rFonts w:ascii="Times New Roman" w:hAnsi="Times New Roman" w:cs="Times New Roman"/>
        </w:rPr>
      </w:pPr>
      <w:r w:rsidRPr="0003773A">
        <w:rPr>
          <w:rFonts w:ascii="Times New Roman" w:hAnsi="Times New Roman" w:cs="Times New Roman"/>
        </w:rPr>
        <w:t>Market participants are invited to review the draft Technical Specification (Annex 1) and submit any comments, questions, suggestions, or recommendations by completing the Market Consultation Questionnaire (Annex 2). Responses should be submitted via the Central Public Procurement Information System (CVP IS)</w:t>
      </w:r>
      <w:r>
        <w:rPr>
          <w:rFonts w:ascii="Times New Roman" w:hAnsi="Times New Roman" w:cs="Times New Roman"/>
        </w:rPr>
        <w:t xml:space="preserve"> </w:t>
      </w:r>
      <w:hyperlink r:id="rId8" w:history="1">
        <w:r w:rsidRPr="007744AF">
          <w:rPr>
            <w:rStyle w:val="Hyperlink"/>
            <w:rFonts w:ascii="Times New Roman" w:hAnsi="Times New Roman" w:cs="Times New Roman"/>
          </w:rPr>
          <w:t>https://viesiejipirkimai.lt/</w:t>
        </w:r>
      </w:hyperlink>
      <w:r>
        <w:rPr>
          <w:rFonts w:ascii="Times New Roman" w:hAnsi="Times New Roman" w:cs="Times New Roman"/>
        </w:rPr>
        <w:t xml:space="preserve"> </w:t>
      </w:r>
      <w:r w:rsidRPr="0003773A">
        <w:rPr>
          <w:rFonts w:ascii="Times New Roman" w:hAnsi="Times New Roman" w:cs="Times New Roman"/>
        </w:rPr>
        <w:t xml:space="preserve">or by email to </w:t>
      </w:r>
      <w:hyperlink r:id="rId9" w:history="1">
        <w:r w:rsidRPr="0003773A">
          <w:rPr>
            <w:rStyle w:val="Hyperlink"/>
            <w:rFonts w:ascii="Times New Roman" w:hAnsi="Times New Roman" w:cs="Times New Roman"/>
          </w:rPr>
          <w:t>publicprocurement@cpva.lt</w:t>
        </w:r>
      </w:hyperlink>
      <w:r w:rsidRPr="0003773A">
        <w:rPr>
          <w:rFonts w:ascii="Times New Roman" w:hAnsi="Times New Roman" w:cs="Times New Roman"/>
        </w:rPr>
        <w:t xml:space="preserve"> </w:t>
      </w:r>
      <w:r w:rsidRPr="008D1E17">
        <w:rPr>
          <w:rFonts w:ascii="Times New Roman" w:hAnsi="Times New Roman" w:cs="Times New Roman"/>
          <w:b/>
          <w:bCs/>
        </w:rPr>
        <w:t xml:space="preserve">no later than </w:t>
      </w:r>
      <w:r w:rsidR="00A03592">
        <w:rPr>
          <w:rFonts w:ascii="Times New Roman" w:hAnsi="Times New Roman" w:cs="Times New Roman"/>
          <w:b/>
          <w:bCs/>
        </w:rPr>
        <w:t>20 July</w:t>
      </w:r>
      <w:r w:rsidRPr="008D1E17">
        <w:rPr>
          <w:rFonts w:ascii="Times New Roman" w:hAnsi="Times New Roman" w:cs="Times New Roman"/>
          <w:b/>
          <w:bCs/>
        </w:rPr>
        <w:t xml:space="preserve"> 2026, 10:00</w:t>
      </w:r>
      <w:r w:rsidRPr="0003773A">
        <w:rPr>
          <w:rFonts w:ascii="Times New Roman" w:hAnsi="Times New Roman" w:cs="Times New Roman"/>
        </w:rPr>
        <w:t xml:space="preserve"> (Lithuanian time).</w:t>
      </w:r>
    </w:p>
    <w:p w14:paraId="37173EC4" w14:textId="77777777" w:rsidR="0003773A" w:rsidRPr="0003773A" w:rsidRDefault="0003773A" w:rsidP="0003773A">
      <w:pPr>
        <w:spacing w:line="276" w:lineRule="auto"/>
        <w:jc w:val="both"/>
        <w:rPr>
          <w:rFonts w:ascii="Times New Roman" w:hAnsi="Times New Roman" w:cs="Times New Roman"/>
        </w:rPr>
      </w:pPr>
    </w:p>
    <w:p w14:paraId="64516B2A" w14:textId="0E42E350" w:rsidR="0003773A" w:rsidRPr="0003773A" w:rsidRDefault="0003773A" w:rsidP="0003773A">
      <w:pPr>
        <w:spacing w:line="276" w:lineRule="auto"/>
        <w:jc w:val="both"/>
        <w:rPr>
          <w:rFonts w:ascii="Times New Roman" w:hAnsi="Times New Roman" w:cs="Times New Roman"/>
        </w:rPr>
      </w:pPr>
      <w:r w:rsidRPr="0003773A">
        <w:rPr>
          <w:rFonts w:ascii="Times New Roman" w:hAnsi="Times New Roman" w:cs="Times New Roman"/>
        </w:rPr>
        <w:t>We appreciate your time and contribution to the preparation of a well-designed and competitive procurement procedure.</w:t>
      </w:r>
    </w:p>
    <w:p w14:paraId="38D4094C" w14:textId="2A02B187" w:rsidR="00D66ABD" w:rsidRPr="0003773A" w:rsidRDefault="00D66ABD" w:rsidP="00D66ABD">
      <w:pPr>
        <w:spacing w:line="276" w:lineRule="auto"/>
        <w:jc w:val="both"/>
        <w:rPr>
          <w:rFonts w:ascii="Times New Roman" w:hAnsi="Times New Roman" w:cs="Times New Roman"/>
        </w:rPr>
      </w:pPr>
    </w:p>
    <w:p w14:paraId="2157E441" w14:textId="77777777" w:rsidR="00D66ABD" w:rsidRDefault="00D66ABD" w:rsidP="00D66ABD">
      <w:pPr>
        <w:spacing w:line="276" w:lineRule="auto"/>
        <w:jc w:val="both"/>
        <w:rPr>
          <w:rFonts w:ascii="Times New Roman" w:hAnsi="Times New Roman" w:cs="Times New Roman"/>
        </w:rPr>
      </w:pPr>
    </w:p>
    <w:tbl>
      <w:tblPr>
        <w:tblW w:w="0" w:type="auto"/>
        <w:tblCellSpacing w:w="0" w:type="dxa"/>
        <w:tblCellMar>
          <w:left w:w="0" w:type="dxa"/>
          <w:right w:w="0" w:type="dxa"/>
        </w:tblCellMar>
        <w:tblLook w:val="04A0" w:firstRow="1" w:lastRow="0" w:firstColumn="1" w:lastColumn="0" w:noHBand="0" w:noVBand="1"/>
      </w:tblPr>
      <w:tblGrid>
        <w:gridCol w:w="1776"/>
        <w:gridCol w:w="7862"/>
      </w:tblGrid>
      <w:tr w:rsidR="00D66ABD" w:rsidRPr="00D66ABD" w14:paraId="1BF6F376" w14:textId="77777777">
        <w:trPr>
          <w:tblCellSpacing w:w="0" w:type="dxa"/>
        </w:trPr>
        <w:tc>
          <w:tcPr>
            <w:tcW w:w="10773" w:type="dxa"/>
            <w:gridSpan w:val="2"/>
            <w:tcMar>
              <w:top w:w="198" w:type="dxa"/>
              <w:left w:w="90" w:type="dxa"/>
              <w:bottom w:w="90" w:type="dxa"/>
              <w:right w:w="90" w:type="dxa"/>
            </w:tcMar>
            <w:vAlign w:val="center"/>
            <w:hideMark/>
          </w:tcPr>
          <w:p w14:paraId="05A3C861" w14:textId="77777777" w:rsidR="00D66ABD" w:rsidRPr="00D66ABD" w:rsidRDefault="00D66ABD" w:rsidP="00D66ABD">
            <w:pPr>
              <w:spacing w:line="276" w:lineRule="auto"/>
              <w:rPr>
                <w:rFonts w:ascii="Times New Roman" w:hAnsi="Times New Roman" w:cs="Times New Roman"/>
                <w:lang w:val="lt-LT"/>
              </w:rPr>
            </w:pPr>
            <w:bookmarkStart w:id="0" w:name="x__Hlk154562429"/>
            <w:r w:rsidRPr="00D66ABD">
              <w:rPr>
                <w:rFonts w:ascii="Times New Roman" w:hAnsi="Times New Roman" w:cs="Times New Roman"/>
                <w:lang w:val="en-US"/>
              </w:rPr>
              <w:t>Best regards,</w:t>
            </w:r>
            <w:bookmarkEnd w:id="0"/>
          </w:p>
          <w:p w14:paraId="774AD713" w14:textId="2B9CC8A2" w:rsidR="00D66ABD" w:rsidRPr="00D66ABD" w:rsidRDefault="00D66ABD" w:rsidP="00D66ABD">
            <w:pPr>
              <w:spacing w:line="276" w:lineRule="auto"/>
              <w:rPr>
                <w:rFonts w:ascii="Times New Roman" w:hAnsi="Times New Roman" w:cs="Times New Roman"/>
                <w:lang w:val="en-US"/>
              </w:rPr>
            </w:pPr>
            <w:r>
              <w:rPr>
                <w:rFonts w:ascii="Times New Roman" w:hAnsi="Times New Roman" w:cs="Times New Roman"/>
                <w:b/>
                <w:bCs/>
                <w:lang w:val="en-US"/>
              </w:rPr>
              <w:t>Public Procurement Commission</w:t>
            </w:r>
            <w:r w:rsidRPr="00D66ABD">
              <w:rPr>
                <w:rFonts w:ascii="Times New Roman" w:hAnsi="Times New Roman" w:cs="Times New Roman"/>
                <w:b/>
                <w:bCs/>
                <w:lang w:val="en-US"/>
              </w:rPr>
              <w:t xml:space="preserve"> </w:t>
            </w:r>
            <w:r w:rsidRPr="00D66ABD">
              <w:rPr>
                <w:rFonts w:ascii="Times New Roman" w:hAnsi="Times New Roman" w:cs="Times New Roman"/>
                <w:lang w:val="en-US"/>
              </w:rPr>
              <w:br/>
            </w:r>
          </w:p>
          <w:p w14:paraId="0D29E9B1" w14:textId="627DDC40" w:rsidR="00D66ABD" w:rsidRPr="00D66ABD" w:rsidRDefault="00D66ABD" w:rsidP="00D66ABD">
            <w:pPr>
              <w:spacing w:line="276" w:lineRule="auto"/>
              <w:rPr>
                <w:rFonts w:ascii="Times New Roman" w:hAnsi="Times New Roman" w:cs="Times New Roman"/>
                <w:lang w:val="en-US"/>
              </w:rPr>
            </w:pPr>
          </w:p>
        </w:tc>
      </w:tr>
      <w:tr w:rsidR="00D66ABD" w:rsidRPr="00D66ABD" w14:paraId="40568587" w14:textId="77777777">
        <w:trPr>
          <w:cantSplit/>
          <w:trHeight w:val="1134"/>
          <w:tblCellSpacing w:w="0" w:type="dxa"/>
        </w:trPr>
        <w:tc>
          <w:tcPr>
            <w:tcW w:w="851" w:type="dxa"/>
            <w:tcMar>
              <w:top w:w="198" w:type="dxa"/>
              <w:left w:w="90" w:type="dxa"/>
              <w:bottom w:w="90" w:type="dxa"/>
              <w:right w:w="90" w:type="dxa"/>
            </w:tcMar>
            <w:hideMark/>
          </w:tcPr>
          <w:p w14:paraId="6BE6A645" w14:textId="14B7DDB0" w:rsidR="00D66ABD" w:rsidRPr="00D66ABD" w:rsidRDefault="00D66ABD" w:rsidP="00D66ABD">
            <w:pPr>
              <w:spacing w:line="276" w:lineRule="auto"/>
              <w:rPr>
                <w:rFonts w:ascii="Times New Roman" w:hAnsi="Times New Roman" w:cs="Times New Roman"/>
                <w:lang w:val="lt-LT"/>
              </w:rPr>
            </w:pPr>
            <w:r w:rsidRPr="00D66ABD">
              <w:rPr>
                <w:rFonts w:ascii="Times New Roman" w:hAnsi="Times New Roman" w:cs="Times New Roman"/>
                <w:noProof/>
                <w:lang w:val="lt-LT"/>
              </w:rPr>
              <w:drawing>
                <wp:inline distT="0" distB="0" distL="0" distR="0" wp14:anchorId="1C4D3408" wp14:editId="3F149C2A">
                  <wp:extent cx="1013460" cy="975360"/>
                  <wp:effectExtent l="0" t="0" r="0" b="0"/>
                  <wp:docPr id="277724429" name="Picture 4" descr="A blue logo with stars and a half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blue logo with stars and a half circl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3460" cy="975360"/>
                          </a:xfrm>
                          <a:prstGeom prst="rect">
                            <a:avLst/>
                          </a:prstGeom>
                          <a:noFill/>
                          <a:ln>
                            <a:noFill/>
                          </a:ln>
                        </pic:spPr>
                      </pic:pic>
                    </a:graphicData>
                  </a:graphic>
                </wp:inline>
              </w:drawing>
            </w:r>
          </w:p>
        </w:tc>
        <w:tc>
          <w:tcPr>
            <w:tcW w:w="9922" w:type="dxa"/>
            <w:tcMar>
              <w:top w:w="198" w:type="dxa"/>
              <w:left w:w="90" w:type="dxa"/>
              <w:bottom w:w="90" w:type="dxa"/>
              <w:right w:w="90" w:type="dxa"/>
            </w:tcMar>
            <w:vAlign w:val="center"/>
            <w:hideMark/>
          </w:tcPr>
          <w:p w14:paraId="0A858BF2" w14:textId="205DEDA3" w:rsidR="00D66ABD" w:rsidRPr="00D66ABD" w:rsidRDefault="00D66ABD" w:rsidP="00D66ABD">
            <w:pPr>
              <w:spacing w:line="276" w:lineRule="auto"/>
              <w:rPr>
                <w:rFonts w:ascii="Times New Roman" w:hAnsi="Times New Roman" w:cs="Times New Roman"/>
                <w:lang w:val="lt-LT"/>
              </w:rPr>
            </w:pPr>
            <w:r w:rsidRPr="00D66ABD">
              <w:rPr>
                <w:rFonts w:ascii="Times New Roman" w:hAnsi="Times New Roman" w:cs="Times New Roman"/>
                <w:b/>
                <w:bCs/>
                <w:lang w:val="en-US"/>
              </w:rPr>
              <w:t>Central Project Management Agency Branch – Lithuanian International Partnership Center</w:t>
            </w:r>
            <w:r w:rsidRPr="00D66ABD">
              <w:rPr>
                <w:rFonts w:ascii="Times New Roman" w:hAnsi="Times New Roman" w:cs="Times New Roman"/>
                <w:lang w:val="en-US"/>
              </w:rPr>
              <w:br/>
              <w:t xml:space="preserve">S. </w:t>
            </w:r>
            <w:proofErr w:type="spellStart"/>
            <w:r w:rsidRPr="00D66ABD">
              <w:rPr>
                <w:rFonts w:ascii="Times New Roman" w:hAnsi="Times New Roman" w:cs="Times New Roman"/>
                <w:lang w:val="en-US"/>
              </w:rPr>
              <w:t>Konarskio</w:t>
            </w:r>
            <w:proofErr w:type="spellEnd"/>
            <w:r w:rsidRPr="00D66ABD">
              <w:rPr>
                <w:rFonts w:ascii="Times New Roman" w:hAnsi="Times New Roman" w:cs="Times New Roman"/>
                <w:lang w:val="en-US"/>
              </w:rPr>
              <w:t xml:space="preserve"> g. 13, LT-03109 Vilnius </w:t>
            </w:r>
            <w:r w:rsidRPr="00D66ABD">
              <w:rPr>
                <w:rFonts w:ascii="Times New Roman" w:hAnsi="Times New Roman" w:cs="Times New Roman"/>
                <w:lang w:val="en-US"/>
              </w:rPr>
              <w:br/>
              <w:t>Tel. +370 64912635</w:t>
            </w:r>
            <w:r w:rsidRPr="00D66ABD">
              <w:rPr>
                <w:rFonts w:ascii="Times New Roman" w:hAnsi="Times New Roman" w:cs="Times New Roman"/>
                <w:lang w:val="en-US"/>
              </w:rPr>
              <w:br/>
            </w:r>
            <w:hyperlink r:id="rId11" w:history="1">
              <w:r w:rsidRPr="00D66ABD">
                <w:rPr>
                  <w:rStyle w:val="Hyperlink"/>
                  <w:rFonts w:ascii="Times New Roman" w:hAnsi="Times New Roman" w:cs="Times New Roman"/>
                </w:rPr>
                <w:t>publicprocurement</w:t>
              </w:r>
              <w:r w:rsidRPr="007744AF">
                <w:rPr>
                  <w:rStyle w:val="Hyperlink"/>
                  <w:rFonts w:ascii="Times New Roman" w:hAnsi="Times New Roman" w:cs="Times New Roman"/>
                  <w:lang w:val="en-US"/>
                </w:rPr>
                <w:t>@cpva.lt</w:t>
              </w:r>
            </w:hyperlink>
            <w:r w:rsidRPr="00D66ABD">
              <w:rPr>
                <w:rFonts w:ascii="Times New Roman" w:hAnsi="Times New Roman" w:cs="Times New Roman"/>
                <w:lang w:val="en-US"/>
              </w:rPr>
              <w:t xml:space="preserve"> | </w:t>
            </w:r>
            <w:hyperlink r:id="rId12" w:history="1">
              <w:r w:rsidRPr="00D66ABD">
                <w:rPr>
                  <w:rStyle w:val="Hyperlink"/>
                  <w:rFonts w:ascii="Times New Roman" w:hAnsi="Times New Roman" w:cs="Times New Roman"/>
                  <w:lang w:val="en-US"/>
                </w:rPr>
                <w:t>www.cpva.lt</w:t>
              </w:r>
            </w:hyperlink>
            <w:r w:rsidRPr="00D66ABD">
              <w:rPr>
                <w:rFonts w:ascii="Times New Roman" w:hAnsi="Times New Roman" w:cs="Times New Roman"/>
                <w:lang w:val="en-US"/>
              </w:rPr>
              <w:t xml:space="preserve"> | </w:t>
            </w:r>
            <w:hyperlink r:id="rId13" w:history="1">
              <w:r w:rsidRPr="00D66ABD">
                <w:rPr>
                  <w:rStyle w:val="Hyperlink"/>
                  <w:rFonts w:ascii="Times New Roman" w:hAnsi="Times New Roman" w:cs="Times New Roman"/>
                  <w:lang w:val="en-US"/>
                </w:rPr>
                <w:t>LinkedIn</w:t>
              </w:r>
            </w:hyperlink>
            <w:r w:rsidRPr="00D66ABD">
              <w:rPr>
                <w:rFonts w:ascii="Times New Roman" w:hAnsi="Times New Roman" w:cs="Times New Roman"/>
                <w:lang w:val="lt-LT"/>
              </w:rPr>
              <w:t xml:space="preserve"> </w:t>
            </w:r>
            <w:r w:rsidRPr="00D66ABD">
              <w:rPr>
                <w:rFonts w:ascii="Times New Roman" w:hAnsi="Times New Roman" w:cs="Times New Roman"/>
                <w:lang w:val="en-US"/>
              </w:rPr>
              <w:t xml:space="preserve">| </w:t>
            </w:r>
            <w:hyperlink r:id="rId14" w:history="1">
              <w:r w:rsidRPr="00D66ABD">
                <w:rPr>
                  <w:rStyle w:val="Hyperlink"/>
                  <w:rFonts w:ascii="Times New Roman" w:hAnsi="Times New Roman" w:cs="Times New Roman"/>
                  <w:lang w:val="en-US"/>
                </w:rPr>
                <w:t>Facebook</w:t>
              </w:r>
            </w:hyperlink>
            <w:r w:rsidRPr="00D66ABD">
              <w:rPr>
                <w:rFonts w:ascii="Times New Roman" w:hAnsi="Times New Roman" w:cs="Times New Roman"/>
                <w:lang w:val="lt-LT"/>
              </w:rPr>
              <w:t xml:space="preserve"> </w:t>
            </w:r>
            <w:r w:rsidRPr="00D66ABD">
              <w:rPr>
                <w:rFonts w:ascii="Times New Roman" w:hAnsi="Times New Roman" w:cs="Times New Roman"/>
                <w:lang w:val="en-US"/>
              </w:rPr>
              <w:t xml:space="preserve">| </w:t>
            </w:r>
            <w:hyperlink r:id="rId15" w:history="1">
              <w:r w:rsidRPr="00D66ABD">
                <w:rPr>
                  <w:rStyle w:val="Hyperlink"/>
                  <w:rFonts w:ascii="Times New Roman" w:hAnsi="Times New Roman" w:cs="Times New Roman"/>
                  <w:lang w:val="en-US"/>
                </w:rPr>
                <w:t>X</w:t>
              </w:r>
            </w:hyperlink>
          </w:p>
        </w:tc>
      </w:tr>
      <w:tr w:rsidR="00D66ABD" w:rsidRPr="00D66ABD" w14:paraId="7B4AE34D" w14:textId="77777777">
        <w:trPr>
          <w:cantSplit/>
          <w:trHeight w:val="1361"/>
          <w:tblCellSpacing w:w="0" w:type="dxa"/>
        </w:trPr>
        <w:tc>
          <w:tcPr>
            <w:tcW w:w="10773" w:type="dxa"/>
            <w:gridSpan w:val="2"/>
            <w:tcMar>
              <w:top w:w="198" w:type="dxa"/>
              <w:left w:w="90" w:type="dxa"/>
              <w:bottom w:w="90" w:type="dxa"/>
              <w:right w:w="90" w:type="dxa"/>
            </w:tcMar>
            <w:hideMark/>
          </w:tcPr>
          <w:p w14:paraId="524D51E0" w14:textId="37E94441" w:rsidR="00D66ABD" w:rsidRPr="00D66ABD" w:rsidRDefault="00D66ABD" w:rsidP="00D66ABD">
            <w:pPr>
              <w:spacing w:line="276" w:lineRule="auto"/>
              <w:jc w:val="both"/>
              <w:rPr>
                <w:rFonts w:ascii="Times New Roman" w:hAnsi="Times New Roman" w:cs="Times New Roman"/>
                <w:lang w:val="lt-LT"/>
              </w:rPr>
            </w:pPr>
            <w:r w:rsidRPr="00D66ABD">
              <w:rPr>
                <w:rFonts w:ascii="Times New Roman" w:hAnsi="Times New Roman" w:cs="Times New Roman"/>
                <w:noProof/>
                <w:lang w:val="lt-LT"/>
              </w:rPr>
              <w:drawing>
                <wp:inline distT="0" distB="0" distL="0" distR="0" wp14:anchorId="58D1D9F7" wp14:editId="36BAD0CE">
                  <wp:extent cx="5151120" cy="746760"/>
                  <wp:effectExtent l="0" t="0" r="0" b="0"/>
                  <wp:docPr id="383539558" name="Picture 3" descr="A blue and whit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ue and white circl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51120" cy="746760"/>
                          </a:xfrm>
                          <a:prstGeom prst="rect">
                            <a:avLst/>
                          </a:prstGeom>
                          <a:noFill/>
                          <a:ln>
                            <a:noFill/>
                          </a:ln>
                        </pic:spPr>
                      </pic:pic>
                    </a:graphicData>
                  </a:graphic>
                </wp:inline>
              </w:drawing>
            </w:r>
          </w:p>
        </w:tc>
      </w:tr>
    </w:tbl>
    <w:p w14:paraId="76A37A62" w14:textId="77777777" w:rsidR="00D66ABD" w:rsidRPr="00D66ABD" w:rsidRDefault="00D66ABD" w:rsidP="00D66ABD">
      <w:pPr>
        <w:spacing w:line="276" w:lineRule="auto"/>
        <w:jc w:val="both"/>
        <w:rPr>
          <w:rFonts w:ascii="Times New Roman" w:hAnsi="Times New Roman" w:cs="Times New Roman"/>
        </w:rPr>
      </w:pPr>
    </w:p>
    <w:p w14:paraId="0620922C" w14:textId="77777777" w:rsidR="00D66ABD" w:rsidRPr="00D66ABD" w:rsidRDefault="00D66ABD" w:rsidP="00D66ABD">
      <w:pPr>
        <w:spacing w:line="276" w:lineRule="auto"/>
        <w:jc w:val="both"/>
        <w:rPr>
          <w:rFonts w:ascii="Times New Roman" w:hAnsi="Times New Roman" w:cs="Times New Roman"/>
        </w:rPr>
      </w:pPr>
      <w:r w:rsidRPr="00D66ABD">
        <w:rPr>
          <w:rFonts w:ascii="Times New Roman" w:hAnsi="Times New Roman" w:cs="Times New Roman"/>
        </w:rPr>
        <w:t> </w:t>
      </w:r>
    </w:p>
    <w:p w14:paraId="18E3B059" w14:textId="77777777" w:rsidR="00D66ABD" w:rsidRPr="00D66ABD" w:rsidRDefault="00D66ABD" w:rsidP="00D66ABD">
      <w:pPr>
        <w:spacing w:line="276" w:lineRule="auto"/>
        <w:jc w:val="both"/>
        <w:rPr>
          <w:rFonts w:ascii="Times New Roman" w:hAnsi="Times New Roman" w:cs="Times New Roman"/>
        </w:rPr>
      </w:pPr>
    </w:p>
    <w:sectPr w:rsidR="00D66ABD" w:rsidRPr="00D66ABD" w:rsidSect="0061759F">
      <w:headerReference w:type="first" r:id="rId17"/>
      <w:footerReference w:type="first" r:id="rId1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30922" w14:textId="77777777" w:rsidR="00552774" w:rsidRDefault="00552774" w:rsidP="0097536D">
      <w:r>
        <w:separator/>
      </w:r>
    </w:p>
  </w:endnote>
  <w:endnote w:type="continuationSeparator" w:id="0">
    <w:p w14:paraId="7CA9A605" w14:textId="77777777" w:rsidR="00552774" w:rsidRDefault="00552774" w:rsidP="00975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w:panose1 w:val="00000000000000000000"/>
    <w:charset w:val="00"/>
    <w:family w:val="auto"/>
    <w:pitch w:val="variable"/>
    <w:sig w:usb0="8000002F" w:usb1="5000205B" w:usb2="00000000" w:usb3="00000000" w:csb0="00000093" w:csb1="00000000"/>
  </w:font>
  <w:font w:name="DM Serif Display">
    <w:panose1 w:val="00000000000000000000"/>
    <w:charset w:val="00"/>
    <w:family w:val="auto"/>
    <w:pitch w:val="variable"/>
    <w:sig w:usb0="A00002EF" w:usb1="00000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4A26F" w14:textId="77777777" w:rsidR="00D52419" w:rsidRDefault="008F7092" w:rsidP="00D52419">
    <w:pPr>
      <w:pStyle w:val="Footer"/>
    </w:pPr>
    <w:r w:rsidRPr="00DE3313">
      <w:rPr>
        <w:rFonts w:ascii="DM Sans" w:hAnsi="DM Sans"/>
        <w:noProof/>
        <w:lang w:val="lt-LT" w:eastAsia="lt-LT"/>
      </w:rPr>
      <mc:AlternateContent>
        <mc:Choice Requires="wps">
          <w:drawing>
            <wp:anchor distT="0" distB="0" distL="114300" distR="114300" simplePos="0" relativeHeight="251675648" behindDoc="0" locked="0" layoutInCell="1" allowOverlap="1" wp14:anchorId="2FB5A6F7" wp14:editId="66D31E88">
              <wp:simplePos x="0" y="0"/>
              <wp:positionH relativeFrom="column">
                <wp:posOffset>3345815</wp:posOffset>
              </wp:positionH>
              <wp:positionV relativeFrom="page">
                <wp:posOffset>9893300</wp:posOffset>
              </wp:positionV>
              <wp:extent cx="1524000" cy="592455"/>
              <wp:effectExtent l="0" t="0" r="0" b="0"/>
              <wp:wrapNone/>
              <wp:docPr id="2138164936" name="Text Box 2138164936"/>
              <wp:cNvGraphicFramePr/>
              <a:graphic xmlns:a="http://schemas.openxmlformats.org/drawingml/2006/main">
                <a:graphicData uri="http://schemas.microsoft.com/office/word/2010/wordprocessingShape">
                  <wps:wsp>
                    <wps:cNvSpPr txBox="1"/>
                    <wps:spPr>
                      <a:xfrm>
                        <a:off x="0" y="0"/>
                        <a:ext cx="1524000" cy="592455"/>
                      </a:xfrm>
                      <a:prstGeom prst="rect">
                        <a:avLst/>
                      </a:prstGeom>
                      <a:noFill/>
                      <a:ln w="6350">
                        <a:noFill/>
                      </a:ln>
                    </wps:spPr>
                    <wps:txbx>
                      <w:txbxContent>
                        <w:p w14:paraId="17DB1FEA" w14:textId="77777777" w:rsidR="00D52419" w:rsidRPr="00A317C0" w:rsidRDefault="00D52419" w:rsidP="00D52419">
                          <w:pPr>
                            <w:rPr>
                              <w:rFonts w:ascii="DM Sans" w:hAnsi="DM Sans"/>
                              <w:color w:val="002060"/>
                              <w:sz w:val="16"/>
                              <w:szCs w:val="16"/>
                              <w:lang w:val="en-US"/>
                            </w:rPr>
                          </w:pPr>
                          <w:r w:rsidRPr="00DB7BE8">
                            <w:rPr>
                              <w:rFonts w:ascii="DM Sans" w:hAnsi="DM Sans"/>
                              <w:color w:val="002060"/>
                              <w:sz w:val="16"/>
                              <w:szCs w:val="16"/>
                              <w:lang w:val="en-US"/>
                            </w:rPr>
                            <w:t xml:space="preserve">Enterprise Register Code </w:t>
                          </w:r>
                          <w:r w:rsidRPr="00A317C0">
                            <w:rPr>
                              <w:rFonts w:ascii="DM Sans" w:hAnsi="DM Sans"/>
                              <w:color w:val="002060"/>
                              <w:sz w:val="16"/>
                              <w:szCs w:val="16"/>
                              <w:lang w:val="en-US"/>
                            </w:rPr>
                            <w:t>126125624</w:t>
                          </w:r>
                        </w:p>
                        <w:p w14:paraId="4C6422C2" w14:textId="77777777" w:rsidR="00D52419" w:rsidRPr="00A317C0" w:rsidRDefault="00D52419" w:rsidP="00D52419">
                          <w:pPr>
                            <w:rPr>
                              <w:rFonts w:ascii="DM Sans" w:hAnsi="DM Sans"/>
                              <w:color w:val="002060"/>
                              <w:spacing w:val="6"/>
                              <w:sz w:val="16"/>
                              <w:szCs w:val="16"/>
                              <w:lang w:val="lt-LT"/>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B5A6F7" id="_x0000_t202" coordsize="21600,21600" o:spt="202" path="m,l,21600r21600,l21600,xe">
              <v:stroke joinstyle="miter"/>
              <v:path gradientshapeok="t" o:connecttype="rect"/>
            </v:shapetype>
            <v:shape id="Text Box 2138164936" o:spid="_x0000_s1026" type="#_x0000_t202" style="position:absolute;margin-left:263.45pt;margin-top:779pt;width:120pt;height:46.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" filled="f" stroked="f" strokeweight=".5pt">
              <v:textbox>
                <w:txbxContent>
                  <w:p w14:paraId="17DB1FEA" w14:textId="77777777" w:rsidR="00D52419" w:rsidRPr="00A317C0" w:rsidRDefault="00D52419" w:rsidP="00D52419">
                    <w:pPr>
                      <w:rPr>
                        <w:rFonts w:ascii="DM Sans" w:hAnsi="DM Sans"/>
                        <w:color w:val="002060"/>
                        <w:sz w:val="16"/>
                        <w:szCs w:val="16"/>
                        <w:lang w:val="en-US"/>
                      </w:rPr>
                    </w:pPr>
                    <w:r w:rsidRPr="00DB7BE8">
                      <w:rPr>
                        <w:rFonts w:ascii="DM Sans" w:hAnsi="DM Sans"/>
                        <w:color w:val="002060"/>
                        <w:sz w:val="16"/>
                        <w:szCs w:val="16"/>
                        <w:lang w:val="en-US"/>
                      </w:rPr>
                      <w:t xml:space="preserve">Enterprise Register Code </w:t>
                    </w:r>
                    <w:r w:rsidRPr="00A317C0">
                      <w:rPr>
                        <w:rFonts w:ascii="DM Sans" w:hAnsi="DM Sans"/>
                        <w:color w:val="002060"/>
                        <w:sz w:val="16"/>
                        <w:szCs w:val="16"/>
                        <w:lang w:val="en-US"/>
                      </w:rPr>
                      <w:t>126125624</w:t>
                    </w:r>
                  </w:p>
                  <w:p w14:paraId="4C6422C2" w14:textId="77777777" w:rsidR="00D52419" w:rsidRPr="00A317C0" w:rsidRDefault="00D52419" w:rsidP="00D52419">
                    <w:pPr>
                      <w:rPr>
                        <w:rFonts w:ascii="DM Sans" w:hAnsi="DM Sans"/>
                        <w:color w:val="002060"/>
                        <w:spacing w:val="6"/>
                        <w:sz w:val="16"/>
                        <w:szCs w:val="16"/>
                        <w:lang w:val="lt-LT"/>
                        <w14:textOutline w14:w="9525" w14:cap="rnd" w14:cmpd="sng" w14:algn="ctr">
                          <w14:noFill/>
                          <w14:prstDash w14:val="solid"/>
                          <w14:bevel/>
                        </w14:textOutline>
                      </w:rPr>
                    </w:pPr>
                  </w:p>
                </w:txbxContent>
              </v:textbox>
              <w10:wrap anchory="page"/>
            </v:shape>
          </w:pict>
        </mc:Fallback>
      </mc:AlternateContent>
    </w:r>
    <w:r w:rsidR="00872C3C" w:rsidRPr="00DE3313">
      <w:rPr>
        <w:rFonts w:ascii="DM Sans" w:hAnsi="DM Sans"/>
        <w:noProof/>
        <w:lang w:val="lt-LT" w:eastAsia="lt-LT"/>
      </w:rPr>
      <mc:AlternateContent>
        <mc:Choice Requires="wps">
          <w:drawing>
            <wp:anchor distT="0" distB="0" distL="114300" distR="114300" simplePos="0" relativeHeight="251674624" behindDoc="0" locked="0" layoutInCell="1" allowOverlap="1" wp14:anchorId="4C472837" wp14:editId="60DE9388">
              <wp:simplePos x="0" y="0"/>
              <wp:positionH relativeFrom="column">
                <wp:posOffset>1682115</wp:posOffset>
              </wp:positionH>
              <wp:positionV relativeFrom="page">
                <wp:posOffset>9893300</wp:posOffset>
              </wp:positionV>
              <wp:extent cx="1320800" cy="592455"/>
              <wp:effectExtent l="0" t="0" r="0" b="0"/>
              <wp:wrapNone/>
              <wp:docPr id="287584755" name="Text Box 287584755"/>
              <wp:cNvGraphicFramePr/>
              <a:graphic xmlns:a="http://schemas.openxmlformats.org/drawingml/2006/main">
                <a:graphicData uri="http://schemas.microsoft.com/office/word/2010/wordprocessingShape">
                  <wps:wsp>
                    <wps:cNvSpPr txBox="1"/>
                    <wps:spPr>
                      <a:xfrm>
                        <a:off x="0" y="0"/>
                        <a:ext cx="1320800" cy="592455"/>
                      </a:xfrm>
                      <a:prstGeom prst="rect">
                        <a:avLst/>
                      </a:prstGeom>
                      <a:noFill/>
                      <a:ln w="6350">
                        <a:noFill/>
                      </a:ln>
                    </wps:spPr>
                    <wps:txbx>
                      <w:txbxContent>
                        <w:p w14:paraId="7787896E" w14:textId="77777777" w:rsidR="00D52419" w:rsidRPr="00B7394C" w:rsidRDefault="00C33FEE" w:rsidP="00D52419">
                          <w:pPr>
                            <w:rPr>
                              <w:rFonts w:ascii="DM Sans" w:hAnsi="DM Sans"/>
                              <w:color w:val="002060"/>
                              <w:sz w:val="16"/>
                              <w:szCs w:val="16"/>
                              <w:lang w:val="en-US"/>
                            </w:rPr>
                          </w:pPr>
                          <w:r>
                            <w:rPr>
                              <w:rFonts w:ascii="DM Sans" w:hAnsi="DM Sans"/>
                              <w:color w:val="002060"/>
                              <w:sz w:val="16"/>
                              <w:szCs w:val="16"/>
                              <w:lang w:val="en-US"/>
                            </w:rPr>
                            <w:t xml:space="preserve">Tel. </w:t>
                          </w:r>
                          <w:r w:rsidR="00233593">
                            <w:rPr>
                              <w:rFonts w:ascii="DM Sans" w:hAnsi="DM Sans"/>
                              <w:color w:val="002060"/>
                              <w:sz w:val="16"/>
                              <w:szCs w:val="16"/>
                              <w:lang w:val="en-US"/>
                            </w:rPr>
                            <w:t>+</w:t>
                          </w:r>
                          <w:r w:rsidR="00872C3C">
                            <w:rPr>
                              <w:rFonts w:ascii="DM Sans" w:hAnsi="DM Sans"/>
                              <w:color w:val="002060"/>
                              <w:sz w:val="16"/>
                              <w:szCs w:val="16"/>
                              <w:lang w:val="en-US"/>
                            </w:rPr>
                            <w:t xml:space="preserve">370 </w:t>
                          </w:r>
                          <w:r>
                            <w:rPr>
                              <w:rFonts w:ascii="DM Sans" w:hAnsi="DM Sans"/>
                              <w:color w:val="002060"/>
                              <w:sz w:val="16"/>
                              <w:szCs w:val="16"/>
                              <w:lang w:val="en-US"/>
                            </w:rPr>
                            <w:t>5</w:t>
                          </w:r>
                          <w:r w:rsidR="00D52419" w:rsidRPr="00B7394C">
                            <w:rPr>
                              <w:rFonts w:ascii="DM Sans" w:hAnsi="DM Sans"/>
                              <w:color w:val="002060"/>
                              <w:sz w:val="16"/>
                              <w:szCs w:val="16"/>
                              <w:lang w:val="en-US"/>
                            </w:rPr>
                            <w:t xml:space="preserve"> 251 4400</w:t>
                          </w:r>
                        </w:p>
                        <w:p w14:paraId="25B04AD5" w14:textId="77777777" w:rsidR="00D52419" w:rsidRPr="00B7394C" w:rsidRDefault="00C33FEE" w:rsidP="00D52419">
                          <w:pPr>
                            <w:rPr>
                              <w:rFonts w:ascii="DM Sans" w:hAnsi="DM Sans"/>
                              <w:color w:val="002060"/>
                              <w:sz w:val="16"/>
                              <w:szCs w:val="16"/>
                              <w:lang w:val="en-US"/>
                            </w:rPr>
                          </w:pPr>
                          <w:r>
                            <w:rPr>
                              <w:rFonts w:ascii="DM Sans" w:hAnsi="DM Sans"/>
                              <w:color w:val="002060"/>
                              <w:sz w:val="16"/>
                              <w:szCs w:val="16"/>
                              <w:lang w:val="en-US"/>
                            </w:rPr>
                            <w:t>E-mail</w:t>
                          </w:r>
                          <w:r w:rsidR="00D52419" w:rsidRPr="00B7394C">
                            <w:rPr>
                              <w:rFonts w:ascii="DM Sans" w:hAnsi="DM Sans"/>
                              <w:color w:val="002060"/>
                              <w:sz w:val="16"/>
                              <w:szCs w:val="16"/>
                              <w:lang w:val="en-US"/>
                            </w:rPr>
                            <w:t xml:space="preserve"> info@cpva.lt</w:t>
                          </w:r>
                        </w:p>
                        <w:p w14:paraId="7733893E" w14:textId="77777777" w:rsidR="00D52419" w:rsidRPr="004B4C32" w:rsidRDefault="00D52419" w:rsidP="00D52419">
                          <w:pPr>
                            <w:rPr>
                              <w:rFonts w:ascii="DM Sans" w:hAnsi="DM Sans"/>
                              <w:color w:val="002060"/>
                              <w:sz w:val="16"/>
                              <w:szCs w:val="16"/>
                              <w:lang w:val="lt-LT"/>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72837" id="Text Box 287584755" o:spid="_x0000_s1027" type="#_x0000_t202" style="position:absolute;margin-left:132.45pt;margin-top:779pt;width:104pt;height:46.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" filled="f" stroked="f" strokeweight=".5pt">
              <v:textbox>
                <w:txbxContent>
                  <w:p w14:paraId="7787896E" w14:textId="77777777" w:rsidR="00D52419" w:rsidRPr="00B7394C" w:rsidRDefault="00C33FEE" w:rsidP="00D52419">
                    <w:pPr>
                      <w:rPr>
                        <w:rFonts w:ascii="DM Sans" w:hAnsi="DM Sans"/>
                        <w:color w:val="002060"/>
                        <w:sz w:val="16"/>
                        <w:szCs w:val="16"/>
                        <w:lang w:val="en-US"/>
                      </w:rPr>
                    </w:pPr>
                    <w:r>
                      <w:rPr>
                        <w:rFonts w:ascii="DM Sans" w:hAnsi="DM Sans"/>
                        <w:color w:val="002060"/>
                        <w:sz w:val="16"/>
                        <w:szCs w:val="16"/>
                        <w:lang w:val="en-US"/>
                      </w:rPr>
                      <w:t xml:space="preserve">Tel. </w:t>
                    </w:r>
                    <w:r w:rsidR="00233593">
                      <w:rPr>
                        <w:rFonts w:ascii="DM Sans" w:hAnsi="DM Sans"/>
                        <w:color w:val="002060"/>
                        <w:sz w:val="16"/>
                        <w:szCs w:val="16"/>
                        <w:lang w:val="en-US"/>
                      </w:rPr>
                      <w:t>+</w:t>
                    </w:r>
                    <w:r w:rsidR="00872C3C">
                      <w:rPr>
                        <w:rFonts w:ascii="DM Sans" w:hAnsi="DM Sans"/>
                        <w:color w:val="002060"/>
                        <w:sz w:val="16"/>
                        <w:szCs w:val="16"/>
                        <w:lang w:val="en-US"/>
                      </w:rPr>
                      <w:t xml:space="preserve">370 </w:t>
                    </w:r>
                    <w:r>
                      <w:rPr>
                        <w:rFonts w:ascii="DM Sans" w:hAnsi="DM Sans"/>
                        <w:color w:val="002060"/>
                        <w:sz w:val="16"/>
                        <w:szCs w:val="16"/>
                        <w:lang w:val="en-US"/>
                      </w:rPr>
                      <w:t>5</w:t>
                    </w:r>
                    <w:r w:rsidR="00D52419" w:rsidRPr="00B7394C">
                      <w:rPr>
                        <w:rFonts w:ascii="DM Sans" w:hAnsi="DM Sans"/>
                        <w:color w:val="002060"/>
                        <w:sz w:val="16"/>
                        <w:szCs w:val="16"/>
                        <w:lang w:val="en-US"/>
                      </w:rPr>
                      <w:t xml:space="preserve"> 251 4400</w:t>
                    </w:r>
                  </w:p>
                  <w:p w14:paraId="25B04AD5" w14:textId="77777777" w:rsidR="00D52419" w:rsidRPr="00B7394C" w:rsidRDefault="00C33FEE" w:rsidP="00D52419">
                    <w:pPr>
                      <w:rPr>
                        <w:rFonts w:ascii="DM Sans" w:hAnsi="DM Sans"/>
                        <w:color w:val="002060"/>
                        <w:sz w:val="16"/>
                        <w:szCs w:val="16"/>
                        <w:lang w:val="en-US"/>
                      </w:rPr>
                    </w:pPr>
                    <w:r>
                      <w:rPr>
                        <w:rFonts w:ascii="DM Sans" w:hAnsi="DM Sans"/>
                        <w:color w:val="002060"/>
                        <w:sz w:val="16"/>
                        <w:szCs w:val="16"/>
                        <w:lang w:val="en-US"/>
                      </w:rPr>
                      <w:t>E-mail</w:t>
                    </w:r>
                    <w:r w:rsidR="00D52419" w:rsidRPr="00B7394C">
                      <w:rPr>
                        <w:rFonts w:ascii="DM Sans" w:hAnsi="DM Sans"/>
                        <w:color w:val="002060"/>
                        <w:sz w:val="16"/>
                        <w:szCs w:val="16"/>
                        <w:lang w:val="en-US"/>
                      </w:rPr>
                      <w:t xml:space="preserve"> info@cpva.lt</w:t>
                    </w:r>
                  </w:p>
                  <w:p w14:paraId="7733893E" w14:textId="77777777" w:rsidR="00D52419" w:rsidRPr="004B4C32" w:rsidRDefault="00D52419" w:rsidP="00D52419">
                    <w:pPr>
                      <w:rPr>
                        <w:rFonts w:ascii="DM Sans" w:hAnsi="DM Sans"/>
                        <w:color w:val="002060"/>
                        <w:sz w:val="16"/>
                        <w:szCs w:val="16"/>
                        <w:lang w:val="lt-LT"/>
                        <w14:textOutline w14:w="9525" w14:cap="rnd" w14:cmpd="sng" w14:algn="ctr">
                          <w14:noFill/>
                          <w14:prstDash w14:val="solid"/>
                          <w14:bevel/>
                        </w14:textOutline>
                      </w:rPr>
                    </w:pPr>
                  </w:p>
                </w:txbxContent>
              </v:textbox>
              <w10:wrap anchory="page"/>
            </v:shape>
          </w:pict>
        </mc:Fallback>
      </mc:AlternateContent>
    </w:r>
    <w:r w:rsidR="00D52419" w:rsidRPr="00DE3313">
      <w:rPr>
        <w:rFonts w:ascii="DM Sans" w:hAnsi="DM Sans"/>
        <w:noProof/>
        <w:lang w:val="lt-LT" w:eastAsia="lt-LT"/>
      </w:rPr>
      <mc:AlternateContent>
        <mc:Choice Requires="wps">
          <w:drawing>
            <wp:anchor distT="0" distB="0" distL="114300" distR="114300" simplePos="0" relativeHeight="251672576" behindDoc="0" locked="0" layoutInCell="1" allowOverlap="1" wp14:anchorId="55CEA22B" wp14:editId="73303CAF">
              <wp:simplePos x="0" y="0"/>
              <wp:positionH relativeFrom="column">
                <wp:posOffset>-192764</wp:posOffset>
              </wp:positionH>
              <wp:positionV relativeFrom="page">
                <wp:posOffset>9883471</wp:posOffset>
              </wp:positionV>
              <wp:extent cx="1729105" cy="713105"/>
              <wp:effectExtent l="0" t="0" r="0" b="0"/>
              <wp:wrapNone/>
              <wp:docPr id="553405779" name="Text Box 553405779"/>
              <wp:cNvGraphicFramePr/>
              <a:graphic xmlns:a="http://schemas.openxmlformats.org/drawingml/2006/main">
                <a:graphicData uri="http://schemas.microsoft.com/office/word/2010/wordprocessingShape">
                  <wps:wsp>
                    <wps:cNvSpPr txBox="1"/>
                    <wps:spPr>
                      <a:xfrm>
                        <a:off x="0" y="0"/>
                        <a:ext cx="1729105" cy="713105"/>
                      </a:xfrm>
                      <a:prstGeom prst="rect">
                        <a:avLst/>
                      </a:prstGeom>
                      <a:noFill/>
                      <a:ln w="6350">
                        <a:noFill/>
                      </a:ln>
                    </wps:spPr>
                    <wps:txbx>
                      <w:txbxContent>
                        <w:p w14:paraId="1C99BBBB" w14:textId="77777777" w:rsidR="00D52419" w:rsidRPr="00DB7BE8" w:rsidRDefault="00D52419" w:rsidP="00D52419">
                          <w:pPr>
                            <w:ind w:left="-130"/>
                            <w:rPr>
                              <w:rFonts w:ascii="DM Sans" w:hAnsi="DM Sans"/>
                              <w:color w:val="002060"/>
                              <w:sz w:val="16"/>
                              <w:szCs w:val="16"/>
                            </w:rPr>
                          </w:pPr>
                          <w:r w:rsidRPr="00DB7BE8">
                            <w:rPr>
                              <w:rFonts w:ascii="DM Sans" w:hAnsi="DM Sans"/>
                              <w:color w:val="002060"/>
                              <w:sz w:val="16"/>
                              <w:szCs w:val="16"/>
                            </w:rPr>
                            <w:t>Public Institution</w:t>
                          </w:r>
                        </w:p>
                        <w:p w14:paraId="50C3AE54" w14:textId="77777777" w:rsidR="00D52419" w:rsidRDefault="00D52419" w:rsidP="00D52419">
                          <w:pPr>
                            <w:ind w:left="-130"/>
                            <w:rPr>
                              <w:rFonts w:ascii="DM Sans" w:hAnsi="DM Sans"/>
                              <w:color w:val="002060"/>
                              <w:sz w:val="16"/>
                              <w:szCs w:val="16"/>
                            </w:rPr>
                          </w:pPr>
                          <w:r w:rsidRPr="00DB7BE8">
                            <w:rPr>
                              <w:rFonts w:ascii="DM Sans" w:hAnsi="DM Sans"/>
                              <w:color w:val="002060"/>
                              <w:sz w:val="16"/>
                              <w:szCs w:val="16"/>
                            </w:rPr>
                            <w:t xml:space="preserve">S. Konarskio </w:t>
                          </w:r>
                          <w:r>
                            <w:rPr>
                              <w:rFonts w:ascii="DM Sans" w:hAnsi="DM Sans"/>
                              <w:color w:val="002060"/>
                              <w:sz w:val="16"/>
                              <w:szCs w:val="16"/>
                            </w:rPr>
                            <w:t>st</w:t>
                          </w:r>
                          <w:r w:rsidR="00C33FEE">
                            <w:rPr>
                              <w:rFonts w:ascii="DM Sans" w:hAnsi="DM Sans"/>
                              <w:color w:val="002060"/>
                              <w:sz w:val="16"/>
                              <w:szCs w:val="16"/>
                            </w:rPr>
                            <w:t>r</w:t>
                          </w:r>
                          <w:r w:rsidRPr="00DB7BE8">
                            <w:rPr>
                              <w:rFonts w:ascii="DM Sans" w:hAnsi="DM Sans"/>
                              <w:color w:val="002060"/>
                              <w:sz w:val="16"/>
                              <w:szCs w:val="16"/>
                            </w:rPr>
                            <w:t>. 13</w:t>
                          </w:r>
                          <w:r>
                            <w:rPr>
                              <w:rFonts w:ascii="DM Sans" w:hAnsi="DM Sans"/>
                              <w:color w:val="002060"/>
                              <w:sz w:val="16"/>
                              <w:szCs w:val="16"/>
                            </w:rPr>
                            <w:t xml:space="preserve">, </w:t>
                          </w:r>
                          <w:r w:rsidRPr="00DB7BE8">
                            <w:rPr>
                              <w:rFonts w:ascii="DM Sans" w:hAnsi="DM Sans"/>
                              <w:color w:val="002060"/>
                              <w:sz w:val="16"/>
                              <w:szCs w:val="16"/>
                            </w:rPr>
                            <w:t>LT</w:t>
                          </w:r>
                          <w:r w:rsidR="00C33FEE">
                            <w:rPr>
                              <w:rFonts w:ascii="DM Sans" w:hAnsi="DM Sans"/>
                              <w:color w:val="002060"/>
                              <w:sz w:val="16"/>
                              <w:szCs w:val="16"/>
                            </w:rPr>
                            <w:t>-</w:t>
                          </w:r>
                          <w:r w:rsidRPr="00DB7BE8">
                            <w:rPr>
                              <w:rFonts w:ascii="DM Sans" w:hAnsi="DM Sans"/>
                              <w:color w:val="002060"/>
                              <w:sz w:val="16"/>
                              <w:szCs w:val="16"/>
                            </w:rPr>
                            <w:t>03109 Vilnius</w:t>
                          </w:r>
                          <w:r>
                            <w:rPr>
                              <w:rFonts w:ascii="DM Sans" w:hAnsi="DM Sans"/>
                              <w:color w:val="002060"/>
                              <w:sz w:val="16"/>
                              <w:szCs w:val="16"/>
                            </w:rPr>
                            <w:t>, Lithuania</w:t>
                          </w:r>
                        </w:p>
                        <w:p w14:paraId="7E03AB99" w14:textId="77777777" w:rsidR="00D52419" w:rsidRPr="00DB7BE8" w:rsidRDefault="00D52419" w:rsidP="00D52419">
                          <w:pPr>
                            <w:ind w:left="-130"/>
                            <w:rPr>
                              <w:rFonts w:ascii="DM Sans" w:hAnsi="DM Sans"/>
                              <w:color w:val="00206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EA22B" id="Text Box 553405779" o:spid="_x0000_s1028" type="#_x0000_t202" style="position:absolute;margin-left:-15.2pt;margin-top:778.25pt;width:136.15pt;height:56.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SpRGgIAADMEAAAOAAAAZHJzL2Uyb0RvYy54bWysU11v2yAUfZ+0/4B4X2ynS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" filled="f" stroked="f" strokeweight=".5pt">
              <v:textbox>
                <w:txbxContent>
                  <w:p w14:paraId="1C99BBBB" w14:textId="77777777" w:rsidR="00D52419" w:rsidRPr="00DB7BE8" w:rsidRDefault="00D52419" w:rsidP="00D52419">
                    <w:pPr>
                      <w:ind w:left="-130"/>
                      <w:rPr>
                        <w:rFonts w:ascii="DM Sans" w:hAnsi="DM Sans"/>
                        <w:color w:val="002060"/>
                        <w:sz w:val="16"/>
                        <w:szCs w:val="16"/>
                      </w:rPr>
                    </w:pPr>
                    <w:r w:rsidRPr="00DB7BE8">
                      <w:rPr>
                        <w:rFonts w:ascii="DM Sans" w:hAnsi="DM Sans"/>
                        <w:color w:val="002060"/>
                        <w:sz w:val="16"/>
                        <w:szCs w:val="16"/>
                      </w:rPr>
                      <w:t>Public Institution</w:t>
                    </w:r>
                  </w:p>
                  <w:p w14:paraId="50C3AE54" w14:textId="77777777" w:rsidR="00D52419" w:rsidRDefault="00D52419" w:rsidP="00D52419">
                    <w:pPr>
                      <w:ind w:left="-130"/>
                      <w:rPr>
                        <w:rFonts w:ascii="DM Sans" w:hAnsi="DM Sans"/>
                        <w:color w:val="002060"/>
                        <w:sz w:val="16"/>
                        <w:szCs w:val="16"/>
                      </w:rPr>
                    </w:pPr>
                    <w:r w:rsidRPr="00DB7BE8">
                      <w:rPr>
                        <w:rFonts w:ascii="DM Sans" w:hAnsi="DM Sans"/>
                        <w:color w:val="002060"/>
                        <w:sz w:val="16"/>
                        <w:szCs w:val="16"/>
                      </w:rPr>
                      <w:t xml:space="preserve">S. Konarskio </w:t>
                    </w:r>
                    <w:r>
                      <w:rPr>
                        <w:rFonts w:ascii="DM Sans" w:hAnsi="DM Sans"/>
                        <w:color w:val="002060"/>
                        <w:sz w:val="16"/>
                        <w:szCs w:val="16"/>
                      </w:rPr>
                      <w:t>st</w:t>
                    </w:r>
                    <w:r w:rsidR="00C33FEE">
                      <w:rPr>
                        <w:rFonts w:ascii="DM Sans" w:hAnsi="DM Sans"/>
                        <w:color w:val="002060"/>
                        <w:sz w:val="16"/>
                        <w:szCs w:val="16"/>
                      </w:rPr>
                      <w:t>r</w:t>
                    </w:r>
                    <w:r w:rsidRPr="00DB7BE8">
                      <w:rPr>
                        <w:rFonts w:ascii="DM Sans" w:hAnsi="DM Sans"/>
                        <w:color w:val="002060"/>
                        <w:sz w:val="16"/>
                        <w:szCs w:val="16"/>
                      </w:rPr>
                      <w:t>. 13</w:t>
                    </w:r>
                    <w:r>
                      <w:rPr>
                        <w:rFonts w:ascii="DM Sans" w:hAnsi="DM Sans"/>
                        <w:color w:val="002060"/>
                        <w:sz w:val="16"/>
                        <w:szCs w:val="16"/>
                      </w:rPr>
                      <w:t xml:space="preserve">, </w:t>
                    </w:r>
                    <w:r w:rsidRPr="00DB7BE8">
                      <w:rPr>
                        <w:rFonts w:ascii="DM Sans" w:hAnsi="DM Sans"/>
                        <w:color w:val="002060"/>
                        <w:sz w:val="16"/>
                        <w:szCs w:val="16"/>
                      </w:rPr>
                      <w:t>LT</w:t>
                    </w:r>
                    <w:r w:rsidR="00C33FEE">
                      <w:rPr>
                        <w:rFonts w:ascii="DM Sans" w:hAnsi="DM Sans"/>
                        <w:color w:val="002060"/>
                        <w:sz w:val="16"/>
                        <w:szCs w:val="16"/>
                      </w:rPr>
                      <w:t>-</w:t>
                    </w:r>
                    <w:r w:rsidRPr="00DB7BE8">
                      <w:rPr>
                        <w:rFonts w:ascii="DM Sans" w:hAnsi="DM Sans"/>
                        <w:color w:val="002060"/>
                        <w:sz w:val="16"/>
                        <w:szCs w:val="16"/>
                      </w:rPr>
                      <w:t>03109 Vilnius</w:t>
                    </w:r>
                    <w:r>
                      <w:rPr>
                        <w:rFonts w:ascii="DM Sans" w:hAnsi="DM Sans"/>
                        <w:color w:val="002060"/>
                        <w:sz w:val="16"/>
                        <w:szCs w:val="16"/>
                      </w:rPr>
                      <w:t>, Lithuania</w:t>
                    </w:r>
                  </w:p>
                  <w:p w14:paraId="7E03AB99" w14:textId="77777777" w:rsidR="00D52419" w:rsidRPr="00DB7BE8" w:rsidRDefault="00D52419" w:rsidP="00D52419">
                    <w:pPr>
                      <w:ind w:left="-130"/>
                      <w:rPr>
                        <w:rFonts w:ascii="DM Sans" w:hAnsi="DM Sans"/>
                        <w:color w:val="002060"/>
                        <w:sz w:val="16"/>
                        <w:szCs w:val="16"/>
                      </w:rPr>
                    </w:pPr>
                  </w:p>
                </w:txbxContent>
              </v:textbox>
              <w10:wrap anchory="page"/>
            </v:shape>
          </w:pict>
        </mc:Fallback>
      </mc:AlternateContent>
    </w:r>
    <w:r w:rsidR="00D52419" w:rsidRPr="00DE3313">
      <w:rPr>
        <w:rFonts w:ascii="DM Sans" w:hAnsi="DM Sans"/>
        <w:noProof/>
        <w:lang w:val="lt-LT" w:eastAsia="lt-LT"/>
      </w:rPr>
      <mc:AlternateContent>
        <mc:Choice Requires="wps">
          <w:drawing>
            <wp:anchor distT="0" distB="0" distL="114300" distR="114300" simplePos="0" relativeHeight="251673600" behindDoc="0" locked="0" layoutInCell="1" allowOverlap="1" wp14:anchorId="1C950973" wp14:editId="1C984EA1">
              <wp:simplePos x="0" y="0"/>
              <wp:positionH relativeFrom="column">
                <wp:posOffset>5118707</wp:posOffset>
              </wp:positionH>
              <wp:positionV relativeFrom="page">
                <wp:posOffset>9851666</wp:posOffset>
              </wp:positionV>
              <wp:extent cx="993140" cy="431165"/>
              <wp:effectExtent l="0" t="0" r="0" b="0"/>
              <wp:wrapNone/>
              <wp:docPr id="911149897" name="Text Box 911149897"/>
              <wp:cNvGraphicFramePr/>
              <a:graphic xmlns:a="http://schemas.openxmlformats.org/drawingml/2006/main">
                <a:graphicData uri="http://schemas.microsoft.com/office/word/2010/wordprocessingShape">
                  <wps:wsp>
                    <wps:cNvSpPr txBox="1"/>
                    <wps:spPr>
                      <a:xfrm>
                        <a:off x="0" y="0"/>
                        <a:ext cx="993140" cy="43116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4A94DAC" w14:textId="77777777" w:rsidR="00D52419" w:rsidRPr="00C33FEE" w:rsidRDefault="00D52419" w:rsidP="00D52419">
                          <w:pPr>
                            <w:ind w:right="-9"/>
                            <w:jc w:val="right"/>
                            <w:rPr>
                              <w:rFonts w:ascii="DM Sans" w:hAnsi="DM Sans"/>
                              <w:color w:val="002060"/>
                              <w:sz w:val="16"/>
                              <w:szCs w:val="16"/>
                              <w:lang w:val="en-US"/>
                            </w:rPr>
                          </w:pPr>
                          <w:r w:rsidRPr="00C33FEE">
                            <w:rPr>
                              <w:rFonts w:ascii="DM Sans" w:hAnsi="DM Sans"/>
                              <w:color w:val="002060"/>
                              <w:sz w:val="16"/>
                              <w:szCs w:val="16"/>
                              <w:lang w:val="en-US"/>
                            </w:rPr>
                            <w:t>www.cpva.lt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50973" id="Text Box 911149897" o:spid="_x0000_s1029" type="#_x0000_t202" style="position:absolute;margin-left:403.05pt;margin-top:775.7pt;width:78.2pt;height:33.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" filled="f" stroked="f" strokeweight="1pt">
              <v:textbox>
                <w:txbxContent>
                  <w:p w14:paraId="04A94DAC" w14:textId="77777777" w:rsidR="00D52419" w:rsidRPr="00C33FEE" w:rsidRDefault="00D52419" w:rsidP="00D52419">
                    <w:pPr>
                      <w:ind w:right="-9"/>
                      <w:jc w:val="right"/>
                      <w:rPr>
                        <w:rFonts w:ascii="DM Sans" w:hAnsi="DM Sans"/>
                        <w:color w:val="002060"/>
                        <w:sz w:val="16"/>
                        <w:szCs w:val="16"/>
                        <w:lang w:val="en-US"/>
                      </w:rPr>
                    </w:pPr>
                    <w:r w:rsidRPr="00C33FEE">
                      <w:rPr>
                        <w:rFonts w:ascii="DM Sans" w:hAnsi="DM Sans"/>
                        <w:color w:val="002060"/>
                        <w:sz w:val="16"/>
                        <w:szCs w:val="16"/>
                        <w:lang w:val="en-US"/>
                      </w:rPr>
                      <w:t>www.cpva.lt</w:t>
                    </w:r>
                  </w:p>
                </w:txbxContent>
              </v:textbox>
              <w10:wrap anchory="page"/>
            </v:shape>
          </w:pict>
        </mc:Fallback>
      </mc:AlternateContent>
    </w:r>
  </w:p>
  <w:p w14:paraId="7D684680" w14:textId="77777777" w:rsidR="00DF7B40" w:rsidRDefault="00DF7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36D2E" w14:textId="77777777" w:rsidR="00552774" w:rsidRDefault="00552774" w:rsidP="0097536D">
      <w:r>
        <w:separator/>
      </w:r>
    </w:p>
  </w:footnote>
  <w:footnote w:type="continuationSeparator" w:id="0">
    <w:p w14:paraId="1E15983E" w14:textId="77777777" w:rsidR="00552774" w:rsidRDefault="00552774" w:rsidP="00975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3E6F9" w14:textId="77777777" w:rsidR="00DF7B40" w:rsidRDefault="00404D81" w:rsidP="0048253F">
    <w:pPr>
      <w:pStyle w:val="Header"/>
      <w:ind w:right="2267"/>
      <w:rPr>
        <w:rFonts w:ascii="DM Serif Display" w:hAnsi="DM Serif Display"/>
        <w:b/>
        <w:bCs/>
        <w:color w:val="1F3864" w:themeColor="accent1" w:themeShade="80"/>
        <w:sz w:val="28"/>
        <w:szCs w:val="28"/>
      </w:rPr>
    </w:pPr>
    <w:r w:rsidRPr="00AF6C09">
      <w:rPr>
        <w:rFonts w:ascii="DM Serif Display" w:hAnsi="DM Serif Display"/>
        <w:noProof/>
        <w:color w:val="1F3864" w:themeColor="accent1" w:themeShade="80"/>
        <w:sz w:val="28"/>
        <w:szCs w:val="28"/>
        <w:lang w:val="lt-LT" w:eastAsia="lt-LT"/>
      </w:rPr>
      <w:drawing>
        <wp:anchor distT="0" distB="0" distL="114300" distR="114300" simplePos="0" relativeHeight="251677696" behindDoc="1" locked="0" layoutInCell="1" allowOverlap="1" wp14:anchorId="34E0FB43" wp14:editId="3613F9DB">
          <wp:simplePos x="0" y="0"/>
          <wp:positionH relativeFrom="column">
            <wp:posOffset>-165735</wp:posOffset>
          </wp:positionH>
          <wp:positionV relativeFrom="page">
            <wp:posOffset>537210</wp:posOffset>
          </wp:positionV>
          <wp:extent cx="1176020" cy="1004570"/>
          <wp:effectExtent l="0" t="0" r="0" b="5080"/>
          <wp:wrapThrough wrapText="bothSides">
            <wp:wrapPolygon edited="0">
              <wp:start x="5948" y="0"/>
              <wp:lineTo x="3499" y="1229"/>
              <wp:lineTo x="0" y="5325"/>
              <wp:lineTo x="0" y="18432"/>
              <wp:lineTo x="5248" y="20890"/>
              <wp:lineTo x="5598" y="21300"/>
              <wp:lineTo x="12946" y="21300"/>
              <wp:lineTo x="13296" y="21300"/>
              <wp:lineTo x="12596" y="19661"/>
              <wp:lineTo x="15745" y="19661"/>
              <wp:lineTo x="19244" y="15975"/>
              <wp:lineTo x="19244" y="5735"/>
              <wp:lineTo x="15045" y="1229"/>
              <wp:lineTo x="12596" y="0"/>
              <wp:lineTo x="5948" y="0"/>
            </wp:wrapPolygon>
          </wp:wrapThrough>
          <wp:docPr id="708490075" name="Picture 70849007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pic:nvPicPr>
                <pic:blipFill rotWithShape="1">
                  <a:blip r:embed="rId1">
                    <a:extLst>
                      <a:ext uri="{28A0092B-C50C-407E-A947-70E740481C1C}">
                        <a14:useLocalDpi xmlns:a14="http://schemas.microsoft.com/office/drawing/2010/main" val="0"/>
                      </a:ext>
                    </a:extLst>
                  </a:blip>
                  <a:srcRect r="52131"/>
                  <a:stretch/>
                </pic:blipFill>
                <pic:spPr bwMode="auto">
                  <a:xfrm>
                    <a:off x="0" y="0"/>
                    <a:ext cx="1176020" cy="1004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F7B40" w:rsidRPr="0045338D">
      <w:rPr>
        <w:rFonts w:ascii="DM Serif Display" w:hAnsi="DM Serif Display"/>
        <w:b/>
        <w:bCs/>
        <w:color w:val="1F3864" w:themeColor="accent1" w:themeShade="80"/>
        <w:sz w:val="28"/>
        <w:szCs w:val="28"/>
      </w:rPr>
      <w:t xml:space="preserve"> </w:t>
    </w:r>
    <w:r w:rsidR="00DF7B40">
      <w:rPr>
        <w:rFonts w:ascii="DM Serif Display" w:hAnsi="DM Serif Display"/>
        <w:b/>
        <w:bCs/>
        <w:color w:val="1F3864" w:themeColor="accent1" w:themeShade="80"/>
        <w:sz w:val="28"/>
        <w:szCs w:val="28"/>
      </w:rPr>
      <w:t xml:space="preserve">   </w:t>
    </w:r>
  </w:p>
  <w:p w14:paraId="29F0D55F" w14:textId="77777777" w:rsidR="00000851" w:rsidRPr="0089554B" w:rsidRDefault="00000851" w:rsidP="0048253F">
    <w:pPr>
      <w:pStyle w:val="Header"/>
      <w:tabs>
        <w:tab w:val="clear" w:pos="4513"/>
      </w:tabs>
      <w:ind w:right="2267"/>
      <w:jc w:val="center"/>
      <w:rPr>
        <w:rFonts w:ascii="DM Serif Display" w:hAnsi="DM Serif Display"/>
        <w:b/>
        <w:bCs/>
        <w:color w:val="1F3864" w:themeColor="accent1" w:themeShade="80"/>
        <w:sz w:val="28"/>
        <w:szCs w:val="28"/>
      </w:rPr>
    </w:pPr>
    <w:r>
      <w:rPr>
        <w:rFonts w:ascii="DM Serif Display" w:hAnsi="DM Serif Display"/>
        <w:b/>
        <w:bCs/>
        <w:color w:val="1F3864" w:themeColor="accent1" w:themeShade="80"/>
        <w:sz w:val="28"/>
        <w:szCs w:val="28"/>
      </w:rPr>
      <w:t>CENTRAL PROJECT</w:t>
    </w:r>
  </w:p>
  <w:p w14:paraId="17365B2E" w14:textId="77777777" w:rsidR="00000851" w:rsidRPr="0045338D" w:rsidRDefault="00000851" w:rsidP="0048253F">
    <w:pPr>
      <w:pStyle w:val="Header"/>
      <w:ind w:right="2267"/>
      <w:jc w:val="center"/>
      <w:rPr>
        <w:rFonts w:ascii="DM Serif Display" w:hAnsi="DM Serif Display"/>
        <w:b/>
        <w:bCs/>
        <w:color w:val="1F3864" w:themeColor="accent1" w:themeShade="80"/>
        <w:sz w:val="28"/>
        <w:szCs w:val="28"/>
        <w:lang w:val="lt-LT"/>
      </w:rPr>
    </w:pPr>
    <w:r>
      <w:rPr>
        <w:rFonts w:ascii="DM Serif Display" w:hAnsi="DM Serif Display"/>
        <w:b/>
        <w:bCs/>
        <w:color w:val="1F3864" w:themeColor="accent1" w:themeShade="80"/>
        <w:sz w:val="28"/>
        <w:szCs w:val="28"/>
        <w:lang w:val="lt-LT"/>
      </w:rPr>
      <w:t>MANAGEMENT AGENCY</w:t>
    </w:r>
  </w:p>
  <w:p w14:paraId="1B54B9FF" w14:textId="77777777" w:rsidR="00DF7B40" w:rsidRDefault="00DF7B40" w:rsidP="0048253F">
    <w:pPr>
      <w:pStyle w:val="Header"/>
      <w:ind w:right="2267"/>
      <w:jc w:val="center"/>
    </w:pPr>
  </w:p>
  <w:p w14:paraId="1C702DA7" w14:textId="77777777" w:rsidR="00DF7B40" w:rsidRDefault="00DF7B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19EEF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BDE709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F9835D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2762D9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05CCCE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FB84A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EDCF80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B607DE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6EC0B6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29C764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71A0B8A"/>
    <w:lvl w:ilvl="0">
      <w:start w:val="1"/>
      <w:numFmt w:val="bullet"/>
      <w:lvlText w:val=""/>
      <w:lvlJc w:val="left"/>
      <w:pPr>
        <w:tabs>
          <w:tab w:val="num" w:pos="360"/>
        </w:tabs>
        <w:ind w:left="360" w:hanging="360"/>
      </w:pPr>
      <w:rPr>
        <w:rFonts w:ascii="Symbol" w:hAnsi="Symbol" w:hint="default"/>
      </w:rPr>
    </w:lvl>
  </w:abstractNum>
  <w:num w:numId="1" w16cid:durableId="1260719823">
    <w:abstractNumId w:val="0"/>
  </w:num>
  <w:num w:numId="2" w16cid:durableId="902521397">
    <w:abstractNumId w:val="1"/>
  </w:num>
  <w:num w:numId="3" w16cid:durableId="2006280093">
    <w:abstractNumId w:val="2"/>
  </w:num>
  <w:num w:numId="4" w16cid:durableId="2135295819">
    <w:abstractNumId w:val="3"/>
  </w:num>
  <w:num w:numId="5" w16cid:durableId="1920671030">
    <w:abstractNumId w:val="4"/>
  </w:num>
  <w:num w:numId="6" w16cid:durableId="563760535">
    <w:abstractNumId w:val="9"/>
  </w:num>
  <w:num w:numId="7" w16cid:durableId="1503427197">
    <w:abstractNumId w:val="5"/>
  </w:num>
  <w:num w:numId="8" w16cid:durableId="1116097878">
    <w:abstractNumId w:val="6"/>
  </w:num>
  <w:num w:numId="9" w16cid:durableId="708845519">
    <w:abstractNumId w:val="7"/>
  </w:num>
  <w:num w:numId="10" w16cid:durableId="1317950088">
    <w:abstractNumId w:val="8"/>
  </w:num>
  <w:num w:numId="11" w16cid:durableId="12986850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577"/>
    <w:rsid w:val="00000851"/>
    <w:rsid w:val="0003773A"/>
    <w:rsid w:val="00045754"/>
    <w:rsid w:val="00046765"/>
    <w:rsid w:val="0009500C"/>
    <w:rsid w:val="00095696"/>
    <w:rsid w:val="000E12CE"/>
    <w:rsid w:val="000E40D1"/>
    <w:rsid w:val="000F5B1D"/>
    <w:rsid w:val="00104E81"/>
    <w:rsid w:val="00114961"/>
    <w:rsid w:val="0011558C"/>
    <w:rsid w:val="00135605"/>
    <w:rsid w:val="00192811"/>
    <w:rsid w:val="001A7605"/>
    <w:rsid w:val="001C2370"/>
    <w:rsid w:val="001D160F"/>
    <w:rsid w:val="001D3308"/>
    <w:rsid w:val="001F15CD"/>
    <w:rsid w:val="001F3F8A"/>
    <w:rsid w:val="002157E8"/>
    <w:rsid w:val="0021680A"/>
    <w:rsid w:val="00232096"/>
    <w:rsid w:val="0023264D"/>
    <w:rsid w:val="00233593"/>
    <w:rsid w:val="00237F58"/>
    <w:rsid w:val="00244B1C"/>
    <w:rsid w:val="00246692"/>
    <w:rsid w:val="002670B0"/>
    <w:rsid w:val="00270ED4"/>
    <w:rsid w:val="00291BC3"/>
    <w:rsid w:val="00292514"/>
    <w:rsid w:val="002B1C40"/>
    <w:rsid w:val="002C3124"/>
    <w:rsid w:val="003037C0"/>
    <w:rsid w:val="00311D1A"/>
    <w:rsid w:val="00321857"/>
    <w:rsid w:val="00326D69"/>
    <w:rsid w:val="0037194A"/>
    <w:rsid w:val="00373391"/>
    <w:rsid w:val="003B1034"/>
    <w:rsid w:val="003D415D"/>
    <w:rsid w:val="003E6BDB"/>
    <w:rsid w:val="00404D81"/>
    <w:rsid w:val="004142E6"/>
    <w:rsid w:val="00415C39"/>
    <w:rsid w:val="00417751"/>
    <w:rsid w:val="0042679E"/>
    <w:rsid w:val="0045338D"/>
    <w:rsid w:val="0047244D"/>
    <w:rsid w:val="0048253F"/>
    <w:rsid w:val="004838D8"/>
    <w:rsid w:val="00492E49"/>
    <w:rsid w:val="004A412D"/>
    <w:rsid w:val="004B4C32"/>
    <w:rsid w:val="004B4E52"/>
    <w:rsid w:val="004B6D91"/>
    <w:rsid w:val="004D2EF7"/>
    <w:rsid w:val="004E53C5"/>
    <w:rsid w:val="0050333B"/>
    <w:rsid w:val="00535531"/>
    <w:rsid w:val="0054474C"/>
    <w:rsid w:val="00544B8A"/>
    <w:rsid w:val="0054772D"/>
    <w:rsid w:val="00552774"/>
    <w:rsid w:val="0055707D"/>
    <w:rsid w:val="00557F16"/>
    <w:rsid w:val="00581CB6"/>
    <w:rsid w:val="005A73BA"/>
    <w:rsid w:val="005B60A0"/>
    <w:rsid w:val="005C300B"/>
    <w:rsid w:val="005D2826"/>
    <w:rsid w:val="005D68E4"/>
    <w:rsid w:val="005E353F"/>
    <w:rsid w:val="0061759F"/>
    <w:rsid w:val="00626907"/>
    <w:rsid w:val="006A39B2"/>
    <w:rsid w:val="006D6FB6"/>
    <w:rsid w:val="007028F5"/>
    <w:rsid w:val="007079BD"/>
    <w:rsid w:val="00733076"/>
    <w:rsid w:val="00734C57"/>
    <w:rsid w:val="0073588D"/>
    <w:rsid w:val="00737D51"/>
    <w:rsid w:val="00747E2C"/>
    <w:rsid w:val="00794552"/>
    <w:rsid w:val="007F3ED0"/>
    <w:rsid w:val="007F752E"/>
    <w:rsid w:val="008255A8"/>
    <w:rsid w:val="00840B94"/>
    <w:rsid w:val="00841FEF"/>
    <w:rsid w:val="008663F0"/>
    <w:rsid w:val="00872C3C"/>
    <w:rsid w:val="008764DA"/>
    <w:rsid w:val="008D1E17"/>
    <w:rsid w:val="008D4B89"/>
    <w:rsid w:val="008E57A4"/>
    <w:rsid w:val="008E5D85"/>
    <w:rsid w:val="008F7092"/>
    <w:rsid w:val="0093361E"/>
    <w:rsid w:val="009501A4"/>
    <w:rsid w:val="009702CC"/>
    <w:rsid w:val="00971015"/>
    <w:rsid w:val="00972399"/>
    <w:rsid w:val="0097536D"/>
    <w:rsid w:val="00976F62"/>
    <w:rsid w:val="009A68D0"/>
    <w:rsid w:val="009B4714"/>
    <w:rsid w:val="009B6493"/>
    <w:rsid w:val="009E267C"/>
    <w:rsid w:val="009E4115"/>
    <w:rsid w:val="00A03592"/>
    <w:rsid w:val="00A057DA"/>
    <w:rsid w:val="00A23475"/>
    <w:rsid w:val="00A317C0"/>
    <w:rsid w:val="00A34288"/>
    <w:rsid w:val="00A424A9"/>
    <w:rsid w:val="00A64D73"/>
    <w:rsid w:val="00AB4A52"/>
    <w:rsid w:val="00AB6325"/>
    <w:rsid w:val="00AF396D"/>
    <w:rsid w:val="00B01E8C"/>
    <w:rsid w:val="00B0528A"/>
    <w:rsid w:val="00B24CDB"/>
    <w:rsid w:val="00B36756"/>
    <w:rsid w:val="00B430C2"/>
    <w:rsid w:val="00B50DAD"/>
    <w:rsid w:val="00B7394C"/>
    <w:rsid w:val="00B83E16"/>
    <w:rsid w:val="00BB37CB"/>
    <w:rsid w:val="00BB752C"/>
    <w:rsid w:val="00BB7F4C"/>
    <w:rsid w:val="00BC0AE9"/>
    <w:rsid w:val="00BD0828"/>
    <w:rsid w:val="00BE2BE6"/>
    <w:rsid w:val="00C061CB"/>
    <w:rsid w:val="00C33FEE"/>
    <w:rsid w:val="00CA1517"/>
    <w:rsid w:val="00CC51F2"/>
    <w:rsid w:val="00CD7334"/>
    <w:rsid w:val="00CD7E77"/>
    <w:rsid w:val="00CE764E"/>
    <w:rsid w:val="00D05F74"/>
    <w:rsid w:val="00D1122F"/>
    <w:rsid w:val="00D138EC"/>
    <w:rsid w:val="00D422B3"/>
    <w:rsid w:val="00D4558A"/>
    <w:rsid w:val="00D52419"/>
    <w:rsid w:val="00D566BF"/>
    <w:rsid w:val="00D66ABD"/>
    <w:rsid w:val="00D674E6"/>
    <w:rsid w:val="00D7222A"/>
    <w:rsid w:val="00D723BA"/>
    <w:rsid w:val="00D73721"/>
    <w:rsid w:val="00D83A0E"/>
    <w:rsid w:val="00DB7BE8"/>
    <w:rsid w:val="00DE3313"/>
    <w:rsid w:val="00DE5732"/>
    <w:rsid w:val="00DF7B40"/>
    <w:rsid w:val="00E063DD"/>
    <w:rsid w:val="00E236E0"/>
    <w:rsid w:val="00E25E4A"/>
    <w:rsid w:val="00E3589F"/>
    <w:rsid w:val="00E77503"/>
    <w:rsid w:val="00E850F6"/>
    <w:rsid w:val="00E86131"/>
    <w:rsid w:val="00E925CD"/>
    <w:rsid w:val="00EB1594"/>
    <w:rsid w:val="00EB54FC"/>
    <w:rsid w:val="00ED51D1"/>
    <w:rsid w:val="00EF7C81"/>
    <w:rsid w:val="00F267F3"/>
    <w:rsid w:val="00F314A0"/>
    <w:rsid w:val="00F325E1"/>
    <w:rsid w:val="00F559B0"/>
    <w:rsid w:val="00F90647"/>
    <w:rsid w:val="00FA3715"/>
    <w:rsid w:val="00FB0577"/>
    <w:rsid w:val="00FC1076"/>
    <w:rsid w:val="00FE3E90"/>
    <w:rsid w:val="00FF0B79"/>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BE4D1"/>
  <w15:chartTrackingRefBased/>
  <w15:docId w15:val="{2F7297C1-56BA-4B56-99F2-BD53AAA3B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FB6"/>
  </w:style>
  <w:style w:type="paragraph" w:styleId="Heading2">
    <w:name w:val="heading 2"/>
    <w:basedOn w:val="Normal"/>
    <w:link w:val="Heading2Char"/>
    <w:uiPriority w:val="9"/>
    <w:qFormat/>
    <w:rsid w:val="00D7222A"/>
    <w:pPr>
      <w:spacing w:before="100" w:beforeAutospacing="1" w:after="100" w:afterAutospacing="1"/>
      <w:outlineLvl w:val="1"/>
    </w:pPr>
    <w:rPr>
      <w:rFonts w:ascii="Times New Roman" w:eastAsia="Times New Roman" w:hAnsi="Times New Roman" w:cs="Times New Roman"/>
      <w:b/>
      <w:bCs/>
      <w:sz w:val="36"/>
      <w:szCs w:val="36"/>
      <w:lang w:eastAsia="en-GB" w:bidi="he-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36D"/>
    <w:pPr>
      <w:tabs>
        <w:tab w:val="center" w:pos="4513"/>
        <w:tab w:val="right" w:pos="9026"/>
      </w:tabs>
    </w:pPr>
  </w:style>
  <w:style w:type="character" w:customStyle="1" w:styleId="HeaderChar">
    <w:name w:val="Header Char"/>
    <w:basedOn w:val="DefaultParagraphFont"/>
    <w:link w:val="Header"/>
    <w:uiPriority w:val="99"/>
    <w:rsid w:val="0097536D"/>
  </w:style>
  <w:style w:type="paragraph" w:styleId="Footer">
    <w:name w:val="footer"/>
    <w:basedOn w:val="Normal"/>
    <w:link w:val="FooterChar"/>
    <w:uiPriority w:val="99"/>
    <w:unhideWhenUsed/>
    <w:rsid w:val="0097536D"/>
    <w:pPr>
      <w:tabs>
        <w:tab w:val="center" w:pos="4513"/>
        <w:tab w:val="right" w:pos="9026"/>
      </w:tabs>
    </w:pPr>
  </w:style>
  <w:style w:type="character" w:customStyle="1" w:styleId="FooterChar">
    <w:name w:val="Footer Char"/>
    <w:basedOn w:val="DefaultParagraphFont"/>
    <w:link w:val="Footer"/>
    <w:uiPriority w:val="99"/>
    <w:rsid w:val="0097536D"/>
  </w:style>
  <w:style w:type="character" w:customStyle="1" w:styleId="apple-converted-space">
    <w:name w:val="apple-converted-space"/>
    <w:basedOn w:val="DefaultParagraphFont"/>
    <w:rsid w:val="00E925CD"/>
  </w:style>
  <w:style w:type="character" w:customStyle="1" w:styleId="Heading2Char">
    <w:name w:val="Heading 2 Char"/>
    <w:basedOn w:val="DefaultParagraphFont"/>
    <w:link w:val="Heading2"/>
    <w:uiPriority w:val="9"/>
    <w:rsid w:val="00D7222A"/>
    <w:rPr>
      <w:rFonts w:ascii="Times New Roman" w:eastAsia="Times New Roman" w:hAnsi="Times New Roman" w:cs="Times New Roman"/>
      <w:b/>
      <w:bCs/>
      <w:sz w:val="36"/>
      <w:szCs w:val="36"/>
      <w:lang w:eastAsia="en-GB" w:bidi="he-IL"/>
    </w:rPr>
  </w:style>
  <w:style w:type="paragraph" w:styleId="NormalWeb">
    <w:name w:val="Normal (Web)"/>
    <w:basedOn w:val="Normal"/>
    <w:uiPriority w:val="99"/>
    <w:semiHidden/>
    <w:unhideWhenUsed/>
    <w:rsid w:val="00D7222A"/>
    <w:pPr>
      <w:spacing w:before="100" w:beforeAutospacing="1" w:after="100" w:afterAutospacing="1"/>
    </w:pPr>
    <w:rPr>
      <w:rFonts w:ascii="Times New Roman" w:eastAsia="Times New Roman" w:hAnsi="Times New Roman" w:cs="Times New Roman"/>
      <w:lang w:eastAsia="en-GB" w:bidi="he-IL"/>
    </w:rPr>
  </w:style>
  <w:style w:type="character" w:styleId="Strong">
    <w:name w:val="Strong"/>
    <w:basedOn w:val="DefaultParagraphFont"/>
    <w:uiPriority w:val="22"/>
    <w:qFormat/>
    <w:rsid w:val="00D7222A"/>
    <w:rPr>
      <w:b/>
      <w:bCs/>
    </w:rPr>
  </w:style>
  <w:style w:type="character" w:styleId="Hyperlink">
    <w:name w:val="Hyperlink"/>
    <w:basedOn w:val="DefaultParagraphFont"/>
    <w:uiPriority w:val="99"/>
    <w:unhideWhenUsed/>
    <w:rsid w:val="002C3124"/>
    <w:rPr>
      <w:color w:val="0563C1" w:themeColor="hyperlink"/>
      <w:u w:val="single"/>
    </w:rPr>
  </w:style>
  <w:style w:type="character" w:customStyle="1" w:styleId="UnresolvedMention1">
    <w:name w:val="Unresolved Mention1"/>
    <w:basedOn w:val="DefaultParagraphFont"/>
    <w:uiPriority w:val="99"/>
    <w:semiHidden/>
    <w:unhideWhenUsed/>
    <w:rsid w:val="002C3124"/>
    <w:rPr>
      <w:color w:val="605E5C"/>
      <w:shd w:val="clear" w:color="auto" w:fill="E1DFDD"/>
    </w:rPr>
  </w:style>
  <w:style w:type="paragraph" w:customStyle="1" w:styleId="DMsans">
    <w:name w:val="DM sans"/>
    <w:aliases w:val="10pt"/>
    <w:basedOn w:val="Normal"/>
    <w:qFormat/>
    <w:rsid w:val="00AB6325"/>
    <w:pPr>
      <w:tabs>
        <w:tab w:val="left" w:pos="740"/>
      </w:tabs>
      <w:ind w:left="-284" w:right="-144"/>
    </w:pPr>
    <w:rPr>
      <w:rFonts w:ascii="DM Sans" w:hAnsi="DM Sans"/>
    </w:rPr>
  </w:style>
  <w:style w:type="paragraph" w:customStyle="1" w:styleId="bodytext10pt">
    <w:name w:val="body text 10pt"/>
    <w:basedOn w:val="Normal"/>
    <w:qFormat/>
    <w:rsid w:val="00AB6325"/>
    <w:pPr>
      <w:tabs>
        <w:tab w:val="left" w:pos="740"/>
      </w:tabs>
      <w:ind w:left="-284" w:right="-144"/>
    </w:pPr>
    <w:rPr>
      <w:rFonts w:ascii="DM Sans" w:hAnsi="DM Sans"/>
    </w:rPr>
  </w:style>
  <w:style w:type="table" w:styleId="TableGrid">
    <w:name w:val="Table Grid"/>
    <w:basedOn w:val="TableNormal"/>
    <w:uiPriority w:val="39"/>
    <w:rsid w:val="00246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E53C5"/>
    <w:rPr>
      <w:color w:val="605E5C"/>
      <w:shd w:val="clear" w:color="auto" w:fill="E1DFDD"/>
    </w:rPr>
  </w:style>
  <w:style w:type="paragraph" w:styleId="Revision">
    <w:name w:val="Revision"/>
    <w:hidden/>
    <w:uiPriority w:val="99"/>
    <w:semiHidden/>
    <w:rsid w:val="00734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101528">
      <w:bodyDiv w:val="1"/>
      <w:marLeft w:val="0"/>
      <w:marRight w:val="0"/>
      <w:marTop w:val="0"/>
      <w:marBottom w:val="0"/>
      <w:divBdr>
        <w:top w:val="none" w:sz="0" w:space="0" w:color="auto"/>
        <w:left w:val="none" w:sz="0" w:space="0" w:color="auto"/>
        <w:bottom w:val="none" w:sz="0" w:space="0" w:color="auto"/>
        <w:right w:val="none" w:sz="0" w:space="0" w:color="auto"/>
      </w:divBdr>
      <w:divsChild>
        <w:div w:id="291712060">
          <w:marLeft w:val="432"/>
          <w:marRight w:val="216"/>
          <w:marTop w:val="0"/>
          <w:marBottom w:val="0"/>
          <w:divBdr>
            <w:top w:val="none" w:sz="0" w:space="0" w:color="auto"/>
            <w:left w:val="none" w:sz="0" w:space="0" w:color="auto"/>
            <w:bottom w:val="none" w:sz="0" w:space="0" w:color="auto"/>
            <w:right w:val="none" w:sz="0" w:space="0" w:color="auto"/>
          </w:divBdr>
        </w:div>
        <w:div w:id="233588465">
          <w:marLeft w:val="216"/>
          <w:marRight w:val="432"/>
          <w:marTop w:val="0"/>
          <w:marBottom w:val="0"/>
          <w:divBdr>
            <w:top w:val="none" w:sz="0" w:space="0" w:color="auto"/>
            <w:left w:val="none" w:sz="0" w:space="0" w:color="auto"/>
            <w:bottom w:val="none" w:sz="0" w:space="0" w:color="auto"/>
            <w:right w:val="none" w:sz="0" w:space="0" w:color="auto"/>
          </w:divBdr>
        </w:div>
      </w:divsChild>
    </w:div>
    <w:div w:id="765343901">
      <w:bodyDiv w:val="1"/>
      <w:marLeft w:val="0"/>
      <w:marRight w:val="0"/>
      <w:marTop w:val="0"/>
      <w:marBottom w:val="0"/>
      <w:divBdr>
        <w:top w:val="none" w:sz="0" w:space="0" w:color="auto"/>
        <w:left w:val="none" w:sz="0" w:space="0" w:color="auto"/>
        <w:bottom w:val="none" w:sz="0" w:space="0" w:color="auto"/>
        <w:right w:val="none" w:sz="0" w:space="0" w:color="auto"/>
      </w:divBdr>
      <w:divsChild>
        <w:div w:id="2319031">
          <w:marLeft w:val="432"/>
          <w:marRight w:val="216"/>
          <w:marTop w:val="0"/>
          <w:marBottom w:val="0"/>
          <w:divBdr>
            <w:top w:val="none" w:sz="0" w:space="0" w:color="auto"/>
            <w:left w:val="none" w:sz="0" w:space="0" w:color="auto"/>
            <w:bottom w:val="none" w:sz="0" w:space="0" w:color="auto"/>
            <w:right w:val="none" w:sz="0" w:space="0" w:color="auto"/>
          </w:divBdr>
        </w:div>
        <w:div w:id="416754859">
          <w:marLeft w:val="216"/>
          <w:marRight w:val="432"/>
          <w:marTop w:val="0"/>
          <w:marBottom w:val="0"/>
          <w:divBdr>
            <w:top w:val="none" w:sz="0" w:space="0" w:color="auto"/>
            <w:left w:val="none" w:sz="0" w:space="0" w:color="auto"/>
            <w:bottom w:val="none" w:sz="0" w:space="0" w:color="auto"/>
            <w:right w:val="none" w:sz="0" w:space="0" w:color="auto"/>
          </w:divBdr>
        </w:div>
      </w:divsChild>
    </w:div>
    <w:div w:id="106826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www.linkedin.com/company/113454"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pva.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blicprocurement@cpva.lt" TargetMode="External"/><Relationship Id="rId5" Type="http://schemas.openxmlformats.org/officeDocument/2006/relationships/webSettings" Target="webSettings.xml"/><Relationship Id="rId15" Type="http://schemas.openxmlformats.org/officeDocument/2006/relationships/hyperlink" Target="https://twitter.com/i/flow/login?redirect_after_login=%2FCPMALithuania"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ublicprocurement@cpva.lt" TargetMode="External"/><Relationship Id="rId14" Type="http://schemas.openxmlformats.org/officeDocument/2006/relationships/hyperlink" Target="https://www.facebook.com/profile.php?id=6155379004661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M:\4.%20APSIKEITIMO%20VIETA\DOKUMENTU%20BLANKAI\Dokument&#371;%20&#353;ablonai\CPVA%20Blankas%20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B5891-234A-482A-8A83-9F227CAAC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CPVA Blankas EN.dotx</Template>
  <TotalTime>18</TotalTime>
  <Pages>2</Pages>
  <Words>1055</Words>
  <Characters>602</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Sungailaitė-Jurčė</dc:creator>
  <cp:keywords/>
  <dc:description/>
  <cp:lastModifiedBy>Laura Sungailaitė-Jurčė</cp:lastModifiedBy>
  <cp:revision>5</cp:revision>
  <cp:lastPrinted>2022-09-29T12:11:00Z</cp:lastPrinted>
  <dcterms:created xsi:type="dcterms:W3CDTF">2026-06-12T07:02:00Z</dcterms:created>
  <dcterms:modified xsi:type="dcterms:W3CDTF">2026-07-02T13:02:00Z</dcterms:modified>
</cp:coreProperties>
</file>