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E375" w14:textId="77777777" w:rsidR="00375B91" w:rsidRDefault="00375B91" w:rsidP="008853E5">
      <w:pPr>
        <w:spacing w:line="240" w:lineRule="auto"/>
        <w:contextualSpacing/>
        <w:jc w:val="center"/>
        <w:rPr>
          <w:rFonts w:ascii="Times New Roman" w:hAnsi="Times New Roman" w:cs="Times New Roman"/>
          <w:b/>
          <w:bCs/>
          <w:sz w:val="28"/>
          <w:szCs w:val="28"/>
        </w:rPr>
      </w:pPr>
    </w:p>
    <w:p w14:paraId="4E7CFE60" w14:textId="5E5E5B99" w:rsidR="008853E5" w:rsidRPr="003F037A" w:rsidRDefault="008853E5" w:rsidP="008853E5">
      <w:pPr>
        <w:spacing w:line="240" w:lineRule="auto"/>
        <w:contextualSpacing/>
        <w:jc w:val="center"/>
        <w:rPr>
          <w:rFonts w:ascii="Times New Roman" w:hAnsi="Times New Roman" w:cs="Times New Roman"/>
          <w:b/>
          <w:bCs/>
          <w:sz w:val="28"/>
          <w:szCs w:val="28"/>
        </w:rPr>
      </w:pPr>
      <w:r w:rsidRPr="003F037A">
        <w:rPr>
          <w:rFonts w:ascii="Times New Roman" w:hAnsi="Times New Roman" w:cs="Times New Roman"/>
          <w:b/>
          <w:bCs/>
          <w:sz w:val="28"/>
          <w:szCs w:val="28"/>
        </w:rPr>
        <w:t>NACIONALINĖ ŠVIETIMO AGENTŪRA</w:t>
      </w:r>
    </w:p>
    <w:p w14:paraId="38E0EEC1" w14:textId="77777777" w:rsidR="008853E5" w:rsidRPr="003F037A" w:rsidRDefault="008853E5" w:rsidP="008853E5">
      <w:pPr>
        <w:spacing w:line="240" w:lineRule="auto"/>
        <w:contextualSpacing/>
        <w:jc w:val="center"/>
        <w:rPr>
          <w:rFonts w:ascii="Times New Roman" w:hAnsi="Times New Roman" w:cs="Times New Roman"/>
          <w:b/>
          <w:bCs/>
          <w:sz w:val="28"/>
          <w:szCs w:val="28"/>
        </w:rPr>
      </w:pPr>
    </w:p>
    <w:p w14:paraId="65209CC9" w14:textId="77777777" w:rsidR="008853E5" w:rsidRPr="008853E5" w:rsidRDefault="008853E5" w:rsidP="008853E5">
      <w:pPr>
        <w:jc w:val="both"/>
        <w:rPr>
          <w:rFonts w:ascii="Times New Roman" w:eastAsia="Times New Roman" w:hAnsi="Times New Roman" w:cs="Times New Roman"/>
          <w:color w:val="4472C4"/>
          <w:kern w:val="2"/>
          <w:sz w:val="24"/>
          <w:szCs w:val="24"/>
          <w:lang w:eastAsia="en-US"/>
        </w:rPr>
      </w:pPr>
      <w:r w:rsidRPr="003F037A">
        <w:rPr>
          <w:rFonts w:ascii="Times New Roman" w:hAnsi="Times New Roman" w:cs="Times New Roman"/>
          <w:sz w:val="28"/>
          <w:szCs w:val="28"/>
        </w:rPr>
        <w:t xml:space="preserve">Projektas </w:t>
      </w:r>
      <w:r w:rsidRPr="003F037A">
        <w:rPr>
          <w:rFonts w:ascii="Times New Roman" w:eastAsia="Times New Roman" w:hAnsi="Times New Roman" w:cs="Times New Roman"/>
          <w:color w:val="242424"/>
          <w:sz w:val="28"/>
          <w:szCs w:val="28"/>
          <w:shd w:val="clear" w:color="auto" w:fill="FFFFFF"/>
          <w:lang w:eastAsia="en-US"/>
        </w:rPr>
        <w:t>„Veiklos ir kompetencijų įsivertinimo įrankio ir bendros švietimo duomenų integruotos informacinės sistemos platformos sukūrimas ir įdiegimas</w:t>
      </w:r>
      <w:r w:rsidRPr="008853E5">
        <w:rPr>
          <w:rFonts w:ascii="Times New Roman" w:eastAsia="Times New Roman" w:hAnsi="Times New Roman" w:cs="Times New Roman"/>
          <w:color w:val="242424"/>
          <w:sz w:val="24"/>
          <w:szCs w:val="20"/>
          <w:shd w:val="clear" w:color="auto" w:fill="FFFFFF"/>
          <w:lang w:eastAsia="en-US"/>
        </w:rPr>
        <w:t>“</w:t>
      </w:r>
    </w:p>
    <w:p w14:paraId="2FE4DECF" w14:textId="2F2BAAC7" w:rsidR="008853E5" w:rsidRDefault="008853E5" w:rsidP="008853E5">
      <w:pPr>
        <w:spacing w:line="240" w:lineRule="auto"/>
        <w:contextualSpacing/>
        <w:jc w:val="center"/>
        <w:rPr>
          <w:rFonts w:ascii="Times New Roman" w:hAnsi="Times New Roman" w:cs="Times New Roman"/>
          <w:sz w:val="24"/>
          <w:szCs w:val="24"/>
        </w:rPr>
      </w:pPr>
    </w:p>
    <w:p w14:paraId="72D671EA" w14:textId="6D960DDD" w:rsidR="008853E5" w:rsidRPr="004E7E20" w:rsidRDefault="008853E5" w:rsidP="008853E5">
      <w:pPr>
        <w:spacing w:after="0" w:line="240" w:lineRule="auto"/>
        <w:ind w:left="5245"/>
        <w:contextualSpacing/>
        <w:rPr>
          <w:rFonts w:ascii="Times New Roman" w:hAnsi="Times New Roman" w:cs="Times New Roman"/>
          <w:sz w:val="22"/>
          <w:szCs w:val="22"/>
        </w:rPr>
      </w:pPr>
      <w:r w:rsidRPr="004E7E20">
        <w:rPr>
          <w:rFonts w:ascii="Times New Roman" w:hAnsi="Times New Roman" w:cs="Times New Roman"/>
          <w:sz w:val="22"/>
          <w:szCs w:val="22"/>
        </w:rPr>
        <w:t xml:space="preserve">PATVIRTINTA </w:t>
      </w:r>
    </w:p>
    <w:p w14:paraId="27DD2508" w14:textId="61F96DB5" w:rsidR="008853E5" w:rsidRPr="00E14939" w:rsidRDefault="008853E5" w:rsidP="008853E5">
      <w:pPr>
        <w:spacing w:after="0" w:line="240" w:lineRule="auto"/>
        <w:ind w:left="5245"/>
        <w:contextualSpacing/>
        <w:rPr>
          <w:rFonts w:ascii="Times New Roman" w:hAnsi="Times New Roman" w:cs="Times New Roman"/>
          <w:sz w:val="22"/>
          <w:szCs w:val="22"/>
        </w:rPr>
      </w:pPr>
      <w:r w:rsidRPr="004E7E20">
        <w:rPr>
          <w:rFonts w:ascii="Times New Roman" w:hAnsi="Times New Roman" w:cs="Times New Roman"/>
          <w:sz w:val="22"/>
          <w:szCs w:val="22"/>
        </w:rPr>
        <w:t xml:space="preserve">Perkančiosios </w:t>
      </w:r>
      <w:r w:rsidRPr="004E7E20">
        <w:rPr>
          <w:rFonts w:ascii="Times New Roman" w:hAnsi="Times New Roman" w:cs="Times New Roman"/>
          <w:sz w:val="22"/>
          <w:szCs w:val="22"/>
          <w:shd w:val="clear" w:color="auto" w:fill="FFFFFF"/>
        </w:rPr>
        <w:t xml:space="preserve">organizacijos Viešųjų pirkimų </w:t>
      </w:r>
      <w:r w:rsidRPr="004E7E20">
        <w:rPr>
          <w:rFonts w:ascii="Times New Roman" w:hAnsi="Times New Roman" w:cs="Times New Roman"/>
          <w:sz w:val="22"/>
          <w:szCs w:val="22"/>
        </w:rPr>
        <w:t>komisijos 2026-0</w:t>
      </w:r>
      <w:r w:rsidR="004E7E20" w:rsidRPr="004E7E20">
        <w:rPr>
          <w:rFonts w:ascii="Times New Roman" w:hAnsi="Times New Roman" w:cs="Times New Roman"/>
          <w:sz w:val="22"/>
          <w:szCs w:val="22"/>
          <w:lang w:val="en-US"/>
        </w:rPr>
        <w:t>7</w:t>
      </w:r>
      <w:r w:rsidRPr="004E7E20">
        <w:rPr>
          <w:rFonts w:ascii="Times New Roman" w:hAnsi="Times New Roman" w:cs="Times New Roman"/>
          <w:sz w:val="22"/>
          <w:szCs w:val="22"/>
        </w:rPr>
        <w:t>-0</w:t>
      </w:r>
      <w:r w:rsidR="000A1A7D">
        <w:rPr>
          <w:rFonts w:ascii="Times New Roman" w:hAnsi="Times New Roman" w:cs="Times New Roman"/>
          <w:sz w:val="22"/>
          <w:szCs w:val="22"/>
          <w:lang w:val="en-US"/>
        </w:rPr>
        <w:t>3</w:t>
      </w:r>
      <w:r w:rsidRPr="004E7E20">
        <w:rPr>
          <w:rFonts w:ascii="Times New Roman" w:hAnsi="Times New Roman" w:cs="Times New Roman"/>
          <w:sz w:val="22"/>
          <w:szCs w:val="22"/>
        </w:rPr>
        <w:t xml:space="preserve"> protokolu</w:t>
      </w:r>
      <w:r w:rsidRPr="00E14939">
        <w:rPr>
          <w:rFonts w:ascii="Times New Roman" w:hAnsi="Times New Roman" w:cs="Times New Roman"/>
          <w:sz w:val="22"/>
          <w:szCs w:val="22"/>
        </w:rPr>
        <w:t xml:space="preserve"> </w:t>
      </w:r>
    </w:p>
    <w:p w14:paraId="2DD98E89" w14:textId="69E263AB" w:rsidR="008853E5" w:rsidRDefault="008853E5" w:rsidP="008853E5">
      <w:pPr>
        <w:spacing w:line="240" w:lineRule="auto"/>
        <w:contextualSpacing/>
        <w:jc w:val="center"/>
        <w:rPr>
          <w:rFonts w:ascii="Times New Roman" w:hAnsi="Times New Roman" w:cs="Times New Roman"/>
          <w:sz w:val="24"/>
          <w:szCs w:val="24"/>
        </w:rPr>
      </w:pPr>
    </w:p>
    <w:p w14:paraId="0E3DED1F" w14:textId="77777777" w:rsidR="008853E5" w:rsidRDefault="008853E5" w:rsidP="008853E5">
      <w:pPr>
        <w:spacing w:line="240" w:lineRule="auto"/>
        <w:contextualSpacing/>
        <w:jc w:val="center"/>
        <w:rPr>
          <w:rFonts w:ascii="Times New Roman" w:hAnsi="Times New Roman" w:cs="Times New Roman"/>
          <w:sz w:val="24"/>
          <w:szCs w:val="24"/>
        </w:rPr>
      </w:pPr>
    </w:p>
    <w:p w14:paraId="78BE7F72" w14:textId="77777777" w:rsidR="008853E5" w:rsidRDefault="008853E5" w:rsidP="008853E5">
      <w:pPr>
        <w:spacing w:line="240" w:lineRule="auto"/>
        <w:contextualSpacing/>
        <w:jc w:val="center"/>
        <w:rPr>
          <w:rFonts w:ascii="Times New Roman" w:hAnsi="Times New Roman" w:cs="Times New Roman"/>
          <w:sz w:val="24"/>
          <w:szCs w:val="24"/>
        </w:rPr>
      </w:pPr>
    </w:p>
    <w:p w14:paraId="3F2C39AA" w14:textId="77777777" w:rsidR="008853E5" w:rsidRPr="003F037A" w:rsidRDefault="008853E5" w:rsidP="008853E5">
      <w:pPr>
        <w:spacing w:line="240" w:lineRule="auto"/>
        <w:contextualSpacing/>
        <w:jc w:val="center"/>
        <w:rPr>
          <w:rFonts w:ascii="Times New Roman" w:hAnsi="Times New Roman" w:cs="Times New Roman"/>
          <w:b/>
          <w:bCs/>
          <w:sz w:val="28"/>
          <w:szCs w:val="28"/>
        </w:rPr>
      </w:pPr>
      <w:r w:rsidRPr="003F037A">
        <w:rPr>
          <w:rFonts w:ascii="Times New Roman" w:hAnsi="Times New Roman" w:cs="Times New Roman"/>
          <w:b/>
          <w:bCs/>
          <w:sz w:val="28"/>
          <w:szCs w:val="28"/>
        </w:rPr>
        <w:t xml:space="preserve">TARPTAUTINIO VIEŠOJO PIRKIMO </w:t>
      </w:r>
    </w:p>
    <w:p w14:paraId="0AD83A19" w14:textId="3C0675D0" w:rsidR="79A52F8C" w:rsidRPr="003F037A" w:rsidRDefault="008853E5" w:rsidP="008853E5">
      <w:pPr>
        <w:spacing w:after="120" w:line="20" w:lineRule="atLeast"/>
        <w:contextualSpacing/>
        <w:jc w:val="center"/>
        <w:rPr>
          <w:b/>
          <w:bCs/>
          <w:color w:val="00B050"/>
          <w:sz w:val="28"/>
          <w:szCs w:val="28"/>
        </w:rPr>
      </w:pPr>
      <w:r w:rsidRPr="003F037A">
        <w:rPr>
          <w:rFonts w:ascii="Times New Roman" w:hAnsi="Times New Roman" w:cs="Times New Roman"/>
          <w:b/>
          <w:bCs/>
          <w:sz w:val="28"/>
          <w:szCs w:val="28"/>
        </w:rPr>
        <w:t xml:space="preserve">„CENTRINĖS ARCHITEKTŪROS, SSO, API EKOSISTEMOS IR DIZAINO SISTEMOS SUKŪRIMO TECHNINIŲ SPECIFIKACIJŲ PARENGIMO PASLAUGOS“ </w:t>
      </w:r>
    </w:p>
    <w:sdt>
      <w:sdtPr>
        <w:rPr>
          <w:b/>
          <w:bCs/>
          <w:sz w:val="24"/>
          <w:szCs w:val="24"/>
        </w:rPr>
        <w:id w:val="-808551268"/>
        <w:docPartObj>
          <w:docPartGallery w:val="Cover Pages"/>
          <w:docPartUnique/>
        </w:docPartObj>
      </w:sdtPr>
      <w:sdtEndPr>
        <w:rPr>
          <w:b w:val="0"/>
          <w:bCs w:val="0"/>
          <w:sz w:val="21"/>
          <w:szCs w:val="21"/>
        </w:rPr>
      </w:sdtEndPr>
      <w:sdtContent>
        <w:p w14:paraId="0CB78A49" w14:textId="77777777" w:rsidR="000126C5" w:rsidRDefault="000126C5" w:rsidP="008853E5">
          <w:pPr>
            <w:spacing w:after="120" w:line="20" w:lineRule="atLeast"/>
            <w:contextualSpacing/>
            <w:jc w:val="center"/>
            <w:rPr>
              <w:b/>
              <w:bCs/>
              <w:sz w:val="24"/>
              <w:szCs w:val="24"/>
            </w:rPr>
          </w:pPr>
        </w:p>
        <w:p w14:paraId="66800A40" w14:textId="77777777" w:rsidR="000126C5" w:rsidRDefault="000126C5" w:rsidP="008853E5">
          <w:pPr>
            <w:spacing w:after="120" w:line="20" w:lineRule="atLeast"/>
            <w:contextualSpacing/>
            <w:jc w:val="center"/>
            <w:rPr>
              <w:b/>
              <w:bCs/>
              <w:sz w:val="24"/>
              <w:szCs w:val="24"/>
            </w:rPr>
          </w:pPr>
        </w:p>
        <w:p w14:paraId="3F4326E4" w14:textId="2F5DDDB3" w:rsidR="000126C5" w:rsidRPr="000126C5" w:rsidRDefault="000126C5" w:rsidP="008853E5">
          <w:pPr>
            <w:spacing w:after="120" w:line="20" w:lineRule="atLeast"/>
            <w:contextualSpacing/>
            <w:jc w:val="center"/>
            <w:rPr>
              <w:rFonts w:ascii="Times New Roman" w:hAnsi="Times New Roman" w:cs="Times New Roman"/>
              <w:b/>
              <w:bCs/>
              <w:sz w:val="24"/>
              <w:szCs w:val="24"/>
            </w:rPr>
          </w:pPr>
          <w:r w:rsidRPr="000126C5">
            <w:rPr>
              <w:rFonts w:ascii="Times New Roman" w:hAnsi="Times New Roman" w:cs="Times New Roman"/>
              <w:b/>
              <w:bCs/>
              <w:sz w:val="24"/>
              <w:szCs w:val="24"/>
            </w:rPr>
            <w:t>ATVIRO KONKURSO SPECIALIOS SĄLYGOS</w:t>
          </w:r>
        </w:p>
        <w:p w14:paraId="5E578E90" w14:textId="5916157C" w:rsidR="008853E5" w:rsidRPr="001F3A23" w:rsidRDefault="001F3A23" w:rsidP="008853E5">
          <w:pPr>
            <w:spacing w:after="120" w:line="20" w:lineRule="atLeast"/>
            <w:contextualSpacing/>
            <w:jc w:val="center"/>
            <w:rPr>
              <w:rFonts w:ascii="Times New Roman" w:hAnsi="Times New Roman" w:cs="Times New Roman"/>
              <w:color w:val="00B050"/>
              <w:sz w:val="22"/>
              <w:szCs w:val="22"/>
            </w:rPr>
          </w:pPr>
          <w:r w:rsidRPr="001F3A23">
            <w:rPr>
              <w:rFonts w:ascii="Times New Roman" w:hAnsi="Times New Roman" w:cs="Times New Roman"/>
              <w:b/>
              <w:bCs/>
              <w:sz w:val="22"/>
              <w:szCs w:val="22"/>
            </w:rPr>
            <w:t>Versija Nr.</w:t>
          </w:r>
          <w:r w:rsidRPr="001F3A23">
            <w:rPr>
              <w:rFonts w:ascii="Times New Roman" w:hAnsi="Times New Roman" w:cs="Times New Roman"/>
              <w:b/>
              <w:bCs/>
              <w:sz w:val="22"/>
              <w:szCs w:val="22"/>
              <w:lang w:val="en-US"/>
            </w:rPr>
            <w:t>1</w:t>
          </w:r>
        </w:p>
        <w:p w14:paraId="0CE733B5" w14:textId="4E74B6ED" w:rsidR="00C32E53" w:rsidRPr="00F0499F" w:rsidRDefault="00C32E53" w:rsidP="00C32E53">
          <w:pPr>
            <w:spacing w:after="120" w:line="20" w:lineRule="atLeast"/>
            <w:contextualSpacing/>
            <w:jc w:val="center"/>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67D34D7E" w14:textId="747B456B"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F3BD0" w:rsidRDefault="001C24BC" w:rsidP="004E4612">
              <w:pPr>
                <w:pStyle w:val="TOCHeading"/>
                <w:spacing w:before="0" w:line="20" w:lineRule="atLeast"/>
                <w:ind w:left="432" w:hanging="432"/>
                <w:contextualSpacing/>
                <w:rPr>
                  <w:rFonts w:ascii="Times New Roman" w:hAnsi="Times New Roman" w:cs="Times New Roman"/>
                  <w:sz w:val="28"/>
                  <w:szCs w:val="28"/>
                </w:rPr>
              </w:pPr>
              <w:r w:rsidRPr="00DF3BD0">
                <w:rPr>
                  <w:rFonts w:ascii="Times New Roman" w:hAnsi="Times New Roman" w:cs="Times New Roman"/>
                  <w:sz w:val="28"/>
                  <w:szCs w:val="28"/>
                </w:rPr>
                <w:t>TURINYS</w:t>
              </w:r>
            </w:p>
            <w:p w14:paraId="70502B37" w14:textId="4EE40899" w:rsidR="00463437"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3967564" w:history="1">
                <w:r w:rsidR="00463437" w:rsidRPr="00C50765">
                  <w:rPr>
                    <w:rStyle w:val="Hyperlink"/>
                    <w:rFonts w:ascii="Times New Roman" w:hAnsi="Times New Roman" w:cs="Times New Roman"/>
                    <w:b/>
                    <w:bCs/>
                    <w:noProof/>
                  </w:rPr>
                  <w:t>1.</w:t>
                </w:r>
                <w:r w:rsidR="00463437" w:rsidRPr="00F42EF4">
                  <w:rPr>
                    <w:rStyle w:val="Hyperlink"/>
                    <w:rFonts w:ascii="Times New Roman" w:hAnsi="Times New Roman" w:cs="Times New Roman"/>
                    <w:b/>
                    <w:bCs/>
                    <w:noProof/>
                  </w:rPr>
                  <w:t>Bendra informacija</w:t>
                </w:r>
                <w:r w:rsidR="00463437">
                  <w:rPr>
                    <w:noProof/>
                    <w:webHidden/>
                  </w:rPr>
                  <w:tab/>
                </w:r>
                <w:r w:rsidR="00463437">
                  <w:rPr>
                    <w:noProof/>
                    <w:webHidden/>
                  </w:rPr>
                  <w:fldChar w:fldCharType="begin"/>
                </w:r>
                <w:r w:rsidR="00463437">
                  <w:rPr>
                    <w:noProof/>
                    <w:webHidden/>
                  </w:rPr>
                  <w:instrText xml:space="preserve"> PAGEREF _Toc233967564 \h </w:instrText>
                </w:r>
                <w:r w:rsidR="00463437">
                  <w:rPr>
                    <w:noProof/>
                    <w:webHidden/>
                  </w:rPr>
                </w:r>
                <w:r w:rsidR="00463437">
                  <w:rPr>
                    <w:noProof/>
                    <w:webHidden/>
                  </w:rPr>
                  <w:fldChar w:fldCharType="separate"/>
                </w:r>
                <w:r w:rsidR="00463437">
                  <w:rPr>
                    <w:noProof/>
                    <w:webHidden/>
                  </w:rPr>
                  <w:t>2</w:t>
                </w:r>
                <w:r w:rsidR="00463437">
                  <w:rPr>
                    <w:noProof/>
                    <w:webHidden/>
                  </w:rPr>
                  <w:fldChar w:fldCharType="end"/>
                </w:r>
              </w:hyperlink>
            </w:p>
            <w:p w14:paraId="4E96CD13" w14:textId="23608B34" w:rsidR="00463437" w:rsidRDefault="00463437">
              <w:pPr>
                <w:pStyle w:val="TOC1"/>
                <w:rPr>
                  <w:noProof/>
                  <w:kern w:val="2"/>
                  <w:sz w:val="24"/>
                  <w:szCs w:val="24"/>
                  <w14:ligatures w14:val="standardContextual"/>
                </w:rPr>
              </w:pPr>
              <w:hyperlink w:anchor="_Toc233967565" w:history="1">
                <w:r w:rsidRPr="00F42EF4">
                  <w:rPr>
                    <w:rStyle w:val="Hyperlink"/>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_Toc233967565 \h </w:instrText>
                </w:r>
                <w:r>
                  <w:rPr>
                    <w:noProof/>
                    <w:webHidden/>
                  </w:rPr>
                </w:r>
                <w:r>
                  <w:rPr>
                    <w:noProof/>
                    <w:webHidden/>
                  </w:rPr>
                  <w:fldChar w:fldCharType="separate"/>
                </w:r>
                <w:r>
                  <w:rPr>
                    <w:noProof/>
                    <w:webHidden/>
                  </w:rPr>
                  <w:t>2</w:t>
                </w:r>
                <w:r>
                  <w:rPr>
                    <w:noProof/>
                    <w:webHidden/>
                  </w:rPr>
                  <w:fldChar w:fldCharType="end"/>
                </w:r>
              </w:hyperlink>
            </w:p>
            <w:p w14:paraId="0A46218E" w14:textId="41AF2E29" w:rsidR="00463437" w:rsidRDefault="00463437">
              <w:pPr>
                <w:pStyle w:val="TOC1"/>
                <w:rPr>
                  <w:noProof/>
                  <w:kern w:val="2"/>
                  <w:sz w:val="24"/>
                  <w:szCs w:val="24"/>
                  <w14:ligatures w14:val="standardContextual"/>
                </w:rPr>
              </w:pPr>
              <w:hyperlink w:anchor="_Toc233967566" w:history="1">
                <w:r w:rsidRPr="00F42EF4">
                  <w:rPr>
                    <w:rStyle w:val="Hyperlink"/>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_Toc233967566 \h </w:instrText>
                </w:r>
                <w:r>
                  <w:rPr>
                    <w:noProof/>
                    <w:webHidden/>
                  </w:rPr>
                </w:r>
                <w:r>
                  <w:rPr>
                    <w:noProof/>
                    <w:webHidden/>
                  </w:rPr>
                  <w:fldChar w:fldCharType="separate"/>
                </w:r>
                <w:r>
                  <w:rPr>
                    <w:noProof/>
                    <w:webHidden/>
                  </w:rPr>
                  <w:t>3</w:t>
                </w:r>
                <w:r>
                  <w:rPr>
                    <w:noProof/>
                    <w:webHidden/>
                  </w:rPr>
                  <w:fldChar w:fldCharType="end"/>
                </w:r>
              </w:hyperlink>
            </w:p>
            <w:p w14:paraId="3F81FB49" w14:textId="7D6994C6" w:rsidR="00463437" w:rsidRDefault="00463437">
              <w:pPr>
                <w:pStyle w:val="TOC1"/>
                <w:rPr>
                  <w:noProof/>
                  <w:kern w:val="2"/>
                  <w:sz w:val="24"/>
                  <w:szCs w:val="24"/>
                  <w14:ligatures w14:val="standardContextual"/>
                </w:rPr>
              </w:pPr>
              <w:hyperlink w:anchor="_Toc233967567" w:history="1">
                <w:r w:rsidRPr="00F42EF4">
                  <w:rPr>
                    <w:rStyle w:val="Hyperlink"/>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_Toc233967567 \h </w:instrText>
                </w:r>
                <w:r>
                  <w:rPr>
                    <w:noProof/>
                    <w:webHidden/>
                  </w:rPr>
                </w:r>
                <w:r>
                  <w:rPr>
                    <w:noProof/>
                    <w:webHidden/>
                  </w:rPr>
                  <w:fldChar w:fldCharType="separate"/>
                </w:r>
                <w:r>
                  <w:rPr>
                    <w:noProof/>
                    <w:webHidden/>
                  </w:rPr>
                  <w:t>3</w:t>
                </w:r>
                <w:r>
                  <w:rPr>
                    <w:noProof/>
                    <w:webHidden/>
                  </w:rPr>
                  <w:fldChar w:fldCharType="end"/>
                </w:r>
              </w:hyperlink>
            </w:p>
            <w:p w14:paraId="7891E9EC" w14:textId="25719808" w:rsidR="00463437" w:rsidRDefault="00463437">
              <w:pPr>
                <w:pStyle w:val="TOC1"/>
                <w:rPr>
                  <w:noProof/>
                  <w:kern w:val="2"/>
                  <w:sz w:val="24"/>
                  <w:szCs w:val="24"/>
                  <w14:ligatures w14:val="standardContextual"/>
                </w:rPr>
              </w:pPr>
              <w:hyperlink w:anchor="_Toc233967568" w:history="1">
                <w:r w:rsidRPr="00F42EF4">
                  <w:rPr>
                    <w:rStyle w:val="Hyperlink"/>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_Toc233967568 \h </w:instrText>
                </w:r>
                <w:r>
                  <w:rPr>
                    <w:noProof/>
                    <w:webHidden/>
                  </w:rPr>
                </w:r>
                <w:r>
                  <w:rPr>
                    <w:noProof/>
                    <w:webHidden/>
                  </w:rPr>
                  <w:fldChar w:fldCharType="separate"/>
                </w:r>
                <w:r>
                  <w:rPr>
                    <w:noProof/>
                    <w:webHidden/>
                  </w:rPr>
                  <w:t>3</w:t>
                </w:r>
                <w:r>
                  <w:rPr>
                    <w:noProof/>
                    <w:webHidden/>
                  </w:rPr>
                  <w:fldChar w:fldCharType="end"/>
                </w:r>
              </w:hyperlink>
            </w:p>
            <w:p w14:paraId="10C7EABD" w14:textId="2D4C6967" w:rsidR="00463437" w:rsidRDefault="00463437">
              <w:pPr>
                <w:pStyle w:val="TOC1"/>
                <w:rPr>
                  <w:noProof/>
                  <w:kern w:val="2"/>
                  <w:sz w:val="24"/>
                  <w:szCs w:val="24"/>
                  <w14:ligatures w14:val="standardContextual"/>
                </w:rPr>
              </w:pPr>
              <w:hyperlink w:anchor="_Toc233967569" w:history="1">
                <w:r w:rsidRPr="00F42EF4">
                  <w:rPr>
                    <w:rStyle w:val="Hyperlink"/>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_Toc233967569 \h </w:instrText>
                </w:r>
                <w:r>
                  <w:rPr>
                    <w:noProof/>
                    <w:webHidden/>
                  </w:rPr>
                </w:r>
                <w:r>
                  <w:rPr>
                    <w:noProof/>
                    <w:webHidden/>
                  </w:rPr>
                  <w:fldChar w:fldCharType="separate"/>
                </w:r>
                <w:r>
                  <w:rPr>
                    <w:noProof/>
                    <w:webHidden/>
                  </w:rPr>
                  <w:t>4</w:t>
                </w:r>
                <w:r>
                  <w:rPr>
                    <w:noProof/>
                    <w:webHidden/>
                  </w:rPr>
                  <w:fldChar w:fldCharType="end"/>
                </w:r>
              </w:hyperlink>
            </w:p>
            <w:p w14:paraId="60850CA1" w14:textId="73F6C25A" w:rsidR="00463437" w:rsidRDefault="00463437">
              <w:pPr>
                <w:pStyle w:val="TOC1"/>
                <w:rPr>
                  <w:noProof/>
                  <w:kern w:val="2"/>
                  <w:sz w:val="24"/>
                  <w:szCs w:val="24"/>
                  <w14:ligatures w14:val="standardContextual"/>
                </w:rPr>
              </w:pPr>
              <w:hyperlink w:anchor="_Toc233967570" w:history="1">
                <w:r w:rsidRPr="00F42EF4">
                  <w:rPr>
                    <w:rStyle w:val="Hyperlink"/>
                    <w:rFonts w:ascii="Times New Roman" w:hAnsi="Times New Roman" w:cs="Times New Roman"/>
                    <w:b/>
                    <w:bCs/>
                    <w:noProof/>
                  </w:rPr>
                  <w:t>7.Pasiūlymo galiojimo užtikrinimas</w:t>
                </w:r>
                <w:r>
                  <w:rPr>
                    <w:noProof/>
                    <w:webHidden/>
                  </w:rPr>
                  <w:tab/>
                </w:r>
                <w:r>
                  <w:rPr>
                    <w:noProof/>
                    <w:webHidden/>
                  </w:rPr>
                  <w:fldChar w:fldCharType="begin"/>
                </w:r>
                <w:r>
                  <w:rPr>
                    <w:noProof/>
                    <w:webHidden/>
                  </w:rPr>
                  <w:instrText xml:space="preserve"> PAGEREF _Toc233967570 \h </w:instrText>
                </w:r>
                <w:r>
                  <w:rPr>
                    <w:noProof/>
                    <w:webHidden/>
                  </w:rPr>
                </w:r>
                <w:r>
                  <w:rPr>
                    <w:noProof/>
                    <w:webHidden/>
                  </w:rPr>
                  <w:fldChar w:fldCharType="separate"/>
                </w:r>
                <w:r>
                  <w:rPr>
                    <w:noProof/>
                    <w:webHidden/>
                  </w:rPr>
                  <w:t>5</w:t>
                </w:r>
                <w:r>
                  <w:rPr>
                    <w:noProof/>
                    <w:webHidden/>
                  </w:rPr>
                  <w:fldChar w:fldCharType="end"/>
                </w:r>
              </w:hyperlink>
            </w:p>
            <w:p w14:paraId="6B4270A0" w14:textId="56E46D45" w:rsidR="00463437" w:rsidRDefault="00463437">
              <w:pPr>
                <w:pStyle w:val="TOC1"/>
                <w:rPr>
                  <w:noProof/>
                  <w:kern w:val="2"/>
                  <w:sz w:val="24"/>
                  <w:szCs w:val="24"/>
                  <w14:ligatures w14:val="standardContextual"/>
                </w:rPr>
              </w:pPr>
              <w:hyperlink w:anchor="_Toc233967571" w:history="1">
                <w:r w:rsidRPr="00F42EF4">
                  <w:rPr>
                    <w:rStyle w:val="Hyperlink"/>
                    <w:rFonts w:ascii="Times New Roman" w:hAnsi="Times New Roman" w:cs="Times New Roman"/>
                    <w:b/>
                    <w:bCs/>
                    <w:noProof/>
                  </w:rPr>
                  <w:t>8.Elektroninis aukcionas</w:t>
                </w:r>
                <w:r>
                  <w:rPr>
                    <w:noProof/>
                    <w:webHidden/>
                  </w:rPr>
                  <w:tab/>
                </w:r>
                <w:r>
                  <w:rPr>
                    <w:noProof/>
                    <w:webHidden/>
                  </w:rPr>
                  <w:fldChar w:fldCharType="begin"/>
                </w:r>
                <w:r>
                  <w:rPr>
                    <w:noProof/>
                    <w:webHidden/>
                  </w:rPr>
                  <w:instrText xml:space="preserve"> PAGEREF _Toc233967571 \h </w:instrText>
                </w:r>
                <w:r>
                  <w:rPr>
                    <w:noProof/>
                    <w:webHidden/>
                  </w:rPr>
                </w:r>
                <w:r>
                  <w:rPr>
                    <w:noProof/>
                    <w:webHidden/>
                  </w:rPr>
                  <w:fldChar w:fldCharType="separate"/>
                </w:r>
                <w:r>
                  <w:rPr>
                    <w:noProof/>
                    <w:webHidden/>
                  </w:rPr>
                  <w:t>5</w:t>
                </w:r>
                <w:r>
                  <w:rPr>
                    <w:noProof/>
                    <w:webHidden/>
                  </w:rPr>
                  <w:fldChar w:fldCharType="end"/>
                </w:r>
              </w:hyperlink>
            </w:p>
            <w:p w14:paraId="6EE798CB" w14:textId="138EC677" w:rsidR="00463437" w:rsidRDefault="00463437">
              <w:pPr>
                <w:pStyle w:val="TOC1"/>
                <w:rPr>
                  <w:noProof/>
                  <w:kern w:val="2"/>
                  <w:sz w:val="24"/>
                  <w:szCs w:val="24"/>
                  <w14:ligatures w14:val="standardContextual"/>
                </w:rPr>
              </w:pPr>
              <w:hyperlink w:anchor="_Toc233967572" w:history="1">
                <w:r w:rsidRPr="00F42EF4">
                  <w:rPr>
                    <w:rStyle w:val="Hyperlink"/>
                    <w:rFonts w:ascii="Times New Roman" w:hAnsi="Times New Roman" w:cs="Times New Roman"/>
                    <w:b/>
                    <w:bCs/>
                    <w:noProof/>
                  </w:rPr>
                  <w:t>9.Pasiūlymų vertinimas</w:t>
                </w:r>
                <w:r>
                  <w:rPr>
                    <w:noProof/>
                    <w:webHidden/>
                  </w:rPr>
                  <w:tab/>
                </w:r>
                <w:r>
                  <w:rPr>
                    <w:noProof/>
                    <w:webHidden/>
                  </w:rPr>
                  <w:fldChar w:fldCharType="begin"/>
                </w:r>
                <w:r>
                  <w:rPr>
                    <w:noProof/>
                    <w:webHidden/>
                  </w:rPr>
                  <w:instrText xml:space="preserve"> PAGEREF _Toc233967572 \h </w:instrText>
                </w:r>
                <w:r>
                  <w:rPr>
                    <w:noProof/>
                    <w:webHidden/>
                  </w:rPr>
                </w:r>
                <w:r>
                  <w:rPr>
                    <w:noProof/>
                    <w:webHidden/>
                  </w:rPr>
                  <w:fldChar w:fldCharType="separate"/>
                </w:r>
                <w:r>
                  <w:rPr>
                    <w:noProof/>
                    <w:webHidden/>
                  </w:rPr>
                  <w:t>5</w:t>
                </w:r>
                <w:r>
                  <w:rPr>
                    <w:noProof/>
                    <w:webHidden/>
                  </w:rPr>
                  <w:fldChar w:fldCharType="end"/>
                </w:r>
              </w:hyperlink>
            </w:p>
            <w:p w14:paraId="45DD8886" w14:textId="7DDE8B15" w:rsidR="00463437" w:rsidRDefault="00463437">
              <w:pPr>
                <w:pStyle w:val="TOC1"/>
                <w:rPr>
                  <w:noProof/>
                  <w:kern w:val="2"/>
                  <w:sz w:val="24"/>
                  <w:szCs w:val="24"/>
                  <w14:ligatures w14:val="standardContextual"/>
                </w:rPr>
              </w:pPr>
              <w:hyperlink w:anchor="_Toc233967573" w:history="1">
                <w:r w:rsidRPr="00F42EF4">
                  <w:rPr>
                    <w:rStyle w:val="Hyperlink"/>
                    <w:rFonts w:ascii="Times New Roman" w:hAnsi="Times New Roman" w:cs="Times New Roman"/>
                    <w:b/>
                    <w:bCs/>
                    <w:noProof/>
                  </w:rPr>
                  <w:t>10.Sutarties sudarymas</w:t>
                </w:r>
                <w:r>
                  <w:rPr>
                    <w:noProof/>
                    <w:webHidden/>
                  </w:rPr>
                  <w:tab/>
                </w:r>
                <w:r>
                  <w:rPr>
                    <w:noProof/>
                    <w:webHidden/>
                  </w:rPr>
                  <w:fldChar w:fldCharType="begin"/>
                </w:r>
                <w:r>
                  <w:rPr>
                    <w:noProof/>
                    <w:webHidden/>
                  </w:rPr>
                  <w:instrText xml:space="preserve"> PAGEREF _Toc233967573 \h </w:instrText>
                </w:r>
                <w:r>
                  <w:rPr>
                    <w:noProof/>
                    <w:webHidden/>
                  </w:rPr>
                </w:r>
                <w:r>
                  <w:rPr>
                    <w:noProof/>
                    <w:webHidden/>
                  </w:rPr>
                  <w:fldChar w:fldCharType="separate"/>
                </w:r>
                <w:r>
                  <w:rPr>
                    <w:noProof/>
                    <w:webHidden/>
                  </w:rPr>
                  <w:t>5</w:t>
                </w:r>
                <w:r>
                  <w:rPr>
                    <w:noProof/>
                    <w:webHidden/>
                  </w:rPr>
                  <w:fldChar w:fldCharType="end"/>
                </w:r>
              </w:hyperlink>
            </w:p>
            <w:p w14:paraId="5ECB625B" w14:textId="29BFFE44" w:rsidR="00463437" w:rsidRDefault="00463437">
              <w:pPr>
                <w:pStyle w:val="TOC1"/>
                <w:rPr>
                  <w:noProof/>
                  <w:kern w:val="2"/>
                  <w:sz w:val="24"/>
                  <w:szCs w:val="24"/>
                  <w14:ligatures w14:val="standardContextual"/>
                </w:rPr>
              </w:pPr>
              <w:hyperlink w:anchor="_Toc233967574" w:history="1">
                <w:r w:rsidRPr="00F42EF4">
                  <w:rPr>
                    <w:rStyle w:val="Hyperlink"/>
                    <w:rFonts w:ascii="Times New Roman" w:hAnsi="Times New Roman" w:cs="Times New Roman"/>
                    <w:b/>
                    <w:bCs/>
                    <w:noProof/>
                    <w:lang w:val="en-US"/>
                  </w:rPr>
                  <w:t>11.</w:t>
                </w:r>
                <w:r w:rsidRPr="00F42EF4">
                  <w:rPr>
                    <w:rStyle w:val="Hyperlink"/>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_Toc233967574 \h </w:instrText>
                </w:r>
                <w:r>
                  <w:rPr>
                    <w:noProof/>
                    <w:webHidden/>
                  </w:rPr>
                </w:r>
                <w:r>
                  <w:rPr>
                    <w:noProof/>
                    <w:webHidden/>
                  </w:rPr>
                  <w:fldChar w:fldCharType="separate"/>
                </w:r>
                <w:r>
                  <w:rPr>
                    <w:noProof/>
                    <w:webHidden/>
                  </w:rPr>
                  <w:t>6</w:t>
                </w:r>
                <w:r>
                  <w:rPr>
                    <w:noProof/>
                    <w:webHidden/>
                  </w:rPr>
                  <w:fldChar w:fldCharType="end"/>
                </w:r>
              </w:hyperlink>
            </w:p>
            <w:p w14:paraId="3B89298E" w14:textId="61A90B0F" w:rsidR="00463437" w:rsidRDefault="00463437">
              <w:pPr>
                <w:pStyle w:val="TOC1"/>
                <w:rPr>
                  <w:noProof/>
                  <w:kern w:val="2"/>
                  <w:sz w:val="24"/>
                  <w:szCs w:val="24"/>
                  <w14:ligatures w14:val="standardContextual"/>
                </w:rPr>
              </w:pPr>
              <w:hyperlink w:anchor="_Toc233967575" w:history="1">
                <w:r w:rsidRPr="00F42EF4">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_Toc233967575 \h </w:instrText>
                </w:r>
                <w:r>
                  <w:rPr>
                    <w:noProof/>
                    <w:webHidden/>
                  </w:rPr>
                </w:r>
                <w:r>
                  <w:rPr>
                    <w:noProof/>
                    <w:webHidden/>
                  </w:rPr>
                  <w:fldChar w:fldCharType="separate"/>
                </w:r>
                <w:r>
                  <w:rPr>
                    <w:noProof/>
                    <w:webHidden/>
                  </w:rPr>
                  <w:t>7</w:t>
                </w:r>
                <w:r>
                  <w:rPr>
                    <w:noProof/>
                    <w:webHidden/>
                  </w:rPr>
                  <w:fldChar w:fldCharType="end"/>
                </w:r>
              </w:hyperlink>
            </w:p>
            <w:p w14:paraId="180C0707" w14:textId="62724362" w:rsidR="00463437" w:rsidRDefault="00463437">
              <w:pPr>
                <w:pStyle w:val="TOC2"/>
                <w:rPr>
                  <w:noProof/>
                  <w:kern w:val="2"/>
                  <w:sz w:val="24"/>
                  <w:szCs w:val="24"/>
                  <w14:ligatures w14:val="standardContextual"/>
                </w:rPr>
              </w:pPr>
              <w:hyperlink w:anchor="_Toc233967576" w:history="1">
                <w:r w:rsidRPr="00F42EF4">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_Toc233967576 \h </w:instrText>
                </w:r>
                <w:r>
                  <w:rPr>
                    <w:noProof/>
                    <w:webHidden/>
                  </w:rPr>
                </w:r>
                <w:r>
                  <w:rPr>
                    <w:noProof/>
                    <w:webHidden/>
                  </w:rPr>
                  <w:fldChar w:fldCharType="separate"/>
                </w:r>
                <w:r>
                  <w:rPr>
                    <w:noProof/>
                    <w:webHidden/>
                  </w:rPr>
                  <w:t>10</w:t>
                </w:r>
                <w:r>
                  <w:rPr>
                    <w:noProof/>
                    <w:webHidden/>
                  </w:rPr>
                  <w:fldChar w:fldCharType="end"/>
                </w:r>
              </w:hyperlink>
            </w:p>
            <w:p w14:paraId="2076543D" w14:textId="2FA7B4F5" w:rsidR="00463437" w:rsidRDefault="00463437">
              <w:pPr>
                <w:pStyle w:val="TOC2"/>
                <w:rPr>
                  <w:noProof/>
                  <w:kern w:val="2"/>
                  <w:sz w:val="24"/>
                  <w:szCs w:val="24"/>
                  <w14:ligatures w14:val="standardContextual"/>
                </w:rPr>
              </w:pPr>
              <w:hyperlink w:anchor="_Toc233967577" w:history="1">
                <w:r w:rsidRPr="00F42EF4">
                  <w:rPr>
                    <w:rStyle w:val="Hyperlink"/>
                    <w:rFonts w:ascii="Times New Roman" w:eastAsia="Calibri" w:hAnsi="Times New Roman" w:cs="Times New Roman"/>
                    <w:b/>
                    <w:bCs/>
                    <w:noProof/>
                  </w:rPr>
                  <w:t>Pateikiama atskirame priede</w:t>
                </w:r>
                <w:r>
                  <w:rPr>
                    <w:noProof/>
                    <w:webHidden/>
                  </w:rPr>
                  <w:tab/>
                </w:r>
                <w:r>
                  <w:rPr>
                    <w:noProof/>
                    <w:webHidden/>
                  </w:rPr>
                  <w:fldChar w:fldCharType="begin"/>
                </w:r>
                <w:r>
                  <w:rPr>
                    <w:noProof/>
                    <w:webHidden/>
                  </w:rPr>
                  <w:instrText xml:space="preserve"> PAGEREF _Toc233967577 \h </w:instrText>
                </w:r>
                <w:r>
                  <w:rPr>
                    <w:noProof/>
                    <w:webHidden/>
                  </w:rPr>
                </w:r>
                <w:r>
                  <w:rPr>
                    <w:noProof/>
                    <w:webHidden/>
                  </w:rPr>
                  <w:fldChar w:fldCharType="separate"/>
                </w:r>
                <w:r>
                  <w:rPr>
                    <w:noProof/>
                    <w:webHidden/>
                  </w:rPr>
                  <w:t>10</w:t>
                </w:r>
                <w:r>
                  <w:rPr>
                    <w:noProof/>
                    <w:webHidden/>
                  </w:rPr>
                  <w:fldChar w:fldCharType="end"/>
                </w:r>
              </w:hyperlink>
            </w:p>
            <w:p w14:paraId="768A6094" w14:textId="59986842" w:rsidR="00463437" w:rsidRDefault="00463437">
              <w:pPr>
                <w:pStyle w:val="TOC2"/>
                <w:rPr>
                  <w:noProof/>
                  <w:kern w:val="2"/>
                  <w:sz w:val="24"/>
                  <w:szCs w:val="24"/>
                  <w14:ligatures w14:val="standardContextual"/>
                </w:rPr>
              </w:pPr>
              <w:hyperlink w:anchor="_Toc233967578" w:history="1">
                <w:r w:rsidRPr="00F42EF4">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_Toc233967578 \h </w:instrText>
                </w:r>
                <w:r>
                  <w:rPr>
                    <w:noProof/>
                    <w:webHidden/>
                  </w:rPr>
                </w:r>
                <w:r>
                  <w:rPr>
                    <w:noProof/>
                    <w:webHidden/>
                  </w:rPr>
                  <w:fldChar w:fldCharType="separate"/>
                </w:r>
                <w:r>
                  <w:rPr>
                    <w:noProof/>
                    <w:webHidden/>
                  </w:rPr>
                  <w:t>11</w:t>
                </w:r>
                <w:r>
                  <w:rPr>
                    <w:noProof/>
                    <w:webHidden/>
                  </w:rPr>
                  <w:fldChar w:fldCharType="end"/>
                </w:r>
              </w:hyperlink>
            </w:p>
            <w:p w14:paraId="35A8055A" w14:textId="4989821B" w:rsidR="00463437" w:rsidRDefault="00463437">
              <w:pPr>
                <w:pStyle w:val="TOC2"/>
                <w:rPr>
                  <w:noProof/>
                  <w:kern w:val="2"/>
                  <w:sz w:val="24"/>
                  <w:szCs w:val="24"/>
                  <w14:ligatures w14:val="standardContextual"/>
                </w:rPr>
              </w:pPr>
              <w:hyperlink w:anchor="_Toc233967579" w:history="1">
                <w:r w:rsidRPr="00F42EF4">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_Toc233967579 \h </w:instrText>
                </w:r>
                <w:r>
                  <w:rPr>
                    <w:noProof/>
                    <w:webHidden/>
                  </w:rPr>
                </w:r>
                <w:r>
                  <w:rPr>
                    <w:noProof/>
                    <w:webHidden/>
                  </w:rPr>
                  <w:fldChar w:fldCharType="separate"/>
                </w:r>
                <w:r>
                  <w:rPr>
                    <w:noProof/>
                    <w:webHidden/>
                  </w:rPr>
                  <w:t>21</w:t>
                </w:r>
                <w:r>
                  <w:rPr>
                    <w:noProof/>
                    <w:webHidden/>
                  </w:rPr>
                  <w:fldChar w:fldCharType="end"/>
                </w:r>
              </w:hyperlink>
            </w:p>
            <w:p w14:paraId="09E223A4" w14:textId="3012EDAE" w:rsidR="00463437" w:rsidRDefault="00463437">
              <w:pPr>
                <w:pStyle w:val="TOC2"/>
                <w:rPr>
                  <w:noProof/>
                  <w:kern w:val="2"/>
                  <w:sz w:val="24"/>
                  <w:szCs w:val="24"/>
                  <w14:ligatures w14:val="standardContextual"/>
                </w:rPr>
              </w:pPr>
              <w:hyperlink w:anchor="_Toc233967580" w:history="1">
                <w:r w:rsidRPr="00F42EF4">
                  <w:rPr>
                    <w:rStyle w:val="Hyperlink"/>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_Toc233967580 \h </w:instrText>
                </w:r>
                <w:r>
                  <w:rPr>
                    <w:noProof/>
                    <w:webHidden/>
                  </w:rPr>
                </w:r>
                <w:r>
                  <w:rPr>
                    <w:noProof/>
                    <w:webHidden/>
                  </w:rPr>
                  <w:fldChar w:fldCharType="separate"/>
                </w:r>
                <w:r>
                  <w:rPr>
                    <w:noProof/>
                    <w:webHidden/>
                  </w:rPr>
                  <w:t>38</w:t>
                </w:r>
                <w:r>
                  <w:rPr>
                    <w:noProof/>
                    <w:webHidden/>
                  </w:rPr>
                  <w:fldChar w:fldCharType="end"/>
                </w:r>
              </w:hyperlink>
            </w:p>
            <w:p w14:paraId="437E0B2B" w14:textId="475EB31D" w:rsidR="00463437" w:rsidRDefault="00463437">
              <w:pPr>
                <w:pStyle w:val="TOC2"/>
                <w:rPr>
                  <w:noProof/>
                  <w:kern w:val="2"/>
                  <w:sz w:val="24"/>
                  <w:szCs w:val="24"/>
                  <w14:ligatures w14:val="standardContextual"/>
                </w:rPr>
              </w:pPr>
              <w:hyperlink w:anchor="_Toc233967581" w:history="1">
                <w:r w:rsidRPr="00F42EF4">
                  <w:rPr>
                    <w:rStyle w:val="Hyperlink"/>
                    <w:rFonts w:ascii="Times New Roman" w:eastAsia="Calibri" w:hAnsi="Times New Roman" w:cs="Times New Roman"/>
                    <w:b/>
                    <w:bCs/>
                    <w:noProof/>
                  </w:rPr>
                  <w:t>Pateikiama atskirame priede</w:t>
                </w:r>
                <w:r>
                  <w:rPr>
                    <w:noProof/>
                    <w:webHidden/>
                  </w:rPr>
                  <w:tab/>
                </w:r>
                <w:r>
                  <w:rPr>
                    <w:noProof/>
                    <w:webHidden/>
                  </w:rPr>
                  <w:fldChar w:fldCharType="begin"/>
                </w:r>
                <w:r>
                  <w:rPr>
                    <w:noProof/>
                    <w:webHidden/>
                  </w:rPr>
                  <w:instrText xml:space="preserve"> PAGEREF _Toc233967581 \h </w:instrText>
                </w:r>
                <w:r>
                  <w:rPr>
                    <w:noProof/>
                    <w:webHidden/>
                  </w:rPr>
                </w:r>
                <w:r>
                  <w:rPr>
                    <w:noProof/>
                    <w:webHidden/>
                  </w:rPr>
                  <w:fldChar w:fldCharType="separate"/>
                </w:r>
                <w:r>
                  <w:rPr>
                    <w:noProof/>
                    <w:webHidden/>
                  </w:rPr>
                  <w:t>38</w:t>
                </w:r>
                <w:r>
                  <w:rPr>
                    <w:noProof/>
                    <w:webHidden/>
                  </w:rPr>
                  <w:fldChar w:fldCharType="end"/>
                </w:r>
              </w:hyperlink>
            </w:p>
            <w:p w14:paraId="557F3A20" w14:textId="7F3C3E8D" w:rsidR="00463437" w:rsidRDefault="00463437">
              <w:pPr>
                <w:pStyle w:val="TOC2"/>
                <w:rPr>
                  <w:noProof/>
                  <w:kern w:val="2"/>
                  <w:sz w:val="24"/>
                  <w:szCs w:val="24"/>
                  <w14:ligatures w14:val="standardContextual"/>
                </w:rPr>
              </w:pPr>
              <w:hyperlink w:anchor="_Toc233967582" w:history="1">
                <w:r w:rsidRPr="00F42EF4">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_Toc233967582 \h </w:instrText>
                </w:r>
                <w:r>
                  <w:rPr>
                    <w:noProof/>
                    <w:webHidden/>
                  </w:rPr>
                </w:r>
                <w:r>
                  <w:rPr>
                    <w:noProof/>
                    <w:webHidden/>
                  </w:rPr>
                  <w:fldChar w:fldCharType="separate"/>
                </w:r>
                <w:r>
                  <w:rPr>
                    <w:noProof/>
                    <w:webHidden/>
                  </w:rPr>
                  <w:t>39</w:t>
                </w:r>
                <w:r>
                  <w:rPr>
                    <w:noProof/>
                    <w:webHidden/>
                  </w:rPr>
                  <w:fldChar w:fldCharType="end"/>
                </w:r>
              </w:hyperlink>
            </w:p>
            <w:p w14:paraId="0CE5BEBC" w14:textId="28A9FBDD" w:rsidR="00463437" w:rsidRDefault="00463437">
              <w:pPr>
                <w:pStyle w:val="TOC2"/>
                <w:rPr>
                  <w:noProof/>
                  <w:kern w:val="2"/>
                  <w:sz w:val="24"/>
                  <w:szCs w:val="24"/>
                  <w14:ligatures w14:val="standardContextual"/>
                </w:rPr>
              </w:pPr>
              <w:hyperlink w:anchor="_Toc233967583" w:history="1">
                <w:r w:rsidRPr="00F42EF4">
                  <w:rPr>
                    <w:rStyle w:val="Hyperlink"/>
                    <w:rFonts w:ascii="Times New Roman" w:eastAsia="Calibri" w:hAnsi="Times New Roman" w:cs="Times New Roman"/>
                    <w:b/>
                    <w:bCs/>
                    <w:noProof/>
                  </w:rPr>
                  <w:t>Pateikiama atskirame priede</w:t>
                </w:r>
                <w:r>
                  <w:rPr>
                    <w:noProof/>
                    <w:webHidden/>
                  </w:rPr>
                  <w:tab/>
                </w:r>
                <w:r>
                  <w:rPr>
                    <w:noProof/>
                    <w:webHidden/>
                  </w:rPr>
                  <w:fldChar w:fldCharType="begin"/>
                </w:r>
                <w:r>
                  <w:rPr>
                    <w:noProof/>
                    <w:webHidden/>
                  </w:rPr>
                  <w:instrText xml:space="preserve"> PAGEREF _Toc233967583 \h </w:instrText>
                </w:r>
                <w:r>
                  <w:rPr>
                    <w:noProof/>
                    <w:webHidden/>
                  </w:rPr>
                </w:r>
                <w:r>
                  <w:rPr>
                    <w:noProof/>
                    <w:webHidden/>
                  </w:rPr>
                  <w:fldChar w:fldCharType="separate"/>
                </w:r>
                <w:r>
                  <w:rPr>
                    <w:noProof/>
                    <w:webHidden/>
                  </w:rPr>
                  <w:t>39</w:t>
                </w:r>
                <w:r>
                  <w:rPr>
                    <w:noProof/>
                    <w:webHidden/>
                  </w:rPr>
                  <w:fldChar w:fldCharType="end"/>
                </w:r>
              </w:hyperlink>
            </w:p>
            <w:p w14:paraId="64D2F55B" w14:textId="79B69DB5" w:rsidR="00463437" w:rsidRDefault="00463437">
              <w:pPr>
                <w:pStyle w:val="TOC2"/>
                <w:rPr>
                  <w:noProof/>
                  <w:kern w:val="2"/>
                  <w:sz w:val="24"/>
                  <w:szCs w:val="24"/>
                  <w14:ligatures w14:val="standardContextual"/>
                </w:rPr>
              </w:pPr>
              <w:hyperlink w:anchor="_Toc233967584" w:history="1">
                <w:r w:rsidRPr="00F42EF4">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_Toc233967584 \h </w:instrText>
                </w:r>
                <w:r>
                  <w:rPr>
                    <w:noProof/>
                    <w:webHidden/>
                  </w:rPr>
                </w:r>
                <w:r>
                  <w:rPr>
                    <w:noProof/>
                    <w:webHidden/>
                  </w:rPr>
                  <w:fldChar w:fldCharType="separate"/>
                </w:r>
                <w:r>
                  <w:rPr>
                    <w:noProof/>
                    <w:webHidden/>
                  </w:rPr>
                  <w:t>40</w:t>
                </w:r>
                <w:r>
                  <w:rPr>
                    <w:noProof/>
                    <w:webHidden/>
                  </w:rPr>
                  <w:fldChar w:fldCharType="end"/>
                </w:r>
              </w:hyperlink>
            </w:p>
            <w:p w14:paraId="0C1B93B5" w14:textId="6EF19B7B" w:rsidR="00463437" w:rsidRDefault="00463437">
              <w:pPr>
                <w:pStyle w:val="TOC2"/>
                <w:rPr>
                  <w:noProof/>
                  <w:kern w:val="2"/>
                  <w:sz w:val="24"/>
                  <w:szCs w:val="24"/>
                  <w14:ligatures w14:val="standardContextual"/>
                </w:rPr>
              </w:pPr>
              <w:hyperlink w:anchor="_Toc233967585" w:history="1">
                <w:r w:rsidRPr="00F42EF4">
                  <w:rPr>
                    <w:rStyle w:val="Hyperlink"/>
                    <w:rFonts w:ascii="Times New Roman" w:eastAsia="Calibri" w:hAnsi="Times New Roman" w:cs="Times New Roman"/>
                    <w:b/>
                    <w:bCs/>
                    <w:noProof/>
                  </w:rPr>
                  <w:t>Pateikiama atskirame priede</w:t>
                </w:r>
                <w:r>
                  <w:rPr>
                    <w:noProof/>
                    <w:webHidden/>
                  </w:rPr>
                  <w:tab/>
                </w:r>
                <w:r>
                  <w:rPr>
                    <w:noProof/>
                    <w:webHidden/>
                  </w:rPr>
                  <w:fldChar w:fldCharType="begin"/>
                </w:r>
                <w:r>
                  <w:rPr>
                    <w:noProof/>
                    <w:webHidden/>
                  </w:rPr>
                  <w:instrText xml:space="preserve"> PAGEREF _Toc233967585 \h </w:instrText>
                </w:r>
                <w:r>
                  <w:rPr>
                    <w:noProof/>
                    <w:webHidden/>
                  </w:rPr>
                </w:r>
                <w:r>
                  <w:rPr>
                    <w:noProof/>
                    <w:webHidden/>
                  </w:rPr>
                  <w:fldChar w:fldCharType="separate"/>
                </w:r>
                <w:r>
                  <w:rPr>
                    <w:noProof/>
                    <w:webHidden/>
                  </w:rPr>
                  <w:t>40</w:t>
                </w:r>
                <w:r>
                  <w:rPr>
                    <w:noProof/>
                    <w:webHidden/>
                  </w:rPr>
                  <w:fldChar w:fldCharType="end"/>
                </w:r>
              </w:hyperlink>
            </w:p>
            <w:p w14:paraId="18FE2C98" w14:textId="3D749D37" w:rsidR="00463437" w:rsidRDefault="00463437">
              <w:pPr>
                <w:pStyle w:val="TOC2"/>
                <w:rPr>
                  <w:noProof/>
                  <w:kern w:val="2"/>
                  <w:sz w:val="24"/>
                  <w:szCs w:val="24"/>
                  <w14:ligatures w14:val="standardContextual"/>
                </w:rPr>
              </w:pPr>
              <w:hyperlink w:anchor="_Toc233967586" w:history="1">
                <w:r w:rsidRPr="00F42EF4">
                  <w:rPr>
                    <w:rStyle w:val="Hyperlink"/>
                    <w:rFonts w:ascii="Times New Roman" w:hAnsi="Times New Roman" w:cs="Times New Roman"/>
                    <w:noProof/>
                  </w:rPr>
                  <w:t>Pirkimo sąlygų 8 priedas „Deklaracija dėl atitikties nacionalinio saugumo reikalavimams, susijusiems su Reglamento nuostatoms“</w:t>
                </w:r>
                <w:r>
                  <w:rPr>
                    <w:noProof/>
                    <w:webHidden/>
                  </w:rPr>
                  <w:tab/>
                </w:r>
                <w:r>
                  <w:rPr>
                    <w:noProof/>
                    <w:webHidden/>
                  </w:rPr>
                  <w:fldChar w:fldCharType="begin"/>
                </w:r>
                <w:r>
                  <w:rPr>
                    <w:noProof/>
                    <w:webHidden/>
                  </w:rPr>
                  <w:instrText xml:space="preserve"> PAGEREF _Toc233967586 \h </w:instrText>
                </w:r>
                <w:r>
                  <w:rPr>
                    <w:noProof/>
                    <w:webHidden/>
                  </w:rPr>
                </w:r>
                <w:r>
                  <w:rPr>
                    <w:noProof/>
                    <w:webHidden/>
                  </w:rPr>
                  <w:fldChar w:fldCharType="separate"/>
                </w:r>
                <w:r>
                  <w:rPr>
                    <w:noProof/>
                    <w:webHidden/>
                  </w:rPr>
                  <w:t>41</w:t>
                </w:r>
                <w:r>
                  <w:rPr>
                    <w:noProof/>
                    <w:webHidden/>
                  </w:rPr>
                  <w:fldChar w:fldCharType="end"/>
                </w:r>
              </w:hyperlink>
            </w:p>
            <w:p w14:paraId="6A0192A4" w14:textId="0F3F03E3" w:rsidR="00463437" w:rsidRDefault="00463437">
              <w:pPr>
                <w:pStyle w:val="TOC2"/>
                <w:rPr>
                  <w:noProof/>
                  <w:kern w:val="2"/>
                  <w:sz w:val="24"/>
                  <w:szCs w:val="24"/>
                  <w14:ligatures w14:val="standardContextual"/>
                </w:rPr>
              </w:pPr>
              <w:hyperlink w:anchor="_Toc233967587" w:history="1">
                <w:r w:rsidRPr="00F42EF4">
                  <w:rPr>
                    <w:rStyle w:val="Hyperlink"/>
                    <w:rFonts w:ascii="Times New Roman" w:hAnsi="Times New Roman" w:cs="Times New Roman"/>
                    <w:noProof/>
                  </w:rPr>
                  <w:t>Pirkimo sąlygų 9 priedas „Nacionalinio saugumo reikalavimų atitikties deklaracija “</w:t>
                </w:r>
                <w:r>
                  <w:rPr>
                    <w:noProof/>
                    <w:webHidden/>
                  </w:rPr>
                  <w:tab/>
                </w:r>
                <w:r>
                  <w:rPr>
                    <w:noProof/>
                    <w:webHidden/>
                  </w:rPr>
                  <w:fldChar w:fldCharType="begin"/>
                </w:r>
                <w:r>
                  <w:rPr>
                    <w:noProof/>
                    <w:webHidden/>
                  </w:rPr>
                  <w:instrText xml:space="preserve"> PAGEREF _Toc233967587 \h </w:instrText>
                </w:r>
                <w:r>
                  <w:rPr>
                    <w:noProof/>
                    <w:webHidden/>
                  </w:rPr>
                </w:r>
                <w:r>
                  <w:rPr>
                    <w:noProof/>
                    <w:webHidden/>
                  </w:rPr>
                  <w:fldChar w:fldCharType="separate"/>
                </w:r>
                <w:r>
                  <w:rPr>
                    <w:noProof/>
                    <w:webHidden/>
                  </w:rPr>
                  <w:t>42</w:t>
                </w:r>
                <w:r>
                  <w:rPr>
                    <w:noProof/>
                    <w:webHidden/>
                  </w:rPr>
                  <w:fldChar w:fldCharType="end"/>
                </w:r>
              </w:hyperlink>
            </w:p>
            <w:p w14:paraId="59638C19" w14:textId="24AAA93C" w:rsidR="00463437" w:rsidRDefault="00463437">
              <w:pPr>
                <w:pStyle w:val="TOC2"/>
                <w:rPr>
                  <w:noProof/>
                  <w:kern w:val="2"/>
                  <w:sz w:val="24"/>
                  <w:szCs w:val="24"/>
                  <w14:ligatures w14:val="standardContextual"/>
                </w:rPr>
              </w:pPr>
              <w:hyperlink w:anchor="_Toc233967588" w:history="1">
                <w:r w:rsidRPr="00F42EF4">
                  <w:rPr>
                    <w:rStyle w:val="Hyperlink"/>
                    <w:rFonts w:ascii="Times New Roman" w:hAnsi="Times New Roman" w:cs="Times New Roman"/>
                    <w:noProof/>
                  </w:rPr>
                  <w:t>Pirkimo sąlygų 10 priedas „Siūlomų specialistų sąrašas“</w:t>
                </w:r>
                <w:r>
                  <w:rPr>
                    <w:noProof/>
                    <w:webHidden/>
                  </w:rPr>
                  <w:tab/>
                </w:r>
                <w:r>
                  <w:rPr>
                    <w:noProof/>
                    <w:webHidden/>
                  </w:rPr>
                  <w:fldChar w:fldCharType="begin"/>
                </w:r>
                <w:r>
                  <w:rPr>
                    <w:noProof/>
                    <w:webHidden/>
                  </w:rPr>
                  <w:instrText xml:space="preserve"> PAGEREF _Toc233967588 \h </w:instrText>
                </w:r>
                <w:r>
                  <w:rPr>
                    <w:noProof/>
                    <w:webHidden/>
                  </w:rPr>
                </w:r>
                <w:r>
                  <w:rPr>
                    <w:noProof/>
                    <w:webHidden/>
                  </w:rPr>
                  <w:fldChar w:fldCharType="separate"/>
                </w:r>
                <w:r>
                  <w:rPr>
                    <w:noProof/>
                    <w:webHidden/>
                  </w:rPr>
                  <w:t>44</w:t>
                </w:r>
                <w:r>
                  <w:rPr>
                    <w:noProof/>
                    <w:webHidden/>
                  </w:rPr>
                  <w:fldChar w:fldCharType="end"/>
                </w:r>
              </w:hyperlink>
            </w:p>
            <w:p w14:paraId="5B0271D9" w14:textId="0BD9B7E5" w:rsidR="00463437" w:rsidRDefault="00463437">
              <w:pPr>
                <w:pStyle w:val="TOC2"/>
                <w:rPr>
                  <w:noProof/>
                  <w:kern w:val="2"/>
                  <w:sz w:val="24"/>
                  <w:szCs w:val="24"/>
                  <w14:ligatures w14:val="standardContextual"/>
                </w:rPr>
              </w:pPr>
              <w:hyperlink w:anchor="_Toc233967589" w:history="1">
                <w:r w:rsidRPr="00F42EF4">
                  <w:rPr>
                    <w:rStyle w:val="Hyperlink"/>
                    <w:rFonts w:ascii="Times New Roman" w:hAnsi="Times New Roman" w:cs="Times New Roman"/>
                    <w:noProof/>
                  </w:rPr>
                  <w:t>Pirkimo sąlygų 11 priedas „Siūlomų specialistų darbinė (profesinė) patirtis “</w:t>
                </w:r>
                <w:r>
                  <w:rPr>
                    <w:noProof/>
                    <w:webHidden/>
                  </w:rPr>
                  <w:tab/>
                </w:r>
                <w:r>
                  <w:rPr>
                    <w:noProof/>
                    <w:webHidden/>
                  </w:rPr>
                  <w:fldChar w:fldCharType="begin"/>
                </w:r>
                <w:r>
                  <w:rPr>
                    <w:noProof/>
                    <w:webHidden/>
                  </w:rPr>
                  <w:instrText xml:space="preserve"> PAGEREF _Toc233967589 \h </w:instrText>
                </w:r>
                <w:r>
                  <w:rPr>
                    <w:noProof/>
                    <w:webHidden/>
                  </w:rPr>
                </w:r>
                <w:r>
                  <w:rPr>
                    <w:noProof/>
                    <w:webHidden/>
                  </w:rPr>
                  <w:fldChar w:fldCharType="separate"/>
                </w:r>
                <w:r>
                  <w:rPr>
                    <w:noProof/>
                    <w:webHidden/>
                  </w:rPr>
                  <w:t>45</w:t>
                </w:r>
                <w:r>
                  <w:rPr>
                    <w:noProof/>
                    <w:webHidden/>
                  </w:rPr>
                  <w:fldChar w:fldCharType="end"/>
                </w:r>
              </w:hyperlink>
            </w:p>
            <w:p w14:paraId="07D678B6" w14:textId="0B00BC39" w:rsidR="00463437" w:rsidRDefault="00463437">
              <w:pPr>
                <w:pStyle w:val="TOC2"/>
                <w:rPr>
                  <w:noProof/>
                  <w:kern w:val="2"/>
                  <w:sz w:val="24"/>
                  <w:szCs w:val="24"/>
                  <w14:ligatures w14:val="standardContextual"/>
                </w:rPr>
              </w:pPr>
              <w:hyperlink w:anchor="_Toc233967590" w:history="1">
                <w:r w:rsidRPr="00F42EF4">
                  <w:rPr>
                    <w:rStyle w:val="Hyperlink"/>
                    <w:rFonts w:ascii="Times New Roman" w:eastAsia="Calibri" w:hAnsi="Times New Roman" w:cs="Times New Roman"/>
                    <w:b/>
                    <w:bCs/>
                    <w:noProof/>
                  </w:rPr>
                  <w:t>Pateikiama atskirame priede</w:t>
                </w:r>
                <w:r>
                  <w:rPr>
                    <w:noProof/>
                    <w:webHidden/>
                  </w:rPr>
                  <w:tab/>
                </w:r>
                <w:r>
                  <w:rPr>
                    <w:noProof/>
                    <w:webHidden/>
                  </w:rPr>
                  <w:fldChar w:fldCharType="begin"/>
                </w:r>
                <w:r>
                  <w:rPr>
                    <w:noProof/>
                    <w:webHidden/>
                  </w:rPr>
                  <w:instrText xml:space="preserve"> PAGEREF _Toc233967590 \h </w:instrText>
                </w:r>
                <w:r>
                  <w:rPr>
                    <w:noProof/>
                    <w:webHidden/>
                  </w:rPr>
                </w:r>
                <w:r>
                  <w:rPr>
                    <w:noProof/>
                    <w:webHidden/>
                  </w:rPr>
                  <w:fldChar w:fldCharType="separate"/>
                </w:r>
                <w:r>
                  <w:rPr>
                    <w:noProof/>
                    <w:webHidden/>
                  </w:rPr>
                  <w:t>45</w:t>
                </w:r>
                <w:r>
                  <w:rPr>
                    <w:noProof/>
                    <w:webHidden/>
                  </w:rPr>
                  <w:fldChar w:fldCharType="end"/>
                </w:r>
              </w:hyperlink>
            </w:p>
            <w:p w14:paraId="49E1A0A7" w14:textId="0EB1D878" w:rsidR="00463437" w:rsidRDefault="00463437">
              <w:pPr>
                <w:pStyle w:val="TOC2"/>
                <w:rPr>
                  <w:noProof/>
                  <w:kern w:val="2"/>
                  <w:sz w:val="24"/>
                  <w:szCs w:val="24"/>
                  <w14:ligatures w14:val="standardContextual"/>
                </w:rPr>
              </w:pPr>
              <w:hyperlink w:anchor="_Toc233967591" w:history="1">
                <w:r w:rsidRPr="00F42EF4">
                  <w:rPr>
                    <w:rStyle w:val="Hyperlink"/>
                    <w:rFonts w:ascii="Times New Roman" w:hAnsi="Times New Roman" w:cs="Times New Roman"/>
                    <w:noProof/>
                  </w:rPr>
                  <w:t>Pirkimo sąlygų 12 priedas „Sutarties projektas“</w:t>
                </w:r>
                <w:r>
                  <w:rPr>
                    <w:noProof/>
                    <w:webHidden/>
                  </w:rPr>
                  <w:tab/>
                </w:r>
                <w:r>
                  <w:rPr>
                    <w:noProof/>
                    <w:webHidden/>
                  </w:rPr>
                  <w:fldChar w:fldCharType="begin"/>
                </w:r>
                <w:r>
                  <w:rPr>
                    <w:noProof/>
                    <w:webHidden/>
                  </w:rPr>
                  <w:instrText xml:space="preserve"> PAGEREF _Toc233967591 \h </w:instrText>
                </w:r>
                <w:r>
                  <w:rPr>
                    <w:noProof/>
                    <w:webHidden/>
                  </w:rPr>
                </w:r>
                <w:r>
                  <w:rPr>
                    <w:noProof/>
                    <w:webHidden/>
                  </w:rPr>
                  <w:fldChar w:fldCharType="separate"/>
                </w:r>
                <w:r>
                  <w:rPr>
                    <w:noProof/>
                    <w:webHidden/>
                  </w:rPr>
                  <w:t>46</w:t>
                </w:r>
                <w:r>
                  <w:rPr>
                    <w:noProof/>
                    <w:webHidden/>
                  </w:rPr>
                  <w:fldChar w:fldCharType="end"/>
                </w:r>
              </w:hyperlink>
            </w:p>
            <w:p w14:paraId="6FDD0BE5" w14:textId="0263628B" w:rsidR="00463437" w:rsidRDefault="00463437">
              <w:pPr>
                <w:pStyle w:val="TOC2"/>
                <w:rPr>
                  <w:noProof/>
                  <w:kern w:val="2"/>
                  <w:sz w:val="24"/>
                  <w:szCs w:val="24"/>
                  <w14:ligatures w14:val="standardContextual"/>
                </w:rPr>
              </w:pPr>
              <w:hyperlink w:anchor="_Toc233967592" w:history="1">
                <w:r w:rsidRPr="00F42EF4">
                  <w:rPr>
                    <w:rStyle w:val="Hyperlink"/>
                    <w:rFonts w:ascii="Times New Roman" w:eastAsia="Calibri" w:hAnsi="Times New Roman" w:cs="Times New Roman"/>
                    <w:b/>
                    <w:bCs/>
                    <w:noProof/>
                  </w:rPr>
                  <w:t>Pateikiama atskirame priede</w:t>
                </w:r>
                <w:r>
                  <w:rPr>
                    <w:noProof/>
                    <w:webHidden/>
                  </w:rPr>
                  <w:tab/>
                </w:r>
                <w:r>
                  <w:rPr>
                    <w:noProof/>
                    <w:webHidden/>
                  </w:rPr>
                  <w:fldChar w:fldCharType="begin"/>
                </w:r>
                <w:r>
                  <w:rPr>
                    <w:noProof/>
                    <w:webHidden/>
                  </w:rPr>
                  <w:instrText xml:space="preserve"> PAGEREF _Toc233967592 \h </w:instrText>
                </w:r>
                <w:r>
                  <w:rPr>
                    <w:noProof/>
                    <w:webHidden/>
                  </w:rPr>
                </w:r>
                <w:r>
                  <w:rPr>
                    <w:noProof/>
                    <w:webHidden/>
                  </w:rPr>
                  <w:fldChar w:fldCharType="separate"/>
                </w:r>
                <w:r>
                  <w:rPr>
                    <w:noProof/>
                    <w:webHidden/>
                  </w:rPr>
                  <w:t>46</w:t>
                </w:r>
                <w:r>
                  <w:rPr>
                    <w:noProof/>
                    <w:webHidden/>
                  </w:rPr>
                  <w:fldChar w:fldCharType="end"/>
                </w:r>
              </w:hyperlink>
            </w:p>
            <w:p w14:paraId="0DDC40AE" w14:textId="0E1E393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14939"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0" w:name="_Toc233967564"/>
      <w:bookmarkStart w:id="1" w:name="_Toc335201954"/>
      <w:bookmarkStart w:id="2" w:name="_Toc147739116"/>
      <w:r w:rsidRPr="00E14939">
        <w:rPr>
          <w:rFonts w:ascii="Times New Roman" w:hAnsi="Times New Roman" w:cs="Times New Roman"/>
          <w:b/>
          <w:bCs/>
          <w:sz w:val="28"/>
          <w:szCs w:val="28"/>
        </w:rPr>
        <w:lastRenderedPageBreak/>
        <w:t>Bendra informacija</w:t>
      </w:r>
      <w:bookmarkEnd w:id="0"/>
    </w:p>
    <w:p w14:paraId="064D9154" w14:textId="34BDC168" w:rsidR="005B5ED5" w:rsidRPr="00E14939" w:rsidRDefault="00C74428" w:rsidP="00723140">
      <w:pPr>
        <w:pStyle w:val="ListParagraph"/>
        <w:spacing w:after="0" w:line="20" w:lineRule="atLeast"/>
        <w:ind w:left="0" w:firstLine="567"/>
        <w:jc w:val="both"/>
        <w:rPr>
          <w:rFonts w:ascii="Times New Roman" w:eastAsia="Calibri" w:hAnsi="Times New Roman" w:cs="Times New Roman"/>
          <w:sz w:val="24"/>
          <w:szCs w:val="24"/>
        </w:rPr>
      </w:pPr>
      <w:r w:rsidRPr="00E14939">
        <w:rPr>
          <w:rFonts w:ascii="Times New Roman" w:hAnsi="Times New Roman" w:cs="Times New Roman"/>
          <w:sz w:val="24"/>
          <w:szCs w:val="24"/>
          <w:lang w:val="en-US"/>
        </w:rPr>
        <w:t xml:space="preserve">1.1 </w:t>
      </w:r>
      <w:r w:rsidR="00E05E2D" w:rsidRPr="00E14939">
        <w:rPr>
          <w:rFonts w:ascii="Times New Roman" w:hAnsi="Times New Roman" w:cs="Times New Roman"/>
          <w:sz w:val="24"/>
          <w:szCs w:val="24"/>
        </w:rPr>
        <w:t xml:space="preserve">Perkančioji organizacija – </w:t>
      </w:r>
      <w:r w:rsidRPr="00E14939">
        <w:rPr>
          <w:rFonts w:ascii="Times New Roman" w:hAnsi="Times New Roman" w:cs="Times New Roman"/>
          <w:sz w:val="24"/>
          <w:szCs w:val="24"/>
        </w:rPr>
        <w:t>Nacionalinė švietimo agentūra</w:t>
      </w:r>
      <w:r w:rsidR="00E56BA8" w:rsidRPr="00E14939">
        <w:rPr>
          <w:rFonts w:ascii="Times New Roman" w:eastAsia="Calibri" w:hAnsi="Times New Roman" w:cs="Times New Roman"/>
          <w:sz w:val="24"/>
          <w:szCs w:val="24"/>
        </w:rPr>
        <w:t>,</w:t>
      </w:r>
      <w:r w:rsidR="00E56BA8" w:rsidRPr="00E14939">
        <w:rPr>
          <w:rFonts w:ascii="Times New Roman" w:eastAsia="Calibri" w:hAnsi="Times New Roman" w:cs="Times New Roman"/>
          <w:color w:val="00B050"/>
          <w:sz w:val="24"/>
          <w:szCs w:val="24"/>
        </w:rPr>
        <w:t xml:space="preserve"> </w:t>
      </w:r>
      <w:r w:rsidR="00E56BA8" w:rsidRPr="00E14939">
        <w:rPr>
          <w:rFonts w:ascii="Times New Roman" w:eastAsia="Calibri" w:hAnsi="Times New Roman" w:cs="Times New Roman"/>
          <w:sz w:val="24"/>
          <w:szCs w:val="24"/>
        </w:rPr>
        <w:t xml:space="preserve">juridinio asmens kodas </w:t>
      </w:r>
      <w:r w:rsidRPr="00E14939">
        <w:rPr>
          <w:rFonts w:ascii="Times New Roman" w:eastAsia="Calibri" w:hAnsi="Times New Roman" w:cs="Times New Roman"/>
          <w:sz w:val="24"/>
          <w:szCs w:val="24"/>
          <w:lang w:val="en-US"/>
        </w:rPr>
        <w:t>305238040</w:t>
      </w:r>
      <w:r w:rsidR="00E56BA8" w:rsidRPr="00E14939">
        <w:rPr>
          <w:rFonts w:ascii="Times New Roman" w:eastAsia="Calibri" w:hAnsi="Times New Roman" w:cs="Times New Roman"/>
          <w:sz w:val="24"/>
          <w:szCs w:val="24"/>
        </w:rPr>
        <w:t xml:space="preserve">, adresas </w:t>
      </w:r>
      <w:r w:rsidR="00FA54D1" w:rsidRPr="00E14939">
        <w:rPr>
          <w:rFonts w:ascii="Times New Roman" w:eastAsia="Calibri" w:hAnsi="Times New Roman" w:cs="Times New Roman"/>
          <w:sz w:val="24"/>
          <w:szCs w:val="24"/>
        </w:rPr>
        <w:t>K. Kalinausko</w:t>
      </w:r>
      <w:r w:rsidRPr="00E14939">
        <w:rPr>
          <w:rFonts w:ascii="Times New Roman" w:eastAsia="Calibri" w:hAnsi="Times New Roman" w:cs="Times New Roman"/>
          <w:sz w:val="24"/>
          <w:szCs w:val="24"/>
        </w:rPr>
        <w:t xml:space="preserve"> g. </w:t>
      </w:r>
      <w:r w:rsidRPr="00E14939">
        <w:rPr>
          <w:rFonts w:ascii="Times New Roman" w:eastAsia="Calibri" w:hAnsi="Times New Roman" w:cs="Times New Roman"/>
          <w:sz w:val="24"/>
          <w:szCs w:val="24"/>
          <w:lang w:val="en-US"/>
        </w:rPr>
        <w:t>7, Vilnius</w:t>
      </w:r>
      <w:r w:rsidR="00E56BA8" w:rsidRPr="00E14939">
        <w:rPr>
          <w:rFonts w:ascii="Times New Roman" w:eastAsia="Calibri" w:hAnsi="Times New Roman" w:cs="Times New Roman"/>
          <w:sz w:val="24"/>
          <w:szCs w:val="24"/>
        </w:rPr>
        <w:t xml:space="preserve">. </w:t>
      </w:r>
      <w:r w:rsidR="00E05E2D" w:rsidRPr="00E14939">
        <w:rPr>
          <w:rFonts w:ascii="Times New Roman" w:eastAsiaTheme="minorHAnsi" w:hAnsi="Times New Roman" w:cs="Times New Roman"/>
          <w:sz w:val="24"/>
          <w:szCs w:val="24"/>
          <w:lang w:eastAsia="en-US"/>
        </w:rPr>
        <w:t>Perkančioji organizacija nėra PVM mokėtoja</w:t>
      </w:r>
      <w:r w:rsidR="00E05E2D" w:rsidRPr="00E14939">
        <w:rPr>
          <w:rFonts w:ascii="Times New Roman" w:eastAsia="Calibri" w:hAnsi="Times New Roman" w:cs="Times New Roman"/>
          <w:sz w:val="24"/>
          <w:szCs w:val="24"/>
        </w:rPr>
        <w:t>.</w:t>
      </w:r>
    </w:p>
    <w:p w14:paraId="2239DD1B" w14:textId="54CD9F36" w:rsidR="002F5F8E" w:rsidRPr="00E14939" w:rsidRDefault="006F6BA7" w:rsidP="00723140">
      <w:pPr>
        <w:tabs>
          <w:tab w:val="left" w:pos="993"/>
        </w:tabs>
        <w:spacing w:after="0" w:line="20" w:lineRule="atLeast"/>
        <w:ind w:firstLine="567"/>
        <w:jc w:val="both"/>
        <w:rPr>
          <w:rFonts w:ascii="Times New Roman" w:eastAsia="Calibri" w:hAnsi="Times New Roman" w:cs="Times New Roman"/>
          <w:sz w:val="24"/>
          <w:szCs w:val="24"/>
        </w:rPr>
      </w:pPr>
      <w:r w:rsidRPr="00E14939">
        <w:rPr>
          <w:rFonts w:ascii="Times New Roman" w:hAnsi="Times New Roman" w:cs="Times New Roman"/>
          <w:color w:val="000000" w:themeColor="text1"/>
          <w:sz w:val="24"/>
          <w:szCs w:val="24"/>
        </w:rPr>
        <w:t>1.2</w:t>
      </w:r>
      <w:r w:rsidR="002F5F8E" w:rsidRPr="00E14939">
        <w:rPr>
          <w:rFonts w:ascii="Times New Roman" w:hAnsi="Times New Roman" w:cs="Times New Roman"/>
          <w:color w:val="000000" w:themeColor="text1"/>
          <w:sz w:val="24"/>
          <w:szCs w:val="24"/>
        </w:rPr>
        <w:t xml:space="preserve"> </w:t>
      </w:r>
      <w:r w:rsidR="007D6857" w:rsidRPr="00E14939">
        <w:rPr>
          <w:rFonts w:ascii="Times New Roman" w:hAnsi="Times New Roman" w:cs="Times New Roman"/>
          <w:color w:val="000000" w:themeColor="text1"/>
          <w:sz w:val="24"/>
          <w:szCs w:val="24"/>
        </w:rPr>
        <w:t>Pirkimas</w:t>
      </w:r>
      <w:r w:rsidR="00B37854" w:rsidRPr="00E14939">
        <w:rPr>
          <w:rFonts w:ascii="Times New Roman" w:hAnsi="Times New Roman" w:cs="Times New Roman"/>
          <w:color w:val="000000" w:themeColor="text1"/>
          <w:sz w:val="24"/>
          <w:szCs w:val="24"/>
        </w:rPr>
        <w:t xml:space="preserve"> neatlieka</w:t>
      </w:r>
      <w:r w:rsidR="007D6857" w:rsidRPr="00E14939">
        <w:rPr>
          <w:rFonts w:ascii="Times New Roman" w:hAnsi="Times New Roman" w:cs="Times New Roman"/>
          <w:color w:val="000000" w:themeColor="text1"/>
          <w:sz w:val="24"/>
          <w:szCs w:val="24"/>
        </w:rPr>
        <w:t>mas</w:t>
      </w:r>
      <w:r w:rsidR="00B37854" w:rsidRPr="00E14939">
        <w:rPr>
          <w:rFonts w:ascii="Times New Roman" w:hAnsi="Times New Roman" w:cs="Times New Roman"/>
          <w:color w:val="000000" w:themeColor="text1"/>
          <w:sz w:val="24"/>
          <w:szCs w:val="24"/>
        </w:rPr>
        <w:t xml:space="preserve"> </w:t>
      </w:r>
      <w:r w:rsidR="002F5F8E" w:rsidRPr="00E14939">
        <w:rPr>
          <w:rFonts w:ascii="Times New Roman" w:hAnsi="Times New Roman" w:cs="Times New Roman"/>
          <w:color w:val="000000" w:themeColor="text1"/>
          <w:sz w:val="24"/>
          <w:szCs w:val="24"/>
        </w:rPr>
        <w:t>naudojantis centralizuotų pirkimų katalogu</w:t>
      </w:r>
      <w:r w:rsidR="007D6857" w:rsidRPr="00E14939">
        <w:rPr>
          <w:rFonts w:ascii="Times New Roman" w:hAnsi="Times New Roman" w:cs="Times New Roman"/>
          <w:color w:val="000000" w:themeColor="text1"/>
          <w:sz w:val="24"/>
          <w:szCs w:val="24"/>
        </w:rPr>
        <w:t xml:space="preserve">, nes </w:t>
      </w:r>
      <w:r w:rsidRPr="00E14939">
        <w:rPr>
          <w:rFonts w:ascii="Times New Roman" w:hAnsi="Times New Roman" w:cs="Times New Roman"/>
          <w:color w:val="000000" w:themeColor="text1"/>
          <w:sz w:val="24"/>
          <w:szCs w:val="24"/>
        </w:rPr>
        <w:t xml:space="preserve">kataloge nėra </w:t>
      </w:r>
      <w:r w:rsidR="00A07369" w:rsidRPr="00E14939">
        <w:rPr>
          <w:rFonts w:ascii="Times New Roman" w:hAnsi="Times New Roman" w:cs="Times New Roman"/>
          <w:color w:val="000000" w:themeColor="text1"/>
          <w:sz w:val="24"/>
          <w:szCs w:val="24"/>
        </w:rPr>
        <w:t>Perkančiosios organizacijos poreikius atitinkančių paslaugų</w:t>
      </w:r>
      <w:r w:rsidR="008C5F5E" w:rsidRPr="00E14939">
        <w:rPr>
          <w:rFonts w:ascii="Times New Roman" w:hAnsi="Times New Roman" w:cs="Times New Roman"/>
          <w:color w:val="000000" w:themeColor="text1"/>
          <w:sz w:val="24"/>
          <w:szCs w:val="24"/>
        </w:rPr>
        <w:t xml:space="preserve">. </w:t>
      </w:r>
      <w:r w:rsidR="002F5F8E" w:rsidRPr="00E14939">
        <w:rPr>
          <w:rFonts w:ascii="Times New Roman" w:hAnsi="Times New Roman" w:cs="Times New Roman"/>
          <w:color w:val="000000" w:themeColor="text1"/>
          <w:sz w:val="24"/>
          <w:szCs w:val="24"/>
        </w:rPr>
        <w:t xml:space="preserve"> </w:t>
      </w:r>
    </w:p>
    <w:p w14:paraId="62DF64D0" w14:textId="6F61CF47" w:rsidR="00AA23FB" w:rsidRPr="00E14939" w:rsidRDefault="002F5F8E" w:rsidP="00723140">
      <w:pPr>
        <w:spacing w:after="0" w:line="240" w:lineRule="auto"/>
        <w:ind w:firstLine="567"/>
        <w:rPr>
          <w:rFonts w:ascii="Times New Roman" w:hAnsi="Times New Roman" w:cs="Times New Roman"/>
          <w:color w:val="FF0000"/>
          <w:sz w:val="24"/>
          <w:szCs w:val="24"/>
        </w:rPr>
      </w:pPr>
      <w:r w:rsidRPr="00E14939">
        <w:rPr>
          <w:rFonts w:ascii="Times New Roman" w:hAnsi="Times New Roman" w:cs="Times New Roman"/>
          <w:sz w:val="24"/>
          <w:szCs w:val="24"/>
        </w:rPr>
        <w:t>1.</w:t>
      </w:r>
      <w:r w:rsidR="00AC4104" w:rsidRPr="00E14939">
        <w:rPr>
          <w:rFonts w:ascii="Times New Roman" w:hAnsi="Times New Roman" w:cs="Times New Roman"/>
          <w:sz w:val="24"/>
          <w:szCs w:val="24"/>
          <w:lang w:val="en-US"/>
        </w:rPr>
        <w:t>3</w:t>
      </w:r>
      <w:r w:rsidRPr="00E14939">
        <w:rPr>
          <w:rFonts w:ascii="Times New Roman" w:hAnsi="Times New Roman" w:cs="Times New Roman"/>
          <w:sz w:val="24"/>
          <w:szCs w:val="24"/>
        </w:rPr>
        <w:t xml:space="preserve">. </w:t>
      </w:r>
      <w:r w:rsidR="00AA23FB" w:rsidRPr="00E14939">
        <w:rPr>
          <w:rFonts w:ascii="Times New Roman" w:hAnsi="Times New Roman" w:cs="Times New Roman"/>
          <w:sz w:val="24"/>
          <w:szCs w:val="24"/>
        </w:rPr>
        <w:t xml:space="preserve"> </w:t>
      </w:r>
      <w:r w:rsidR="00AA23FB" w:rsidRPr="00E14939">
        <w:rPr>
          <w:rFonts w:ascii="Times New Roman" w:eastAsia="Times New Roman" w:hAnsi="Times New Roman" w:cs="Times New Roman"/>
          <w:sz w:val="24"/>
          <w:szCs w:val="24"/>
        </w:rPr>
        <w:t>Perkančioji organizacija nerezervuoja teisės dalyvauti pirkime.</w:t>
      </w:r>
    </w:p>
    <w:p w14:paraId="573233DF" w14:textId="1659CFE1" w:rsidR="00E32C8E" w:rsidRPr="00E14939" w:rsidRDefault="00C447D2" w:rsidP="00723140">
      <w:pPr>
        <w:pStyle w:val="ListParagraph"/>
        <w:spacing w:after="0" w:line="240" w:lineRule="auto"/>
        <w:ind w:left="0" w:firstLine="567"/>
        <w:jc w:val="both"/>
        <w:rPr>
          <w:rFonts w:ascii="Times New Roman" w:hAnsi="Times New Roman" w:cs="Times New Roman"/>
          <w:sz w:val="24"/>
          <w:szCs w:val="24"/>
        </w:rPr>
      </w:pPr>
      <w:r w:rsidRPr="00E14939">
        <w:rPr>
          <w:rFonts w:ascii="Times New Roman" w:hAnsi="Times New Roman" w:cs="Times New Roman"/>
          <w:sz w:val="24"/>
          <w:szCs w:val="24"/>
        </w:rPr>
        <w:t>1.</w:t>
      </w:r>
      <w:r w:rsidR="00AC4104" w:rsidRPr="00E14939">
        <w:rPr>
          <w:rFonts w:ascii="Times New Roman" w:hAnsi="Times New Roman" w:cs="Times New Roman"/>
          <w:sz w:val="24"/>
          <w:szCs w:val="24"/>
          <w:lang w:val="en-US"/>
        </w:rPr>
        <w:t>4</w:t>
      </w:r>
      <w:r w:rsidRPr="00E14939">
        <w:rPr>
          <w:rFonts w:ascii="Times New Roman" w:hAnsi="Times New Roman" w:cs="Times New Roman"/>
          <w:sz w:val="24"/>
          <w:szCs w:val="24"/>
        </w:rPr>
        <w:t>.</w:t>
      </w:r>
      <w:r w:rsidR="00AC4104" w:rsidRPr="00E14939">
        <w:rPr>
          <w:rFonts w:ascii="Times New Roman" w:hAnsi="Times New Roman" w:cs="Times New Roman"/>
          <w:sz w:val="24"/>
          <w:szCs w:val="24"/>
        </w:rPr>
        <w:t xml:space="preserve">  </w:t>
      </w:r>
      <w:r w:rsidR="00E32C8E" w:rsidRPr="00E14939">
        <w:rPr>
          <w:rFonts w:ascii="Times New Roman" w:hAnsi="Times New Roman" w:cs="Times New Roman"/>
          <w:sz w:val="24"/>
          <w:szCs w:val="24"/>
        </w:rPr>
        <w:t xml:space="preserve">Stebėtojai dalyvauti </w:t>
      </w:r>
      <w:r w:rsidR="008A3C98" w:rsidRPr="00E14939">
        <w:rPr>
          <w:rFonts w:ascii="Times New Roman" w:hAnsi="Times New Roman" w:cs="Times New Roman"/>
          <w:sz w:val="24"/>
          <w:szCs w:val="24"/>
        </w:rPr>
        <w:t>K</w:t>
      </w:r>
      <w:r w:rsidR="00E32C8E" w:rsidRPr="00E14939">
        <w:rPr>
          <w:rFonts w:ascii="Times New Roman" w:hAnsi="Times New Roman" w:cs="Times New Roman"/>
          <w:sz w:val="24"/>
          <w:szCs w:val="24"/>
        </w:rPr>
        <w:t>omisijos posėdžiuose nėra kviečiami.</w:t>
      </w:r>
    </w:p>
    <w:p w14:paraId="032468A5" w14:textId="0E88B299" w:rsidR="00AC4104" w:rsidRPr="00E14939" w:rsidRDefault="00E14939" w:rsidP="00723140">
      <w:pPr>
        <w:spacing w:after="0" w:line="240" w:lineRule="auto"/>
        <w:ind w:firstLine="567"/>
        <w:jc w:val="both"/>
        <w:rPr>
          <w:rFonts w:ascii="Times New Roman" w:hAnsi="Times New Roman" w:cs="Times New Roman"/>
          <w:i/>
          <w:iCs/>
          <w:color w:val="FF0000"/>
          <w:sz w:val="24"/>
          <w:szCs w:val="24"/>
        </w:rPr>
      </w:pPr>
      <w:r w:rsidRPr="00E14939">
        <w:rPr>
          <w:rFonts w:ascii="Times New Roman" w:hAnsi="Times New Roman" w:cs="Times New Roman"/>
          <w:sz w:val="24"/>
          <w:szCs w:val="24"/>
        </w:rPr>
        <w:t xml:space="preserve">1.5. </w:t>
      </w:r>
      <w:r w:rsidR="003A502A" w:rsidRPr="00E14939">
        <w:rPr>
          <w:rFonts w:ascii="Times New Roman" w:hAnsi="Times New Roman" w:cs="Times New Roman"/>
          <w:sz w:val="24"/>
          <w:szCs w:val="24"/>
        </w:rPr>
        <w:t>Atliekamas žaliasis pirkimas. Pirkimas vykdomas vadovaujantis Lietuvos Respublikos aplinkos ministro 2011 m. birželio 28 d. įsakymo Nr. D1-508 „</w:t>
      </w:r>
      <w:r w:rsidR="003A502A">
        <w:fldChar w:fldCharType="begin"/>
      </w:r>
      <w:r w:rsidR="003A502A">
        <w:instrText>HYPERLINK "https://www.e-tar.lt/portal/lt/legalAct/TAR.4B60A8C9678B/asr"</w:instrText>
      </w:r>
      <w:r w:rsidR="003A502A">
        <w:fldChar w:fldCharType="separate"/>
      </w:r>
      <w:r w:rsidR="003A502A" w:rsidRPr="00E14939">
        <w:rPr>
          <w:rStyle w:val="Hyperlink"/>
          <w:rFonts w:ascii="Times New Roman" w:hAnsi="Times New Roman" w:cs="Times New Roman"/>
          <w:color w:val="0070C0"/>
          <w:sz w:val="24"/>
          <w:szCs w:val="24"/>
          <w:u w:val="single"/>
        </w:rPr>
        <w:t>Dėl Aplinkos apsaugos kriterijų taikymo, vykdant žaliuosius pirkimus, tvarkos aprašo patvirtinimo</w:t>
      </w:r>
      <w:r w:rsidR="003A502A">
        <w:fldChar w:fldCharType="end"/>
      </w:r>
      <w:r w:rsidR="003A502A" w:rsidRPr="00E14939">
        <w:rPr>
          <w:rFonts w:ascii="Times New Roman" w:hAnsi="Times New Roman" w:cs="Times New Roman"/>
          <w:sz w:val="24"/>
          <w:szCs w:val="24"/>
        </w:rPr>
        <w:t xml:space="preserve">“ </w:t>
      </w:r>
      <w:r w:rsidR="00AC4104" w:rsidRPr="00E14939">
        <w:rPr>
          <w:rFonts w:ascii="Times New Roman" w:hAnsi="Times New Roman" w:cs="Times New Roman"/>
          <w:kern w:val="2"/>
          <w:sz w:val="24"/>
          <w:szCs w:val="24"/>
          <w:shd w:val="clear" w:color="auto" w:fill="FFFFFF"/>
        </w:rPr>
        <w:t>4.4.3 punktu (</w:t>
      </w:r>
      <w:r w:rsidR="00AC4104" w:rsidRPr="00E14939">
        <w:rPr>
          <w:rFonts w:ascii="Times New Roman" w:hAnsi="Times New Roman" w:cs="Times New Roman"/>
          <w:i/>
          <w:iCs/>
          <w:kern w:val="2"/>
          <w:sz w:val="24"/>
          <w:szCs w:val="24"/>
          <w:shd w:val="clear" w:color="auto" w:fill="FFFFFF"/>
        </w:rPr>
        <w:t>perkama tik nematerialaus pobūdžio (intelektinė) ar kitokia paslauga, nesusijusi su materialaus objekto sukūrimu, kurios teikimo metu nėra numatomas reikšmingas neigiamas poveikis</w:t>
      </w:r>
      <w:r w:rsidR="00AC4104" w:rsidRPr="00E14939">
        <w:rPr>
          <w:rFonts w:ascii="Times New Roman" w:hAnsi="Times New Roman" w:cs="Times New Roman"/>
          <w:kern w:val="2"/>
          <w:sz w:val="24"/>
          <w:szCs w:val="24"/>
          <w:shd w:val="clear" w:color="auto" w:fill="FFFFFF"/>
        </w:rPr>
        <w:t xml:space="preserve"> </w:t>
      </w:r>
      <w:r w:rsidR="00AC4104" w:rsidRPr="00E14939">
        <w:rPr>
          <w:rFonts w:ascii="Times New Roman" w:hAnsi="Times New Roman" w:cs="Times New Roman"/>
          <w:i/>
          <w:iCs/>
          <w:kern w:val="2"/>
          <w:sz w:val="24"/>
          <w:szCs w:val="24"/>
          <w:shd w:val="clear" w:color="auto" w:fill="FFFFFF"/>
        </w:rPr>
        <w:t>aplinkai, nesukuriamas taršos šaltinis ir negeneruojamos atliekos</w:t>
      </w:r>
      <w:r w:rsidR="00AC4104" w:rsidRPr="00E14939">
        <w:rPr>
          <w:rFonts w:ascii="Times New Roman" w:hAnsi="Times New Roman" w:cs="Times New Roman"/>
          <w:kern w:val="2"/>
          <w:sz w:val="24"/>
          <w:szCs w:val="24"/>
          <w:shd w:val="clear" w:color="auto" w:fill="FFFFFF"/>
        </w:rPr>
        <w:t>).</w:t>
      </w:r>
    </w:p>
    <w:p w14:paraId="2413C02D" w14:textId="76099075" w:rsidR="00E32C8E" w:rsidRPr="00723140" w:rsidRDefault="00723140" w:rsidP="00723140">
      <w:pPr>
        <w:pStyle w:val="ListParagraph"/>
        <w:numPr>
          <w:ilvl w:val="1"/>
          <w:numId w:val="7"/>
        </w:numPr>
        <w:tabs>
          <w:tab w:val="left" w:pos="993"/>
        </w:tabs>
        <w:spacing w:after="0" w:line="240" w:lineRule="auto"/>
        <w:ind w:firstLine="20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E32C8E" w:rsidRPr="00723140">
        <w:rPr>
          <w:rFonts w:ascii="Times New Roman" w:eastAsia="Arial" w:hAnsi="Times New Roman" w:cs="Times New Roman"/>
          <w:sz w:val="24"/>
          <w:szCs w:val="24"/>
        </w:rPr>
        <w:t xml:space="preserve">Išankstinis skelbimas apie </w:t>
      </w:r>
      <w:r w:rsidR="007A68AD" w:rsidRPr="00723140">
        <w:rPr>
          <w:rFonts w:ascii="Times New Roman" w:eastAsia="Arial" w:hAnsi="Times New Roman" w:cs="Times New Roman"/>
          <w:sz w:val="24"/>
          <w:szCs w:val="24"/>
        </w:rPr>
        <w:t>p</w:t>
      </w:r>
      <w:r w:rsidR="00E32C8E" w:rsidRPr="00723140">
        <w:rPr>
          <w:rFonts w:ascii="Times New Roman" w:eastAsia="Arial" w:hAnsi="Times New Roman" w:cs="Times New Roman"/>
          <w:sz w:val="24"/>
          <w:szCs w:val="24"/>
        </w:rPr>
        <w:t xml:space="preserve">irkimą nebuvo paskelbtas. </w:t>
      </w:r>
    </w:p>
    <w:p w14:paraId="72EF28E7" w14:textId="7C5751A9" w:rsidR="00AF1430" w:rsidRPr="00723140" w:rsidRDefault="00015FC9" w:rsidP="00723140">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723140">
        <w:rPr>
          <w:rFonts w:ascii="Times New Roman" w:hAnsi="Times New Roman" w:cs="Times New Roman"/>
          <w:sz w:val="24"/>
          <w:szCs w:val="24"/>
          <w:lang w:eastAsia="en-US"/>
        </w:rPr>
        <w:t>P</w:t>
      </w:r>
      <w:r w:rsidR="00E32C8E" w:rsidRPr="00723140">
        <w:rPr>
          <w:rFonts w:ascii="Times New Roman" w:hAnsi="Times New Roman" w:cs="Times New Roman"/>
          <w:sz w:val="24"/>
          <w:szCs w:val="24"/>
          <w:lang w:eastAsia="en-US"/>
        </w:rPr>
        <w:t xml:space="preserve">irkime </w:t>
      </w:r>
      <w:r w:rsidR="00E32C8E" w:rsidRPr="00723140">
        <w:rPr>
          <w:rFonts w:ascii="Times New Roman" w:hAnsi="Times New Roman" w:cs="Times New Roman"/>
          <w:sz w:val="24"/>
          <w:szCs w:val="24"/>
        </w:rPr>
        <w:t xml:space="preserve"> </w:t>
      </w:r>
      <w:r w:rsidR="007A68AD" w:rsidRPr="00723140">
        <w:rPr>
          <w:rFonts w:ascii="Times New Roman" w:hAnsi="Times New Roman" w:cs="Times New Roman"/>
          <w:sz w:val="24"/>
          <w:szCs w:val="24"/>
        </w:rPr>
        <w:t>perkančioji organizacija</w:t>
      </w:r>
      <w:r w:rsidR="00E32C8E" w:rsidRPr="00723140">
        <w:rPr>
          <w:rFonts w:ascii="Times New Roman" w:hAnsi="Times New Roman" w:cs="Times New Roman"/>
          <w:sz w:val="24"/>
          <w:szCs w:val="24"/>
          <w:lang w:eastAsia="en-US"/>
        </w:rPr>
        <w:t xml:space="preserve"> nenumato skelbti pranešimo dėl savanoriško </w:t>
      </w:r>
      <w:r w:rsidR="00E32C8E" w:rsidRPr="00723140">
        <w:rPr>
          <w:rFonts w:ascii="Times New Roman" w:hAnsi="Times New Roman" w:cs="Times New Roman"/>
          <w:i/>
          <w:iCs/>
          <w:sz w:val="24"/>
          <w:szCs w:val="24"/>
          <w:lang w:eastAsia="en-US"/>
        </w:rPr>
        <w:t>ex ante</w:t>
      </w:r>
      <w:r w:rsidR="00E32C8E" w:rsidRPr="00723140">
        <w:rPr>
          <w:rFonts w:ascii="Times New Roman" w:hAnsi="Times New Roman" w:cs="Times New Roman"/>
          <w:sz w:val="24"/>
          <w:szCs w:val="24"/>
          <w:lang w:eastAsia="en-US"/>
        </w:rPr>
        <w:t xml:space="preserve"> skaidrumo.</w:t>
      </w:r>
    </w:p>
    <w:p w14:paraId="54F87F9F" w14:textId="7F2F6BCD" w:rsidR="004D070C" w:rsidRPr="00E14939" w:rsidRDefault="007466F8" w:rsidP="00723140">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E14939">
        <w:rPr>
          <w:rFonts w:ascii="Times New Roman" w:hAnsi="Times New Roman" w:cs="Times New Roman"/>
          <w:sz w:val="24"/>
          <w:szCs w:val="24"/>
        </w:rPr>
        <w:t>Pirkime neleidžia</w:t>
      </w:r>
      <w:r w:rsidR="00216820" w:rsidRPr="00E14939">
        <w:rPr>
          <w:rFonts w:ascii="Times New Roman" w:hAnsi="Times New Roman" w:cs="Times New Roman"/>
          <w:sz w:val="24"/>
          <w:szCs w:val="24"/>
        </w:rPr>
        <w:t>ma</w:t>
      </w:r>
      <w:r w:rsidRPr="00E14939">
        <w:rPr>
          <w:rFonts w:ascii="Times New Roman" w:hAnsi="Times New Roman" w:cs="Times New Roman"/>
          <w:sz w:val="24"/>
          <w:szCs w:val="24"/>
        </w:rPr>
        <w:t xml:space="preserve"> pateikti alternatyvių </w:t>
      </w:r>
      <w:r w:rsidR="00D27E76" w:rsidRPr="00E14939">
        <w:rPr>
          <w:rFonts w:ascii="Times New Roman" w:hAnsi="Times New Roman" w:cs="Times New Roman"/>
          <w:sz w:val="24"/>
          <w:szCs w:val="24"/>
        </w:rPr>
        <w:t>p</w:t>
      </w:r>
      <w:r w:rsidRPr="00E14939">
        <w:rPr>
          <w:rFonts w:ascii="Times New Roman" w:hAnsi="Times New Roman" w:cs="Times New Roman"/>
          <w:sz w:val="24"/>
          <w:szCs w:val="24"/>
        </w:rPr>
        <w:t xml:space="preserve">asiūlymų. </w:t>
      </w:r>
    </w:p>
    <w:p w14:paraId="0C002F05" w14:textId="68A15AD1" w:rsidR="00E32C8E" w:rsidRPr="00E14939" w:rsidRDefault="00E32C8E" w:rsidP="00723140">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sidRPr="00E14939">
        <w:rPr>
          <w:rFonts w:ascii="Times New Roman" w:eastAsia="Arial" w:hAnsi="Times New Roman" w:cs="Times New Roman"/>
          <w:color w:val="333333"/>
          <w:sz w:val="24"/>
          <w:szCs w:val="24"/>
        </w:rPr>
        <w:t xml:space="preserve">Bendrosios </w:t>
      </w:r>
      <w:r w:rsidR="007E5F55" w:rsidRPr="00E14939">
        <w:rPr>
          <w:rFonts w:ascii="Times New Roman" w:eastAsia="Arial" w:hAnsi="Times New Roman" w:cs="Times New Roman"/>
          <w:color w:val="333333"/>
          <w:sz w:val="24"/>
          <w:szCs w:val="24"/>
        </w:rPr>
        <w:t xml:space="preserve">pirkimo </w:t>
      </w:r>
      <w:r w:rsidRPr="00E14939">
        <w:rPr>
          <w:rFonts w:ascii="Times New Roman" w:eastAsia="Arial" w:hAnsi="Times New Roman" w:cs="Times New Roman"/>
          <w:color w:val="333333"/>
          <w:sz w:val="24"/>
          <w:szCs w:val="24"/>
        </w:rPr>
        <w:t>sąlygos yra neatskiriama ši</w:t>
      </w:r>
      <w:r w:rsidR="00C07F25" w:rsidRPr="00E14939">
        <w:rPr>
          <w:rFonts w:ascii="Times New Roman" w:eastAsia="Arial" w:hAnsi="Times New Roman" w:cs="Times New Roman"/>
          <w:color w:val="333333"/>
          <w:sz w:val="24"/>
          <w:szCs w:val="24"/>
        </w:rPr>
        <w:t>ų</w:t>
      </w:r>
      <w:r w:rsidRPr="00E14939">
        <w:rPr>
          <w:rFonts w:ascii="Times New Roman" w:eastAsia="Arial" w:hAnsi="Times New Roman" w:cs="Times New Roman"/>
          <w:color w:val="333333"/>
          <w:sz w:val="24"/>
          <w:szCs w:val="24"/>
        </w:rPr>
        <w:t xml:space="preserve"> </w:t>
      </w:r>
      <w:r w:rsidR="00F4541C" w:rsidRPr="00E14939">
        <w:rPr>
          <w:rFonts w:ascii="Times New Roman" w:eastAsia="Arial" w:hAnsi="Times New Roman" w:cs="Times New Roman"/>
          <w:color w:val="333333"/>
          <w:sz w:val="24"/>
          <w:szCs w:val="24"/>
        </w:rPr>
        <w:t>p</w:t>
      </w:r>
      <w:r w:rsidRPr="00E14939">
        <w:rPr>
          <w:rFonts w:ascii="Times New Roman" w:eastAsia="Arial" w:hAnsi="Times New Roman" w:cs="Times New Roman"/>
          <w:color w:val="333333"/>
          <w:sz w:val="24"/>
          <w:szCs w:val="24"/>
        </w:rPr>
        <w:t>irkimo sąlygų dalis.</w:t>
      </w:r>
    </w:p>
    <w:p w14:paraId="5DEDEBC7" w14:textId="1ED44FB6" w:rsidR="00B41C66" w:rsidRPr="00187831" w:rsidRDefault="00507DC9" w:rsidP="00717DCC">
      <w:pPr>
        <w:pStyle w:val="Heading1"/>
        <w:spacing w:line="20" w:lineRule="atLeast"/>
        <w:contextualSpacing/>
        <w:rPr>
          <w:rFonts w:ascii="Times New Roman" w:hAnsi="Times New Roman" w:cs="Times New Roman"/>
          <w:b/>
          <w:bCs/>
          <w:sz w:val="28"/>
          <w:szCs w:val="28"/>
        </w:rPr>
      </w:pPr>
      <w:bookmarkStart w:id="3" w:name="_Ref39426332"/>
      <w:bookmarkStart w:id="4" w:name="_Ref39426338"/>
      <w:bookmarkStart w:id="5" w:name="_Toc233967565"/>
      <w:bookmarkEnd w:id="1"/>
      <w:r w:rsidRPr="00187831">
        <w:rPr>
          <w:rFonts w:ascii="Times New Roman" w:hAnsi="Times New Roman" w:cs="Times New Roman"/>
          <w:b/>
          <w:bCs/>
          <w:sz w:val="28"/>
          <w:szCs w:val="28"/>
        </w:rPr>
        <w:t xml:space="preserve">2. </w:t>
      </w:r>
      <w:r w:rsidR="00B41C66" w:rsidRPr="00187831">
        <w:rPr>
          <w:rFonts w:ascii="Times New Roman" w:hAnsi="Times New Roman" w:cs="Times New Roman"/>
          <w:b/>
          <w:bCs/>
          <w:sz w:val="28"/>
          <w:szCs w:val="28"/>
        </w:rPr>
        <w:t>Pirkimo objektas</w:t>
      </w:r>
      <w:bookmarkEnd w:id="3"/>
      <w:bookmarkEnd w:id="4"/>
      <w:bookmarkEnd w:id="5"/>
    </w:p>
    <w:p w14:paraId="4ABF6436" w14:textId="7B938611" w:rsidR="00AF678D" w:rsidRPr="005A3C23" w:rsidRDefault="00187831" w:rsidP="00187831">
      <w:pPr>
        <w:tabs>
          <w:tab w:val="left" w:pos="567"/>
        </w:tabs>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AF678D" w:rsidRPr="00FC40C3">
        <w:rPr>
          <w:rFonts w:ascii="Times New Roman" w:eastAsia="Calibri" w:hAnsi="Times New Roman" w:cs="Times New Roman"/>
          <w:sz w:val="24"/>
          <w:szCs w:val="24"/>
        </w:rPr>
        <w:t xml:space="preserve">2.1. Perkančioji organizacija, įgyvendindama </w:t>
      </w:r>
      <w:r w:rsidR="00AF678D" w:rsidRPr="00FC40C3">
        <w:rPr>
          <w:rFonts w:ascii="Times New Roman" w:hAnsi="Times New Roman" w:cs="Times New Roman"/>
          <w:color w:val="000000"/>
          <w:sz w:val="24"/>
          <w:szCs w:val="24"/>
        </w:rPr>
        <w:t>2021– 2027 metų Europos sąjungos fondų investicijų programos (ESF+) finansuojamą projektą „</w:t>
      </w:r>
      <w:r w:rsidR="009F3E6E" w:rsidRPr="00FC40C3">
        <w:rPr>
          <w:rFonts w:ascii="Times New Roman" w:hAnsi="Times New Roman" w:cs="Times New Roman"/>
          <w:color w:val="000000"/>
          <w:sz w:val="24"/>
          <w:szCs w:val="24"/>
        </w:rPr>
        <w:t>Veiklos ir kompetencijų įsivertinimo įrankio ir bendros švietimo duomenų integruotos</w:t>
      </w:r>
      <w:r w:rsidR="009F3E6E" w:rsidRPr="00187831">
        <w:rPr>
          <w:rFonts w:ascii="Times New Roman" w:hAnsi="Times New Roman" w:cs="Times New Roman"/>
          <w:color w:val="000000"/>
          <w:sz w:val="24"/>
          <w:szCs w:val="24"/>
        </w:rPr>
        <w:t xml:space="preserve"> informacinės sistemos platformos sukūrimas ir įdiegimas</w:t>
      </w:r>
      <w:r w:rsidR="00AF678D" w:rsidRPr="00187831">
        <w:rPr>
          <w:rFonts w:ascii="Times New Roman" w:hAnsi="Times New Roman" w:cs="Times New Roman"/>
          <w:color w:val="000000"/>
          <w:sz w:val="24"/>
          <w:szCs w:val="24"/>
        </w:rPr>
        <w:t>“ Nr. 10-0</w:t>
      </w:r>
      <w:r w:rsidR="009F3E6E" w:rsidRPr="00187831">
        <w:rPr>
          <w:rFonts w:ascii="Times New Roman" w:hAnsi="Times New Roman" w:cs="Times New Roman"/>
          <w:color w:val="000000"/>
          <w:sz w:val="24"/>
          <w:szCs w:val="24"/>
          <w:lang w:val="en-US"/>
        </w:rPr>
        <w:t>89</w:t>
      </w:r>
      <w:r w:rsidR="00AF678D" w:rsidRPr="00187831">
        <w:rPr>
          <w:rFonts w:ascii="Times New Roman" w:hAnsi="Times New Roman" w:cs="Times New Roman"/>
          <w:color w:val="000000"/>
          <w:sz w:val="24"/>
          <w:szCs w:val="24"/>
        </w:rPr>
        <w:t xml:space="preserve">-P-0001 (toliau </w:t>
      </w:r>
      <w:r w:rsidR="00AF678D" w:rsidRPr="005A3C23">
        <w:rPr>
          <w:rFonts w:ascii="Times New Roman" w:hAnsi="Times New Roman" w:cs="Times New Roman"/>
          <w:color w:val="000000"/>
          <w:sz w:val="24"/>
          <w:szCs w:val="24"/>
        </w:rPr>
        <w:t>– projektas)</w:t>
      </w:r>
      <w:r w:rsidR="00AF678D" w:rsidRPr="005A3C23">
        <w:rPr>
          <w:rFonts w:ascii="Times New Roman" w:eastAsia="Calibri" w:hAnsi="Times New Roman" w:cs="Times New Roman"/>
          <w:sz w:val="24"/>
          <w:szCs w:val="24"/>
        </w:rPr>
        <w:t>, numato įsigyti</w:t>
      </w:r>
      <w:r w:rsidR="00AF678D" w:rsidRPr="005A3C23">
        <w:rPr>
          <w:rFonts w:ascii="Times New Roman" w:hAnsi="Times New Roman" w:cs="Times New Roman"/>
          <w:sz w:val="24"/>
          <w:szCs w:val="24"/>
        </w:rPr>
        <w:t xml:space="preserve"> </w:t>
      </w:r>
      <w:r w:rsidR="009F3E6E" w:rsidRPr="005A3C23">
        <w:rPr>
          <w:rFonts w:ascii="Times New Roman" w:hAnsi="Times New Roman" w:cs="Times New Roman"/>
          <w:sz w:val="24"/>
          <w:szCs w:val="24"/>
        </w:rPr>
        <w:t xml:space="preserve">Centrinės architektūros, SSO, API ekosistemos ir dizaino sistemos sukūrimo techninių specifikacijų parengimo </w:t>
      </w:r>
      <w:r w:rsidR="00AF678D" w:rsidRPr="005A3C23">
        <w:rPr>
          <w:rFonts w:ascii="Times New Roman" w:hAnsi="Times New Roman" w:cs="Times New Roman"/>
          <w:sz w:val="24"/>
          <w:szCs w:val="24"/>
        </w:rPr>
        <w:t>paslaugas</w:t>
      </w:r>
      <w:r w:rsidR="00AF678D" w:rsidRPr="005A3C23">
        <w:rPr>
          <w:rFonts w:ascii="Times New Roman" w:eastAsia="Calibri" w:hAnsi="Times New Roman" w:cs="Times New Roman"/>
          <w:sz w:val="24"/>
          <w:szCs w:val="24"/>
        </w:rPr>
        <w:t xml:space="preserve">. </w:t>
      </w:r>
      <w:r w:rsidR="00AF678D" w:rsidRPr="005A3C23">
        <w:rPr>
          <w:rFonts w:ascii="Times New Roman" w:hAnsi="Times New Roman" w:cs="Times New Roman"/>
          <w:sz w:val="24"/>
          <w:szCs w:val="24"/>
        </w:rPr>
        <w:t>Reikalavimai pirkimo objektui nustatyti specialiųjų pirkimo sąlygų 2</w:t>
      </w:r>
      <w:r w:rsidR="00B3530D" w:rsidRPr="005A3C23">
        <w:rPr>
          <w:rFonts w:ascii="Times New Roman" w:hAnsi="Times New Roman" w:cs="Times New Roman"/>
          <w:sz w:val="24"/>
          <w:szCs w:val="24"/>
        </w:rPr>
        <w:t xml:space="preserve"> (antrame)</w:t>
      </w:r>
      <w:r w:rsidR="00AF678D" w:rsidRPr="005A3C23">
        <w:rPr>
          <w:rFonts w:ascii="Times New Roman" w:hAnsi="Times New Roman" w:cs="Times New Roman"/>
          <w:color w:val="00B050"/>
          <w:sz w:val="24"/>
          <w:szCs w:val="24"/>
        </w:rPr>
        <w:t xml:space="preserve"> </w:t>
      </w:r>
      <w:r w:rsidR="00AF678D" w:rsidRPr="005A3C23">
        <w:rPr>
          <w:rFonts w:ascii="Times New Roman" w:hAnsi="Times New Roman" w:cs="Times New Roman"/>
          <w:sz w:val="24"/>
          <w:szCs w:val="24"/>
        </w:rPr>
        <w:t>priede</w:t>
      </w:r>
      <w:r w:rsidR="000B4B7D" w:rsidRPr="005A3C23">
        <w:rPr>
          <w:rFonts w:ascii="Times New Roman" w:hAnsi="Times New Roman" w:cs="Times New Roman"/>
          <w:sz w:val="24"/>
          <w:szCs w:val="24"/>
        </w:rPr>
        <w:t xml:space="preserve"> „Techninė specifikacija“ </w:t>
      </w:r>
      <w:r w:rsidR="00AF678D" w:rsidRPr="005A3C23">
        <w:rPr>
          <w:rFonts w:ascii="Times New Roman" w:hAnsi="Times New Roman" w:cs="Times New Roman"/>
          <w:sz w:val="24"/>
          <w:szCs w:val="24"/>
        </w:rPr>
        <w:t>. BVPŽ kodas - 7</w:t>
      </w:r>
      <w:r w:rsidR="00710CFE" w:rsidRPr="005A3C23">
        <w:rPr>
          <w:rFonts w:ascii="Times New Roman" w:hAnsi="Times New Roman" w:cs="Times New Roman"/>
          <w:sz w:val="24"/>
          <w:szCs w:val="24"/>
          <w:lang w:val="en-US"/>
        </w:rPr>
        <w:t>2220000</w:t>
      </w:r>
      <w:r w:rsidR="00AF678D" w:rsidRPr="005A3C23">
        <w:rPr>
          <w:rFonts w:ascii="Times New Roman" w:hAnsi="Times New Roman" w:cs="Times New Roman"/>
          <w:sz w:val="24"/>
          <w:szCs w:val="24"/>
        </w:rPr>
        <w:t>.</w:t>
      </w:r>
    </w:p>
    <w:p w14:paraId="49B1DD57" w14:textId="072DEEC6" w:rsidR="00E93F89" w:rsidRPr="00187831" w:rsidRDefault="00507DC9" w:rsidP="00FE7FEB">
      <w:pPr>
        <w:pStyle w:val="NoSpacing"/>
        <w:spacing w:after="120"/>
        <w:ind w:firstLine="567"/>
        <w:contextualSpacing/>
        <w:jc w:val="both"/>
        <w:rPr>
          <w:rFonts w:ascii="Times New Roman" w:hAnsi="Times New Roman" w:cs="Times New Roman"/>
          <w:sz w:val="24"/>
          <w:szCs w:val="24"/>
        </w:rPr>
      </w:pPr>
      <w:r w:rsidRPr="005A3C23">
        <w:rPr>
          <w:rFonts w:ascii="Times New Roman" w:hAnsi="Times New Roman" w:cs="Times New Roman"/>
          <w:sz w:val="24"/>
          <w:szCs w:val="24"/>
        </w:rPr>
        <w:t>2.2</w:t>
      </w:r>
      <w:r w:rsidR="00B3530D" w:rsidRPr="005A3C23">
        <w:rPr>
          <w:rFonts w:ascii="Times New Roman" w:hAnsi="Times New Roman" w:cs="Times New Roman"/>
          <w:sz w:val="24"/>
          <w:szCs w:val="24"/>
        </w:rPr>
        <w:t xml:space="preserve">. </w:t>
      </w:r>
      <w:r w:rsidR="00B41C66" w:rsidRPr="005A3C23">
        <w:rPr>
          <w:rFonts w:ascii="Times New Roman" w:hAnsi="Times New Roman" w:cs="Times New Roman"/>
          <w:sz w:val="24"/>
          <w:szCs w:val="24"/>
        </w:rPr>
        <w:t>Pirkimo objektas skaidomas į</w:t>
      </w:r>
      <w:r w:rsidR="00B41C66" w:rsidRPr="00187831">
        <w:rPr>
          <w:rFonts w:ascii="Times New Roman" w:hAnsi="Times New Roman" w:cs="Times New Roman"/>
          <w:sz w:val="24"/>
          <w:szCs w:val="24"/>
        </w:rPr>
        <w:t xml:space="preserve"> </w:t>
      </w:r>
      <w:r w:rsidR="00B3530D" w:rsidRPr="00187831">
        <w:rPr>
          <w:rFonts w:ascii="Times New Roman" w:hAnsi="Times New Roman" w:cs="Times New Roman"/>
          <w:sz w:val="24"/>
          <w:szCs w:val="24"/>
          <w:lang w:val="en-US"/>
        </w:rPr>
        <w:t xml:space="preserve">3 (tris) </w:t>
      </w:r>
      <w:r w:rsidR="00B41C66" w:rsidRPr="005A3C23">
        <w:rPr>
          <w:rFonts w:ascii="Times New Roman" w:hAnsi="Times New Roman" w:cs="Times New Roman"/>
          <w:sz w:val="24"/>
          <w:szCs w:val="24"/>
        </w:rPr>
        <w:t xml:space="preserve">dalis , kurių apimtys ir dalykas, reikalavimai </w:t>
      </w:r>
      <w:r w:rsidR="006D0D4C" w:rsidRPr="005A3C23">
        <w:rPr>
          <w:rFonts w:ascii="Times New Roman" w:hAnsi="Times New Roman" w:cs="Times New Roman"/>
          <w:sz w:val="24"/>
          <w:szCs w:val="24"/>
        </w:rPr>
        <w:t xml:space="preserve">ir techninė specifikacija </w:t>
      </w:r>
      <w:r w:rsidR="00B41C66" w:rsidRPr="005A3C23">
        <w:rPr>
          <w:rFonts w:ascii="Times New Roman" w:hAnsi="Times New Roman" w:cs="Times New Roman"/>
          <w:sz w:val="24"/>
          <w:szCs w:val="24"/>
        </w:rPr>
        <w:t xml:space="preserve">apibrėžti </w:t>
      </w:r>
      <w:bookmarkStart w:id="6" w:name="_Hlk91152632"/>
      <w:r w:rsidR="00A80D01" w:rsidRPr="005A3C23">
        <w:rPr>
          <w:rFonts w:ascii="Times New Roman" w:hAnsi="Times New Roman" w:cs="Times New Roman"/>
          <w:sz w:val="24"/>
          <w:szCs w:val="24"/>
        </w:rPr>
        <w:t xml:space="preserve">specialiųjų </w:t>
      </w:r>
      <w:r w:rsidR="006773B6" w:rsidRPr="005A3C23">
        <w:rPr>
          <w:rFonts w:ascii="Times New Roman" w:hAnsi="Times New Roman" w:cs="Times New Roman"/>
          <w:sz w:val="24"/>
          <w:szCs w:val="24"/>
        </w:rPr>
        <w:t xml:space="preserve">pirkimo sąlygų </w:t>
      </w:r>
      <w:r w:rsidR="00B3530D" w:rsidRPr="005A3C23">
        <w:rPr>
          <w:rFonts w:ascii="Times New Roman" w:hAnsi="Times New Roman" w:cs="Times New Roman"/>
          <w:sz w:val="24"/>
          <w:szCs w:val="24"/>
        </w:rPr>
        <w:t>2 (antrame)</w:t>
      </w:r>
      <w:r w:rsidR="00696781" w:rsidRPr="005A3C23">
        <w:rPr>
          <w:rFonts w:ascii="Times New Roman" w:hAnsi="Times New Roman" w:cs="Times New Roman"/>
          <w:color w:val="00B050"/>
          <w:sz w:val="24"/>
          <w:szCs w:val="24"/>
        </w:rPr>
        <w:t xml:space="preserve"> </w:t>
      </w:r>
      <w:r w:rsidR="006773B6" w:rsidRPr="005A3C23">
        <w:rPr>
          <w:rFonts w:ascii="Times New Roman" w:hAnsi="Times New Roman" w:cs="Times New Roman"/>
          <w:sz w:val="24"/>
          <w:szCs w:val="24"/>
        </w:rPr>
        <w:t>priede</w:t>
      </w:r>
      <w:bookmarkEnd w:id="6"/>
      <w:r w:rsidR="00B41C66" w:rsidRPr="005A3C23">
        <w:rPr>
          <w:rFonts w:ascii="Times New Roman" w:hAnsi="Times New Roman" w:cs="Times New Roman"/>
          <w:sz w:val="24"/>
          <w:szCs w:val="24"/>
        </w:rPr>
        <w:t>.</w:t>
      </w:r>
      <w:r w:rsidR="006A3033" w:rsidRPr="005A3C23">
        <w:rPr>
          <w:rFonts w:ascii="Times New Roman" w:hAnsi="Times New Roman" w:cs="Times New Roman"/>
          <w:sz w:val="24"/>
          <w:szCs w:val="24"/>
        </w:rPr>
        <w:t xml:space="preserve"> Perkančioji</w:t>
      </w:r>
      <w:r w:rsidR="006A3033" w:rsidRPr="00187831">
        <w:rPr>
          <w:rFonts w:ascii="Times New Roman" w:hAnsi="Times New Roman" w:cs="Times New Roman"/>
          <w:sz w:val="24"/>
          <w:szCs w:val="24"/>
        </w:rPr>
        <w:t xml:space="preserve"> organizacija </w:t>
      </w:r>
      <w:r w:rsidR="00111429" w:rsidRPr="00187831">
        <w:rPr>
          <w:rFonts w:ascii="Times New Roman" w:hAnsi="Times New Roman" w:cs="Times New Roman"/>
          <w:sz w:val="24"/>
          <w:szCs w:val="24"/>
        </w:rPr>
        <w:t>sudarys</w:t>
      </w:r>
      <w:r w:rsidR="006A3033" w:rsidRPr="00187831">
        <w:rPr>
          <w:rFonts w:ascii="Times New Roman" w:hAnsi="Times New Roman" w:cs="Times New Roman"/>
          <w:sz w:val="24"/>
          <w:szCs w:val="24"/>
        </w:rPr>
        <w:t xml:space="preserve"> vieną sutartį</w:t>
      </w:r>
      <w:r w:rsidR="003F7FE3" w:rsidRPr="00187831">
        <w:rPr>
          <w:rFonts w:ascii="Times New Roman" w:hAnsi="Times New Roman" w:cs="Times New Roman"/>
          <w:sz w:val="24"/>
          <w:szCs w:val="24"/>
        </w:rPr>
        <w:t xml:space="preserve"> </w:t>
      </w:r>
      <w:r w:rsidR="006A3033" w:rsidRPr="00187831">
        <w:rPr>
          <w:rFonts w:ascii="Times New Roman" w:hAnsi="Times New Roman" w:cs="Times New Roman"/>
          <w:sz w:val="24"/>
          <w:szCs w:val="24"/>
        </w:rPr>
        <w:t xml:space="preserve">dėl </w:t>
      </w:r>
      <w:r w:rsidR="00111429" w:rsidRPr="00187831">
        <w:rPr>
          <w:rFonts w:ascii="Times New Roman" w:hAnsi="Times New Roman" w:cs="Times New Roman"/>
          <w:sz w:val="24"/>
          <w:szCs w:val="24"/>
        </w:rPr>
        <w:t>p</w:t>
      </w:r>
      <w:r w:rsidR="006A3033" w:rsidRPr="00187831">
        <w:rPr>
          <w:rFonts w:ascii="Times New Roman" w:hAnsi="Times New Roman" w:cs="Times New Roman"/>
          <w:sz w:val="24"/>
          <w:szCs w:val="24"/>
        </w:rPr>
        <w:t>irkimo dalių, dėl kurių laimėtoju nustatytas tas pats tiekėjas</w:t>
      </w:r>
      <w:r w:rsidR="003F7FE3" w:rsidRPr="00187831">
        <w:rPr>
          <w:rFonts w:ascii="Times New Roman" w:hAnsi="Times New Roman" w:cs="Times New Roman"/>
          <w:sz w:val="24"/>
          <w:szCs w:val="24"/>
        </w:rPr>
        <w:t>.</w:t>
      </w:r>
      <w:r w:rsidR="00146689" w:rsidRPr="00187831">
        <w:rPr>
          <w:rFonts w:ascii="Times New Roman" w:hAnsi="Times New Roman" w:cs="Times New Roman"/>
          <w:sz w:val="24"/>
          <w:szCs w:val="24"/>
        </w:rPr>
        <w:t xml:space="preserve"> Nurodoma maksimali kiekvienai pirkimo daliai skirta lėšų suma</w:t>
      </w:r>
      <w:r w:rsidR="00C67D23">
        <w:rPr>
          <w:rFonts w:ascii="Times New Roman" w:hAnsi="Times New Roman" w:cs="Times New Roman"/>
          <w:sz w:val="24"/>
          <w:szCs w:val="24"/>
        </w:rPr>
        <w:t>:</w:t>
      </w:r>
    </w:p>
    <w:p w14:paraId="3BA095C7" w14:textId="158AF30F" w:rsidR="00146689" w:rsidRPr="00D63D18" w:rsidRDefault="00146689" w:rsidP="00C67D23">
      <w:pPr>
        <w:pStyle w:val="NoSpacing"/>
        <w:spacing w:after="120"/>
        <w:ind w:firstLine="567"/>
        <w:contextualSpacing/>
        <w:jc w:val="both"/>
        <w:rPr>
          <w:rFonts w:ascii="Times New Roman" w:hAnsi="Times New Roman" w:cs="Times New Roman"/>
          <w:noProof/>
          <w:sz w:val="24"/>
          <w:szCs w:val="24"/>
        </w:rPr>
      </w:pPr>
      <w:r w:rsidRPr="00D63D18">
        <w:rPr>
          <w:rFonts w:ascii="Times New Roman" w:hAnsi="Times New Roman" w:cs="Times New Roman"/>
          <w:noProof/>
          <w:sz w:val="24"/>
          <w:szCs w:val="24"/>
        </w:rPr>
        <w:t xml:space="preserve">2.2.1. 1 dalis </w:t>
      </w:r>
      <w:r w:rsidR="00C67D23" w:rsidRPr="00D63D18">
        <w:rPr>
          <w:rFonts w:ascii="Times New Roman" w:hAnsi="Times New Roman" w:cs="Times New Roman"/>
          <w:noProof/>
          <w:sz w:val="24"/>
          <w:szCs w:val="24"/>
        </w:rPr>
        <w:t>„</w:t>
      </w:r>
      <w:r w:rsidR="00C67D23" w:rsidRPr="00D63D18">
        <w:rPr>
          <w:rFonts w:ascii="Times New Roman" w:eastAsia="Calibri" w:hAnsi="Times New Roman" w:cs="Times New Roman"/>
          <w:noProof/>
          <w:color w:val="000000" w:themeColor="text1"/>
          <w:sz w:val="24"/>
          <w:szCs w:val="24"/>
        </w:rPr>
        <w:t xml:space="preserve">NŠA vieningos technologinės ir integracinės </w:t>
      </w:r>
      <w:r w:rsidR="00C67D23" w:rsidRPr="00D63D18">
        <w:rPr>
          <w:rFonts w:ascii="Times New Roman" w:hAnsi="Times New Roman" w:cs="Times New Roman"/>
          <w:noProof/>
          <w:sz w:val="24"/>
          <w:szCs w:val="24"/>
        </w:rPr>
        <w:t>aplinkos</w:t>
      </w:r>
      <w:r w:rsidR="00C67D23" w:rsidRPr="00D63D18">
        <w:rPr>
          <w:rFonts w:ascii="Times New Roman" w:eastAsia="Calibri" w:hAnsi="Times New Roman" w:cs="Times New Roman"/>
          <w:noProof/>
          <w:color w:val="000000" w:themeColor="text1"/>
          <w:sz w:val="24"/>
          <w:szCs w:val="24"/>
        </w:rPr>
        <w:t xml:space="preserve"> bei modernizuojamų (juos perkuriant naujomis technologijomis) IS Techninės specifikacijos parengimo paslaugos ir Techninės specifikacijos parengimo paslaugos kitoms atnaujinamoms </w:t>
      </w:r>
      <w:r w:rsidR="00B039D5" w:rsidRPr="00D63D18">
        <w:rPr>
          <w:rFonts w:ascii="Times New Roman" w:eastAsia="Calibri" w:hAnsi="Times New Roman" w:cs="Times New Roman"/>
          <w:noProof/>
          <w:color w:val="000000" w:themeColor="text1"/>
          <w:sz w:val="24"/>
          <w:szCs w:val="24"/>
        </w:rPr>
        <w:t>IS“</w:t>
      </w:r>
      <w:r w:rsidR="00D63D18">
        <w:rPr>
          <w:rFonts w:ascii="Times New Roman" w:eastAsia="Calibri" w:hAnsi="Times New Roman" w:cs="Times New Roman"/>
          <w:noProof/>
          <w:color w:val="000000" w:themeColor="text1"/>
          <w:sz w:val="24"/>
          <w:szCs w:val="24"/>
        </w:rPr>
        <w:t xml:space="preserve"> - </w:t>
      </w:r>
      <w:r w:rsidR="00B039D5" w:rsidRPr="00D63D18">
        <w:rPr>
          <w:rFonts w:ascii="Times New Roman" w:eastAsia="Calibri" w:hAnsi="Times New Roman" w:cs="Times New Roman"/>
          <w:noProof/>
          <w:color w:val="000000" w:themeColor="text1"/>
          <w:sz w:val="24"/>
          <w:szCs w:val="24"/>
        </w:rPr>
        <w:t>169</w:t>
      </w:r>
      <w:r w:rsidRPr="00D63D18">
        <w:rPr>
          <w:rFonts w:ascii="Times New Roman" w:hAnsi="Times New Roman" w:cs="Times New Roman"/>
          <w:noProof/>
          <w:sz w:val="24"/>
          <w:szCs w:val="24"/>
        </w:rPr>
        <w:t> 400 Eur su PVM.</w:t>
      </w:r>
    </w:p>
    <w:p w14:paraId="0A290116" w14:textId="743808B3" w:rsidR="00146689" w:rsidRPr="00D63D18" w:rsidRDefault="00146689" w:rsidP="00B039D5">
      <w:pPr>
        <w:pStyle w:val="NoSpacing"/>
        <w:spacing w:after="120"/>
        <w:ind w:firstLine="567"/>
        <w:contextualSpacing/>
        <w:jc w:val="both"/>
        <w:rPr>
          <w:rFonts w:ascii="Times New Roman" w:hAnsi="Times New Roman" w:cs="Times New Roman"/>
          <w:noProof/>
          <w:sz w:val="24"/>
          <w:szCs w:val="24"/>
        </w:rPr>
      </w:pPr>
      <w:r w:rsidRPr="00D63D18">
        <w:rPr>
          <w:rFonts w:ascii="Times New Roman" w:hAnsi="Times New Roman" w:cs="Times New Roman"/>
          <w:noProof/>
          <w:sz w:val="24"/>
          <w:szCs w:val="24"/>
        </w:rPr>
        <w:t xml:space="preserve">2.2.2.  2 dalis </w:t>
      </w:r>
      <w:r w:rsidR="00A612B4" w:rsidRPr="00D63D18">
        <w:rPr>
          <w:rFonts w:ascii="Times New Roman" w:hAnsi="Times New Roman" w:cs="Times New Roman"/>
          <w:noProof/>
          <w:sz w:val="24"/>
          <w:szCs w:val="24"/>
        </w:rPr>
        <w:t xml:space="preserve">  </w:t>
      </w:r>
      <w:r w:rsidR="00B039D5" w:rsidRPr="00D63D18">
        <w:rPr>
          <w:rFonts w:ascii="Times New Roman" w:hAnsi="Times New Roman" w:cs="Times New Roman"/>
          <w:noProof/>
          <w:sz w:val="24"/>
          <w:szCs w:val="24"/>
        </w:rPr>
        <w:t>„Pedagogų veiklos ir kompetencijų į(si)vertinimo įrankio sukūrimo vieningoje NŠA technologinėje ir integracinėje aplinkoje T</w:t>
      </w:r>
      <w:r w:rsidR="00B039D5" w:rsidRPr="00D63D18">
        <w:rPr>
          <w:rFonts w:ascii="Times New Roman" w:hAnsi="Times New Roman" w:cs="Times New Roman"/>
          <w:bCs/>
          <w:noProof/>
          <w:sz w:val="24"/>
          <w:szCs w:val="24"/>
        </w:rPr>
        <w:t>echninės specifikacijos parengimo paslaugos “</w:t>
      </w:r>
      <w:r w:rsidR="00A612B4" w:rsidRPr="00D63D18">
        <w:rPr>
          <w:rFonts w:ascii="Times New Roman" w:hAnsi="Times New Roman" w:cs="Times New Roman"/>
          <w:noProof/>
          <w:sz w:val="24"/>
          <w:szCs w:val="24"/>
        </w:rPr>
        <w:t xml:space="preserve"> </w:t>
      </w:r>
      <w:r w:rsidR="00D63D18">
        <w:rPr>
          <w:rFonts w:ascii="Times New Roman" w:hAnsi="Times New Roman" w:cs="Times New Roman"/>
          <w:noProof/>
          <w:sz w:val="24"/>
          <w:szCs w:val="24"/>
        </w:rPr>
        <w:t xml:space="preserve">- </w:t>
      </w:r>
      <w:r w:rsidRPr="00D63D18">
        <w:rPr>
          <w:rFonts w:ascii="Times New Roman" w:hAnsi="Times New Roman" w:cs="Times New Roman"/>
          <w:noProof/>
          <w:sz w:val="24"/>
          <w:szCs w:val="24"/>
        </w:rPr>
        <w:t>102 850 Eur su PVM.</w:t>
      </w:r>
    </w:p>
    <w:p w14:paraId="600556F2" w14:textId="7392888C" w:rsidR="00146689" w:rsidRPr="00D63D18" w:rsidRDefault="00146689" w:rsidP="00D63D18">
      <w:pPr>
        <w:pStyle w:val="NoSpacing"/>
        <w:spacing w:after="120"/>
        <w:ind w:firstLine="567"/>
        <w:contextualSpacing/>
        <w:jc w:val="both"/>
        <w:rPr>
          <w:rFonts w:ascii="Times New Roman" w:hAnsi="Times New Roman" w:cs="Times New Roman"/>
          <w:noProof/>
          <w:sz w:val="24"/>
          <w:szCs w:val="24"/>
        </w:rPr>
      </w:pPr>
      <w:r w:rsidRPr="00D63D18">
        <w:rPr>
          <w:rFonts w:ascii="Times New Roman" w:hAnsi="Times New Roman" w:cs="Times New Roman"/>
          <w:noProof/>
          <w:sz w:val="24"/>
          <w:szCs w:val="24"/>
        </w:rPr>
        <w:t xml:space="preserve">2.2.3.  3 dalis </w:t>
      </w:r>
      <w:r w:rsidR="00D63D18" w:rsidRPr="00D63D18">
        <w:rPr>
          <w:rFonts w:ascii="Times New Roman" w:hAnsi="Times New Roman" w:cs="Times New Roman"/>
          <w:noProof/>
          <w:sz w:val="24"/>
          <w:szCs w:val="24"/>
        </w:rPr>
        <w:t>„</w:t>
      </w:r>
      <w:r w:rsidR="00D63D18" w:rsidRPr="00D63D18">
        <w:rPr>
          <w:rFonts w:ascii="Times New Roman" w:eastAsia="Calibri" w:hAnsi="Times New Roman" w:cs="Times New Roman"/>
          <w:noProof/>
          <w:color w:val="000000" w:themeColor="text1"/>
          <w:sz w:val="22"/>
          <w:szCs w:val="22"/>
        </w:rPr>
        <w:t>Dirbtinio</w:t>
      </w:r>
      <w:r w:rsidR="00D63D18" w:rsidRPr="00D63D18">
        <w:rPr>
          <w:rFonts w:ascii="Times New Roman" w:eastAsia="Aptos" w:hAnsi="Times New Roman" w:cs="Times New Roman"/>
          <w:noProof/>
        </w:rPr>
        <w:t xml:space="preserve"> </w:t>
      </w:r>
      <w:r w:rsidR="00D63D18" w:rsidRPr="00D63D18">
        <w:rPr>
          <w:rFonts w:ascii="Times New Roman" w:eastAsia="Calibri" w:hAnsi="Times New Roman" w:cs="Times New Roman"/>
          <w:noProof/>
          <w:color w:val="000000" w:themeColor="text1"/>
          <w:sz w:val="22"/>
          <w:szCs w:val="22"/>
        </w:rPr>
        <w:t xml:space="preserve">intelekto technologijos ir licencijų diegimo Techninės specifikacijos parengimo paslaugos“ </w:t>
      </w:r>
      <w:r w:rsidR="00D63D18">
        <w:rPr>
          <w:rFonts w:ascii="Times New Roman" w:eastAsia="Calibri" w:hAnsi="Times New Roman" w:cs="Times New Roman"/>
          <w:noProof/>
          <w:color w:val="000000" w:themeColor="text1"/>
          <w:sz w:val="22"/>
          <w:szCs w:val="22"/>
        </w:rPr>
        <w:t xml:space="preserve">- </w:t>
      </w:r>
      <w:r w:rsidRPr="00D63D18">
        <w:rPr>
          <w:rFonts w:ascii="Times New Roman" w:hAnsi="Times New Roman" w:cs="Times New Roman"/>
          <w:noProof/>
          <w:sz w:val="24"/>
          <w:szCs w:val="24"/>
        </w:rPr>
        <w:t xml:space="preserve">30 250 Eur su PVM.  </w:t>
      </w:r>
    </w:p>
    <w:p w14:paraId="0CA81FB8" w14:textId="12C840D3" w:rsidR="00325243" w:rsidRPr="00187831" w:rsidRDefault="00325243" w:rsidP="00FE7FEB">
      <w:pPr>
        <w:pStyle w:val="ListParagraph"/>
        <w:spacing w:after="0" w:line="240" w:lineRule="auto"/>
        <w:ind w:left="0" w:firstLine="567"/>
        <w:jc w:val="both"/>
        <w:rPr>
          <w:rFonts w:ascii="Times New Roman" w:hAnsi="Times New Roman" w:cs="Times New Roman"/>
          <w:sz w:val="24"/>
          <w:szCs w:val="24"/>
        </w:rPr>
      </w:pPr>
      <w:r w:rsidRPr="00D63D18">
        <w:rPr>
          <w:rFonts w:ascii="Times New Roman" w:hAnsi="Times New Roman" w:cs="Times New Roman"/>
          <w:noProof/>
          <w:sz w:val="24"/>
          <w:szCs w:val="24"/>
        </w:rPr>
        <w:t>2.</w:t>
      </w:r>
      <w:r w:rsidR="00AE1D5E" w:rsidRPr="00D63D18">
        <w:rPr>
          <w:rFonts w:ascii="Times New Roman" w:hAnsi="Times New Roman" w:cs="Times New Roman"/>
          <w:noProof/>
          <w:sz w:val="24"/>
          <w:szCs w:val="24"/>
        </w:rPr>
        <w:t>3</w:t>
      </w:r>
      <w:r w:rsidRPr="00D63D18">
        <w:rPr>
          <w:rFonts w:ascii="Times New Roman" w:hAnsi="Times New Roman" w:cs="Times New Roman"/>
          <w:noProof/>
          <w:sz w:val="24"/>
          <w:szCs w:val="24"/>
        </w:rPr>
        <w:t>.</w:t>
      </w:r>
      <w:r w:rsidR="00E53E12" w:rsidRPr="00D63D18">
        <w:rPr>
          <w:rFonts w:ascii="Times New Roman" w:hAnsi="Times New Roman" w:cs="Times New Roman"/>
          <w:noProof/>
          <w:sz w:val="24"/>
          <w:szCs w:val="24"/>
        </w:rPr>
        <w:t xml:space="preserve"> Jeigu apibūdinant pirkimo</w:t>
      </w:r>
      <w:r w:rsidR="00E53E12" w:rsidRPr="00187831">
        <w:rPr>
          <w:rFonts w:ascii="Times New Roman" w:hAnsi="Times New Roman" w:cs="Times New Roman"/>
          <w:sz w:val="24"/>
          <w:szCs w:val="24"/>
        </w:rPr>
        <w:t xml:space="preserve"> objektą techninėje specifikacijoje nurodytas konkretus modelis ar tiekimo šaltinis, konkretus procesas, būdingas konkretaus tiekėjo tiekiamoms prekėms ar teikiamoms paslaugoms, ar prekių ženklas, patentas, tipai, konkreti kilmė ar gamyba, </w:t>
      </w:r>
      <w:r w:rsidR="00245655" w:rsidRPr="00187831">
        <w:rPr>
          <w:rFonts w:ascii="Times New Roman" w:hAnsi="Times New Roman" w:cs="Times New Roman"/>
          <w:sz w:val="24"/>
          <w:szCs w:val="24"/>
        </w:rPr>
        <w:t xml:space="preserve">turi būti </w:t>
      </w:r>
      <w:r w:rsidR="00AE7624" w:rsidRPr="00187831">
        <w:rPr>
          <w:rFonts w:ascii="Times New Roman" w:hAnsi="Times New Roman" w:cs="Times New Roman"/>
          <w:sz w:val="24"/>
          <w:szCs w:val="24"/>
        </w:rPr>
        <w:t xml:space="preserve">laikoma, kad kiekviena tokia nuoroda yra pateikta su žodžiais „arba lygiavertis“. </w:t>
      </w:r>
    </w:p>
    <w:p w14:paraId="3031DC86" w14:textId="66FF7492" w:rsidR="00004521" w:rsidRPr="00187831" w:rsidRDefault="00004521" w:rsidP="00FE7FEB">
      <w:pPr>
        <w:pStyle w:val="ListParagraph"/>
        <w:spacing w:after="0" w:line="240" w:lineRule="auto"/>
        <w:ind w:left="0" w:firstLine="567"/>
        <w:jc w:val="both"/>
        <w:rPr>
          <w:rFonts w:ascii="Times New Roman" w:hAnsi="Times New Roman" w:cs="Times New Roman"/>
          <w:sz w:val="24"/>
          <w:szCs w:val="24"/>
        </w:rPr>
      </w:pPr>
      <w:r w:rsidRPr="00187831">
        <w:rPr>
          <w:rFonts w:ascii="Times New Roman" w:hAnsi="Times New Roman" w:cs="Times New Roman"/>
          <w:sz w:val="24"/>
          <w:szCs w:val="24"/>
        </w:rPr>
        <w:lastRenderedPageBreak/>
        <w:t>2.</w:t>
      </w:r>
      <w:r w:rsidR="00AE1D5E" w:rsidRPr="00187831">
        <w:rPr>
          <w:rFonts w:ascii="Times New Roman" w:hAnsi="Times New Roman" w:cs="Times New Roman"/>
          <w:sz w:val="24"/>
          <w:szCs w:val="24"/>
        </w:rPr>
        <w:t>4</w:t>
      </w:r>
      <w:r w:rsidRPr="00187831">
        <w:rPr>
          <w:rFonts w:ascii="Times New Roman" w:hAnsi="Times New Roman" w:cs="Times New Roman"/>
          <w:sz w:val="24"/>
          <w:szCs w:val="24"/>
        </w:rPr>
        <w:t>. Jeigu apibūdinant pirkimo objektą techninėje specifikacijoje nurodytas standartas</w:t>
      </w:r>
      <w:r w:rsidR="00245655" w:rsidRPr="00187831">
        <w:rPr>
          <w:rFonts w:ascii="Times New Roman" w:hAnsi="Times New Roman" w:cs="Times New Roman"/>
          <w:sz w:val="24"/>
          <w:szCs w:val="24"/>
        </w:rPr>
        <w:t xml:space="preserve">, </w:t>
      </w:r>
      <w:r w:rsidR="00245655" w:rsidRPr="00187831">
        <w:rPr>
          <w:rFonts w:ascii="Times New Roman" w:hAnsi="Times New Roman" w:cs="Times New Roman"/>
          <w:color w:val="000000"/>
          <w:sz w:val="24"/>
          <w:szCs w:val="24"/>
        </w:rPr>
        <w:t>techninis liudijimas ar bendrosios techninės specifikacijos</w:t>
      </w:r>
      <w:r w:rsidR="00046522" w:rsidRPr="0018783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87831">
        <w:rPr>
          <w:rFonts w:ascii="Times New Roman" w:hAnsi="Times New Roman" w:cs="Times New Roman"/>
          <w:color w:val="000000"/>
          <w:sz w:val="24"/>
          <w:szCs w:val="24"/>
        </w:rPr>
        <w:t xml:space="preserve">, </w:t>
      </w:r>
      <w:r w:rsidR="00245655" w:rsidRPr="0018783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91FD9" w:rsidRDefault="00202323" w:rsidP="00202323">
      <w:pPr>
        <w:pStyle w:val="Heading1"/>
        <w:spacing w:line="20" w:lineRule="atLeast"/>
        <w:contextualSpacing/>
        <w:rPr>
          <w:rFonts w:ascii="Times New Roman" w:hAnsi="Times New Roman" w:cs="Times New Roman"/>
          <w:b/>
          <w:bCs/>
          <w:sz w:val="28"/>
          <w:szCs w:val="28"/>
        </w:rPr>
      </w:pPr>
      <w:bookmarkStart w:id="7" w:name="_Toc233967566"/>
      <w:r w:rsidRPr="00791FD9">
        <w:rPr>
          <w:rFonts w:ascii="Times New Roman" w:hAnsi="Times New Roman" w:cs="Times New Roman"/>
          <w:b/>
          <w:bCs/>
          <w:sz w:val="28"/>
          <w:szCs w:val="28"/>
        </w:rPr>
        <w:t>3.</w:t>
      </w:r>
      <w:r w:rsidR="00D24970" w:rsidRPr="00791FD9">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791FD9">
        <w:rPr>
          <w:rFonts w:ascii="Times New Roman" w:hAnsi="Times New Roman" w:cs="Times New Roman"/>
          <w:b/>
          <w:bCs/>
          <w:sz w:val="28"/>
          <w:szCs w:val="28"/>
        </w:rPr>
        <w:t>Susitikimai su tiekėjais</w:t>
      </w:r>
      <w:bookmarkEnd w:id="8"/>
      <w:bookmarkEnd w:id="9"/>
      <w:r w:rsidR="003B6924" w:rsidRPr="00791FD9">
        <w:rPr>
          <w:rFonts w:ascii="Times New Roman" w:hAnsi="Times New Roman" w:cs="Times New Roman"/>
          <w:b/>
          <w:bCs/>
          <w:sz w:val="28"/>
          <w:szCs w:val="28"/>
        </w:rPr>
        <w:t xml:space="preserve"> ir objekto apžiūra</w:t>
      </w:r>
      <w:bookmarkEnd w:id="7"/>
      <w:bookmarkEnd w:id="10"/>
    </w:p>
    <w:p w14:paraId="3A422005" w14:textId="1977A150" w:rsidR="00B176FD" w:rsidRPr="00791FD9" w:rsidRDefault="00862DB8" w:rsidP="00791FD9">
      <w:pPr>
        <w:pStyle w:val="ListParagraph"/>
        <w:spacing w:after="0"/>
        <w:ind w:left="0" w:firstLine="567"/>
        <w:jc w:val="both"/>
        <w:rPr>
          <w:rFonts w:ascii="Times New Roman" w:hAnsi="Times New Roman" w:cs="Times New Roman"/>
          <w:sz w:val="24"/>
          <w:szCs w:val="24"/>
        </w:rPr>
      </w:pPr>
      <w:r w:rsidRPr="00791FD9">
        <w:rPr>
          <w:rFonts w:ascii="Times New Roman" w:hAnsi="Times New Roman" w:cs="Times New Roman"/>
          <w:iCs/>
          <w:sz w:val="24"/>
          <w:szCs w:val="24"/>
        </w:rPr>
        <w:t>3.1.</w:t>
      </w:r>
      <w:r w:rsidRPr="00791FD9">
        <w:rPr>
          <w:rFonts w:ascii="Times New Roman" w:hAnsi="Times New Roman" w:cs="Times New Roman"/>
          <w:i/>
          <w:color w:val="FF0000"/>
          <w:sz w:val="24"/>
          <w:szCs w:val="24"/>
        </w:rPr>
        <w:t xml:space="preserve"> </w:t>
      </w:r>
      <w:r w:rsidR="00B176FD" w:rsidRPr="00791FD9">
        <w:rPr>
          <w:rFonts w:ascii="Times New Roman" w:hAnsi="Times New Roman" w:cs="Times New Roman"/>
          <w:sz w:val="24"/>
          <w:szCs w:val="24"/>
        </w:rPr>
        <w:t xml:space="preserve">Perkančioji organizacija nerengs susitikimo su tiekėjais dėl pirkimo </w:t>
      </w:r>
      <w:r w:rsidR="004257A5" w:rsidRPr="00791FD9">
        <w:rPr>
          <w:rFonts w:ascii="Times New Roman" w:hAnsi="Times New Roman" w:cs="Times New Roman"/>
          <w:sz w:val="24"/>
          <w:szCs w:val="24"/>
        </w:rPr>
        <w:t>sąlyg</w:t>
      </w:r>
      <w:r w:rsidR="00B176FD" w:rsidRPr="00791FD9">
        <w:rPr>
          <w:rFonts w:ascii="Times New Roman" w:hAnsi="Times New Roman" w:cs="Times New Roman"/>
          <w:sz w:val="24"/>
          <w:szCs w:val="24"/>
        </w:rPr>
        <w:t>ų</w:t>
      </w:r>
      <w:r w:rsidR="00946722" w:rsidRPr="00791FD9">
        <w:rPr>
          <w:rFonts w:ascii="Times New Roman" w:hAnsi="Times New Roman" w:cs="Times New Roman"/>
          <w:sz w:val="24"/>
          <w:szCs w:val="24"/>
        </w:rPr>
        <w:t xml:space="preserve"> paaiškinimo</w:t>
      </w:r>
      <w:r w:rsidR="00B176FD" w:rsidRPr="00791FD9">
        <w:rPr>
          <w:rFonts w:ascii="Times New Roman" w:hAnsi="Times New Roman" w:cs="Times New Roman"/>
          <w:sz w:val="24"/>
          <w:szCs w:val="24"/>
        </w:rPr>
        <w:t>.</w:t>
      </w:r>
    </w:p>
    <w:p w14:paraId="24A7FE06" w14:textId="3CCD0497" w:rsidR="00BE0587" w:rsidRPr="00791FD9" w:rsidRDefault="00791FD9" w:rsidP="00BE0587">
      <w:pPr>
        <w:pStyle w:val="ListParagraph"/>
        <w:spacing w:after="0" w:line="240" w:lineRule="auto"/>
        <w:ind w:left="567"/>
        <w:jc w:val="both"/>
        <w:rPr>
          <w:rFonts w:ascii="Times New Roman" w:eastAsiaTheme="minorHAnsi" w:hAnsi="Times New Roman" w:cs="Times New Roman"/>
          <w:sz w:val="24"/>
          <w:szCs w:val="24"/>
          <w:lang w:eastAsia="en-US"/>
        </w:rPr>
      </w:pPr>
      <w:r w:rsidRPr="00791FD9">
        <w:rPr>
          <w:rFonts w:ascii="Times New Roman" w:eastAsiaTheme="minorHAnsi" w:hAnsi="Times New Roman" w:cs="Times New Roman"/>
          <w:sz w:val="24"/>
          <w:szCs w:val="24"/>
          <w:lang w:eastAsia="en-US"/>
        </w:rPr>
        <w:t xml:space="preserve">3.2. </w:t>
      </w:r>
      <w:r w:rsidR="00BE0587" w:rsidRPr="00791FD9">
        <w:rPr>
          <w:rFonts w:ascii="Times New Roman" w:eastAsiaTheme="minorHAnsi" w:hAnsi="Times New Roman" w:cs="Times New Roman"/>
          <w:sz w:val="24"/>
          <w:szCs w:val="24"/>
          <w:lang w:eastAsia="en-US"/>
        </w:rPr>
        <w:t>P</w:t>
      </w:r>
      <w:r w:rsidR="00BE0587" w:rsidRPr="00791FD9">
        <w:rPr>
          <w:rFonts w:ascii="Times New Roman" w:hAnsi="Times New Roman" w:cs="Times New Roman"/>
          <w:sz w:val="24"/>
          <w:szCs w:val="24"/>
        </w:rPr>
        <w:t>erkančioji organizacija nerengs objekto apžiūros.</w:t>
      </w:r>
    </w:p>
    <w:p w14:paraId="6443D2FF" w14:textId="040A41C9" w:rsidR="00C94B9F" w:rsidRPr="000836F5" w:rsidRDefault="00AD57B1" w:rsidP="00AD57B1">
      <w:pPr>
        <w:pStyle w:val="Heading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233967567"/>
      <w:r w:rsidRPr="000836F5">
        <w:rPr>
          <w:rFonts w:ascii="Times New Roman" w:hAnsi="Times New Roman" w:cs="Times New Roman"/>
          <w:b/>
          <w:bCs/>
          <w:sz w:val="28"/>
          <w:szCs w:val="28"/>
        </w:rPr>
        <w:t xml:space="preserve">4. </w:t>
      </w:r>
      <w:r w:rsidR="00173ACB" w:rsidRPr="000836F5">
        <w:rPr>
          <w:rFonts w:ascii="Times New Roman" w:hAnsi="Times New Roman" w:cs="Times New Roman"/>
          <w:b/>
          <w:bCs/>
          <w:sz w:val="28"/>
          <w:szCs w:val="28"/>
        </w:rPr>
        <w:t>Tiekėjų pašalinimo pagrindai</w:t>
      </w:r>
      <w:bookmarkEnd w:id="11"/>
      <w:bookmarkEnd w:id="12"/>
      <w:bookmarkEnd w:id="13"/>
      <w:r w:rsidR="00975F1F" w:rsidRPr="000836F5">
        <w:rPr>
          <w:rFonts w:ascii="Times New Roman" w:hAnsi="Times New Roman" w:cs="Times New Roman"/>
          <w:b/>
          <w:bCs/>
          <w:sz w:val="28"/>
          <w:szCs w:val="28"/>
        </w:rPr>
        <w:t xml:space="preserve"> ir kvalifikacijos reikalavimai</w:t>
      </w:r>
      <w:bookmarkEnd w:id="14"/>
    </w:p>
    <w:p w14:paraId="23B058CE" w14:textId="7FE1B7B7" w:rsidR="002C5249" w:rsidRPr="005A3C23" w:rsidRDefault="009D2F13" w:rsidP="000836F5">
      <w:pPr>
        <w:pStyle w:val="ListParagraph"/>
        <w:spacing w:after="120" w:line="20" w:lineRule="atLeast"/>
        <w:ind w:left="0" w:firstLine="567"/>
        <w:jc w:val="both"/>
        <w:rPr>
          <w:rFonts w:ascii="Times New Roman" w:hAnsi="Times New Roman" w:cs="Times New Roman"/>
          <w:sz w:val="24"/>
          <w:szCs w:val="24"/>
        </w:rPr>
      </w:pPr>
      <w:r w:rsidRPr="000836F5">
        <w:rPr>
          <w:rFonts w:ascii="Times New Roman" w:hAnsi="Times New Roman" w:cs="Times New Roman"/>
          <w:sz w:val="24"/>
          <w:szCs w:val="24"/>
        </w:rPr>
        <w:t xml:space="preserve">4.1. </w:t>
      </w:r>
      <w:r w:rsidR="002C5249" w:rsidRPr="000836F5">
        <w:rPr>
          <w:rFonts w:ascii="Times New Roman" w:hAnsi="Times New Roman" w:cs="Times New Roman"/>
          <w:sz w:val="24"/>
          <w:szCs w:val="24"/>
        </w:rPr>
        <w:t>Reikalavimai dėl tiekėjo ir</w:t>
      </w:r>
      <w:bookmarkStart w:id="15" w:name="_Hlk41039660"/>
      <w:r w:rsidR="00942379" w:rsidRPr="000836F5">
        <w:rPr>
          <w:rFonts w:ascii="Times New Roman" w:hAnsi="Times New Roman" w:cs="Times New Roman"/>
          <w:sz w:val="24"/>
          <w:szCs w:val="24"/>
        </w:rPr>
        <w:t xml:space="preserve"> </w:t>
      </w:r>
      <w:r w:rsidR="002C5249" w:rsidRPr="000836F5">
        <w:rPr>
          <w:rFonts w:ascii="Times New Roman" w:hAnsi="Times New Roman" w:cs="Times New Roman"/>
          <w:sz w:val="24"/>
          <w:szCs w:val="24"/>
        </w:rPr>
        <w:t>subtiekėjų</w:t>
      </w:r>
      <w:r w:rsidR="00942379" w:rsidRPr="000836F5">
        <w:rPr>
          <w:rFonts w:ascii="Times New Roman" w:hAnsi="Times New Roman" w:cs="Times New Roman"/>
          <w:sz w:val="24"/>
          <w:szCs w:val="24"/>
        </w:rPr>
        <w:t xml:space="preserve"> (jei taikoma)</w:t>
      </w:r>
      <w:r w:rsidR="00953F2B" w:rsidRPr="000836F5">
        <w:rPr>
          <w:rFonts w:ascii="Times New Roman" w:hAnsi="Times New Roman" w:cs="Times New Roman"/>
          <w:sz w:val="24"/>
          <w:szCs w:val="24"/>
        </w:rPr>
        <w:t xml:space="preserve">, </w:t>
      </w:r>
      <w:r w:rsidR="007F34C7" w:rsidRPr="000836F5">
        <w:rPr>
          <w:rFonts w:ascii="Times New Roman" w:hAnsi="Times New Roman" w:cs="Times New Roman"/>
          <w:sz w:val="24"/>
          <w:szCs w:val="24"/>
        </w:rPr>
        <w:t>ūkio subjektų, kurių pajėgumais tiekėjas remiasi,</w:t>
      </w:r>
      <w:r w:rsidR="002C5249" w:rsidRPr="000836F5">
        <w:rPr>
          <w:rFonts w:ascii="Times New Roman" w:hAnsi="Times New Roman" w:cs="Times New Roman"/>
          <w:sz w:val="24"/>
          <w:szCs w:val="24"/>
        </w:rPr>
        <w:t xml:space="preserve"> </w:t>
      </w:r>
      <w:bookmarkEnd w:id="15"/>
      <w:r w:rsidR="002C5249" w:rsidRPr="000836F5">
        <w:rPr>
          <w:rFonts w:ascii="Times New Roman" w:hAnsi="Times New Roman" w:cs="Times New Roman"/>
          <w:sz w:val="24"/>
          <w:szCs w:val="24"/>
        </w:rPr>
        <w:t xml:space="preserve">pašalinimo pagrindų nebuvimo bei jų nebuvimą patvirtinantys dokumentai nurodyti </w:t>
      </w:r>
      <w:r w:rsidR="006A737F" w:rsidRPr="000836F5">
        <w:rPr>
          <w:rFonts w:ascii="Times New Roman" w:hAnsi="Times New Roman" w:cs="Times New Roman"/>
          <w:sz w:val="24"/>
          <w:szCs w:val="24"/>
        </w:rPr>
        <w:t xml:space="preserve">specialiųjų </w:t>
      </w:r>
      <w:r w:rsidR="006A737F" w:rsidRPr="000836F5">
        <w:rPr>
          <w:rFonts w:ascii="Times New Roman" w:eastAsia="Calibri" w:hAnsi="Times New Roman" w:cs="Times New Roman"/>
          <w:sz w:val="24"/>
          <w:szCs w:val="24"/>
        </w:rPr>
        <w:t>p</w:t>
      </w:r>
      <w:r w:rsidR="00551FA7" w:rsidRPr="000836F5">
        <w:rPr>
          <w:rFonts w:ascii="Times New Roman" w:eastAsia="Calibri" w:hAnsi="Times New Roman" w:cs="Times New Roman"/>
          <w:sz w:val="24"/>
          <w:szCs w:val="24"/>
        </w:rPr>
        <w:t xml:space="preserve">irkimo </w:t>
      </w:r>
      <w:r w:rsidR="006773B6" w:rsidRPr="005A3C23">
        <w:rPr>
          <w:rFonts w:ascii="Times New Roman" w:eastAsia="Calibri" w:hAnsi="Times New Roman" w:cs="Times New Roman"/>
          <w:sz w:val="24"/>
          <w:szCs w:val="24"/>
        </w:rPr>
        <w:t xml:space="preserve">sąlygų </w:t>
      </w:r>
      <w:r w:rsidR="000836F5" w:rsidRPr="005A3C23">
        <w:rPr>
          <w:rFonts w:ascii="Times New Roman" w:eastAsia="Calibri" w:hAnsi="Times New Roman" w:cs="Times New Roman"/>
          <w:sz w:val="24"/>
          <w:szCs w:val="24"/>
        </w:rPr>
        <w:t>3 (trečiame)</w:t>
      </w:r>
      <w:r w:rsidR="00984B02" w:rsidRPr="005A3C23">
        <w:rPr>
          <w:rFonts w:ascii="Times New Roman" w:hAnsi="Times New Roman" w:cs="Times New Roman"/>
          <w:sz w:val="24"/>
          <w:szCs w:val="24"/>
        </w:rPr>
        <w:t xml:space="preserve">  </w:t>
      </w:r>
      <w:r w:rsidR="006773B6" w:rsidRPr="005A3C23">
        <w:rPr>
          <w:rFonts w:ascii="Times New Roman" w:eastAsia="Calibri" w:hAnsi="Times New Roman" w:cs="Times New Roman"/>
          <w:sz w:val="24"/>
          <w:szCs w:val="24"/>
        </w:rPr>
        <w:t>priede</w:t>
      </w:r>
      <w:r w:rsidR="002C5249" w:rsidRPr="005A3C23">
        <w:rPr>
          <w:rFonts w:ascii="Times New Roman" w:hAnsi="Times New Roman" w:cs="Times New Roman"/>
          <w:sz w:val="24"/>
          <w:szCs w:val="24"/>
        </w:rPr>
        <w:t xml:space="preserve">. </w:t>
      </w:r>
    </w:p>
    <w:p w14:paraId="34E32D48" w14:textId="2E6B9BC4" w:rsidR="007B6F6D" w:rsidRPr="00F12F98"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rPr>
      </w:pPr>
      <w:r w:rsidRPr="005A3C23">
        <w:rPr>
          <w:rFonts w:ascii="Times New Roman" w:hAnsi="Times New Roman" w:cs="Times New Roman"/>
          <w:sz w:val="24"/>
          <w:szCs w:val="24"/>
        </w:rPr>
        <w:t>4.2.</w:t>
      </w:r>
      <w:r w:rsidR="000836F5" w:rsidRPr="005A3C23">
        <w:rPr>
          <w:rFonts w:ascii="Times New Roman" w:hAnsi="Times New Roman" w:cs="Times New Roman"/>
          <w:sz w:val="24"/>
          <w:szCs w:val="24"/>
        </w:rPr>
        <w:t xml:space="preserve"> </w:t>
      </w:r>
      <w:r w:rsidR="00A6625B" w:rsidRPr="005A3C23">
        <w:rPr>
          <w:rFonts w:ascii="Times New Roman" w:hAnsi="Times New Roman" w:cs="Times New Roman"/>
          <w:sz w:val="24"/>
          <w:szCs w:val="24"/>
        </w:rPr>
        <w:t xml:space="preserve">Tiekėjams nustatomi </w:t>
      </w:r>
      <w:r w:rsidR="00A6625B" w:rsidRPr="00F12F98">
        <w:rPr>
          <w:rFonts w:ascii="Times New Roman" w:hAnsi="Times New Roman" w:cs="Times New Roman"/>
          <w:noProof/>
          <w:sz w:val="24"/>
          <w:szCs w:val="24"/>
        </w:rPr>
        <w:t xml:space="preserve">kvalifikacijos reikalavimai </w:t>
      </w:r>
      <w:r w:rsidR="00365E98" w:rsidRPr="00F12F98">
        <w:rPr>
          <w:rFonts w:ascii="Times New Roman" w:hAnsi="Times New Roman" w:cs="Times New Roman"/>
          <w:noProof/>
          <w:sz w:val="24"/>
          <w:szCs w:val="24"/>
        </w:rPr>
        <w:t xml:space="preserve">ir </w:t>
      </w:r>
      <w:r w:rsidR="00A6625B" w:rsidRPr="00F12F98">
        <w:rPr>
          <w:rFonts w:ascii="Times New Roman" w:hAnsi="Times New Roman" w:cs="Times New Roman"/>
          <w:noProof/>
          <w:sz w:val="24"/>
          <w:szCs w:val="24"/>
        </w:rPr>
        <w:t xml:space="preserve">jų atitiktį patvirtinantys dokumentai nurodyti </w:t>
      </w:r>
      <w:r w:rsidR="00765189" w:rsidRPr="00F12F98">
        <w:rPr>
          <w:rFonts w:ascii="Times New Roman" w:hAnsi="Times New Roman" w:cs="Times New Roman"/>
          <w:noProof/>
          <w:sz w:val="24"/>
          <w:szCs w:val="24"/>
        </w:rPr>
        <w:t>specialiųjų p</w:t>
      </w:r>
      <w:r w:rsidR="00551FA7" w:rsidRPr="00F12F98">
        <w:rPr>
          <w:rFonts w:ascii="Times New Roman" w:hAnsi="Times New Roman" w:cs="Times New Roman"/>
          <w:noProof/>
          <w:sz w:val="24"/>
          <w:szCs w:val="24"/>
        </w:rPr>
        <w:t xml:space="preserve">irkimo </w:t>
      </w:r>
      <w:r w:rsidR="00A6625B" w:rsidRPr="00F12F98">
        <w:rPr>
          <w:rFonts w:ascii="Times New Roman" w:hAnsi="Times New Roman" w:cs="Times New Roman"/>
          <w:noProof/>
          <w:sz w:val="24"/>
          <w:szCs w:val="24"/>
        </w:rPr>
        <w:t xml:space="preserve">sąlygų </w:t>
      </w:r>
      <w:r w:rsidR="000836F5" w:rsidRPr="00F12F98">
        <w:rPr>
          <w:rFonts w:ascii="Times New Roman" w:hAnsi="Times New Roman" w:cs="Times New Roman"/>
          <w:noProof/>
          <w:sz w:val="24"/>
          <w:szCs w:val="24"/>
        </w:rPr>
        <w:t>4 (ketvirtame)</w:t>
      </w:r>
      <w:r w:rsidR="00A6625B" w:rsidRPr="00F12F98">
        <w:rPr>
          <w:rFonts w:ascii="Times New Roman" w:hAnsi="Times New Roman" w:cs="Times New Roman"/>
          <w:noProof/>
          <w:sz w:val="24"/>
          <w:szCs w:val="24"/>
        </w:rPr>
        <w:t xml:space="preserve"> priede. </w:t>
      </w:r>
    </w:p>
    <w:p w14:paraId="69D62E2B" w14:textId="7F94BB77" w:rsidR="00A000BE" w:rsidRPr="00D039BA"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6" w:name="_Toc233967568"/>
      <w:r w:rsidRPr="00F12F98">
        <w:rPr>
          <w:rFonts w:ascii="Times New Roman" w:hAnsi="Times New Roman" w:cs="Times New Roman"/>
          <w:b/>
          <w:bCs/>
          <w:noProof/>
          <w:sz w:val="28"/>
          <w:szCs w:val="28"/>
        </w:rPr>
        <w:t>5</w:t>
      </w:r>
      <w:r w:rsidR="001E3D5A" w:rsidRPr="00F12F98">
        <w:rPr>
          <w:rFonts w:ascii="Times New Roman" w:hAnsi="Times New Roman" w:cs="Times New Roman"/>
          <w:b/>
          <w:bCs/>
          <w:noProof/>
          <w:sz w:val="28"/>
          <w:szCs w:val="28"/>
        </w:rPr>
        <w:t>.</w:t>
      </w:r>
      <w:r w:rsidR="009743D3" w:rsidRPr="00F12F98">
        <w:rPr>
          <w:rFonts w:ascii="Times New Roman" w:hAnsi="Times New Roman" w:cs="Times New Roman"/>
          <w:b/>
          <w:bCs/>
          <w:noProof/>
          <w:sz w:val="28"/>
          <w:szCs w:val="28"/>
        </w:rPr>
        <w:t>Reikalavimai, susiję su nacionaliniu saugumu</w:t>
      </w:r>
      <w:bookmarkEnd w:id="16"/>
      <w:r w:rsidR="009743D3" w:rsidRPr="00D039BA">
        <w:rPr>
          <w:rFonts w:ascii="Times New Roman" w:hAnsi="Times New Roman" w:cs="Times New Roman"/>
          <w:b/>
          <w:bCs/>
          <w:sz w:val="28"/>
          <w:szCs w:val="28"/>
        </w:rPr>
        <w:t xml:space="preserve"> </w:t>
      </w:r>
    </w:p>
    <w:p w14:paraId="2FC7443C" w14:textId="60B86DE6" w:rsidR="00DF3DDF" w:rsidRPr="00D039BA" w:rsidRDefault="00D24970" w:rsidP="007872CB">
      <w:pPr>
        <w:spacing w:after="0" w:line="240" w:lineRule="auto"/>
        <w:ind w:firstLine="567"/>
        <w:jc w:val="both"/>
        <w:rPr>
          <w:rFonts w:ascii="Times New Roman" w:hAnsi="Times New Roman" w:cs="Times New Roman"/>
          <w:color w:val="000000" w:themeColor="text1"/>
          <w:sz w:val="24"/>
          <w:szCs w:val="24"/>
        </w:rPr>
      </w:pPr>
      <w:r w:rsidRPr="00D039BA">
        <w:rPr>
          <w:rFonts w:ascii="Times New Roman" w:hAnsi="Times New Roman" w:cs="Times New Roman"/>
          <w:color w:val="000000" w:themeColor="text1"/>
          <w:sz w:val="24"/>
          <w:szCs w:val="24"/>
        </w:rPr>
        <w:t>5</w:t>
      </w:r>
      <w:r w:rsidR="0037632B" w:rsidRPr="00D039BA">
        <w:rPr>
          <w:rFonts w:ascii="Times New Roman" w:hAnsi="Times New Roman" w:cs="Times New Roman"/>
          <w:color w:val="000000" w:themeColor="text1"/>
          <w:sz w:val="24"/>
          <w:szCs w:val="24"/>
        </w:rPr>
        <w:t xml:space="preserve">.1. </w:t>
      </w:r>
      <w:r w:rsidR="00DF3DDF" w:rsidRPr="00D039BA">
        <w:rPr>
          <w:rFonts w:ascii="Times New Roman" w:hAnsi="Times New Roman" w:cs="Times New Roman"/>
          <w:color w:val="000000" w:themeColor="text1"/>
          <w:sz w:val="24"/>
          <w:szCs w:val="24"/>
        </w:rPr>
        <w:t xml:space="preserve">Pirkimui taikomos Reglamento nuostatos. </w:t>
      </w:r>
      <w:r w:rsidR="00FD6EE2" w:rsidRPr="00D039BA">
        <w:rPr>
          <w:rFonts w:ascii="Times New Roman" w:hAnsi="Times New Roman" w:cs="Times New Roman"/>
          <w:color w:val="000000" w:themeColor="text1"/>
          <w:sz w:val="24"/>
          <w:szCs w:val="24"/>
        </w:rPr>
        <w:t xml:space="preserve">Kartu su </w:t>
      </w:r>
      <w:r w:rsidR="00E3566E" w:rsidRPr="00D039BA">
        <w:rPr>
          <w:rFonts w:ascii="Times New Roman" w:hAnsi="Times New Roman" w:cs="Times New Roman"/>
          <w:color w:val="000000" w:themeColor="text1"/>
          <w:sz w:val="24"/>
          <w:szCs w:val="24"/>
        </w:rPr>
        <w:t>p</w:t>
      </w:r>
      <w:r w:rsidR="00FD6EE2" w:rsidRPr="00D039BA">
        <w:rPr>
          <w:rFonts w:ascii="Times New Roman" w:hAnsi="Times New Roman" w:cs="Times New Roman"/>
          <w:color w:val="000000" w:themeColor="text1"/>
          <w:sz w:val="24"/>
          <w:szCs w:val="24"/>
        </w:rPr>
        <w:t>asiūlymu tiekėjas turi pateikti</w:t>
      </w:r>
      <w:r w:rsidR="00B96756" w:rsidRPr="00D039BA">
        <w:rPr>
          <w:rFonts w:ascii="Times New Roman" w:hAnsi="Times New Roman" w:cs="Times New Roman"/>
          <w:color w:val="000000" w:themeColor="text1"/>
          <w:sz w:val="24"/>
          <w:szCs w:val="24"/>
        </w:rPr>
        <w:t xml:space="preserve"> </w:t>
      </w:r>
      <w:r w:rsidR="00B24708" w:rsidRPr="00D039BA">
        <w:rPr>
          <w:rFonts w:ascii="Times New Roman" w:hAnsi="Times New Roman" w:cs="Times New Roman"/>
          <w:color w:val="000000" w:themeColor="text1"/>
          <w:sz w:val="24"/>
          <w:szCs w:val="24"/>
        </w:rPr>
        <w:t xml:space="preserve">užpildytą </w:t>
      </w:r>
      <w:r w:rsidR="0063163D" w:rsidRPr="00D039BA">
        <w:rPr>
          <w:rFonts w:ascii="Times New Roman" w:hAnsi="Times New Roman" w:cs="Times New Roman"/>
          <w:color w:val="000000" w:themeColor="text1"/>
          <w:sz w:val="24"/>
          <w:szCs w:val="24"/>
        </w:rPr>
        <w:t>deklaracij</w:t>
      </w:r>
      <w:r w:rsidR="00FD6EE2" w:rsidRPr="00D039BA">
        <w:rPr>
          <w:rFonts w:ascii="Times New Roman" w:hAnsi="Times New Roman" w:cs="Times New Roman"/>
          <w:color w:val="000000" w:themeColor="text1"/>
          <w:sz w:val="24"/>
          <w:szCs w:val="24"/>
        </w:rPr>
        <w:t>ą</w:t>
      </w:r>
      <w:r w:rsidR="0063163D" w:rsidRPr="00D039BA">
        <w:rPr>
          <w:rFonts w:ascii="Times New Roman" w:hAnsi="Times New Roman" w:cs="Times New Roman"/>
          <w:color w:val="000000" w:themeColor="text1"/>
          <w:sz w:val="24"/>
          <w:szCs w:val="24"/>
        </w:rPr>
        <w:t xml:space="preserve"> </w:t>
      </w:r>
      <w:r w:rsidR="00FD6EE2" w:rsidRPr="00D039BA">
        <w:rPr>
          <w:rFonts w:ascii="Times New Roman" w:hAnsi="Times New Roman" w:cs="Times New Roman"/>
          <w:color w:val="000000" w:themeColor="text1"/>
          <w:sz w:val="24"/>
          <w:szCs w:val="24"/>
        </w:rPr>
        <w:t xml:space="preserve">dėl </w:t>
      </w:r>
      <w:r w:rsidR="0078453C" w:rsidRPr="00D039BA">
        <w:rPr>
          <w:rFonts w:ascii="Times New Roman" w:hAnsi="Times New Roman" w:cs="Times New Roman"/>
          <w:color w:val="000000" w:themeColor="text1"/>
          <w:sz w:val="24"/>
          <w:szCs w:val="24"/>
        </w:rPr>
        <w:t>(ne)atitikties Reglamento nuostatoms</w:t>
      </w:r>
      <w:r w:rsidR="0063163D" w:rsidRPr="00D039BA">
        <w:rPr>
          <w:rFonts w:ascii="Times New Roman" w:hAnsi="Times New Roman" w:cs="Times New Roman"/>
          <w:color w:val="000000" w:themeColor="text1"/>
          <w:sz w:val="24"/>
          <w:szCs w:val="24"/>
        </w:rPr>
        <w:t xml:space="preserve">, kuri pateikta </w:t>
      </w:r>
      <w:r w:rsidR="006A737F" w:rsidRPr="00D039BA">
        <w:rPr>
          <w:rFonts w:ascii="Times New Roman" w:hAnsi="Times New Roman" w:cs="Times New Roman"/>
          <w:color w:val="000000" w:themeColor="text1"/>
          <w:sz w:val="24"/>
          <w:szCs w:val="24"/>
        </w:rPr>
        <w:t>specialiųjų p</w:t>
      </w:r>
      <w:r w:rsidR="00551FA7" w:rsidRPr="00D039BA">
        <w:rPr>
          <w:rFonts w:ascii="Times New Roman" w:hAnsi="Times New Roman" w:cs="Times New Roman"/>
          <w:color w:val="000000" w:themeColor="text1"/>
          <w:sz w:val="24"/>
          <w:szCs w:val="24"/>
        </w:rPr>
        <w:t xml:space="preserve">irkimo </w:t>
      </w:r>
      <w:r w:rsidR="0063163D" w:rsidRPr="005A3C23">
        <w:rPr>
          <w:rFonts w:ascii="Times New Roman" w:hAnsi="Times New Roman" w:cs="Times New Roman"/>
          <w:color w:val="000000" w:themeColor="text1"/>
          <w:sz w:val="24"/>
          <w:szCs w:val="24"/>
        </w:rPr>
        <w:t xml:space="preserve">sąlygų </w:t>
      </w:r>
      <w:r w:rsidR="00C2490F">
        <w:rPr>
          <w:rFonts w:ascii="Times New Roman" w:hAnsi="Times New Roman" w:cs="Times New Roman"/>
          <w:color w:val="000000" w:themeColor="text1"/>
          <w:sz w:val="24"/>
          <w:szCs w:val="24"/>
        </w:rPr>
        <w:t>8</w:t>
      </w:r>
      <w:r w:rsidR="0060160D" w:rsidRPr="00D039BA">
        <w:rPr>
          <w:rFonts w:ascii="Times New Roman" w:hAnsi="Times New Roman" w:cs="Times New Roman"/>
          <w:color w:val="000000" w:themeColor="text1"/>
          <w:sz w:val="24"/>
          <w:szCs w:val="24"/>
          <w:shd w:val="clear" w:color="auto" w:fill="FFFF00"/>
        </w:rPr>
        <w:t xml:space="preserve"> </w:t>
      </w:r>
      <w:r w:rsidR="0060160D" w:rsidRPr="005A3C23">
        <w:rPr>
          <w:rFonts w:ascii="Times New Roman" w:hAnsi="Times New Roman" w:cs="Times New Roman"/>
          <w:color w:val="000000" w:themeColor="text1"/>
          <w:sz w:val="24"/>
          <w:szCs w:val="24"/>
        </w:rPr>
        <w:t>(</w:t>
      </w:r>
      <w:r w:rsidR="00C2490F">
        <w:rPr>
          <w:rFonts w:ascii="Times New Roman" w:hAnsi="Times New Roman" w:cs="Times New Roman"/>
          <w:color w:val="000000" w:themeColor="text1"/>
          <w:sz w:val="24"/>
          <w:szCs w:val="24"/>
        </w:rPr>
        <w:t>aštuntame</w:t>
      </w:r>
      <w:r w:rsidR="0060160D" w:rsidRPr="005A3C23">
        <w:rPr>
          <w:rFonts w:ascii="Times New Roman" w:hAnsi="Times New Roman" w:cs="Times New Roman"/>
          <w:color w:val="000000" w:themeColor="text1"/>
          <w:sz w:val="24"/>
          <w:szCs w:val="24"/>
        </w:rPr>
        <w:t>)</w:t>
      </w:r>
      <w:r w:rsidR="007A15EC" w:rsidRPr="005A3C23">
        <w:rPr>
          <w:rFonts w:ascii="Times New Roman" w:hAnsi="Times New Roman" w:cs="Times New Roman"/>
          <w:color w:val="000000" w:themeColor="text1"/>
          <w:sz w:val="24"/>
          <w:szCs w:val="24"/>
        </w:rPr>
        <w:t xml:space="preserve"> priede</w:t>
      </w:r>
      <w:r w:rsidR="00B24708" w:rsidRPr="00D039BA">
        <w:rPr>
          <w:rFonts w:ascii="Times New Roman" w:hAnsi="Times New Roman" w:cs="Times New Roman"/>
          <w:color w:val="000000" w:themeColor="text1"/>
          <w:sz w:val="24"/>
          <w:szCs w:val="24"/>
        </w:rPr>
        <w:t>.</w:t>
      </w:r>
      <w:r w:rsidR="00B852B7" w:rsidRPr="00D039BA">
        <w:rPr>
          <w:rFonts w:ascii="Times New Roman" w:hAnsi="Times New Roman" w:cs="Times New Roman"/>
          <w:color w:val="000000" w:themeColor="text1"/>
          <w:sz w:val="24"/>
          <w:szCs w:val="24"/>
        </w:rPr>
        <w:t xml:space="preserve"> Kilus abejonių dėl </w:t>
      </w:r>
      <w:r w:rsidR="007349E0" w:rsidRPr="00D039BA">
        <w:rPr>
          <w:rFonts w:ascii="Times New Roman" w:hAnsi="Times New Roman" w:cs="Times New Roman"/>
          <w:color w:val="000000" w:themeColor="text1"/>
          <w:sz w:val="24"/>
          <w:szCs w:val="24"/>
        </w:rPr>
        <w:t>tiekėjo (ne)atitikties Reglamento nuostatoms</w:t>
      </w:r>
      <w:r w:rsidR="0012639E" w:rsidRPr="00D039BA">
        <w:rPr>
          <w:rFonts w:ascii="Times New Roman" w:hAnsi="Times New Roman" w:cs="Times New Roman"/>
          <w:color w:val="000000" w:themeColor="text1"/>
          <w:sz w:val="24"/>
          <w:szCs w:val="24"/>
        </w:rPr>
        <w:t xml:space="preserve">, perkančioji organizacija </w:t>
      </w:r>
      <w:r w:rsidR="006D5E06" w:rsidRPr="00D039BA">
        <w:rPr>
          <w:rFonts w:ascii="Times New Roman" w:hAnsi="Times New Roman" w:cs="Times New Roman"/>
          <w:color w:val="000000" w:themeColor="text1"/>
          <w:sz w:val="24"/>
          <w:szCs w:val="24"/>
        </w:rPr>
        <w:t xml:space="preserve">iš galimo laimėtojo </w:t>
      </w:r>
      <w:r w:rsidR="0012639E" w:rsidRPr="00D039BA">
        <w:rPr>
          <w:rFonts w:ascii="Times New Roman" w:hAnsi="Times New Roman" w:cs="Times New Roman"/>
          <w:color w:val="000000" w:themeColor="text1"/>
          <w:sz w:val="24"/>
          <w:szCs w:val="24"/>
        </w:rPr>
        <w:t xml:space="preserve">prašys pateikti </w:t>
      </w:r>
      <w:r w:rsidR="007349E0" w:rsidRPr="00D039BA">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D039BA" w:rsidRDefault="00D24970" w:rsidP="007872CB">
      <w:pPr>
        <w:spacing w:after="0" w:line="240" w:lineRule="auto"/>
        <w:ind w:firstLine="567"/>
        <w:jc w:val="both"/>
        <w:rPr>
          <w:rFonts w:ascii="Times New Roman" w:hAnsi="Times New Roman" w:cs="Times New Roman"/>
          <w:color w:val="000000" w:themeColor="text1"/>
          <w:sz w:val="24"/>
          <w:szCs w:val="24"/>
        </w:rPr>
      </w:pPr>
      <w:r w:rsidRPr="00D039BA">
        <w:rPr>
          <w:rFonts w:ascii="Times New Roman" w:hAnsi="Times New Roman" w:cs="Times New Roman"/>
          <w:color w:val="000000" w:themeColor="text1"/>
          <w:sz w:val="24"/>
          <w:szCs w:val="24"/>
        </w:rPr>
        <w:t>5</w:t>
      </w:r>
      <w:r w:rsidR="002A637A" w:rsidRPr="00D039BA">
        <w:rPr>
          <w:rFonts w:ascii="Times New Roman" w:hAnsi="Times New Roman" w:cs="Times New Roman"/>
          <w:color w:val="000000" w:themeColor="text1"/>
          <w:sz w:val="24"/>
          <w:szCs w:val="24"/>
        </w:rPr>
        <w:t xml:space="preserve">.2. </w:t>
      </w:r>
      <w:r w:rsidR="00CF14EB" w:rsidRPr="00D039BA">
        <w:rPr>
          <w:rFonts w:ascii="Times New Roman" w:hAnsi="Times New Roman" w:cs="Times New Roman"/>
          <w:color w:val="000000" w:themeColor="text1"/>
          <w:sz w:val="24"/>
          <w:szCs w:val="24"/>
        </w:rPr>
        <w:t>Perkanči</w:t>
      </w:r>
      <w:r w:rsidR="00C727CF" w:rsidRPr="00D039BA">
        <w:rPr>
          <w:rFonts w:ascii="Times New Roman" w:hAnsi="Times New Roman" w:cs="Times New Roman"/>
          <w:color w:val="000000" w:themeColor="text1"/>
          <w:sz w:val="24"/>
          <w:szCs w:val="24"/>
        </w:rPr>
        <w:t xml:space="preserve">oji </w:t>
      </w:r>
      <w:r w:rsidR="00CF14EB" w:rsidRPr="00D039BA">
        <w:rPr>
          <w:rFonts w:ascii="Times New Roman" w:hAnsi="Times New Roman" w:cs="Times New Roman"/>
          <w:color w:val="000000" w:themeColor="text1"/>
          <w:sz w:val="24"/>
          <w:szCs w:val="24"/>
        </w:rPr>
        <w:t>organizacija nustačius</w:t>
      </w:r>
      <w:r w:rsidR="00C727CF" w:rsidRPr="00D039BA">
        <w:rPr>
          <w:rFonts w:ascii="Times New Roman" w:hAnsi="Times New Roman" w:cs="Times New Roman"/>
          <w:color w:val="000000" w:themeColor="text1"/>
          <w:sz w:val="24"/>
          <w:szCs w:val="24"/>
        </w:rPr>
        <w:t>i</w:t>
      </w:r>
      <w:r w:rsidR="00CF14EB" w:rsidRPr="00D039BA">
        <w:rPr>
          <w:rFonts w:ascii="Times New Roman" w:hAnsi="Times New Roman" w:cs="Times New Roman"/>
          <w:color w:val="000000" w:themeColor="text1"/>
          <w:sz w:val="24"/>
          <w:szCs w:val="24"/>
        </w:rPr>
        <w:t xml:space="preserve">, kad tiekėjo pasitelktas subtiekėjas </w:t>
      </w:r>
      <w:r w:rsidR="009763B1" w:rsidRPr="00D039BA">
        <w:rPr>
          <w:rFonts w:ascii="Times New Roman" w:hAnsi="Times New Roman" w:cs="Times New Roman"/>
          <w:color w:val="000000" w:themeColor="text1"/>
          <w:sz w:val="24"/>
          <w:szCs w:val="24"/>
        </w:rPr>
        <w:t xml:space="preserve">ar ūkio subjektas, kurio pajėgumais remiamasi, </w:t>
      </w:r>
      <w:r w:rsidR="00BA05C9" w:rsidRPr="00D039BA">
        <w:rPr>
          <w:rFonts w:ascii="Times New Roman" w:hAnsi="Times New Roman" w:cs="Times New Roman"/>
          <w:color w:val="000000" w:themeColor="text1"/>
          <w:sz w:val="24"/>
          <w:szCs w:val="24"/>
        </w:rPr>
        <w:t>tenkin</w:t>
      </w:r>
      <w:r w:rsidR="00CF14EB" w:rsidRPr="00D039BA">
        <w:rPr>
          <w:rFonts w:ascii="Times New Roman" w:hAnsi="Times New Roman" w:cs="Times New Roman"/>
          <w:color w:val="000000" w:themeColor="text1"/>
          <w:sz w:val="24"/>
          <w:szCs w:val="24"/>
        </w:rPr>
        <w:t xml:space="preserve">a </w:t>
      </w:r>
      <w:r w:rsidR="00DA1B9B" w:rsidRPr="00D039BA">
        <w:rPr>
          <w:rFonts w:ascii="Times New Roman" w:hAnsi="Times New Roman" w:cs="Times New Roman"/>
          <w:color w:val="000000" w:themeColor="text1"/>
          <w:sz w:val="24"/>
          <w:szCs w:val="24"/>
        </w:rPr>
        <w:t xml:space="preserve">Reglamento </w:t>
      </w:r>
      <w:r w:rsidR="00A4619E" w:rsidRPr="00D039BA">
        <w:rPr>
          <w:rFonts w:ascii="Times New Roman" w:hAnsi="Times New Roman" w:cs="Times New Roman"/>
          <w:color w:val="000000" w:themeColor="text1"/>
          <w:sz w:val="24"/>
          <w:szCs w:val="24"/>
        </w:rPr>
        <w:t xml:space="preserve">5 k straipsnyje </w:t>
      </w:r>
      <w:r w:rsidR="00A109FD" w:rsidRPr="00D039BA">
        <w:rPr>
          <w:rFonts w:ascii="Times New Roman" w:hAnsi="Times New Roman" w:cs="Times New Roman"/>
          <w:color w:val="000000" w:themeColor="text1"/>
          <w:sz w:val="24"/>
          <w:szCs w:val="24"/>
        </w:rPr>
        <w:t xml:space="preserve">nustatytus </w:t>
      </w:r>
      <w:r w:rsidR="00BA05C9" w:rsidRPr="00D039BA">
        <w:rPr>
          <w:rFonts w:ascii="Times New Roman" w:hAnsi="Times New Roman" w:cs="Times New Roman"/>
          <w:color w:val="000000" w:themeColor="text1"/>
          <w:sz w:val="24"/>
          <w:szCs w:val="24"/>
        </w:rPr>
        <w:t>ribojimus</w:t>
      </w:r>
      <w:r w:rsidR="00A109FD" w:rsidRPr="00D039BA">
        <w:rPr>
          <w:rFonts w:ascii="Times New Roman" w:hAnsi="Times New Roman" w:cs="Times New Roman"/>
          <w:color w:val="000000" w:themeColor="text1"/>
          <w:sz w:val="24"/>
          <w:szCs w:val="24"/>
        </w:rPr>
        <w:t xml:space="preserve">, </w:t>
      </w:r>
      <w:r w:rsidR="00BA05C9" w:rsidRPr="00D039BA">
        <w:rPr>
          <w:rFonts w:ascii="Times New Roman" w:hAnsi="Times New Roman" w:cs="Times New Roman"/>
          <w:color w:val="000000" w:themeColor="text1"/>
          <w:sz w:val="24"/>
          <w:szCs w:val="24"/>
        </w:rPr>
        <w:t>reikalaus tiekėjo</w:t>
      </w:r>
      <w:r w:rsidR="00A109FD" w:rsidRPr="00D039BA">
        <w:rPr>
          <w:rFonts w:ascii="Times New Roman" w:hAnsi="Times New Roman" w:cs="Times New Roman"/>
          <w:color w:val="000000" w:themeColor="text1"/>
          <w:sz w:val="24"/>
          <w:szCs w:val="24"/>
        </w:rPr>
        <w:t xml:space="preserve"> juos pakeisti kitais, </w:t>
      </w:r>
      <w:r w:rsidR="00B42273" w:rsidRPr="00D039BA">
        <w:rPr>
          <w:rFonts w:ascii="Times New Roman" w:hAnsi="Times New Roman" w:cs="Times New Roman"/>
          <w:color w:val="000000" w:themeColor="text1"/>
          <w:sz w:val="24"/>
          <w:szCs w:val="24"/>
        </w:rPr>
        <w:t>p</w:t>
      </w:r>
      <w:r w:rsidR="00A109FD" w:rsidRPr="00D039BA">
        <w:rPr>
          <w:rFonts w:ascii="Times New Roman" w:hAnsi="Times New Roman" w:cs="Times New Roman"/>
          <w:color w:val="000000" w:themeColor="text1"/>
          <w:sz w:val="24"/>
          <w:szCs w:val="24"/>
        </w:rPr>
        <w:t>irkimo sąlygų reikalavimus atitinkančiais</w:t>
      </w:r>
      <w:r w:rsidR="00BA05C9" w:rsidRPr="00D039BA">
        <w:rPr>
          <w:rFonts w:ascii="Times New Roman" w:hAnsi="Times New Roman" w:cs="Times New Roman"/>
          <w:color w:val="000000" w:themeColor="text1"/>
          <w:sz w:val="24"/>
          <w:szCs w:val="24"/>
        </w:rPr>
        <w:t>,</w:t>
      </w:r>
      <w:r w:rsidR="00A109FD" w:rsidRPr="00D039BA">
        <w:rPr>
          <w:rFonts w:ascii="Times New Roman" w:hAnsi="Times New Roman" w:cs="Times New Roman"/>
          <w:color w:val="000000" w:themeColor="text1"/>
          <w:sz w:val="24"/>
          <w:szCs w:val="24"/>
        </w:rPr>
        <w:t xml:space="preserve"> subjektais. </w:t>
      </w:r>
    </w:p>
    <w:p w14:paraId="4FE3FD91" w14:textId="794497F2" w:rsidR="007E3A91" w:rsidRPr="00D039BA" w:rsidRDefault="00CC03C8" w:rsidP="00A25761">
      <w:pPr>
        <w:spacing w:after="0" w:line="240" w:lineRule="auto"/>
        <w:ind w:firstLine="567"/>
        <w:jc w:val="both"/>
        <w:rPr>
          <w:rFonts w:ascii="Times New Roman" w:hAnsi="Times New Roman" w:cs="Times New Roman"/>
          <w:i/>
          <w:color w:val="7030A0"/>
          <w:sz w:val="24"/>
          <w:szCs w:val="24"/>
        </w:rPr>
      </w:pPr>
      <w:r w:rsidRPr="00D039BA">
        <w:rPr>
          <w:rFonts w:ascii="Times New Roman" w:hAnsi="Times New Roman" w:cs="Times New Roman"/>
          <w:sz w:val="24"/>
          <w:szCs w:val="24"/>
        </w:rPr>
        <w:t>5.</w:t>
      </w:r>
      <w:r w:rsidRPr="00D039BA">
        <w:rPr>
          <w:rFonts w:ascii="Times New Roman" w:hAnsi="Times New Roman" w:cs="Times New Roman"/>
          <w:sz w:val="24"/>
          <w:szCs w:val="24"/>
          <w:lang w:val="en-US"/>
        </w:rPr>
        <w:t>3</w:t>
      </w:r>
      <w:r w:rsidRPr="00D039BA">
        <w:rPr>
          <w:rFonts w:ascii="Times New Roman" w:hAnsi="Times New Roman" w:cs="Times New Roman"/>
          <w:sz w:val="24"/>
          <w:szCs w:val="24"/>
        </w:rPr>
        <w:t>. Kilus abejonių dėl tiekėjo (ne) atitikties Reglamento nuostatoms, Perkančioji organizacija iš galimo laimėtojo prašys pateikti dokumentus, įrodančius deklaracijoje</w:t>
      </w:r>
      <w:r w:rsidR="00A25761" w:rsidRPr="00D039BA">
        <w:rPr>
          <w:rFonts w:ascii="Times New Roman" w:hAnsi="Times New Roman" w:cs="Times New Roman"/>
          <w:sz w:val="24"/>
          <w:szCs w:val="24"/>
        </w:rPr>
        <w:t xml:space="preserve"> </w:t>
      </w:r>
      <w:r w:rsidR="00A25761" w:rsidRPr="005A3C23">
        <w:rPr>
          <w:rFonts w:ascii="Times New Roman" w:hAnsi="Times New Roman" w:cs="Times New Roman"/>
          <w:sz w:val="24"/>
          <w:szCs w:val="24"/>
        </w:rPr>
        <w:t xml:space="preserve">(pirkimo sąlygų </w:t>
      </w:r>
      <w:r w:rsidR="00C2490F">
        <w:rPr>
          <w:rFonts w:ascii="Times New Roman" w:hAnsi="Times New Roman" w:cs="Times New Roman"/>
          <w:sz w:val="24"/>
          <w:szCs w:val="24"/>
          <w:lang w:val="en-US"/>
        </w:rPr>
        <w:t>8</w:t>
      </w:r>
      <w:r w:rsidR="00A25761" w:rsidRPr="005A3C23">
        <w:rPr>
          <w:rFonts w:ascii="Times New Roman" w:hAnsi="Times New Roman" w:cs="Times New Roman"/>
          <w:sz w:val="24"/>
          <w:szCs w:val="24"/>
          <w:lang w:val="en-US"/>
        </w:rPr>
        <w:t xml:space="preserve"> (</w:t>
      </w:r>
      <w:r w:rsidR="00C2490F">
        <w:rPr>
          <w:rFonts w:ascii="Times New Roman" w:hAnsi="Times New Roman" w:cs="Times New Roman"/>
          <w:sz w:val="24"/>
          <w:szCs w:val="24"/>
        </w:rPr>
        <w:t>aštuntame</w:t>
      </w:r>
      <w:r w:rsidR="00A25761" w:rsidRPr="005A3C23">
        <w:rPr>
          <w:rFonts w:ascii="Times New Roman" w:hAnsi="Times New Roman" w:cs="Times New Roman"/>
          <w:sz w:val="24"/>
          <w:szCs w:val="24"/>
          <w:lang w:val="en-US"/>
        </w:rPr>
        <w:t>)</w:t>
      </w:r>
      <w:r w:rsidR="00A25761" w:rsidRPr="00D039BA">
        <w:rPr>
          <w:rFonts w:ascii="Times New Roman" w:hAnsi="Times New Roman" w:cs="Times New Roman"/>
          <w:sz w:val="24"/>
          <w:szCs w:val="24"/>
          <w:lang w:val="en-US"/>
        </w:rPr>
        <w:t xml:space="preserve"> </w:t>
      </w:r>
      <w:proofErr w:type="spellStart"/>
      <w:r w:rsidR="00A25761" w:rsidRPr="00D039BA">
        <w:rPr>
          <w:rFonts w:ascii="Times New Roman" w:hAnsi="Times New Roman" w:cs="Times New Roman"/>
          <w:sz w:val="24"/>
          <w:szCs w:val="24"/>
          <w:lang w:val="en-US"/>
        </w:rPr>
        <w:t>priede</w:t>
      </w:r>
      <w:proofErr w:type="spellEnd"/>
      <w:r w:rsidR="00A25761" w:rsidRPr="00D039BA">
        <w:rPr>
          <w:rFonts w:ascii="Times New Roman" w:hAnsi="Times New Roman" w:cs="Times New Roman"/>
          <w:sz w:val="24"/>
          <w:szCs w:val="24"/>
          <w:lang w:val="en-US"/>
        </w:rPr>
        <w:t>)</w:t>
      </w:r>
      <w:r w:rsidRPr="00D039BA">
        <w:rPr>
          <w:rFonts w:ascii="Times New Roman" w:hAnsi="Times New Roman" w:cs="Times New Roman"/>
          <w:sz w:val="24"/>
          <w:szCs w:val="24"/>
        </w:rPr>
        <w:t xml:space="preserve"> pateiktų duomenų teisingumą. </w:t>
      </w:r>
    </w:p>
    <w:p w14:paraId="71D4FEA6" w14:textId="3B027636" w:rsidR="0058377F" w:rsidRPr="00D039BA" w:rsidRDefault="00D24970" w:rsidP="00A25761">
      <w:pPr>
        <w:pStyle w:val="ListParagraph"/>
        <w:spacing w:after="0" w:line="240" w:lineRule="auto"/>
        <w:ind w:left="0" w:firstLine="567"/>
        <w:jc w:val="both"/>
        <w:rPr>
          <w:rFonts w:ascii="Times New Roman" w:hAnsi="Times New Roman" w:cs="Times New Roman"/>
          <w:sz w:val="24"/>
          <w:szCs w:val="24"/>
        </w:rPr>
      </w:pPr>
      <w:r w:rsidRPr="00D039BA">
        <w:rPr>
          <w:rFonts w:ascii="Times New Roman" w:hAnsi="Times New Roman" w:cs="Times New Roman"/>
          <w:sz w:val="24"/>
          <w:szCs w:val="24"/>
        </w:rPr>
        <w:t>5</w:t>
      </w:r>
      <w:r w:rsidR="00B669F2" w:rsidRPr="00D039BA">
        <w:rPr>
          <w:rFonts w:ascii="Times New Roman" w:hAnsi="Times New Roman" w:cs="Times New Roman"/>
          <w:sz w:val="24"/>
          <w:szCs w:val="24"/>
        </w:rPr>
        <w:t>.</w:t>
      </w:r>
      <w:r w:rsidR="00A25761" w:rsidRPr="00D039BA">
        <w:rPr>
          <w:rFonts w:ascii="Times New Roman" w:hAnsi="Times New Roman" w:cs="Times New Roman"/>
          <w:sz w:val="24"/>
          <w:szCs w:val="24"/>
          <w:lang w:val="en-US"/>
        </w:rPr>
        <w:t>4</w:t>
      </w:r>
      <w:r w:rsidR="00B669F2" w:rsidRPr="00D039BA">
        <w:rPr>
          <w:rFonts w:ascii="Times New Roman" w:hAnsi="Times New Roman" w:cs="Times New Roman"/>
          <w:sz w:val="24"/>
          <w:szCs w:val="24"/>
        </w:rPr>
        <w:t>.</w:t>
      </w:r>
      <w:r w:rsidR="00A25761" w:rsidRPr="00D039BA">
        <w:rPr>
          <w:rFonts w:ascii="Times New Roman" w:hAnsi="Times New Roman" w:cs="Times New Roman"/>
          <w:sz w:val="24"/>
          <w:szCs w:val="24"/>
        </w:rPr>
        <w:t xml:space="preserve"> </w:t>
      </w:r>
      <w:r w:rsidR="00D40BD6" w:rsidRPr="00D039BA">
        <w:rPr>
          <w:rFonts w:ascii="Times New Roman" w:hAnsi="Times New Roman" w:cs="Times New Roman"/>
          <w:sz w:val="24"/>
          <w:szCs w:val="24"/>
        </w:rPr>
        <w:t>Perkančioji organizacija</w:t>
      </w:r>
      <w:r w:rsidR="001F7BB6" w:rsidRPr="00D039BA">
        <w:rPr>
          <w:rFonts w:ascii="Times New Roman" w:hAnsi="Times New Roman" w:cs="Times New Roman"/>
          <w:sz w:val="24"/>
          <w:szCs w:val="24"/>
        </w:rPr>
        <w:t xml:space="preserve"> </w:t>
      </w:r>
      <w:r w:rsidR="003A6638" w:rsidRPr="00D039BA">
        <w:rPr>
          <w:rFonts w:ascii="Times New Roman" w:hAnsi="Times New Roman" w:cs="Times New Roman"/>
          <w:sz w:val="24"/>
          <w:szCs w:val="24"/>
        </w:rPr>
        <w:t xml:space="preserve">laiko, kad </w:t>
      </w:r>
      <w:r w:rsidR="00E7043E" w:rsidRPr="00D039BA">
        <w:rPr>
          <w:rFonts w:ascii="Times New Roman" w:hAnsi="Times New Roman" w:cs="Times New Roman"/>
          <w:color w:val="000000"/>
          <w:sz w:val="24"/>
          <w:szCs w:val="24"/>
          <w:shd w:val="clear" w:color="auto" w:fill="FFFFFF"/>
        </w:rPr>
        <w:t>pirkimo objektas kelia</w:t>
      </w:r>
      <w:r w:rsidR="003A6638" w:rsidRPr="00D039BA">
        <w:rPr>
          <w:rFonts w:ascii="Times New Roman" w:hAnsi="Times New Roman" w:cs="Times New Roman"/>
          <w:color w:val="000000"/>
          <w:sz w:val="24"/>
          <w:szCs w:val="24"/>
          <w:shd w:val="clear" w:color="auto" w:fill="FFFFFF"/>
        </w:rPr>
        <w:t xml:space="preserve"> grėsmę nacionaliniam saugumui</w:t>
      </w:r>
      <w:r w:rsidR="001F7BB6" w:rsidRPr="00D039BA">
        <w:rPr>
          <w:rFonts w:ascii="Times New Roman" w:hAnsi="Times New Roman" w:cs="Times New Roman"/>
          <w:sz w:val="24"/>
          <w:szCs w:val="24"/>
        </w:rPr>
        <w:t xml:space="preserve">, jei </w:t>
      </w:r>
      <w:r w:rsidR="00E7043E" w:rsidRPr="00D039BA">
        <w:rPr>
          <w:rFonts w:ascii="Times New Roman" w:hAnsi="Times New Roman" w:cs="Times New Roman"/>
          <w:sz w:val="24"/>
          <w:szCs w:val="24"/>
        </w:rPr>
        <w:t>jis</w:t>
      </w:r>
      <w:r w:rsidR="00416CD6" w:rsidRPr="00D039BA">
        <w:rPr>
          <w:rFonts w:ascii="Times New Roman" w:hAnsi="Times New Roman" w:cs="Times New Roman"/>
          <w:sz w:val="24"/>
          <w:szCs w:val="24"/>
        </w:rPr>
        <w:t xml:space="preserve"> </w:t>
      </w:r>
      <w:r w:rsidR="002B6FF7" w:rsidRPr="00D039BA">
        <w:rPr>
          <w:rFonts w:ascii="Times New Roman" w:hAnsi="Times New Roman" w:cs="Times New Roman"/>
          <w:sz w:val="24"/>
          <w:szCs w:val="24"/>
        </w:rPr>
        <w:t>atitinka</w:t>
      </w:r>
      <w:r w:rsidR="00416CD6" w:rsidRPr="00D039BA">
        <w:rPr>
          <w:rFonts w:ascii="Times New Roman" w:hAnsi="Times New Roman" w:cs="Times New Roman"/>
          <w:sz w:val="24"/>
          <w:szCs w:val="24"/>
        </w:rPr>
        <w:t xml:space="preserve"> VPĮ 37 straipsnio 9 dal</w:t>
      </w:r>
      <w:r w:rsidR="00FA0E33" w:rsidRPr="00D039BA">
        <w:rPr>
          <w:rFonts w:ascii="Times New Roman" w:hAnsi="Times New Roman" w:cs="Times New Roman"/>
          <w:sz w:val="24"/>
          <w:szCs w:val="24"/>
        </w:rPr>
        <w:t>ies 1 ir (ar) 2 punkte numatytas sąlygas.</w:t>
      </w:r>
      <w:r w:rsidR="00676607" w:rsidRPr="00D039BA">
        <w:rPr>
          <w:rFonts w:ascii="Times New Roman" w:hAnsi="Times New Roman" w:cs="Times New Roman"/>
          <w:sz w:val="24"/>
          <w:szCs w:val="24"/>
        </w:rPr>
        <w:t xml:space="preserve"> </w:t>
      </w:r>
      <w:r w:rsidR="00D304B1" w:rsidRPr="00D039BA">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D039BA">
        <w:rPr>
          <w:rFonts w:ascii="Times New Roman" w:eastAsia="Times New Roman" w:hAnsi="Times New Roman" w:cs="Times New Roman"/>
          <w:color w:val="000000" w:themeColor="text1"/>
          <w:sz w:val="24"/>
          <w:szCs w:val="24"/>
          <w:lang w:eastAsia="en-US"/>
        </w:rPr>
        <w:t xml:space="preserve">Viešųjų pirkimų tarnybos </w:t>
      </w:r>
      <w:r w:rsidR="00FA7269" w:rsidRPr="00D039BA">
        <w:rPr>
          <w:rFonts w:ascii="Times New Roman" w:eastAsia="Times New Roman" w:hAnsi="Times New Roman" w:cs="Times New Roman"/>
          <w:color w:val="000000" w:themeColor="text1"/>
          <w:sz w:val="24"/>
          <w:szCs w:val="24"/>
          <w:lang w:eastAsia="en-US"/>
        </w:rPr>
        <w:t>nustatytos</w:t>
      </w:r>
      <w:r w:rsidR="00013DF0" w:rsidRPr="00D039BA">
        <w:rPr>
          <w:rFonts w:ascii="Times New Roman" w:eastAsia="Times New Roman" w:hAnsi="Times New Roman" w:cs="Times New Roman"/>
          <w:color w:val="000000" w:themeColor="text1"/>
          <w:sz w:val="24"/>
          <w:szCs w:val="24"/>
          <w:lang w:eastAsia="en-US"/>
        </w:rPr>
        <w:t xml:space="preserve"> formos </w:t>
      </w:r>
      <w:r w:rsidR="00DD47C8" w:rsidRPr="00D039BA">
        <w:rPr>
          <w:rFonts w:ascii="Times New Roman" w:eastAsia="Times New Roman" w:hAnsi="Times New Roman" w:cs="Times New Roman"/>
          <w:color w:val="000000" w:themeColor="text1"/>
          <w:sz w:val="24"/>
          <w:szCs w:val="24"/>
          <w:lang w:eastAsia="en-US"/>
        </w:rPr>
        <w:t>atitikties deklaraciją</w:t>
      </w:r>
      <w:r w:rsidR="00FF360F" w:rsidRPr="00D039BA">
        <w:rPr>
          <w:rFonts w:ascii="Times New Roman" w:eastAsia="Times New Roman" w:hAnsi="Times New Roman" w:cs="Times New Roman"/>
          <w:color w:val="000000" w:themeColor="text1"/>
          <w:sz w:val="24"/>
          <w:szCs w:val="24"/>
          <w:lang w:eastAsia="en-US"/>
        </w:rPr>
        <w:t xml:space="preserve">, kuri pateikta specialiųjų pirkimo </w:t>
      </w:r>
      <w:r w:rsidR="00FF360F" w:rsidRPr="005A3C23">
        <w:rPr>
          <w:rFonts w:ascii="Times New Roman" w:eastAsia="Times New Roman" w:hAnsi="Times New Roman" w:cs="Times New Roman"/>
          <w:color w:val="000000" w:themeColor="text1"/>
          <w:sz w:val="24"/>
          <w:szCs w:val="24"/>
          <w:lang w:eastAsia="en-US"/>
        </w:rPr>
        <w:t xml:space="preserve">sąlygų </w:t>
      </w:r>
      <w:r w:rsidR="00C2490F">
        <w:rPr>
          <w:rFonts w:ascii="Times New Roman" w:eastAsia="Times New Roman" w:hAnsi="Times New Roman" w:cs="Times New Roman"/>
          <w:color w:val="000000" w:themeColor="text1"/>
          <w:sz w:val="24"/>
          <w:szCs w:val="24"/>
          <w:lang w:eastAsia="en-US"/>
        </w:rPr>
        <w:t>9</w:t>
      </w:r>
      <w:r w:rsidR="00FF360F" w:rsidRPr="005A3C23">
        <w:rPr>
          <w:rFonts w:ascii="Times New Roman" w:eastAsia="Times New Roman" w:hAnsi="Times New Roman" w:cs="Times New Roman"/>
          <w:color w:val="000000" w:themeColor="text1"/>
          <w:sz w:val="24"/>
          <w:szCs w:val="24"/>
          <w:lang w:val="en-US" w:eastAsia="en-US"/>
        </w:rPr>
        <w:t xml:space="preserve"> </w:t>
      </w:r>
      <w:r w:rsidR="00FF360F" w:rsidRPr="005A3C23">
        <w:rPr>
          <w:rFonts w:ascii="Times New Roman" w:eastAsia="Times New Roman" w:hAnsi="Times New Roman" w:cs="Times New Roman"/>
          <w:color w:val="000000" w:themeColor="text1"/>
          <w:sz w:val="24"/>
          <w:szCs w:val="24"/>
          <w:lang w:eastAsia="en-US"/>
        </w:rPr>
        <w:t>(</w:t>
      </w:r>
      <w:r w:rsidR="00C2490F">
        <w:rPr>
          <w:rFonts w:ascii="Times New Roman" w:eastAsia="Times New Roman" w:hAnsi="Times New Roman" w:cs="Times New Roman"/>
          <w:color w:val="000000" w:themeColor="text1"/>
          <w:sz w:val="24"/>
          <w:szCs w:val="24"/>
          <w:lang w:eastAsia="en-US"/>
        </w:rPr>
        <w:t>devintame</w:t>
      </w:r>
      <w:r w:rsidR="00FF360F" w:rsidRPr="005A3C23">
        <w:rPr>
          <w:rFonts w:ascii="Times New Roman" w:eastAsia="Times New Roman" w:hAnsi="Times New Roman" w:cs="Times New Roman"/>
          <w:color w:val="000000" w:themeColor="text1"/>
          <w:sz w:val="24"/>
          <w:szCs w:val="24"/>
          <w:lang w:eastAsia="en-US"/>
        </w:rPr>
        <w:t>) priede.</w:t>
      </w:r>
      <w:r w:rsidR="002B6251" w:rsidRPr="005A3C23">
        <w:rPr>
          <w:rFonts w:ascii="Times New Roman" w:eastAsia="Times New Roman" w:hAnsi="Times New Roman" w:cs="Times New Roman"/>
          <w:color w:val="000000" w:themeColor="text1"/>
          <w:sz w:val="24"/>
          <w:szCs w:val="24"/>
          <w:lang w:eastAsia="en-US"/>
        </w:rPr>
        <w:t xml:space="preserve"> Perkančioji organizacija</w:t>
      </w:r>
      <w:r w:rsidR="00D00392" w:rsidRPr="005A3C23">
        <w:rPr>
          <w:rFonts w:ascii="Times New Roman" w:eastAsia="Times New Roman" w:hAnsi="Times New Roman" w:cs="Times New Roman"/>
          <w:color w:val="000000" w:themeColor="text1"/>
          <w:sz w:val="24"/>
          <w:szCs w:val="24"/>
          <w:lang w:eastAsia="en-US"/>
        </w:rPr>
        <w:t xml:space="preserve"> iš</w:t>
      </w:r>
      <w:r w:rsidR="002B6251" w:rsidRPr="005A3C23">
        <w:rPr>
          <w:rFonts w:ascii="Times New Roman" w:eastAsia="Times New Roman" w:hAnsi="Times New Roman" w:cs="Times New Roman"/>
          <w:color w:val="000000" w:themeColor="text1"/>
          <w:sz w:val="24"/>
          <w:szCs w:val="24"/>
          <w:lang w:eastAsia="en-US"/>
        </w:rPr>
        <w:t xml:space="preserve"> ekonomiškai naudingiausią pasiūlymą pateikusio</w:t>
      </w:r>
      <w:r w:rsidR="002B6251" w:rsidRPr="00D039BA">
        <w:rPr>
          <w:rFonts w:ascii="Times New Roman" w:eastAsia="Times New Roman" w:hAnsi="Times New Roman" w:cs="Times New Roman"/>
          <w:color w:val="000000" w:themeColor="text1"/>
          <w:sz w:val="24"/>
          <w:szCs w:val="24"/>
          <w:lang w:eastAsia="en-US"/>
        </w:rPr>
        <w:t xml:space="preserve"> tiekėjo reikalaus pateikti </w:t>
      </w:r>
      <w:r w:rsidR="004905CE" w:rsidRPr="00D039BA">
        <w:rPr>
          <w:rFonts w:ascii="Times New Roman" w:eastAsia="Times New Roman" w:hAnsi="Times New Roman" w:cs="Times New Roman"/>
          <w:color w:val="000000" w:themeColor="text1"/>
          <w:sz w:val="24"/>
          <w:szCs w:val="24"/>
          <w:lang w:eastAsia="en-US"/>
        </w:rPr>
        <w:t xml:space="preserve">vieną (esant poreikiui – kelis) </w:t>
      </w:r>
      <w:r w:rsidR="008E4CB4" w:rsidRPr="00D039BA">
        <w:rPr>
          <w:rFonts w:ascii="Times New Roman" w:eastAsia="Times New Roman" w:hAnsi="Times New Roman" w:cs="Times New Roman"/>
          <w:color w:val="000000" w:themeColor="text1"/>
          <w:sz w:val="24"/>
          <w:szCs w:val="24"/>
          <w:lang w:eastAsia="en-US"/>
        </w:rPr>
        <w:t xml:space="preserve">VPĮ </w:t>
      </w:r>
      <w:r w:rsidR="004A7223" w:rsidRPr="00D039BA">
        <w:rPr>
          <w:rFonts w:ascii="Times New Roman" w:eastAsia="Times New Roman" w:hAnsi="Times New Roman" w:cs="Times New Roman"/>
          <w:color w:val="000000" w:themeColor="text1"/>
          <w:sz w:val="24"/>
          <w:szCs w:val="24"/>
          <w:lang w:eastAsia="en-US"/>
        </w:rPr>
        <w:t xml:space="preserve">39 straipsnio </w:t>
      </w:r>
      <w:r w:rsidR="00B54910" w:rsidRPr="00D039BA">
        <w:rPr>
          <w:rFonts w:ascii="Times New Roman" w:eastAsia="Times New Roman" w:hAnsi="Times New Roman" w:cs="Times New Roman"/>
          <w:color w:val="000000" w:themeColor="text1"/>
          <w:sz w:val="24"/>
          <w:szCs w:val="24"/>
          <w:lang w:eastAsia="en-US"/>
        </w:rPr>
        <w:t>3 dalyje numatytą dokumentą.</w:t>
      </w:r>
      <w:r w:rsidR="00F35C40" w:rsidRPr="00D039BA">
        <w:rPr>
          <w:rFonts w:ascii="Times New Roman" w:eastAsia="Times New Roman" w:hAnsi="Times New Roman" w:cs="Times New Roman"/>
          <w:color w:val="000000" w:themeColor="text1"/>
          <w:sz w:val="24"/>
          <w:szCs w:val="24"/>
          <w:lang w:eastAsia="en-US"/>
        </w:rPr>
        <w:t xml:space="preserve"> </w:t>
      </w:r>
      <w:r w:rsidR="005F5849" w:rsidRPr="00D039BA">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D039BA">
        <w:rPr>
          <w:rFonts w:ascii="Times New Roman" w:eastAsia="Times New Roman" w:hAnsi="Times New Roman" w:cs="Times New Roman"/>
          <w:color w:val="000000" w:themeColor="text1"/>
          <w:sz w:val="24"/>
          <w:szCs w:val="24"/>
          <w:lang w:eastAsia="en-US"/>
        </w:rPr>
        <w:t xml:space="preserve">pareikalauti dalyvių pateikti </w:t>
      </w:r>
      <w:r w:rsidR="00CB1979" w:rsidRPr="00D039BA">
        <w:rPr>
          <w:rFonts w:ascii="Times New Roman" w:eastAsia="Times New Roman" w:hAnsi="Times New Roman" w:cs="Times New Roman"/>
          <w:color w:val="000000" w:themeColor="text1"/>
          <w:sz w:val="24"/>
          <w:szCs w:val="24"/>
          <w:lang w:eastAsia="en-US"/>
        </w:rPr>
        <w:t>visus ar dalį dokumentų</w:t>
      </w:r>
      <w:r w:rsidR="0042578B" w:rsidRPr="00D039BA">
        <w:rPr>
          <w:rFonts w:ascii="Times New Roman" w:eastAsia="Times New Roman" w:hAnsi="Times New Roman" w:cs="Times New Roman"/>
          <w:color w:val="000000" w:themeColor="text1"/>
          <w:sz w:val="24"/>
          <w:szCs w:val="24"/>
          <w:lang w:eastAsia="en-US"/>
        </w:rPr>
        <w:t xml:space="preserve">, nurodytų VPĮ 39 straipsnio </w:t>
      </w:r>
      <w:r w:rsidR="00BF129F" w:rsidRPr="00D039BA">
        <w:rPr>
          <w:rFonts w:ascii="Times New Roman" w:eastAsia="Times New Roman" w:hAnsi="Times New Roman" w:cs="Times New Roman"/>
          <w:color w:val="000000" w:themeColor="text1"/>
          <w:sz w:val="24"/>
          <w:szCs w:val="24"/>
          <w:lang w:eastAsia="en-US"/>
        </w:rPr>
        <w:t>3</w:t>
      </w:r>
      <w:r w:rsidR="0042578B" w:rsidRPr="00D039BA">
        <w:rPr>
          <w:rFonts w:ascii="Times New Roman" w:eastAsia="Times New Roman" w:hAnsi="Times New Roman" w:cs="Times New Roman"/>
          <w:color w:val="000000" w:themeColor="text1"/>
          <w:sz w:val="24"/>
          <w:szCs w:val="24"/>
          <w:lang w:eastAsia="en-US"/>
        </w:rPr>
        <w:t xml:space="preserve"> dalyje.</w:t>
      </w:r>
    </w:p>
    <w:p w14:paraId="2BCB1E2F" w14:textId="77777777" w:rsidR="001232F3" w:rsidRPr="00D039BA" w:rsidRDefault="0058377F" w:rsidP="001232F3">
      <w:pPr>
        <w:spacing w:after="0" w:line="240" w:lineRule="auto"/>
        <w:jc w:val="both"/>
        <w:rPr>
          <w:rFonts w:ascii="Times New Roman" w:hAnsi="Times New Roman" w:cs="Times New Roman"/>
          <w:i/>
          <w:iCs/>
          <w:color w:val="7030A0"/>
          <w:sz w:val="24"/>
          <w:szCs w:val="24"/>
        </w:rPr>
      </w:pPr>
      <w:r w:rsidRPr="00D039BA">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w:t>
      </w:r>
      <w:r w:rsidRPr="00D039BA">
        <w:rPr>
          <w:rFonts w:ascii="Times New Roman" w:hAnsi="Times New Roman" w:cs="Times New Roman"/>
          <w:i/>
          <w:iCs/>
          <w:sz w:val="24"/>
          <w:szCs w:val="24"/>
        </w:rPr>
        <w:lastRenderedPageBreak/>
        <w:t xml:space="preserve">dukterinės bendrovės, išvardytos Nacionaliniam saugumui užtikrinti svarbių objektų apsaugos įstatyme, šiems subjektams </w:t>
      </w:r>
      <w:r w:rsidR="004E06BB" w:rsidRPr="00D039BA">
        <w:rPr>
          <w:rFonts w:ascii="Times New Roman" w:hAnsi="Times New Roman" w:cs="Times New Roman"/>
          <w:i/>
          <w:iCs/>
          <w:sz w:val="24"/>
          <w:szCs w:val="24"/>
        </w:rPr>
        <w:t>nurodytas reikalavimas nėra taikomas</w:t>
      </w:r>
      <w:r w:rsidR="004E06BB" w:rsidRPr="00D039BA">
        <w:rPr>
          <w:rFonts w:ascii="Times New Roman" w:hAnsi="Times New Roman" w:cs="Times New Roman"/>
          <w:i/>
          <w:iCs/>
          <w:color w:val="7030A0"/>
          <w:sz w:val="24"/>
          <w:szCs w:val="24"/>
        </w:rPr>
        <w:t>.</w:t>
      </w:r>
    </w:p>
    <w:p w14:paraId="19541B0E" w14:textId="2D5865E7" w:rsidR="006B5A2F" w:rsidRPr="00D039BA" w:rsidRDefault="00D24970" w:rsidP="006B5A2F">
      <w:pPr>
        <w:spacing w:after="0" w:line="240" w:lineRule="auto"/>
        <w:ind w:firstLine="567"/>
        <w:jc w:val="both"/>
        <w:rPr>
          <w:rFonts w:ascii="Times New Roman" w:hAnsi="Times New Roman" w:cs="Times New Roman"/>
          <w:sz w:val="24"/>
          <w:szCs w:val="24"/>
        </w:rPr>
      </w:pPr>
      <w:r w:rsidRPr="00D039BA">
        <w:rPr>
          <w:rFonts w:ascii="Times New Roman" w:hAnsi="Times New Roman" w:cs="Times New Roman"/>
          <w:sz w:val="24"/>
          <w:szCs w:val="24"/>
        </w:rPr>
        <w:t>5</w:t>
      </w:r>
      <w:r w:rsidR="00FE1C0E" w:rsidRPr="00D039BA">
        <w:rPr>
          <w:rFonts w:ascii="Times New Roman" w:hAnsi="Times New Roman" w:cs="Times New Roman"/>
          <w:sz w:val="24"/>
          <w:szCs w:val="24"/>
        </w:rPr>
        <w:t>.</w:t>
      </w:r>
      <w:r w:rsidR="00FF360F" w:rsidRPr="00D039BA">
        <w:rPr>
          <w:rFonts w:ascii="Times New Roman" w:hAnsi="Times New Roman" w:cs="Times New Roman"/>
          <w:sz w:val="24"/>
          <w:szCs w:val="24"/>
          <w:lang w:val="en-US"/>
        </w:rPr>
        <w:t>5</w:t>
      </w:r>
      <w:r w:rsidR="00FE1C0E" w:rsidRPr="00D039BA">
        <w:rPr>
          <w:rFonts w:ascii="Times New Roman" w:hAnsi="Times New Roman" w:cs="Times New Roman"/>
          <w:sz w:val="24"/>
          <w:szCs w:val="24"/>
        </w:rPr>
        <w:t xml:space="preserve">. </w:t>
      </w:r>
      <w:r w:rsidR="00701577" w:rsidRPr="00D039BA">
        <w:rPr>
          <w:rFonts w:ascii="Times New Roman" w:hAnsi="Times New Roman" w:cs="Times New Roman"/>
          <w:sz w:val="24"/>
          <w:szCs w:val="24"/>
        </w:rPr>
        <w:t xml:space="preserve">Perkančioji organizacija </w:t>
      </w:r>
      <w:r w:rsidR="00E262E0" w:rsidRPr="00D039BA">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D039BA">
        <w:rPr>
          <w:rFonts w:ascii="Times New Roman" w:hAnsi="Times New Roman" w:cs="Times New Roman"/>
          <w:sz w:val="24"/>
          <w:szCs w:val="24"/>
        </w:rPr>
        <w:t xml:space="preserve">, jei </w:t>
      </w:r>
      <w:r w:rsidR="00484906" w:rsidRPr="00D039BA">
        <w:rPr>
          <w:rFonts w:ascii="Times New Roman" w:hAnsi="Times New Roman" w:cs="Times New Roman"/>
          <w:sz w:val="24"/>
          <w:szCs w:val="24"/>
        </w:rPr>
        <w:t>jis</w:t>
      </w:r>
      <w:r w:rsidR="005D5B36" w:rsidRPr="00D039BA">
        <w:rPr>
          <w:rFonts w:ascii="Times New Roman" w:hAnsi="Times New Roman" w:cs="Times New Roman"/>
          <w:sz w:val="24"/>
          <w:szCs w:val="24"/>
        </w:rPr>
        <w:t xml:space="preserve">, </w:t>
      </w:r>
      <w:r w:rsidR="00875E60" w:rsidRPr="00D039BA">
        <w:rPr>
          <w:rFonts w:ascii="Times New Roman" w:hAnsi="Times New Roman" w:cs="Times New Roman"/>
          <w:color w:val="000000"/>
          <w:sz w:val="24"/>
          <w:szCs w:val="24"/>
          <w:shd w:val="clear" w:color="auto" w:fill="FFFFFF"/>
        </w:rPr>
        <w:t>j</w:t>
      </w:r>
      <w:r w:rsidR="00A0494F" w:rsidRPr="00D039BA">
        <w:rPr>
          <w:rFonts w:ascii="Times New Roman" w:hAnsi="Times New Roman" w:cs="Times New Roman"/>
          <w:color w:val="000000"/>
          <w:sz w:val="24"/>
          <w:szCs w:val="24"/>
          <w:shd w:val="clear" w:color="auto" w:fill="FFFFFF"/>
        </w:rPr>
        <w:t>o</w:t>
      </w:r>
      <w:r w:rsidR="00875E60" w:rsidRPr="00D039BA">
        <w:rPr>
          <w:rFonts w:ascii="Times New Roman" w:hAnsi="Times New Roman" w:cs="Times New Roman"/>
          <w:color w:val="000000"/>
          <w:sz w:val="24"/>
          <w:szCs w:val="24"/>
          <w:shd w:val="clear" w:color="auto" w:fill="FFFFFF"/>
        </w:rPr>
        <w:t xml:space="preserve"> subtiekėja</w:t>
      </w:r>
      <w:r w:rsidR="00942030" w:rsidRPr="00D039BA">
        <w:rPr>
          <w:rFonts w:ascii="Times New Roman" w:hAnsi="Times New Roman" w:cs="Times New Roman"/>
          <w:color w:val="000000"/>
          <w:sz w:val="24"/>
          <w:szCs w:val="24"/>
          <w:shd w:val="clear" w:color="auto" w:fill="FFFFFF"/>
        </w:rPr>
        <w:t>s (-ai)</w:t>
      </w:r>
      <w:r w:rsidR="00875E60" w:rsidRPr="00D039BA">
        <w:rPr>
          <w:rFonts w:ascii="Times New Roman" w:hAnsi="Times New Roman" w:cs="Times New Roman"/>
          <w:color w:val="000000"/>
          <w:sz w:val="24"/>
          <w:szCs w:val="24"/>
          <w:shd w:val="clear" w:color="auto" w:fill="FFFFFF"/>
        </w:rPr>
        <w:t xml:space="preserve"> ar ūkio subjektas</w:t>
      </w:r>
      <w:r w:rsidR="00942030" w:rsidRPr="00D039BA">
        <w:rPr>
          <w:rFonts w:ascii="Times New Roman" w:hAnsi="Times New Roman" w:cs="Times New Roman"/>
          <w:color w:val="000000"/>
          <w:sz w:val="24"/>
          <w:szCs w:val="24"/>
          <w:shd w:val="clear" w:color="auto" w:fill="FFFFFF"/>
        </w:rPr>
        <w:t xml:space="preserve"> (-ai)</w:t>
      </w:r>
      <w:r w:rsidR="00875E60" w:rsidRPr="00D039BA">
        <w:rPr>
          <w:rFonts w:ascii="Times New Roman" w:hAnsi="Times New Roman" w:cs="Times New Roman"/>
          <w:color w:val="000000"/>
          <w:sz w:val="24"/>
          <w:szCs w:val="24"/>
          <w:shd w:val="clear" w:color="auto" w:fill="FFFFFF"/>
        </w:rPr>
        <w:t>, kurių pajėgumais remiamasi, kurie patys ar juos kontroliuojantys asmenys</w:t>
      </w:r>
      <w:r w:rsidR="004038D3" w:rsidRPr="00D039BA">
        <w:rPr>
          <w:rFonts w:ascii="Times New Roman" w:hAnsi="Times New Roman" w:cs="Times New Roman"/>
          <w:color w:val="000000"/>
          <w:sz w:val="24"/>
          <w:szCs w:val="24"/>
          <w:shd w:val="clear" w:color="auto" w:fill="FFFFFF"/>
        </w:rPr>
        <w:t xml:space="preserve"> atitinka VPĮ 47 straipsnio 9 dalyje nustatytas sąlygas. </w:t>
      </w:r>
      <w:r w:rsidR="006B5A2F" w:rsidRPr="00D039BA">
        <w:rPr>
          <w:rFonts w:ascii="Times New Roman" w:hAnsi="Times New Roman" w:cs="Times New Roman"/>
          <w:color w:val="000000"/>
          <w:sz w:val="24"/>
          <w:szCs w:val="24"/>
          <w:shd w:val="clear" w:color="auto" w:fill="FFFFFF"/>
        </w:rPr>
        <w:t xml:space="preserve">Tiekėjas su pasiūlymu turi pateikti </w:t>
      </w:r>
      <w:r w:rsidR="006B5A2F" w:rsidRPr="00D039BA">
        <w:rPr>
          <w:rFonts w:ascii="Times New Roman" w:eastAsia="Times New Roman" w:hAnsi="Times New Roman" w:cs="Times New Roman"/>
          <w:color w:val="000000" w:themeColor="text1"/>
          <w:sz w:val="24"/>
          <w:szCs w:val="24"/>
          <w:lang w:eastAsia="en-US"/>
        </w:rPr>
        <w:t>Viešųjų pirkimų tarnybos nustatytos formos atitikties deklaraciją</w:t>
      </w:r>
      <w:r w:rsidR="00D039BA" w:rsidRPr="00D039BA">
        <w:rPr>
          <w:rFonts w:ascii="Times New Roman" w:eastAsia="Times New Roman" w:hAnsi="Times New Roman" w:cs="Times New Roman"/>
          <w:color w:val="000000" w:themeColor="text1"/>
          <w:sz w:val="24"/>
          <w:szCs w:val="24"/>
          <w:lang w:eastAsia="en-US"/>
        </w:rPr>
        <w:t xml:space="preserve">, kuri pateikta specialiųjų pirkimo </w:t>
      </w:r>
      <w:r w:rsidR="00D039BA" w:rsidRPr="005A3C23">
        <w:rPr>
          <w:rFonts w:ascii="Times New Roman" w:eastAsia="Times New Roman" w:hAnsi="Times New Roman" w:cs="Times New Roman"/>
          <w:color w:val="000000" w:themeColor="text1"/>
          <w:sz w:val="24"/>
          <w:szCs w:val="24"/>
          <w:lang w:eastAsia="en-US"/>
        </w:rPr>
        <w:t xml:space="preserve">sąlygų </w:t>
      </w:r>
      <w:r w:rsidR="005342F5" w:rsidRPr="005A3C23">
        <w:rPr>
          <w:rFonts w:ascii="Times New Roman" w:eastAsia="Times New Roman" w:hAnsi="Times New Roman" w:cs="Times New Roman"/>
          <w:color w:val="000000" w:themeColor="text1"/>
          <w:sz w:val="24"/>
          <w:szCs w:val="24"/>
          <w:lang w:val="en-US" w:eastAsia="en-US"/>
        </w:rPr>
        <w:t>8</w:t>
      </w:r>
      <w:r w:rsidR="00D039BA" w:rsidRPr="005A3C23">
        <w:rPr>
          <w:rFonts w:ascii="Times New Roman" w:eastAsia="Times New Roman" w:hAnsi="Times New Roman" w:cs="Times New Roman"/>
          <w:color w:val="000000" w:themeColor="text1"/>
          <w:sz w:val="24"/>
          <w:szCs w:val="24"/>
          <w:lang w:val="en-US" w:eastAsia="en-US"/>
        </w:rPr>
        <w:t xml:space="preserve"> </w:t>
      </w:r>
      <w:r w:rsidR="00D039BA" w:rsidRPr="005A3C23">
        <w:rPr>
          <w:rFonts w:ascii="Times New Roman" w:eastAsia="Times New Roman" w:hAnsi="Times New Roman" w:cs="Times New Roman"/>
          <w:color w:val="000000" w:themeColor="text1"/>
          <w:sz w:val="24"/>
          <w:szCs w:val="24"/>
          <w:lang w:eastAsia="en-US"/>
        </w:rPr>
        <w:t>(</w:t>
      </w:r>
      <w:r w:rsidR="005342F5" w:rsidRPr="005A3C23">
        <w:rPr>
          <w:rFonts w:ascii="Times New Roman" w:eastAsia="Times New Roman" w:hAnsi="Times New Roman" w:cs="Times New Roman"/>
          <w:color w:val="000000" w:themeColor="text1"/>
          <w:sz w:val="24"/>
          <w:szCs w:val="24"/>
          <w:lang w:eastAsia="en-US"/>
        </w:rPr>
        <w:t>aštu</w:t>
      </w:r>
      <w:r w:rsidR="00D039BA" w:rsidRPr="005A3C23">
        <w:rPr>
          <w:rFonts w:ascii="Times New Roman" w:eastAsia="Times New Roman" w:hAnsi="Times New Roman" w:cs="Times New Roman"/>
          <w:color w:val="000000" w:themeColor="text1"/>
          <w:sz w:val="24"/>
          <w:szCs w:val="24"/>
          <w:lang w:eastAsia="en-US"/>
        </w:rPr>
        <w:t>ntame) priede.</w:t>
      </w:r>
      <w:r w:rsidR="006B5A2F" w:rsidRPr="005A3C23">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w:t>
      </w:r>
      <w:r w:rsidR="006B5A2F" w:rsidRPr="00D039BA">
        <w:rPr>
          <w:rFonts w:ascii="Times New Roman" w:eastAsia="Times New Roman" w:hAnsi="Times New Roman" w:cs="Times New Roman"/>
          <w:color w:val="000000" w:themeColor="text1"/>
          <w:sz w:val="24"/>
          <w:szCs w:val="24"/>
          <w:lang w:eastAsia="en-US"/>
        </w:rPr>
        <w:t xml:space="preserve"> tiekėjo reikalaus pateikti vieną (esant poreikiui – kelis) VPĮ </w:t>
      </w:r>
      <w:r w:rsidR="008936BE" w:rsidRPr="00D039BA">
        <w:rPr>
          <w:rFonts w:ascii="Times New Roman" w:eastAsia="Times New Roman" w:hAnsi="Times New Roman" w:cs="Times New Roman"/>
          <w:color w:val="000000" w:themeColor="text1"/>
          <w:sz w:val="24"/>
          <w:szCs w:val="24"/>
          <w:lang w:eastAsia="en-US"/>
        </w:rPr>
        <w:t>51</w:t>
      </w:r>
      <w:r w:rsidR="006B5A2F" w:rsidRPr="00D039BA">
        <w:rPr>
          <w:rFonts w:ascii="Times New Roman" w:eastAsia="Times New Roman" w:hAnsi="Times New Roman" w:cs="Times New Roman"/>
          <w:color w:val="000000" w:themeColor="text1"/>
          <w:sz w:val="24"/>
          <w:szCs w:val="24"/>
          <w:lang w:eastAsia="en-US"/>
        </w:rPr>
        <w:t xml:space="preserve"> straipsnio </w:t>
      </w:r>
      <w:r w:rsidR="008936BE" w:rsidRPr="00D039BA">
        <w:rPr>
          <w:rFonts w:ascii="Times New Roman" w:eastAsia="Times New Roman" w:hAnsi="Times New Roman" w:cs="Times New Roman"/>
          <w:color w:val="000000" w:themeColor="text1"/>
          <w:sz w:val="24"/>
          <w:szCs w:val="24"/>
          <w:lang w:eastAsia="en-US"/>
        </w:rPr>
        <w:t>12</w:t>
      </w:r>
      <w:r w:rsidR="006B5A2F" w:rsidRPr="00D039BA">
        <w:rPr>
          <w:rFonts w:ascii="Times New Roman" w:eastAsia="Times New Roman" w:hAnsi="Times New Roman" w:cs="Times New Roman"/>
          <w:color w:val="000000" w:themeColor="text1"/>
          <w:sz w:val="24"/>
          <w:szCs w:val="24"/>
          <w:lang w:eastAsia="en-US"/>
        </w:rPr>
        <w:t xml:space="preserve"> dalyje numatytą dokumentą. </w:t>
      </w:r>
    </w:p>
    <w:p w14:paraId="4D4F16E3" w14:textId="79579B62" w:rsidR="00701577" w:rsidRPr="00D039BA" w:rsidRDefault="00BD65B2" w:rsidP="00043D65">
      <w:pPr>
        <w:spacing w:after="0" w:line="240" w:lineRule="auto"/>
        <w:ind w:firstLine="567"/>
        <w:jc w:val="both"/>
        <w:rPr>
          <w:rFonts w:ascii="Times New Roman" w:hAnsi="Times New Roman" w:cs="Times New Roman"/>
          <w:i/>
          <w:iCs/>
          <w:sz w:val="24"/>
          <w:szCs w:val="24"/>
          <w:shd w:val="clear" w:color="auto" w:fill="FFFFFF"/>
        </w:rPr>
      </w:pPr>
      <w:r w:rsidRPr="00D039BA">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039BA">
        <w:rPr>
          <w:rFonts w:ascii="Times New Roman" w:hAnsi="Times New Roman" w:cs="Times New Roman"/>
          <w:i/>
          <w:iCs/>
          <w:sz w:val="24"/>
          <w:szCs w:val="24"/>
          <w:shd w:val="clear" w:color="auto" w:fill="FFFFFF"/>
        </w:rPr>
        <w:t>nurodytas reikalavimas nėra taikomas</w:t>
      </w:r>
      <w:r w:rsidRPr="00D039BA">
        <w:rPr>
          <w:rFonts w:ascii="Times New Roman" w:hAnsi="Times New Roman" w:cs="Times New Roman"/>
          <w:i/>
          <w:iCs/>
          <w:sz w:val="24"/>
          <w:szCs w:val="24"/>
          <w:shd w:val="clear" w:color="auto" w:fill="FFFFFF"/>
        </w:rPr>
        <w:t>.</w:t>
      </w:r>
    </w:p>
    <w:p w14:paraId="4BEDE7AF" w14:textId="457E0FAE" w:rsidR="00AF62E6" w:rsidRPr="000A7D88" w:rsidRDefault="00245E8F" w:rsidP="00142AB7">
      <w:pPr>
        <w:pStyle w:val="Heading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233967569"/>
      <w:r w:rsidRPr="000A7D88">
        <w:rPr>
          <w:rFonts w:ascii="Times New Roman" w:hAnsi="Times New Roman" w:cs="Times New Roman"/>
          <w:b/>
          <w:bCs/>
          <w:sz w:val="28"/>
          <w:szCs w:val="28"/>
        </w:rPr>
        <w:t>6</w:t>
      </w:r>
      <w:r w:rsidR="0005396D" w:rsidRPr="000A7D88">
        <w:rPr>
          <w:rFonts w:ascii="Times New Roman" w:hAnsi="Times New Roman" w:cs="Times New Roman"/>
          <w:b/>
          <w:bCs/>
          <w:sz w:val="28"/>
          <w:szCs w:val="28"/>
        </w:rPr>
        <w:t xml:space="preserve">. </w:t>
      </w:r>
      <w:r w:rsidR="00220588" w:rsidRPr="000A7D88">
        <w:rPr>
          <w:rFonts w:ascii="Times New Roman" w:hAnsi="Times New Roman" w:cs="Times New Roman"/>
          <w:b/>
          <w:bCs/>
          <w:sz w:val="28"/>
          <w:szCs w:val="28"/>
        </w:rPr>
        <w:t>Specialieji r</w:t>
      </w:r>
      <w:r w:rsidR="00DF58E2" w:rsidRPr="000A7D88">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565E24" w:rsidRDefault="00192AF9" w:rsidP="001032F8">
      <w:pPr>
        <w:spacing w:after="0" w:line="20" w:lineRule="atLeast"/>
        <w:ind w:firstLine="567"/>
        <w:jc w:val="both"/>
        <w:rPr>
          <w:rFonts w:ascii="Times New Roman" w:hAnsi="Times New Roman" w:cs="Times New Roman"/>
          <w:i/>
          <w:iCs/>
          <w:sz w:val="24"/>
          <w:szCs w:val="24"/>
        </w:rPr>
      </w:pPr>
      <w:r w:rsidRPr="00565E24">
        <w:rPr>
          <w:rFonts w:ascii="Times New Roman" w:hAnsi="Times New Roman" w:cs="Times New Roman"/>
          <w:sz w:val="24"/>
          <w:szCs w:val="24"/>
        </w:rPr>
        <w:t xml:space="preserve">6.1. </w:t>
      </w:r>
      <w:r w:rsidR="00EF5623" w:rsidRPr="00565E24">
        <w:rPr>
          <w:rFonts w:ascii="Times New Roman" w:hAnsi="Times New Roman" w:cs="Times New Roman"/>
          <w:sz w:val="24"/>
          <w:szCs w:val="24"/>
        </w:rPr>
        <w:t xml:space="preserve">Tiekėjo </w:t>
      </w:r>
      <w:r w:rsidR="0058726C" w:rsidRPr="00565E24">
        <w:rPr>
          <w:rFonts w:ascii="Times New Roman" w:hAnsi="Times New Roman" w:cs="Times New Roman"/>
          <w:sz w:val="24"/>
          <w:szCs w:val="24"/>
        </w:rPr>
        <w:t>p</w:t>
      </w:r>
      <w:r w:rsidR="00EF5623" w:rsidRPr="00565E24">
        <w:rPr>
          <w:rFonts w:ascii="Times New Roman" w:hAnsi="Times New Roman" w:cs="Times New Roman"/>
          <w:sz w:val="24"/>
          <w:szCs w:val="24"/>
        </w:rPr>
        <w:t>asiūlymą sudaro CVP IS pateikiamų ir žemiau nurodytų dokumentų visuma</w:t>
      </w:r>
      <w:r w:rsidR="00FD53CF" w:rsidRPr="00565E24">
        <w:rPr>
          <w:rFonts w:ascii="Times New Roman" w:hAnsi="Times New Roman" w:cs="Times New Roman"/>
          <w:sz w:val="24"/>
          <w:szCs w:val="24"/>
        </w:rPr>
        <w:t>:</w:t>
      </w:r>
    </w:p>
    <w:p w14:paraId="0B17BEF7" w14:textId="5B528BC4" w:rsidR="00FF12F1" w:rsidRPr="00565E24" w:rsidRDefault="003F0DA7"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565E24">
        <w:rPr>
          <w:rFonts w:ascii="Times New Roman" w:hAnsi="Times New Roman" w:cs="Times New Roman"/>
          <w:sz w:val="24"/>
          <w:szCs w:val="24"/>
        </w:rPr>
        <w:t xml:space="preserve">tiekėjo pasirašytas </w:t>
      </w:r>
      <w:r w:rsidR="005A195F" w:rsidRPr="00565E24">
        <w:rPr>
          <w:rFonts w:ascii="Times New Roman" w:hAnsi="Times New Roman" w:cs="Times New Roman"/>
          <w:sz w:val="24"/>
          <w:szCs w:val="24"/>
        </w:rPr>
        <w:t>p</w:t>
      </w:r>
      <w:r w:rsidRPr="00565E24">
        <w:rPr>
          <w:rFonts w:ascii="Times New Roman" w:hAnsi="Times New Roman" w:cs="Times New Roman"/>
          <w:sz w:val="24"/>
          <w:szCs w:val="24"/>
        </w:rPr>
        <w:t xml:space="preserve">asiūlymas, parengtas pagal </w:t>
      </w:r>
      <w:r w:rsidR="007C1C57" w:rsidRPr="00565E24">
        <w:rPr>
          <w:rFonts w:ascii="Times New Roman" w:hAnsi="Times New Roman" w:cs="Times New Roman"/>
          <w:sz w:val="24"/>
          <w:szCs w:val="24"/>
        </w:rPr>
        <w:t>specialiųjų p</w:t>
      </w:r>
      <w:r w:rsidR="00551FA7" w:rsidRPr="00565E24">
        <w:rPr>
          <w:rFonts w:ascii="Times New Roman" w:hAnsi="Times New Roman" w:cs="Times New Roman"/>
          <w:sz w:val="24"/>
          <w:szCs w:val="24"/>
        </w:rPr>
        <w:t xml:space="preserve">irkimo </w:t>
      </w:r>
      <w:r w:rsidR="00476F8C" w:rsidRPr="005A3C23">
        <w:rPr>
          <w:rFonts w:ascii="Times New Roman" w:hAnsi="Times New Roman" w:cs="Times New Roman"/>
          <w:sz w:val="24"/>
          <w:szCs w:val="24"/>
        </w:rPr>
        <w:t>sąlygų</w:t>
      </w:r>
      <w:r w:rsidR="00DE5F20" w:rsidRPr="005A3C23">
        <w:rPr>
          <w:rFonts w:ascii="Times New Roman" w:hAnsi="Times New Roman" w:cs="Times New Roman"/>
          <w:sz w:val="24"/>
          <w:szCs w:val="24"/>
        </w:rPr>
        <w:t xml:space="preserve"> </w:t>
      </w:r>
      <w:r w:rsidR="00FF073B" w:rsidRPr="005A3C23">
        <w:rPr>
          <w:rFonts w:ascii="Times New Roman" w:hAnsi="Times New Roman" w:cs="Times New Roman"/>
          <w:sz w:val="24"/>
          <w:szCs w:val="24"/>
        </w:rPr>
        <w:t>6 (šeštame)</w:t>
      </w:r>
      <w:r w:rsidR="00DE5F20" w:rsidRPr="00565E24">
        <w:rPr>
          <w:rFonts w:ascii="Times New Roman" w:hAnsi="Times New Roman" w:cs="Times New Roman"/>
          <w:sz w:val="24"/>
          <w:szCs w:val="24"/>
          <w:shd w:val="clear" w:color="auto" w:fill="FFFF00"/>
        </w:rPr>
        <w:t xml:space="preserve"> </w:t>
      </w:r>
      <w:r w:rsidR="00476F8C" w:rsidRPr="005A3C23">
        <w:rPr>
          <w:rFonts w:ascii="Times New Roman" w:hAnsi="Times New Roman" w:cs="Times New Roman"/>
          <w:sz w:val="24"/>
          <w:szCs w:val="24"/>
        </w:rPr>
        <w:t xml:space="preserve">priede </w:t>
      </w:r>
      <w:r w:rsidRPr="00565E24">
        <w:rPr>
          <w:rFonts w:ascii="Times New Roman" w:hAnsi="Times New Roman" w:cs="Times New Roman"/>
          <w:sz w:val="24"/>
          <w:szCs w:val="24"/>
        </w:rPr>
        <w:t xml:space="preserve">pateiktą </w:t>
      </w:r>
      <w:r w:rsidR="00C35C26" w:rsidRPr="00565E24">
        <w:rPr>
          <w:rFonts w:ascii="Times New Roman" w:hAnsi="Times New Roman" w:cs="Times New Roman"/>
          <w:sz w:val="24"/>
          <w:szCs w:val="24"/>
        </w:rPr>
        <w:t>p</w:t>
      </w:r>
      <w:r w:rsidRPr="00565E24">
        <w:rPr>
          <w:rFonts w:ascii="Times New Roman" w:hAnsi="Times New Roman" w:cs="Times New Roman"/>
          <w:sz w:val="24"/>
          <w:szCs w:val="24"/>
        </w:rPr>
        <w:t>asiūlymo formą</w:t>
      </w:r>
      <w:r w:rsidR="00465B1F">
        <w:rPr>
          <w:rFonts w:ascii="Times New Roman" w:hAnsi="Times New Roman" w:cs="Times New Roman"/>
          <w:sz w:val="24"/>
          <w:szCs w:val="24"/>
        </w:rPr>
        <w:t>;</w:t>
      </w:r>
    </w:p>
    <w:p w14:paraId="3459FD0B" w14:textId="79B3D834" w:rsidR="009C1155" w:rsidRPr="00A50810" w:rsidRDefault="009C1155" w:rsidP="00FE7FEB">
      <w:pPr>
        <w:pStyle w:val="ListParagraph"/>
        <w:numPr>
          <w:ilvl w:val="2"/>
          <w:numId w:val="8"/>
        </w:numPr>
        <w:spacing w:after="0" w:line="240" w:lineRule="auto"/>
        <w:ind w:left="0" w:firstLine="567"/>
        <w:jc w:val="both"/>
        <w:rPr>
          <w:rFonts w:ascii="Times New Roman" w:hAnsi="Times New Roman" w:cs="Times New Roman"/>
          <w:noProof/>
          <w:sz w:val="24"/>
          <w:szCs w:val="24"/>
          <w:u w:val="single"/>
        </w:rPr>
      </w:pPr>
      <w:r w:rsidRPr="00565E24">
        <w:rPr>
          <w:rFonts w:ascii="Times New Roman" w:hAnsi="Times New Roman" w:cs="Times New Roman"/>
          <w:sz w:val="24"/>
          <w:szCs w:val="24"/>
        </w:rPr>
        <w:t xml:space="preserve">užpildytas </w:t>
      </w:r>
      <w:r w:rsidRPr="00B82103">
        <w:rPr>
          <w:rFonts w:ascii="Times New Roman" w:hAnsi="Times New Roman" w:cs="Times New Roman"/>
          <w:sz w:val="24"/>
          <w:szCs w:val="24"/>
        </w:rPr>
        <w:t>EBVPD</w:t>
      </w:r>
      <w:r w:rsidR="00B82103">
        <w:rPr>
          <w:rFonts w:ascii="Times New Roman" w:hAnsi="Times New Roman" w:cs="Times New Roman"/>
          <w:sz w:val="24"/>
          <w:szCs w:val="24"/>
        </w:rPr>
        <w:t xml:space="preserve"> </w:t>
      </w:r>
      <w:r w:rsidRPr="00565E24">
        <w:rPr>
          <w:rFonts w:ascii="Times New Roman" w:hAnsi="Times New Roman" w:cs="Times New Roman"/>
          <w:sz w:val="24"/>
          <w:szCs w:val="24"/>
        </w:rPr>
        <w:t xml:space="preserve">(specialiųjų pirkimo </w:t>
      </w:r>
      <w:r w:rsidRPr="005A3C23">
        <w:rPr>
          <w:rFonts w:ascii="Times New Roman" w:hAnsi="Times New Roman" w:cs="Times New Roman"/>
          <w:sz w:val="24"/>
          <w:szCs w:val="24"/>
        </w:rPr>
        <w:t xml:space="preserve">sąlygų </w:t>
      </w:r>
      <w:r w:rsidR="00FF073B" w:rsidRPr="00A50810">
        <w:rPr>
          <w:rFonts w:ascii="Times New Roman" w:hAnsi="Times New Roman" w:cs="Times New Roman"/>
          <w:noProof/>
          <w:sz w:val="24"/>
          <w:szCs w:val="24"/>
        </w:rPr>
        <w:t>5 (penktas)</w:t>
      </w:r>
      <w:r w:rsidRPr="00A50810">
        <w:rPr>
          <w:rFonts w:ascii="Times New Roman" w:hAnsi="Times New Roman" w:cs="Times New Roman"/>
          <w:noProof/>
          <w:sz w:val="24"/>
          <w:szCs w:val="24"/>
        </w:rPr>
        <w:t xml:space="preserve"> priedas). </w:t>
      </w:r>
      <w:r w:rsidR="0008659E" w:rsidRPr="00A50810">
        <w:rPr>
          <w:rFonts w:ascii="Times New Roman" w:hAnsi="Times New Roman" w:cs="Times New Roman"/>
          <w:noProof/>
          <w:sz w:val="24"/>
          <w:szCs w:val="24"/>
        </w:rPr>
        <w:t>Pateikdamas ir p</w:t>
      </w:r>
      <w:r w:rsidRPr="00A50810">
        <w:rPr>
          <w:rFonts w:ascii="Times New Roman" w:hAnsi="Times New Roman" w:cs="Times New Roman"/>
          <w:noProof/>
          <w:sz w:val="24"/>
          <w:szCs w:val="24"/>
        </w:rPr>
        <w:t xml:space="preserve">asirašydamas </w:t>
      </w:r>
      <w:r w:rsidR="00C35C26" w:rsidRPr="00A50810">
        <w:rPr>
          <w:rFonts w:ascii="Times New Roman" w:hAnsi="Times New Roman" w:cs="Times New Roman"/>
          <w:noProof/>
          <w:sz w:val="24"/>
          <w:szCs w:val="24"/>
        </w:rPr>
        <w:t>p</w:t>
      </w:r>
      <w:r w:rsidRPr="00A50810">
        <w:rPr>
          <w:rFonts w:ascii="Times New Roman" w:hAnsi="Times New Roman" w:cs="Times New Roman"/>
          <w:noProof/>
          <w:sz w:val="24"/>
          <w:szCs w:val="24"/>
        </w:rPr>
        <w:t>asiūlymą, tiekėjas patvirtina ir EBVPD tikrumą;</w:t>
      </w:r>
    </w:p>
    <w:p w14:paraId="021CA68F" w14:textId="346D8E49" w:rsidR="007C1C57" w:rsidRPr="00565E24" w:rsidRDefault="000C55D6"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A50810">
        <w:rPr>
          <w:rFonts w:ascii="Times New Roman" w:hAnsi="Times New Roman" w:cs="Times New Roman"/>
          <w:noProof/>
          <w:sz w:val="24"/>
          <w:szCs w:val="24"/>
        </w:rPr>
        <w:t xml:space="preserve">jungtinės veiklos sutarties kopija (jeigu </w:t>
      </w:r>
      <w:r w:rsidR="00C35C26" w:rsidRPr="00A50810">
        <w:rPr>
          <w:rFonts w:ascii="Times New Roman" w:hAnsi="Times New Roman" w:cs="Times New Roman"/>
          <w:noProof/>
          <w:sz w:val="24"/>
          <w:szCs w:val="24"/>
        </w:rPr>
        <w:t>p</w:t>
      </w:r>
      <w:r w:rsidRPr="00A50810">
        <w:rPr>
          <w:rFonts w:ascii="Times New Roman" w:hAnsi="Times New Roman" w:cs="Times New Roman"/>
          <w:noProof/>
          <w:sz w:val="24"/>
          <w:szCs w:val="24"/>
        </w:rPr>
        <w:t>irkime dalyvauja</w:t>
      </w:r>
      <w:r w:rsidRPr="00565E24">
        <w:rPr>
          <w:rFonts w:ascii="Times New Roman" w:hAnsi="Times New Roman" w:cs="Times New Roman"/>
          <w:sz w:val="24"/>
          <w:szCs w:val="24"/>
        </w:rPr>
        <w:t xml:space="preserve"> ūkio subjektų grupė jungtinės veiklos sutarties pagrindu)</w:t>
      </w:r>
      <w:r w:rsidR="007C1C57" w:rsidRPr="00565E24">
        <w:rPr>
          <w:rFonts w:ascii="Times New Roman" w:hAnsi="Times New Roman" w:cs="Times New Roman"/>
          <w:sz w:val="24"/>
          <w:szCs w:val="24"/>
        </w:rPr>
        <w:t>;</w:t>
      </w:r>
    </w:p>
    <w:p w14:paraId="50A0B33A" w14:textId="5DAAFF49" w:rsidR="006D0EC0" w:rsidRPr="00565E24" w:rsidRDefault="006D0EC0"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565E24">
        <w:rPr>
          <w:rFonts w:ascii="Times New Roman" w:hAnsi="Times New Roman" w:cs="Times New Roman"/>
          <w:sz w:val="24"/>
          <w:szCs w:val="24"/>
        </w:rPr>
        <w:t xml:space="preserve">dokumentas, patvirtinantis, kad asmuo, kuris </w:t>
      </w:r>
      <w:r w:rsidR="0008659E" w:rsidRPr="00565E24">
        <w:rPr>
          <w:rFonts w:ascii="Times New Roman" w:hAnsi="Times New Roman" w:cs="Times New Roman"/>
          <w:sz w:val="24"/>
          <w:szCs w:val="24"/>
        </w:rPr>
        <w:t xml:space="preserve">pateikė ir </w:t>
      </w:r>
      <w:r w:rsidRPr="00565E24">
        <w:rPr>
          <w:rFonts w:ascii="Times New Roman" w:hAnsi="Times New Roman" w:cs="Times New Roman"/>
          <w:sz w:val="24"/>
          <w:szCs w:val="24"/>
        </w:rPr>
        <w:t>pasirašė</w:t>
      </w:r>
      <w:r w:rsidR="0008659E" w:rsidRPr="00565E24">
        <w:rPr>
          <w:rFonts w:ascii="Times New Roman" w:hAnsi="Times New Roman" w:cs="Times New Roman"/>
          <w:sz w:val="24"/>
          <w:szCs w:val="24"/>
        </w:rPr>
        <w:t xml:space="preserve"> </w:t>
      </w:r>
      <w:r w:rsidR="00212F68" w:rsidRPr="00565E24">
        <w:rPr>
          <w:rFonts w:ascii="Times New Roman" w:hAnsi="Times New Roman" w:cs="Times New Roman"/>
          <w:sz w:val="24"/>
          <w:szCs w:val="24"/>
        </w:rPr>
        <w:t>p</w:t>
      </w:r>
      <w:r w:rsidRPr="00565E24">
        <w:rPr>
          <w:rFonts w:ascii="Times New Roman" w:hAnsi="Times New Roman" w:cs="Times New Roman"/>
          <w:sz w:val="24"/>
          <w:szCs w:val="24"/>
        </w:rPr>
        <w:t xml:space="preserve">asiūlymą (jei jis ne tiekėjo vadovas), turėjo teisę jį </w:t>
      </w:r>
      <w:r w:rsidR="0008659E" w:rsidRPr="00565E24">
        <w:rPr>
          <w:rFonts w:ascii="Times New Roman" w:hAnsi="Times New Roman" w:cs="Times New Roman"/>
          <w:sz w:val="24"/>
          <w:szCs w:val="24"/>
        </w:rPr>
        <w:t xml:space="preserve">pateikti ir </w:t>
      </w:r>
      <w:r w:rsidRPr="00565E24">
        <w:rPr>
          <w:rFonts w:ascii="Times New Roman" w:hAnsi="Times New Roman" w:cs="Times New Roman"/>
          <w:sz w:val="24"/>
          <w:szCs w:val="24"/>
        </w:rPr>
        <w:t>pasirašyti;</w:t>
      </w:r>
    </w:p>
    <w:p w14:paraId="53A8B5A3" w14:textId="109B0BB3" w:rsidR="00450415" w:rsidRPr="00565E24"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565E2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65E24" w:rsidRDefault="00450415" w:rsidP="00FE7FEB">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565E2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65E24">
        <w:rPr>
          <w:rFonts w:ascii="Times New Roman" w:hAnsi="Times New Roman" w:cs="Times New Roman"/>
          <w:sz w:val="24"/>
          <w:szCs w:val="24"/>
        </w:rPr>
        <w:t>p</w:t>
      </w:r>
      <w:r w:rsidRPr="00565E24">
        <w:rPr>
          <w:rFonts w:ascii="Times New Roman" w:hAnsi="Times New Roman" w:cs="Times New Roman"/>
          <w:sz w:val="24"/>
          <w:szCs w:val="24"/>
        </w:rPr>
        <w:t>irkime;</w:t>
      </w:r>
    </w:p>
    <w:p w14:paraId="553ABC18" w14:textId="7D13107E" w:rsidR="007C1C57" w:rsidRPr="005A3C23" w:rsidRDefault="00450415" w:rsidP="005A3C23">
      <w:pPr>
        <w:spacing w:after="0" w:line="240" w:lineRule="auto"/>
        <w:ind w:firstLine="567"/>
        <w:jc w:val="both"/>
        <w:rPr>
          <w:rFonts w:ascii="Times New Roman" w:hAnsi="Times New Roman" w:cs="Times New Roman"/>
          <w:noProof/>
          <w:sz w:val="24"/>
          <w:szCs w:val="24"/>
        </w:rPr>
      </w:pPr>
      <w:r w:rsidRPr="00565E24">
        <w:rPr>
          <w:rFonts w:ascii="Times New Roman" w:hAnsi="Times New Roman" w:cs="Times New Roman"/>
          <w:sz w:val="24"/>
          <w:szCs w:val="24"/>
        </w:rPr>
        <w:t>6.</w:t>
      </w:r>
      <w:r w:rsidR="00C7179F" w:rsidRPr="00565E24">
        <w:rPr>
          <w:rFonts w:ascii="Times New Roman" w:hAnsi="Times New Roman" w:cs="Times New Roman"/>
          <w:sz w:val="24"/>
          <w:szCs w:val="24"/>
        </w:rPr>
        <w:t>1.</w:t>
      </w:r>
      <w:r w:rsidR="00DB79F9" w:rsidRPr="00565E24">
        <w:rPr>
          <w:rFonts w:ascii="Times New Roman" w:hAnsi="Times New Roman" w:cs="Times New Roman"/>
          <w:sz w:val="24"/>
          <w:szCs w:val="24"/>
        </w:rPr>
        <w:t>7</w:t>
      </w:r>
      <w:r w:rsidRPr="00565E24">
        <w:rPr>
          <w:rFonts w:ascii="Times New Roman" w:hAnsi="Times New Roman" w:cs="Times New Roman"/>
          <w:sz w:val="24"/>
          <w:szCs w:val="24"/>
        </w:rPr>
        <w:t xml:space="preserve">. </w:t>
      </w:r>
      <w:r w:rsidR="005342F5" w:rsidRPr="00565E24">
        <w:rPr>
          <w:rFonts w:ascii="Times New Roman" w:hAnsi="Times New Roman" w:cs="Times New Roman"/>
          <w:sz w:val="24"/>
          <w:szCs w:val="24"/>
        </w:rPr>
        <w:t>deklaracija dėl (ne)atitikties Reglamento nuostatoms (</w:t>
      </w:r>
      <w:r w:rsidR="00A86761" w:rsidRPr="00565E24">
        <w:rPr>
          <w:rFonts w:ascii="Times New Roman" w:hAnsi="Times New Roman" w:cs="Times New Roman"/>
          <w:sz w:val="24"/>
          <w:szCs w:val="24"/>
        </w:rPr>
        <w:t xml:space="preserve">specialiųjų pirkimo sąlygų </w:t>
      </w:r>
      <w:r w:rsidR="00C2490F">
        <w:rPr>
          <w:rFonts w:ascii="Times New Roman" w:hAnsi="Times New Roman" w:cs="Times New Roman"/>
          <w:sz w:val="24"/>
          <w:szCs w:val="24"/>
          <w:lang w:val="en-US"/>
        </w:rPr>
        <w:t>8</w:t>
      </w:r>
      <w:r w:rsidR="005342F5" w:rsidRPr="00565E24">
        <w:rPr>
          <w:rFonts w:ascii="Times New Roman" w:hAnsi="Times New Roman" w:cs="Times New Roman"/>
          <w:sz w:val="24"/>
          <w:szCs w:val="24"/>
          <w:lang w:val="en-US"/>
        </w:rPr>
        <w:t xml:space="preserve"> </w:t>
      </w:r>
      <w:r w:rsidR="005342F5" w:rsidRPr="005A3C23">
        <w:rPr>
          <w:rFonts w:ascii="Times New Roman" w:hAnsi="Times New Roman" w:cs="Times New Roman"/>
          <w:noProof/>
          <w:sz w:val="24"/>
          <w:szCs w:val="24"/>
        </w:rPr>
        <w:t>(</w:t>
      </w:r>
      <w:r w:rsidR="00C2490F">
        <w:rPr>
          <w:rFonts w:ascii="Times New Roman" w:hAnsi="Times New Roman" w:cs="Times New Roman"/>
          <w:noProof/>
          <w:sz w:val="24"/>
          <w:szCs w:val="24"/>
        </w:rPr>
        <w:t>aštuntas</w:t>
      </w:r>
      <w:r w:rsidR="005342F5" w:rsidRPr="005A3C23">
        <w:rPr>
          <w:rFonts w:ascii="Times New Roman" w:hAnsi="Times New Roman" w:cs="Times New Roman"/>
          <w:noProof/>
          <w:sz w:val="24"/>
          <w:szCs w:val="24"/>
        </w:rPr>
        <w:t>) priedas)</w:t>
      </w:r>
      <w:r w:rsidRPr="005A3C23">
        <w:rPr>
          <w:rFonts w:ascii="Times New Roman" w:hAnsi="Times New Roman" w:cs="Times New Roman"/>
          <w:noProof/>
          <w:sz w:val="24"/>
          <w:szCs w:val="24"/>
        </w:rPr>
        <w:t>.</w:t>
      </w:r>
    </w:p>
    <w:p w14:paraId="023631DF" w14:textId="10BF88D1" w:rsidR="00A86761" w:rsidRDefault="00A86761" w:rsidP="005A3C23">
      <w:pPr>
        <w:spacing w:after="0" w:line="240" w:lineRule="auto"/>
        <w:ind w:firstLine="567"/>
        <w:jc w:val="both"/>
        <w:rPr>
          <w:rFonts w:ascii="Times New Roman" w:hAnsi="Times New Roman" w:cs="Times New Roman"/>
          <w:noProof/>
          <w:sz w:val="24"/>
          <w:szCs w:val="24"/>
        </w:rPr>
      </w:pPr>
      <w:r w:rsidRPr="005A3C23">
        <w:rPr>
          <w:rFonts w:ascii="Times New Roman" w:hAnsi="Times New Roman" w:cs="Times New Roman"/>
          <w:noProof/>
          <w:sz w:val="24"/>
          <w:szCs w:val="24"/>
        </w:rPr>
        <w:t xml:space="preserve">6.1.8. nacionalinio saugumo reikalavimų atitikties deklaracija  (specialiųjų pirkimo sąlygų </w:t>
      </w:r>
      <w:r w:rsidR="00C2490F">
        <w:rPr>
          <w:rFonts w:ascii="Times New Roman" w:hAnsi="Times New Roman" w:cs="Times New Roman"/>
          <w:noProof/>
          <w:sz w:val="24"/>
          <w:szCs w:val="24"/>
        </w:rPr>
        <w:t>9</w:t>
      </w:r>
      <w:r w:rsidRPr="005A3C23">
        <w:rPr>
          <w:rFonts w:ascii="Times New Roman" w:hAnsi="Times New Roman" w:cs="Times New Roman"/>
          <w:noProof/>
          <w:sz w:val="24"/>
          <w:szCs w:val="24"/>
        </w:rPr>
        <w:t xml:space="preserve"> (</w:t>
      </w:r>
      <w:r w:rsidR="00C2490F">
        <w:rPr>
          <w:rFonts w:ascii="Times New Roman" w:hAnsi="Times New Roman" w:cs="Times New Roman"/>
          <w:noProof/>
          <w:sz w:val="24"/>
          <w:szCs w:val="24"/>
        </w:rPr>
        <w:t>devintas</w:t>
      </w:r>
      <w:r w:rsidRPr="005A3C23">
        <w:rPr>
          <w:rFonts w:ascii="Times New Roman" w:hAnsi="Times New Roman" w:cs="Times New Roman"/>
          <w:noProof/>
          <w:sz w:val="24"/>
          <w:szCs w:val="24"/>
        </w:rPr>
        <w:t>) priedas).</w:t>
      </w:r>
    </w:p>
    <w:p w14:paraId="116DC6C8" w14:textId="2BB0A054" w:rsidR="00800EB5" w:rsidRPr="00FC40C3" w:rsidRDefault="00800EB5" w:rsidP="005A3C23">
      <w:pPr>
        <w:spacing w:after="0" w:line="240" w:lineRule="auto"/>
        <w:ind w:firstLine="567"/>
        <w:jc w:val="both"/>
        <w:rPr>
          <w:rFonts w:ascii="Times New Roman" w:hAnsi="Times New Roman" w:cs="Times New Roman"/>
          <w:noProof/>
          <w:sz w:val="24"/>
          <w:szCs w:val="24"/>
        </w:rPr>
      </w:pPr>
      <w:r w:rsidRPr="00FC40C3">
        <w:rPr>
          <w:rFonts w:ascii="Times New Roman" w:hAnsi="Times New Roman" w:cs="Times New Roman"/>
          <w:noProof/>
          <w:sz w:val="24"/>
          <w:szCs w:val="24"/>
          <w:lang w:val="en-US"/>
        </w:rPr>
        <w:t>6.1.9. pa</w:t>
      </w:r>
      <w:r w:rsidRPr="00FC40C3">
        <w:rPr>
          <w:rFonts w:ascii="Times New Roman" w:hAnsi="Times New Roman" w:cs="Times New Roman"/>
          <w:noProof/>
          <w:sz w:val="24"/>
          <w:szCs w:val="24"/>
        </w:rPr>
        <w:t xml:space="preserve">žyma „Siūlomų specialistų sąrašas“ (specialiųjų pirkimo sąlygų </w:t>
      </w:r>
      <w:r w:rsidRPr="00FC40C3">
        <w:rPr>
          <w:rFonts w:ascii="Times New Roman" w:hAnsi="Times New Roman" w:cs="Times New Roman"/>
          <w:noProof/>
          <w:sz w:val="24"/>
          <w:szCs w:val="24"/>
          <w:lang w:val="en-US"/>
        </w:rPr>
        <w:t xml:space="preserve">10 </w:t>
      </w:r>
      <w:r w:rsidRPr="00FC40C3">
        <w:rPr>
          <w:rFonts w:ascii="Times New Roman" w:hAnsi="Times New Roman" w:cs="Times New Roman"/>
          <w:noProof/>
          <w:sz w:val="24"/>
          <w:szCs w:val="24"/>
        </w:rPr>
        <w:t>(dešimtas) priedas).</w:t>
      </w:r>
    </w:p>
    <w:p w14:paraId="4E38BF8F" w14:textId="40880309" w:rsidR="00800EB5" w:rsidRPr="00FC40C3" w:rsidRDefault="00800EB5" w:rsidP="005A3C23">
      <w:pPr>
        <w:spacing w:after="0" w:line="240" w:lineRule="auto"/>
        <w:ind w:firstLine="567"/>
        <w:jc w:val="both"/>
        <w:rPr>
          <w:rFonts w:ascii="Times New Roman" w:hAnsi="Times New Roman" w:cs="Times New Roman"/>
          <w:noProof/>
          <w:sz w:val="24"/>
          <w:szCs w:val="24"/>
        </w:rPr>
      </w:pPr>
      <w:r w:rsidRPr="00FC40C3">
        <w:rPr>
          <w:rFonts w:ascii="Times New Roman" w:hAnsi="Times New Roman" w:cs="Times New Roman"/>
          <w:noProof/>
          <w:sz w:val="24"/>
          <w:szCs w:val="24"/>
          <w:lang w:val="en-US"/>
        </w:rPr>
        <w:t>6.1.10. pa</w:t>
      </w:r>
      <w:r w:rsidRPr="00FC40C3">
        <w:rPr>
          <w:rFonts w:ascii="Times New Roman" w:hAnsi="Times New Roman" w:cs="Times New Roman"/>
          <w:noProof/>
          <w:sz w:val="24"/>
          <w:szCs w:val="24"/>
        </w:rPr>
        <w:t xml:space="preserve">žyma „Siūlomų specialistų darbinė (profesinė) patirtis“ (specialiųjų pirkimo sąlygų </w:t>
      </w:r>
      <w:r w:rsidRPr="00FC40C3">
        <w:rPr>
          <w:rFonts w:ascii="Times New Roman" w:hAnsi="Times New Roman" w:cs="Times New Roman"/>
          <w:noProof/>
          <w:sz w:val="24"/>
          <w:szCs w:val="24"/>
          <w:lang w:val="en-US"/>
        </w:rPr>
        <w:t xml:space="preserve">11 </w:t>
      </w:r>
      <w:r w:rsidRPr="00FC40C3">
        <w:rPr>
          <w:rFonts w:ascii="Times New Roman" w:hAnsi="Times New Roman" w:cs="Times New Roman"/>
          <w:noProof/>
          <w:sz w:val="24"/>
          <w:szCs w:val="24"/>
        </w:rPr>
        <w:t xml:space="preserve">(vienuoliktas) priedas), kuri bus vertinama suteikiant ekonominio naudingumo balus, kaip nurodyta specialiųjų pirkimo sąlygų </w:t>
      </w:r>
      <w:r w:rsidRPr="00FC40C3">
        <w:rPr>
          <w:rFonts w:ascii="Times New Roman" w:hAnsi="Times New Roman" w:cs="Times New Roman"/>
          <w:noProof/>
          <w:sz w:val="24"/>
          <w:szCs w:val="24"/>
          <w:lang w:val="en-US"/>
        </w:rPr>
        <w:t xml:space="preserve">7 </w:t>
      </w:r>
      <w:r w:rsidRPr="00FC40C3">
        <w:rPr>
          <w:rFonts w:ascii="Times New Roman" w:hAnsi="Times New Roman" w:cs="Times New Roman"/>
          <w:noProof/>
          <w:sz w:val="24"/>
          <w:szCs w:val="24"/>
        </w:rPr>
        <w:t>(septintame) priede.</w:t>
      </w:r>
      <w:r w:rsidR="00375B91" w:rsidRPr="00FC40C3">
        <w:rPr>
          <w:rFonts w:ascii="Times New Roman" w:hAnsi="Times New Roman" w:cs="Times New Roman"/>
          <w:noProof/>
          <w:sz w:val="24"/>
          <w:szCs w:val="24"/>
        </w:rPr>
        <w:t xml:space="preserve"> Su pasiūlymu turi būti pateikti dokumentai dėl specialisto minimalios ir papildomos patirties atitikties pirkimo sąlygose nustatytiems reikalavimams.</w:t>
      </w:r>
      <w:r w:rsidRPr="00FC40C3">
        <w:rPr>
          <w:rFonts w:ascii="Times New Roman" w:hAnsi="Times New Roman" w:cs="Times New Roman"/>
          <w:noProof/>
          <w:sz w:val="24"/>
          <w:szCs w:val="24"/>
        </w:rPr>
        <w:t xml:space="preserve">   </w:t>
      </w:r>
    </w:p>
    <w:p w14:paraId="479B3B42" w14:textId="0A9A4A31" w:rsidR="00FD03FA" w:rsidRPr="00565E24" w:rsidRDefault="00C7179F" w:rsidP="005A3C23">
      <w:pPr>
        <w:spacing w:after="0" w:line="240" w:lineRule="auto"/>
        <w:ind w:firstLine="567"/>
        <w:jc w:val="both"/>
        <w:rPr>
          <w:rFonts w:ascii="Times New Roman" w:hAnsi="Times New Roman" w:cs="Times New Roman"/>
          <w:sz w:val="24"/>
          <w:szCs w:val="24"/>
          <w:u w:val="single"/>
        </w:rPr>
      </w:pPr>
      <w:r w:rsidRPr="00FC40C3">
        <w:rPr>
          <w:rFonts w:ascii="Times New Roman" w:hAnsi="Times New Roman" w:cs="Times New Roman"/>
          <w:noProof/>
          <w:sz w:val="24"/>
          <w:szCs w:val="24"/>
        </w:rPr>
        <w:t>6.2</w:t>
      </w:r>
      <w:r w:rsidR="00EE3480" w:rsidRPr="00FC40C3">
        <w:rPr>
          <w:rFonts w:ascii="Times New Roman" w:hAnsi="Times New Roman" w:cs="Times New Roman"/>
          <w:noProof/>
          <w:sz w:val="24"/>
          <w:szCs w:val="24"/>
        </w:rPr>
        <w:t>.</w:t>
      </w:r>
      <w:r w:rsidR="004771AF" w:rsidRPr="00FC40C3">
        <w:rPr>
          <w:rFonts w:ascii="Times New Roman" w:hAnsi="Times New Roman" w:cs="Times New Roman"/>
          <w:noProof/>
          <w:sz w:val="24"/>
          <w:szCs w:val="24"/>
        </w:rPr>
        <w:t xml:space="preserve"> </w:t>
      </w:r>
      <w:r w:rsidR="001335E8" w:rsidRPr="00FC40C3">
        <w:rPr>
          <w:rFonts w:ascii="Times New Roman" w:hAnsi="Times New Roman" w:cs="Times New Roman"/>
          <w:noProof/>
          <w:sz w:val="24"/>
          <w:szCs w:val="24"/>
        </w:rPr>
        <w:t>Užpildyta p</w:t>
      </w:r>
      <w:r w:rsidR="00FD03FA" w:rsidRPr="00FC40C3">
        <w:rPr>
          <w:rFonts w:ascii="Times New Roman" w:eastAsia="Calibri" w:hAnsi="Times New Roman" w:cs="Times New Roman"/>
          <w:noProof/>
          <w:sz w:val="24"/>
          <w:szCs w:val="24"/>
        </w:rPr>
        <w:t>asiūlym</w:t>
      </w:r>
      <w:r w:rsidR="00BA051A" w:rsidRPr="00FC40C3">
        <w:rPr>
          <w:rFonts w:ascii="Times New Roman" w:eastAsia="Calibri" w:hAnsi="Times New Roman" w:cs="Times New Roman"/>
          <w:noProof/>
          <w:sz w:val="24"/>
          <w:szCs w:val="24"/>
        </w:rPr>
        <w:t>o forma (specialiųjų pirkimo sąlygų</w:t>
      </w:r>
      <w:r w:rsidR="00BA051A" w:rsidRPr="00FC40C3">
        <w:rPr>
          <w:rFonts w:ascii="Times New Roman" w:eastAsia="Calibri" w:hAnsi="Times New Roman" w:cs="Times New Roman"/>
          <w:sz w:val="24"/>
          <w:szCs w:val="24"/>
        </w:rPr>
        <w:t xml:space="preserve"> </w:t>
      </w:r>
      <w:r w:rsidR="00BA051A" w:rsidRPr="00FC40C3">
        <w:rPr>
          <w:rFonts w:ascii="Times New Roman" w:eastAsia="Calibri" w:hAnsi="Times New Roman" w:cs="Times New Roman"/>
          <w:sz w:val="24"/>
          <w:szCs w:val="24"/>
          <w:lang w:val="en-US"/>
        </w:rPr>
        <w:t xml:space="preserve">6 </w:t>
      </w:r>
      <w:r w:rsidR="00BA051A" w:rsidRPr="00FC40C3">
        <w:rPr>
          <w:rFonts w:ascii="Times New Roman" w:eastAsia="Calibri" w:hAnsi="Times New Roman" w:cs="Times New Roman"/>
          <w:sz w:val="24"/>
          <w:szCs w:val="24"/>
        </w:rPr>
        <w:t>(šeštas) priedas)</w:t>
      </w:r>
      <w:r w:rsidR="00FD03FA" w:rsidRPr="005A3C23">
        <w:rPr>
          <w:rFonts w:ascii="Times New Roman" w:eastAsia="Calibri" w:hAnsi="Times New Roman" w:cs="Times New Roman"/>
          <w:sz w:val="24"/>
          <w:szCs w:val="24"/>
        </w:rPr>
        <w:t xml:space="preserve"> </w:t>
      </w:r>
      <w:r w:rsidR="00071366" w:rsidRPr="005A3C23">
        <w:rPr>
          <w:rFonts w:ascii="Times New Roman" w:eastAsia="Calibri" w:hAnsi="Times New Roman" w:cs="Times New Roman"/>
          <w:sz w:val="24"/>
          <w:szCs w:val="24"/>
        </w:rPr>
        <w:t>turi</w:t>
      </w:r>
      <w:r w:rsidR="00FD03FA" w:rsidRPr="005A3C23">
        <w:rPr>
          <w:rFonts w:ascii="Times New Roman" w:eastAsia="Calibri" w:hAnsi="Times New Roman" w:cs="Times New Roman"/>
          <w:sz w:val="24"/>
          <w:szCs w:val="24"/>
        </w:rPr>
        <w:t xml:space="preserve"> būti pasirašyta</w:t>
      </w:r>
      <w:r w:rsidR="00DD138F" w:rsidRPr="00565E24">
        <w:rPr>
          <w:rFonts w:ascii="Times New Roman" w:eastAsia="Calibri" w:hAnsi="Times New Roman" w:cs="Times New Roman"/>
          <w:sz w:val="24"/>
          <w:szCs w:val="24"/>
        </w:rPr>
        <w:t xml:space="preserve"> </w:t>
      </w:r>
      <w:r w:rsidR="00FD03FA" w:rsidRPr="00565E24">
        <w:rPr>
          <w:rFonts w:ascii="Times New Roman" w:eastAsia="Calibri" w:hAnsi="Times New Roman" w:cs="Times New Roman"/>
          <w:sz w:val="24"/>
          <w:szCs w:val="24"/>
        </w:rPr>
        <w:t>kvalifikuotu elektroniniu parašu</w:t>
      </w:r>
      <w:r w:rsidR="001335E8" w:rsidRPr="00565E24">
        <w:rPr>
          <w:rFonts w:ascii="Times New Roman" w:eastAsia="Calibri" w:hAnsi="Times New Roman" w:cs="Times New Roman"/>
          <w:sz w:val="24"/>
          <w:szCs w:val="24"/>
        </w:rPr>
        <w:t>, kuris</w:t>
      </w:r>
      <w:r w:rsidR="00FD03FA" w:rsidRPr="00565E24">
        <w:rPr>
          <w:rFonts w:ascii="Times New Roman" w:eastAsia="Calibri" w:hAnsi="Times New Roman" w:cs="Times New Roman"/>
          <w:sz w:val="24"/>
          <w:szCs w:val="24"/>
        </w:rPr>
        <w:t xml:space="preserve"> turi atitikti VPĮ 22 straipsnio 11 dalies 2 ir 3 punktuose nustatytus reikalavimus. </w:t>
      </w:r>
      <w:r w:rsidR="001335E8" w:rsidRPr="00565E24">
        <w:rPr>
          <w:rFonts w:ascii="Times New Roman" w:eastAsia="Calibri" w:hAnsi="Times New Roman" w:cs="Times New Roman"/>
          <w:sz w:val="24"/>
          <w:szCs w:val="24"/>
        </w:rPr>
        <w:t xml:space="preserve">Pateikdamas pasiūlymą ir kitus su juo teikiamus dokumentus, tiekėjas deklaruoja teikiamų dokumentų tikrumą. </w:t>
      </w:r>
      <w:r w:rsidR="00FD03FA" w:rsidRPr="00565E24">
        <w:rPr>
          <w:rFonts w:ascii="Times New Roman" w:hAnsi="Times New Roman" w:cs="Times New Roman"/>
          <w:sz w:val="24"/>
          <w:szCs w:val="24"/>
        </w:rPr>
        <w:t>Perkančiajai organizacijai kilus abejonių dėl dokumentų tikrumo, ji turi teisę reikalauti pateikti dokumentų originalus.</w:t>
      </w:r>
      <w:r w:rsidR="00FD03FA" w:rsidRPr="00565E24">
        <w:rPr>
          <w:rFonts w:ascii="Times New Roman" w:eastAsia="Calibri" w:hAnsi="Times New Roman" w:cs="Times New Roman"/>
          <w:sz w:val="24"/>
          <w:szCs w:val="24"/>
        </w:rPr>
        <w:t xml:space="preserve"> Gali būti:</w:t>
      </w:r>
    </w:p>
    <w:p w14:paraId="293D3908" w14:textId="1DF5A18C" w:rsidR="00FD03FA" w:rsidRPr="00565E24" w:rsidRDefault="00C7179F" w:rsidP="00922C44">
      <w:pPr>
        <w:pStyle w:val="ListParagraph"/>
        <w:spacing w:after="0" w:line="240" w:lineRule="auto"/>
        <w:ind w:left="0" w:firstLine="567"/>
        <w:jc w:val="both"/>
        <w:rPr>
          <w:rFonts w:ascii="Times New Roman" w:hAnsi="Times New Roman" w:cs="Times New Roman"/>
          <w:bCs/>
          <w:iCs/>
          <w:sz w:val="24"/>
          <w:szCs w:val="24"/>
          <w:u w:val="single"/>
        </w:rPr>
      </w:pPr>
      <w:r w:rsidRPr="00565E24">
        <w:rPr>
          <w:rFonts w:ascii="Times New Roman" w:eastAsia="Calibri" w:hAnsi="Times New Roman" w:cs="Times New Roman"/>
          <w:bCs/>
          <w:iCs/>
          <w:sz w:val="24"/>
          <w:szCs w:val="24"/>
        </w:rPr>
        <w:t>6</w:t>
      </w:r>
      <w:r w:rsidR="00390B20" w:rsidRPr="00565E24">
        <w:rPr>
          <w:rFonts w:ascii="Times New Roman" w:eastAsia="Calibri" w:hAnsi="Times New Roman" w:cs="Times New Roman"/>
          <w:bCs/>
          <w:iCs/>
          <w:sz w:val="24"/>
          <w:szCs w:val="24"/>
        </w:rPr>
        <w:t>.</w:t>
      </w:r>
      <w:r w:rsidRPr="00565E24">
        <w:rPr>
          <w:rFonts w:ascii="Times New Roman" w:eastAsia="Calibri" w:hAnsi="Times New Roman" w:cs="Times New Roman"/>
          <w:bCs/>
          <w:iCs/>
          <w:sz w:val="24"/>
          <w:szCs w:val="24"/>
        </w:rPr>
        <w:t>2</w:t>
      </w:r>
      <w:r w:rsidR="00390B20" w:rsidRPr="00565E24">
        <w:rPr>
          <w:rFonts w:ascii="Times New Roman" w:eastAsia="Calibri" w:hAnsi="Times New Roman" w:cs="Times New Roman"/>
          <w:bCs/>
          <w:iCs/>
          <w:sz w:val="24"/>
          <w:szCs w:val="24"/>
        </w:rPr>
        <w:t>.</w:t>
      </w:r>
      <w:r w:rsidR="00EE3480" w:rsidRPr="00565E24">
        <w:rPr>
          <w:rFonts w:ascii="Times New Roman" w:eastAsia="Calibri" w:hAnsi="Times New Roman" w:cs="Times New Roman"/>
          <w:bCs/>
          <w:iCs/>
          <w:sz w:val="24"/>
          <w:szCs w:val="24"/>
        </w:rPr>
        <w:t>1</w:t>
      </w:r>
      <w:r w:rsidR="00FD03FA" w:rsidRPr="00565E2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565E24" w:rsidRDefault="00FD03FA" w:rsidP="00922C44">
      <w:pPr>
        <w:pStyle w:val="ListParagraph"/>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65E24">
        <w:rPr>
          <w:rFonts w:ascii="Times New Roman" w:eastAsia="Calibri" w:hAnsi="Times New Roman" w:cs="Times New Roman"/>
          <w:bCs/>
          <w:iCs/>
          <w:sz w:val="24"/>
          <w:szCs w:val="24"/>
        </w:rPr>
        <w:lastRenderedPageBreak/>
        <w:t>skaitmeninės dokumentų kopijos (</w:t>
      </w:r>
      <w:r w:rsidRPr="00565E24">
        <w:rPr>
          <w:rFonts w:ascii="Times New Roman" w:eastAsia="Calibri" w:hAnsi="Times New Roman" w:cs="Times New Roman"/>
          <w:iCs/>
          <w:sz w:val="24"/>
          <w:szCs w:val="24"/>
        </w:rPr>
        <w:t>fiziniu parašu tvirtinami dokumentai turi būti pateikiami pasirašyti ir nuskenuoti)</w:t>
      </w:r>
      <w:r w:rsidRPr="00565E24">
        <w:rPr>
          <w:rFonts w:ascii="Times New Roman" w:eastAsia="Calibri" w:hAnsi="Times New Roman" w:cs="Times New Roman"/>
          <w:bCs/>
          <w:iCs/>
          <w:sz w:val="24"/>
          <w:szCs w:val="24"/>
        </w:rPr>
        <w:t>.</w:t>
      </w:r>
    </w:p>
    <w:p w14:paraId="1F5099B9" w14:textId="77777777" w:rsidR="00565E24" w:rsidRDefault="00531CEC" w:rsidP="00565E24">
      <w:pPr>
        <w:spacing w:line="240" w:lineRule="auto"/>
        <w:ind w:firstLine="567"/>
        <w:jc w:val="both"/>
        <w:rPr>
          <w:rFonts w:ascii="Times New Roman" w:hAnsi="Times New Roman" w:cs="Times New Roman"/>
          <w:sz w:val="24"/>
          <w:szCs w:val="24"/>
        </w:rPr>
      </w:pPr>
      <w:r w:rsidRPr="00565E24">
        <w:rPr>
          <w:rFonts w:ascii="Times New Roman" w:hAnsi="Times New Roman" w:cs="Times New Roman"/>
          <w:sz w:val="24"/>
          <w:szCs w:val="24"/>
          <w:lang w:val="en-US"/>
        </w:rPr>
        <w:t>6.3.</w:t>
      </w:r>
      <w:r w:rsidRPr="00565E24">
        <w:rPr>
          <w:rFonts w:ascii="Times New Roman" w:hAnsi="Times New Roman" w:cs="Times New Roman"/>
          <w:sz w:val="24"/>
          <w:szCs w:val="24"/>
        </w:rPr>
        <w:t xml:space="preserve"> Pasiūlymas</w:t>
      </w:r>
      <w:r w:rsidR="0048587E" w:rsidRPr="00565E24">
        <w:rPr>
          <w:rFonts w:ascii="Times New Roman" w:hAnsi="Times New Roman" w:cs="Times New Roman"/>
          <w:sz w:val="24"/>
          <w:szCs w:val="24"/>
        </w:rPr>
        <w:t xml:space="preserve"> turi būti parengtas</w:t>
      </w:r>
      <w:r w:rsidR="00EE44B0" w:rsidRPr="00565E24">
        <w:rPr>
          <w:rFonts w:ascii="Times New Roman" w:hAnsi="Times New Roman" w:cs="Times New Roman"/>
          <w:sz w:val="24"/>
          <w:szCs w:val="24"/>
        </w:rPr>
        <w:t xml:space="preserve"> </w:t>
      </w:r>
      <w:r w:rsidR="0048587E" w:rsidRPr="00565E24">
        <w:rPr>
          <w:rFonts w:ascii="Times New Roman" w:hAnsi="Times New Roman" w:cs="Times New Roman"/>
          <w:sz w:val="24"/>
          <w:szCs w:val="24"/>
        </w:rPr>
        <w:t xml:space="preserve">lietuvių </w:t>
      </w:r>
      <w:r w:rsidRPr="00565E24">
        <w:rPr>
          <w:rFonts w:ascii="Times New Roman" w:hAnsi="Times New Roman" w:cs="Times New Roman"/>
          <w:sz w:val="24"/>
          <w:szCs w:val="24"/>
        </w:rPr>
        <w:t>k</w:t>
      </w:r>
      <w:r w:rsidR="0048587E" w:rsidRPr="00565E24">
        <w:rPr>
          <w:rFonts w:ascii="Times New Roman" w:hAnsi="Times New Roman" w:cs="Times New Roman"/>
          <w:sz w:val="24"/>
          <w:szCs w:val="24"/>
        </w:rPr>
        <w:t>alba</w:t>
      </w:r>
      <w:r w:rsidR="00D17972" w:rsidRPr="00565E24">
        <w:rPr>
          <w:rFonts w:ascii="Times New Roman" w:hAnsi="Times New Roman" w:cs="Times New Roman"/>
          <w:sz w:val="24"/>
          <w:szCs w:val="24"/>
        </w:rPr>
        <w:t>.</w:t>
      </w:r>
      <w:r w:rsidR="0048587E" w:rsidRPr="00565E24">
        <w:rPr>
          <w:rFonts w:ascii="Times New Roman" w:hAnsi="Times New Roman" w:cs="Times New Roman"/>
          <w:sz w:val="24"/>
          <w:szCs w:val="24"/>
        </w:rPr>
        <w:t xml:space="preserve"> </w:t>
      </w:r>
      <w:r w:rsidR="00F17A1F" w:rsidRPr="00565E24">
        <w:rPr>
          <w:rFonts w:ascii="Times New Roman" w:eastAsia="Arial" w:hAnsi="Times New Roman" w:cs="Times New Roman"/>
          <w:sz w:val="24"/>
          <w:szCs w:val="24"/>
        </w:rPr>
        <w:t>Jei kurie nors su pasiūlymu teikiami dokumentai parengti ne</w:t>
      </w:r>
      <w:r w:rsidR="001427AB" w:rsidRPr="00565E24">
        <w:rPr>
          <w:rFonts w:ascii="Times New Roman" w:eastAsia="Arial" w:hAnsi="Times New Roman" w:cs="Times New Roman"/>
          <w:sz w:val="24"/>
          <w:szCs w:val="24"/>
        </w:rPr>
        <w:t xml:space="preserve"> ta kalba, kuria</w:t>
      </w:r>
      <w:r w:rsidR="00F17A1F" w:rsidRPr="00565E24">
        <w:rPr>
          <w:rFonts w:ascii="Times New Roman" w:eastAsia="Arial" w:hAnsi="Times New Roman" w:cs="Times New Roman"/>
          <w:sz w:val="24"/>
          <w:szCs w:val="24"/>
        </w:rPr>
        <w:t xml:space="preserve"> </w:t>
      </w:r>
      <w:r w:rsidR="0BCA4ED4" w:rsidRPr="00565E24">
        <w:rPr>
          <w:rFonts w:ascii="Times New Roman" w:eastAsia="Arial" w:hAnsi="Times New Roman" w:cs="Times New Roman"/>
          <w:sz w:val="24"/>
          <w:szCs w:val="24"/>
        </w:rPr>
        <w:t>reikalaujama</w:t>
      </w:r>
      <w:r w:rsidR="001427AB" w:rsidRPr="00565E24">
        <w:rPr>
          <w:rFonts w:ascii="Times New Roman" w:eastAsia="Arial" w:hAnsi="Times New Roman" w:cs="Times New Roman"/>
          <w:sz w:val="24"/>
          <w:szCs w:val="24"/>
        </w:rPr>
        <w:t xml:space="preserve">, </w:t>
      </w:r>
      <w:r w:rsidR="003F1D78" w:rsidRPr="00565E24">
        <w:rPr>
          <w:rFonts w:ascii="Times New Roman" w:eastAsia="Arial" w:hAnsi="Times New Roman" w:cs="Times New Roman"/>
          <w:sz w:val="24"/>
          <w:szCs w:val="24"/>
        </w:rPr>
        <w:t xml:space="preserve">turi būti pateiktas tikslus vertimas į </w:t>
      </w:r>
      <w:r w:rsidR="40DC6EFC" w:rsidRPr="00565E24">
        <w:rPr>
          <w:rFonts w:ascii="Times New Roman" w:eastAsia="Arial" w:hAnsi="Times New Roman" w:cs="Times New Roman"/>
          <w:sz w:val="24"/>
          <w:szCs w:val="24"/>
        </w:rPr>
        <w:t>reikalaujamą</w:t>
      </w:r>
      <w:r w:rsidR="001427AB" w:rsidRPr="00565E24">
        <w:rPr>
          <w:rFonts w:ascii="Times New Roman" w:eastAsia="Arial" w:hAnsi="Times New Roman" w:cs="Times New Roman"/>
          <w:sz w:val="24"/>
          <w:szCs w:val="24"/>
        </w:rPr>
        <w:t xml:space="preserve"> </w:t>
      </w:r>
      <w:r w:rsidR="00141BF1" w:rsidRPr="00565E24">
        <w:rPr>
          <w:rFonts w:ascii="Times New Roman" w:eastAsia="Arial" w:hAnsi="Times New Roman" w:cs="Times New Roman"/>
          <w:sz w:val="24"/>
          <w:szCs w:val="24"/>
        </w:rPr>
        <w:t>kalbą</w:t>
      </w:r>
      <w:r w:rsidR="00F17A1F" w:rsidRPr="00565E24">
        <w:rPr>
          <w:rFonts w:ascii="Times New Roman" w:eastAsia="Arial" w:hAnsi="Times New Roman" w:cs="Times New Roman"/>
          <w:sz w:val="24"/>
          <w:szCs w:val="24"/>
        </w:rPr>
        <w:t xml:space="preserve">. </w:t>
      </w:r>
      <w:r w:rsidR="0085364E" w:rsidRPr="00565E24">
        <w:rPr>
          <w:rFonts w:ascii="Times New Roman" w:hAnsi="Times New Roman" w:cs="Times New Roman"/>
          <w:sz w:val="24"/>
          <w:szCs w:val="24"/>
        </w:rPr>
        <w:t>Perkančiajai organizacijai turint įtarimų</w:t>
      </w:r>
      <w:r w:rsidR="0048587E" w:rsidRPr="00565E2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935398A" w14:textId="77777777" w:rsidR="00344724" w:rsidRDefault="00565E24" w:rsidP="00344724">
      <w:pPr>
        <w:tabs>
          <w:tab w:val="left" w:pos="709"/>
          <w:tab w:val="left" w:pos="851"/>
          <w:tab w:val="left" w:pos="993"/>
        </w:tabs>
        <w:spacing w:after="0" w:line="240" w:lineRule="auto"/>
        <w:ind w:firstLine="567"/>
        <w:jc w:val="both"/>
        <w:rPr>
          <w:rFonts w:ascii="Times New Roman" w:eastAsia="Arial" w:hAnsi="Times New Roman" w:cs="Times New Roman"/>
          <w:sz w:val="24"/>
          <w:szCs w:val="24"/>
        </w:rPr>
      </w:pPr>
      <w:r w:rsidRPr="00565E24">
        <w:rPr>
          <w:rFonts w:ascii="Times New Roman" w:eastAsia="Arial" w:hAnsi="Times New Roman" w:cs="Times New Roman"/>
          <w:sz w:val="24"/>
          <w:szCs w:val="24"/>
        </w:rPr>
        <w:t>6.4.</w:t>
      </w:r>
      <w:r w:rsidR="008D03B2" w:rsidRPr="00565E24">
        <w:rPr>
          <w:rFonts w:ascii="Times New Roman" w:eastAsia="Arial" w:hAnsi="Times New Roman" w:cs="Times New Roman"/>
          <w:sz w:val="24"/>
          <w:szCs w:val="24"/>
        </w:rPr>
        <w:t xml:space="preserve">Bendra </w:t>
      </w:r>
      <w:r w:rsidR="00BA6AB3" w:rsidRPr="00565E24">
        <w:rPr>
          <w:rFonts w:ascii="Times New Roman" w:eastAsia="Arial" w:hAnsi="Times New Roman" w:cs="Times New Roman"/>
          <w:sz w:val="24"/>
          <w:szCs w:val="24"/>
        </w:rPr>
        <w:t>p</w:t>
      </w:r>
      <w:r w:rsidR="008D03B2" w:rsidRPr="00565E24">
        <w:rPr>
          <w:rFonts w:ascii="Times New Roman" w:eastAsia="Arial" w:hAnsi="Times New Roman" w:cs="Times New Roman"/>
          <w:sz w:val="24"/>
          <w:szCs w:val="24"/>
        </w:rPr>
        <w:t>asiūlymo kaina</w:t>
      </w:r>
      <w:r w:rsidR="00D247A7" w:rsidRPr="00565E24">
        <w:rPr>
          <w:rFonts w:ascii="Times New Roman" w:eastAsia="Arial" w:hAnsi="Times New Roman" w:cs="Times New Roman"/>
          <w:sz w:val="24"/>
          <w:szCs w:val="24"/>
        </w:rPr>
        <w:t xml:space="preserve"> </w:t>
      </w:r>
      <w:r w:rsidR="008D3752" w:rsidRPr="00565E24">
        <w:rPr>
          <w:rFonts w:ascii="Times New Roman" w:eastAsia="Arial" w:hAnsi="Times New Roman" w:cs="Times New Roman"/>
          <w:sz w:val="24"/>
          <w:szCs w:val="24"/>
        </w:rPr>
        <w:t>(</w:t>
      </w:r>
      <w:r w:rsidR="00D247A7" w:rsidRPr="00565E24">
        <w:rPr>
          <w:rFonts w:ascii="Times New Roman" w:eastAsia="Arial" w:hAnsi="Times New Roman" w:cs="Times New Roman"/>
          <w:sz w:val="24"/>
          <w:szCs w:val="24"/>
        </w:rPr>
        <w:t>sąnaudos</w:t>
      </w:r>
      <w:r w:rsidR="008D3752" w:rsidRPr="00565E24">
        <w:rPr>
          <w:rFonts w:ascii="Times New Roman" w:eastAsia="Arial" w:hAnsi="Times New Roman" w:cs="Times New Roman"/>
          <w:sz w:val="24"/>
          <w:szCs w:val="24"/>
        </w:rPr>
        <w:t>)</w:t>
      </w:r>
      <w:r w:rsidR="00D247A7" w:rsidRPr="00565E24">
        <w:rPr>
          <w:rFonts w:ascii="Times New Roman" w:eastAsia="Arial" w:hAnsi="Times New Roman" w:cs="Times New Roman"/>
          <w:sz w:val="24"/>
          <w:szCs w:val="24"/>
        </w:rPr>
        <w:t xml:space="preserve"> </w:t>
      </w:r>
      <w:r w:rsidR="008D3752" w:rsidRPr="00565E24">
        <w:rPr>
          <w:rFonts w:ascii="Times New Roman" w:eastAsia="Arial" w:hAnsi="Times New Roman" w:cs="Times New Roman"/>
          <w:sz w:val="24"/>
          <w:szCs w:val="24"/>
        </w:rPr>
        <w:t xml:space="preserve">su PVM </w:t>
      </w:r>
      <w:r w:rsidR="000B049C" w:rsidRPr="00565E24">
        <w:rPr>
          <w:rFonts w:ascii="Times New Roman" w:eastAsia="Arial" w:hAnsi="Times New Roman" w:cs="Times New Roman"/>
          <w:sz w:val="24"/>
          <w:szCs w:val="24"/>
        </w:rPr>
        <w:t xml:space="preserve"> turi būti nurodoma </w:t>
      </w:r>
      <w:r w:rsidR="00D247A7" w:rsidRPr="00565E24">
        <w:rPr>
          <w:rFonts w:ascii="Times New Roman" w:eastAsia="Arial" w:hAnsi="Times New Roman" w:cs="Times New Roman"/>
          <w:sz w:val="24"/>
          <w:szCs w:val="24"/>
        </w:rPr>
        <w:t xml:space="preserve">dviejų skaičių po kablelio tikslumu. </w:t>
      </w:r>
      <w:r w:rsidR="00B75F6D" w:rsidRPr="00565E2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496946B6" w:rsidR="003A0EC0" w:rsidRPr="00565E24" w:rsidRDefault="00344724" w:rsidP="00344724">
      <w:pPr>
        <w:tabs>
          <w:tab w:val="left" w:pos="709"/>
          <w:tab w:val="left" w:pos="851"/>
          <w:tab w:val="left" w:pos="993"/>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lang w:val="en-US"/>
        </w:rPr>
        <w:t>6.</w:t>
      </w:r>
      <w:r w:rsidR="000D2679">
        <w:rPr>
          <w:rFonts w:ascii="Times New Roman" w:eastAsia="Arial" w:hAnsi="Times New Roman" w:cs="Times New Roman"/>
          <w:sz w:val="24"/>
          <w:szCs w:val="24"/>
          <w:lang w:val="en-US"/>
        </w:rPr>
        <w:t>5.</w:t>
      </w:r>
      <w:r w:rsidR="000D2679" w:rsidRPr="00565E24">
        <w:rPr>
          <w:rFonts w:ascii="Times New Roman" w:eastAsia="Arial" w:hAnsi="Times New Roman" w:cs="Times New Roman"/>
          <w:sz w:val="24"/>
          <w:szCs w:val="24"/>
        </w:rPr>
        <w:t xml:space="preserve"> Tiekėjų</w:t>
      </w:r>
      <w:r w:rsidR="003A0EC0" w:rsidRPr="00565E24">
        <w:rPr>
          <w:rFonts w:ascii="Times New Roman" w:eastAsia="Arial" w:hAnsi="Times New Roman" w:cs="Times New Roman"/>
          <w:sz w:val="24"/>
          <w:szCs w:val="24"/>
        </w:rPr>
        <w:t xml:space="preserve"> </w:t>
      </w:r>
      <w:r w:rsidR="00A217B2" w:rsidRPr="00565E24">
        <w:rPr>
          <w:rFonts w:ascii="Times New Roman" w:eastAsia="Arial" w:hAnsi="Times New Roman" w:cs="Times New Roman"/>
          <w:sz w:val="24"/>
          <w:szCs w:val="24"/>
        </w:rPr>
        <w:t>p</w:t>
      </w:r>
      <w:r w:rsidR="003A0EC0" w:rsidRPr="00565E24">
        <w:rPr>
          <w:rFonts w:ascii="Times New Roman" w:eastAsia="Arial" w:hAnsi="Times New Roman" w:cs="Times New Roman"/>
          <w:sz w:val="24"/>
          <w:szCs w:val="24"/>
        </w:rPr>
        <w:t xml:space="preserve">asiūlymuose nurodytos kainos bus vertinamos </w:t>
      </w:r>
      <w:r w:rsidR="003A0EC0" w:rsidRPr="00565E24">
        <w:rPr>
          <w:rFonts w:ascii="Times New Roman" w:hAnsi="Times New Roman" w:cs="Times New Roman"/>
          <w:sz w:val="24"/>
          <w:szCs w:val="24"/>
        </w:rPr>
        <w:t>ir lyginamos su visais mokesčiais, įskaitant PVM</w:t>
      </w:r>
      <w:r w:rsidR="006E3394" w:rsidRPr="00565E24">
        <w:rPr>
          <w:rFonts w:ascii="Times New Roman" w:hAnsi="Times New Roman" w:cs="Times New Roman"/>
          <w:sz w:val="24"/>
          <w:szCs w:val="24"/>
        </w:rPr>
        <w:t>.</w:t>
      </w:r>
      <w:r w:rsidR="003A0EC0" w:rsidRPr="00565E24">
        <w:rPr>
          <w:rFonts w:ascii="Times New Roman" w:hAnsi="Times New Roman" w:cs="Times New Roman"/>
          <w:sz w:val="24"/>
          <w:szCs w:val="24"/>
        </w:rPr>
        <w:t xml:space="preserve"> </w:t>
      </w:r>
    </w:p>
    <w:p w14:paraId="7A15AE0A" w14:textId="4F4BDD96" w:rsidR="00EE1C85" w:rsidRPr="00C14B92" w:rsidRDefault="00C14B92" w:rsidP="00C14B92">
      <w:pPr>
        <w:pStyle w:val="Heading1"/>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33967570"/>
      <w:bookmarkEnd w:id="20"/>
      <w:bookmarkEnd w:id="21"/>
      <w:bookmarkEnd w:id="22"/>
      <w:bookmarkEnd w:id="23"/>
      <w:bookmarkEnd w:id="24"/>
      <w:r w:rsidRPr="00C14B92">
        <w:rPr>
          <w:rFonts w:ascii="Times New Roman" w:hAnsi="Times New Roman" w:cs="Times New Roman"/>
          <w:b/>
          <w:bCs/>
          <w:sz w:val="28"/>
          <w:szCs w:val="28"/>
        </w:rPr>
        <w:t>7.</w:t>
      </w:r>
      <w:r w:rsidR="00EE1C85" w:rsidRPr="00C14B92">
        <w:rPr>
          <w:rFonts w:ascii="Times New Roman" w:hAnsi="Times New Roman" w:cs="Times New Roman"/>
          <w:b/>
          <w:bCs/>
          <w:sz w:val="28"/>
          <w:szCs w:val="28"/>
        </w:rPr>
        <w:t>Pasiūlymo galiojimo užtikrinimas</w:t>
      </w:r>
      <w:bookmarkEnd w:id="25"/>
      <w:bookmarkEnd w:id="26"/>
      <w:bookmarkEnd w:id="27"/>
    </w:p>
    <w:p w14:paraId="2B38CB47" w14:textId="4AB7D41D" w:rsidR="00B3551C" w:rsidRPr="00677ECB" w:rsidRDefault="00655F17" w:rsidP="00922C44">
      <w:pPr>
        <w:pStyle w:val="ListParagraph"/>
        <w:spacing w:after="0" w:line="240" w:lineRule="auto"/>
        <w:ind w:left="0" w:firstLine="567"/>
        <w:jc w:val="both"/>
        <w:rPr>
          <w:rFonts w:ascii="Times New Roman" w:hAnsi="Times New Roman" w:cs="Times New Roman"/>
          <w:sz w:val="24"/>
          <w:szCs w:val="24"/>
        </w:rPr>
      </w:pPr>
      <w:r w:rsidRPr="00677ECB">
        <w:rPr>
          <w:rFonts w:ascii="Times New Roman" w:hAnsi="Times New Roman" w:cs="Times New Roman"/>
          <w:sz w:val="24"/>
          <w:szCs w:val="24"/>
        </w:rPr>
        <w:t xml:space="preserve">7.1.  </w:t>
      </w:r>
      <w:r w:rsidR="00B3551C" w:rsidRPr="00677ECB">
        <w:rPr>
          <w:rFonts w:ascii="Times New Roman" w:eastAsia="Calibri" w:hAnsi="Times New Roman" w:cs="Times New Roman"/>
          <w:sz w:val="24"/>
          <w:szCs w:val="24"/>
        </w:rPr>
        <w:t xml:space="preserve">Perkančioji organizacija nereikalauja užtikrinti </w:t>
      </w:r>
      <w:r w:rsidR="00110481" w:rsidRPr="00677ECB">
        <w:rPr>
          <w:rFonts w:ascii="Times New Roman" w:eastAsia="Calibri" w:hAnsi="Times New Roman" w:cs="Times New Roman"/>
          <w:sz w:val="24"/>
          <w:szCs w:val="24"/>
        </w:rPr>
        <w:t>p</w:t>
      </w:r>
      <w:r w:rsidR="00B3551C" w:rsidRPr="00677EC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26FF41E" w:rsidR="00040C0F" w:rsidRPr="001141D8" w:rsidRDefault="001141D8" w:rsidP="00677ECB">
      <w:pPr>
        <w:pStyle w:val="Heading1"/>
        <w:tabs>
          <w:tab w:val="left" w:pos="567"/>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233967571"/>
      <w:bookmarkStart w:id="33" w:name="_Ref39485250"/>
      <w:bookmarkStart w:id="34" w:name="_Ref39485258"/>
      <w:r w:rsidRPr="001141D8">
        <w:rPr>
          <w:rFonts w:ascii="Times New Roman" w:hAnsi="Times New Roman" w:cs="Times New Roman"/>
          <w:b/>
          <w:bCs/>
          <w:sz w:val="28"/>
          <w:szCs w:val="28"/>
        </w:rPr>
        <w:t>8.</w:t>
      </w:r>
      <w:r w:rsidR="00040C0F" w:rsidRPr="001141D8">
        <w:rPr>
          <w:rFonts w:ascii="Times New Roman" w:hAnsi="Times New Roman" w:cs="Times New Roman"/>
          <w:b/>
          <w:bCs/>
          <w:sz w:val="28"/>
          <w:szCs w:val="28"/>
        </w:rPr>
        <w:t>Elektroninis aukcionas</w:t>
      </w:r>
      <w:bookmarkEnd w:id="28"/>
      <w:bookmarkEnd w:id="29"/>
      <w:bookmarkEnd w:id="30"/>
      <w:bookmarkEnd w:id="31"/>
      <w:bookmarkEnd w:id="32"/>
    </w:p>
    <w:p w14:paraId="0BFDB7B0" w14:textId="11E97831" w:rsidR="00040C0F" w:rsidRPr="00677ECB" w:rsidRDefault="002827E4" w:rsidP="00677ECB">
      <w:pPr>
        <w:spacing w:after="0" w:line="240" w:lineRule="auto"/>
        <w:ind w:firstLine="567"/>
        <w:rPr>
          <w:rFonts w:ascii="Times New Roman" w:hAnsi="Times New Roman" w:cs="Times New Roman"/>
          <w:sz w:val="24"/>
          <w:szCs w:val="24"/>
        </w:rPr>
      </w:pPr>
      <w:r w:rsidRPr="00677ECB">
        <w:rPr>
          <w:rFonts w:ascii="Times New Roman" w:hAnsi="Times New Roman" w:cs="Times New Roman"/>
          <w:sz w:val="24"/>
          <w:szCs w:val="24"/>
        </w:rPr>
        <w:t xml:space="preserve">8.1. </w:t>
      </w:r>
      <w:r w:rsidR="00040C0F" w:rsidRPr="00677ECB">
        <w:rPr>
          <w:rFonts w:ascii="Times New Roman" w:hAnsi="Times New Roman" w:cs="Times New Roman"/>
          <w:sz w:val="24"/>
          <w:szCs w:val="24"/>
        </w:rPr>
        <w:t>Perkančioji organizacija pirkime netaikys elektroninio aukciono.</w:t>
      </w:r>
    </w:p>
    <w:p w14:paraId="14CBD3AD" w14:textId="020C7F0B" w:rsidR="009D0DC5" w:rsidRPr="001F2D2C" w:rsidRDefault="001F2D2C" w:rsidP="001F2D2C">
      <w:pPr>
        <w:pStyle w:val="Heading1"/>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233967572"/>
      <w:r w:rsidRPr="001F2D2C">
        <w:rPr>
          <w:rFonts w:ascii="Times New Roman" w:hAnsi="Times New Roman" w:cs="Times New Roman"/>
          <w:b/>
          <w:bCs/>
          <w:sz w:val="28"/>
          <w:szCs w:val="28"/>
        </w:rPr>
        <w:t>9.</w:t>
      </w:r>
      <w:r w:rsidR="00EA001C" w:rsidRPr="001F2D2C">
        <w:rPr>
          <w:rFonts w:ascii="Times New Roman" w:hAnsi="Times New Roman" w:cs="Times New Roman"/>
          <w:b/>
          <w:bCs/>
          <w:sz w:val="28"/>
          <w:szCs w:val="28"/>
        </w:rPr>
        <w:t>P</w:t>
      </w:r>
      <w:r w:rsidR="00014A61" w:rsidRPr="001F2D2C">
        <w:rPr>
          <w:rFonts w:ascii="Times New Roman" w:hAnsi="Times New Roman" w:cs="Times New Roman"/>
          <w:b/>
          <w:bCs/>
          <w:sz w:val="28"/>
          <w:szCs w:val="28"/>
        </w:rPr>
        <w:t>asiūlymų vertinimas</w:t>
      </w:r>
      <w:bookmarkEnd w:id="33"/>
      <w:bookmarkEnd w:id="34"/>
      <w:bookmarkEnd w:id="35"/>
      <w:bookmarkEnd w:id="36"/>
      <w:bookmarkEnd w:id="37"/>
    </w:p>
    <w:p w14:paraId="03FC4D1F" w14:textId="655A5B0A" w:rsidR="00EE4B17" w:rsidRPr="00A50810" w:rsidRDefault="002D470F" w:rsidP="00EE4B17">
      <w:pPr>
        <w:pStyle w:val="ListParagraph"/>
        <w:spacing w:after="0" w:line="240" w:lineRule="auto"/>
        <w:ind w:left="0" w:firstLine="567"/>
        <w:jc w:val="both"/>
        <w:rPr>
          <w:rFonts w:eastAsia="Calibri"/>
          <w:noProof/>
        </w:rPr>
      </w:pPr>
      <w:r w:rsidRPr="009E67D2">
        <w:rPr>
          <w:rFonts w:ascii="Times New Roman" w:hAnsi="Times New Roman" w:cs="Times New Roman"/>
          <w:sz w:val="24"/>
          <w:szCs w:val="24"/>
        </w:rPr>
        <w:t>9</w:t>
      </w:r>
      <w:r w:rsidRPr="00ED51CE">
        <w:rPr>
          <w:rFonts w:ascii="Times New Roman" w:hAnsi="Times New Roman" w:cs="Times New Roman"/>
          <w:sz w:val="24"/>
          <w:szCs w:val="24"/>
        </w:rPr>
        <w:t xml:space="preserve">.1. </w:t>
      </w:r>
      <w:r w:rsidR="00EE4B17" w:rsidRPr="00ED51CE">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w:t>
      </w:r>
      <w:r w:rsidR="00EE4B17" w:rsidRPr="00A50810">
        <w:rPr>
          <w:rFonts w:ascii="Times New Roman" w:eastAsia="Calibri" w:hAnsi="Times New Roman" w:cs="Times New Roman"/>
          <w:noProof/>
          <w:sz w:val="24"/>
          <w:szCs w:val="24"/>
        </w:rPr>
        <w:t xml:space="preserve">vertinimo kriterijai ir tvarka, pagal kurią vertinami tiekėjo pateikti duomenys, pateikiama specialiųjų pirkimo sąlygų </w:t>
      </w:r>
      <w:r w:rsidR="00ED51CE" w:rsidRPr="00A50810">
        <w:rPr>
          <w:rFonts w:ascii="Times New Roman" w:eastAsia="Calibri" w:hAnsi="Times New Roman" w:cs="Times New Roman"/>
          <w:noProof/>
          <w:sz w:val="24"/>
          <w:szCs w:val="24"/>
        </w:rPr>
        <w:t>7 (septintame)</w:t>
      </w:r>
      <w:r w:rsidR="00EE4B17" w:rsidRPr="00A50810">
        <w:rPr>
          <w:rFonts w:ascii="Times New Roman" w:eastAsia="Calibri" w:hAnsi="Times New Roman" w:cs="Times New Roman"/>
          <w:noProof/>
          <w:sz w:val="24"/>
          <w:szCs w:val="24"/>
        </w:rPr>
        <w:t xml:space="preserve"> priede.</w:t>
      </w:r>
      <w:r w:rsidR="00EE4B17" w:rsidRPr="00A50810">
        <w:rPr>
          <w:rFonts w:eastAsia="Calibri"/>
          <w:noProof/>
        </w:rPr>
        <w:t xml:space="preserve"> </w:t>
      </w:r>
    </w:p>
    <w:p w14:paraId="313FDE6C" w14:textId="79AD2006" w:rsidR="00D734C6" w:rsidRPr="009E67D2" w:rsidRDefault="009E67D2" w:rsidP="127DD6E8">
      <w:pPr>
        <w:pStyle w:val="NoSpacing"/>
        <w:spacing w:line="20" w:lineRule="atLeast"/>
        <w:ind w:firstLine="567"/>
        <w:contextualSpacing/>
        <w:jc w:val="both"/>
        <w:rPr>
          <w:rFonts w:ascii="Times New Roman" w:hAnsi="Times New Roman" w:cs="Times New Roman"/>
          <w:sz w:val="24"/>
          <w:szCs w:val="24"/>
        </w:rPr>
      </w:pPr>
      <w:r w:rsidRPr="009E67D2">
        <w:rPr>
          <w:rFonts w:ascii="Times New Roman" w:hAnsi="Times New Roman" w:cs="Times New Roman"/>
          <w:sz w:val="24"/>
          <w:szCs w:val="24"/>
        </w:rPr>
        <w:t>9.</w:t>
      </w:r>
      <w:r w:rsidRPr="009E67D2">
        <w:rPr>
          <w:rFonts w:ascii="Times New Roman" w:hAnsi="Times New Roman" w:cs="Times New Roman"/>
          <w:sz w:val="24"/>
          <w:szCs w:val="24"/>
          <w:lang w:val="en-US"/>
        </w:rPr>
        <w:t>2</w:t>
      </w:r>
      <w:r w:rsidRPr="009E67D2">
        <w:rPr>
          <w:rFonts w:ascii="Times New Roman" w:hAnsi="Times New Roman" w:cs="Times New Roman"/>
          <w:sz w:val="24"/>
          <w:szCs w:val="24"/>
        </w:rPr>
        <w:t>.</w:t>
      </w:r>
      <w:r w:rsidR="00D734C6" w:rsidRPr="009E67D2">
        <w:rPr>
          <w:rFonts w:ascii="Times New Roman" w:hAnsi="Times New Roman" w:cs="Times New Roman"/>
          <w:sz w:val="24"/>
          <w:szCs w:val="24"/>
        </w:rPr>
        <w:t xml:space="preserve">Laimėjusiu </w:t>
      </w:r>
      <w:r w:rsidR="005D7D8C" w:rsidRPr="009E67D2">
        <w:rPr>
          <w:rFonts w:ascii="Times New Roman" w:hAnsi="Times New Roman" w:cs="Times New Roman"/>
          <w:sz w:val="24"/>
          <w:szCs w:val="24"/>
        </w:rPr>
        <w:t xml:space="preserve">pasiūlymu </w:t>
      </w:r>
      <w:r w:rsidR="00D734C6" w:rsidRPr="009E67D2">
        <w:rPr>
          <w:rFonts w:ascii="Times New Roman" w:hAnsi="Times New Roman" w:cs="Times New Roman"/>
          <w:sz w:val="24"/>
          <w:szCs w:val="24"/>
        </w:rPr>
        <w:t xml:space="preserve">kiekvienoje pirkimo objekto dalyje galės būti pripažinti tik po 1 </w:t>
      </w:r>
      <w:r w:rsidR="005D7D8C" w:rsidRPr="009E67D2">
        <w:rPr>
          <w:rFonts w:ascii="Times New Roman" w:hAnsi="Times New Roman" w:cs="Times New Roman"/>
          <w:sz w:val="24"/>
          <w:szCs w:val="24"/>
        </w:rPr>
        <w:t>(vieną) ekonomiškai naudingiausią pasiūlymą, esantį atitinkamos pirkimo objekto dalies pasiūlymų eilės pirmojoje vietoje</w:t>
      </w:r>
      <w:r w:rsidR="00D734C6" w:rsidRPr="009E67D2">
        <w:rPr>
          <w:rFonts w:ascii="Times New Roman" w:hAnsi="Times New Roman" w:cs="Times New Roman"/>
          <w:sz w:val="24"/>
          <w:szCs w:val="24"/>
        </w:rPr>
        <w:t xml:space="preserve">. Tas pats tiekėjas gali būti nustatomas laimėtoju dėl visų pirkimo objekto dalių. </w:t>
      </w:r>
    </w:p>
    <w:p w14:paraId="60FEBC05" w14:textId="02871CEA" w:rsidR="001A25FD" w:rsidRPr="009E67D2" w:rsidRDefault="009E67D2" w:rsidP="009E67D2">
      <w:pPr>
        <w:pStyle w:val="NoSpacing"/>
        <w:spacing w:line="20" w:lineRule="atLeast"/>
        <w:ind w:firstLine="567"/>
        <w:contextualSpacing/>
        <w:jc w:val="both"/>
        <w:rPr>
          <w:rFonts w:ascii="Times New Roman" w:eastAsiaTheme="minorHAnsi" w:hAnsi="Times New Roman" w:cs="Times New Roman"/>
          <w:bCs/>
          <w:i/>
          <w:iCs/>
          <w:sz w:val="24"/>
          <w:szCs w:val="24"/>
        </w:rPr>
      </w:pPr>
      <w:r w:rsidRPr="009E67D2">
        <w:rPr>
          <w:rStyle w:val="cf01"/>
          <w:rFonts w:ascii="Times New Roman" w:hAnsi="Times New Roman" w:cs="Times New Roman"/>
          <w:sz w:val="24"/>
          <w:szCs w:val="24"/>
        </w:rPr>
        <w:t>9.3.</w:t>
      </w:r>
      <w:r w:rsidR="00A9488B" w:rsidRPr="009E67D2">
        <w:rPr>
          <w:rStyle w:val="cf01"/>
          <w:rFonts w:ascii="Times New Roman" w:hAnsi="Times New Roman" w:cs="Times New Roman"/>
          <w:sz w:val="24"/>
          <w:szCs w:val="24"/>
        </w:rPr>
        <w:t>Perkančioji organizacija atmes tiekėjo pasiūlymą, jei</w:t>
      </w:r>
      <w:r w:rsidR="00195572" w:rsidRPr="009E67D2">
        <w:rPr>
          <w:rStyle w:val="cf01"/>
          <w:rFonts w:ascii="Times New Roman" w:hAnsi="Times New Roman" w:cs="Times New Roman"/>
          <w:sz w:val="24"/>
          <w:szCs w:val="24"/>
        </w:rPr>
        <w:t xml:space="preserve">gu kartu su pasiūlymu </w:t>
      </w:r>
      <w:r w:rsidR="00B2125E" w:rsidRPr="009E67D2">
        <w:rPr>
          <w:rStyle w:val="cf01"/>
          <w:rFonts w:ascii="Times New Roman" w:hAnsi="Times New Roman" w:cs="Times New Roman"/>
          <w:sz w:val="24"/>
          <w:szCs w:val="24"/>
        </w:rPr>
        <w:t xml:space="preserve">nebus pateikti šie </w:t>
      </w:r>
      <w:r w:rsidR="00277634" w:rsidRPr="009E67D2">
        <w:rPr>
          <w:rStyle w:val="cf01"/>
          <w:rFonts w:ascii="Times New Roman" w:hAnsi="Times New Roman" w:cs="Times New Roman"/>
          <w:sz w:val="24"/>
          <w:szCs w:val="24"/>
        </w:rPr>
        <w:t>p</w:t>
      </w:r>
      <w:r w:rsidR="00B2125E" w:rsidRPr="009E67D2">
        <w:rPr>
          <w:rStyle w:val="cf01"/>
          <w:rFonts w:ascii="Times New Roman" w:hAnsi="Times New Roman" w:cs="Times New Roman"/>
          <w:sz w:val="24"/>
          <w:szCs w:val="24"/>
        </w:rPr>
        <w:t xml:space="preserve">irkimo sąlygose reikalaujami pateikti dokumentai: </w:t>
      </w:r>
      <w:r w:rsidR="00632F7B" w:rsidRPr="009E67D2">
        <w:rPr>
          <w:rFonts w:ascii="Times New Roman" w:hAnsi="Times New Roman" w:cs="Times New Roman"/>
          <w:sz w:val="24"/>
          <w:szCs w:val="24"/>
        </w:rPr>
        <w:t xml:space="preserve"> </w:t>
      </w:r>
      <w:r w:rsidRPr="009E67D2">
        <w:rPr>
          <w:rFonts w:ascii="Times New Roman" w:hAnsi="Times New Roman" w:cs="Times New Roman"/>
          <w:sz w:val="24"/>
          <w:szCs w:val="24"/>
        </w:rPr>
        <w:t>p</w:t>
      </w:r>
      <w:r w:rsidRPr="009E67D2">
        <w:rPr>
          <w:rFonts w:ascii="Times New Roman" w:eastAsia="Calibri" w:hAnsi="Times New Roman" w:cs="Times New Roman"/>
          <w:sz w:val="24"/>
          <w:szCs w:val="24"/>
        </w:rPr>
        <w:t xml:space="preserve">asiūlymo forma (specialiųjų pirkimo sąlygų </w:t>
      </w:r>
      <w:r w:rsidRPr="009E67D2">
        <w:rPr>
          <w:rFonts w:ascii="Times New Roman" w:eastAsia="Calibri" w:hAnsi="Times New Roman" w:cs="Times New Roman"/>
          <w:sz w:val="24"/>
          <w:szCs w:val="24"/>
          <w:lang w:val="en-US"/>
        </w:rPr>
        <w:t xml:space="preserve">6 </w:t>
      </w:r>
      <w:r w:rsidRPr="009E67D2">
        <w:rPr>
          <w:rFonts w:ascii="Times New Roman" w:eastAsia="Calibri" w:hAnsi="Times New Roman" w:cs="Times New Roman"/>
          <w:sz w:val="24"/>
          <w:szCs w:val="24"/>
        </w:rPr>
        <w:t>(šeštas) priedas).</w:t>
      </w:r>
    </w:p>
    <w:p w14:paraId="678C44CA" w14:textId="397A7975" w:rsidR="00FE7908" w:rsidRPr="000120F0" w:rsidRDefault="000120F0" w:rsidP="000120F0">
      <w:pPr>
        <w:pStyle w:val="Heading1"/>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233967573"/>
      <w:r w:rsidRPr="000120F0">
        <w:rPr>
          <w:rFonts w:ascii="Times New Roman" w:hAnsi="Times New Roman" w:cs="Times New Roman"/>
          <w:b/>
          <w:bCs/>
          <w:sz w:val="28"/>
          <w:szCs w:val="28"/>
        </w:rPr>
        <w:t>10.</w:t>
      </w:r>
      <w:r w:rsidR="00FE7908" w:rsidRPr="000120F0">
        <w:rPr>
          <w:rFonts w:ascii="Times New Roman" w:hAnsi="Times New Roman" w:cs="Times New Roman"/>
          <w:b/>
          <w:bCs/>
          <w:sz w:val="28"/>
          <w:szCs w:val="28"/>
        </w:rPr>
        <w:t>S</w:t>
      </w:r>
      <w:r w:rsidR="00281735" w:rsidRPr="000120F0">
        <w:rPr>
          <w:rFonts w:ascii="Times New Roman" w:hAnsi="Times New Roman" w:cs="Times New Roman"/>
          <w:b/>
          <w:bCs/>
          <w:sz w:val="28"/>
          <w:szCs w:val="28"/>
        </w:rPr>
        <w:t>utarties sudarymas</w:t>
      </w:r>
      <w:bookmarkEnd w:id="38"/>
      <w:bookmarkEnd w:id="39"/>
      <w:bookmarkEnd w:id="40"/>
    </w:p>
    <w:p w14:paraId="27CAEFF7" w14:textId="559F29C9" w:rsidR="00F57665" w:rsidRPr="002005A2" w:rsidRDefault="002005A2" w:rsidP="127DD6E8">
      <w:pPr>
        <w:pStyle w:val="ListParagraph"/>
        <w:spacing w:after="0" w:line="240" w:lineRule="auto"/>
        <w:ind w:left="0" w:firstLine="567"/>
        <w:jc w:val="both"/>
        <w:rPr>
          <w:rFonts w:ascii="Times New Roman" w:hAnsi="Times New Roman" w:cs="Times New Roman"/>
          <w:sz w:val="24"/>
          <w:szCs w:val="24"/>
        </w:rPr>
      </w:pPr>
      <w:r w:rsidRPr="002005A2">
        <w:rPr>
          <w:rFonts w:ascii="Times New Roman" w:hAnsi="Times New Roman" w:cs="Times New Roman"/>
          <w:sz w:val="24"/>
          <w:szCs w:val="24"/>
        </w:rPr>
        <w:t xml:space="preserve">10.1. </w:t>
      </w:r>
      <w:r w:rsidR="00F57665" w:rsidRPr="002005A2">
        <w:rPr>
          <w:rFonts w:ascii="Times New Roman" w:hAnsi="Times New Roman" w:cs="Times New Roman"/>
          <w:sz w:val="24"/>
          <w:szCs w:val="24"/>
        </w:rPr>
        <w:t>Ši pirkimo procedūra atliekama siekiant sudaryti sutartį</w:t>
      </w:r>
      <w:r w:rsidR="009A7D11" w:rsidRPr="002005A2">
        <w:rPr>
          <w:rFonts w:ascii="Times New Roman" w:hAnsi="Times New Roman" w:cs="Times New Roman"/>
          <w:sz w:val="24"/>
          <w:szCs w:val="24"/>
        </w:rPr>
        <w:t xml:space="preserve"> su tiekėju, kurio pasiūlymas</w:t>
      </w:r>
      <w:r w:rsidR="007B12FF" w:rsidRPr="002005A2">
        <w:rPr>
          <w:rFonts w:ascii="Times New Roman" w:hAnsi="Times New Roman" w:cs="Times New Roman"/>
          <w:sz w:val="24"/>
          <w:szCs w:val="24"/>
        </w:rPr>
        <w:t xml:space="preserve">, vadovaujantis </w:t>
      </w:r>
      <w:r w:rsidR="008F4194" w:rsidRPr="002005A2">
        <w:rPr>
          <w:rFonts w:ascii="Times New Roman" w:hAnsi="Times New Roman" w:cs="Times New Roman"/>
          <w:sz w:val="24"/>
          <w:szCs w:val="24"/>
        </w:rPr>
        <w:t>p</w:t>
      </w:r>
      <w:r w:rsidR="007B12FF" w:rsidRPr="002005A2">
        <w:rPr>
          <w:rFonts w:ascii="Times New Roman" w:hAnsi="Times New Roman" w:cs="Times New Roman"/>
          <w:sz w:val="24"/>
          <w:szCs w:val="24"/>
        </w:rPr>
        <w:t xml:space="preserve">irkimo </w:t>
      </w:r>
      <w:r w:rsidR="00207E40" w:rsidRPr="002005A2">
        <w:rPr>
          <w:rFonts w:ascii="Times New Roman" w:hAnsi="Times New Roman" w:cs="Times New Roman"/>
          <w:sz w:val="24"/>
          <w:szCs w:val="24"/>
        </w:rPr>
        <w:t>sąlygose</w:t>
      </w:r>
      <w:r w:rsidR="007B12FF" w:rsidRPr="002005A2">
        <w:rPr>
          <w:rFonts w:ascii="Times New Roman" w:hAnsi="Times New Roman" w:cs="Times New Roman"/>
          <w:sz w:val="24"/>
          <w:szCs w:val="24"/>
        </w:rPr>
        <w:t xml:space="preserve"> nustatyta tvarka</w:t>
      </w:r>
      <w:r w:rsidR="0023505D" w:rsidRPr="002005A2">
        <w:rPr>
          <w:rFonts w:ascii="Times New Roman" w:hAnsi="Times New Roman" w:cs="Times New Roman"/>
          <w:sz w:val="24"/>
          <w:szCs w:val="24"/>
        </w:rPr>
        <w:t>,</w:t>
      </w:r>
      <w:r w:rsidR="009A7D11" w:rsidRPr="002005A2">
        <w:rPr>
          <w:rFonts w:ascii="Times New Roman" w:hAnsi="Times New Roman" w:cs="Times New Roman"/>
          <w:sz w:val="24"/>
          <w:szCs w:val="24"/>
        </w:rPr>
        <w:t xml:space="preserve"> bus pripažintas laimėjęs</w:t>
      </w:r>
      <w:r w:rsidR="008933BC" w:rsidRPr="002005A2">
        <w:rPr>
          <w:rFonts w:ascii="Times New Roman" w:hAnsi="Times New Roman" w:cs="Times New Roman"/>
          <w:sz w:val="24"/>
          <w:szCs w:val="24"/>
        </w:rPr>
        <w:t>, o jei pirkimas skaidomas į dalis – su tiekėjais, kurių pasiūlymai bus pripažinti laimėję</w:t>
      </w:r>
      <w:r w:rsidR="00F065D6" w:rsidRPr="002005A2">
        <w:rPr>
          <w:rFonts w:ascii="Times New Roman" w:hAnsi="Times New Roman" w:cs="Times New Roman"/>
          <w:sz w:val="24"/>
          <w:szCs w:val="24"/>
        </w:rPr>
        <w:t xml:space="preserve">. </w:t>
      </w:r>
      <w:r w:rsidR="004B2DE4" w:rsidRPr="002005A2">
        <w:rPr>
          <w:rFonts w:ascii="Times New Roman" w:hAnsi="Times New Roman" w:cs="Times New Roman"/>
          <w:sz w:val="24"/>
          <w:szCs w:val="24"/>
        </w:rPr>
        <w:t>Sutarties sąlygos pateikiamos</w:t>
      </w:r>
      <w:r w:rsidR="008E6515">
        <w:rPr>
          <w:rFonts w:ascii="Times New Roman" w:hAnsi="Times New Roman" w:cs="Times New Roman"/>
          <w:sz w:val="24"/>
          <w:szCs w:val="24"/>
        </w:rPr>
        <w:t xml:space="preserve"> </w:t>
      </w:r>
      <w:r w:rsidR="003E775C">
        <w:rPr>
          <w:rFonts w:ascii="Times New Roman" w:hAnsi="Times New Roman" w:cs="Times New Roman"/>
          <w:sz w:val="24"/>
          <w:szCs w:val="24"/>
        </w:rPr>
        <w:t xml:space="preserve"> </w:t>
      </w:r>
      <w:r w:rsidR="007A5D9C" w:rsidRPr="002005A2">
        <w:rPr>
          <w:rFonts w:ascii="Times New Roman" w:hAnsi="Times New Roman" w:cs="Times New Roman"/>
          <w:sz w:val="24"/>
          <w:szCs w:val="24"/>
        </w:rPr>
        <w:t>P</w:t>
      </w:r>
      <w:r w:rsidR="00551FA7" w:rsidRPr="002005A2">
        <w:rPr>
          <w:rFonts w:ascii="Times New Roman" w:hAnsi="Times New Roman" w:cs="Times New Roman"/>
          <w:sz w:val="24"/>
          <w:szCs w:val="24"/>
        </w:rPr>
        <w:t xml:space="preserve">irkimo </w:t>
      </w:r>
      <w:r w:rsidR="00D86901" w:rsidRPr="002005A2">
        <w:rPr>
          <w:rFonts w:ascii="Times New Roman" w:hAnsi="Times New Roman" w:cs="Times New Roman"/>
          <w:sz w:val="24"/>
          <w:szCs w:val="24"/>
        </w:rPr>
        <w:t xml:space="preserve">sąlygų </w:t>
      </w:r>
      <w:r w:rsidRPr="00E462AD">
        <w:rPr>
          <w:rFonts w:ascii="Times New Roman" w:hAnsi="Times New Roman" w:cs="Times New Roman"/>
          <w:sz w:val="24"/>
          <w:szCs w:val="24"/>
        </w:rPr>
        <w:t>1</w:t>
      </w:r>
      <w:r w:rsidR="00375B91" w:rsidRPr="00E462AD">
        <w:rPr>
          <w:rFonts w:ascii="Times New Roman" w:hAnsi="Times New Roman" w:cs="Times New Roman"/>
          <w:sz w:val="24"/>
          <w:szCs w:val="24"/>
          <w:lang w:val="en-US"/>
        </w:rPr>
        <w:t>2</w:t>
      </w:r>
      <w:r w:rsidRPr="00E462AD">
        <w:rPr>
          <w:rFonts w:ascii="Times New Roman" w:hAnsi="Times New Roman" w:cs="Times New Roman"/>
          <w:sz w:val="24"/>
          <w:szCs w:val="24"/>
        </w:rPr>
        <w:t xml:space="preserve"> (</w:t>
      </w:r>
      <w:r w:rsidR="00375B91" w:rsidRPr="00E462AD">
        <w:rPr>
          <w:rFonts w:ascii="Times New Roman" w:hAnsi="Times New Roman" w:cs="Times New Roman"/>
          <w:sz w:val="24"/>
          <w:szCs w:val="24"/>
        </w:rPr>
        <w:t>dvyliktame</w:t>
      </w:r>
      <w:r w:rsidRPr="00E462AD">
        <w:rPr>
          <w:rFonts w:ascii="Times New Roman" w:hAnsi="Times New Roman" w:cs="Times New Roman"/>
          <w:sz w:val="24"/>
          <w:szCs w:val="24"/>
        </w:rPr>
        <w:t xml:space="preserve">) </w:t>
      </w:r>
      <w:r w:rsidR="00D86901" w:rsidRPr="00E462AD">
        <w:rPr>
          <w:rFonts w:ascii="Times New Roman" w:hAnsi="Times New Roman" w:cs="Times New Roman"/>
          <w:sz w:val="24"/>
          <w:szCs w:val="24"/>
        </w:rPr>
        <w:t>priede „Sutarties projektas“</w:t>
      </w:r>
      <w:r w:rsidR="004B2DE4" w:rsidRPr="00E462AD">
        <w:rPr>
          <w:rFonts w:ascii="Times New Roman" w:hAnsi="Times New Roman" w:cs="Times New Roman"/>
          <w:sz w:val="24"/>
          <w:szCs w:val="24"/>
        </w:rPr>
        <w:t>.</w:t>
      </w:r>
    </w:p>
    <w:p w14:paraId="1640F94B" w14:textId="2C384B76" w:rsidR="00640DBD" w:rsidRPr="00A5052B" w:rsidRDefault="00A5052B" w:rsidP="00A5052B">
      <w:pPr>
        <w:pStyle w:val="Heading1"/>
        <w:tabs>
          <w:tab w:val="left" w:pos="567"/>
        </w:tabs>
        <w:spacing w:line="20" w:lineRule="atLeast"/>
        <w:contextualSpacing/>
        <w:jc w:val="both"/>
        <w:rPr>
          <w:rFonts w:ascii="Times New Roman" w:hAnsi="Times New Roman" w:cs="Times New Roman"/>
          <w:b/>
          <w:bCs/>
          <w:sz w:val="28"/>
          <w:szCs w:val="28"/>
        </w:rPr>
      </w:pPr>
      <w:bookmarkStart w:id="41" w:name="_Toc233967574"/>
      <w:bookmarkEnd w:id="2"/>
      <w:r w:rsidRPr="00A5052B">
        <w:rPr>
          <w:rFonts w:ascii="Times New Roman" w:hAnsi="Times New Roman" w:cs="Times New Roman"/>
          <w:b/>
          <w:bCs/>
          <w:sz w:val="28"/>
          <w:szCs w:val="28"/>
          <w:lang w:val="en-US"/>
        </w:rPr>
        <w:lastRenderedPageBreak/>
        <w:t>11.</w:t>
      </w:r>
      <w:r w:rsidR="00640DBD" w:rsidRPr="00A5052B">
        <w:rPr>
          <w:rFonts w:ascii="Times New Roman" w:hAnsi="Times New Roman" w:cs="Times New Roman"/>
          <w:b/>
          <w:bCs/>
          <w:sz w:val="28"/>
          <w:szCs w:val="28"/>
        </w:rPr>
        <w:t>Kitos sąlygos</w:t>
      </w:r>
      <w:bookmarkEnd w:id="41"/>
    </w:p>
    <w:p w14:paraId="28DF579A" w14:textId="3C34A5CF" w:rsidR="00D43E2A" w:rsidRPr="005D00A3" w:rsidRDefault="005D00A3" w:rsidP="005D00A3">
      <w:pPr>
        <w:shd w:val="clear" w:color="auto" w:fill="FFFFFF"/>
        <w:spacing w:after="0" w:line="240" w:lineRule="auto"/>
        <w:ind w:left="567"/>
        <w:jc w:val="both"/>
        <w:rPr>
          <w:rFonts w:ascii="Times New Roman" w:eastAsia="Times New Roman" w:hAnsi="Times New Roman" w:cs="Times New Roman"/>
          <w:sz w:val="24"/>
          <w:szCs w:val="24"/>
        </w:rPr>
      </w:pPr>
      <w:r w:rsidRPr="005D00A3">
        <w:rPr>
          <w:rFonts w:ascii="Times New Roman" w:eastAsia="Times New Roman" w:hAnsi="Times New Roman" w:cs="Times New Roman"/>
          <w:sz w:val="24"/>
          <w:szCs w:val="24"/>
        </w:rPr>
        <w:t>11.1. 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75B91">
          <w:headerReference w:type="default" r:id="rId11"/>
          <w:footerReference w:type="default" r:id="rId12"/>
          <w:footerReference w:type="first" r:id="rId13"/>
          <w:pgSz w:w="12240" w:h="15840"/>
          <w:pgMar w:top="851" w:right="567" w:bottom="851"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361D65" w:rsidRDefault="000631F1" w:rsidP="005C1E12">
      <w:pPr>
        <w:pStyle w:val="Heading1"/>
        <w:jc w:val="right"/>
        <w:rPr>
          <w:rFonts w:ascii="Times New Roman" w:hAnsi="Times New Roman" w:cs="Times New Roman"/>
          <w:sz w:val="22"/>
          <w:szCs w:val="22"/>
        </w:rPr>
      </w:pPr>
      <w:bookmarkStart w:id="42" w:name="_Toc233967575"/>
      <w:r w:rsidRPr="00361D65">
        <w:rPr>
          <w:rFonts w:ascii="Times New Roman" w:hAnsi="Times New Roman" w:cs="Times New Roman"/>
          <w:color w:val="0070C0"/>
          <w:sz w:val="22"/>
          <w:szCs w:val="22"/>
        </w:rPr>
        <w:lastRenderedPageBreak/>
        <w:t>P</w:t>
      </w:r>
      <w:r w:rsidR="008F59C5" w:rsidRPr="00361D65">
        <w:rPr>
          <w:rFonts w:ascii="Times New Roman" w:hAnsi="Times New Roman" w:cs="Times New Roman"/>
          <w:color w:val="0070C0"/>
          <w:sz w:val="22"/>
          <w:szCs w:val="22"/>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61D65" w:rsidRDefault="009F4FBE" w:rsidP="004B3551">
            <w:pPr>
              <w:jc w:val="center"/>
              <w:rPr>
                <w:rFonts w:ascii="Times New Roman" w:hAnsi="Times New Roman" w:cs="Times New Roman"/>
                <w:b/>
                <w:bCs/>
                <w:sz w:val="22"/>
                <w:szCs w:val="22"/>
              </w:rPr>
            </w:pPr>
            <w:r w:rsidRPr="00361D65">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61D65" w:rsidRDefault="004B3551" w:rsidP="004B3551">
            <w:pPr>
              <w:jc w:val="center"/>
              <w:rPr>
                <w:rFonts w:ascii="Times New Roman" w:hAnsi="Times New Roman" w:cs="Times New Roman"/>
                <w:b/>
                <w:bCs/>
                <w:sz w:val="22"/>
                <w:szCs w:val="22"/>
              </w:rPr>
            </w:pPr>
            <w:r w:rsidRPr="00361D6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61D65" w:rsidRDefault="00774AA5" w:rsidP="004B3551">
            <w:pPr>
              <w:spacing w:after="0"/>
              <w:jc w:val="center"/>
              <w:rPr>
                <w:rFonts w:ascii="Times New Roman" w:hAnsi="Times New Roman" w:cs="Times New Roman"/>
                <w:b/>
                <w:sz w:val="22"/>
                <w:szCs w:val="22"/>
              </w:rPr>
            </w:pPr>
            <w:r w:rsidRPr="00361D65">
              <w:rPr>
                <w:rFonts w:ascii="Times New Roman" w:hAnsi="Times New Roman" w:cs="Times New Roman"/>
                <w:b/>
                <w:sz w:val="22"/>
                <w:szCs w:val="22"/>
              </w:rPr>
              <w:t>DATA/DIENŲ SKAIČIUS/ LAIKAS</w:t>
            </w:r>
          </w:p>
          <w:p w14:paraId="677BC1F4" w14:textId="77777777" w:rsidR="00774AA5" w:rsidRPr="00361D65" w:rsidRDefault="00774AA5" w:rsidP="004B3551">
            <w:pPr>
              <w:spacing w:after="0"/>
              <w:jc w:val="center"/>
              <w:rPr>
                <w:rFonts w:ascii="Times New Roman" w:hAnsi="Times New Roman" w:cs="Times New Roman"/>
                <w:sz w:val="22"/>
                <w:szCs w:val="22"/>
              </w:rPr>
            </w:pPr>
            <w:r w:rsidRPr="00361D6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61D65" w:rsidRDefault="00774AA5" w:rsidP="004B3551">
            <w:pPr>
              <w:jc w:val="center"/>
              <w:rPr>
                <w:rFonts w:ascii="Times New Roman" w:hAnsi="Times New Roman" w:cs="Times New Roman"/>
                <w:b/>
                <w:sz w:val="22"/>
                <w:szCs w:val="22"/>
              </w:rPr>
            </w:pPr>
            <w:r w:rsidRPr="00361D65">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361D65" w:rsidRDefault="006932C2" w:rsidP="006932C2">
            <w:pPr>
              <w:keepNext/>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61D65" w:rsidRDefault="00774AA5" w:rsidP="0003169B">
            <w:pPr>
              <w:keepNext/>
              <w:spacing w:after="0" w:line="240" w:lineRule="auto"/>
              <w:rPr>
                <w:rFonts w:ascii="Times New Roman" w:hAnsi="Times New Roman" w:cs="Times New Roman"/>
                <w:sz w:val="22"/>
                <w:szCs w:val="22"/>
              </w:rPr>
            </w:pPr>
            <w:r w:rsidRPr="00361D65">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 xml:space="preserve">nurodytas </w:t>
            </w:r>
            <w:r w:rsidR="00C47599" w:rsidRPr="00361D65">
              <w:rPr>
                <w:rFonts w:ascii="Times New Roman" w:hAnsi="Times New Roman" w:cs="Times New Roman"/>
                <w:sz w:val="22"/>
                <w:szCs w:val="22"/>
              </w:rPr>
              <w:t>s</w:t>
            </w:r>
            <w:r w:rsidRPr="00361D65">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61D65" w:rsidRDefault="00774AA5" w:rsidP="00593F3E">
            <w:pPr>
              <w:spacing w:after="0" w:line="240" w:lineRule="auto"/>
              <w:rPr>
                <w:rFonts w:ascii="Times New Roman" w:hAnsi="Times New Roman" w:cs="Times New Roman"/>
                <w:iCs/>
                <w:sz w:val="22"/>
                <w:szCs w:val="22"/>
              </w:rPr>
            </w:pPr>
            <w:r w:rsidRPr="00361D65">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361D65" w:rsidRDefault="006932C2" w:rsidP="006932C2">
            <w:pPr>
              <w:keepNext/>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61D65" w:rsidRDefault="00774AA5" w:rsidP="0003169B">
            <w:pPr>
              <w:keepNext/>
              <w:spacing w:after="0" w:line="240" w:lineRule="auto"/>
              <w:rPr>
                <w:rFonts w:ascii="Times New Roman" w:hAnsi="Times New Roman" w:cs="Times New Roman"/>
                <w:sz w:val="22"/>
                <w:szCs w:val="22"/>
              </w:rPr>
            </w:pPr>
            <w:r w:rsidRPr="00361D65">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 xml:space="preserve">Pradedamas ne anksčiau nei </w:t>
            </w:r>
            <w:r w:rsidRPr="00361D65">
              <w:rPr>
                <w:rFonts w:ascii="Times New Roman" w:hAnsi="Times New Roman" w:cs="Times New Roman"/>
                <w:color w:val="000000" w:themeColor="text1"/>
                <w:sz w:val="22"/>
                <w:szCs w:val="22"/>
              </w:rPr>
              <w:t xml:space="preserve">po </w:t>
            </w:r>
            <w:r w:rsidR="006B0247" w:rsidRPr="00361D65">
              <w:rPr>
                <w:rFonts w:ascii="Times New Roman" w:hAnsi="Times New Roman" w:cs="Times New Roman"/>
                <w:color w:val="000000" w:themeColor="text1"/>
                <w:sz w:val="22"/>
                <w:szCs w:val="22"/>
              </w:rPr>
              <w:t>30</w:t>
            </w:r>
            <w:r w:rsidRPr="00361D65">
              <w:rPr>
                <w:rFonts w:ascii="Times New Roman" w:hAnsi="Times New Roman" w:cs="Times New Roman"/>
                <w:color w:val="000000" w:themeColor="text1"/>
                <w:sz w:val="22"/>
                <w:szCs w:val="22"/>
              </w:rPr>
              <w:t xml:space="preserve"> minučių</w:t>
            </w:r>
            <w:r w:rsidRPr="00361D65">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61D65" w:rsidRDefault="00774AA5" w:rsidP="0003169B">
            <w:pPr>
              <w:spacing w:after="0" w:line="240" w:lineRule="auto"/>
              <w:rPr>
                <w:rFonts w:cstheme="minorHAnsi"/>
                <w:iCs/>
                <w:sz w:val="22"/>
                <w:szCs w:val="22"/>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361D65" w:rsidRDefault="006932C2" w:rsidP="006932C2">
            <w:pPr>
              <w:keepNext/>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61D65" w:rsidRDefault="00774AA5" w:rsidP="0003169B">
            <w:pPr>
              <w:keepNext/>
              <w:spacing w:after="0" w:line="240" w:lineRule="auto"/>
              <w:rPr>
                <w:rFonts w:ascii="Times New Roman" w:hAnsi="Times New Roman" w:cs="Times New Roman"/>
                <w:bCs/>
                <w:sz w:val="22"/>
                <w:szCs w:val="22"/>
              </w:rPr>
            </w:pPr>
            <w:r w:rsidRPr="00361D65">
              <w:rPr>
                <w:rFonts w:ascii="Times New Roman" w:hAnsi="Times New Roman" w:cs="Times New Roman"/>
                <w:sz w:val="22"/>
                <w:szCs w:val="22"/>
              </w:rPr>
              <w:t xml:space="preserve">Prašymą paaiškinti, patikslinti pirkimo </w:t>
            </w:r>
            <w:r w:rsidR="00EF5E21" w:rsidRPr="00361D65">
              <w:rPr>
                <w:rFonts w:ascii="Times New Roman" w:hAnsi="Times New Roman" w:cs="Times New Roman"/>
                <w:sz w:val="22"/>
                <w:szCs w:val="22"/>
              </w:rPr>
              <w:t>sąlygas</w:t>
            </w:r>
            <w:r w:rsidRPr="00361D65">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BD49FC9" w:rsidR="00774AA5" w:rsidRPr="00361D65" w:rsidRDefault="001A4FC6"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10 (dešimt)</w:t>
            </w:r>
            <w:r w:rsidR="005F17E7" w:rsidRPr="00361D65">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7702A980" w:rsidR="00774AA5" w:rsidRPr="00361D65" w:rsidRDefault="00774AA5" w:rsidP="00424668">
            <w:pPr>
              <w:spacing w:after="0" w:line="240" w:lineRule="auto"/>
              <w:rPr>
                <w:rFonts w:cstheme="minorHAns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23C22096" w:rsidR="00774AA5" w:rsidRPr="00361D65" w:rsidRDefault="003D706F" w:rsidP="003D706F">
            <w:pPr>
              <w:spacing w:after="0" w:line="240" w:lineRule="auto"/>
              <w:rPr>
                <w:rFonts w:ascii="Times New Roman" w:hAnsi="Times New Roman" w:cs="Times New Roman"/>
                <w:bCs/>
                <w:sz w:val="22"/>
                <w:szCs w:val="22"/>
                <w:lang w:val="en-US"/>
              </w:rPr>
            </w:pPr>
            <w:r w:rsidRPr="00361D65">
              <w:rPr>
                <w:rFonts w:ascii="Times New Roman" w:hAnsi="Times New Roman" w:cs="Times New Roman"/>
                <w:bCs/>
                <w:sz w:val="22"/>
                <w:szCs w:val="22"/>
                <w:lang w:val="en-US"/>
              </w:rPr>
              <w:t>4.</w:t>
            </w:r>
          </w:p>
        </w:tc>
        <w:tc>
          <w:tcPr>
            <w:tcW w:w="2531" w:type="dxa"/>
            <w:tcMar>
              <w:top w:w="0" w:type="dxa"/>
              <w:left w:w="108" w:type="dxa"/>
              <w:bottom w:w="0" w:type="dxa"/>
              <w:right w:w="108" w:type="dxa"/>
            </w:tcMar>
          </w:tcPr>
          <w:p w14:paraId="1E3634E1" w14:textId="6A145837"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 xml:space="preserve">Perkančioji organizacija </w:t>
            </w:r>
            <w:r w:rsidR="009B3AF8" w:rsidRPr="00361D65">
              <w:rPr>
                <w:rFonts w:ascii="Times New Roman" w:hAnsi="Times New Roman" w:cs="Times New Roman"/>
                <w:sz w:val="22"/>
                <w:szCs w:val="22"/>
              </w:rPr>
              <w:t>p</w:t>
            </w:r>
            <w:r w:rsidRPr="00361D65">
              <w:rPr>
                <w:rFonts w:ascii="Times New Roman" w:hAnsi="Times New Roman" w:cs="Times New Roman"/>
                <w:sz w:val="22"/>
                <w:szCs w:val="22"/>
              </w:rPr>
              <w:t xml:space="preserve">irkimo </w:t>
            </w:r>
            <w:r w:rsidR="00EF5E21" w:rsidRPr="00361D65">
              <w:rPr>
                <w:rFonts w:ascii="Times New Roman" w:hAnsi="Times New Roman" w:cs="Times New Roman"/>
                <w:sz w:val="22"/>
                <w:szCs w:val="22"/>
              </w:rPr>
              <w:t>sąlygų</w:t>
            </w:r>
            <w:r w:rsidRPr="00361D6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B7A958A" w:rsidR="00774AA5" w:rsidRPr="00361D65" w:rsidRDefault="001A4FC6"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lang w:val="en-US"/>
              </w:rPr>
              <w:t>6 (</w:t>
            </w:r>
            <w:proofErr w:type="spellStart"/>
            <w:r w:rsidRPr="00361D65">
              <w:rPr>
                <w:rFonts w:ascii="Times New Roman" w:hAnsi="Times New Roman" w:cs="Times New Roman"/>
                <w:sz w:val="22"/>
                <w:szCs w:val="22"/>
                <w:lang w:val="en-US"/>
              </w:rPr>
              <w:t>šešios</w:t>
            </w:r>
            <w:proofErr w:type="spellEnd"/>
            <w:r w:rsidRPr="00361D65">
              <w:rPr>
                <w:rFonts w:ascii="Times New Roman" w:hAnsi="Times New Roman" w:cs="Times New Roman"/>
                <w:sz w:val="22"/>
                <w:szCs w:val="22"/>
                <w:lang w:val="en-US"/>
              </w:rPr>
              <w:t>)</w:t>
            </w:r>
            <w:r w:rsidR="00CE1F13" w:rsidRPr="00361D65">
              <w:rPr>
                <w:rFonts w:ascii="Times New Roman" w:hAnsi="Times New Roman" w:cs="Times New Roman"/>
                <w:sz w:val="22"/>
                <w:szCs w:val="22"/>
              </w:rPr>
              <w:t xml:space="preserve"> dien</w:t>
            </w:r>
            <w:r w:rsidRPr="00361D65">
              <w:rPr>
                <w:rFonts w:ascii="Times New Roman" w:hAnsi="Times New Roman" w:cs="Times New Roman"/>
                <w:sz w:val="22"/>
                <w:szCs w:val="22"/>
              </w:rPr>
              <w:t>os</w:t>
            </w:r>
            <w:r w:rsidR="00CE1F13" w:rsidRPr="00361D65">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8C790EB" w:rsidR="00774AA5" w:rsidRPr="00361D65" w:rsidRDefault="00774AA5" w:rsidP="00CE1F13">
            <w:pPr>
              <w:spacing w:after="0" w:line="240" w:lineRule="auto"/>
              <w:rPr>
                <w:rFonts w:cstheme="minorHAnsi"/>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6D3FCDFB" w:rsidR="00774AA5" w:rsidRPr="00361D65" w:rsidRDefault="003D706F" w:rsidP="003D706F">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361D65" w:rsidRDefault="00455131"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O</w:t>
            </w:r>
            <w:r w:rsidR="00774AA5" w:rsidRPr="00361D6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361D65" w:rsidRDefault="00774AA5" w:rsidP="0003169B">
            <w:pPr>
              <w:spacing w:after="0" w:line="240" w:lineRule="auto"/>
              <w:rPr>
                <w:rFonts w:ascii="Times New Roman" w:hAnsi="Times New Roman" w:cs="Times New Roman"/>
                <w:iCs/>
                <w:color w:val="FF0000"/>
                <w:sz w:val="22"/>
                <w:szCs w:val="22"/>
              </w:rPr>
            </w:pPr>
            <w:r w:rsidRPr="00361D6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43CDF86A" w:rsidR="00774AA5" w:rsidRPr="00361D65" w:rsidRDefault="00774AA5" w:rsidP="0003169B">
            <w:pPr>
              <w:spacing w:after="0" w:line="240" w:lineRule="auto"/>
              <w:rPr>
                <w:rFonts w:cstheme="minorHAnsi"/>
                <w:sz w:val="22"/>
                <w:szCs w:val="22"/>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7C6BEF07" w:rsidR="00774AA5" w:rsidRPr="00361D65" w:rsidRDefault="003D706F" w:rsidP="003D706F">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 xml:space="preserve">Perkančioji organizacija rengs susitikimus su tiekėjais dėl pirkimo </w:t>
            </w:r>
            <w:r w:rsidR="006932C2" w:rsidRPr="00361D65">
              <w:rPr>
                <w:rFonts w:ascii="Times New Roman" w:hAnsi="Times New Roman" w:cs="Times New Roman"/>
                <w:sz w:val="22"/>
                <w:szCs w:val="22"/>
              </w:rPr>
              <w:t>sąlygų</w:t>
            </w:r>
            <w:r w:rsidRPr="00361D65">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61D65" w:rsidRDefault="00774AA5" w:rsidP="0003169B">
            <w:pPr>
              <w:spacing w:after="0" w:line="240" w:lineRule="auto"/>
              <w:rPr>
                <w:rFonts w:ascii="Times New Roman" w:hAnsi="Times New Roman" w:cs="Times New Roman"/>
                <w:iCs/>
                <w:sz w:val="22"/>
                <w:szCs w:val="22"/>
              </w:rPr>
            </w:pPr>
            <w:r w:rsidRPr="00361D6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3BDED3B" w:rsidR="00774AA5" w:rsidRPr="00361D65" w:rsidRDefault="00774AA5" w:rsidP="0003169B">
            <w:pPr>
              <w:spacing w:after="0" w:line="240" w:lineRule="auto"/>
              <w:rPr>
                <w:rFonts w:cstheme="minorHAnsi"/>
                <w:sz w:val="22"/>
                <w:szCs w:val="22"/>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0BD8FD62" w:rsidR="00774AA5" w:rsidRPr="00361D65" w:rsidRDefault="007A2EAF" w:rsidP="007A2EAF">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61D65" w:rsidRDefault="00774AA5" w:rsidP="0003169B">
            <w:pPr>
              <w:pStyle w:val="Body2"/>
              <w:spacing w:after="0"/>
              <w:rPr>
                <w:rFonts w:cs="Times New Roman"/>
                <w:color w:val="auto"/>
                <w:sz w:val="22"/>
                <w:szCs w:val="22"/>
                <w:lang w:val="lt-LT"/>
              </w:rPr>
            </w:pPr>
            <w:r w:rsidRPr="00361D65">
              <w:rPr>
                <w:rFonts w:cs="Times New Roman"/>
                <w:color w:val="auto"/>
                <w:sz w:val="22"/>
                <w:szCs w:val="22"/>
                <w:lang w:val="lt-LT"/>
              </w:rPr>
              <w:t>NETAIKOMA</w:t>
            </w:r>
          </w:p>
          <w:p w14:paraId="2276FCB7" w14:textId="1E7D5512" w:rsidR="00774AA5" w:rsidRPr="00361D65" w:rsidRDefault="00774AA5" w:rsidP="00166B9F">
            <w:pPr>
              <w:pStyle w:val="Body2"/>
              <w:spacing w:after="0"/>
              <w:rPr>
                <w:rFonts w:cs="Times New Roman"/>
                <w:iCs/>
                <w:color w:val="00B050"/>
                <w:sz w:val="22"/>
                <w:szCs w:val="22"/>
              </w:rPr>
            </w:pPr>
          </w:p>
        </w:tc>
        <w:tc>
          <w:tcPr>
            <w:tcW w:w="2954" w:type="dxa"/>
            <w:tcMar>
              <w:top w:w="0" w:type="dxa"/>
              <w:left w:w="108" w:type="dxa"/>
              <w:bottom w:w="0" w:type="dxa"/>
              <w:right w:w="108" w:type="dxa"/>
            </w:tcMar>
          </w:tcPr>
          <w:p w14:paraId="49C9AF54" w14:textId="060712A8" w:rsidR="00774AA5" w:rsidRPr="00361D65" w:rsidRDefault="00774AA5" w:rsidP="0003169B">
            <w:pPr>
              <w:spacing w:after="0" w:line="240" w:lineRule="auto"/>
              <w:rPr>
                <w:rFonts w:cstheme="minorHAnsi"/>
                <w:sz w:val="22"/>
                <w:szCs w:val="22"/>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53453E95" w:rsidR="00774AA5" w:rsidRPr="00361D65" w:rsidRDefault="004509C5" w:rsidP="004509C5">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737D013" w:rsidR="00774AA5" w:rsidRPr="00361D65" w:rsidRDefault="004509C5" w:rsidP="0003169B">
            <w:pPr>
              <w:spacing w:after="0" w:line="240" w:lineRule="auto"/>
              <w:rPr>
                <w:rFonts w:ascii="Times New Roman" w:hAnsi="Times New Roman" w:cs="Times New Roman"/>
                <w:iCs/>
                <w:sz w:val="22"/>
                <w:szCs w:val="22"/>
              </w:rPr>
            </w:pPr>
            <w:r w:rsidRPr="00361D65">
              <w:rPr>
                <w:rFonts w:ascii="Times New Roman" w:hAnsi="Times New Roman" w:cs="Times New Roman"/>
                <w:iCs/>
                <w:sz w:val="22"/>
                <w:szCs w:val="22"/>
              </w:rPr>
              <w:t>3 (trys) mėnesiai</w:t>
            </w:r>
            <w:r w:rsidR="00774AA5" w:rsidRPr="00361D65">
              <w:rPr>
                <w:rFonts w:ascii="Times New Roman" w:hAnsi="Times New Roman" w:cs="Times New Roman"/>
                <w:iCs/>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361D65" w:rsidRDefault="00774AA5" w:rsidP="0003169B">
            <w:pPr>
              <w:spacing w:after="0" w:line="240" w:lineRule="auto"/>
              <w:rPr>
                <w:rFonts w:cstheme="minorHAnsi"/>
                <w:sz w:val="22"/>
                <w:szCs w:val="22"/>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2086F6C" w:rsidR="00774AA5" w:rsidRPr="00361D65" w:rsidRDefault="008E1D72" w:rsidP="008E1D72">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D371796" w:rsidR="00774AA5" w:rsidRPr="00361D65" w:rsidRDefault="008E1D72" w:rsidP="008E1D72">
            <w:pPr>
              <w:spacing w:after="0" w:line="240" w:lineRule="auto"/>
              <w:rPr>
                <w:rFonts w:ascii="Times New Roman" w:hAnsi="Times New Roman" w:cs="Times New Roman"/>
                <w:iCs/>
                <w:sz w:val="22"/>
                <w:szCs w:val="22"/>
              </w:rPr>
            </w:pPr>
            <w:r w:rsidRPr="00361D6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A43570F" w14:textId="50924FB2" w:rsidR="00774AA5" w:rsidRPr="00361D65" w:rsidRDefault="00774AA5" w:rsidP="127DD6E8">
            <w:pPr>
              <w:spacing w:after="0" w:line="240" w:lineRule="auto"/>
              <w:rPr>
                <w:sz w:val="22"/>
                <w:szCs w:val="22"/>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9D15BA1" w:rsidR="00774AA5" w:rsidRPr="00361D65" w:rsidRDefault="001A3F48" w:rsidP="001A3F48">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lang w:val="en-US"/>
              </w:rPr>
              <w:t>1</w:t>
            </w:r>
            <w:r w:rsidRPr="00361D65">
              <w:rPr>
                <w:rFonts w:ascii="Times New Roman" w:hAnsi="Times New Roman" w:cs="Times New Roman"/>
                <w:bCs/>
                <w:sz w:val="22"/>
                <w:szCs w:val="22"/>
              </w:rPr>
              <w:t>0.</w:t>
            </w:r>
          </w:p>
        </w:tc>
        <w:tc>
          <w:tcPr>
            <w:tcW w:w="2531" w:type="dxa"/>
            <w:tcMar>
              <w:top w:w="0" w:type="dxa"/>
              <w:left w:w="108" w:type="dxa"/>
              <w:bottom w:w="0" w:type="dxa"/>
              <w:right w:w="108" w:type="dxa"/>
            </w:tcMar>
          </w:tcPr>
          <w:p w14:paraId="27FEFE6F"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740BBE" w:rsidR="00774AA5" w:rsidRPr="00361D65" w:rsidRDefault="001A3F48" w:rsidP="0003169B">
            <w:pPr>
              <w:spacing w:after="0" w:line="240" w:lineRule="auto"/>
              <w:jc w:val="both"/>
              <w:rPr>
                <w:rFonts w:ascii="Times New Roman" w:hAnsi="Times New Roman" w:cs="Times New Roman"/>
                <w:color w:val="000000" w:themeColor="text1"/>
                <w:sz w:val="22"/>
                <w:szCs w:val="22"/>
              </w:rPr>
            </w:pPr>
            <w:r w:rsidRPr="00361D65">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FB51A7C" w:rsidR="00774AA5" w:rsidRPr="00361D65" w:rsidRDefault="00774AA5" w:rsidP="0003169B">
            <w:pPr>
              <w:spacing w:after="0" w:line="240" w:lineRule="auto"/>
              <w:rPr>
                <w:sz w:val="22"/>
                <w:szCs w:val="22"/>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141B33D9" w:rsidR="00774AA5" w:rsidRPr="00361D65" w:rsidRDefault="006F3923" w:rsidP="006F3923">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 xml:space="preserve">Perkančioji organizacija informuoja pirkimo dalyvius apie EBVPD </w:t>
            </w:r>
            <w:r w:rsidRPr="00361D65">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361D65" w:rsidRDefault="00774AA5" w:rsidP="0003169B">
            <w:pPr>
              <w:spacing w:after="0" w:line="240" w:lineRule="auto"/>
              <w:rPr>
                <w:rFonts w:cstheme="minorHAnsi"/>
                <w:bCs/>
                <w:sz w:val="22"/>
                <w:szCs w:val="22"/>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137C546" w:rsidR="00774AA5" w:rsidRPr="00361D65" w:rsidRDefault="006F3923" w:rsidP="006F3923">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 xml:space="preserve">Perkančioji organizacija pirkimo dalyviams praneša apie priimtą sprendimą nustatyti laimėjusį pasiūlymą, </w:t>
            </w:r>
            <w:r w:rsidRPr="00361D65">
              <w:rPr>
                <w:rFonts w:ascii="Times New Roman" w:hAnsi="Times New Roman" w:cs="Times New Roman"/>
                <w:sz w:val="22"/>
                <w:szCs w:val="22"/>
              </w:rPr>
              <w:t>dėl kurio bus sudaroma</w:t>
            </w:r>
            <w:r w:rsidRPr="00361D65">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361D65" w:rsidRDefault="00CC70B1" w:rsidP="0003169B">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3</w:t>
            </w:r>
            <w:r w:rsidR="00774AA5" w:rsidRPr="00361D65">
              <w:rPr>
                <w:rFonts w:ascii="Times New Roman" w:hAnsi="Times New Roman" w:cs="Times New Roman"/>
                <w:bCs/>
                <w:sz w:val="22"/>
                <w:szCs w:val="22"/>
              </w:rPr>
              <w:t xml:space="preserve"> (</w:t>
            </w:r>
            <w:r w:rsidR="00D707AB" w:rsidRPr="00361D65">
              <w:rPr>
                <w:rFonts w:ascii="Times New Roman" w:hAnsi="Times New Roman" w:cs="Times New Roman"/>
                <w:bCs/>
                <w:sz w:val="22"/>
                <w:szCs w:val="22"/>
              </w:rPr>
              <w:t>tris</w:t>
            </w:r>
            <w:r w:rsidR="00774AA5" w:rsidRPr="00361D65">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1CA69DC" w:rsidR="00774AA5" w:rsidRPr="00361D65" w:rsidRDefault="00E94438" w:rsidP="00E94438">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2C32D081" w:rsidR="00774AA5" w:rsidRPr="00361D65" w:rsidRDefault="005A798A" w:rsidP="005A798A">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61D65">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28BC19B8" w14:textId="403BE6D7" w:rsidR="00774AA5" w:rsidRPr="00361D65" w:rsidRDefault="00774AA5" w:rsidP="005A0791">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 xml:space="preserve">10 (dešimt) </w:t>
            </w:r>
            <w:r w:rsidR="00C77CAE" w:rsidRPr="00361D65">
              <w:rPr>
                <w:rFonts w:ascii="Times New Roman" w:hAnsi="Times New Roman" w:cs="Times New Roman"/>
                <w:sz w:val="22"/>
                <w:szCs w:val="22"/>
              </w:rPr>
              <w:t>dienų</w:t>
            </w:r>
          </w:p>
          <w:p w14:paraId="38F150E0" w14:textId="091326A3" w:rsidR="006C7941" w:rsidRPr="00361D65" w:rsidRDefault="00D65C16" w:rsidP="006C7941">
            <w:pPr>
              <w:spacing w:after="0" w:line="240" w:lineRule="auto"/>
              <w:jc w:val="both"/>
              <w:rPr>
                <w:rFonts w:ascii="Times New Roman" w:hAnsi="Times New Roman" w:cs="Times New Roman"/>
                <w:sz w:val="22"/>
                <w:szCs w:val="22"/>
              </w:rPr>
            </w:pPr>
            <w:r w:rsidRPr="00361D65">
              <w:rPr>
                <w:rFonts w:ascii="Times New Roman" w:hAnsi="Times New Roman" w:cs="Times New Roman"/>
                <w:sz w:val="22"/>
                <w:szCs w:val="22"/>
              </w:rPr>
              <w:t xml:space="preserve">nuo </w:t>
            </w:r>
            <w:r w:rsidR="006C7941" w:rsidRPr="00361D65">
              <w:rPr>
                <w:rFonts w:ascii="Times New Roman" w:eastAsia="Arial" w:hAnsi="Times New Roman" w:cs="Times New Roman"/>
                <w:sz w:val="22"/>
                <w:szCs w:val="22"/>
              </w:rPr>
              <w:t>perkančiosios organizacijos</w:t>
            </w:r>
            <w:r w:rsidRPr="00361D65">
              <w:rPr>
                <w:rFonts w:ascii="Times New Roman" w:hAnsi="Times New Roman" w:cs="Times New Roman"/>
                <w:sz w:val="22"/>
                <w:szCs w:val="22"/>
              </w:rPr>
              <w:t xml:space="preserve"> pranešimo raštu apie jos priimtą sprendimą išsiuntimo tiekėjams dienos arba nuo paskelbimo apie </w:t>
            </w:r>
            <w:r w:rsidR="006C7941" w:rsidRPr="00361D65">
              <w:rPr>
                <w:rFonts w:ascii="Times New Roman" w:eastAsia="Arial" w:hAnsi="Times New Roman" w:cs="Times New Roman"/>
                <w:sz w:val="22"/>
                <w:szCs w:val="22"/>
              </w:rPr>
              <w:t>perkančiosios organizacijos</w:t>
            </w:r>
            <w:r w:rsidRPr="00361D65">
              <w:rPr>
                <w:rFonts w:ascii="Times New Roman" w:hAnsi="Times New Roman" w:cs="Times New Roman"/>
                <w:sz w:val="22"/>
                <w:szCs w:val="22"/>
              </w:rPr>
              <w:t xml:space="preserve"> priimtus sprendimus dienos, jei VPĮ nenumato reikalavimo raštu informuoti tiekėjus apie </w:t>
            </w:r>
            <w:r w:rsidRPr="00361D65">
              <w:rPr>
                <w:rFonts w:ascii="Times New Roman" w:eastAsia="Arial" w:hAnsi="Times New Roman" w:cs="Times New Roman"/>
                <w:sz w:val="22"/>
                <w:szCs w:val="22"/>
              </w:rPr>
              <w:t xml:space="preserve"> </w:t>
            </w:r>
            <w:r w:rsidR="006C7941" w:rsidRPr="00361D65">
              <w:rPr>
                <w:rFonts w:ascii="Times New Roman" w:eastAsia="Arial" w:hAnsi="Times New Roman" w:cs="Times New Roman"/>
                <w:sz w:val="22"/>
                <w:szCs w:val="22"/>
              </w:rPr>
              <w:t>perkančiosios organizacijos</w:t>
            </w:r>
            <w:r w:rsidRPr="00361D65">
              <w:rPr>
                <w:rFonts w:ascii="Times New Roman" w:hAnsi="Times New Roman" w:cs="Times New Roman"/>
                <w:sz w:val="22"/>
                <w:szCs w:val="22"/>
              </w:rPr>
              <w:t xml:space="preserve"> priimtus sprendimus;</w:t>
            </w:r>
          </w:p>
          <w:p w14:paraId="24167C40" w14:textId="4434CEE0" w:rsidR="00774AA5" w:rsidRPr="00361D65" w:rsidRDefault="00D65C16" w:rsidP="006C7941">
            <w:pPr>
              <w:spacing w:after="0" w:line="240" w:lineRule="auto"/>
              <w:jc w:val="both"/>
              <w:rPr>
                <w:rFonts w:ascii="Times New Roman" w:hAnsi="Times New Roman" w:cs="Times New Roman"/>
                <w:sz w:val="22"/>
                <w:szCs w:val="22"/>
              </w:rPr>
            </w:pPr>
            <w:r w:rsidRPr="00361D6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CAC3B7E" w:rsidR="00774AA5" w:rsidRPr="00361D65" w:rsidRDefault="005A798A" w:rsidP="005A798A">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5354892F" w:rsidR="00774AA5" w:rsidRPr="00361D65" w:rsidRDefault="00A47646" w:rsidP="00A47646">
            <w:pPr>
              <w:spacing w:after="0" w:line="240" w:lineRule="auto"/>
              <w:rPr>
                <w:rFonts w:ascii="Times New Roman" w:hAnsi="Times New Roman" w:cs="Times New Roman"/>
                <w:bCs/>
                <w:sz w:val="22"/>
                <w:szCs w:val="22"/>
              </w:rPr>
            </w:pPr>
            <w:r w:rsidRPr="00361D65">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361D65" w:rsidRDefault="00774AA5" w:rsidP="0003169B">
            <w:pPr>
              <w:spacing w:after="0" w:line="240" w:lineRule="auto"/>
              <w:rPr>
                <w:rFonts w:ascii="Times New Roman" w:hAnsi="Times New Roman" w:cs="Times New Roman"/>
                <w:bCs/>
                <w:sz w:val="22"/>
                <w:szCs w:val="22"/>
              </w:rPr>
            </w:pPr>
            <w:r w:rsidRPr="00361D65">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61D65">
              <w:rPr>
                <w:rFonts w:ascii="Times New Roman" w:hAnsi="Times New Roman" w:cs="Times New Roman"/>
                <w:sz w:val="22"/>
                <w:szCs w:val="22"/>
              </w:rPr>
              <w:lastRenderedPageBreak/>
              <w:t>ieškinį teismui per</w:t>
            </w:r>
            <w:r w:rsidRPr="00361D65">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0B735849" w:rsidR="00774AA5" w:rsidRPr="00361D65" w:rsidRDefault="00A47646" w:rsidP="00A47646">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361D65" w:rsidRDefault="00774AA5" w:rsidP="0003169B">
            <w:pPr>
              <w:spacing w:after="0" w:line="240" w:lineRule="auto"/>
              <w:rPr>
                <w:rFonts w:ascii="Times New Roman" w:hAnsi="Times New Roman" w:cs="Times New Roman"/>
                <w:sz w:val="22"/>
                <w:szCs w:val="22"/>
              </w:rPr>
            </w:pPr>
            <w:r w:rsidRPr="00361D65">
              <w:rPr>
                <w:rFonts w:ascii="Times New Roman" w:hAnsi="Times New Roman" w:cs="Times New Roman"/>
                <w:bCs/>
                <w:sz w:val="22"/>
                <w:szCs w:val="22"/>
              </w:rPr>
              <w:t>10 (dešimt) dienų,</w:t>
            </w:r>
            <w:r w:rsidRPr="00361D65">
              <w:rPr>
                <w:rFonts w:ascii="Times New Roman" w:hAnsi="Times New Roman" w:cs="Times New Roman"/>
                <w:sz w:val="22"/>
                <w:szCs w:val="22"/>
              </w:rPr>
              <w:t xml:space="preserve"> nuo pranešimo apie sprendimą sudaryti sutartį (o jei buv</w:t>
            </w:r>
            <w:r w:rsidR="00087211" w:rsidRPr="00361D65">
              <w:rPr>
                <w:rFonts w:ascii="Times New Roman" w:hAnsi="Times New Roman" w:cs="Times New Roman"/>
                <w:sz w:val="22"/>
                <w:szCs w:val="22"/>
              </w:rPr>
              <w:t>o</w:t>
            </w:r>
            <w:r w:rsidRPr="00361D65">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630EA0F0" w:rsidR="00774AA5" w:rsidRPr="00361D65" w:rsidRDefault="00774AA5" w:rsidP="00433991">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6AB3744A" w:rsidR="00F50C57" w:rsidRPr="00361D65" w:rsidRDefault="00C25E5D" w:rsidP="00C25E5D">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361D65" w:rsidRDefault="00F50C57" w:rsidP="0003169B">
            <w:pPr>
              <w:spacing w:after="0" w:line="240" w:lineRule="auto"/>
              <w:rPr>
                <w:rFonts w:ascii="Times New Roman" w:hAnsi="Times New Roman" w:cs="Times New Roman"/>
                <w:sz w:val="22"/>
                <w:szCs w:val="22"/>
              </w:rPr>
            </w:pPr>
            <w:r w:rsidRPr="00361D65">
              <w:rPr>
                <w:rFonts w:ascii="Times New Roman" w:hAnsi="Times New Roman" w:cs="Times New Roman"/>
                <w:sz w:val="22"/>
                <w:szCs w:val="22"/>
              </w:rPr>
              <w:t xml:space="preserve">Jeigu </w:t>
            </w:r>
            <w:r w:rsidR="00F46E88" w:rsidRPr="00361D65">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361D65" w:rsidRDefault="000B4E01" w:rsidP="00451AF7">
            <w:pPr>
              <w:spacing w:after="0" w:line="240" w:lineRule="auto"/>
              <w:jc w:val="both"/>
              <w:rPr>
                <w:rFonts w:ascii="Times New Roman" w:hAnsi="Times New Roman" w:cs="Times New Roman"/>
                <w:sz w:val="22"/>
                <w:szCs w:val="22"/>
              </w:rPr>
            </w:pPr>
            <w:r w:rsidRPr="00361D65">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61D65"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423E4E" w:rsidRDefault="008D704D" w:rsidP="008D704D">
      <w:pPr>
        <w:pStyle w:val="Heading2"/>
        <w:ind w:left="5103"/>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233967576"/>
      <w:r w:rsidRPr="00423E4E">
        <w:rPr>
          <w:rFonts w:ascii="Times New Roman" w:eastAsia="Calibri" w:hAnsi="Times New Roman" w:cs="Times New Roman"/>
          <w:color w:val="0070C0"/>
          <w:sz w:val="22"/>
          <w:szCs w:val="22"/>
        </w:rPr>
        <w:lastRenderedPageBreak/>
        <w:t xml:space="preserve">Pirkimo sąlygų </w:t>
      </w:r>
      <w:r w:rsidR="005F0B78" w:rsidRPr="00423E4E">
        <w:rPr>
          <w:rFonts w:ascii="Times New Roman" w:eastAsia="Calibri" w:hAnsi="Times New Roman" w:cs="Times New Roman"/>
          <w:color w:val="0070C0"/>
          <w:sz w:val="22"/>
          <w:szCs w:val="22"/>
        </w:rPr>
        <w:t>2</w:t>
      </w:r>
      <w:r w:rsidRPr="00423E4E">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423E4E" w:rsidRDefault="00281735" w:rsidP="00BE1858">
      <w:pPr>
        <w:pStyle w:val="Subtitle"/>
        <w:jc w:val="center"/>
        <w:rPr>
          <w:rFonts w:ascii="Times New Roman" w:hAnsi="Times New Roman" w:cs="Times New Roman"/>
          <w:b/>
          <w:bCs/>
          <w:sz w:val="24"/>
          <w:szCs w:val="24"/>
        </w:rPr>
      </w:pPr>
      <w:r w:rsidRPr="00423E4E">
        <w:rPr>
          <w:rFonts w:ascii="Times New Roman" w:hAnsi="Times New Roman" w:cs="Times New Roman"/>
          <w:b/>
          <w:bCs/>
          <w:sz w:val="24"/>
          <w:szCs w:val="24"/>
        </w:rPr>
        <w:t>TECHNINĖ SPECIFIKACIJA</w:t>
      </w:r>
    </w:p>
    <w:p w14:paraId="6D745D0E" w14:textId="24B32383" w:rsidR="00BC32C5" w:rsidRPr="00423E4E" w:rsidRDefault="00BC32C5" w:rsidP="00BC32C5">
      <w:pPr>
        <w:pStyle w:val="Heading2"/>
        <w:ind w:left="567"/>
        <w:jc w:val="both"/>
        <w:rPr>
          <w:rFonts w:ascii="Times New Roman" w:eastAsia="Calibri" w:hAnsi="Times New Roman" w:cs="Times New Roman"/>
          <w:b/>
          <w:bCs/>
          <w:color w:val="0070C0"/>
          <w:sz w:val="22"/>
          <w:szCs w:val="22"/>
        </w:rPr>
      </w:pPr>
      <w:bookmarkStart w:id="48" w:name="_Toc233967577"/>
      <w:bookmarkStart w:id="49" w:name="_Ref38285444"/>
      <w:bookmarkStart w:id="50" w:name="_Ref38291496"/>
      <w:r w:rsidRPr="00423E4E">
        <w:rPr>
          <w:rFonts w:ascii="Times New Roman" w:eastAsia="Calibri" w:hAnsi="Times New Roman" w:cs="Times New Roman"/>
          <w:b/>
          <w:bCs/>
          <w:color w:val="0070C0"/>
          <w:sz w:val="22"/>
          <w:szCs w:val="22"/>
        </w:rPr>
        <w:t>Pateikiama atskirame priede</w:t>
      </w:r>
      <w:bookmarkEnd w:id="48"/>
    </w:p>
    <w:p w14:paraId="671F7BC5" w14:textId="77777777" w:rsidR="00BC32C5" w:rsidRDefault="00BC32C5" w:rsidP="008D704D">
      <w:pPr>
        <w:pStyle w:val="Heading2"/>
        <w:ind w:left="5103"/>
        <w:rPr>
          <w:rFonts w:asciiTheme="minorHAnsi" w:eastAsia="Calibri" w:hAnsiTheme="minorHAnsi" w:cstheme="minorHAnsi"/>
          <w:color w:val="0070C0"/>
          <w:sz w:val="21"/>
          <w:szCs w:val="21"/>
        </w:rPr>
      </w:pPr>
    </w:p>
    <w:p w14:paraId="43825F82" w14:textId="77777777" w:rsidR="00BC32C5" w:rsidRDefault="00BC32C5" w:rsidP="008D704D">
      <w:pPr>
        <w:pStyle w:val="Heading2"/>
        <w:ind w:left="5103"/>
        <w:rPr>
          <w:rFonts w:asciiTheme="minorHAnsi" w:eastAsia="Calibri" w:hAnsiTheme="minorHAnsi" w:cstheme="minorHAnsi"/>
          <w:color w:val="0070C0"/>
          <w:sz w:val="21"/>
          <w:szCs w:val="21"/>
        </w:rPr>
      </w:pPr>
    </w:p>
    <w:p w14:paraId="623CD4C1" w14:textId="77777777" w:rsidR="00BC32C5" w:rsidRDefault="00BC32C5" w:rsidP="008D704D">
      <w:pPr>
        <w:pStyle w:val="Heading2"/>
        <w:ind w:left="5103"/>
        <w:rPr>
          <w:rFonts w:asciiTheme="minorHAnsi" w:eastAsia="Calibri" w:hAnsiTheme="minorHAnsi" w:cstheme="minorHAnsi"/>
          <w:color w:val="0070C0"/>
          <w:sz w:val="21"/>
          <w:szCs w:val="21"/>
        </w:rPr>
      </w:pPr>
    </w:p>
    <w:p w14:paraId="66B3BB57" w14:textId="77777777" w:rsidR="00BC32C5" w:rsidRDefault="00BC32C5" w:rsidP="008D704D">
      <w:pPr>
        <w:pStyle w:val="Heading2"/>
        <w:ind w:left="5103"/>
        <w:rPr>
          <w:rFonts w:asciiTheme="minorHAnsi" w:eastAsia="Calibri" w:hAnsiTheme="minorHAnsi" w:cstheme="minorHAnsi"/>
          <w:color w:val="0070C0"/>
          <w:sz w:val="21"/>
          <w:szCs w:val="21"/>
        </w:rPr>
      </w:pPr>
    </w:p>
    <w:p w14:paraId="2710524F" w14:textId="77777777" w:rsidR="00BC32C5" w:rsidRDefault="00BC32C5" w:rsidP="008D704D">
      <w:pPr>
        <w:pStyle w:val="Heading2"/>
        <w:ind w:left="5103"/>
        <w:rPr>
          <w:rFonts w:asciiTheme="minorHAnsi" w:eastAsia="Calibri" w:hAnsiTheme="minorHAnsi" w:cstheme="minorHAnsi"/>
          <w:color w:val="0070C0"/>
          <w:sz w:val="21"/>
          <w:szCs w:val="21"/>
        </w:rPr>
      </w:pPr>
    </w:p>
    <w:p w14:paraId="0040F817" w14:textId="77777777" w:rsidR="00BC32C5" w:rsidRDefault="00BC32C5" w:rsidP="008D704D">
      <w:pPr>
        <w:pStyle w:val="Heading2"/>
        <w:ind w:left="5103"/>
        <w:rPr>
          <w:rFonts w:asciiTheme="minorHAnsi" w:eastAsia="Calibri" w:hAnsiTheme="minorHAnsi" w:cstheme="minorHAnsi"/>
          <w:color w:val="0070C0"/>
          <w:sz w:val="21"/>
          <w:szCs w:val="21"/>
        </w:rPr>
      </w:pPr>
    </w:p>
    <w:p w14:paraId="0666B448" w14:textId="77777777" w:rsidR="00BC32C5" w:rsidRDefault="00BC32C5" w:rsidP="008D704D">
      <w:pPr>
        <w:pStyle w:val="Heading2"/>
        <w:ind w:left="5103"/>
        <w:rPr>
          <w:rFonts w:asciiTheme="minorHAnsi" w:eastAsia="Calibri" w:hAnsiTheme="minorHAnsi" w:cstheme="minorHAnsi"/>
          <w:color w:val="0070C0"/>
          <w:sz w:val="21"/>
          <w:szCs w:val="21"/>
        </w:rPr>
      </w:pPr>
    </w:p>
    <w:p w14:paraId="15CB49A1" w14:textId="77777777" w:rsidR="00BC32C5" w:rsidRDefault="00BC32C5" w:rsidP="008D704D">
      <w:pPr>
        <w:pStyle w:val="Heading2"/>
        <w:ind w:left="5103"/>
        <w:rPr>
          <w:rFonts w:asciiTheme="minorHAnsi" w:eastAsia="Calibri" w:hAnsiTheme="minorHAnsi" w:cstheme="minorHAnsi"/>
          <w:color w:val="0070C0"/>
          <w:sz w:val="21"/>
          <w:szCs w:val="21"/>
        </w:rPr>
      </w:pPr>
    </w:p>
    <w:p w14:paraId="1801066C" w14:textId="77777777" w:rsidR="00BC32C5" w:rsidRDefault="00BC32C5" w:rsidP="008D704D">
      <w:pPr>
        <w:pStyle w:val="Heading2"/>
        <w:ind w:left="5103"/>
        <w:rPr>
          <w:rFonts w:asciiTheme="minorHAnsi" w:eastAsia="Calibri" w:hAnsiTheme="minorHAnsi" w:cstheme="minorHAnsi"/>
          <w:color w:val="0070C0"/>
          <w:sz w:val="21"/>
          <w:szCs w:val="21"/>
        </w:rPr>
      </w:pPr>
    </w:p>
    <w:p w14:paraId="5381DB5F" w14:textId="77777777" w:rsidR="00BC32C5" w:rsidRDefault="00BC32C5" w:rsidP="008D704D">
      <w:pPr>
        <w:pStyle w:val="Heading2"/>
        <w:ind w:left="5103"/>
        <w:rPr>
          <w:rFonts w:asciiTheme="minorHAnsi" w:eastAsia="Calibri" w:hAnsiTheme="minorHAnsi" w:cstheme="minorHAnsi"/>
          <w:color w:val="0070C0"/>
          <w:sz w:val="21"/>
          <w:szCs w:val="21"/>
        </w:rPr>
      </w:pPr>
    </w:p>
    <w:p w14:paraId="51C1925C" w14:textId="77777777" w:rsidR="00BC32C5" w:rsidRDefault="00BC32C5" w:rsidP="008D704D">
      <w:pPr>
        <w:pStyle w:val="Heading2"/>
        <w:ind w:left="5103"/>
        <w:rPr>
          <w:rFonts w:asciiTheme="minorHAnsi" w:eastAsia="Calibri" w:hAnsiTheme="minorHAnsi" w:cstheme="minorHAnsi"/>
          <w:color w:val="0070C0"/>
          <w:sz w:val="21"/>
          <w:szCs w:val="21"/>
        </w:rPr>
      </w:pPr>
    </w:p>
    <w:p w14:paraId="7336CCEB" w14:textId="77777777" w:rsidR="00BC32C5" w:rsidRDefault="00BC32C5" w:rsidP="008D704D">
      <w:pPr>
        <w:pStyle w:val="Heading2"/>
        <w:ind w:left="5103"/>
        <w:rPr>
          <w:rFonts w:asciiTheme="minorHAnsi" w:eastAsia="Calibri" w:hAnsiTheme="minorHAnsi" w:cstheme="minorHAnsi"/>
          <w:color w:val="0070C0"/>
          <w:sz w:val="21"/>
          <w:szCs w:val="21"/>
        </w:rPr>
      </w:pPr>
    </w:p>
    <w:p w14:paraId="40A714D7" w14:textId="77777777" w:rsidR="00BC32C5" w:rsidRDefault="00BC32C5" w:rsidP="008D704D">
      <w:pPr>
        <w:pStyle w:val="Heading2"/>
        <w:ind w:left="5103"/>
        <w:rPr>
          <w:rFonts w:asciiTheme="minorHAnsi" w:eastAsia="Calibri" w:hAnsiTheme="minorHAnsi" w:cstheme="minorHAnsi"/>
          <w:color w:val="0070C0"/>
          <w:sz w:val="21"/>
          <w:szCs w:val="21"/>
        </w:rPr>
      </w:pPr>
    </w:p>
    <w:p w14:paraId="3616FEEC" w14:textId="77777777" w:rsidR="00BC32C5" w:rsidRDefault="00BC32C5" w:rsidP="008D704D">
      <w:pPr>
        <w:pStyle w:val="Heading2"/>
        <w:ind w:left="5103"/>
        <w:rPr>
          <w:rFonts w:asciiTheme="minorHAnsi" w:eastAsia="Calibri" w:hAnsiTheme="minorHAnsi" w:cstheme="minorHAnsi"/>
          <w:color w:val="0070C0"/>
          <w:sz w:val="21"/>
          <w:szCs w:val="21"/>
        </w:rPr>
      </w:pPr>
    </w:p>
    <w:p w14:paraId="138A4E70" w14:textId="77777777" w:rsidR="00BC32C5" w:rsidRDefault="00BC32C5" w:rsidP="008D704D">
      <w:pPr>
        <w:pStyle w:val="Heading2"/>
        <w:ind w:left="5103"/>
        <w:rPr>
          <w:rFonts w:asciiTheme="minorHAnsi" w:eastAsia="Calibri" w:hAnsiTheme="minorHAnsi" w:cstheme="minorHAnsi"/>
          <w:color w:val="0070C0"/>
          <w:sz w:val="21"/>
          <w:szCs w:val="21"/>
        </w:rPr>
      </w:pPr>
    </w:p>
    <w:p w14:paraId="796A11EB" w14:textId="77777777" w:rsidR="00BC32C5" w:rsidRDefault="00BC32C5" w:rsidP="008D704D">
      <w:pPr>
        <w:pStyle w:val="Heading2"/>
        <w:ind w:left="5103"/>
        <w:rPr>
          <w:rFonts w:asciiTheme="minorHAnsi" w:eastAsia="Calibri" w:hAnsiTheme="minorHAnsi" w:cstheme="minorHAnsi"/>
          <w:color w:val="0070C0"/>
          <w:sz w:val="21"/>
          <w:szCs w:val="21"/>
        </w:rPr>
      </w:pPr>
    </w:p>
    <w:p w14:paraId="7654852F" w14:textId="77777777" w:rsidR="00BC32C5" w:rsidRDefault="00BC32C5" w:rsidP="008D704D">
      <w:pPr>
        <w:pStyle w:val="Heading2"/>
        <w:ind w:left="5103"/>
        <w:rPr>
          <w:rFonts w:asciiTheme="minorHAnsi" w:eastAsia="Calibri" w:hAnsiTheme="minorHAnsi" w:cstheme="minorHAnsi"/>
          <w:color w:val="0070C0"/>
          <w:sz w:val="21"/>
          <w:szCs w:val="21"/>
        </w:rPr>
      </w:pPr>
    </w:p>
    <w:p w14:paraId="715306C8" w14:textId="77777777" w:rsidR="00BC32C5" w:rsidRDefault="00BC32C5" w:rsidP="008D704D">
      <w:pPr>
        <w:pStyle w:val="Heading2"/>
        <w:ind w:left="5103"/>
        <w:rPr>
          <w:rFonts w:asciiTheme="minorHAnsi" w:eastAsia="Calibri" w:hAnsiTheme="minorHAnsi" w:cstheme="minorHAnsi"/>
          <w:color w:val="0070C0"/>
          <w:sz w:val="21"/>
          <w:szCs w:val="21"/>
        </w:rPr>
      </w:pPr>
    </w:p>
    <w:p w14:paraId="1AD5B0A2" w14:textId="77777777" w:rsidR="00BC32C5" w:rsidRDefault="00BC32C5" w:rsidP="008D704D">
      <w:pPr>
        <w:pStyle w:val="Heading2"/>
        <w:ind w:left="5103"/>
        <w:rPr>
          <w:rFonts w:asciiTheme="minorHAnsi" w:eastAsia="Calibri" w:hAnsiTheme="minorHAnsi" w:cstheme="minorHAnsi"/>
          <w:color w:val="0070C0"/>
          <w:sz w:val="21"/>
          <w:szCs w:val="21"/>
        </w:rPr>
      </w:pPr>
    </w:p>
    <w:p w14:paraId="1BE7ECD5" w14:textId="77777777" w:rsidR="00BC32C5" w:rsidRDefault="00BC32C5" w:rsidP="008D704D">
      <w:pPr>
        <w:pStyle w:val="Heading2"/>
        <w:ind w:left="5103"/>
        <w:rPr>
          <w:rFonts w:asciiTheme="minorHAnsi" w:eastAsia="Calibri" w:hAnsiTheme="minorHAnsi" w:cstheme="minorHAnsi"/>
          <w:color w:val="0070C0"/>
          <w:sz w:val="21"/>
          <w:szCs w:val="21"/>
        </w:rPr>
      </w:pPr>
    </w:p>
    <w:p w14:paraId="53A38D45" w14:textId="77777777" w:rsidR="00BC32C5" w:rsidRDefault="00BC32C5" w:rsidP="008D704D">
      <w:pPr>
        <w:pStyle w:val="Heading2"/>
        <w:ind w:left="5103"/>
        <w:rPr>
          <w:rFonts w:asciiTheme="minorHAnsi" w:eastAsia="Calibri" w:hAnsiTheme="minorHAnsi" w:cstheme="minorHAnsi"/>
          <w:color w:val="0070C0"/>
          <w:sz w:val="21"/>
          <w:szCs w:val="21"/>
        </w:rPr>
      </w:pPr>
    </w:p>
    <w:p w14:paraId="0010E889" w14:textId="77777777" w:rsidR="00BC32C5" w:rsidRDefault="00BC32C5" w:rsidP="008D704D">
      <w:pPr>
        <w:pStyle w:val="Heading2"/>
        <w:ind w:left="5103"/>
        <w:rPr>
          <w:rFonts w:asciiTheme="minorHAnsi" w:eastAsia="Calibri" w:hAnsiTheme="minorHAnsi" w:cstheme="minorHAnsi"/>
          <w:color w:val="0070C0"/>
          <w:sz w:val="21"/>
          <w:szCs w:val="21"/>
        </w:rPr>
      </w:pPr>
    </w:p>
    <w:p w14:paraId="4A9068C3" w14:textId="77777777" w:rsidR="00C34B0D" w:rsidRDefault="00C34B0D" w:rsidP="00C34B0D"/>
    <w:p w14:paraId="77DD9B89" w14:textId="77777777" w:rsidR="00C34B0D" w:rsidRDefault="00C34B0D" w:rsidP="00C34B0D"/>
    <w:p w14:paraId="4D0329C6" w14:textId="77777777" w:rsidR="00C34B0D" w:rsidRDefault="00C34B0D" w:rsidP="00C34B0D"/>
    <w:p w14:paraId="2DCA315A" w14:textId="77777777" w:rsidR="00C34B0D" w:rsidRDefault="00C34B0D" w:rsidP="00C34B0D"/>
    <w:p w14:paraId="222555D2" w14:textId="77777777" w:rsidR="00C34B0D" w:rsidRDefault="00C34B0D" w:rsidP="00C34B0D"/>
    <w:p w14:paraId="73F43DFB" w14:textId="23B58D83" w:rsidR="008D704D" w:rsidRPr="00423E4E" w:rsidRDefault="008D704D" w:rsidP="008D488C">
      <w:pPr>
        <w:pStyle w:val="Heading2"/>
        <w:tabs>
          <w:tab w:val="left" w:pos="5103"/>
        </w:tabs>
        <w:ind w:left="5103"/>
        <w:rPr>
          <w:rFonts w:ascii="Times New Roman" w:eastAsia="Calibri" w:hAnsi="Times New Roman" w:cs="Times New Roman"/>
          <w:color w:val="0070C0"/>
          <w:sz w:val="22"/>
          <w:szCs w:val="22"/>
        </w:rPr>
      </w:pPr>
      <w:bookmarkStart w:id="51" w:name="_Toc233967578"/>
      <w:r w:rsidRPr="00423E4E">
        <w:rPr>
          <w:rFonts w:ascii="Times New Roman" w:eastAsia="Calibri" w:hAnsi="Times New Roman" w:cs="Times New Roman"/>
          <w:color w:val="0070C0"/>
          <w:sz w:val="22"/>
          <w:szCs w:val="22"/>
        </w:rPr>
        <w:lastRenderedPageBreak/>
        <w:t xml:space="preserve">Pirkimo sąlygų </w:t>
      </w:r>
      <w:r w:rsidR="00F1334C" w:rsidRPr="00423E4E">
        <w:rPr>
          <w:rFonts w:ascii="Times New Roman" w:eastAsia="Calibri" w:hAnsi="Times New Roman" w:cs="Times New Roman"/>
          <w:color w:val="0070C0"/>
          <w:sz w:val="22"/>
          <w:szCs w:val="22"/>
        </w:rPr>
        <w:t>3</w:t>
      </w:r>
      <w:r w:rsidRPr="00423E4E">
        <w:rPr>
          <w:rFonts w:ascii="Times New Roman" w:eastAsia="Calibri" w:hAnsi="Times New Roman" w:cs="Times New Roman"/>
          <w:color w:val="0070C0"/>
          <w:sz w:val="22"/>
          <w:szCs w:val="22"/>
        </w:rPr>
        <w:t xml:space="preserve"> priedas „Tiekėjų pašalinimo pagrindai“</w:t>
      </w:r>
      <w:bookmarkEnd w:id="49"/>
      <w:bookmarkEnd w:id="50"/>
      <w:bookmarkEnd w:id="51"/>
    </w:p>
    <w:p w14:paraId="11D35D3F" w14:textId="77777777" w:rsidR="000E6657" w:rsidRPr="00423E4E" w:rsidRDefault="000E6657" w:rsidP="000E6657">
      <w:pPr>
        <w:jc w:val="center"/>
        <w:rPr>
          <w:rFonts w:cstheme="minorHAnsi"/>
          <w:b/>
          <w:bCs/>
          <w:smallCaps/>
          <w:sz w:val="22"/>
          <w:szCs w:val="22"/>
        </w:rPr>
      </w:pPr>
    </w:p>
    <w:p w14:paraId="626BA16A" w14:textId="7E655DFB" w:rsidR="000E6657" w:rsidRPr="00423E4E" w:rsidRDefault="000E6657" w:rsidP="007C4022">
      <w:pPr>
        <w:pStyle w:val="Subtitle"/>
        <w:spacing w:after="0"/>
        <w:jc w:val="center"/>
        <w:rPr>
          <w:rFonts w:ascii="Times New Roman" w:hAnsi="Times New Roman" w:cs="Times New Roman"/>
          <w:b/>
          <w:bCs/>
          <w:sz w:val="24"/>
          <w:szCs w:val="24"/>
        </w:rPr>
      </w:pPr>
      <w:r w:rsidRPr="00423E4E">
        <w:rPr>
          <w:rFonts w:ascii="Times New Roman" w:hAnsi="Times New Roman" w:cs="Times New Roman"/>
          <w:b/>
          <w:bCs/>
          <w:sz w:val="24"/>
          <w:szCs w:val="24"/>
        </w:rPr>
        <w:t>TIEKĖJŲ PAŠALINIMO PAGRINDAI</w:t>
      </w:r>
    </w:p>
    <w:p w14:paraId="70378C69" w14:textId="77777777" w:rsidR="007C4022" w:rsidRPr="007C4022" w:rsidRDefault="007C4022" w:rsidP="007C4022"/>
    <w:p w14:paraId="18A9669B" w14:textId="30FFA682" w:rsidR="00F6736B" w:rsidRPr="007C4022" w:rsidRDefault="008D488C" w:rsidP="008D488C">
      <w:pPr>
        <w:pStyle w:val="Body2"/>
        <w:tabs>
          <w:tab w:val="left" w:pos="567"/>
          <w:tab w:val="left" w:pos="709"/>
          <w:tab w:val="left" w:pos="851"/>
        </w:tabs>
        <w:spacing w:after="0"/>
        <w:rPr>
          <w:rFonts w:cs="Times New Roman"/>
          <w:sz w:val="22"/>
          <w:szCs w:val="22"/>
          <w:lang w:val="lt-LT"/>
        </w:rPr>
      </w:pPr>
      <w:r>
        <w:rPr>
          <w:rFonts w:cs="Times New Roman"/>
          <w:sz w:val="22"/>
          <w:szCs w:val="22"/>
          <w:lang w:val="lt-LT"/>
        </w:rPr>
        <w:t xml:space="preserve">          </w:t>
      </w:r>
      <w:r w:rsidR="00F6736B" w:rsidRPr="007C4022">
        <w:rPr>
          <w:rFonts w:cs="Times New Roman"/>
          <w:sz w:val="22"/>
          <w:szCs w:val="22"/>
          <w:lang w:val="lt-LT"/>
        </w:rPr>
        <w:t xml:space="preserve">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w:t>
      </w:r>
      <w:r w:rsidR="00F6736B" w:rsidRPr="005A3C23">
        <w:rPr>
          <w:rFonts w:cs="Times New Roman"/>
          <w:sz w:val="22"/>
          <w:szCs w:val="22"/>
          <w:lang w:val="lt-LT"/>
        </w:rPr>
        <w:t>pirkimo sąlygų priedą Nr.5 „Europos bendrasis</w:t>
      </w:r>
      <w:r w:rsidR="00F6736B" w:rsidRPr="007C4022">
        <w:rPr>
          <w:rFonts w:cs="Times New Roman"/>
          <w:sz w:val="22"/>
          <w:szCs w:val="22"/>
          <w:lang w:val="lt-LT"/>
        </w:rPr>
        <w:t xml:space="preserve"> viešųjų pirkimų dokumentas (EBVPD)“ pagal VPĮ 50 straipsnyje nustatytus reikalavimus. EBVPD pildomas jį įkėlus į Viešųjų pirkimų tarnybos interneto svetainę  </w:t>
      </w:r>
      <w:hyperlink r:id="rId14" w:history="1">
        <w:r w:rsidR="00F6736B" w:rsidRPr="007C4022">
          <w:rPr>
            <w:rStyle w:val="Link"/>
            <w:rFonts w:cs="Times New Roman"/>
            <w:color w:val="385623" w:themeColor="accent6" w:themeShade="80"/>
            <w:sz w:val="22"/>
            <w:szCs w:val="22"/>
            <w:lang w:val="lt-LT"/>
          </w:rPr>
          <w:t>https://ebvpd.eviesiejipirkimai.lt/espd-web/</w:t>
        </w:r>
      </w:hyperlink>
      <w:r w:rsidR="00F6736B" w:rsidRPr="007C4022">
        <w:rPr>
          <w:rFonts w:cs="Times New Roman"/>
          <w:color w:val="385623" w:themeColor="accent6" w:themeShade="80"/>
          <w:sz w:val="22"/>
          <w:szCs w:val="22"/>
          <w:lang w:val="lt-LT"/>
        </w:rPr>
        <w:t xml:space="preserve"> </w:t>
      </w:r>
      <w:r w:rsidR="00F6736B" w:rsidRPr="007C4022">
        <w:rPr>
          <w:rFonts w:cs="Times New Roman"/>
          <w:sz w:val="22"/>
          <w:szCs w:val="22"/>
          <w:lang w:val="lt-LT"/>
        </w:rPr>
        <w:t>ir užpildžius bei atsisiuntus pateikiamas su pasiūlymu.</w:t>
      </w:r>
    </w:p>
    <w:p w14:paraId="35D20D2B" w14:textId="74328294" w:rsidR="00F6736B" w:rsidRPr="007C4022" w:rsidRDefault="007C4022" w:rsidP="008D488C">
      <w:pPr>
        <w:spacing w:after="0"/>
        <w:ind w:firstLine="567"/>
        <w:jc w:val="both"/>
        <w:rPr>
          <w:rFonts w:ascii="Times New Roman" w:hAnsi="Times New Roman" w:cs="Times New Roman"/>
          <w:noProof/>
          <w:sz w:val="22"/>
          <w:szCs w:val="22"/>
        </w:rPr>
      </w:pPr>
      <w:r w:rsidRPr="007C4022">
        <w:rPr>
          <w:rFonts w:ascii="Times New Roman" w:hAnsi="Times New Roman" w:cs="Times New Roman"/>
          <w:sz w:val="22"/>
          <w:szCs w:val="22"/>
        </w:rPr>
        <w:t>1</w:t>
      </w:r>
      <w:r w:rsidR="00F6736B" w:rsidRPr="007C4022">
        <w:rPr>
          <w:rFonts w:ascii="Times New Roman" w:hAnsi="Times New Roman" w:cs="Times New Roman"/>
          <w:sz w:val="22"/>
          <w:szCs w:val="22"/>
        </w:rPr>
        <w:t>.</w:t>
      </w:r>
      <w:r w:rsidR="00F6736B" w:rsidRPr="007C4022">
        <w:rPr>
          <w:rFonts w:ascii="Times New Roman" w:hAnsi="Times New Roman" w:cs="Times New Roman"/>
          <w:b/>
          <w:sz w:val="22"/>
          <w:szCs w:val="22"/>
        </w:rPr>
        <w:t xml:space="preserve"> Su pasiūlymu teikiamas tik EBVPD</w:t>
      </w:r>
      <w:r w:rsidR="00F6736B" w:rsidRPr="007C4022">
        <w:rPr>
          <w:rFonts w:ascii="Times New Roman" w:hAnsi="Times New Roman" w:cs="Times New Roman"/>
          <w:sz w:val="22"/>
          <w:szCs w:val="22"/>
        </w:rPr>
        <w:t>. 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00F6736B" w:rsidRPr="007C4022">
        <w:rPr>
          <w:rFonts w:ascii="Times New Roman" w:hAnsi="Times New Roman" w:cs="Times New Roman"/>
          <w:noProof/>
          <w:sz w:val="22"/>
          <w:szCs w:val="22"/>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5001B0" w14:textId="6C4260F7" w:rsidR="00F6736B" w:rsidRPr="007C4022" w:rsidRDefault="00F6736B" w:rsidP="008D488C">
      <w:pPr>
        <w:pStyle w:val="Body2"/>
        <w:tabs>
          <w:tab w:val="left" w:pos="567"/>
        </w:tabs>
        <w:spacing w:after="0"/>
        <w:rPr>
          <w:rFonts w:cs="Times New Roman"/>
          <w:sz w:val="22"/>
          <w:szCs w:val="22"/>
          <w:lang w:val="lt-LT"/>
        </w:rPr>
      </w:pPr>
      <w:r w:rsidRPr="007C4022">
        <w:rPr>
          <w:rFonts w:cs="Times New Roman"/>
          <w:noProof/>
          <w:sz w:val="22"/>
          <w:szCs w:val="22"/>
          <w:lang w:val="lt-LT"/>
        </w:rPr>
        <w:t xml:space="preserve">          </w:t>
      </w:r>
      <w:r w:rsidR="007C4022" w:rsidRPr="007C4022">
        <w:rPr>
          <w:rFonts w:cs="Times New Roman"/>
          <w:noProof/>
          <w:sz w:val="22"/>
          <w:szCs w:val="22"/>
          <w:lang w:val="lt-LT"/>
        </w:rPr>
        <w:t>2</w:t>
      </w:r>
      <w:r w:rsidRPr="007C4022">
        <w:rPr>
          <w:rFonts w:cs="Times New Roman"/>
          <w:noProof/>
          <w:sz w:val="22"/>
          <w:szCs w:val="22"/>
          <w:lang w:val="lt-LT"/>
        </w:rPr>
        <w:t>. Pašalinimo pagrindai taikomi tiekėjui (kai pasiūlymą teikia ūkio subjektų grupė – visiems tos grupės nariams) ir ūkio subjektams, kurių pajėgumais tiekėjas remiasi.</w:t>
      </w:r>
      <w:r w:rsidRPr="007C4022">
        <w:rPr>
          <w:rFonts w:cs="Times New Roman"/>
          <w:noProof/>
          <w:color w:val="7030A0"/>
          <w:sz w:val="22"/>
          <w:szCs w:val="22"/>
          <w:lang w:val="lt-LT"/>
        </w:rPr>
        <w:t xml:space="preserve"> </w:t>
      </w:r>
      <w:r w:rsidRPr="007C4022">
        <w:rPr>
          <w:rFonts w:cs="Times New Roman"/>
          <w:sz w:val="22"/>
          <w:szCs w:val="22"/>
          <w:lang w:val="lt-LT"/>
        </w:rPr>
        <w:t>Perkančioji organizacija netikrina subtiekėjų ar ūkio subjektų, kurių pajėgumais tiekėjas nesiremia, pašalinimo pagrindų.</w:t>
      </w:r>
    </w:p>
    <w:p w14:paraId="565D9953" w14:textId="2B0EF888" w:rsidR="00F6736B" w:rsidRPr="007C4022" w:rsidRDefault="00F6736B" w:rsidP="008D488C">
      <w:pPr>
        <w:spacing w:after="0"/>
        <w:ind w:firstLine="567"/>
        <w:jc w:val="both"/>
        <w:rPr>
          <w:rFonts w:ascii="Times New Roman" w:eastAsia="Verdana" w:hAnsi="Times New Roman" w:cs="Times New Roman"/>
          <w:noProof/>
          <w:color w:val="000000" w:themeColor="text1"/>
          <w:sz w:val="22"/>
          <w:szCs w:val="22"/>
        </w:rPr>
      </w:pPr>
      <w:r w:rsidRPr="007C4022">
        <w:rPr>
          <w:rFonts w:ascii="Times New Roman" w:hAnsi="Times New Roman" w:cs="Times New Roman"/>
          <w:noProof/>
          <w:sz w:val="22"/>
          <w:szCs w:val="22"/>
        </w:rPr>
        <w:t xml:space="preserve">3. </w:t>
      </w:r>
      <w:r w:rsidRPr="007C4022">
        <w:rPr>
          <w:rFonts w:ascii="Times New Roman" w:hAnsi="Times New Roman" w:cs="Times New Roman"/>
          <w:noProof/>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C4022">
        <w:rPr>
          <w:rFonts w:ascii="Times New Roman" w:eastAsia="Verdana" w:hAnsi="Times New Roman" w:cs="Times New Roman"/>
          <w:noProof/>
          <w:color w:val="000000" w:themeColor="text1"/>
          <w:sz w:val="22"/>
          <w:szCs w:val="22"/>
        </w:rPr>
        <w:t xml:space="preserve">e nustatytų tiekėjo pašalinimo pagrindų, išskyrus VPĮ 46 straipsnio 10 dalyje nustatytus atvejus (tačiau atsižvelgiant į VPĮ 46 straipsnio 11 ir 12 dalių nuostatas). </w:t>
      </w:r>
    </w:p>
    <w:p w14:paraId="5FCFDD91" w14:textId="2CFB79EA" w:rsidR="00F6736B" w:rsidRPr="007C4022" w:rsidRDefault="007C4022" w:rsidP="008D488C">
      <w:pPr>
        <w:spacing w:after="0"/>
        <w:ind w:firstLine="567"/>
        <w:jc w:val="both"/>
        <w:rPr>
          <w:rFonts w:ascii="Times New Roman" w:eastAsia="Verdana" w:hAnsi="Times New Roman" w:cs="Times New Roman"/>
          <w:noProof/>
          <w:color w:val="000000" w:themeColor="text1"/>
          <w:sz w:val="22"/>
          <w:szCs w:val="22"/>
        </w:rPr>
      </w:pPr>
      <w:r w:rsidRPr="007C4022">
        <w:rPr>
          <w:rFonts w:ascii="Times New Roman" w:eastAsia="Verdana" w:hAnsi="Times New Roman" w:cs="Times New Roman"/>
          <w:noProof/>
          <w:color w:val="000000" w:themeColor="text1"/>
          <w:sz w:val="22"/>
          <w:szCs w:val="22"/>
        </w:rPr>
        <w:t>4</w:t>
      </w:r>
      <w:r w:rsidR="00F6736B" w:rsidRPr="007C4022">
        <w:rPr>
          <w:rFonts w:ascii="Times New Roman" w:eastAsia="Verdana" w:hAnsi="Times New Roman" w:cs="Times New Roman"/>
          <w:noProof/>
          <w:color w:val="000000" w:themeColor="text1"/>
          <w:sz w:val="22"/>
          <w:szCs w:val="22"/>
        </w:rPr>
        <w:t xml:space="preserve">.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473EA67" w14:textId="4B8B56AC" w:rsidR="00F6736B" w:rsidRPr="007C4022" w:rsidRDefault="007C4022" w:rsidP="008D488C">
      <w:pPr>
        <w:spacing w:after="0"/>
        <w:ind w:firstLine="567"/>
        <w:jc w:val="both"/>
        <w:rPr>
          <w:rFonts w:ascii="Times New Roman" w:eastAsia="Arial Unicode MS" w:hAnsi="Times New Roman" w:cs="Times New Roman"/>
          <w:noProof/>
          <w:sz w:val="22"/>
          <w:szCs w:val="22"/>
        </w:rPr>
      </w:pPr>
      <w:r w:rsidRPr="007C4022">
        <w:rPr>
          <w:rFonts w:ascii="Times New Roman" w:eastAsia="Verdana" w:hAnsi="Times New Roman" w:cs="Times New Roman"/>
          <w:noProof/>
          <w:color w:val="000000" w:themeColor="text1"/>
          <w:sz w:val="22"/>
          <w:szCs w:val="22"/>
        </w:rPr>
        <w:t>5</w:t>
      </w:r>
      <w:r w:rsidR="00F6736B" w:rsidRPr="007C4022">
        <w:rPr>
          <w:rFonts w:ascii="Times New Roman" w:eastAsia="Verdana" w:hAnsi="Times New Roman" w:cs="Times New Roman"/>
          <w:noProof/>
          <w:color w:val="000000" w:themeColor="text1"/>
          <w:sz w:val="22"/>
          <w:szCs w:val="22"/>
        </w:rPr>
        <w:t xml:space="preserve">. </w:t>
      </w:r>
      <w:r w:rsidR="00F6736B" w:rsidRPr="007C4022">
        <w:rPr>
          <w:rFonts w:ascii="Times New Roman" w:eastAsia="Verdana" w:hAnsi="Times New Roman" w:cs="Times New Roman"/>
          <w:noProof/>
          <w:sz w:val="22"/>
          <w:szCs w:val="22"/>
        </w:rPr>
        <w:t xml:space="preserve">Perkančioji organizacija visų pirma reikalauja tokios rūšies pažymų ir tokių dokumentinių įrodymų formų, apie kuriuos pateikta informacija Europos Komisijos informacinėje dokumentų saugykloje „e-Certis“. 1 </w:t>
      </w:r>
      <w:r w:rsidR="00F6736B" w:rsidRPr="007C4022">
        <w:rPr>
          <w:rFonts w:ascii="Times New Roman" w:eastAsia="Verdana" w:hAnsi="Times New Roman" w:cs="Times New Roman"/>
          <w:b/>
          <w:noProof/>
          <w:sz w:val="22"/>
          <w:szCs w:val="22"/>
        </w:rPr>
        <w:t>lentelės ketvirtame stulpelyje nurodomi doku</w:t>
      </w:r>
      <w:r w:rsidR="00F6736B" w:rsidRPr="007C4022">
        <w:rPr>
          <w:rFonts w:ascii="Times New Roman" w:hAnsi="Times New Roman" w:cs="Times New Roman"/>
          <w:b/>
          <w:noProof/>
          <w:sz w:val="22"/>
          <w:szCs w:val="22"/>
        </w:rPr>
        <w:t>mentai, kuriuos turi pateikti Lietuvos Respublikoje registruoti tiekėjai</w:t>
      </w:r>
      <w:r w:rsidR="00F6736B" w:rsidRPr="007C4022">
        <w:rPr>
          <w:rFonts w:ascii="Times New Roman" w:hAnsi="Times New Roman" w:cs="Times New Roman"/>
          <w:noProof/>
          <w:sz w:val="22"/>
          <w:szCs w:val="22"/>
        </w:rPr>
        <w:t xml:space="preserve">. Dėl dokumentų, kuriuos turi pateikti užsienio šalių tiekėjai, informaciją Perkančioji organizacija pasitikrina „e-Certis“, adresu </w:t>
      </w:r>
      <w:hyperlink r:id="rId15" w:history="1">
        <w:r w:rsidR="00F6736B" w:rsidRPr="00E32DAB">
          <w:rPr>
            <w:rStyle w:val="Hyperlink"/>
            <w:rFonts w:ascii="Times New Roman" w:eastAsia="Calibri" w:hAnsi="Times New Roman" w:cs="Times New Roman"/>
            <w:noProof/>
            <w:color w:val="4472C4" w:themeColor="accent1"/>
            <w:sz w:val="22"/>
            <w:szCs w:val="22"/>
          </w:rPr>
          <w:t>https://ec.europa.eu/tools/ecertis/</w:t>
        </w:r>
      </w:hyperlink>
      <w:r w:rsidR="00F6736B" w:rsidRPr="00E32DAB">
        <w:rPr>
          <w:rFonts w:ascii="Times New Roman" w:hAnsi="Times New Roman" w:cs="Times New Roman"/>
          <w:noProof/>
          <w:color w:val="4472C4" w:themeColor="accent1"/>
          <w:sz w:val="22"/>
          <w:szCs w:val="22"/>
        </w:rPr>
        <w:t>.</w:t>
      </w:r>
      <w:r w:rsidR="00F6736B" w:rsidRPr="007C4022">
        <w:rPr>
          <w:rFonts w:ascii="Times New Roman" w:hAnsi="Times New Roman" w:cs="Times New Roman"/>
          <w:noProof/>
          <w:sz w:val="22"/>
          <w:szCs w:val="22"/>
        </w:rPr>
        <w:t xml:space="preserve"> </w:t>
      </w:r>
    </w:p>
    <w:p w14:paraId="2DF44C62" w14:textId="7D69F9D1" w:rsidR="00F6736B" w:rsidRPr="007C4022" w:rsidRDefault="007C4022" w:rsidP="008D488C">
      <w:pPr>
        <w:spacing w:after="0"/>
        <w:ind w:firstLine="567"/>
        <w:jc w:val="both"/>
        <w:rPr>
          <w:rFonts w:ascii="Times New Roman" w:hAnsi="Times New Roman" w:cs="Times New Roman"/>
          <w:noProof/>
          <w:sz w:val="22"/>
          <w:szCs w:val="22"/>
        </w:rPr>
      </w:pPr>
      <w:r w:rsidRPr="007C4022">
        <w:rPr>
          <w:rFonts w:ascii="Times New Roman" w:hAnsi="Times New Roman" w:cs="Times New Roman"/>
          <w:noProof/>
          <w:sz w:val="22"/>
          <w:szCs w:val="22"/>
        </w:rPr>
        <w:t>6</w:t>
      </w:r>
      <w:r w:rsidR="00F6736B" w:rsidRPr="007C4022">
        <w:rPr>
          <w:rFonts w:ascii="Times New Roman" w:hAnsi="Times New Roman" w:cs="Times New Roman"/>
          <w:noProof/>
          <w:sz w:val="22"/>
          <w:szCs w:val="22"/>
        </w:rPr>
        <w:t>. Perkančioji organizacija nereikalauja iš tiekėjo pateikti dokumentų, patvirtinančių jo pašalinimo pagrindų nebuvimą, jeigu ji:</w:t>
      </w:r>
    </w:p>
    <w:p w14:paraId="102312B6" w14:textId="6BED0F87" w:rsidR="00F6736B" w:rsidRPr="007C4022" w:rsidRDefault="007C4022" w:rsidP="007C4022">
      <w:pPr>
        <w:spacing w:after="0"/>
        <w:ind w:firstLine="567"/>
        <w:jc w:val="both"/>
        <w:rPr>
          <w:rFonts w:ascii="Times New Roman" w:hAnsi="Times New Roman" w:cs="Times New Roman"/>
          <w:sz w:val="22"/>
          <w:szCs w:val="22"/>
        </w:rPr>
      </w:pPr>
      <w:r w:rsidRPr="007C4022">
        <w:rPr>
          <w:rFonts w:ascii="Times New Roman" w:hAnsi="Times New Roman" w:cs="Times New Roman"/>
          <w:sz w:val="22"/>
          <w:szCs w:val="22"/>
        </w:rPr>
        <w:t>6</w:t>
      </w:r>
      <w:r w:rsidR="00F6736B" w:rsidRPr="007C4022">
        <w:rPr>
          <w:rFonts w:ascii="Times New Roman" w:hAnsi="Times New Roman" w:cs="Times New Roman"/>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91920E" w14:textId="56D0DC0D" w:rsidR="00F6736B" w:rsidRPr="007C4022" w:rsidRDefault="007C4022" w:rsidP="007C4022">
      <w:pPr>
        <w:spacing w:after="0"/>
        <w:ind w:firstLine="567"/>
        <w:jc w:val="both"/>
        <w:rPr>
          <w:rFonts w:ascii="Times New Roman" w:hAnsi="Times New Roman" w:cs="Times New Roman"/>
          <w:sz w:val="22"/>
          <w:szCs w:val="22"/>
        </w:rPr>
      </w:pPr>
      <w:r w:rsidRPr="007C4022">
        <w:rPr>
          <w:rFonts w:ascii="Times New Roman" w:hAnsi="Times New Roman" w:cs="Times New Roman"/>
          <w:sz w:val="22"/>
          <w:szCs w:val="22"/>
        </w:rPr>
        <w:lastRenderedPageBreak/>
        <w:t>6.</w:t>
      </w:r>
      <w:r w:rsidR="00F6736B" w:rsidRPr="007C4022">
        <w:rPr>
          <w:rFonts w:ascii="Times New Roman" w:hAnsi="Times New Roman" w:cs="Times New Roman"/>
          <w:sz w:val="22"/>
          <w:szCs w:val="22"/>
        </w:rPr>
        <w:t>2. šiuos dokumentus jau turi iš ankstesnių pirkimo procedūrų, jeigu šiuose dokumentuose nurodyta informacija vis dar yra aktuali (dokumentas išduotas prieš ne daugiau dienų, negu nurodyta atitinkamoje žemiau esančios lentelės eilutėje).</w:t>
      </w:r>
    </w:p>
    <w:p w14:paraId="679CF6EE" w14:textId="4475F63E" w:rsidR="00F6736B" w:rsidRPr="007C4022" w:rsidRDefault="007C4022" w:rsidP="007439A0">
      <w:pPr>
        <w:spacing w:after="0"/>
        <w:ind w:firstLine="567"/>
        <w:jc w:val="both"/>
        <w:rPr>
          <w:rFonts w:ascii="Times New Roman" w:hAnsi="Times New Roman" w:cs="Times New Roman"/>
          <w:sz w:val="22"/>
          <w:szCs w:val="22"/>
        </w:rPr>
      </w:pPr>
      <w:r w:rsidRPr="007C4022">
        <w:rPr>
          <w:rFonts w:ascii="Times New Roman" w:hAnsi="Times New Roman" w:cs="Times New Roman"/>
          <w:sz w:val="22"/>
          <w:szCs w:val="22"/>
        </w:rPr>
        <w:t>7</w:t>
      </w:r>
      <w:r w:rsidR="00F6736B" w:rsidRPr="007C4022">
        <w:rPr>
          <w:rFonts w:ascii="Times New Roman" w:hAnsi="Times New Roman" w:cs="Times New Roman"/>
          <w:sz w:val="22"/>
          <w:szCs w:val="22"/>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B9EC1E" w14:textId="69F62C80" w:rsidR="00F6736B" w:rsidRPr="007C4022" w:rsidRDefault="007C4022" w:rsidP="007C4022">
      <w:pPr>
        <w:tabs>
          <w:tab w:val="left" w:pos="709"/>
        </w:tabs>
        <w:spacing w:after="0"/>
        <w:ind w:firstLine="567"/>
        <w:jc w:val="both"/>
        <w:rPr>
          <w:rFonts w:ascii="Times New Roman" w:hAnsi="Times New Roman" w:cs="Times New Roman"/>
          <w:sz w:val="22"/>
          <w:szCs w:val="22"/>
        </w:rPr>
      </w:pPr>
      <w:r w:rsidRPr="007C4022">
        <w:rPr>
          <w:rFonts w:ascii="Times New Roman" w:hAnsi="Times New Roman" w:cs="Times New Roman"/>
          <w:sz w:val="22"/>
          <w:szCs w:val="22"/>
        </w:rPr>
        <w:t>7.</w:t>
      </w:r>
      <w:r w:rsidR="00F6736B" w:rsidRPr="007C4022">
        <w:rPr>
          <w:rFonts w:ascii="Times New Roman" w:hAnsi="Times New Roman" w:cs="Times New Roman"/>
          <w:sz w:val="22"/>
          <w:szCs w:val="22"/>
        </w:rPr>
        <w:t>1. priesaikos deklaracija;</w:t>
      </w:r>
    </w:p>
    <w:p w14:paraId="76A404B3" w14:textId="7DBC77BD" w:rsidR="00F6736B" w:rsidRPr="007C4022" w:rsidRDefault="007C4022" w:rsidP="007C4022">
      <w:pPr>
        <w:tabs>
          <w:tab w:val="left" w:pos="709"/>
        </w:tabs>
        <w:spacing w:after="0"/>
        <w:ind w:firstLine="567"/>
        <w:jc w:val="both"/>
        <w:rPr>
          <w:rFonts w:ascii="Times New Roman" w:hAnsi="Times New Roman" w:cs="Times New Roman"/>
          <w:sz w:val="22"/>
          <w:szCs w:val="22"/>
        </w:rPr>
      </w:pPr>
      <w:r w:rsidRPr="007C4022">
        <w:rPr>
          <w:rFonts w:ascii="Times New Roman" w:hAnsi="Times New Roman" w:cs="Times New Roman"/>
          <w:sz w:val="22"/>
          <w:szCs w:val="22"/>
        </w:rPr>
        <w:t>7</w:t>
      </w:r>
      <w:r w:rsidR="00F6736B" w:rsidRPr="007C4022">
        <w:rPr>
          <w:rFonts w:ascii="Times New Roman" w:hAnsi="Times New Roman" w:cs="Times New Roman"/>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1ED9AB" w14:textId="1E44E5AC" w:rsidR="00F6736B" w:rsidRDefault="007C4022" w:rsidP="00BC465D">
      <w:pPr>
        <w:tabs>
          <w:tab w:val="left" w:pos="709"/>
        </w:tabs>
        <w:spacing w:after="0"/>
        <w:ind w:firstLine="567"/>
        <w:jc w:val="both"/>
        <w:rPr>
          <w:rFonts w:eastAsia="Arial Unicode MS" w:cs="Arial Unicode MS"/>
          <w:i/>
          <w:sz w:val="18"/>
          <w:szCs w:val="18"/>
        </w:rPr>
      </w:pPr>
      <w:r w:rsidRPr="007C4022">
        <w:rPr>
          <w:rFonts w:ascii="Times New Roman" w:eastAsia="Times New Roman" w:hAnsi="Times New Roman" w:cs="Times New Roman"/>
          <w:sz w:val="22"/>
          <w:szCs w:val="22"/>
        </w:rPr>
        <w:t>8</w:t>
      </w:r>
      <w:r w:rsidR="00F6736B" w:rsidRPr="007C4022">
        <w:rPr>
          <w:rFonts w:ascii="Times New Roman" w:eastAsia="Times New Roman" w:hAnsi="Times New Roman" w:cs="Times New Roman"/>
          <w:sz w:val="22"/>
          <w:szCs w:val="22"/>
        </w:rPr>
        <w:t>. Pašalinimo pagrindai, jų nebuvimą patvirtinantys dokumentai (</w:t>
      </w:r>
      <w:r w:rsidR="00F6736B" w:rsidRPr="007C4022">
        <w:rPr>
          <w:rFonts w:ascii="Times New Roman" w:eastAsia="Times New Roman" w:hAnsi="Times New Roman" w:cs="Times New Roman"/>
          <w:i/>
          <w:sz w:val="22"/>
          <w:szCs w:val="22"/>
        </w:rPr>
        <w:t>nurodomi 1 lentelėje</w:t>
      </w:r>
      <w:r w:rsidR="00F6736B" w:rsidRPr="007C4022">
        <w:rPr>
          <w:rFonts w:ascii="Times New Roman" w:eastAsia="Times New Roman" w:hAnsi="Times New Roman" w:cs="Times New Roman"/>
          <w:sz w:val="22"/>
          <w:szCs w:val="22"/>
        </w:rPr>
        <w:t xml:space="preserve">): </w:t>
      </w:r>
    </w:p>
    <w:p w14:paraId="09913FE7" w14:textId="77777777" w:rsidR="00F6736B" w:rsidRDefault="00F6736B" w:rsidP="00F6736B">
      <w:pPr>
        <w:pStyle w:val="Body2"/>
        <w:jc w:val="right"/>
        <w:rPr>
          <w:i/>
          <w:sz w:val="18"/>
          <w:szCs w:val="18"/>
          <w:lang w:val="lt-LT"/>
        </w:rPr>
      </w:pPr>
      <w:r>
        <w:rPr>
          <w:i/>
          <w:sz w:val="18"/>
          <w:szCs w:val="18"/>
          <w:lang w:val="lt-LT"/>
        </w:rPr>
        <w:t>1 lentelė</w:t>
      </w:r>
    </w:p>
    <w:tbl>
      <w:tblPr>
        <w:tblW w:w="10036" w:type="dxa"/>
        <w:tblInd w:w="-5" w:type="dxa"/>
        <w:tblLayout w:type="fixed"/>
        <w:tblCellMar>
          <w:left w:w="10" w:type="dxa"/>
          <w:right w:w="10" w:type="dxa"/>
        </w:tblCellMar>
        <w:tblLook w:val="04A0" w:firstRow="1" w:lastRow="0" w:firstColumn="1" w:lastColumn="0" w:noHBand="0" w:noVBand="1"/>
      </w:tblPr>
      <w:tblGrid>
        <w:gridCol w:w="680"/>
        <w:gridCol w:w="3686"/>
        <w:gridCol w:w="2410"/>
        <w:gridCol w:w="3260"/>
      </w:tblGrid>
      <w:tr w:rsidR="00F6736B" w14:paraId="37C82E8E"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4D3F09" w14:textId="77777777" w:rsidR="00F6736B" w:rsidRDefault="00F6736B">
            <w:pPr>
              <w:pStyle w:val="NoSpacing"/>
              <w:ind w:left="32"/>
              <w:jc w:val="center"/>
              <w:rPr>
                <w:rFonts w:ascii="Times New Roman" w:hAnsi="Times New Roman" w:cs="Times New Roman"/>
                <w:b/>
                <w:bCs/>
                <w:sz w:val="22"/>
                <w:szCs w:val="22"/>
                <w:lang w:val="en-US" w:eastAsia="en-US"/>
              </w:rPr>
            </w:pPr>
            <w:r>
              <w:rPr>
                <w:rFonts w:ascii="Times New Roman" w:hAnsi="Times New Roman" w:cs="Times New Roman"/>
                <w:b/>
                <w:bCs/>
                <w:sz w:val="22"/>
                <w:szCs w:val="22"/>
                <w:lang w:val="en-US"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780600" w14:textId="77777777" w:rsidR="00F6736B" w:rsidRPr="002F0C4F" w:rsidRDefault="00F6736B">
            <w:pPr>
              <w:pStyle w:val="NoSpacing"/>
              <w:jc w:val="center"/>
              <w:rPr>
                <w:rFonts w:ascii="Times New Roman" w:hAnsi="Times New Roman" w:cs="Times New Roman"/>
                <w:bCs/>
                <w:noProof/>
                <w:sz w:val="22"/>
                <w:szCs w:val="22"/>
                <w:lang w:eastAsia="en-US"/>
              </w:rPr>
            </w:pPr>
            <w:r w:rsidRPr="002F0C4F">
              <w:rPr>
                <w:rFonts w:ascii="Times New Roman" w:hAnsi="Times New Roman" w:cs="Times New Roman"/>
                <w:b/>
                <w:noProof/>
                <w:sz w:val="22"/>
                <w:szCs w:val="22"/>
                <w:lang w:eastAsia="en-US"/>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8AFDA7" w14:textId="77777777" w:rsidR="00F6736B" w:rsidRPr="002F0C4F" w:rsidRDefault="00F6736B">
            <w:pPr>
              <w:pStyle w:val="NoSpacing"/>
              <w:jc w:val="center"/>
              <w:rPr>
                <w:rFonts w:ascii="Times New Roman" w:eastAsia="Yu Mincho" w:hAnsi="Times New Roman" w:cs="Times New Roman"/>
                <w:b/>
                <w:bCs/>
                <w:noProof/>
                <w:sz w:val="22"/>
                <w:szCs w:val="22"/>
                <w:lang w:eastAsia="en-US"/>
              </w:rPr>
            </w:pPr>
            <w:r w:rsidRPr="002F0C4F">
              <w:rPr>
                <w:rFonts w:ascii="Times New Roman" w:eastAsia="Yu Mincho" w:hAnsi="Times New Roman" w:cs="Times New Roman"/>
                <w:b/>
                <w:bCs/>
                <w:noProof/>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31A65E" w14:textId="77777777" w:rsidR="00F6736B" w:rsidRPr="002F0C4F" w:rsidRDefault="00F6736B">
            <w:pPr>
              <w:pStyle w:val="NoSpacing"/>
              <w:jc w:val="center"/>
              <w:rPr>
                <w:rFonts w:ascii="Times New Roman" w:hAnsi="Times New Roman" w:cs="Times New Roman"/>
                <w:bCs/>
                <w:iCs/>
                <w:noProof/>
                <w:sz w:val="22"/>
                <w:szCs w:val="22"/>
                <w:lang w:eastAsia="en-US"/>
              </w:rPr>
            </w:pPr>
            <w:r w:rsidRPr="002F0C4F">
              <w:rPr>
                <w:rFonts w:ascii="Times New Roman" w:hAnsi="Times New Roman" w:cs="Times New Roman"/>
                <w:b/>
                <w:noProof/>
                <w:sz w:val="22"/>
                <w:szCs w:val="22"/>
                <w:lang w:eastAsia="en-US"/>
              </w:rPr>
              <w:t>Pašalinimo pagrindų nebuvimą įrodantys dokumentai</w:t>
            </w:r>
          </w:p>
        </w:tc>
      </w:tr>
      <w:tr w:rsidR="00F6736B" w14:paraId="39E72933"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AEBF3A" w14:textId="29A4CDAA" w:rsidR="00F6736B" w:rsidRPr="00951543" w:rsidRDefault="00951543" w:rsidP="00951543">
            <w:pPr>
              <w:jc w:val="center"/>
              <w:rPr>
                <w:rFonts w:ascii="Times New Roman" w:hAnsi="Times New Roman" w:cs="Times New Roman"/>
                <w:sz w:val="22"/>
                <w:szCs w:val="22"/>
              </w:rPr>
            </w:pPr>
            <w:r w:rsidRPr="00951543">
              <w:rPr>
                <w:rFonts w:ascii="Times New Roman" w:hAnsi="Times New Roman" w:cs="Times New Roman"/>
                <w:sz w:val="22"/>
                <w:szCs w:val="22"/>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ACC0A"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noProof/>
                <w:sz w:val="22"/>
                <w:szCs w:val="22"/>
                <w:lang w:eastAsia="en-US"/>
              </w:rPr>
              <w:t>Tiekėjas arba jo atsakingas asmuo, nurodytas VPĮ 46 straipsnio 2 dalies 2 punkte, nuteistas už šią nusikalstamą veiką:</w:t>
            </w:r>
          </w:p>
          <w:p w14:paraId="29A28FC6"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1) dalyvavimą nusikalstamame susivienijime, jo organizavimą ar vadovavimą jam;</w:t>
            </w:r>
          </w:p>
          <w:p w14:paraId="5C726762"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2) kyšininkavimą, prekybą poveikiu, papirkimą;</w:t>
            </w:r>
          </w:p>
          <w:p w14:paraId="2BF50D3E"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F0C4F">
              <w:rPr>
                <w:rFonts w:ascii="Times New Roman" w:hAnsi="Times New Roman" w:cs="Times New Roman"/>
                <w:bCs/>
                <w:noProof/>
                <w:sz w:val="22"/>
                <w:szCs w:val="22"/>
                <w:lang w:eastAsia="en-US"/>
              </w:rPr>
              <w:lastRenderedPageBreak/>
              <w:t>kėsinamasi į Europos Sąjungos finansinius interesus, kaip apibrėžta Konvencijos dėl Europos Bendrijų finansinių interesų apsaugos 1 straipsnyje;</w:t>
            </w:r>
          </w:p>
          <w:p w14:paraId="7309D9EA"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4) nusikalstamą bankrotą;</w:t>
            </w:r>
          </w:p>
          <w:p w14:paraId="5BF9D068"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5) teroristinį ir su teroristine veikla susijusį nusikaltimą;</w:t>
            </w:r>
          </w:p>
          <w:p w14:paraId="19BCFCED"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6) nusikalstamu būdu gauto turto legalizavimą;</w:t>
            </w:r>
          </w:p>
          <w:p w14:paraId="023FCD18"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7) prekybą žmonėmis, vaiko pirkimą arba pardavimą;</w:t>
            </w:r>
          </w:p>
          <w:p w14:paraId="64ABBFA6"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2BE42A69" w14:textId="77777777" w:rsidR="00F6736B" w:rsidRPr="002F0C4F" w:rsidRDefault="00F6736B">
            <w:pPr>
              <w:pStyle w:val="NoSpacing"/>
              <w:jc w:val="both"/>
              <w:rPr>
                <w:rFonts w:ascii="Times New Roman" w:hAnsi="Times New Roman" w:cs="Times New Roman"/>
                <w:b/>
                <w:bCs/>
                <w:noProof/>
                <w:sz w:val="22"/>
                <w:szCs w:val="22"/>
                <w:lang w:eastAsia="en-US"/>
              </w:rPr>
            </w:pPr>
          </w:p>
          <w:p w14:paraId="6B3BC639"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t>Laikoma, kad tiekėjas arba jo atsakingas asmuo nuteistas už aukščiau nurodytą nusikalstamą veiką, kai dėl:</w:t>
            </w:r>
          </w:p>
          <w:p w14:paraId="6F306EDE" w14:textId="77777777" w:rsidR="00F6736B" w:rsidRPr="002F0C4F" w:rsidRDefault="00F6736B">
            <w:pPr>
              <w:pStyle w:val="NoSpacing"/>
              <w:jc w:val="both"/>
              <w:rPr>
                <w:rFonts w:ascii="Times New Roman" w:hAnsi="Times New Roman" w:cs="Times New Roman"/>
                <w:bCs/>
                <w:noProof/>
                <w:sz w:val="22"/>
                <w:szCs w:val="22"/>
                <w:lang w:eastAsia="en-US"/>
              </w:rPr>
            </w:pPr>
            <w:r w:rsidRPr="002F0C4F">
              <w:rPr>
                <w:rFonts w:ascii="Times New Roman" w:hAnsi="Times New Roman" w:cs="Times New Roman"/>
                <w:bCs/>
                <w:noProof/>
                <w:sz w:val="22"/>
                <w:szCs w:val="22"/>
                <w:lang w:eastAsia="en-US"/>
              </w:rPr>
              <w:t>1) tiekėjo, kuris yra fizinis asmuo, per pastaruosius 5 metus buvo priimtas ir įsiteisėjęs apkaltinamasis teismo nuosprendis ir šis asmuo turi neišnykusį ar nepanaikintą teistumą;</w:t>
            </w:r>
          </w:p>
          <w:p w14:paraId="301A25B9" w14:textId="77777777" w:rsidR="00F6736B" w:rsidRPr="002F0C4F" w:rsidRDefault="00F6736B">
            <w:pPr>
              <w:pStyle w:val="NoSpacing"/>
              <w:jc w:val="both"/>
              <w:rPr>
                <w:rFonts w:ascii="Times New Roman" w:hAnsi="Times New Roman" w:cs="Times New Roman"/>
                <w:b/>
                <w:bCs/>
                <w:noProof/>
                <w:sz w:val="22"/>
                <w:szCs w:val="22"/>
                <w:lang w:eastAsia="en-US"/>
              </w:rPr>
            </w:pPr>
          </w:p>
          <w:p w14:paraId="7625F369" w14:textId="77777777" w:rsidR="00F6736B" w:rsidRPr="002F0C4F" w:rsidRDefault="00F6736B">
            <w:pPr>
              <w:pStyle w:val="NoSpacing"/>
              <w:jc w:val="both"/>
              <w:rPr>
                <w:rFonts w:ascii="Times New Roman" w:hAnsi="Times New Roman" w:cs="Times New Roman"/>
                <w:noProof/>
                <w:sz w:val="22"/>
                <w:szCs w:val="22"/>
                <w:lang w:eastAsia="en-US"/>
              </w:rPr>
            </w:pPr>
            <w:r w:rsidRPr="002F0C4F">
              <w:rPr>
                <w:rFonts w:ascii="Times New Roman" w:hAnsi="Times New Roman" w:cs="Times New Roman"/>
                <w:noProof/>
                <w:sz w:val="22"/>
                <w:szCs w:val="22"/>
                <w:lang w:eastAsia="en-US"/>
              </w:rPr>
              <w:t>2) tiekėjo, kuris yra juridinis asmuo, kita organizacija ar jos </w:t>
            </w:r>
            <w:r w:rsidRPr="002F0C4F">
              <w:rPr>
                <w:rFonts w:ascii="Times New Roman" w:hAnsi="Times New Roman" w:cs="Times New Roman"/>
                <w:bCs/>
                <w:noProof/>
                <w:sz w:val="22"/>
                <w:szCs w:val="22"/>
                <w:lang w:eastAsia="en-US"/>
              </w:rPr>
              <w:t>struktūrinis</w:t>
            </w:r>
            <w:r w:rsidRPr="002F0C4F">
              <w:rPr>
                <w:rFonts w:ascii="Times New Roman" w:hAnsi="Times New Roman" w:cs="Times New Roman"/>
                <w:noProof/>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F0C4F">
              <w:rPr>
                <w:rFonts w:ascii="Times New Roman" w:hAnsi="Times New Roman" w:cs="Times New Roman"/>
                <w:bCs/>
                <w:noProof/>
                <w:sz w:val="22"/>
                <w:szCs w:val="22"/>
                <w:lang w:eastAsia="en-US"/>
              </w:rPr>
              <w:t>struktūrinis</w:t>
            </w:r>
            <w:r w:rsidRPr="002F0C4F">
              <w:rPr>
                <w:rFonts w:ascii="Times New Roman" w:hAnsi="Times New Roman" w:cs="Times New Roman"/>
                <w:noProof/>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EC291" w14:textId="77777777" w:rsidR="00F6736B" w:rsidRPr="002F0C4F" w:rsidRDefault="00F6736B">
            <w:pPr>
              <w:pStyle w:val="NoSpacing"/>
              <w:jc w:val="both"/>
              <w:rPr>
                <w:rFonts w:ascii="Times New Roman" w:hAnsi="Times New Roman" w:cs="Times New Roman"/>
                <w:b/>
                <w:bCs/>
                <w:noProof/>
                <w:sz w:val="22"/>
                <w:szCs w:val="22"/>
                <w:lang w:eastAsia="en-US"/>
              </w:rPr>
            </w:pPr>
            <w:r w:rsidRPr="002F0C4F">
              <w:rPr>
                <w:rFonts w:ascii="Times New Roman" w:hAnsi="Times New Roman" w:cs="Times New Roman"/>
                <w:bCs/>
                <w:noProof/>
                <w:sz w:val="22"/>
                <w:szCs w:val="22"/>
                <w:lang w:eastAsia="en-US"/>
              </w:rPr>
              <w:lastRenderedPageBreak/>
              <w:t xml:space="preserve">3) tiekėjo, kuris yra juridinis asmuo, kita organizacija ar jos </w:t>
            </w:r>
            <w:r w:rsidRPr="002F0C4F">
              <w:rPr>
                <w:rFonts w:ascii="Times New Roman" w:hAnsi="Times New Roman" w:cs="Times New Roman"/>
                <w:noProof/>
                <w:sz w:val="22"/>
                <w:szCs w:val="22"/>
                <w:lang w:eastAsia="en-US"/>
              </w:rPr>
              <w:t>struktūrinis</w:t>
            </w:r>
            <w:r w:rsidRPr="002F0C4F">
              <w:rPr>
                <w:rFonts w:ascii="Times New Roman" w:hAnsi="Times New Roman" w:cs="Times New Roman"/>
                <w:bCs/>
                <w:noProo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22D2" w14:textId="77777777" w:rsidR="00F6736B" w:rsidRPr="002F0C4F" w:rsidRDefault="00F6736B">
            <w:pPr>
              <w:pStyle w:val="NoSpacing"/>
              <w:jc w:val="both"/>
              <w:rPr>
                <w:rFonts w:ascii="Times New Roman" w:eastAsia="Yu Mincho" w:hAnsi="Times New Roman" w:cs="Times New Roman"/>
                <w:b/>
                <w:bCs/>
                <w:noProof/>
                <w:sz w:val="22"/>
                <w:szCs w:val="22"/>
                <w:lang w:eastAsia="en-US"/>
              </w:rPr>
            </w:pPr>
            <w:r w:rsidRPr="002F0C4F">
              <w:rPr>
                <w:rFonts w:ascii="Times New Roman" w:eastAsia="Yu Mincho" w:hAnsi="Times New Roman" w:cs="Times New Roman"/>
                <w:b/>
                <w:bCs/>
                <w:noProof/>
                <w:sz w:val="22"/>
                <w:szCs w:val="22"/>
                <w:lang w:eastAsia="en-US"/>
              </w:rPr>
              <w:lastRenderedPageBreak/>
              <w:t>VPĮ 46 straipsnio 1 dalis</w:t>
            </w:r>
          </w:p>
          <w:p w14:paraId="4903AC94" w14:textId="77777777" w:rsidR="00F6736B" w:rsidRPr="002F0C4F" w:rsidRDefault="00F6736B">
            <w:pPr>
              <w:pStyle w:val="NoSpacing"/>
              <w:jc w:val="both"/>
              <w:rPr>
                <w:rFonts w:ascii="Times New Roman" w:eastAsia="Yu Mincho" w:hAnsi="Times New Roman" w:cs="Times New Roman"/>
                <w:noProof/>
                <w:sz w:val="22"/>
                <w:szCs w:val="22"/>
                <w:lang w:eastAsia="en-US"/>
              </w:rPr>
            </w:pPr>
          </w:p>
          <w:p w14:paraId="2D007EE3" w14:textId="77777777" w:rsidR="00F6736B" w:rsidRPr="002F0C4F" w:rsidRDefault="00F6736B">
            <w:pPr>
              <w:pStyle w:val="NoSpacing"/>
              <w:jc w:val="both"/>
              <w:rPr>
                <w:rFonts w:ascii="Times New Roman" w:eastAsia="Yu Mincho" w:hAnsi="Times New Roman" w:cs="Times New Roman"/>
                <w:noProof/>
                <w:sz w:val="22"/>
                <w:szCs w:val="22"/>
                <w:lang w:eastAsia="en-US"/>
              </w:rPr>
            </w:pPr>
            <w:r w:rsidRPr="002F0C4F">
              <w:rPr>
                <w:rFonts w:ascii="Times New Roman" w:eastAsia="Yu Mincho" w:hAnsi="Times New Roman" w:cs="Times New Roman"/>
                <w:noProof/>
                <w:sz w:val="22"/>
                <w:szCs w:val="22"/>
                <w:lang w:eastAsia="en-US"/>
              </w:rPr>
              <w:t>EBVPD III dalies A1-A6 punktai</w:t>
            </w:r>
          </w:p>
          <w:p w14:paraId="07108B22" w14:textId="77777777" w:rsidR="00F6736B" w:rsidRPr="002F0C4F" w:rsidRDefault="00F6736B">
            <w:pPr>
              <w:pStyle w:val="NoSpacing"/>
              <w:jc w:val="both"/>
              <w:rPr>
                <w:rFonts w:ascii="Times New Roman" w:eastAsia="Yu Mincho" w:hAnsi="Times New Roman" w:cs="Times New Roman"/>
                <w:noProof/>
                <w:sz w:val="22"/>
                <w:szCs w:val="22"/>
                <w:lang w:eastAsia="en-US"/>
              </w:rPr>
            </w:pPr>
          </w:p>
          <w:p w14:paraId="20B64177" w14:textId="77777777" w:rsidR="00F6736B" w:rsidRPr="002F0C4F" w:rsidRDefault="00F6736B">
            <w:pPr>
              <w:pStyle w:val="NoSpacing"/>
              <w:jc w:val="both"/>
              <w:rPr>
                <w:rFonts w:ascii="Times New Roman" w:eastAsia="Yu Mincho" w:hAnsi="Times New Roman" w:cs="Times New Roman"/>
                <w:noProof/>
                <w:sz w:val="22"/>
                <w:szCs w:val="22"/>
                <w:lang w:eastAsia="en-US"/>
              </w:rPr>
            </w:pPr>
            <w:r w:rsidRPr="002F0C4F">
              <w:rPr>
                <w:rFonts w:ascii="Times New Roman" w:eastAsia="Yu Mincho" w:hAnsi="Times New Roman" w:cs="Times New Roman"/>
                <w:noProof/>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A28DB" w14:textId="77777777" w:rsidR="00F6736B" w:rsidRPr="002F0C4F" w:rsidRDefault="00F6736B">
            <w:pPr>
              <w:pStyle w:val="NoSpacing"/>
              <w:jc w:val="both"/>
              <w:rPr>
                <w:rFonts w:ascii="Times New Roman" w:hAnsi="Times New Roman" w:cs="Times New Roman"/>
                <w:noProof/>
                <w:sz w:val="22"/>
                <w:szCs w:val="22"/>
                <w:lang w:eastAsia="en-US"/>
              </w:rPr>
            </w:pPr>
            <w:r w:rsidRPr="002F0C4F">
              <w:rPr>
                <w:rFonts w:ascii="Times New Roman" w:hAnsi="Times New Roman" w:cs="Times New Roman"/>
                <w:noProof/>
                <w:sz w:val="22"/>
                <w:szCs w:val="22"/>
                <w:lang w:eastAsia="en-US"/>
              </w:rPr>
              <w:t xml:space="preserve">Iš </w:t>
            </w:r>
            <w:r w:rsidRPr="002F0C4F">
              <w:rPr>
                <w:rFonts w:ascii="Times New Roman" w:hAnsi="Times New Roman" w:cs="Times New Roman"/>
                <w:b/>
                <w:noProof/>
                <w:sz w:val="22"/>
                <w:szCs w:val="22"/>
                <w:lang w:eastAsia="en-US"/>
              </w:rPr>
              <w:t xml:space="preserve">Lietuvoje </w:t>
            </w:r>
            <w:r w:rsidRPr="002F0C4F">
              <w:rPr>
                <w:rFonts w:ascii="Times New Roman" w:hAnsi="Times New Roman" w:cs="Times New Roman"/>
                <w:noProof/>
                <w:sz w:val="22"/>
                <w:szCs w:val="22"/>
                <w:lang w:eastAsia="en-US"/>
              </w:rPr>
              <w:t>įsteigtų subjektų reikalaujama:</w:t>
            </w:r>
          </w:p>
          <w:p w14:paraId="39FE1CFF" w14:textId="77777777" w:rsidR="00F6736B" w:rsidRPr="002F0C4F" w:rsidRDefault="00F6736B" w:rsidP="00F6736B">
            <w:pPr>
              <w:pStyle w:val="NoSpacing"/>
              <w:numPr>
                <w:ilvl w:val="0"/>
                <w:numId w:val="20"/>
              </w:numPr>
              <w:ind w:left="314"/>
              <w:rPr>
                <w:rFonts w:ascii="Times New Roman" w:hAnsi="Times New Roman" w:cs="Times New Roman"/>
                <w:b/>
                <w:bCs/>
                <w:noProof/>
                <w:sz w:val="22"/>
                <w:szCs w:val="22"/>
                <w:lang w:eastAsia="en-US"/>
              </w:rPr>
            </w:pPr>
            <w:r w:rsidRPr="002F0C4F">
              <w:rPr>
                <w:rFonts w:ascii="Times New Roman" w:hAnsi="Times New Roman" w:cs="Times New Roman"/>
                <w:noProof/>
                <w:sz w:val="22"/>
                <w:szCs w:val="22"/>
                <w:lang w:eastAsia="en-US"/>
              </w:rPr>
              <w:t>išrašo iš teismo sprendimo arba</w:t>
            </w:r>
          </w:p>
          <w:p w14:paraId="64AB2865" w14:textId="77777777" w:rsidR="00F6736B" w:rsidRPr="002F0C4F" w:rsidRDefault="00F6736B" w:rsidP="00F6736B">
            <w:pPr>
              <w:pStyle w:val="NoSpacing"/>
              <w:numPr>
                <w:ilvl w:val="0"/>
                <w:numId w:val="20"/>
              </w:numPr>
              <w:ind w:left="314"/>
              <w:rPr>
                <w:rFonts w:ascii="Times New Roman" w:hAnsi="Times New Roman" w:cs="Times New Roman"/>
                <w:b/>
                <w:bCs/>
                <w:noProof/>
                <w:sz w:val="22"/>
                <w:szCs w:val="22"/>
                <w:lang w:eastAsia="en-US"/>
              </w:rPr>
            </w:pPr>
            <w:r w:rsidRPr="002F0C4F">
              <w:rPr>
                <w:rFonts w:ascii="Times New Roman" w:hAnsi="Times New Roman" w:cs="Times New Roman"/>
                <w:noProof/>
                <w:sz w:val="22"/>
                <w:szCs w:val="22"/>
                <w:lang w:eastAsia="en-US"/>
              </w:rPr>
              <w:t>Informatikos ir ryšių departamento prie Vidaus reikalų ministerijos pažymos, arba</w:t>
            </w:r>
          </w:p>
          <w:p w14:paraId="153988A8" w14:textId="77777777" w:rsidR="00F6736B" w:rsidRPr="002F0C4F" w:rsidRDefault="00F6736B" w:rsidP="00F6736B">
            <w:pPr>
              <w:pStyle w:val="NoSpacing"/>
              <w:numPr>
                <w:ilvl w:val="0"/>
                <w:numId w:val="20"/>
              </w:numPr>
              <w:ind w:left="314"/>
              <w:rPr>
                <w:rFonts w:ascii="Times New Roman" w:hAnsi="Times New Roman" w:cs="Times New Roman"/>
                <w:b/>
                <w:bCs/>
                <w:noProof/>
                <w:sz w:val="22"/>
                <w:szCs w:val="22"/>
                <w:lang w:eastAsia="en-US"/>
              </w:rPr>
            </w:pPr>
            <w:r w:rsidRPr="002F0C4F">
              <w:rPr>
                <w:rFonts w:ascii="Times New Roman" w:hAnsi="Times New Roman" w:cs="Times New Roman"/>
                <w:noProof/>
                <w:sz w:val="22"/>
                <w:szCs w:val="22"/>
                <w:lang w:eastAsia="en-US"/>
              </w:rPr>
              <w:t>valstybės įmonės Registrų centro Lietuvos Respublikos Vyriausybės nustatyta tvarka išduoto dokumento, patvirtinančio jungtinius kompetentingų institucijų tvarkomus duomenis.</w:t>
            </w:r>
          </w:p>
          <w:p w14:paraId="5B3C3FF7" w14:textId="77777777" w:rsidR="00F6736B" w:rsidRPr="002F0C4F" w:rsidRDefault="00F6736B">
            <w:pPr>
              <w:pStyle w:val="NoSpacing"/>
              <w:rPr>
                <w:rFonts w:ascii="Times New Roman" w:hAnsi="Times New Roman" w:cs="Times New Roman"/>
                <w:noProof/>
                <w:sz w:val="22"/>
                <w:szCs w:val="22"/>
                <w:lang w:eastAsia="en-US"/>
              </w:rPr>
            </w:pPr>
          </w:p>
          <w:p w14:paraId="316EC3A5" w14:textId="77777777" w:rsidR="00F6736B" w:rsidRPr="002F0C4F" w:rsidRDefault="00F6736B">
            <w:pPr>
              <w:pStyle w:val="NoSpacing"/>
              <w:rPr>
                <w:rFonts w:ascii="Times New Roman" w:hAnsi="Times New Roman" w:cs="Times New Roman"/>
                <w:noProof/>
                <w:sz w:val="22"/>
                <w:szCs w:val="22"/>
                <w:lang w:eastAsia="en-US"/>
              </w:rPr>
            </w:pPr>
            <w:r w:rsidRPr="002F0C4F">
              <w:rPr>
                <w:rFonts w:ascii="Times New Roman" w:hAnsi="Times New Roman" w:cs="Times New Roman"/>
                <w:noProof/>
                <w:sz w:val="22"/>
                <w:szCs w:val="22"/>
                <w:lang w:eastAsia="en-US"/>
              </w:rPr>
              <w:t>Iš ne Lietuvoje įsteigtų subjektų reikalaujama:</w:t>
            </w:r>
          </w:p>
          <w:p w14:paraId="01544D6A" w14:textId="77777777" w:rsidR="00F6736B" w:rsidRPr="002F0C4F" w:rsidRDefault="00F6736B" w:rsidP="00F6736B">
            <w:pPr>
              <w:pStyle w:val="NoSpacing"/>
              <w:numPr>
                <w:ilvl w:val="0"/>
                <w:numId w:val="20"/>
              </w:numPr>
              <w:ind w:left="314"/>
              <w:rPr>
                <w:rFonts w:ascii="Times New Roman" w:hAnsi="Times New Roman" w:cs="Times New Roman"/>
                <w:b/>
                <w:bCs/>
                <w:noProof/>
                <w:sz w:val="22"/>
                <w:szCs w:val="22"/>
                <w:lang w:eastAsia="en-US"/>
              </w:rPr>
            </w:pPr>
            <w:r w:rsidRPr="002F0C4F">
              <w:rPr>
                <w:rFonts w:ascii="Times New Roman" w:hAnsi="Times New Roman" w:cs="Times New Roman"/>
                <w:noProof/>
                <w:sz w:val="22"/>
                <w:szCs w:val="22"/>
                <w:lang w:eastAsia="en-US"/>
              </w:rPr>
              <w:t>atitinkamos užsienio šalies institucijos dokumento</w:t>
            </w:r>
            <w:r w:rsidRPr="002F0C4F">
              <w:rPr>
                <w:rStyle w:val="FootnoteReference"/>
                <w:rFonts w:ascii="Times New Roman" w:hAnsi="Times New Roman" w:cs="Times New Roman"/>
                <w:noProof/>
                <w:sz w:val="22"/>
                <w:szCs w:val="22"/>
                <w:lang w:eastAsia="en-US"/>
              </w:rPr>
              <w:footnoteReference w:id="2"/>
            </w:r>
            <w:r w:rsidRPr="002F0C4F">
              <w:rPr>
                <w:rFonts w:ascii="Times New Roman" w:hAnsi="Times New Roman" w:cs="Times New Roman"/>
                <w:noProof/>
                <w:sz w:val="22"/>
                <w:szCs w:val="22"/>
                <w:lang w:eastAsia="en-US"/>
              </w:rPr>
              <w:t>.</w:t>
            </w:r>
          </w:p>
          <w:p w14:paraId="1A2A7F07" w14:textId="77777777" w:rsidR="00F6736B" w:rsidRPr="002F0C4F" w:rsidRDefault="00F6736B">
            <w:pPr>
              <w:pStyle w:val="NoSpacing"/>
              <w:rPr>
                <w:rFonts w:ascii="Times New Roman" w:hAnsi="Times New Roman" w:cs="Times New Roman"/>
                <w:noProof/>
                <w:sz w:val="22"/>
                <w:szCs w:val="22"/>
                <w:lang w:eastAsia="en-US"/>
              </w:rPr>
            </w:pPr>
          </w:p>
          <w:p w14:paraId="6B57E6C4" w14:textId="77777777" w:rsidR="00F6736B" w:rsidRPr="002F0C4F" w:rsidRDefault="00F6736B">
            <w:pPr>
              <w:pStyle w:val="NoSpacing"/>
              <w:rPr>
                <w:rFonts w:ascii="Times New Roman" w:hAnsi="Times New Roman" w:cs="Times New Roman"/>
                <w:noProof/>
                <w:color w:val="7030A0"/>
                <w:sz w:val="22"/>
                <w:szCs w:val="22"/>
                <w:lang w:eastAsia="en-US"/>
              </w:rPr>
            </w:pPr>
            <w:r w:rsidRPr="002F0C4F">
              <w:rPr>
                <w:rFonts w:ascii="Times New Roman" w:hAnsi="Times New Roman" w:cs="Times New Roman"/>
                <w:noProof/>
                <w:sz w:val="22"/>
                <w:szCs w:val="22"/>
                <w:lang w:eastAsia="en-US"/>
              </w:rPr>
              <w:lastRenderedPageBreak/>
              <w:t xml:space="preserve">Nurodyti dokumentai </w:t>
            </w:r>
            <w:r w:rsidRPr="002F0C4F">
              <w:rPr>
                <w:rFonts w:ascii="Times New Roman" w:hAnsi="Times New Roman" w:cs="Times New Roman"/>
                <w:b/>
                <w:i/>
                <w:noProof/>
                <w:sz w:val="22"/>
                <w:szCs w:val="22"/>
                <w:lang w:eastAsia="en-US"/>
              </w:rPr>
              <w:t>turi būti išduoti ne anksčiau kaip 180</w:t>
            </w:r>
            <w:r w:rsidRPr="002F0C4F">
              <w:rPr>
                <w:rFonts w:ascii="Times New Roman" w:hAnsi="Times New Roman" w:cs="Times New Roman"/>
                <w:noProof/>
                <w:color w:val="00B050"/>
                <w:sz w:val="22"/>
                <w:szCs w:val="22"/>
                <w:lang w:eastAsia="en-US"/>
              </w:rPr>
              <w:t xml:space="preserve"> </w:t>
            </w:r>
            <w:r w:rsidRPr="002F0C4F">
              <w:rPr>
                <w:rFonts w:ascii="Times New Roman" w:hAnsi="Times New Roman" w:cs="Times New Roman"/>
                <w:b/>
                <w:i/>
                <w:noProof/>
                <w:sz w:val="22"/>
                <w:szCs w:val="22"/>
                <w:lang w:eastAsia="en-US"/>
              </w:rPr>
              <w:t xml:space="preserve">dienų </w:t>
            </w:r>
            <w:r w:rsidRPr="002F0C4F">
              <w:rPr>
                <w:rFonts w:ascii="Times New Roman" w:hAnsi="Times New Roman" w:cs="Times New Roman"/>
                <w:i/>
                <w:noProof/>
                <w:sz w:val="22"/>
                <w:szCs w:val="22"/>
                <w:lang w:eastAsia="en-US"/>
              </w:rPr>
              <w:t>iki</w:t>
            </w:r>
            <w:r w:rsidRPr="002F0C4F">
              <w:rPr>
                <w:rFonts w:ascii="Times New Roman" w:hAnsi="Times New Roman" w:cs="Times New Roman"/>
                <w:noProof/>
                <w:sz w:val="22"/>
                <w:szCs w:val="22"/>
                <w:lang w:eastAsia="en-US"/>
              </w:rPr>
              <w:t xml:space="preserve"> </w:t>
            </w:r>
            <w:r w:rsidRPr="002F0C4F">
              <w:rPr>
                <w:rFonts w:ascii="Times New Roman" w:eastAsia="Times New Roman" w:hAnsi="Times New Roman" w:cs="Times New Roman"/>
                <w:i/>
                <w:iCs/>
                <w:noProof/>
                <w:sz w:val="22"/>
                <w:szCs w:val="22"/>
                <w:lang w:eastAsia="en-US"/>
              </w:rPr>
              <w:t xml:space="preserve">tos dienos, kai tiekėjas perkančiosios organizacijos prašymu turės pateikti pašalinimo pagrindų nebuvimą patvirtinančius </w:t>
            </w:r>
            <w:r w:rsidRPr="005E62A2">
              <w:rPr>
                <w:rFonts w:ascii="Times New Roman" w:eastAsia="Times New Roman" w:hAnsi="Times New Roman" w:cs="Times New Roman"/>
                <w:i/>
                <w:iCs/>
                <w:noProof/>
                <w:sz w:val="22"/>
                <w:szCs w:val="22"/>
                <w:lang w:eastAsia="en-US"/>
              </w:rPr>
              <w:t>dokumentus</w:t>
            </w:r>
            <w:r w:rsidRPr="002F0C4F">
              <w:rPr>
                <w:rFonts w:ascii="Times New Roman" w:hAnsi="Times New Roman" w:cs="Times New Roman"/>
                <w:noProof/>
                <w:sz w:val="22"/>
                <w:szCs w:val="22"/>
                <w:lang w:eastAsia="en-US"/>
              </w:rPr>
              <w:t xml:space="preserve">. </w:t>
            </w:r>
          </w:p>
          <w:p w14:paraId="263CCD86" w14:textId="77777777" w:rsidR="00F6736B" w:rsidRPr="002F0C4F" w:rsidRDefault="00F6736B">
            <w:pPr>
              <w:pStyle w:val="NoSpacing"/>
              <w:rPr>
                <w:rFonts w:ascii="Times New Roman" w:hAnsi="Times New Roman" w:cs="Times New Roman"/>
                <w:b/>
                <w:bCs/>
                <w:noProof/>
                <w:sz w:val="22"/>
                <w:szCs w:val="22"/>
                <w:lang w:eastAsia="en-US"/>
              </w:rPr>
            </w:pPr>
          </w:p>
          <w:p w14:paraId="05A56786" w14:textId="77777777" w:rsidR="00F6736B" w:rsidRPr="002F0C4F" w:rsidRDefault="00F6736B">
            <w:pPr>
              <w:pStyle w:val="NoSpacing"/>
              <w:rPr>
                <w:rFonts w:ascii="Times New Roman" w:hAnsi="Times New Roman" w:cs="Times New Roman"/>
                <w:bCs/>
                <w:noProof/>
                <w:sz w:val="22"/>
                <w:szCs w:val="22"/>
                <w:lang w:eastAsia="en-US"/>
              </w:rPr>
            </w:pPr>
            <w:r w:rsidRPr="002F0C4F">
              <w:rPr>
                <w:rFonts w:ascii="Times New Roman" w:hAnsi="Times New Roman" w:cs="Times New Roman"/>
                <w:bCs/>
                <w:noProof/>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5812AFD" w14:textId="77777777" w:rsidR="00F6736B" w:rsidRPr="002F0C4F" w:rsidRDefault="00F6736B">
            <w:pPr>
              <w:pStyle w:val="NoSpacing"/>
              <w:jc w:val="both"/>
              <w:rPr>
                <w:rFonts w:ascii="Times New Roman" w:hAnsi="Times New Roman" w:cs="Times New Roman"/>
                <w:bCs/>
                <w:noProof/>
                <w:sz w:val="22"/>
                <w:szCs w:val="22"/>
                <w:lang w:eastAsia="en-US"/>
              </w:rPr>
            </w:pPr>
          </w:p>
          <w:p w14:paraId="375B054D" w14:textId="77777777" w:rsidR="00F6736B" w:rsidRPr="002F0C4F" w:rsidRDefault="00F6736B">
            <w:pPr>
              <w:pStyle w:val="NoSpacing"/>
              <w:jc w:val="both"/>
              <w:rPr>
                <w:rFonts w:ascii="Times New Roman" w:hAnsi="Times New Roman" w:cs="Times New Roman"/>
                <w:b/>
                <w:bCs/>
                <w:noProof/>
                <w:sz w:val="22"/>
                <w:szCs w:val="22"/>
                <w:lang w:eastAsia="en-US"/>
              </w:rPr>
            </w:pPr>
          </w:p>
        </w:tc>
      </w:tr>
      <w:tr w:rsidR="00F6736B" w14:paraId="1DF60AF4"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45547" w14:textId="09FBED72" w:rsidR="00F6736B" w:rsidRPr="005E62A2" w:rsidRDefault="005E62A2" w:rsidP="005E62A2">
            <w:pPr>
              <w:pStyle w:val="NoSpacing"/>
              <w:jc w:val="center"/>
              <w:rPr>
                <w:rFonts w:ascii="Times New Roman" w:hAnsi="Times New Roman" w:cs="Times New Roman"/>
                <w:sz w:val="22"/>
                <w:szCs w:val="22"/>
                <w:lang w:val="en-US" w:eastAsia="en-US"/>
              </w:rPr>
            </w:pPr>
            <w:r w:rsidRPr="005E62A2">
              <w:rPr>
                <w:rFonts w:ascii="Times New Roman" w:hAnsi="Times New Roman" w:cs="Times New Roman"/>
                <w:sz w:val="22"/>
                <w:szCs w:val="22"/>
                <w:lang w:val="en-US"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87723" w14:textId="77777777" w:rsidR="00F6736B" w:rsidRPr="005E62A2" w:rsidRDefault="00F6736B">
            <w:pPr>
              <w:pStyle w:val="NoSpacing"/>
              <w:jc w:val="both"/>
              <w:rPr>
                <w:rFonts w:ascii="Times New Roman" w:hAnsi="Times New Roman" w:cs="Times New Roman"/>
                <w:noProof/>
                <w:sz w:val="22"/>
                <w:szCs w:val="22"/>
                <w:lang w:eastAsia="en-US"/>
              </w:rPr>
            </w:pPr>
            <w:r w:rsidRPr="005E62A2">
              <w:rPr>
                <w:rFonts w:ascii="Times New Roman" w:hAnsi="Times New Roman" w:cs="Times New Roman"/>
                <w:noProof/>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3462" w14:textId="77777777" w:rsidR="00F6736B" w:rsidRPr="005E62A2" w:rsidRDefault="00F6736B">
            <w:pPr>
              <w:pStyle w:val="NoSpacing"/>
              <w:jc w:val="both"/>
              <w:rPr>
                <w:rFonts w:ascii="Times New Roman" w:eastAsia="Yu Mincho" w:hAnsi="Times New Roman" w:cs="Times New Roman"/>
                <w:b/>
                <w:bCs/>
                <w:noProof/>
                <w:sz w:val="22"/>
                <w:szCs w:val="22"/>
                <w:lang w:eastAsia="en-US"/>
              </w:rPr>
            </w:pPr>
            <w:r w:rsidRPr="005E62A2">
              <w:rPr>
                <w:rFonts w:ascii="Times New Roman" w:eastAsia="Yu Mincho" w:hAnsi="Times New Roman" w:cs="Times New Roman"/>
                <w:b/>
                <w:bCs/>
                <w:noProof/>
                <w:sz w:val="22"/>
                <w:szCs w:val="22"/>
                <w:lang w:eastAsia="en-US"/>
              </w:rPr>
              <w:t>VPĮ 46 straipsnio 2¹ dalis</w:t>
            </w:r>
          </w:p>
          <w:p w14:paraId="6AF9760E" w14:textId="77777777" w:rsidR="00F6736B" w:rsidRPr="005E62A2" w:rsidRDefault="00F6736B">
            <w:pPr>
              <w:pStyle w:val="NoSpacing"/>
              <w:jc w:val="both"/>
              <w:rPr>
                <w:rFonts w:ascii="Times New Roman" w:eastAsia="Yu Mincho" w:hAnsi="Times New Roman" w:cs="Times New Roman"/>
                <w:b/>
                <w:bCs/>
                <w:noProof/>
                <w:sz w:val="22"/>
                <w:szCs w:val="22"/>
                <w:lang w:eastAsia="en-US"/>
              </w:rPr>
            </w:pPr>
          </w:p>
          <w:p w14:paraId="5F687919" w14:textId="221646F8" w:rsidR="00F6736B" w:rsidRPr="005E62A2" w:rsidRDefault="00F6736B" w:rsidP="00E32DAB">
            <w:pPr>
              <w:pStyle w:val="NoSpacing"/>
              <w:jc w:val="both"/>
              <w:rPr>
                <w:rFonts w:ascii="Times New Roman" w:eastAsia="Yu Mincho" w:hAnsi="Times New Roman" w:cs="Times New Roman"/>
                <w:b/>
                <w:bCs/>
                <w:noProof/>
                <w:sz w:val="22"/>
                <w:szCs w:val="22"/>
                <w:lang w:eastAsia="en-US"/>
              </w:rPr>
            </w:pPr>
            <w:r w:rsidRPr="005E62A2">
              <w:rPr>
                <w:rFonts w:ascii="Times New Roman" w:eastAsia="Yu Mincho" w:hAnsi="Times New Roman" w:cs="Times New Roman"/>
                <w:noProof/>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A8E12" w14:textId="77777777" w:rsidR="00F6736B" w:rsidRPr="005E62A2" w:rsidRDefault="00F6736B">
            <w:pPr>
              <w:pStyle w:val="NoSpacing"/>
              <w:rPr>
                <w:rFonts w:ascii="Times New Roman" w:hAnsi="Times New Roman" w:cs="Times New Roman"/>
                <w:noProof/>
                <w:sz w:val="22"/>
                <w:szCs w:val="22"/>
                <w:lang w:eastAsia="en-US"/>
              </w:rPr>
            </w:pPr>
            <w:r w:rsidRPr="005E62A2">
              <w:rPr>
                <w:rFonts w:ascii="Times New Roman" w:hAnsi="Times New Roman" w:cs="Times New Roman"/>
                <w:noProof/>
                <w:sz w:val="22"/>
                <w:szCs w:val="22"/>
                <w:lang w:eastAsia="en-US"/>
              </w:rPr>
              <w:t>Iš Lietuvoje įsteigtų subjektų įrodančių dokumentų nereikalaujama. Užtenka pateikto EBVPD.</w:t>
            </w:r>
          </w:p>
          <w:p w14:paraId="38292826" w14:textId="77777777" w:rsidR="00F6736B" w:rsidRPr="005E62A2" w:rsidRDefault="00F6736B">
            <w:pPr>
              <w:pStyle w:val="NoSpacing"/>
              <w:rPr>
                <w:rFonts w:ascii="Times New Roman" w:hAnsi="Times New Roman" w:cs="Times New Roman"/>
                <w:noProof/>
                <w:sz w:val="22"/>
                <w:szCs w:val="22"/>
                <w:lang w:eastAsia="en-US"/>
              </w:rPr>
            </w:pPr>
          </w:p>
        </w:tc>
      </w:tr>
      <w:tr w:rsidR="00F6736B" w14:paraId="4CAA3250"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019E" w14:textId="0911F285" w:rsidR="00F6736B" w:rsidRPr="005E62A2" w:rsidRDefault="005E62A2" w:rsidP="005E62A2">
            <w:pPr>
              <w:jc w:val="center"/>
              <w:rPr>
                <w:rFonts w:ascii="Times New Roman" w:hAnsi="Times New Roman" w:cs="Times New Roman"/>
                <w:sz w:val="22"/>
                <w:szCs w:val="22"/>
              </w:rPr>
            </w:pPr>
            <w:bookmarkStart w:id="52" w:name="_Hlk90887843" w:colFirst="1" w:colLast="4"/>
            <w:r w:rsidRPr="005E62A2">
              <w:rPr>
                <w:rFonts w:ascii="Times New Roman" w:hAnsi="Times New Roman" w:cs="Times New Roman"/>
                <w:sz w:val="22"/>
                <w:szCs w:val="22"/>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DCF1B"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BF2E4F" w14:textId="77777777" w:rsidR="00F6736B" w:rsidRPr="00951543" w:rsidRDefault="00F6736B">
            <w:pPr>
              <w:pStyle w:val="NoSpacing"/>
              <w:jc w:val="both"/>
              <w:rPr>
                <w:rFonts w:ascii="Times New Roman" w:hAnsi="Times New Roman" w:cs="Times New Roman"/>
                <w:b/>
                <w:bCs/>
                <w:noProof/>
                <w:sz w:val="22"/>
                <w:szCs w:val="22"/>
                <w:lang w:val="en-US" w:eastAsia="en-US"/>
              </w:rPr>
            </w:pPr>
          </w:p>
          <w:p w14:paraId="56603BAE"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bCs/>
                <w:noProof/>
                <w:sz w:val="22"/>
                <w:szCs w:val="22"/>
                <w:lang w:val="en-US" w:eastAsia="en-US"/>
              </w:rPr>
              <w:t>Laikoma, kad tiekėjas nuteistas už aukščiau nurodytą nusikalstamą veiką, kai dėl:</w:t>
            </w:r>
          </w:p>
          <w:p w14:paraId="44DE57C7" w14:textId="77777777" w:rsidR="00F6736B" w:rsidRPr="00951543" w:rsidRDefault="00F6736B">
            <w:pPr>
              <w:pStyle w:val="NoSpacing"/>
              <w:jc w:val="both"/>
              <w:rPr>
                <w:rFonts w:ascii="Times New Roman" w:hAnsi="Times New Roman" w:cs="Times New Roman"/>
                <w:bCs/>
                <w:noProof/>
                <w:sz w:val="22"/>
                <w:szCs w:val="22"/>
                <w:lang w:val="en-US" w:eastAsia="en-US"/>
              </w:rPr>
            </w:pPr>
            <w:r w:rsidRPr="00951543">
              <w:rPr>
                <w:rFonts w:ascii="Times New Roman" w:hAnsi="Times New Roman" w:cs="Times New Roman"/>
                <w:bCs/>
                <w:noProof/>
                <w:sz w:val="22"/>
                <w:szCs w:val="22"/>
                <w:lang w:val="en-US" w:eastAsia="en-US"/>
              </w:rPr>
              <w:t>1) tiekėjo, kuris yra fizinis asmuo, per pastaruosius 5 metus buvo priimtas ir įsiteisėjęs apkaltinamasis teismo nuosprendis ir šis asmuo turi neišnykusį ar nepanaikintą teistumą;</w:t>
            </w:r>
          </w:p>
          <w:p w14:paraId="20DA57C5"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bCs/>
                <w:noProof/>
                <w:sz w:val="22"/>
                <w:szCs w:val="22"/>
                <w:lang w:val="en-US" w:eastAsia="en-US"/>
              </w:rPr>
              <w:t xml:space="preserve">2) tiekėjo, kuris yra juridinis asmuo, kita organizacija ar jos </w:t>
            </w:r>
            <w:r w:rsidRPr="00951543">
              <w:rPr>
                <w:rFonts w:ascii="Times New Roman" w:hAnsi="Times New Roman" w:cs="Times New Roman"/>
                <w:noProof/>
                <w:sz w:val="22"/>
                <w:szCs w:val="22"/>
                <w:lang w:val="en-US" w:eastAsia="en-US"/>
              </w:rPr>
              <w:t>struktūrinis</w:t>
            </w:r>
            <w:r w:rsidRPr="00951543">
              <w:rPr>
                <w:rFonts w:ascii="Times New Roman" w:hAnsi="Times New Roman" w:cs="Times New Roman"/>
                <w:bCs/>
                <w:noProof/>
                <w:sz w:val="22"/>
                <w:szCs w:val="22"/>
                <w:lang w:val="en-US" w:eastAsia="en-US"/>
              </w:rPr>
              <w:t xml:space="preserve"> padalinys, per pastaruosius 5 metus buvo priimtas ir įsiteisėjęs apkaltinamasis teismo nuosprendis arba </w:t>
            </w:r>
            <w:r w:rsidRPr="00951543">
              <w:rPr>
                <w:rFonts w:ascii="Times New Roman" w:hAnsi="Times New Roman" w:cs="Times New Roman"/>
                <w:bCs/>
                <w:noProof/>
                <w:sz w:val="22"/>
                <w:szCs w:val="22"/>
                <w:lang w:val="en-US" w:eastAsia="en-US"/>
              </w:rPr>
              <w:lastRenderedPageBreak/>
              <w:t>VPĮ 46 straipsnio 3 dalies atveju – galutinis administracinis sprendimas, jeigu toks sprendimas priimamas pagal tiekėjo šalies teisės aktų reikalavimus</w:t>
            </w:r>
            <w:r w:rsidRPr="00951543">
              <w:rPr>
                <w:rFonts w:ascii="Times New Roman" w:hAnsi="Times New Roman" w:cs="Times New Roman"/>
                <w:bCs/>
                <w:noProof/>
                <w:color w:val="00B050"/>
                <w:sz w:val="22"/>
                <w:szCs w:val="22"/>
                <w:lang w:val="en-US" w:eastAsia="en-US"/>
              </w:rPr>
              <w:t>.</w:t>
            </w:r>
          </w:p>
          <w:p w14:paraId="7365D84F"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bCs/>
                <w:noProof/>
                <w:sz w:val="22"/>
                <w:szCs w:val="22"/>
                <w:lang w:val="en-US" w:eastAsia="en-US"/>
              </w:rPr>
              <w:t>Tačiau ši nuostata netaikoma, jeigu:</w:t>
            </w:r>
          </w:p>
          <w:p w14:paraId="2528544C"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bCs/>
                <w:noProof/>
                <w:sz w:val="22"/>
                <w:szCs w:val="22"/>
                <w:lang w:val="en-US" w:eastAsia="en-US"/>
              </w:rPr>
              <w:t>1) tiekėjas yra įsipareigojęs sumokėti mokesčius, įskaitant socialinio draudimo įmokas ir dėl to laikomas jau įvykdžiusiu šioje dalyje nurodytus įsipareigojimus;</w:t>
            </w:r>
          </w:p>
          <w:p w14:paraId="1736BC5B"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bCs/>
                <w:noProof/>
                <w:sz w:val="22"/>
                <w:szCs w:val="22"/>
                <w:lang w:val="en-US" w:eastAsia="en-US"/>
              </w:rPr>
              <w:t>2) įsiskolinimo suma neviršija 50 Eur (penkiasdešimt eurų);</w:t>
            </w:r>
          </w:p>
          <w:p w14:paraId="29E4B33F"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bCs/>
                <w:noProof/>
                <w:sz w:val="22"/>
                <w:szCs w:val="22"/>
                <w:lang w:val="en-US"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D369A" w14:textId="77777777" w:rsidR="00F6736B" w:rsidRPr="00951543" w:rsidRDefault="00F6736B">
            <w:pPr>
              <w:pStyle w:val="NoSpacing"/>
              <w:jc w:val="both"/>
              <w:rPr>
                <w:rFonts w:ascii="Times New Roman" w:eastAsia="Yu Mincho" w:hAnsi="Times New Roman" w:cs="Times New Roman"/>
                <w:b/>
                <w:bCs/>
                <w:noProof/>
                <w:sz w:val="22"/>
                <w:szCs w:val="22"/>
                <w:lang w:val="en-US" w:eastAsia="en-US"/>
              </w:rPr>
            </w:pPr>
            <w:r w:rsidRPr="00951543">
              <w:rPr>
                <w:rFonts w:ascii="Times New Roman" w:eastAsia="Yu Mincho" w:hAnsi="Times New Roman" w:cs="Times New Roman"/>
                <w:b/>
                <w:bCs/>
                <w:noProof/>
                <w:sz w:val="22"/>
                <w:szCs w:val="22"/>
                <w:lang w:val="en-US" w:eastAsia="en-US"/>
              </w:rPr>
              <w:lastRenderedPageBreak/>
              <w:t>VPĮ 46 straipsnio 3 dalis</w:t>
            </w:r>
          </w:p>
          <w:p w14:paraId="06E48D10" w14:textId="77777777" w:rsidR="00F6736B" w:rsidRPr="00951543" w:rsidRDefault="00F6736B">
            <w:pPr>
              <w:pStyle w:val="NoSpacing"/>
              <w:jc w:val="both"/>
              <w:rPr>
                <w:rFonts w:ascii="Times New Roman" w:eastAsia="Arial" w:hAnsi="Times New Roman" w:cs="Times New Roman"/>
                <w:noProof/>
                <w:sz w:val="22"/>
                <w:szCs w:val="22"/>
                <w:lang w:val="en-US" w:eastAsia="en-US"/>
              </w:rPr>
            </w:pPr>
          </w:p>
          <w:p w14:paraId="09044D7F"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r w:rsidRPr="00951543">
              <w:rPr>
                <w:rFonts w:ascii="Times New Roman" w:eastAsia="Arial" w:hAnsi="Times New Roman" w:cs="Times New Roman"/>
                <w:noProof/>
                <w:sz w:val="22"/>
                <w:szCs w:val="22"/>
                <w:lang w:val="en-US" w:eastAsia="en-US"/>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DBAD6" w14:textId="77777777" w:rsidR="00F6736B" w:rsidRPr="00951543" w:rsidRDefault="00F6736B">
            <w:pPr>
              <w:pStyle w:val="NoSpacing"/>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1) Dėl įsipareigojimų, susijusių su mokesčių mokėjimu, įvykdymo iš</w:t>
            </w:r>
            <w:r w:rsidRPr="00951543">
              <w:rPr>
                <w:rFonts w:ascii="Times New Roman" w:hAnsi="Times New Roman" w:cs="Times New Roman"/>
                <w:b/>
                <w:noProof/>
                <w:sz w:val="22"/>
                <w:szCs w:val="22"/>
                <w:lang w:val="en-US" w:eastAsia="en-US"/>
              </w:rPr>
              <w:t xml:space="preserve"> Lietuvoje</w:t>
            </w:r>
            <w:r w:rsidRPr="00951543">
              <w:rPr>
                <w:rFonts w:ascii="Times New Roman" w:hAnsi="Times New Roman" w:cs="Times New Roman"/>
                <w:noProof/>
                <w:sz w:val="22"/>
                <w:szCs w:val="22"/>
                <w:lang w:val="en-US" w:eastAsia="en-US"/>
              </w:rPr>
              <w:t xml:space="preserve"> įsteigtų subjektų prašoma:</w:t>
            </w:r>
          </w:p>
          <w:p w14:paraId="609551F9" w14:textId="77777777" w:rsidR="00F6736B" w:rsidRPr="00951543" w:rsidRDefault="00F6736B">
            <w:pPr>
              <w:pStyle w:val="NoSpacing"/>
              <w:rPr>
                <w:rFonts w:ascii="Times New Roman" w:hAnsi="Times New Roman" w:cs="Times New Roman"/>
                <w:b/>
                <w:bCs/>
                <w:noProof/>
                <w:sz w:val="22"/>
                <w:szCs w:val="22"/>
                <w:lang w:val="en-US" w:eastAsia="en-US"/>
              </w:rPr>
            </w:pPr>
          </w:p>
          <w:p w14:paraId="52754EFF" w14:textId="77777777" w:rsidR="00E32DAB" w:rsidRDefault="00F6736B" w:rsidP="00F6736B">
            <w:pPr>
              <w:pStyle w:val="NoSpacing"/>
              <w:numPr>
                <w:ilvl w:val="0"/>
                <w:numId w:val="22"/>
              </w:numPr>
              <w:ind w:left="317" w:firstLine="43"/>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 xml:space="preserve">išrašo iš teismo sprendimo (jei toks yra) </w:t>
            </w:r>
          </w:p>
          <w:p w14:paraId="5B769A11" w14:textId="4BAD4D25" w:rsidR="00F6736B" w:rsidRPr="00951543" w:rsidRDefault="00F6736B" w:rsidP="00F6736B">
            <w:pPr>
              <w:pStyle w:val="NoSpacing"/>
              <w:numPr>
                <w:ilvl w:val="0"/>
                <w:numId w:val="22"/>
              </w:numPr>
              <w:ind w:left="317" w:firstLine="43"/>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arba Valstybinės mokesčių inspekcijos prie Lietuvos Respublikos finansų ministerijos išduoto dokumento,</w:t>
            </w:r>
          </w:p>
          <w:p w14:paraId="70016B7E" w14:textId="77777777" w:rsidR="00F6736B" w:rsidRPr="00951543" w:rsidRDefault="00F6736B" w:rsidP="00F6736B">
            <w:pPr>
              <w:pStyle w:val="NoSpacing"/>
              <w:numPr>
                <w:ilvl w:val="0"/>
                <w:numId w:val="23"/>
              </w:numPr>
              <w:ind w:left="317" w:firstLine="43"/>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arba valstybės įmonės Registrų centro Lietuvos Respublikos Vyriausybės nustatyta tvarka išduoto dokumento, patvirtinančio jungtinius kompetentingų institucijų tvarkomus duomenis.</w:t>
            </w:r>
          </w:p>
          <w:p w14:paraId="0185C181" w14:textId="77777777" w:rsidR="00F6736B" w:rsidRPr="00951543" w:rsidRDefault="00F6736B">
            <w:pPr>
              <w:pStyle w:val="NoSpacing"/>
              <w:rPr>
                <w:rFonts w:ascii="Times New Roman" w:hAnsi="Times New Roman" w:cs="Times New Roman"/>
                <w:noProof/>
                <w:sz w:val="22"/>
                <w:szCs w:val="22"/>
                <w:lang w:val="en-US" w:eastAsia="en-US"/>
              </w:rPr>
            </w:pPr>
          </w:p>
          <w:p w14:paraId="035D27BE"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ne Lietuvoje įsteigtų subjektų reikalaujama:</w:t>
            </w:r>
          </w:p>
          <w:p w14:paraId="27CA4824" w14:textId="77777777" w:rsidR="00F6736B" w:rsidRPr="00951543" w:rsidRDefault="00F6736B" w:rsidP="00F6736B">
            <w:pPr>
              <w:pStyle w:val="NoSpacing"/>
              <w:numPr>
                <w:ilvl w:val="0"/>
                <w:numId w:val="20"/>
              </w:numPr>
              <w:ind w:left="314"/>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atitinkamos užsienio šalies institucijos dokumento</w:t>
            </w:r>
            <w:r w:rsidRPr="00951543">
              <w:rPr>
                <w:rStyle w:val="FootnoteReference"/>
                <w:rFonts w:ascii="Times New Roman" w:hAnsi="Times New Roman" w:cs="Times New Roman"/>
                <w:noProof/>
                <w:sz w:val="22"/>
                <w:szCs w:val="22"/>
                <w:lang w:val="en-US" w:eastAsia="en-US"/>
              </w:rPr>
              <w:footnoteReference w:id="3"/>
            </w:r>
            <w:r w:rsidRPr="00951543">
              <w:rPr>
                <w:rFonts w:ascii="Times New Roman" w:hAnsi="Times New Roman" w:cs="Times New Roman"/>
                <w:noProof/>
                <w:sz w:val="22"/>
                <w:szCs w:val="22"/>
                <w:lang w:val="en-US" w:eastAsia="en-US"/>
              </w:rPr>
              <w:t>.</w:t>
            </w:r>
          </w:p>
          <w:p w14:paraId="722302ED" w14:textId="77777777" w:rsidR="00F6736B" w:rsidRPr="00951543" w:rsidRDefault="00F6736B">
            <w:pPr>
              <w:pStyle w:val="NoSpacing"/>
              <w:rPr>
                <w:rFonts w:ascii="Times New Roman" w:hAnsi="Times New Roman" w:cs="Times New Roman"/>
                <w:i/>
                <w:iCs/>
                <w:noProof/>
                <w:color w:val="000000" w:themeColor="text1"/>
                <w:sz w:val="22"/>
                <w:szCs w:val="22"/>
                <w:lang w:val="en-US" w:eastAsia="en-US"/>
              </w:rPr>
            </w:pPr>
            <w:r w:rsidRPr="00951543">
              <w:rPr>
                <w:rFonts w:ascii="Times New Roman" w:hAnsi="Times New Roman" w:cs="Times New Roman"/>
                <w:noProof/>
                <w:sz w:val="22"/>
                <w:szCs w:val="22"/>
                <w:lang w:val="en-US" w:eastAsia="en-US"/>
              </w:rPr>
              <w:lastRenderedPageBreak/>
              <w:t xml:space="preserve">Nurodyti dokumentai </w:t>
            </w:r>
            <w:r w:rsidRPr="00951543">
              <w:rPr>
                <w:rFonts w:ascii="Times New Roman" w:hAnsi="Times New Roman" w:cs="Times New Roman"/>
                <w:b/>
                <w:i/>
                <w:noProof/>
                <w:sz w:val="22"/>
                <w:szCs w:val="22"/>
                <w:lang w:val="en-US" w:eastAsia="en-US"/>
              </w:rPr>
              <w:t>turi būti  išduoti ne anksčiau kaip 120 dienų</w:t>
            </w:r>
            <w:r w:rsidRPr="00951543">
              <w:rPr>
                <w:rFonts w:ascii="Times New Roman" w:hAnsi="Times New Roman" w:cs="Times New Roman"/>
                <w:noProof/>
                <w:sz w:val="22"/>
                <w:szCs w:val="22"/>
                <w:lang w:val="en-US" w:eastAsia="en-US"/>
              </w:rPr>
              <w:t xml:space="preserve"> </w:t>
            </w:r>
            <w:r w:rsidRPr="00951543">
              <w:rPr>
                <w:rFonts w:ascii="Times New Roman" w:hAnsi="Times New Roman" w:cs="Times New Roman"/>
                <w:i/>
                <w:noProof/>
                <w:sz w:val="22"/>
                <w:szCs w:val="22"/>
                <w:lang w:val="en-US" w:eastAsia="en-US"/>
              </w:rPr>
              <w:t>iki</w:t>
            </w:r>
            <w:r w:rsidRPr="00951543">
              <w:rPr>
                <w:rFonts w:ascii="Times New Roman" w:hAnsi="Times New Roman" w:cs="Times New Roman"/>
                <w:noProof/>
                <w:sz w:val="22"/>
                <w:szCs w:val="22"/>
                <w:lang w:val="en-US" w:eastAsia="en-US"/>
              </w:rPr>
              <w:t xml:space="preserve"> </w:t>
            </w:r>
            <w:r w:rsidRPr="00951543">
              <w:rPr>
                <w:rFonts w:ascii="Times New Roman" w:eastAsia="Times New Roman" w:hAnsi="Times New Roman" w:cs="Times New Roman"/>
                <w:i/>
                <w:iCs/>
                <w:noProof/>
                <w:sz w:val="22"/>
                <w:szCs w:val="22"/>
                <w:lang w:val="en-US" w:eastAsia="en-US"/>
              </w:rPr>
              <w:t xml:space="preserve">tos dienos, kai tiekėjas perkančiosios organizacijos prašymu turės pateikti pašalinimo pagrindų nebuvimą </w:t>
            </w:r>
            <w:r w:rsidRPr="00D75F7D">
              <w:rPr>
                <w:rFonts w:ascii="Times New Roman" w:eastAsia="Times New Roman" w:hAnsi="Times New Roman" w:cs="Times New Roman"/>
                <w:i/>
                <w:iCs/>
                <w:noProof/>
                <w:sz w:val="22"/>
                <w:szCs w:val="22"/>
                <w:lang w:val="en-US" w:eastAsia="en-US"/>
              </w:rPr>
              <w:t>patvirtinančius dokumentus</w:t>
            </w:r>
            <w:r w:rsidRPr="00951543">
              <w:rPr>
                <w:rFonts w:ascii="Times New Roman" w:hAnsi="Times New Roman" w:cs="Times New Roman"/>
                <w:noProof/>
                <w:sz w:val="22"/>
                <w:szCs w:val="22"/>
                <w:lang w:val="en-US" w:eastAsia="en-US"/>
              </w:rPr>
              <w:t xml:space="preserve">. </w:t>
            </w:r>
          </w:p>
          <w:p w14:paraId="44344528" w14:textId="77777777" w:rsidR="00F6736B" w:rsidRPr="00951543" w:rsidRDefault="00F6736B">
            <w:pPr>
              <w:pStyle w:val="NoSpacing"/>
              <w:rPr>
                <w:rFonts w:ascii="Times New Roman" w:hAnsi="Times New Roman" w:cs="Times New Roman"/>
                <w:i/>
                <w:iCs/>
                <w:noProof/>
                <w:color w:val="7030A0"/>
                <w:sz w:val="22"/>
                <w:szCs w:val="22"/>
                <w:lang w:val="en-US" w:eastAsia="en-US"/>
              </w:rPr>
            </w:pPr>
          </w:p>
          <w:p w14:paraId="244DE5ED" w14:textId="77777777" w:rsidR="00F6736B" w:rsidRPr="00951543" w:rsidRDefault="00F6736B">
            <w:pPr>
              <w:pStyle w:val="NoSpacing"/>
              <w:rPr>
                <w:rFonts w:ascii="Times New Roman" w:hAnsi="Times New Roman" w:cs="Times New Roman"/>
                <w:b/>
                <w:bCs/>
                <w:noProof/>
                <w:sz w:val="22"/>
                <w:szCs w:val="22"/>
                <w:lang w:val="en-US" w:eastAsia="en-US"/>
              </w:rPr>
            </w:pPr>
            <w:r w:rsidRPr="00951543">
              <w:rPr>
                <w:rFonts w:ascii="Times New Roman" w:hAnsi="Times New Roman" w:cs="Times New Roman"/>
                <w:bCs/>
                <w:noProof/>
                <w:sz w:val="22"/>
                <w:szCs w:val="22"/>
                <w:lang w:val="en-US"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7A7922" w14:textId="77777777" w:rsidR="00F6736B" w:rsidRPr="00951543" w:rsidRDefault="00F6736B">
            <w:pPr>
              <w:pStyle w:val="NoSpacing"/>
              <w:rPr>
                <w:rFonts w:ascii="Times New Roman" w:hAnsi="Times New Roman" w:cs="Times New Roman"/>
                <w:b/>
                <w:bCs/>
                <w:noProof/>
                <w:sz w:val="22"/>
                <w:szCs w:val="22"/>
                <w:lang w:val="en-US" w:eastAsia="en-US"/>
              </w:rPr>
            </w:pPr>
          </w:p>
          <w:p w14:paraId="0485E47F" w14:textId="77777777" w:rsidR="00F6736B" w:rsidRPr="00951543" w:rsidRDefault="00F6736B">
            <w:pPr>
              <w:pStyle w:val="NoSpacing"/>
              <w:rPr>
                <w:rFonts w:ascii="Times New Roman" w:hAnsi="Times New Roman" w:cs="Times New Roman"/>
                <w:b/>
                <w:bCs/>
                <w:noProof/>
                <w:sz w:val="22"/>
                <w:szCs w:val="22"/>
                <w:lang w:val="en-US" w:eastAsia="en-US"/>
              </w:rPr>
            </w:pPr>
            <w:r w:rsidRPr="00951543">
              <w:rPr>
                <w:rFonts w:ascii="Times New Roman" w:hAnsi="Times New Roman" w:cs="Times New Roman"/>
                <w:bCs/>
                <w:noProof/>
                <w:sz w:val="22"/>
                <w:szCs w:val="22"/>
                <w:lang w:val="en-US" w:eastAsia="en-US"/>
              </w:rPr>
              <w:t>2) Dėl įsipareigojimų, susijusių su socialinio draudimo įmokų mokėjimu, įvykdymo i</w:t>
            </w:r>
            <w:r w:rsidRPr="00951543">
              <w:rPr>
                <w:rFonts w:ascii="Times New Roman" w:hAnsi="Times New Roman" w:cs="Times New Roman"/>
                <w:noProof/>
                <w:sz w:val="22"/>
                <w:szCs w:val="22"/>
                <w:lang w:val="en-US" w:eastAsia="en-US"/>
              </w:rPr>
              <w:t xml:space="preserve">š Lietuvoje įsteigtų subjektų </w:t>
            </w:r>
            <w:r w:rsidRPr="00951543">
              <w:rPr>
                <w:rFonts w:ascii="Times New Roman" w:hAnsi="Times New Roman" w:cs="Times New Roman"/>
                <w:bCs/>
                <w:noProof/>
                <w:sz w:val="22"/>
                <w:szCs w:val="22"/>
                <w:lang w:val="en-US" w:eastAsia="en-US"/>
              </w:rPr>
              <w:t>prašoma:</w:t>
            </w:r>
          </w:p>
          <w:p w14:paraId="1F9B9921" w14:textId="6CECB778" w:rsidR="00F6736B" w:rsidRPr="00951543" w:rsidRDefault="00F6736B">
            <w:pPr>
              <w:pStyle w:val="NoSpacing"/>
              <w:rPr>
                <w:rFonts w:ascii="Times New Roman" w:hAnsi="Times New Roman" w:cs="Times New Roman"/>
                <w:bCs/>
                <w:noProof/>
                <w:sz w:val="22"/>
                <w:szCs w:val="22"/>
                <w:lang w:val="en-US" w:eastAsia="en-US"/>
              </w:rPr>
            </w:pPr>
            <w:r w:rsidRPr="00951543">
              <w:rPr>
                <w:rFonts w:ascii="Times New Roman" w:hAnsi="Times New Roman" w:cs="Times New Roman"/>
                <w:bCs/>
                <w:noProof/>
                <w:sz w:val="22"/>
                <w:szCs w:val="22"/>
                <w:lang w:val="en-US" w:eastAsia="en-US"/>
              </w:rPr>
              <w:t xml:space="preserve">2.1) Jeigu tiekėjas yra </w:t>
            </w:r>
            <w:r w:rsidRPr="00951543">
              <w:rPr>
                <w:rFonts w:ascii="Times New Roman" w:hAnsi="Times New Roman" w:cs="Times New Roman"/>
                <w:b/>
                <w:bCs/>
                <w:noProof/>
                <w:sz w:val="22"/>
                <w:szCs w:val="22"/>
                <w:lang w:val="en-US" w:eastAsia="en-US"/>
              </w:rPr>
              <w:t>juridinis asmu</w:t>
            </w:r>
            <w:r w:rsidRPr="00D75F7D">
              <w:rPr>
                <w:rFonts w:ascii="Times New Roman" w:hAnsi="Times New Roman" w:cs="Times New Roman"/>
                <w:b/>
                <w:noProof/>
                <w:sz w:val="22"/>
                <w:szCs w:val="22"/>
                <w:lang w:val="en-US" w:eastAsia="en-US"/>
              </w:rPr>
              <w:t>o</w:t>
            </w:r>
            <w:r w:rsidRPr="00951543">
              <w:rPr>
                <w:rFonts w:ascii="Times New Roman" w:hAnsi="Times New Roman" w:cs="Times New Roman"/>
                <w:bCs/>
                <w:noProof/>
                <w:sz w:val="22"/>
                <w:szCs w:val="22"/>
                <w:lang w:val="en-US" w:eastAsia="en-US"/>
              </w:rPr>
              <w:t xml:space="preserve">, registruotas Lietuvos Respublikoje, iš jo nereikalaujama pateikti jokių šį reikalavimą įrodančių dokumentų. Perkančioji organizacija savarankiškai patikrina duomenis nacionalinėje duomenų bazėje,  adresu </w:t>
            </w:r>
          </w:p>
          <w:p w14:paraId="0CA514A1" w14:textId="77777777" w:rsidR="00F12FF5" w:rsidRPr="007C4ED7" w:rsidRDefault="00F12FF5" w:rsidP="00F12FF5">
            <w:pPr>
              <w:pStyle w:val="NoSpacing"/>
              <w:jc w:val="both"/>
              <w:rPr>
                <w:rFonts w:ascii="Times New Roman" w:hAnsi="Times New Roman" w:cs="Times New Roman"/>
                <w:bCs/>
                <w:color w:val="0070C0"/>
                <w:sz w:val="22"/>
                <w:szCs w:val="22"/>
              </w:rPr>
            </w:pPr>
            <w:hyperlink r:id="rId16" w:history="1">
              <w:r w:rsidRPr="007C4ED7">
                <w:rPr>
                  <w:rStyle w:val="Hyperlink"/>
                  <w:rFonts w:ascii="Times New Roman" w:hAnsi="Times New Roman" w:cs="Times New Roman"/>
                  <w:bCs/>
                  <w:color w:val="0070C0"/>
                  <w:sz w:val="22"/>
                  <w:szCs w:val="22"/>
                  <w:u w:val="single"/>
                </w:rPr>
                <w:t>http://draudejai.sodra.lt/draudeju_viesi_duomenys/</w:t>
              </w:r>
            </w:hyperlink>
            <w:r w:rsidRPr="007C4ED7">
              <w:rPr>
                <w:rFonts w:ascii="Times New Roman" w:hAnsi="Times New Roman" w:cs="Times New Roman"/>
                <w:bCs/>
                <w:color w:val="0070C0"/>
                <w:sz w:val="22"/>
                <w:szCs w:val="22"/>
              </w:rPr>
              <w:t>.</w:t>
            </w:r>
          </w:p>
          <w:p w14:paraId="2F4E5B49" w14:textId="77777777" w:rsidR="00F6736B" w:rsidRPr="00951543" w:rsidRDefault="00F6736B">
            <w:pPr>
              <w:pStyle w:val="NoSpacing"/>
              <w:jc w:val="both"/>
              <w:rPr>
                <w:rFonts w:ascii="Times New Roman" w:hAnsi="Times New Roman" w:cs="Times New Roman"/>
                <w:b/>
                <w:bCs/>
                <w:noProof/>
                <w:sz w:val="22"/>
                <w:szCs w:val="22"/>
                <w:lang w:val="en-US" w:eastAsia="en-US"/>
              </w:rPr>
            </w:pPr>
          </w:p>
          <w:p w14:paraId="6C10C041"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951543">
              <w:rPr>
                <w:rFonts w:ascii="Times New Roman" w:hAnsi="Times New Roman" w:cs="Times New Roman"/>
                <w:noProof/>
                <w:sz w:val="22"/>
                <w:szCs w:val="22"/>
                <w:lang w:val="en-US" w:eastAsia="en-US"/>
              </w:rPr>
              <w:lastRenderedPageBreak/>
              <w:t>nustatyta tvarka išduotą dokumentą, patvirtinantį jungtinius kompetentingų institucijų tvarkomus duomenis.</w:t>
            </w:r>
          </w:p>
          <w:p w14:paraId="59AC7B6B" w14:textId="77777777" w:rsidR="00F6736B" w:rsidRPr="00951543" w:rsidRDefault="00F6736B">
            <w:pPr>
              <w:pStyle w:val="NoSpacing"/>
              <w:jc w:val="both"/>
              <w:rPr>
                <w:rFonts w:ascii="Times New Roman" w:hAnsi="Times New Roman" w:cs="Times New Roman"/>
                <w:b/>
                <w:bCs/>
                <w:noProof/>
                <w:sz w:val="22"/>
                <w:szCs w:val="22"/>
                <w:lang w:val="en-US" w:eastAsia="en-US"/>
              </w:rPr>
            </w:pPr>
          </w:p>
          <w:p w14:paraId="490790D0" w14:textId="77777777" w:rsidR="00F6736B" w:rsidRPr="00951543" w:rsidRDefault="00F6736B">
            <w:pPr>
              <w:pStyle w:val="NoSpacing"/>
              <w:jc w:val="both"/>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 xml:space="preserve">2.2) Jeigu tiekėjas </w:t>
            </w:r>
            <w:r w:rsidRPr="00951543">
              <w:rPr>
                <w:rFonts w:ascii="Times New Roman" w:hAnsi="Times New Roman" w:cs="Times New Roman"/>
                <w:b/>
                <w:noProof/>
                <w:sz w:val="22"/>
                <w:szCs w:val="22"/>
                <w:lang w:val="en-US" w:eastAsia="en-US"/>
              </w:rPr>
              <w:t>yra fizinis asmuo</w:t>
            </w:r>
            <w:r w:rsidRPr="00951543">
              <w:rPr>
                <w:rFonts w:ascii="Times New Roman" w:hAnsi="Times New Roman" w:cs="Times New Roman"/>
                <w:noProof/>
                <w:sz w:val="22"/>
                <w:szCs w:val="22"/>
                <w:lang w:val="en-US" w:eastAsia="en-US"/>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4B4657" w14:textId="77777777" w:rsidR="00F6736B" w:rsidRPr="00951543" w:rsidRDefault="00F6736B">
            <w:pPr>
              <w:pStyle w:val="NoSpacing"/>
              <w:jc w:val="both"/>
              <w:rPr>
                <w:rFonts w:ascii="Times New Roman" w:hAnsi="Times New Roman" w:cs="Times New Roman"/>
                <w:b/>
                <w:bCs/>
                <w:noProof/>
                <w:sz w:val="22"/>
                <w:szCs w:val="22"/>
                <w:lang w:val="en-US" w:eastAsia="en-US"/>
              </w:rPr>
            </w:pPr>
          </w:p>
          <w:p w14:paraId="5CD65C15" w14:textId="77777777" w:rsidR="00F6736B" w:rsidRPr="00951543" w:rsidRDefault="00F6736B">
            <w:pPr>
              <w:pStyle w:val="NoSpacing"/>
              <w:jc w:val="both"/>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ne Lietuvoje įsteigtų subjektų reikalaujama:</w:t>
            </w:r>
          </w:p>
          <w:p w14:paraId="269781B9" w14:textId="77777777" w:rsidR="00F6736B" w:rsidRPr="00951543" w:rsidRDefault="00F6736B" w:rsidP="00F6736B">
            <w:pPr>
              <w:pStyle w:val="NoSpacing"/>
              <w:numPr>
                <w:ilvl w:val="0"/>
                <w:numId w:val="20"/>
              </w:numPr>
              <w:ind w:left="314"/>
              <w:jc w:val="both"/>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atitinkamos užsienio šalies kompetentingos institucijos dokumento</w:t>
            </w:r>
            <w:r w:rsidRPr="00951543">
              <w:rPr>
                <w:rStyle w:val="FootnoteReference"/>
                <w:rFonts w:ascii="Times New Roman" w:hAnsi="Times New Roman" w:cs="Times New Roman"/>
                <w:noProof/>
                <w:sz w:val="22"/>
                <w:szCs w:val="22"/>
                <w:lang w:val="en-US" w:eastAsia="en-US"/>
              </w:rPr>
              <w:footnoteReference w:id="4"/>
            </w:r>
            <w:r w:rsidRPr="00951543">
              <w:rPr>
                <w:rFonts w:ascii="Times New Roman" w:hAnsi="Times New Roman" w:cs="Times New Roman"/>
                <w:noProof/>
                <w:sz w:val="22"/>
                <w:szCs w:val="22"/>
                <w:lang w:val="en-US" w:eastAsia="en-US"/>
              </w:rPr>
              <w:t>.</w:t>
            </w:r>
          </w:p>
          <w:p w14:paraId="1D5865DC" w14:textId="77777777" w:rsidR="00F6736B" w:rsidRPr="00951543" w:rsidRDefault="00F6736B">
            <w:pPr>
              <w:pStyle w:val="NoSpacing"/>
              <w:jc w:val="both"/>
              <w:rPr>
                <w:rFonts w:ascii="Times New Roman" w:hAnsi="Times New Roman" w:cs="Times New Roman"/>
                <w:b/>
                <w:bCs/>
                <w:noProof/>
                <w:sz w:val="22"/>
                <w:szCs w:val="22"/>
                <w:lang w:val="en-US" w:eastAsia="en-US"/>
              </w:rPr>
            </w:pPr>
          </w:p>
          <w:p w14:paraId="63485F9E" w14:textId="77777777" w:rsidR="00F6736B" w:rsidRPr="00951543" w:rsidRDefault="00F6736B">
            <w:pPr>
              <w:pStyle w:val="NoSpacing"/>
              <w:jc w:val="both"/>
              <w:rPr>
                <w:rFonts w:ascii="Times New Roman" w:hAnsi="Times New Roman" w:cs="Times New Roman"/>
                <w:i/>
                <w:iCs/>
                <w:noProof/>
                <w:sz w:val="22"/>
                <w:szCs w:val="22"/>
                <w:lang w:val="en-US" w:eastAsia="en-US"/>
              </w:rPr>
            </w:pPr>
            <w:r w:rsidRPr="00951543">
              <w:rPr>
                <w:rFonts w:ascii="Times New Roman" w:hAnsi="Times New Roman" w:cs="Times New Roman"/>
                <w:noProof/>
                <w:sz w:val="22"/>
                <w:szCs w:val="22"/>
                <w:lang w:val="en-US" w:eastAsia="en-US"/>
              </w:rPr>
              <w:t xml:space="preserve">Nurodyti dokumentai turi būti  išduoti </w:t>
            </w:r>
            <w:r w:rsidRPr="00951543">
              <w:rPr>
                <w:rFonts w:ascii="Times New Roman" w:hAnsi="Times New Roman" w:cs="Times New Roman"/>
                <w:b/>
                <w:i/>
                <w:noProof/>
                <w:sz w:val="22"/>
                <w:szCs w:val="22"/>
                <w:lang w:val="en-US" w:eastAsia="en-US"/>
              </w:rPr>
              <w:t xml:space="preserve">ne anksčiau kaip 120 dienų </w:t>
            </w:r>
            <w:r w:rsidRPr="00951543">
              <w:rPr>
                <w:rFonts w:ascii="Times New Roman" w:hAnsi="Times New Roman" w:cs="Times New Roman"/>
                <w:i/>
                <w:noProof/>
                <w:sz w:val="22"/>
                <w:szCs w:val="22"/>
                <w:lang w:val="en-US" w:eastAsia="en-US"/>
              </w:rPr>
              <w:t>iki</w:t>
            </w:r>
            <w:r w:rsidRPr="00951543">
              <w:rPr>
                <w:rFonts w:ascii="Times New Roman" w:hAnsi="Times New Roman" w:cs="Times New Roman"/>
                <w:noProof/>
                <w:sz w:val="22"/>
                <w:szCs w:val="22"/>
                <w:lang w:val="en-US" w:eastAsia="en-US"/>
              </w:rPr>
              <w:t xml:space="preserve"> </w:t>
            </w:r>
            <w:r w:rsidRPr="00951543">
              <w:rPr>
                <w:rFonts w:ascii="Times New Roman" w:eastAsia="Times New Roman" w:hAnsi="Times New Roman" w:cs="Times New Roman"/>
                <w:i/>
                <w:iCs/>
                <w:noProof/>
                <w:sz w:val="22"/>
                <w:szCs w:val="22"/>
                <w:lang w:val="en-US" w:eastAsia="en-US"/>
              </w:rPr>
              <w:t xml:space="preserve">tos dienos, kai tiekėjas perkančiosios organizacijos prašymu turės pateikti pašalinimo pagrindų nebuvimą patvirtinančius </w:t>
            </w:r>
            <w:r w:rsidRPr="00BA0932">
              <w:rPr>
                <w:rFonts w:ascii="Times New Roman" w:eastAsia="Times New Roman" w:hAnsi="Times New Roman" w:cs="Times New Roman"/>
                <w:i/>
                <w:iCs/>
                <w:noProof/>
                <w:sz w:val="22"/>
                <w:szCs w:val="22"/>
                <w:lang w:val="en-US" w:eastAsia="en-US"/>
              </w:rPr>
              <w:t>dokumentus</w:t>
            </w:r>
            <w:r w:rsidRPr="00BA0932">
              <w:rPr>
                <w:rFonts w:ascii="Times New Roman" w:hAnsi="Times New Roman" w:cs="Times New Roman"/>
                <w:i/>
                <w:iCs/>
                <w:noProof/>
                <w:sz w:val="22"/>
                <w:szCs w:val="22"/>
                <w:lang w:val="en-US" w:eastAsia="en-US"/>
              </w:rPr>
              <w:t>.</w:t>
            </w:r>
            <w:r w:rsidRPr="00951543">
              <w:rPr>
                <w:rFonts w:ascii="Times New Roman" w:hAnsi="Times New Roman" w:cs="Times New Roman"/>
                <w:noProof/>
                <w:sz w:val="22"/>
                <w:szCs w:val="22"/>
                <w:lang w:val="en-US" w:eastAsia="en-US"/>
              </w:rPr>
              <w:t xml:space="preserve"> </w:t>
            </w:r>
          </w:p>
          <w:p w14:paraId="6A89212A" w14:textId="77777777" w:rsidR="00F6736B" w:rsidRPr="00951543" w:rsidRDefault="00F6736B">
            <w:pPr>
              <w:pStyle w:val="NoSpacing"/>
              <w:jc w:val="both"/>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CA3043" w14:textId="77777777" w:rsidR="00F6736B" w:rsidRPr="00951543" w:rsidRDefault="00F6736B">
            <w:pPr>
              <w:pStyle w:val="NoSpacing"/>
              <w:jc w:val="both"/>
              <w:rPr>
                <w:rFonts w:ascii="Times New Roman" w:hAnsi="Times New Roman" w:cs="Times New Roman"/>
                <w:b/>
                <w:bCs/>
                <w:noProof/>
                <w:sz w:val="22"/>
                <w:szCs w:val="22"/>
                <w:lang w:val="en-US" w:eastAsia="en-US"/>
              </w:rPr>
            </w:pPr>
          </w:p>
        </w:tc>
      </w:tr>
      <w:bookmarkEnd w:id="52"/>
      <w:tr w:rsidR="00F6736B" w14:paraId="0AB87C64"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8F4D7" w14:textId="24A4484D" w:rsidR="00F6736B" w:rsidRPr="004553ED" w:rsidRDefault="004553ED" w:rsidP="004553ED">
            <w:pPr>
              <w:jc w:val="center"/>
              <w:rPr>
                <w:rFonts w:ascii="Times New Roman" w:hAnsi="Times New Roman" w:cs="Times New Roman"/>
                <w:sz w:val="22"/>
                <w:szCs w:val="22"/>
              </w:rPr>
            </w:pPr>
            <w:r w:rsidRPr="004553ED">
              <w:rPr>
                <w:rFonts w:ascii="Times New Roman" w:hAnsi="Times New Roman" w:cs="Times New Roman"/>
                <w:sz w:val="22"/>
                <w:szCs w:val="22"/>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5A469"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134DA" w14:textId="77777777" w:rsidR="00F6736B" w:rsidRPr="00951543" w:rsidRDefault="00F6736B">
            <w:pPr>
              <w:pStyle w:val="NoSpacing"/>
              <w:jc w:val="both"/>
              <w:rPr>
                <w:rFonts w:ascii="Times New Roman" w:eastAsia="Yu Mincho" w:hAnsi="Times New Roman" w:cs="Times New Roman"/>
                <w:b/>
                <w:bCs/>
                <w:noProof/>
                <w:sz w:val="22"/>
                <w:szCs w:val="22"/>
                <w:lang w:val="en-US" w:eastAsia="en-US"/>
              </w:rPr>
            </w:pPr>
            <w:r w:rsidRPr="00951543">
              <w:rPr>
                <w:rFonts w:ascii="Times New Roman" w:eastAsia="Yu Mincho" w:hAnsi="Times New Roman" w:cs="Times New Roman"/>
                <w:b/>
                <w:bCs/>
                <w:noProof/>
                <w:sz w:val="22"/>
                <w:szCs w:val="22"/>
                <w:lang w:val="en-US" w:eastAsia="en-US"/>
              </w:rPr>
              <w:t>VPĮ 46 straipsnio 4 dalies 1 punktas</w:t>
            </w:r>
          </w:p>
          <w:p w14:paraId="78054777"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7D9389E0"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r w:rsidRPr="00951543">
              <w:rPr>
                <w:rFonts w:ascii="Times New Roman" w:eastAsia="Yu Mincho" w:hAnsi="Times New Roman" w:cs="Times New Roman"/>
                <w:noProof/>
                <w:sz w:val="22"/>
                <w:szCs w:val="22"/>
                <w:lang w:val="en-US" w:eastAsia="en-US"/>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D5B13"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Lietuvoje įsteigtų subjektų įrodančių dokumentų nereikalaujama. Užtenka pateikto EBVPD.</w:t>
            </w:r>
          </w:p>
          <w:p w14:paraId="213BB5C1" w14:textId="77777777" w:rsidR="00F6736B" w:rsidRPr="00951543" w:rsidRDefault="00F6736B">
            <w:pPr>
              <w:pStyle w:val="NoSpacing"/>
              <w:rPr>
                <w:rFonts w:ascii="Times New Roman" w:hAnsi="Times New Roman" w:cs="Times New Roman"/>
                <w:b/>
                <w:bCs/>
                <w:iCs/>
                <w:noProof/>
                <w:sz w:val="22"/>
                <w:szCs w:val="22"/>
                <w:lang w:val="en-US" w:eastAsia="en-US"/>
              </w:rPr>
            </w:pPr>
          </w:p>
        </w:tc>
      </w:tr>
      <w:tr w:rsidR="00F6736B" w14:paraId="60043B0C"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8C28C" w14:textId="344F40C1" w:rsidR="00F6736B" w:rsidRPr="004553ED" w:rsidRDefault="004553ED" w:rsidP="004553ED">
            <w:pPr>
              <w:jc w:val="center"/>
              <w:rPr>
                <w:rFonts w:ascii="Times New Roman" w:hAnsi="Times New Roman" w:cs="Times New Roman"/>
              </w:rPr>
            </w:pPr>
            <w:r w:rsidRPr="004553ED">
              <w:rPr>
                <w:rFonts w:ascii="Times New Roman" w:hAnsi="Times New Roman" w:cs="Times New Roman"/>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C53DF"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 xml:space="preserve">Tiekėjas pirkimo metu pateko į interesų konflikto situaciją, kaip apibrėžta VPĮ 21 straipsnyje, ir atitinkamos padėties negalima ištaisyti. </w:t>
            </w:r>
          </w:p>
          <w:p w14:paraId="0F4A51C7"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008E0" w14:textId="77777777" w:rsidR="00F6736B" w:rsidRPr="00951543" w:rsidRDefault="00F6736B">
            <w:pPr>
              <w:pStyle w:val="NoSpacing"/>
              <w:jc w:val="both"/>
              <w:rPr>
                <w:rFonts w:ascii="Times New Roman" w:eastAsia="Yu Mincho" w:hAnsi="Times New Roman" w:cs="Times New Roman"/>
                <w:b/>
                <w:bCs/>
                <w:noProof/>
                <w:sz w:val="22"/>
                <w:szCs w:val="22"/>
                <w:lang w:val="en-US" w:eastAsia="en-US"/>
              </w:rPr>
            </w:pPr>
            <w:r w:rsidRPr="00951543">
              <w:rPr>
                <w:rFonts w:ascii="Times New Roman" w:eastAsia="Yu Mincho" w:hAnsi="Times New Roman" w:cs="Times New Roman"/>
                <w:b/>
                <w:bCs/>
                <w:noProof/>
                <w:sz w:val="22"/>
                <w:szCs w:val="22"/>
                <w:lang w:val="en-US" w:eastAsia="en-US"/>
              </w:rPr>
              <w:t>VPĮ 46 straipsnio 4 dalies 2 punktas</w:t>
            </w:r>
          </w:p>
          <w:p w14:paraId="1AD13B17"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67D4A04B"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r w:rsidRPr="00951543">
              <w:rPr>
                <w:rFonts w:ascii="Times New Roman" w:eastAsia="Yu Mincho" w:hAnsi="Times New Roman" w:cs="Times New Roman"/>
                <w:noProof/>
                <w:sz w:val="22"/>
                <w:szCs w:val="22"/>
                <w:lang w:val="en-US" w:eastAsia="en-US"/>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64D43"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Lietuvoje įsteigtų subjektų įrodančių dokumentų nereikalaujama. Užtenka pateikto EBVPD.</w:t>
            </w:r>
          </w:p>
          <w:p w14:paraId="699EF262" w14:textId="77777777" w:rsidR="00F6736B" w:rsidRPr="00951543" w:rsidRDefault="00F6736B">
            <w:pPr>
              <w:pStyle w:val="NoSpacing"/>
              <w:rPr>
                <w:rFonts w:ascii="Times New Roman" w:hAnsi="Times New Roman" w:cs="Times New Roman"/>
                <w:bCs/>
                <w:iCs/>
                <w:noProof/>
                <w:sz w:val="22"/>
                <w:szCs w:val="22"/>
                <w:lang w:val="en-US" w:eastAsia="en-US"/>
              </w:rPr>
            </w:pPr>
          </w:p>
          <w:p w14:paraId="11C57AC9" w14:textId="77777777" w:rsidR="00F6736B" w:rsidRPr="00951543" w:rsidRDefault="00F6736B">
            <w:pPr>
              <w:pStyle w:val="NoSpacing"/>
              <w:rPr>
                <w:rFonts w:ascii="Times New Roman" w:hAnsi="Times New Roman" w:cs="Times New Roman"/>
                <w:b/>
                <w:bCs/>
                <w:iCs/>
                <w:noProof/>
                <w:sz w:val="22"/>
                <w:szCs w:val="22"/>
                <w:lang w:val="en-US" w:eastAsia="en-US"/>
              </w:rPr>
            </w:pPr>
          </w:p>
        </w:tc>
      </w:tr>
      <w:tr w:rsidR="00F6736B" w14:paraId="05D7D130"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A26E2" w14:textId="58866A9D" w:rsidR="00F6736B" w:rsidRPr="004553ED" w:rsidRDefault="004553ED">
            <w:pPr>
              <w:rPr>
                <w:rFonts w:ascii="Times New Roman" w:hAnsi="Times New Roman" w:cs="Times New Roman"/>
                <w:sz w:val="22"/>
                <w:szCs w:val="22"/>
              </w:rPr>
            </w:pPr>
            <w:r w:rsidRPr="004553ED">
              <w:rPr>
                <w:rFonts w:ascii="Times New Roman" w:hAnsi="Times New Roman" w:cs="Times New Roman"/>
                <w:sz w:val="22"/>
                <w:szCs w:val="22"/>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278AE"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C771D" w14:textId="77777777" w:rsidR="00F6736B" w:rsidRPr="00951543" w:rsidRDefault="00F6736B">
            <w:pPr>
              <w:pStyle w:val="NoSpacing"/>
              <w:jc w:val="both"/>
              <w:rPr>
                <w:rFonts w:ascii="Times New Roman" w:eastAsia="Yu Mincho" w:hAnsi="Times New Roman" w:cs="Times New Roman"/>
                <w:b/>
                <w:bCs/>
                <w:noProof/>
                <w:sz w:val="22"/>
                <w:szCs w:val="22"/>
                <w:lang w:val="en-US" w:eastAsia="en-US"/>
              </w:rPr>
            </w:pPr>
            <w:r w:rsidRPr="00951543">
              <w:rPr>
                <w:rFonts w:ascii="Times New Roman" w:eastAsia="Yu Mincho" w:hAnsi="Times New Roman" w:cs="Times New Roman"/>
                <w:b/>
                <w:bCs/>
                <w:noProof/>
                <w:sz w:val="22"/>
                <w:szCs w:val="22"/>
                <w:lang w:val="en-US" w:eastAsia="en-US"/>
              </w:rPr>
              <w:t>VPĮ 46 straipsnio 4 dalies 3 punktas</w:t>
            </w:r>
          </w:p>
          <w:p w14:paraId="30E26D73"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798DAD6A"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r w:rsidRPr="00951543">
              <w:rPr>
                <w:rFonts w:ascii="Times New Roman" w:eastAsia="Yu Mincho" w:hAnsi="Times New Roman" w:cs="Times New Roman"/>
                <w:noProof/>
                <w:sz w:val="22"/>
                <w:szCs w:val="22"/>
                <w:lang w:val="en-US" w:eastAsia="en-US"/>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2B724"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Lietuvoje įsteigtų subjektų įrodančių dokumentų nereikalaujama. Užtenka pateikto EBVPD.</w:t>
            </w:r>
          </w:p>
          <w:p w14:paraId="5978AED4" w14:textId="77777777" w:rsidR="00F6736B" w:rsidRPr="00951543" w:rsidRDefault="00F6736B">
            <w:pPr>
              <w:pStyle w:val="NoSpacing"/>
              <w:rPr>
                <w:rFonts w:ascii="Times New Roman" w:hAnsi="Times New Roman" w:cs="Times New Roman"/>
                <w:b/>
                <w:bCs/>
                <w:iCs/>
                <w:noProof/>
                <w:sz w:val="22"/>
                <w:szCs w:val="22"/>
                <w:lang w:val="en-US" w:eastAsia="en-US"/>
              </w:rPr>
            </w:pPr>
          </w:p>
        </w:tc>
      </w:tr>
      <w:tr w:rsidR="00F6736B" w14:paraId="1B4DBF44"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0CD91" w14:textId="15704718" w:rsidR="00F6736B" w:rsidRPr="004553ED" w:rsidRDefault="004553ED" w:rsidP="004553ED">
            <w:pPr>
              <w:jc w:val="center"/>
              <w:rPr>
                <w:rFonts w:ascii="Times New Roman" w:hAnsi="Times New Roman" w:cs="Times New Roman"/>
                <w:iCs/>
                <w:sz w:val="22"/>
                <w:szCs w:val="22"/>
                <w:lang w:val="en-US" w:eastAsia="en-US"/>
              </w:rPr>
            </w:pPr>
            <w:r w:rsidRPr="004553ED">
              <w:rPr>
                <w:rFonts w:ascii="Times New Roman" w:hAnsi="Times New Roman" w:cs="Times New Roman"/>
                <w:iCs/>
                <w:sz w:val="22"/>
                <w:szCs w:val="22"/>
                <w:lang w:val="en-US"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B172E" w14:textId="77777777" w:rsidR="00F6736B" w:rsidRPr="00951543" w:rsidRDefault="00F6736B">
            <w:pPr>
              <w:pStyle w:val="NoSpacing"/>
              <w:jc w:val="both"/>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9521F2" w14:textId="77777777" w:rsidR="00F6736B" w:rsidRPr="00951543" w:rsidRDefault="00F6736B">
            <w:pPr>
              <w:pStyle w:val="NoSpacing"/>
              <w:jc w:val="both"/>
              <w:rPr>
                <w:rFonts w:ascii="Times New Roman" w:hAnsi="Times New Roman" w:cs="Times New Roman"/>
                <w:bCs/>
                <w:noProof/>
                <w:sz w:val="22"/>
                <w:szCs w:val="22"/>
                <w:lang w:val="en-US" w:eastAsia="en-US"/>
              </w:rPr>
            </w:pPr>
            <w:r w:rsidRPr="00951543">
              <w:rPr>
                <w:rFonts w:ascii="Times New Roman" w:hAnsi="Times New Roman" w:cs="Times New Roman"/>
                <w:bCs/>
                <w:noProof/>
                <w:sz w:val="22"/>
                <w:szCs w:val="22"/>
                <w:lang w:val="en-US"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951543">
              <w:rPr>
                <w:rFonts w:ascii="Times New Roman" w:hAnsi="Times New Roman" w:cs="Times New Roman"/>
                <w:bCs/>
                <w:noProof/>
                <w:sz w:val="22"/>
                <w:szCs w:val="22"/>
                <w:lang w:val="en-US" w:eastAsia="en-US"/>
              </w:rPr>
              <w:lastRenderedPageBreak/>
              <w:t xml:space="preserve">buvo pašalintas iš pirkimo ar koncesijos suteikimo procedūrų. </w:t>
            </w:r>
          </w:p>
          <w:p w14:paraId="0843F96A" w14:textId="77777777" w:rsidR="00F6736B" w:rsidRPr="00951543" w:rsidRDefault="00F6736B">
            <w:pPr>
              <w:pStyle w:val="NoSpacing"/>
              <w:jc w:val="both"/>
              <w:rPr>
                <w:rFonts w:ascii="Times New Roman" w:hAnsi="Times New Roman" w:cs="Times New Roman"/>
                <w:bCs/>
                <w:noProof/>
                <w:sz w:val="22"/>
                <w:szCs w:val="22"/>
                <w:lang w:val="en-US" w:eastAsia="en-US"/>
              </w:rPr>
            </w:pPr>
            <w:r w:rsidRPr="00951543">
              <w:rPr>
                <w:rFonts w:ascii="Times New Roman" w:hAnsi="Times New Roman" w:cs="Times New Roman"/>
                <w:bCs/>
                <w:noProof/>
                <w:sz w:val="22"/>
                <w:szCs w:val="22"/>
                <w:lang w:val="en-US"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0956" w14:textId="77777777" w:rsidR="00F6736B" w:rsidRPr="00951543" w:rsidRDefault="00F6736B">
            <w:pPr>
              <w:pStyle w:val="NoSpacing"/>
              <w:jc w:val="both"/>
              <w:rPr>
                <w:rFonts w:ascii="Times New Roman" w:eastAsia="Yu Mincho" w:hAnsi="Times New Roman" w:cs="Times New Roman"/>
                <w:b/>
                <w:bCs/>
                <w:noProof/>
                <w:sz w:val="22"/>
                <w:szCs w:val="22"/>
                <w:lang w:val="en-US" w:eastAsia="en-US"/>
              </w:rPr>
            </w:pPr>
            <w:r w:rsidRPr="00951543">
              <w:rPr>
                <w:rFonts w:ascii="Times New Roman" w:eastAsia="Yu Mincho" w:hAnsi="Times New Roman" w:cs="Times New Roman"/>
                <w:b/>
                <w:bCs/>
                <w:noProof/>
                <w:sz w:val="22"/>
                <w:szCs w:val="22"/>
                <w:lang w:val="en-US" w:eastAsia="en-US"/>
              </w:rPr>
              <w:lastRenderedPageBreak/>
              <w:t>VPĮ 46 straipsnio 4 dalies 4 punktas</w:t>
            </w:r>
          </w:p>
          <w:p w14:paraId="25A6FA11"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11D41F24"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r w:rsidRPr="00951543">
              <w:rPr>
                <w:rFonts w:ascii="Times New Roman" w:eastAsia="Yu Mincho" w:hAnsi="Times New Roman" w:cs="Times New Roman"/>
                <w:noProof/>
                <w:sz w:val="22"/>
                <w:szCs w:val="22"/>
                <w:lang w:val="en-US" w:eastAsia="en-US"/>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B6E10"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Lietuvoje įsteigtų subjektų įrodančių dokumentų nereikalaujama. Užtenka pateikto EBVPD.</w:t>
            </w:r>
          </w:p>
          <w:p w14:paraId="5E7A2850" w14:textId="77777777" w:rsidR="00F6736B" w:rsidRPr="00951543" w:rsidRDefault="00F6736B">
            <w:pPr>
              <w:pStyle w:val="NoSpacing"/>
              <w:rPr>
                <w:rFonts w:ascii="Times New Roman" w:hAnsi="Times New Roman" w:cs="Times New Roman"/>
                <w:bCs/>
                <w:iCs/>
                <w:noProof/>
                <w:sz w:val="22"/>
                <w:szCs w:val="22"/>
                <w:lang w:val="en-US" w:eastAsia="en-US"/>
              </w:rPr>
            </w:pPr>
          </w:p>
          <w:p w14:paraId="0F69705D" w14:textId="77777777" w:rsidR="00F6736B" w:rsidRPr="00951543" w:rsidRDefault="00F6736B">
            <w:pPr>
              <w:pStyle w:val="NoSpacing"/>
              <w:rPr>
                <w:rFonts w:ascii="Times New Roman" w:hAnsi="Times New Roman" w:cs="Times New Roman"/>
                <w:bCs/>
                <w:iCs/>
                <w:noProof/>
                <w:sz w:val="22"/>
                <w:szCs w:val="22"/>
                <w:lang w:val="en-US" w:eastAsia="en-US"/>
              </w:rPr>
            </w:pPr>
          </w:p>
          <w:p w14:paraId="5B085775" w14:textId="77777777" w:rsidR="00F6736B" w:rsidRPr="00951543" w:rsidRDefault="00F6736B">
            <w:pPr>
              <w:pStyle w:val="NoSpacing"/>
              <w:rPr>
                <w:rFonts w:ascii="Times New Roman" w:hAnsi="Times New Roman" w:cs="Times New Roman"/>
                <w:bCs/>
                <w:noProof/>
                <w:sz w:val="22"/>
                <w:szCs w:val="22"/>
                <w:lang w:val="en-US" w:eastAsia="en-US"/>
              </w:rPr>
            </w:pPr>
            <w:r w:rsidRPr="00951543">
              <w:rPr>
                <w:rFonts w:ascii="Times New Roman" w:hAnsi="Times New Roman" w:cs="Times New Roman"/>
                <w:bCs/>
                <w:noProof/>
                <w:sz w:val="22"/>
                <w:szCs w:val="22"/>
                <w:lang w:val="en-US" w:eastAsia="en-US"/>
              </w:rPr>
              <w:t xml:space="preserve">Priimant sprendimus dėl tiekėjo pašalinimo iš pirkimo procedūros šiame punkte nurodytu pašalinimo pagrindu, be kita ko, gali būti atsižvelgiama į pagal VPĮ 52 straipsnį skelbiamą informaciją: </w:t>
            </w:r>
          </w:p>
          <w:p w14:paraId="6A0FFBC4" w14:textId="77777777" w:rsidR="00F6736B" w:rsidRPr="00951543" w:rsidRDefault="00F6736B">
            <w:pPr>
              <w:pStyle w:val="NoSpacing"/>
              <w:rPr>
                <w:rFonts w:ascii="Times New Roman" w:hAnsi="Times New Roman" w:cs="Times New Roman"/>
                <w:b/>
                <w:bCs/>
                <w:noProof/>
                <w:sz w:val="22"/>
                <w:szCs w:val="22"/>
                <w:lang w:val="en-US" w:eastAsia="en-US"/>
              </w:rPr>
            </w:pPr>
          </w:p>
          <w:p w14:paraId="0F8F972F" w14:textId="77777777" w:rsidR="00F6736B" w:rsidRPr="007C4ED7" w:rsidRDefault="00F6736B">
            <w:pPr>
              <w:pStyle w:val="NoSpacing"/>
              <w:rPr>
                <w:rFonts w:ascii="Times New Roman" w:hAnsi="Times New Roman" w:cs="Times New Roman"/>
                <w:noProof/>
                <w:color w:val="0070C0"/>
                <w:sz w:val="22"/>
                <w:szCs w:val="22"/>
                <w:lang w:val="en-US" w:eastAsia="en-US"/>
              </w:rPr>
            </w:pPr>
            <w:hyperlink r:id="rId17" w:history="1">
              <w:r w:rsidRPr="007C4ED7">
                <w:rPr>
                  <w:rStyle w:val="Hyperlink"/>
                  <w:rFonts w:ascii="Times New Roman" w:hAnsi="Times New Roman" w:cs="Times New Roman"/>
                  <w:noProof/>
                  <w:color w:val="0070C0"/>
                  <w:sz w:val="22"/>
                  <w:szCs w:val="22"/>
                  <w:lang w:val="en-US" w:eastAsia="en-US"/>
                </w:rPr>
                <w:t>https://vpt.lrv.lt/lt/nuorodos/kiti-duomenys/powerbi/melaginga-informacija-pateikusiu-tiekeju-sarasas-3/</w:t>
              </w:r>
            </w:hyperlink>
          </w:p>
          <w:p w14:paraId="03E7B0E0" w14:textId="77777777" w:rsidR="00B46559" w:rsidRDefault="00B46559">
            <w:pPr>
              <w:pStyle w:val="NoSpacing"/>
              <w:rPr>
                <w:rFonts w:ascii="Times New Roman" w:hAnsi="Times New Roman" w:cs="Times New Roman"/>
                <w:noProof/>
                <w:sz w:val="22"/>
                <w:szCs w:val="22"/>
                <w:lang w:val="en-US" w:eastAsia="en-US"/>
              </w:rPr>
            </w:pPr>
          </w:p>
          <w:p w14:paraId="40C65E66" w14:textId="77777777" w:rsidR="004553ED" w:rsidRDefault="004553ED">
            <w:pPr>
              <w:pStyle w:val="NoSpacing"/>
              <w:rPr>
                <w:rFonts w:ascii="Times New Roman" w:hAnsi="Times New Roman" w:cs="Times New Roman"/>
                <w:noProof/>
                <w:sz w:val="22"/>
                <w:szCs w:val="22"/>
                <w:lang w:val="en-US" w:eastAsia="en-US"/>
              </w:rPr>
            </w:pPr>
          </w:p>
          <w:p w14:paraId="023A8D5C" w14:textId="77777777" w:rsidR="004553ED" w:rsidRPr="00951543" w:rsidRDefault="004553ED">
            <w:pPr>
              <w:pStyle w:val="NoSpacing"/>
              <w:rPr>
                <w:rFonts w:ascii="Times New Roman" w:hAnsi="Times New Roman" w:cs="Times New Roman"/>
                <w:b/>
                <w:bCs/>
                <w:noProof/>
                <w:sz w:val="22"/>
                <w:szCs w:val="22"/>
                <w:lang w:val="en-US" w:eastAsia="en-US"/>
              </w:rPr>
            </w:pPr>
          </w:p>
        </w:tc>
      </w:tr>
      <w:tr w:rsidR="00F6736B" w14:paraId="193641E0"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F5A11" w14:textId="10C1E013" w:rsidR="00F6736B" w:rsidRPr="004553ED" w:rsidRDefault="004553ED">
            <w:pPr>
              <w:rPr>
                <w:rFonts w:ascii="Times New Roman" w:hAnsi="Times New Roman" w:cs="Times New Roman"/>
                <w:sz w:val="22"/>
                <w:szCs w:val="22"/>
              </w:rPr>
            </w:pPr>
            <w:r w:rsidRPr="004553ED">
              <w:rPr>
                <w:rFonts w:ascii="Times New Roman" w:hAnsi="Times New Roman" w:cs="Times New Roman"/>
                <w:sz w:val="22"/>
                <w:szCs w:val="22"/>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EF7CC"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51ABC" w14:textId="77777777" w:rsidR="00F6736B" w:rsidRPr="00951543" w:rsidRDefault="00F6736B">
            <w:pPr>
              <w:pStyle w:val="NoSpacing"/>
              <w:jc w:val="both"/>
              <w:rPr>
                <w:rFonts w:ascii="Times New Roman" w:eastAsia="Yu Mincho" w:hAnsi="Times New Roman" w:cs="Times New Roman"/>
                <w:b/>
                <w:bCs/>
                <w:noProof/>
                <w:sz w:val="22"/>
                <w:szCs w:val="22"/>
                <w:lang w:val="en-US" w:eastAsia="en-US"/>
              </w:rPr>
            </w:pPr>
            <w:r w:rsidRPr="00951543">
              <w:rPr>
                <w:rFonts w:ascii="Times New Roman" w:eastAsia="Yu Mincho" w:hAnsi="Times New Roman" w:cs="Times New Roman"/>
                <w:b/>
                <w:bCs/>
                <w:noProof/>
                <w:sz w:val="22"/>
                <w:szCs w:val="22"/>
                <w:lang w:val="en-US" w:eastAsia="en-US"/>
              </w:rPr>
              <w:t>VPĮ 46 straipsnio 4 dalies 5 punktas</w:t>
            </w:r>
          </w:p>
          <w:p w14:paraId="69AF7F07"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0CA91C7E"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r w:rsidRPr="00951543">
              <w:rPr>
                <w:rFonts w:ascii="Times New Roman" w:eastAsia="Yu Mincho" w:hAnsi="Times New Roman" w:cs="Times New Roman"/>
                <w:noProof/>
                <w:sz w:val="22"/>
                <w:szCs w:val="22"/>
                <w:lang w:val="en-US" w:eastAsia="en-US"/>
              </w:rPr>
              <w:t>EBVPD</w:t>
            </w:r>
            <w:r w:rsidRPr="00951543">
              <w:rPr>
                <w:rFonts w:ascii="Times New Roman" w:eastAsia="Arial" w:hAnsi="Times New Roman" w:cs="Times New Roman"/>
                <w:noProof/>
                <w:sz w:val="22"/>
                <w:szCs w:val="22"/>
                <w:lang w:val="en-US" w:eastAsia="en-US"/>
              </w:rPr>
              <w:t xml:space="preserve"> III dalies C15 punktas</w:t>
            </w:r>
          </w:p>
          <w:p w14:paraId="4EB6C54B"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54BBBEF0"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8DE38"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Lietuvoje įsteigtų subjektų įrodančių dokumentų nereikalaujama. Užtenka pateikto EBVPD.</w:t>
            </w:r>
          </w:p>
          <w:p w14:paraId="2091ECCD" w14:textId="77777777" w:rsidR="00F6736B" w:rsidRPr="00951543" w:rsidRDefault="00F6736B">
            <w:pPr>
              <w:pStyle w:val="NoSpacing"/>
              <w:rPr>
                <w:rFonts w:ascii="Times New Roman" w:hAnsi="Times New Roman" w:cs="Times New Roman"/>
                <w:b/>
                <w:bCs/>
                <w:iCs/>
                <w:noProof/>
                <w:sz w:val="22"/>
                <w:szCs w:val="22"/>
                <w:lang w:val="en-US" w:eastAsia="en-US"/>
              </w:rPr>
            </w:pPr>
          </w:p>
        </w:tc>
      </w:tr>
      <w:tr w:rsidR="00F6736B" w14:paraId="1853ADB3"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9FA34" w14:textId="66248BD5" w:rsidR="00F6736B" w:rsidRPr="004553ED" w:rsidRDefault="004553ED">
            <w:pPr>
              <w:rPr>
                <w:rFonts w:ascii="Times New Roman" w:hAnsi="Times New Roman" w:cs="Times New Roman"/>
                <w:sz w:val="22"/>
                <w:szCs w:val="22"/>
              </w:rPr>
            </w:pPr>
            <w:r w:rsidRPr="004553ED">
              <w:rPr>
                <w:rFonts w:ascii="Times New Roman" w:hAnsi="Times New Roman" w:cs="Times New Roman"/>
                <w:sz w:val="22"/>
                <w:szCs w:val="22"/>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06FD6" w14:textId="77777777" w:rsidR="00F6736B" w:rsidRPr="00951543" w:rsidRDefault="00F6736B">
            <w:pPr>
              <w:jc w:val="both"/>
              <w:rPr>
                <w:rFonts w:ascii="Times New Roman" w:hAnsi="Times New Roman" w:cs="Times New Roman"/>
                <w:sz w:val="22"/>
                <w:szCs w:val="22"/>
                <w:lang w:eastAsia="en-US"/>
              </w:rPr>
            </w:pPr>
            <w:r w:rsidRPr="0095154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951543">
              <w:rPr>
                <w:rFonts w:ascii="Times New Roman" w:hAnsi="Times New Roman" w:cs="Times New Roman"/>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DF4180" w14:textId="77777777" w:rsidR="00F6736B" w:rsidRPr="00951543" w:rsidRDefault="00F6736B">
            <w:pPr>
              <w:jc w:val="both"/>
              <w:rPr>
                <w:rFonts w:ascii="Times New Roman" w:hAnsi="Times New Roman" w:cs="Times New Roman"/>
                <w:sz w:val="22"/>
                <w:szCs w:val="22"/>
              </w:rPr>
            </w:pPr>
            <w:r w:rsidRPr="0095154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C6C2" w14:textId="77777777" w:rsidR="00F6736B" w:rsidRPr="00951543" w:rsidRDefault="00F6736B">
            <w:pPr>
              <w:pStyle w:val="NoSpacing"/>
              <w:jc w:val="both"/>
              <w:rPr>
                <w:rFonts w:ascii="Times New Roman" w:eastAsia="Yu Mincho" w:hAnsi="Times New Roman" w:cs="Times New Roman"/>
                <w:b/>
                <w:bCs/>
                <w:noProof/>
                <w:sz w:val="22"/>
                <w:szCs w:val="22"/>
                <w:lang w:val="en-US" w:eastAsia="en-US"/>
              </w:rPr>
            </w:pPr>
            <w:r w:rsidRPr="00951543">
              <w:rPr>
                <w:rFonts w:ascii="Times New Roman" w:eastAsia="Yu Mincho" w:hAnsi="Times New Roman" w:cs="Times New Roman"/>
                <w:b/>
                <w:bCs/>
                <w:noProof/>
                <w:sz w:val="22"/>
                <w:szCs w:val="22"/>
                <w:lang w:val="en-US" w:eastAsia="en-US"/>
              </w:rPr>
              <w:lastRenderedPageBreak/>
              <w:t>VPĮ 46 straipsnio 4 dalies 6 punktas</w:t>
            </w:r>
          </w:p>
          <w:p w14:paraId="2E35D299"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61DD146B"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r w:rsidRPr="00951543">
              <w:rPr>
                <w:rFonts w:ascii="Times New Roman" w:eastAsia="Yu Mincho" w:hAnsi="Times New Roman" w:cs="Times New Roman"/>
                <w:noProof/>
                <w:sz w:val="22"/>
                <w:szCs w:val="22"/>
                <w:lang w:val="en-US" w:eastAsia="en-US"/>
              </w:rPr>
              <w:t>EBVPD</w:t>
            </w:r>
            <w:r w:rsidRPr="00951543">
              <w:rPr>
                <w:rFonts w:ascii="Times New Roman" w:eastAsia="Arial" w:hAnsi="Times New Roman" w:cs="Times New Roman"/>
                <w:noProof/>
                <w:sz w:val="22"/>
                <w:szCs w:val="22"/>
                <w:lang w:val="en-US" w:eastAsia="en-US"/>
              </w:rPr>
              <w:t xml:space="preserve"> III dalies C14 punktas</w:t>
            </w:r>
          </w:p>
          <w:p w14:paraId="796528BB"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38D8824C"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B7AE5"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Lietuvoje įsteigtų subjektų įrodančių dokumentų nereikalaujama. Užtenka pateikto EBVPD.</w:t>
            </w:r>
          </w:p>
          <w:p w14:paraId="04768281" w14:textId="77777777" w:rsidR="00F6736B" w:rsidRPr="00951543" w:rsidRDefault="00F6736B">
            <w:pPr>
              <w:pStyle w:val="NoSpacing"/>
              <w:rPr>
                <w:rFonts w:ascii="Times New Roman" w:hAnsi="Times New Roman" w:cs="Times New Roman"/>
                <w:bCs/>
                <w:iCs/>
                <w:noProof/>
                <w:sz w:val="22"/>
                <w:szCs w:val="22"/>
                <w:lang w:val="en-US" w:eastAsia="en-US"/>
              </w:rPr>
            </w:pPr>
          </w:p>
          <w:p w14:paraId="51794423" w14:textId="77777777" w:rsidR="00F6736B" w:rsidRPr="00951543" w:rsidRDefault="00F6736B">
            <w:pPr>
              <w:pStyle w:val="NoSpacing"/>
              <w:rPr>
                <w:rFonts w:ascii="Times New Roman" w:hAnsi="Times New Roman" w:cs="Times New Roman"/>
                <w:bCs/>
                <w:noProof/>
                <w:sz w:val="22"/>
                <w:szCs w:val="22"/>
                <w:lang w:val="en-US" w:eastAsia="en-US"/>
              </w:rPr>
            </w:pPr>
            <w:r w:rsidRPr="00951543">
              <w:rPr>
                <w:rFonts w:ascii="Times New Roman" w:hAnsi="Times New Roman" w:cs="Times New Roman"/>
                <w:bCs/>
                <w:noProof/>
                <w:sz w:val="22"/>
                <w:szCs w:val="22"/>
                <w:lang w:val="en-US" w:eastAsia="en-US"/>
              </w:rPr>
              <w:t xml:space="preserve">Priimant sprendimus dėl tiekėjo pašalinimo iš pirkimo procedūros šiame punkte nurodytu pašalinimo pagrindu, gali būti atsižvelgiama į pagal VPĮ 91 straipsnį skelbiamą informaciją: </w:t>
            </w:r>
          </w:p>
          <w:p w14:paraId="3437D22D" w14:textId="77777777" w:rsidR="00F6736B" w:rsidRPr="00951543" w:rsidRDefault="00F6736B">
            <w:pPr>
              <w:pStyle w:val="NoSpacing"/>
              <w:rPr>
                <w:rFonts w:ascii="Times New Roman" w:hAnsi="Times New Roman" w:cs="Times New Roman"/>
                <w:noProof/>
                <w:sz w:val="22"/>
                <w:szCs w:val="22"/>
                <w:lang w:val="en-US" w:eastAsia="en-US"/>
              </w:rPr>
            </w:pPr>
          </w:p>
          <w:p w14:paraId="5C86CB8F" w14:textId="77777777" w:rsidR="00F6736B" w:rsidRPr="007C4ED7" w:rsidRDefault="00F6736B">
            <w:pPr>
              <w:pStyle w:val="NoSpacing"/>
              <w:jc w:val="both"/>
              <w:rPr>
                <w:rFonts w:ascii="Times New Roman" w:hAnsi="Times New Roman" w:cs="Times New Roman"/>
                <w:noProof/>
                <w:color w:val="0070C0"/>
                <w:sz w:val="22"/>
                <w:szCs w:val="22"/>
                <w:lang w:val="en-US" w:eastAsia="en-US"/>
              </w:rPr>
            </w:pPr>
            <w:hyperlink r:id="rId18" w:history="1">
              <w:r w:rsidRPr="007C4ED7">
                <w:rPr>
                  <w:rStyle w:val="Hyperlink"/>
                  <w:rFonts w:ascii="Times New Roman" w:hAnsi="Times New Roman" w:cs="Times New Roman"/>
                  <w:noProof/>
                  <w:color w:val="0070C0"/>
                  <w:sz w:val="22"/>
                  <w:szCs w:val="22"/>
                  <w:lang w:val="en-US" w:eastAsia="en-US"/>
                </w:rPr>
                <w:t>https://vpt.lrv.lt/lt/nuorodos/kiti-duomenys/powerbi/nepatikimi-tiekejai-1/</w:t>
              </w:r>
            </w:hyperlink>
          </w:p>
          <w:p w14:paraId="3A3C042B" w14:textId="77777777" w:rsidR="00F6736B" w:rsidRPr="007C4ED7" w:rsidRDefault="00F6736B">
            <w:pPr>
              <w:pStyle w:val="NoSpacing"/>
              <w:rPr>
                <w:rFonts w:ascii="Times New Roman" w:hAnsi="Times New Roman" w:cs="Times New Roman"/>
                <w:noProof/>
                <w:color w:val="0070C0"/>
                <w:sz w:val="22"/>
                <w:szCs w:val="22"/>
                <w:lang w:val="en-US" w:eastAsia="en-US"/>
              </w:rPr>
            </w:pPr>
          </w:p>
          <w:p w14:paraId="2B78A995" w14:textId="77777777" w:rsidR="00F6736B" w:rsidRPr="007C4ED7" w:rsidRDefault="00F6736B">
            <w:pPr>
              <w:pStyle w:val="NoSpacing"/>
              <w:rPr>
                <w:rFonts w:ascii="Times New Roman" w:hAnsi="Times New Roman" w:cs="Times New Roman"/>
                <w:noProof/>
                <w:color w:val="0070C0"/>
                <w:sz w:val="22"/>
                <w:szCs w:val="22"/>
                <w:lang w:val="en-US" w:eastAsia="en-US"/>
              </w:rPr>
            </w:pPr>
            <w:hyperlink r:id="rId19" w:history="1">
              <w:r w:rsidRPr="007C4ED7">
                <w:rPr>
                  <w:rStyle w:val="Hyperlink"/>
                  <w:rFonts w:ascii="Times New Roman" w:hAnsi="Times New Roman" w:cs="Times New Roman"/>
                  <w:noProof/>
                  <w:color w:val="0070C0"/>
                  <w:sz w:val="22"/>
                  <w:szCs w:val="22"/>
                  <w:lang w:val="en-US" w:eastAsia="en-US"/>
                </w:rPr>
                <w:t>https://vpt.lrv.lt/lt/pasalinimo-pagrindai-1/nepatikimu-koncesininku-sarasas-1/nepatikimu-koncesininku-sarasas</w:t>
              </w:r>
            </w:hyperlink>
          </w:p>
          <w:p w14:paraId="4F0E894D" w14:textId="77777777" w:rsidR="00F6736B" w:rsidRPr="00951543" w:rsidRDefault="00F6736B">
            <w:pPr>
              <w:pStyle w:val="NoSpacing"/>
              <w:rPr>
                <w:rFonts w:ascii="Times New Roman" w:hAnsi="Times New Roman" w:cs="Times New Roman"/>
                <w:bCs/>
                <w:noProof/>
                <w:sz w:val="22"/>
                <w:szCs w:val="22"/>
                <w:lang w:val="en-US" w:eastAsia="en-US"/>
              </w:rPr>
            </w:pPr>
          </w:p>
          <w:p w14:paraId="7BB63672" w14:textId="77777777" w:rsidR="00F6736B" w:rsidRPr="00951543" w:rsidRDefault="00F6736B">
            <w:pPr>
              <w:pStyle w:val="NoSpacing"/>
              <w:rPr>
                <w:rFonts w:ascii="Times New Roman" w:hAnsi="Times New Roman" w:cs="Times New Roman"/>
                <w:b/>
                <w:bCs/>
                <w:noProof/>
                <w:sz w:val="22"/>
                <w:szCs w:val="22"/>
                <w:lang w:val="en-US" w:eastAsia="en-US"/>
              </w:rPr>
            </w:pPr>
          </w:p>
        </w:tc>
      </w:tr>
      <w:tr w:rsidR="00F6736B" w14:paraId="3ABF4B10"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B7049" w14:textId="435011B0" w:rsidR="00F6736B" w:rsidRDefault="00FB5408" w:rsidP="00FB5408">
            <w:pPr>
              <w:pStyle w:val="NoSpacing"/>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lastRenderedPageBreak/>
              <w:t>10.</w:t>
            </w:r>
          </w:p>
          <w:p w14:paraId="4C4F8C91" w14:textId="77777777" w:rsidR="00F6736B" w:rsidRDefault="00F6736B" w:rsidP="00FB5408">
            <w:pPr>
              <w:pStyle w:val="NoSpacing"/>
              <w:jc w:val="center"/>
              <w:rPr>
                <w:rFonts w:ascii="Times New Roman" w:hAnsi="Times New Roman" w:cs="Times New Roman"/>
                <w:sz w:val="22"/>
                <w:szCs w:val="22"/>
                <w:lang w:val="en-US"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06DAB" w14:textId="77777777" w:rsidR="00F6736B" w:rsidRPr="00FB5408" w:rsidRDefault="00F6736B">
            <w:pPr>
              <w:pStyle w:val="NoSpacing"/>
              <w:jc w:val="both"/>
              <w:rPr>
                <w:rFonts w:ascii="Times New Roman" w:hAnsi="Times New Roman" w:cs="Times New Roman"/>
                <w:noProof/>
                <w:sz w:val="22"/>
                <w:szCs w:val="22"/>
                <w:lang w:eastAsia="en-US"/>
              </w:rPr>
            </w:pPr>
            <w:r w:rsidRPr="00FB5408">
              <w:rPr>
                <w:rFonts w:ascii="Times New Roman" w:hAnsi="Times New Roman" w:cs="Times New Roman"/>
                <w:noProof/>
                <w:sz w:val="22"/>
                <w:szCs w:val="22"/>
                <w:lang w:eastAsia="en-US"/>
              </w:rPr>
              <w:t>Tiekėjas yra padaręs rimtą profesinį pažeidimą, dėl kurio perkančioji organizacija abejoja tiekėjo sąžiningumu, kai jis</w:t>
            </w:r>
            <w:bookmarkStart w:id="53" w:name="part_030e6c6c64ba4f96a23474e439d1b80c"/>
            <w:bookmarkEnd w:id="53"/>
            <w:r w:rsidRPr="00FB5408">
              <w:rPr>
                <w:rFonts w:ascii="Times New Roman" w:hAnsi="Times New Roman" w:cs="Times New Roman"/>
                <w:noProof/>
                <w:sz w:val="22"/>
                <w:szCs w:val="22"/>
                <w:lang w:eastAsia="en-US"/>
              </w:rPr>
              <w:t xml:space="preserve"> yra padaręs finansinės atskaitomybės ir audito teisės aktų pažeidimą ir nuo jo padarymo dienos praėjo mažiau kaip vieni metai.</w:t>
            </w:r>
          </w:p>
          <w:p w14:paraId="310C0E8A" w14:textId="77777777" w:rsidR="00F6736B" w:rsidRPr="00FB5408" w:rsidRDefault="00F6736B">
            <w:pPr>
              <w:jc w:val="both"/>
              <w:rPr>
                <w:rFonts w:ascii="Times New Roman" w:hAnsi="Times New Roman" w:cs="Times New Roman"/>
                <w:b/>
                <w:noProof/>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6A0AC" w14:textId="77777777" w:rsidR="00F6736B" w:rsidRPr="00FB5408" w:rsidRDefault="00F6736B">
            <w:pPr>
              <w:pStyle w:val="NoSpacing"/>
              <w:jc w:val="both"/>
              <w:rPr>
                <w:rFonts w:ascii="Times New Roman" w:eastAsia="Yu Mincho" w:hAnsi="Times New Roman" w:cs="Times New Roman"/>
                <w:b/>
                <w:bCs/>
                <w:noProof/>
                <w:sz w:val="22"/>
                <w:szCs w:val="22"/>
                <w:lang w:eastAsia="en-US"/>
              </w:rPr>
            </w:pPr>
            <w:r w:rsidRPr="00FB5408">
              <w:rPr>
                <w:rFonts w:ascii="Times New Roman" w:eastAsia="Yu Mincho" w:hAnsi="Times New Roman" w:cs="Times New Roman"/>
                <w:b/>
                <w:bCs/>
                <w:noProof/>
                <w:sz w:val="22"/>
                <w:szCs w:val="22"/>
                <w:lang w:eastAsia="en-US"/>
              </w:rPr>
              <w:t>VPĮ 46 straipsnio 4 dalies 7 punkto a papunktis</w:t>
            </w:r>
          </w:p>
          <w:p w14:paraId="4B9EA679" w14:textId="77777777" w:rsidR="00F6736B" w:rsidRPr="00FB5408" w:rsidRDefault="00F6736B">
            <w:pPr>
              <w:pStyle w:val="NoSpacing"/>
              <w:jc w:val="both"/>
              <w:rPr>
                <w:rFonts w:ascii="Times New Roman" w:eastAsia="Yu Mincho" w:hAnsi="Times New Roman" w:cs="Times New Roman"/>
                <w:noProof/>
                <w:sz w:val="22"/>
                <w:szCs w:val="22"/>
                <w:lang w:eastAsia="en-US"/>
              </w:rPr>
            </w:pPr>
          </w:p>
          <w:p w14:paraId="20654E72" w14:textId="77777777" w:rsidR="00F6736B" w:rsidRPr="00FB5408" w:rsidRDefault="00F6736B">
            <w:pPr>
              <w:pStyle w:val="NoSpacing"/>
              <w:jc w:val="both"/>
              <w:rPr>
                <w:rFonts w:ascii="Times New Roman" w:eastAsia="Yu Mincho" w:hAnsi="Times New Roman" w:cs="Times New Roman"/>
                <w:noProof/>
                <w:sz w:val="22"/>
                <w:szCs w:val="22"/>
                <w:lang w:eastAsia="en-US"/>
              </w:rPr>
            </w:pPr>
            <w:r w:rsidRPr="00FB5408">
              <w:rPr>
                <w:rFonts w:ascii="Times New Roman" w:eastAsia="Yu Mincho" w:hAnsi="Times New Roman" w:cs="Times New Roman"/>
                <w:noProof/>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F20C3" w14:textId="77777777" w:rsidR="00F6736B" w:rsidRPr="00FB5408" w:rsidRDefault="00F6736B">
            <w:pPr>
              <w:pStyle w:val="NoSpacing"/>
              <w:rPr>
                <w:rStyle w:val="Hyperlink"/>
                <w:rFonts w:ascii="Times New Roman" w:hAnsi="Times New Roman" w:cs="Times New Roman"/>
                <w:noProof/>
                <w:sz w:val="22"/>
                <w:szCs w:val="22"/>
                <w:lang w:eastAsia="en-US"/>
              </w:rPr>
            </w:pPr>
            <w:r w:rsidRPr="00FB5408">
              <w:rPr>
                <w:rFonts w:ascii="Times New Roman" w:hAnsi="Times New Roman" w:cs="Times New Roman"/>
                <w:noProof/>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FB5408">
              <w:rPr>
                <w:rFonts w:ascii="Times New Roman" w:hAnsi="Times New Roman" w:cs="Times New Roman"/>
                <w:b/>
                <w:bCs/>
                <w:noProof/>
                <w:sz w:val="22"/>
                <w:szCs w:val="22"/>
                <w:lang w:eastAsia="en-US"/>
              </w:rPr>
              <w:t xml:space="preserve"> </w:t>
            </w:r>
            <w:r w:rsidRPr="00FB5408">
              <w:rPr>
                <w:rFonts w:ascii="Times New Roman" w:hAnsi="Times New Roman" w:cs="Times New Roman"/>
                <w:noProof/>
                <w:sz w:val="22"/>
                <w:szCs w:val="22"/>
                <w:lang w:eastAsia="en-US"/>
              </w:rPr>
              <w:t xml:space="preserve">nacionalinėje duomenų bazėje adresu: </w:t>
            </w:r>
          </w:p>
          <w:p w14:paraId="4D18BF44" w14:textId="77777777" w:rsidR="00F6736B" w:rsidRPr="007C4ED7" w:rsidRDefault="00F6736B">
            <w:pPr>
              <w:pStyle w:val="NoSpacing"/>
              <w:rPr>
                <w:rFonts w:ascii="Times New Roman" w:hAnsi="Times New Roman" w:cs="Times New Roman"/>
                <w:noProof/>
                <w:color w:val="0070C0"/>
                <w:sz w:val="22"/>
                <w:szCs w:val="22"/>
                <w:lang w:eastAsia="en-US"/>
              </w:rPr>
            </w:pPr>
            <w:hyperlink r:id="rId20" w:history="1">
              <w:r w:rsidRPr="007C4ED7">
                <w:rPr>
                  <w:rStyle w:val="Hyperlink"/>
                  <w:rFonts w:ascii="Times New Roman" w:hAnsi="Times New Roman" w:cs="Times New Roman"/>
                  <w:noProof/>
                  <w:color w:val="0070C0"/>
                  <w:sz w:val="22"/>
                  <w:szCs w:val="22"/>
                  <w:lang w:eastAsia="en-US"/>
                </w:rPr>
                <w:t>https://www.registrucentras.lt/jar/p/index.php</w:t>
              </w:r>
            </w:hyperlink>
          </w:p>
          <w:p w14:paraId="496E7928" w14:textId="77777777" w:rsidR="00F6736B" w:rsidRPr="00FB5408" w:rsidRDefault="00F6736B">
            <w:pPr>
              <w:pStyle w:val="NoSpacing"/>
              <w:jc w:val="both"/>
              <w:rPr>
                <w:rStyle w:val="Hyperlink"/>
                <w:rFonts w:ascii="Times New Roman" w:hAnsi="Times New Roman" w:cs="Times New Roman"/>
                <w:noProof/>
                <w:sz w:val="22"/>
                <w:szCs w:val="22"/>
                <w:lang w:eastAsia="en-US"/>
              </w:rPr>
            </w:pPr>
            <w:r w:rsidRPr="00FB5408">
              <w:rPr>
                <w:rFonts w:ascii="Times New Roman" w:hAnsi="Times New Roman" w:cs="Times New Roman"/>
                <w:noProof/>
                <w:sz w:val="22"/>
                <w:szCs w:val="22"/>
                <w:lang w:eastAsia="en-US"/>
              </w:rPr>
              <w:t>paskelbtą informaciją, taip pat į šiame informaciniame pranešime pateiktą informaciją:</w:t>
            </w:r>
          </w:p>
          <w:p w14:paraId="2E2ACB20" w14:textId="77777777" w:rsidR="00F6736B" w:rsidRPr="00FB5408" w:rsidRDefault="00F6736B">
            <w:pPr>
              <w:pStyle w:val="NoSpacing"/>
              <w:jc w:val="both"/>
              <w:rPr>
                <w:rFonts w:ascii="Times New Roman" w:hAnsi="Times New Roman" w:cs="Times New Roman"/>
                <w:b/>
                <w:bCs/>
                <w:iCs/>
                <w:noProof/>
                <w:sz w:val="22"/>
                <w:szCs w:val="22"/>
                <w:lang w:eastAsia="en-US"/>
              </w:rPr>
            </w:pPr>
            <w:hyperlink r:id="rId21" w:history="1">
              <w:r w:rsidRPr="007C4ED7">
                <w:rPr>
                  <w:rStyle w:val="Hyperlink"/>
                  <w:rFonts w:ascii="Times New Roman" w:hAnsi="Times New Roman" w:cs="Times New Roman"/>
                  <w:noProof/>
                  <w:color w:val="0070C0"/>
                  <w:sz w:val="22"/>
                  <w:szCs w:val="22"/>
                  <w:lang w:eastAsia="en-US"/>
                </w:rPr>
                <w:t>https://vpt.lrv.lt/lt/naujienos-3/finansiniu-ataskaitu-nepateikimas-gali-tapti-kliutimi-</w:t>
              </w:r>
              <w:r w:rsidRPr="007C4ED7">
                <w:rPr>
                  <w:rStyle w:val="Hyperlink"/>
                  <w:rFonts w:ascii="Times New Roman" w:hAnsi="Times New Roman" w:cs="Times New Roman"/>
                  <w:noProof/>
                  <w:color w:val="0070C0"/>
                  <w:sz w:val="22"/>
                  <w:szCs w:val="22"/>
                  <w:lang w:eastAsia="en-US"/>
                </w:rPr>
                <w:lastRenderedPageBreak/>
                <w:t>dalyvauti-viesuosiuose-pirkimuose/</w:t>
              </w:r>
            </w:hyperlink>
          </w:p>
        </w:tc>
      </w:tr>
      <w:tr w:rsidR="00F6736B" w14:paraId="0B15F946"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F86BE" w14:textId="7CD86455" w:rsidR="00F6736B" w:rsidRPr="00FB5408" w:rsidRDefault="00FB5408" w:rsidP="00FB5408">
            <w:pPr>
              <w:jc w:val="center"/>
              <w:rPr>
                <w:rFonts w:ascii="Times New Roman" w:hAnsi="Times New Roman" w:cs="Times New Roman"/>
                <w:sz w:val="22"/>
                <w:szCs w:val="22"/>
              </w:rPr>
            </w:pPr>
            <w:r w:rsidRPr="00FB5408">
              <w:rPr>
                <w:rFonts w:ascii="Times New Roman" w:hAnsi="Times New Roman" w:cs="Times New Roman"/>
                <w:sz w:val="22"/>
                <w:szCs w:val="22"/>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11060" w14:textId="77777777" w:rsidR="00F6736B" w:rsidRPr="00951543" w:rsidRDefault="00F6736B">
            <w:pPr>
              <w:pStyle w:val="NoSpacing"/>
              <w:jc w:val="both"/>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 xml:space="preserve">Tiekėjas yra padaręs rimtą profesinį pažeidimą, dėl kurio perkančioji organizacija abejoja tiekėjo sąžiningumu, </w:t>
            </w:r>
            <w:r w:rsidRPr="00951543">
              <w:rPr>
                <w:rFonts w:ascii="Times New Roman" w:eastAsia="Times New Roman" w:hAnsi="Times New Roman" w:cs="Times New Roman"/>
                <w:noProof/>
                <w:sz w:val="22"/>
                <w:szCs w:val="22"/>
                <w:lang w:val="en-US" w:eastAsia="en-US"/>
              </w:rPr>
              <w:t xml:space="preserve"> kai jis (tiekėjas) neatitinka minimalių patikimo mokesčių mokėtojo kriterijų, nustatytų Lietuvos Respublikos mokesčių administravimo įstatymo 40</w:t>
            </w:r>
            <w:r w:rsidRPr="00951543">
              <w:rPr>
                <w:rFonts w:ascii="Times New Roman" w:eastAsia="Times New Roman" w:hAnsi="Times New Roman" w:cs="Times New Roman"/>
                <w:noProof/>
                <w:sz w:val="22"/>
                <w:szCs w:val="22"/>
                <w:vertAlign w:val="superscript"/>
                <w:lang w:val="en-US" w:eastAsia="en-US"/>
              </w:rPr>
              <w:t>1</w:t>
            </w:r>
            <w:r w:rsidRPr="00951543">
              <w:rPr>
                <w:rFonts w:ascii="Times New Roman" w:eastAsia="Times New Roman" w:hAnsi="Times New Roman" w:cs="Times New Roman"/>
                <w:noProof/>
                <w:sz w:val="22"/>
                <w:szCs w:val="22"/>
                <w:lang w:val="en-US" w:eastAsia="en-US"/>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F531" w14:textId="77777777" w:rsidR="00F6736B" w:rsidRPr="00951543" w:rsidRDefault="00F6736B">
            <w:pPr>
              <w:pStyle w:val="NoSpacing"/>
              <w:jc w:val="both"/>
              <w:rPr>
                <w:rFonts w:ascii="Times New Roman" w:eastAsia="Yu Mincho" w:hAnsi="Times New Roman" w:cs="Times New Roman"/>
                <w:b/>
                <w:bCs/>
                <w:noProof/>
                <w:sz w:val="22"/>
                <w:szCs w:val="22"/>
                <w:lang w:val="en-US" w:eastAsia="en-US"/>
              </w:rPr>
            </w:pPr>
            <w:r w:rsidRPr="00951543">
              <w:rPr>
                <w:rFonts w:ascii="Times New Roman" w:eastAsia="Yu Mincho" w:hAnsi="Times New Roman" w:cs="Times New Roman"/>
                <w:b/>
                <w:bCs/>
                <w:noProof/>
                <w:sz w:val="22"/>
                <w:szCs w:val="22"/>
                <w:lang w:val="en-US" w:eastAsia="en-US"/>
              </w:rPr>
              <w:t>VPĮ 46 straipsnio 4 dalies 7 punkto b papunktis</w:t>
            </w:r>
          </w:p>
          <w:p w14:paraId="436402C3"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p>
          <w:p w14:paraId="6ECAC1E3" w14:textId="77777777" w:rsidR="00F6736B" w:rsidRPr="00951543" w:rsidRDefault="00F6736B">
            <w:pPr>
              <w:pStyle w:val="NoSpacing"/>
              <w:jc w:val="both"/>
              <w:rPr>
                <w:rFonts w:ascii="Times New Roman" w:eastAsia="Yu Mincho" w:hAnsi="Times New Roman" w:cs="Times New Roman"/>
                <w:noProof/>
                <w:sz w:val="22"/>
                <w:szCs w:val="22"/>
                <w:lang w:val="en-US" w:eastAsia="en-US"/>
              </w:rPr>
            </w:pPr>
            <w:r w:rsidRPr="00951543">
              <w:rPr>
                <w:rFonts w:ascii="Times New Roman" w:eastAsia="Yu Mincho" w:hAnsi="Times New Roman" w:cs="Times New Roman"/>
                <w:noProof/>
                <w:sz w:val="22"/>
                <w:szCs w:val="22"/>
                <w:lang w:val="en-US"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D1381" w14:textId="77777777" w:rsidR="00F6736B" w:rsidRPr="00951543" w:rsidRDefault="00F6736B">
            <w:pPr>
              <w:pStyle w:val="NoSpacing"/>
              <w:rPr>
                <w:rFonts w:ascii="Times New Roman" w:hAnsi="Times New Roman" w:cs="Times New Roman"/>
                <w:noProof/>
                <w:sz w:val="22"/>
                <w:szCs w:val="22"/>
                <w:lang w:val="en-US" w:eastAsia="en-US"/>
              </w:rPr>
            </w:pPr>
            <w:r w:rsidRPr="00951543">
              <w:rPr>
                <w:rFonts w:ascii="Times New Roman" w:hAnsi="Times New Roman" w:cs="Times New Roman"/>
                <w:noProof/>
                <w:sz w:val="22"/>
                <w:szCs w:val="22"/>
                <w:lang w:val="en-US" w:eastAsia="en-US"/>
              </w:rPr>
              <w:t>Iš Lietuvoje įsteigtų subjektų įrodančių dokumentų nereikalaujama. Užtenka pateikto EBVPD.</w:t>
            </w:r>
          </w:p>
          <w:p w14:paraId="20622763" w14:textId="77777777" w:rsidR="00F6736B" w:rsidRPr="00951543" w:rsidRDefault="00F6736B">
            <w:pPr>
              <w:pStyle w:val="NoSpacing"/>
              <w:rPr>
                <w:rFonts w:ascii="Times New Roman" w:hAnsi="Times New Roman" w:cs="Times New Roman"/>
                <w:b/>
                <w:bCs/>
                <w:iCs/>
                <w:noProof/>
                <w:sz w:val="22"/>
                <w:szCs w:val="22"/>
                <w:lang w:val="en-US" w:eastAsia="en-US"/>
              </w:rPr>
            </w:pPr>
          </w:p>
          <w:p w14:paraId="708DCD9D" w14:textId="77777777" w:rsidR="00F6736B" w:rsidRPr="00951543" w:rsidRDefault="00F6736B">
            <w:pPr>
              <w:pStyle w:val="NoSpacing"/>
              <w:rPr>
                <w:rFonts w:ascii="Times New Roman" w:hAnsi="Times New Roman" w:cs="Times New Roman"/>
                <w:b/>
                <w:bCs/>
                <w:noProof/>
                <w:sz w:val="22"/>
                <w:szCs w:val="22"/>
                <w:lang w:val="en-US" w:eastAsia="en-US"/>
              </w:rPr>
            </w:pPr>
            <w:r w:rsidRPr="00951543">
              <w:rPr>
                <w:rFonts w:ascii="Times New Roman" w:hAnsi="Times New Roman" w:cs="Times New Roman"/>
                <w:noProof/>
                <w:sz w:val="22"/>
                <w:szCs w:val="22"/>
                <w:lang w:val="en-US" w:eastAsia="en-US"/>
              </w:rPr>
              <w:t>Priimant sprendimus dėl tiekėjo pašalinimo iš pirkimo procedūros šiame punkte nurodytu pašalinimo pagrindu, be kita ko, atsižvelgiama į</w:t>
            </w:r>
            <w:r w:rsidRPr="00951543">
              <w:rPr>
                <w:rFonts w:ascii="Times New Roman" w:hAnsi="Times New Roman" w:cs="Times New Roman"/>
                <w:b/>
                <w:bCs/>
                <w:noProof/>
                <w:sz w:val="22"/>
                <w:szCs w:val="22"/>
                <w:lang w:val="en-US" w:eastAsia="en-US"/>
              </w:rPr>
              <w:t xml:space="preserve"> </w:t>
            </w:r>
            <w:r w:rsidRPr="00951543">
              <w:rPr>
                <w:rFonts w:ascii="Times New Roman" w:hAnsi="Times New Roman" w:cs="Times New Roman"/>
                <w:noProof/>
                <w:sz w:val="22"/>
                <w:szCs w:val="22"/>
                <w:lang w:val="en-US" w:eastAsia="en-US"/>
              </w:rPr>
              <w:t xml:space="preserve">nacionalinėje duomenų bazėje adresu </w:t>
            </w:r>
            <w:hyperlink r:id="rId22" w:history="1">
              <w:r w:rsidRPr="00DA355B">
                <w:rPr>
                  <w:rStyle w:val="Hyperlink"/>
                  <w:rFonts w:ascii="Times New Roman" w:hAnsi="Times New Roman" w:cs="Times New Roman"/>
                  <w:noProof/>
                  <w:color w:val="0070C0"/>
                  <w:sz w:val="22"/>
                  <w:szCs w:val="22"/>
                  <w:lang w:val="en-US" w:eastAsia="en-US"/>
                </w:rPr>
                <w:t>https://www.vmi.lt/evmi/mokesciu-moketoju-informacija</w:t>
              </w:r>
            </w:hyperlink>
            <w:r w:rsidRPr="00DA355B">
              <w:rPr>
                <w:rFonts w:ascii="Times New Roman" w:hAnsi="Times New Roman" w:cs="Times New Roman"/>
                <w:noProof/>
                <w:color w:val="0070C0"/>
                <w:sz w:val="22"/>
                <w:szCs w:val="22"/>
                <w:lang w:val="en-US" w:eastAsia="en-US"/>
              </w:rPr>
              <w:t xml:space="preserve"> </w:t>
            </w:r>
            <w:r w:rsidRPr="00951543">
              <w:rPr>
                <w:rFonts w:ascii="Times New Roman" w:hAnsi="Times New Roman" w:cs="Times New Roman"/>
                <w:noProof/>
                <w:sz w:val="22"/>
                <w:szCs w:val="22"/>
                <w:lang w:val="en-US" w:eastAsia="en-US"/>
              </w:rPr>
              <w:t>skelbiamą informaciją.</w:t>
            </w:r>
          </w:p>
        </w:tc>
      </w:tr>
      <w:tr w:rsidR="00F6736B" w14:paraId="17402DD9" w14:textId="77777777" w:rsidTr="00F035A9">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8A202" w14:textId="07FE8B5A" w:rsidR="00F6736B" w:rsidRDefault="00FB5408" w:rsidP="00FB5408">
            <w:pPr>
              <w:pStyle w:val="NoSpacing"/>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C0DAE" w14:textId="77777777" w:rsidR="00F6736B" w:rsidRPr="00FB5408" w:rsidRDefault="00F6736B">
            <w:pPr>
              <w:pStyle w:val="NoSpacing"/>
              <w:jc w:val="both"/>
              <w:rPr>
                <w:rFonts w:ascii="Times New Roman" w:hAnsi="Times New Roman" w:cs="Times New Roman"/>
                <w:noProof/>
                <w:sz w:val="22"/>
                <w:szCs w:val="22"/>
                <w:lang w:eastAsia="en-US"/>
              </w:rPr>
            </w:pPr>
            <w:r w:rsidRPr="00FB5408">
              <w:rPr>
                <w:rFonts w:ascii="Times New Roman" w:hAnsi="Times New Roman" w:cs="Times New Roman"/>
                <w:noProof/>
                <w:sz w:val="22"/>
                <w:szCs w:val="22"/>
                <w:lang w:eastAsia="en-US"/>
              </w:rPr>
              <w:t>Tiekėjas yra padaręs rimtą profesinį pažeidimą, dėl kurio perkančioji organizacija abejoja tiekėjo sąžiningumu,</w:t>
            </w:r>
            <w:r w:rsidRPr="00FB5408">
              <w:rPr>
                <w:rFonts w:ascii="Times New Roman" w:eastAsia="Times New Roman" w:hAnsi="Times New Roman" w:cs="Times New Roman"/>
                <w:noProof/>
                <w:sz w:val="22"/>
                <w:szCs w:val="22"/>
                <w:lang w:eastAsia="en-US"/>
              </w:rPr>
              <w:t xml:space="preserve"> kai jis </w:t>
            </w:r>
            <w:r w:rsidRPr="00FB5408">
              <w:rPr>
                <w:rFonts w:ascii="Times New Roman" w:hAnsi="Times New Roman" w:cs="Times New Roman"/>
                <w:noProof/>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595B6" w14:textId="77777777" w:rsidR="00F6736B" w:rsidRPr="00FB5408" w:rsidRDefault="00F6736B">
            <w:pPr>
              <w:pStyle w:val="NoSpacing"/>
              <w:jc w:val="both"/>
              <w:rPr>
                <w:rFonts w:ascii="Times New Roman" w:eastAsia="Yu Mincho" w:hAnsi="Times New Roman" w:cs="Times New Roman"/>
                <w:b/>
                <w:bCs/>
                <w:noProof/>
                <w:sz w:val="22"/>
                <w:szCs w:val="22"/>
                <w:lang w:eastAsia="en-US"/>
              </w:rPr>
            </w:pPr>
            <w:r w:rsidRPr="00FB5408">
              <w:rPr>
                <w:rFonts w:ascii="Times New Roman" w:eastAsia="Yu Mincho" w:hAnsi="Times New Roman" w:cs="Times New Roman"/>
                <w:b/>
                <w:bCs/>
                <w:noProof/>
                <w:sz w:val="22"/>
                <w:szCs w:val="22"/>
                <w:lang w:eastAsia="en-US"/>
              </w:rPr>
              <w:t>VPĮ 46 straipsnio 4 dalies 7 punkto c papunktis</w:t>
            </w:r>
          </w:p>
          <w:p w14:paraId="03AD6E97" w14:textId="77777777" w:rsidR="00F6736B" w:rsidRPr="00FB5408" w:rsidRDefault="00F6736B">
            <w:pPr>
              <w:pStyle w:val="NoSpacing"/>
              <w:jc w:val="both"/>
              <w:rPr>
                <w:rFonts w:ascii="Times New Roman" w:eastAsia="Yu Mincho" w:hAnsi="Times New Roman" w:cs="Times New Roman"/>
                <w:noProof/>
                <w:sz w:val="22"/>
                <w:szCs w:val="22"/>
                <w:lang w:eastAsia="en-US"/>
              </w:rPr>
            </w:pPr>
          </w:p>
          <w:p w14:paraId="2F7859EB" w14:textId="77777777" w:rsidR="00F6736B" w:rsidRPr="00FB5408" w:rsidRDefault="00F6736B">
            <w:pPr>
              <w:pStyle w:val="NoSpacing"/>
              <w:jc w:val="both"/>
              <w:rPr>
                <w:rFonts w:ascii="Times New Roman" w:eastAsia="Yu Mincho" w:hAnsi="Times New Roman" w:cs="Times New Roman"/>
                <w:noProof/>
                <w:sz w:val="22"/>
                <w:szCs w:val="22"/>
                <w:lang w:eastAsia="en-US"/>
              </w:rPr>
            </w:pPr>
            <w:r w:rsidRPr="00FB5408">
              <w:rPr>
                <w:rFonts w:ascii="Times New Roman" w:eastAsia="Yu Mincho" w:hAnsi="Times New Roman" w:cs="Times New Roman"/>
                <w:noProof/>
                <w:sz w:val="22"/>
                <w:szCs w:val="22"/>
                <w:lang w:eastAsia="en-US"/>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E55A7" w14:textId="77777777" w:rsidR="00F6736B" w:rsidRPr="00FB5408" w:rsidRDefault="00F6736B">
            <w:pPr>
              <w:pStyle w:val="NoSpacing"/>
              <w:rPr>
                <w:rFonts w:ascii="Times New Roman" w:hAnsi="Times New Roman" w:cs="Times New Roman"/>
                <w:noProof/>
                <w:sz w:val="22"/>
                <w:szCs w:val="22"/>
                <w:lang w:eastAsia="en-US"/>
              </w:rPr>
            </w:pPr>
            <w:r w:rsidRPr="00FB5408">
              <w:rPr>
                <w:rFonts w:ascii="Times New Roman" w:hAnsi="Times New Roman" w:cs="Times New Roman"/>
                <w:noProof/>
                <w:sz w:val="22"/>
                <w:szCs w:val="22"/>
                <w:lang w:eastAsia="en-US"/>
              </w:rPr>
              <w:t>Iš Lietuvoje įsteigtų subjektų įrodančių dokumentų nereikalaujama. Užtenka pateikto EBVPD.</w:t>
            </w:r>
          </w:p>
          <w:p w14:paraId="21C8B3DF" w14:textId="77777777" w:rsidR="00F6736B" w:rsidRPr="00FB5408" w:rsidRDefault="00F6736B">
            <w:pPr>
              <w:rPr>
                <w:rFonts w:ascii="Times New Roman" w:hAnsi="Times New Roman" w:cs="Times New Roman"/>
                <w:bCs/>
                <w:noProof/>
                <w:sz w:val="22"/>
                <w:szCs w:val="22"/>
                <w:lang w:eastAsia="en-US"/>
              </w:rPr>
            </w:pPr>
            <w:r w:rsidRPr="00FB5408">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14:paraId="2BA94170" w14:textId="77777777" w:rsidR="00F6736B" w:rsidRPr="00FB5408" w:rsidRDefault="00F6736B">
            <w:pPr>
              <w:rPr>
                <w:rFonts w:ascii="Times New Roman" w:hAnsi="Times New Roman" w:cs="Times New Roman"/>
                <w:bCs/>
                <w:iCs/>
                <w:noProof/>
                <w:sz w:val="22"/>
                <w:szCs w:val="22"/>
              </w:rPr>
            </w:pPr>
            <w:hyperlink r:id="rId23" w:history="1">
              <w:r w:rsidRPr="00DA355B">
                <w:rPr>
                  <w:rStyle w:val="Hyperlink"/>
                  <w:rFonts w:ascii="Times New Roman" w:hAnsi="Times New Roman" w:cs="Times New Roman"/>
                  <w:noProof/>
                  <w:color w:val="0070C0"/>
                  <w:sz w:val="22"/>
                  <w:szCs w:val="22"/>
                </w:rPr>
                <w:t>https://kt.gov.lt/lt/atviri-duomenys/diskvalifikavimas-is-viesuju-pirkim</w:t>
              </w:r>
              <w:r w:rsidRPr="00FB5408">
                <w:rPr>
                  <w:rStyle w:val="Hyperlink"/>
                  <w:rFonts w:ascii="Times New Roman" w:hAnsi="Times New Roman" w:cs="Times New Roman"/>
                  <w:noProof/>
                  <w:color w:val="002060"/>
                  <w:sz w:val="22"/>
                  <w:szCs w:val="22"/>
                </w:rPr>
                <w:t>u</w:t>
              </w:r>
            </w:hyperlink>
            <w:r w:rsidRPr="00FB5408">
              <w:rPr>
                <w:rFonts w:ascii="Times New Roman" w:hAnsi="Times New Roman" w:cs="Times New Roman"/>
                <w:noProof/>
                <w:sz w:val="22"/>
                <w:szCs w:val="22"/>
              </w:rPr>
              <w:t xml:space="preserve"> skelbiamą informaciją. </w:t>
            </w:r>
          </w:p>
        </w:tc>
      </w:tr>
    </w:tbl>
    <w:p w14:paraId="142B8E3D" w14:textId="77777777" w:rsidR="00F6736B" w:rsidRDefault="00F6736B" w:rsidP="00F6736B">
      <w:pPr>
        <w:pStyle w:val="Body2"/>
        <w:rPr>
          <w:sz w:val="22"/>
          <w:szCs w:val="22"/>
        </w:rPr>
      </w:pPr>
    </w:p>
    <w:p w14:paraId="65FC7AAC" w14:textId="77777777" w:rsidR="00F6736B" w:rsidRPr="009B2888" w:rsidRDefault="00F6736B" w:rsidP="00F6736B">
      <w:pPr>
        <w:suppressAutoHyphens/>
        <w:ind w:firstLine="567"/>
        <w:jc w:val="both"/>
        <w:rPr>
          <w:rFonts w:ascii="Times New Roman" w:eastAsia="Times New Roman" w:hAnsi="Times New Roman" w:cs="Times New Roman"/>
          <w:sz w:val="22"/>
          <w:szCs w:val="22"/>
        </w:rPr>
      </w:pPr>
      <w:r w:rsidRPr="009B2888">
        <w:rPr>
          <w:rFonts w:ascii="Times New Roman" w:eastAsia="Times New Roman" w:hAnsi="Times New Roman" w:cs="Times New Roman"/>
          <w:sz w:val="22"/>
          <w:szCs w:val="22"/>
        </w:rPr>
        <w:t>*Lentelėje sąvoka „tiekėjas“ suprantamas kaip tiekėjas, tiekėjų grupės partneris, kitas ūkio subjektas (subtiekėjas ar trečiasis asmuo), kurio pajėgumais, t. y. siekdamas atitikti kvalifikacijos reikalavimus, remiasi tiekėjas.</w:t>
      </w:r>
    </w:p>
    <w:p w14:paraId="21FB0163" w14:textId="662E7EB0" w:rsidR="00F6736B" w:rsidRDefault="00F6736B" w:rsidP="00F6736B">
      <w:pPr>
        <w:pStyle w:val="Body2"/>
        <w:rPr>
          <w:rFonts w:eastAsia="Times New Roman"/>
          <w:color w:val="367DA2"/>
          <w:sz w:val="22"/>
          <w:szCs w:val="22"/>
          <w:lang w:val="lt-LT"/>
        </w:rPr>
      </w:pPr>
      <w:r>
        <w:rPr>
          <w:lang w:val="lt-LT"/>
        </w:rPr>
        <w:tab/>
        <w:t xml:space="preserve"> </w:t>
      </w:r>
    </w:p>
    <w:p w14:paraId="1B30C6BF" w14:textId="79D6EB29" w:rsidR="00C96CEC" w:rsidRPr="00E20941" w:rsidRDefault="00C96CEC"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440E7623" w:rsidR="008D704D" w:rsidRPr="0061113E" w:rsidRDefault="008D704D" w:rsidP="009C2357">
      <w:pPr>
        <w:pStyle w:val="Heading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233967579"/>
      <w:r w:rsidRPr="0061113E">
        <w:rPr>
          <w:rFonts w:ascii="Times New Roman" w:eastAsia="Calibri" w:hAnsi="Times New Roman" w:cs="Times New Roman"/>
          <w:color w:val="0070C0"/>
          <w:sz w:val="22"/>
          <w:szCs w:val="22"/>
        </w:rPr>
        <w:lastRenderedPageBreak/>
        <w:t xml:space="preserve">Pirkimo sąlygų </w:t>
      </w:r>
      <w:r w:rsidR="00F1334C" w:rsidRPr="0061113E">
        <w:rPr>
          <w:rFonts w:ascii="Times New Roman" w:eastAsia="Calibri" w:hAnsi="Times New Roman" w:cs="Times New Roman"/>
          <w:color w:val="0070C0"/>
          <w:sz w:val="22"/>
          <w:szCs w:val="22"/>
        </w:rPr>
        <w:t>4</w:t>
      </w:r>
      <w:r w:rsidRPr="0061113E">
        <w:rPr>
          <w:rFonts w:ascii="Times New Roman" w:eastAsia="Calibri" w:hAnsi="Times New Roman" w:cs="Times New Roman"/>
          <w:color w:val="0070C0"/>
          <w:sz w:val="22"/>
          <w:szCs w:val="22"/>
        </w:rPr>
        <w:t xml:space="preserve"> priedas „Tiekėjų kvalifikacijos reikalavimai</w:t>
      </w:r>
      <w:r w:rsidR="00283391" w:rsidRPr="0061113E">
        <w:rPr>
          <w:rFonts w:ascii="Times New Roman" w:eastAsia="Calibri" w:hAnsi="Times New Roman" w:cs="Times New Roman"/>
          <w:color w:val="0070C0"/>
          <w:sz w:val="22"/>
          <w:szCs w:val="22"/>
        </w:rPr>
        <w:t xml:space="preserve"> ir reikalaujami kokybės bei aplinkos apsaugos vadybos sistemų standartai</w:t>
      </w:r>
      <w:r w:rsidRPr="0061113E">
        <w:rPr>
          <w:rFonts w:ascii="Times New Roman" w:eastAsia="Calibri" w:hAnsi="Times New Roman" w:cs="Times New Roman"/>
          <w:color w:val="0070C0"/>
          <w:sz w:val="22"/>
          <w:szCs w:val="22"/>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61113E" w:rsidRDefault="002F396F" w:rsidP="007C0612">
      <w:pPr>
        <w:pStyle w:val="Subtitle"/>
        <w:spacing w:line="240" w:lineRule="auto"/>
        <w:jc w:val="center"/>
        <w:rPr>
          <w:rFonts w:ascii="Times New Roman" w:hAnsi="Times New Roman" w:cs="Times New Roman"/>
          <w:sz w:val="24"/>
          <w:szCs w:val="24"/>
          <w:lang w:eastAsia="en-US"/>
        </w:rPr>
      </w:pPr>
      <w:r w:rsidRPr="0061113E">
        <w:rPr>
          <w:rFonts w:ascii="Times New Roman" w:hAnsi="Times New Roman" w:cs="Times New Roman"/>
          <w:smallCaps/>
          <w:sz w:val="24"/>
          <w:szCs w:val="24"/>
        </w:rPr>
        <w:t>TIEKĖJŲ KVALIFIKACIJOS REIKALAVIMAI</w:t>
      </w:r>
      <w:r w:rsidR="00955F2F" w:rsidRPr="0061113E">
        <w:rPr>
          <w:rFonts w:ascii="Times New Roman" w:hAnsi="Times New Roman" w:cs="Times New Roman"/>
          <w:smallCaps/>
          <w:sz w:val="24"/>
          <w:szCs w:val="24"/>
        </w:rPr>
        <w:t xml:space="preserve"> IR REIKALAVIMAI LAIKYTIS </w:t>
      </w:r>
      <w:r w:rsidR="00955F2F" w:rsidRPr="0061113E">
        <w:rPr>
          <w:rFonts w:ascii="Times New Roman" w:hAnsi="Times New Roman" w:cs="Times New Roman"/>
          <w:sz w:val="24"/>
          <w:szCs w:val="24"/>
          <w:lang w:eastAsia="en-US"/>
        </w:rPr>
        <w:t>KOKYBĖS VADYBOS SISTEMOS IR (ARBA) APLINKOS APSAUGOS VADYBOS SISTEMOS STANDARTŲ</w:t>
      </w:r>
    </w:p>
    <w:p w14:paraId="02B79E0D" w14:textId="40545495" w:rsidR="00536156" w:rsidRPr="0061113E" w:rsidRDefault="00375B91" w:rsidP="00BB67E7">
      <w:pPr>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1</w:t>
      </w:r>
      <w:r w:rsidR="00BB67E7" w:rsidRPr="0061113E">
        <w:rPr>
          <w:rFonts w:ascii="Times New Roman" w:hAnsi="Times New Roman" w:cs="Times New Roman"/>
          <w:sz w:val="24"/>
          <w:szCs w:val="24"/>
          <w:lang w:eastAsia="en-US"/>
        </w:rPr>
        <w:t>, 2 ir 3 PIRKIMO DALIMS</w:t>
      </w:r>
    </w:p>
    <w:p w14:paraId="2C68D0D2" w14:textId="0D66F90D" w:rsidR="004017E7" w:rsidRPr="00BB14B5" w:rsidRDefault="002F396F" w:rsidP="00BB14B5">
      <w:pPr>
        <w:pStyle w:val="ListParagraph"/>
        <w:numPr>
          <w:ilvl w:val="0"/>
          <w:numId w:val="31"/>
        </w:numPr>
        <w:tabs>
          <w:tab w:val="left" w:pos="993"/>
        </w:tabs>
        <w:spacing w:after="0" w:line="240" w:lineRule="auto"/>
        <w:ind w:left="0" w:firstLine="567"/>
        <w:jc w:val="both"/>
        <w:rPr>
          <w:rFonts w:ascii="Times New Roman" w:eastAsiaTheme="minorHAnsi" w:hAnsi="Times New Roman" w:cs="Times New Roman"/>
          <w:sz w:val="22"/>
          <w:szCs w:val="22"/>
        </w:rPr>
      </w:pPr>
      <w:r w:rsidRPr="00BB14B5">
        <w:rPr>
          <w:rFonts w:ascii="Times New Roman" w:eastAsiaTheme="minorHAnsi" w:hAnsi="Times New Roman" w:cs="Times New Roman"/>
          <w:sz w:val="22"/>
          <w:szCs w:val="22"/>
          <w:lang w:eastAsia="en-US"/>
        </w:rPr>
        <w:t>Tiekėjo kvalifikacija turi atitikti ši</w:t>
      </w:r>
      <w:r w:rsidR="005B19E4" w:rsidRPr="00BB14B5">
        <w:rPr>
          <w:rFonts w:ascii="Times New Roman" w:eastAsiaTheme="minorHAnsi" w:hAnsi="Times New Roman" w:cs="Times New Roman"/>
          <w:sz w:val="22"/>
          <w:szCs w:val="22"/>
          <w:lang w:eastAsia="en-US"/>
        </w:rPr>
        <w:t xml:space="preserve">ame priede nustatytus </w:t>
      </w:r>
      <w:r w:rsidRPr="00BB14B5">
        <w:rPr>
          <w:rFonts w:ascii="Times New Roman" w:eastAsiaTheme="minorHAnsi" w:hAnsi="Times New Roman" w:cs="Times New Roman"/>
          <w:sz w:val="22"/>
          <w:szCs w:val="22"/>
          <w:lang w:eastAsia="en-US"/>
        </w:rPr>
        <w:t>reikalavimus kvalifikacijai</w:t>
      </w:r>
      <w:r w:rsidR="005B19E4" w:rsidRPr="00BB14B5">
        <w:rPr>
          <w:rFonts w:ascii="Times New Roman" w:eastAsiaTheme="minorHAnsi" w:hAnsi="Times New Roman" w:cs="Times New Roman"/>
          <w:sz w:val="22"/>
          <w:szCs w:val="22"/>
          <w:lang w:eastAsia="en-US"/>
        </w:rPr>
        <w:t>.</w:t>
      </w:r>
      <w:r w:rsidR="008F38C8" w:rsidRPr="00BB14B5">
        <w:rPr>
          <w:rFonts w:ascii="Times New Roman" w:eastAsiaTheme="minorHAnsi" w:hAnsi="Times New Roman" w:cs="Times New Roman"/>
          <w:sz w:val="22"/>
          <w:szCs w:val="22"/>
        </w:rPr>
        <w:t xml:space="preserve"> </w:t>
      </w:r>
      <w:r w:rsidR="00BB14B5" w:rsidRPr="00BB14B5">
        <w:rPr>
          <w:rFonts w:ascii="Times New Roman" w:eastAsiaTheme="minorHAnsi"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52741637" w14:textId="77777777" w:rsidR="00BB14B5" w:rsidRPr="00BB14B5" w:rsidRDefault="00BB14B5" w:rsidP="00BB14B5">
      <w:pPr>
        <w:pStyle w:val="ListParagraph"/>
        <w:numPr>
          <w:ilvl w:val="0"/>
          <w:numId w:val="31"/>
        </w:numPr>
        <w:tabs>
          <w:tab w:val="left" w:pos="993"/>
        </w:tabs>
        <w:suppressAutoHyphens/>
        <w:spacing w:after="0" w:line="240" w:lineRule="auto"/>
        <w:ind w:left="0" w:firstLine="567"/>
        <w:jc w:val="both"/>
        <w:rPr>
          <w:rFonts w:ascii="Times New Roman" w:hAnsi="Times New Roman" w:cs="Times New Roman"/>
          <w:sz w:val="22"/>
          <w:szCs w:val="22"/>
        </w:rPr>
      </w:pPr>
      <w:r w:rsidRPr="00BB14B5">
        <w:rPr>
          <w:rFonts w:ascii="Times New Roman" w:hAnsi="Times New Roman" w:cs="Times New Roman"/>
          <w:sz w:val="22"/>
          <w:szCs w:val="22"/>
        </w:rPr>
        <w:t xml:space="preserve">Perkančioji organizacija gali laikyti, kad tiekėjas neturi reikalaujamo profesinio pajėgumo, jeigu nustato tiekėjo interesų konfliktą, galintį neigiamai paveikti sutarties vykdymą. </w:t>
      </w:r>
    </w:p>
    <w:p w14:paraId="73C5E182" w14:textId="21408AFE" w:rsidR="00BB14B5" w:rsidRPr="00C67D23" w:rsidRDefault="00BB14B5" w:rsidP="007B1793">
      <w:pPr>
        <w:numPr>
          <w:ilvl w:val="0"/>
          <w:numId w:val="31"/>
        </w:numPr>
        <w:tabs>
          <w:tab w:val="left" w:pos="567"/>
        </w:tabs>
        <w:suppressAutoHyphens/>
        <w:spacing w:after="0" w:line="240" w:lineRule="auto"/>
        <w:ind w:left="0" w:firstLine="567"/>
        <w:contextualSpacing/>
        <w:jc w:val="both"/>
        <w:rPr>
          <w:rFonts w:ascii="Times New Roman" w:eastAsiaTheme="minorHAnsi" w:hAnsi="Times New Roman" w:cs="Times New Roman"/>
          <w:sz w:val="22"/>
          <w:szCs w:val="22"/>
        </w:rPr>
      </w:pPr>
      <w:r w:rsidRPr="00C67D23">
        <w:rPr>
          <w:rFonts w:ascii="Times New Roman" w:hAnsi="Times New Roman" w:cs="Times New Roman"/>
          <w:sz w:val="22"/>
          <w:szCs w:val="22"/>
        </w:rPr>
        <w:t>Jeigu tiekėjas teikia lygiaverčius dokumentus, tai teikiamų dokumentų lygiavertiškumą turi įrodyti  pats tiekėjas.</w:t>
      </w:r>
    </w:p>
    <w:p w14:paraId="53301BB0" w14:textId="77777777" w:rsidR="00F7042C" w:rsidRPr="00454A85" w:rsidRDefault="00F7042C" w:rsidP="00F7042C">
      <w:pPr>
        <w:tabs>
          <w:tab w:val="left" w:pos="851"/>
        </w:tabs>
        <w:spacing w:after="0" w:line="240" w:lineRule="auto"/>
        <w:ind w:left="360"/>
        <w:jc w:val="both"/>
        <w:rPr>
          <w:rFonts w:ascii="Times New Roman" w:hAnsi="Times New Roman" w:cs="Times New Roman"/>
          <w:sz w:val="22"/>
          <w:szCs w:val="22"/>
        </w:rPr>
      </w:pPr>
    </w:p>
    <w:p w14:paraId="4211EC40" w14:textId="6B6F6EFE" w:rsidR="00F7042C" w:rsidRPr="00C479E3" w:rsidRDefault="00F7042C" w:rsidP="00F7042C">
      <w:pPr>
        <w:tabs>
          <w:tab w:val="left" w:pos="851"/>
        </w:tabs>
        <w:spacing w:after="0" w:line="240" w:lineRule="auto"/>
        <w:ind w:left="360"/>
        <w:jc w:val="both"/>
        <w:rPr>
          <w:rFonts w:ascii="Times New Roman" w:hAnsi="Times New Roman" w:cs="Times New Roman"/>
          <w:b/>
          <w:bCs/>
          <w:sz w:val="22"/>
          <w:szCs w:val="22"/>
        </w:rPr>
      </w:pPr>
      <w:r w:rsidRPr="00C67D23">
        <w:rPr>
          <w:rFonts w:ascii="Times New Roman" w:hAnsi="Times New Roman" w:cs="Times New Roman"/>
          <w:b/>
          <w:bCs/>
          <w:sz w:val="22"/>
          <w:szCs w:val="22"/>
          <w:u w:val="single"/>
        </w:rPr>
        <w:t xml:space="preserve">1 Pirkimo </w:t>
      </w:r>
      <w:r w:rsidRPr="00C479E3">
        <w:rPr>
          <w:rFonts w:ascii="Times New Roman" w:hAnsi="Times New Roman" w:cs="Times New Roman"/>
          <w:b/>
          <w:bCs/>
          <w:sz w:val="22"/>
          <w:szCs w:val="22"/>
          <w:u w:val="single"/>
        </w:rPr>
        <w:t>dalis</w:t>
      </w:r>
      <w:r w:rsidRPr="00C479E3">
        <w:rPr>
          <w:rFonts w:ascii="Times New Roman" w:hAnsi="Times New Roman" w:cs="Times New Roman"/>
          <w:b/>
          <w:bCs/>
          <w:sz w:val="22"/>
          <w:szCs w:val="22"/>
        </w:rPr>
        <w:t xml:space="preserve"> </w:t>
      </w:r>
      <w:r w:rsidR="00C67D23" w:rsidRPr="00C479E3">
        <w:rPr>
          <w:rFonts w:ascii="Times New Roman" w:hAnsi="Times New Roman" w:cs="Times New Roman"/>
          <w:b/>
          <w:bCs/>
          <w:sz w:val="22"/>
          <w:szCs w:val="22"/>
        </w:rPr>
        <w:t>„</w:t>
      </w:r>
      <w:r w:rsidR="00C67D23" w:rsidRPr="00C479E3">
        <w:rPr>
          <w:rFonts w:ascii="Times New Roman" w:eastAsia="Calibri" w:hAnsi="Times New Roman" w:cs="Times New Roman"/>
          <w:b/>
          <w:bCs/>
          <w:color w:val="000000" w:themeColor="text1"/>
          <w:sz w:val="22"/>
          <w:szCs w:val="22"/>
        </w:rPr>
        <w:t xml:space="preserve">NŠA vieningos technologinės ir integracinės </w:t>
      </w:r>
      <w:r w:rsidR="00C67D23" w:rsidRPr="00C479E3">
        <w:rPr>
          <w:rFonts w:ascii="Times New Roman" w:hAnsi="Times New Roman" w:cs="Times New Roman"/>
          <w:b/>
          <w:bCs/>
          <w:sz w:val="22"/>
          <w:szCs w:val="22"/>
        </w:rPr>
        <w:t>aplinkos</w:t>
      </w:r>
      <w:r w:rsidR="00C67D23" w:rsidRPr="00C479E3">
        <w:rPr>
          <w:rFonts w:ascii="Times New Roman" w:eastAsia="Calibri" w:hAnsi="Times New Roman" w:cs="Times New Roman"/>
          <w:b/>
          <w:bCs/>
          <w:color w:val="000000" w:themeColor="text1"/>
          <w:sz w:val="22"/>
          <w:szCs w:val="22"/>
        </w:rPr>
        <w:t xml:space="preserve"> bei modernizuojamų (juos perkuriant naujomis technologijomis) IS Techninės specifikacijos parengimo paslaugos ir Techninės specifikacijos parengimo paslaugos kitoms atnaujinamoms IS“</w:t>
      </w:r>
    </w:p>
    <w:p w14:paraId="08018972" w14:textId="77777777" w:rsidR="0020417D" w:rsidRDefault="00F7042C" w:rsidP="00F7042C">
      <w:pPr>
        <w:tabs>
          <w:tab w:val="left" w:pos="851"/>
        </w:tabs>
        <w:spacing w:after="0" w:line="240" w:lineRule="auto"/>
        <w:ind w:left="360"/>
        <w:jc w:val="both"/>
        <w:rPr>
          <w:rFonts w:ascii="Times New Roman" w:hAnsi="Times New Roman" w:cs="Times New Roman"/>
          <w:sz w:val="22"/>
          <w:szCs w:val="22"/>
        </w:rPr>
      </w:pPr>
      <w:r w:rsidRPr="00454A85">
        <w:rPr>
          <w:rFonts w:ascii="Times New Roman" w:hAnsi="Times New Roman" w:cs="Times New Roman"/>
          <w:sz w:val="22"/>
          <w:szCs w:val="22"/>
        </w:rPr>
        <w:t>Tiekėjo kvalifikacija turi būti įgyta iki pasiūlymų pateikimo termino pabaigos. Tiekėjas turi atitikti toliau nurodytus kvalifikacinius reikalavimus:</w:t>
      </w:r>
      <w:r w:rsidR="00F52B84" w:rsidRPr="00454A85">
        <w:rPr>
          <w:rFonts w:ascii="Times New Roman" w:hAnsi="Times New Roman" w:cs="Times New Roman"/>
          <w:sz w:val="22"/>
          <w:szCs w:val="22"/>
        </w:rPr>
        <w:t xml:space="preserve"> </w:t>
      </w:r>
    </w:p>
    <w:p w14:paraId="04072A20" w14:textId="77777777" w:rsidR="00BB67E7" w:rsidRDefault="00BB67E7" w:rsidP="00F7042C">
      <w:pPr>
        <w:tabs>
          <w:tab w:val="left" w:pos="851"/>
        </w:tabs>
        <w:spacing w:after="0" w:line="240" w:lineRule="auto"/>
        <w:ind w:left="360"/>
        <w:jc w:val="both"/>
        <w:rPr>
          <w:rFonts w:ascii="Times New Roman" w:hAnsi="Times New Roman" w:cs="Times New Roman"/>
          <w:sz w:val="22"/>
          <w:szCs w:val="22"/>
        </w:rPr>
      </w:pPr>
    </w:p>
    <w:p w14:paraId="2017716D" w14:textId="77777777" w:rsidR="00BB67E7" w:rsidRDefault="00BB67E7" w:rsidP="00BB67E7">
      <w:pPr>
        <w:tabs>
          <w:tab w:val="left" w:pos="993"/>
        </w:tabs>
        <w:suppressAutoHyphens/>
        <w:spacing w:after="0" w:line="240" w:lineRule="auto"/>
        <w:contextualSpacing/>
        <w:jc w:val="both"/>
        <w:rPr>
          <w:rFonts w:ascii="Times New Roman" w:hAnsi="Times New Roman" w:cs="Times New Roman"/>
          <w:sz w:val="24"/>
          <w:szCs w:val="24"/>
        </w:rPr>
      </w:pPr>
    </w:p>
    <w:tbl>
      <w:tblPr>
        <w:tblStyle w:val="TableGrid3"/>
        <w:tblW w:w="5000" w:type="pct"/>
        <w:tblLook w:val="04A0" w:firstRow="1" w:lastRow="0" w:firstColumn="1" w:lastColumn="0" w:noHBand="0" w:noVBand="1"/>
      </w:tblPr>
      <w:tblGrid>
        <w:gridCol w:w="734"/>
        <w:gridCol w:w="3096"/>
        <w:gridCol w:w="3379"/>
        <w:gridCol w:w="2753"/>
      </w:tblGrid>
      <w:tr w:rsidR="003F2587" w:rsidRPr="00F0499F" w14:paraId="4E32B1E2" w14:textId="647459D9" w:rsidTr="00BB67E7">
        <w:trPr>
          <w:tblHeader/>
        </w:trPr>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51934" w:rsidRDefault="002F396F" w:rsidP="00BB67E7">
            <w:pPr>
              <w:spacing w:before="60" w:after="60" w:line="256" w:lineRule="auto"/>
              <w:jc w:val="center"/>
              <w:rPr>
                <w:b/>
                <w:bCs/>
                <w:sz w:val="21"/>
                <w:szCs w:val="21"/>
              </w:rPr>
            </w:pPr>
            <w:r w:rsidRPr="00D51934">
              <w:rPr>
                <w:rFonts w:eastAsiaTheme="minorHAnsi"/>
                <w:b/>
                <w:bCs/>
                <w:sz w:val="21"/>
                <w:szCs w:val="21"/>
              </w:rPr>
              <w:t>Eil. Nr.</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7467E6C1" w:rsidR="002F396F" w:rsidRPr="00D51934" w:rsidRDefault="003D5EC9" w:rsidP="00BB67E7">
            <w:pPr>
              <w:spacing w:before="60" w:after="60" w:line="256" w:lineRule="auto"/>
              <w:jc w:val="center"/>
              <w:rPr>
                <w:rFonts w:eastAsiaTheme="minorEastAsia"/>
                <w:b/>
                <w:bCs/>
                <w:sz w:val="21"/>
                <w:szCs w:val="21"/>
              </w:rPr>
            </w:pPr>
            <w:r w:rsidRPr="00D51934">
              <w:rPr>
                <w:b/>
                <w:bCs/>
                <w:sz w:val="21"/>
                <w:szCs w:val="21"/>
              </w:rPr>
              <w:t>Kvalifikacijos reikalavimas</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51934" w:rsidRDefault="002F396F" w:rsidP="00BB67E7">
            <w:pPr>
              <w:autoSpaceDE w:val="0"/>
              <w:autoSpaceDN w:val="0"/>
              <w:adjustRightInd w:val="0"/>
              <w:jc w:val="center"/>
              <w:rPr>
                <w:b/>
                <w:bCs/>
                <w:sz w:val="21"/>
                <w:szCs w:val="21"/>
              </w:rPr>
            </w:pPr>
            <w:r w:rsidRPr="00D51934">
              <w:rPr>
                <w:b/>
                <w:bCs/>
                <w:sz w:val="21"/>
                <w:szCs w:val="21"/>
              </w:rPr>
              <w:t xml:space="preserve">Atitiktį reikalavimui įrodantys </w:t>
            </w:r>
            <w:r w:rsidR="00C8691A" w:rsidRPr="00D51934">
              <w:rPr>
                <w:b/>
                <w:bCs/>
                <w:sz w:val="21"/>
                <w:szCs w:val="21"/>
              </w:rPr>
              <w:t xml:space="preserve">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51934" w:rsidRDefault="0020417D" w:rsidP="00BB67E7">
            <w:pPr>
              <w:autoSpaceDE w:val="0"/>
              <w:autoSpaceDN w:val="0"/>
              <w:adjustRightInd w:val="0"/>
              <w:jc w:val="center"/>
              <w:rPr>
                <w:b/>
                <w:bCs/>
                <w:color w:val="000000"/>
                <w:sz w:val="21"/>
                <w:szCs w:val="21"/>
              </w:rPr>
            </w:pPr>
            <w:r w:rsidRPr="00D51934">
              <w:rPr>
                <w:b/>
                <w:bCs/>
                <w:color w:val="000000"/>
                <w:sz w:val="21"/>
                <w:szCs w:val="21"/>
              </w:rPr>
              <w:t>Subjektas, kuris turi atitikti reikalavimą</w:t>
            </w:r>
          </w:p>
          <w:p w14:paraId="34C190FD" w14:textId="153FDCC2" w:rsidR="0020417D" w:rsidRPr="00D51934" w:rsidRDefault="0020417D" w:rsidP="00BB67E7">
            <w:pPr>
              <w:autoSpaceDE w:val="0"/>
              <w:autoSpaceDN w:val="0"/>
              <w:adjustRightInd w:val="0"/>
              <w:jc w:val="center"/>
              <w:rPr>
                <w:b/>
                <w:bCs/>
                <w:color w:val="000000"/>
                <w:sz w:val="21"/>
                <w:szCs w:val="21"/>
              </w:rPr>
            </w:pPr>
          </w:p>
        </w:tc>
      </w:tr>
      <w:tr w:rsidR="00C8691A" w:rsidRPr="00CB20ED" w14:paraId="0EEB4D39" w14:textId="5F154C99" w:rsidTr="00BB67E7">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51934" w:rsidRDefault="00C8691A" w:rsidP="00BB67E7">
            <w:pPr>
              <w:spacing w:before="60" w:after="60" w:line="257" w:lineRule="auto"/>
              <w:ind w:left="360"/>
              <w:rPr>
                <w:rFonts w:eastAsiaTheme="minorHAnsi"/>
                <w:sz w:val="21"/>
                <w:szCs w:val="21"/>
              </w:rPr>
            </w:pPr>
          </w:p>
        </w:tc>
        <w:tc>
          <w:tcPr>
            <w:tcW w:w="46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51934" w:rsidRDefault="00C8691A" w:rsidP="00BB67E7">
            <w:pPr>
              <w:autoSpaceDE w:val="0"/>
              <w:autoSpaceDN w:val="0"/>
              <w:adjustRightInd w:val="0"/>
              <w:jc w:val="center"/>
              <w:rPr>
                <w:b/>
                <w:bCs/>
                <w:sz w:val="21"/>
                <w:szCs w:val="21"/>
              </w:rPr>
            </w:pPr>
            <w:r w:rsidRPr="00D51934">
              <w:rPr>
                <w:b/>
                <w:bCs/>
                <w:sz w:val="21"/>
                <w:szCs w:val="21"/>
              </w:rPr>
              <w:t>Techninis ir profesinis pajėgumas</w:t>
            </w:r>
          </w:p>
        </w:tc>
      </w:tr>
      <w:tr w:rsidR="00C8691A" w:rsidRPr="00CB20ED" w14:paraId="3B360BFB" w14:textId="41E448BB" w:rsidTr="00BB67E7">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52886549" w:rsidR="00C8691A" w:rsidRPr="00D51934" w:rsidRDefault="00A03ABC" w:rsidP="00BB67E7">
            <w:pPr>
              <w:spacing w:before="60" w:after="60" w:line="257" w:lineRule="auto"/>
              <w:ind w:left="360"/>
              <w:jc w:val="center"/>
              <w:rPr>
                <w:rFonts w:eastAsiaTheme="minorHAnsi"/>
                <w:sz w:val="21"/>
                <w:szCs w:val="21"/>
              </w:rPr>
            </w:pPr>
            <w:r w:rsidRPr="00D51934">
              <w:rPr>
                <w:rFonts w:eastAsiaTheme="minorHAnsi"/>
                <w:sz w:val="21"/>
                <w:szCs w:val="21"/>
              </w:rPr>
              <w:t>1.</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1679A196" w14:textId="17B82943" w:rsidR="00F664B1" w:rsidRPr="00D51934" w:rsidRDefault="00F664B1" w:rsidP="000B4082">
            <w:pPr>
              <w:pStyle w:val="NormalWeb"/>
              <w:spacing w:before="0" w:beforeAutospacing="0" w:after="0" w:afterAutospacing="0"/>
              <w:rPr>
                <w:sz w:val="21"/>
                <w:szCs w:val="21"/>
                <w:shd w:val="clear" w:color="auto" w:fill="FFFFFF"/>
              </w:rPr>
            </w:pPr>
            <w:r w:rsidRPr="00D51934">
              <w:rPr>
                <w:sz w:val="21"/>
                <w:szCs w:val="21"/>
              </w:rPr>
              <w:t xml:space="preserve">Tiekėjas </w:t>
            </w:r>
            <w:r w:rsidRPr="00D51934">
              <w:rPr>
                <w:sz w:val="21"/>
                <w:szCs w:val="21"/>
                <w:shd w:val="clear" w:color="auto" w:fill="FFFFFF"/>
              </w:rPr>
              <w:t>per paskutinius 3 (trejus) metus</w:t>
            </w:r>
            <w:r w:rsidR="00413D45">
              <w:rPr>
                <w:sz w:val="21"/>
                <w:szCs w:val="21"/>
                <w:shd w:val="clear" w:color="auto" w:fill="FFFFFF"/>
                <w:lang w:val="en-US"/>
              </w:rPr>
              <w:t>*</w:t>
            </w:r>
            <w:r w:rsidRPr="00D51934">
              <w:rPr>
                <w:sz w:val="21"/>
                <w:szCs w:val="21"/>
                <w:shd w:val="clear" w:color="auto" w:fill="FFFFFF"/>
              </w:rPr>
              <w:t xml:space="preserve"> iki pasiūlymų pateikimo termino pabaigos arba per laiką nuo tiekėjo įregistravimo dienos (jeigu tiekėjas vykdo veiklą trumpiau nei 3 (trejus) metus), </w:t>
            </w:r>
            <w:r w:rsidR="00F349FD">
              <w:rPr>
                <w:sz w:val="21"/>
                <w:szCs w:val="21"/>
                <w:shd w:val="clear" w:color="auto" w:fill="FFFFFF"/>
              </w:rPr>
              <w:t>pagal vieną ar daugiau įvykdytų ar tebevykdomų</w:t>
            </w:r>
            <w:r w:rsidR="00EA4DC7">
              <w:rPr>
                <w:sz w:val="21"/>
                <w:szCs w:val="21"/>
                <w:shd w:val="clear" w:color="auto" w:fill="FFFFFF"/>
                <w:lang w:val="en-US"/>
              </w:rPr>
              <w:t>**</w:t>
            </w:r>
            <w:r w:rsidR="00F349FD">
              <w:rPr>
                <w:sz w:val="21"/>
                <w:szCs w:val="21"/>
                <w:shd w:val="clear" w:color="auto" w:fill="FFFFFF"/>
              </w:rPr>
              <w:t xml:space="preserve"> sutarčių, sudarytų dėl to paties objekto, yra savo jėgomis tinkamai suteikęs </w:t>
            </w:r>
            <w:r w:rsidRPr="00D51934">
              <w:rPr>
                <w:sz w:val="21"/>
                <w:szCs w:val="21"/>
                <w:shd w:val="clear" w:color="auto" w:fill="FFFFFF"/>
              </w:rPr>
              <w:t>informacinės (-ių) sistemos (-ų) ar registro (-ų) sukūrimo ar modernizavimo techninės specifikacijos</w:t>
            </w:r>
            <w:r w:rsidR="00F349FD">
              <w:rPr>
                <w:sz w:val="21"/>
                <w:szCs w:val="21"/>
                <w:shd w:val="clear" w:color="auto" w:fill="FFFFFF"/>
              </w:rPr>
              <w:t xml:space="preserve"> </w:t>
            </w:r>
            <w:r w:rsidRPr="00D51934">
              <w:rPr>
                <w:sz w:val="21"/>
                <w:szCs w:val="21"/>
                <w:shd w:val="clear" w:color="auto" w:fill="FFFFFF"/>
              </w:rPr>
              <w:t>parengimo paslaug</w:t>
            </w:r>
            <w:r w:rsidR="00F349FD">
              <w:rPr>
                <w:sz w:val="21"/>
                <w:szCs w:val="21"/>
                <w:shd w:val="clear" w:color="auto" w:fill="FFFFFF"/>
              </w:rPr>
              <w:t>as</w:t>
            </w:r>
            <w:r w:rsidRPr="00D51934">
              <w:rPr>
                <w:sz w:val="21"/>
                <w:szCs w:val="21"/>
                <w:shd w:val="clear" w:color="auto" w:fill="FFFFFF"/>
              </w:rPr>
              <w:t>.</w:t>
            </w:r>
            <w:r w:rsidR="00F349FD">
              <w:rPr>
                <w:sz w:val="21"/>
                <w:szCs w:val="21"/>
                <w:shd w:val="clear" w:color="auto" w:fill="FFFFFF"/>
              </w:rPr>
              <w:t xml:space="preserve"> Tinkamai suteiktų paslaugų vertė t</w:t>
            </w:r>
            <w:r w:rsidRPr="00D51934">
              <w:rPr>
                <w:sz w:val="21"/>
                <w:szCs w:val="21"/>
                <w:shd w:val="clear" w:color="auto" w:fill="FFFFFF"/>
              </w:rPr>
              <w:t xml:space="preserve">uri būti ne mažesnė kaip </w:t>
            </w:r>
            <w:r w:rsidRPr="00D51934">
              <w:rPr>
                <w:b/>
                <w:bCs/>
                <w:sz w:val="21"/>
                <w:szCs w:val="21"/>
                <w:shd w:val="clear" w:color="auto" w:fill="FFFFFF"/>
              </w:rPr>
              <w:t>70 000,00 Eur be PVM.</w:t>
            </w:r>
          </w:p>
          <w:p w14:paraId="5338BC20" w14:textId="77777777" w:rsidR="00F664B1" w:rsidRPr="00D51934" w:rsidRDefault="00F664B1" w:rsidP="00BB67E7">
            <w:pPr>
              <w:jc w:val="both"/>
              <w:rPr>
                <w:rFonts w:eastAsia="Calibri"/>
                <w:bCs/>
                <w:sz w:val="21"/>
                <w:szCs w:val="21"/>
              </w:rPr>
            </w:pPr>
          </w:p>
          <w:p w14:paraId="5A22B799" w14:textId="77777777" w:rsidR="00413D45" w:rsidRDefault="00413D45" w:rsidP="00BB67E7">
            <w:pPr>
              <w:autoSpaceDE w:val="0"/>
              <w:autoSpaceDN w:val="0"/>
              <w:adjustRightInd w:val="0"/>
              <w:rPr>
                <w:iCs/>
                <w:spacing w:val="2"/>
                <w:sz w:val="21"/>
                <w:szCs w:val="21"/>
              </w:rPr>
            </w:pPr>
          </w:p>
          <w:p w14:paraId="35FD3B2A" w14:textId="36818E12" w:rsidR="00413D45" w:rsidRPr="00413D45" w:rsidRDefault="00413D45" w:rsidP="00BB67E7">
            <w:pPr>
              <w:autoSpaceDE w:val="0"/>
              <w:autoSpaceDN w:val="0"/>
              <w:adjustRightInd w:val="0"/>
              <w:rPr>
                <w:iCs/>
                <w:spacing w:val="2"/>
                <w:sz w:val="21"/>
                <w:szCs w:val="21"/>
              </w:rPr>
            </w:pPr>
            <w:r>
              <w:rPr>
                <w:iCs/>
                <w:spacing w:val="2"/>
                <w:sz w:val="21"/>
                <w:szCs w:val="21"/>
              </w:rPr>
              <w:lastRenderedPageBreak/>
              <w:t xml:space="preserve">*Paslaugos gali būti pradėtos teikti anksčiau nei prieš </w:t>
            </w:r>
            <w:r>
              <w:rPr>
                <w:iCs/>
                <w:spacing w:val="2"/>
                <w:sz w:val="21"/>
                <w:szCs w:val="21"/>
                <w:lang w:val="en-US"/>
              </w:rPr>
              <w:t xml:space="preserve">3 </w:t>
            </w:r>
            <w:r>
              <w:rPr>
                <w:iCs/>
                <w:spacing w:val="2"/>
                <w:sz w:val="21"/>
                <w:szCs w:val="21"/>
              </w:rPr>
              <w:t xml:space="preserve">metus (iki pasiūlymų pateikimo termino pabaigos), bet jų teikimo pabaiga turi patekti į nurodytą </w:t>
            </w:r>
            <w:r>
              <w:rPr>
                <w:iCs/>
                <w:spacing w:val="2"/>
                <w:sz w:val="21"/>
                <w:szCs w:val="21"/>
                <w:lang w:val="en-US"/>
              </w:rPr>
              <w:t xml:space="preserve">3 </w:t>
            </w:r>
            <w:r>
              <w:rPr>
                <w:iCs/>
                <w:spacing w:val="2"/>
                <w:sz w:val="21"/>
                <w:szCs w:val="21"/>
              </w:rPr>
              <w:t>metų (iki pasiūlymų pateikimo termino pabaigos) laikotarpį.</w:t>
            </w:r>
          </w:p>
          <w:p w14:paraId="19A851E1" w14:textId="77777777" w:rsidR="00413D45" w:rsidRDefault="00413D45" w:rsidP="00BB67E7">
            <w:pPr>
              <w:autoSpaceDE w:val="0"/>
              <w:autoSpaceDN w:val="0"/>
              <w:adjustRightInd w:val="0"/>
              <w:rPr>
                <w:iCs/>
                <w:spacing w:val="2"/>
                <w:sz w:val="21"/>
                <w:szCs w:val="21"/>
              </w:rPr>
            </w:pPr>
          </w:p>
          <w:p w14:paraId="630B77CC" w14:textId="7DC7B0C4" w:rsidR="00C8691A" w:rsidRPr="00D51934" w:rsidRDefault="00F664B1" w:rsidP="00BB67E7">
            <w:pPr>
              <w:autoSpaceDE w:val="0"/>
              <w:autoSpaceDN w:val="0"/>
              <w:adjustRightInd w:val="0"/>
              <w:rPr>
                <w:rFonts w:eastAsia="Calibri"/>
                <w:bCs/>
                <w:sz w:val="21"/>
                <w:szCs w:val="21"/>
              </w:rPr>
            </w:pPr>
            <w:r w:rsidRPr="00D51934">
              <w:rPr>
                <w:iCs/>
                <w:spacing w:val="2"/>
                <w:sz w:val="21"/>
                <w:szCs w:val="21"/>
              </w:rPr>
              <w:t>*</w:t>
            </w:r>
            <w:r w:rsidR="00EA4DC7">
              <w:rPr>
                <w:iCs/>
                <w:spacing w:val="2"/>
                <w:sz w:val="21"/>
                <w:szCs w:val="21"/>
              </w:rPr>
              <w:t>*</w:t>
            </w:r>
            <w:r w:rsidRPr="00D51934">
              <w:rPr>
                <w:iCs/>
                <w:spacing w:val="2"/>
                <w:sz w:val="21"/>
                <w:szCs w:val="21"/>
              </w:rPr>
              <w:t xml:space="preserve">Jei tiekėjas teikia informaciją apie vykdomą paslaugų pirkimo sutartį, laikoma, kad jo patirtis atitinka keliamą reikalavimą, jei vykdomos </w:t>
            </w:r>
            <w:r w:rsidRPr="00D51934">
              <w:rPr>
                <w:iCs/>
                <w:sz w:val="21"/>
                <w:szCs w:val="21"/>
              </w:rPr>
              <w:t xml:space="preserve">paslaugų pirkimo </w:t>
            </w:r>
            <w:r w:rsidRPr="00D51934">
              <w:rPr>
                <w:iCs/>
                <w:spacing w:val="2"/>
                <w:sz w:val="21"/>
                <w:szCs w:val="21"/>
              </w:rPr>
              <w:t>sutarties įvykdyta dalis per p</w:t>
            </w:r>
            <w:r w:rsidR="00EA4DC7">
              <w:rPr>
                <w:iCs/>
                <w:spacing w:val="2"/>
                <w:sz w:val="21"/>
                <w:szCs w:val="21"/>
              </w:rPr>
              <w:t>askutinius</w:t>
            </w:r>
            <w:r w:rsidRPr="00D51934">
              <w:rPr>
                <w:iCs/>
                <w:spacing w:val="2"/>
                <w:sz w:val="21"/>
                <w:szCs w:val="21"/>
              </w:rPr>
              <w:t xml:space="preserve"> 3 metus</w:t>
            </w:r>
            <w:r w:rsidR="00EA4DC7">
              <w:rPr>
                <w:iCs/>
                <w:spacing w:val="2"/>
                <w:sz w:val="21"/>
                <w:szCs w:val="21"/>
              </w:rPr>
              <w:t xml:space="preserve"> iki pasiūlymų pateikimo termino pabaigos </w:t>
            </w:r>
            <w:r w:rsidRPr="00D51934">
              <w:rPr>
                <w:iCs/>
                <w:spacing w:val="2"/>
                <w:sz w:val="21"/>
                <w:szCs w:val="21"/>
              </w:rPr>
              <w:t xml:space="preserve"> yra ne mažesnė nei 70 000 Eur </w:t>
            </w:r>
            <w:r w:rsidRPr="00D51934">
              <w:rPr>
                <w:rFonts w:eastAsia="Calibri"/>
                <w:bCs/>
                <w:sz w:val="21"/>
                <w:szCs w:val="21"/>
              </w:rPr>
              <w:t>(be PVM).</w:t>
            </w:r>
          </w:p>
          <w:p w14:paraId="6F9AAB1C" w14:textId="77777777" w:rsidR="00DB751A" w:rsidRPr="00D51934" w:rsidRDefault="00DB751A" w:rsidP="00BB67E7">
            <w:pPr>
              <w:autoSpaceDE w:val="0"/>
              <w:autoSpaceDN w:val="0"/>
              <w:adjustRightInd w:val="0"/>
              <w:rPr>
                <w:rFonts w:eastAsia="Calibri"/>
                <w:bCs/>
                <w:sz w:val="21"/>
                <w:szCs w:val="21"/>
              </w:rPr>
            </w:pPr>
          </w:p>
          <w:p w14:paraId="1471CC91" w14:textId="213E5C3D" w:rsidR="00DD4B52" w:rsidRDefault="00DB751A" w:rsidP="00BB67E7">
            <w:pPr>
              <w:autoSpaceDE w:val="0"/>
              <w:autoSpaceDN w:val="0"/>
              <w:adjustRightInd w:val="0"/>
              <w:rPr>
                <w:rFonts w:eastAsia="Calibri"/>
                <w:bCs/>
                <w:i/>
                <w:iCs/>
                <w:sz w:val="21"/>
                <w:szCs w:val="21"/>
              </w:rPr>
            </w:pPr>
            <w:r w:rsidRPr="00D51934">
              <w:rPr>
                <w:rFonts w:eastAsia="Calibri"/>
                <w:bCs/>
                <w:i/>
                <w:iCs/>
                <w:sz w:val="21"/>
                <w:szCs w:val="21"/>
              </w:rPr>
              <w:t>Tiekėjui nedraudžiama remtis sutartimi, kurią tiekėjas vykdė ne vienas, bet kartu su kitais ūkio subjektais. Tokiu atveju bus vertinam</w:t>
            </w:r>
            <w:r w:rsidR="00EB0B49">
              <w:rPr>
                <w:rFonts w:eastAsia="Calibri"/>
                <w:bCs/>
                <w:i/>
                <w:iCs/>
                <w:sz w:val="21"/>
                <w:szCs w:val="21"/>
              </w:rPr>
              <w:t>o</w:t>
            </w:r>
            <w:r w:rsidRPr="00D51934">
              <w:rPr>
                <w:rFonts w:eastAsia="Calibri"/>
                <w:bCs/>
                <w:i/>
                <w:iCs/>
                <w:sz w:val="21"/>
                <w:szCs w:val="21"/>
              </w:rPr>
              <w:t xml:space="preserve">s konkretaus ūkio subjekto, </w:t>
            </w:r>
            <w:r w:rsidR="00DD4B52">
              <w:rPr>
                <w:rFonts w:eastAsia="Calibri"/>
                <w:bCs/>
                <w:i/>
                <w:iCs/>
                <w:sz w:val="21"/>
                <w:szCs w:val="21"/>
              </w:rPr>
              <w:t xml:space="preserve">grindžiančio atitiktį nustatytam reikalavimui (t.y. tiekėjo, tiekėjo grupės nario (-ių), ūkio subjekto (-ų), kurio (-ių) pajėgumais tiekėjas remiasi), savo jėgomis (t.y.savarankiškai, nepasitelkiant ūkio subjektų) suteiktos </w:t>
            </w:r>
            <w:r w:rsidRPr="00D51934">
              <w:rPr>
                <w:rFonts w:eastAsia="Calibri"/>
                <w:bCs/>
                <w:i/>
                <w:iCs/>
                <w:sz w:val="21"/>
                <w:szCs w:val="21"/>
              </w:rPr>
              <w:t>paslaugos</w:t>
            </w:r>
            <w:r w:rsidR="00DD4B52">
              <w:rPr>
                <w:rFonts w:eastAsia="Calibri"/>
                <w:bCs/>
                <w:i/>
                <w:iCs/>
                <w:sz w:val="21"/>
                <w:szCs w:val="21"/>
              </w:rPr>
              <w:t xml:space="preserve"> ar jų dalis (jų kiekis, apimtis, vertė ir kt.)</w:t>
            </w:r>
            <w:r w:rsidRPr="00D51934">
              <w:rPr>
                <w:rFonts w:eastAsia="Calibri"/>
                <w:bCs/>
                <w:i/>
                <w:iCs/>
                <w:sz w:val="21"/>
                <w:szCs w:val="21"/>
              </w:rPr>
              <w:t xml:space="preserve"> o ne visas vykdytos sutarties objektas.</w:t>
            </w:r>
          </w:p>
          <w:p w14:paraId="5F2AA123" w14:textId="77777777" w:rsidR="00EB0B49" w:rsidRDefault="00EB0B49" w:rsidP="00BB67E7">
            <w:pPr>
              <w:autoSpaceDE w:val="0"/>
              <w:autoSpaceDN w:val="0"/>
              <w:adjustRightInd w:val="0"/>
              <w:rPr>
                <w:rFonts w:eastAsia="Calibri"/>
                <w:bCs/>
                <w:i/>
                <w:iCs/>
                <w:sz w:val="21"/>
                <w:szCs w:val="21"/>
              </w:rPr>
            </w:pPr>
            <w:r>
              <w:rPr>
                <w:rFonts w:eastAsia="Calibri"/>
                <w:bCs/>
                <w:i/>
                <w:iCs/>
                <w:sz w:val="21"/>
                <w:szCs w:val="21"/>
              </w:rPr>
              <w:t xml:space="preserve">Savo jėgomis suteiktos paslaugos ar jų dalis (jų kiekis, apimtis, vertė ir kt.) pagal sutartis, vykdytas jungtinės veiklos pagrindais, yra nustatoma pagal jungtinės veiklos partnerių atsakomybių pasidalinimą, nurodytą  jungtinės veiklos sutartyje. </w:t>
            </w:r>
          </w:p>
          <w:p w14:paraId="7D80563F" w14:textId="1FE79E4B" w:rsidR="00DB751A" w:rsidRPr="00D51934" w:rsidRDefault="00EB0B49" w:rsidP="007C5EC6">
            <w:pPr>
              <w:autoSpaceDE w:val="0"/>
              <w:autoSpaceDN w:val="0"/>
              <w:adjustRightInd w:val="0"/>
              <w:rPr>
                <w:i/>
                <w:iCs/>
                <w:sz w:val="21"/>
                <w:szCs w:val="21"/>
              </w:rPr>
            </w:pPr>
            <w:r>
              <w:rPr>
                <w:rFonts w:eastAsia="Calibri"/>
                <w:bCs/>
                <w:i/>
                <w:iCs/>
                <w:sz w:val="21"/>
                <w:szCs w:val="21"/>
              </w:rPr>
              <w:t xml:space="preserve">Savo jėgomis suteiktos paslaugos ar jų dalis (jų kiekis, apimtis, vertė ir kt.) pagal sutartis, vykdytas kartu su subtiekėjais, yra apskaičiuojama iš visų pagal </w:t>
            </w:r>
            <w:r>
              <w:rPr>
                <w:rFonts w:eastAsia="Calibri"/>
                <w:bCs/>
                <w:i/>
                <w:iCs/>
                <w:sz w:val="21"/>
                <w:szCs w:val="21"/>
              </w:rPr>
              <w:lastRenderedPageBreak/>
              <w:t xml:space="preserve">sutartį suteiktų paslaugų atimant subtiekėjo suteiktas paslaugas ar jų dalį (jų kiekį, apimtį, vertę ir kt.), atsižvelgiant į tai, kiek tiekėjas ir (arba) užsakovas sumokėjo subtiekėjui. Visos kitos pagal sutartį suteiktos paslaugos ar jų dalis (jų kiekis, apimtis, vertė ir kt.) priskiriama pačiam tiekėjui. </w:t>
            </w:r>
            <w:r w:rsidR="00DB751A" w:rsidRPr="00D51934">
              <w:rPr>
                <w:rFonts w:eastAsia="Calibri"/>
                <w:bCs/>
                <w:i/>
                <w:iCs/>
                <w:sz w:val="21"/>
                <w:szCs w:val="21"/>
              </w:rPr>
              <w:t xml:space="preserve">   </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459497A9" w14:textId="4185DA1B" w:rsidR="001C479F" w:rsidRPr="007C5EC6" w:rsidRDefault="001C479F" w:rsidP="000B4082">
            <w:pPr>
              <w:suppressAutoHyphens/>
              <w:rPr>
                <w:noProof/>
                <w:sz w:val="21"/>
                <w:szCs w:val="21"/>
                <w:lang w:eastAsia="zh-CN"/>
              </w:rPr>
            </w:pPr>
            <w:r w:rsidRPr="00D51934">
              <w:rPr>
                <w:i/>
                <w:iCs/>
                <w:sz w:val="21"/>
                <w:szCs w:val="21"/>
                <w:lang w:eastAsia="zh-CN"/>
              </w:rPr>
              <w:lastRenderedPageBreak/>
              <w:t>Pateikiama su pasiūlymu: EBVPD.</w:t>
            </w:r>
            <w:r w:rsidR="000B7848">
              <w:rPr>
                <w:i/>
                <w:iCs/>
                <w:sz w:val="21"/>
                <w:szCs w:val="21"/>
                <w:lang w:eastAsia="zh-CN"/>
              </w:rPr>
              <w:t xml:space="preserve"> </w:t>
            </w:r>
            <w:r w:rsidRPr="00D51934">
              <w:rPr>
                <w:i/>
                <w:iCs/>
                <w:sz w:val="21"/>
                <w:szCs w:val="21"/>
                <w:lang w:eastAsia="zh-CN"/>
              </w:rPr>
              <w:t xml:space="preserve">Perkančiajai organizacijai atlikus EBVPD patikrinimo procedūrą, </w:t>
            </w:r>
            <w:r w:rsidRPr="007C5EC6">
              <w:rPr>
                <w:i/>
                <w:iCs/>
                <w:noProof/>
                <w:sz w:val="21"/>
                <w:szCs w:val="21"/>
                <w:lang w:eastAsia="zh-CN"/>
              </w:rPr>
              <w:t>patikrinus pasiūlymus ir išrinkus galimą laimėtoją, tik jo yra prašomi dokumentai</w:t>
            </w:r>
            <w:r w:rsidRPr="007C5EC6">
              <w:rPr>
                <w:noProof/>
                <w:sz w:val="21"/>
                <w:szCs w:val="21"/>
                <w:lang w:eastAsia="zh-CN"/>
              </w:rPr>
              <w:t>:</w:t>
            </w:r>
          </w:p>
          <w:p w14:paraId="59C3DDA8" w14:textId="77777777" w:rsidR="001C479F" w:rsidRPr="007C5EC6" w:rsidRDefault="001C479F" w:rsidP="000B4082">
            <w:pPr>
              <w:suppressAutoHyphens/>
              <w:rPr>
                <w:noProof/>
                <w:sz w:val="21"/>
                <w:szCs w:val="21"/>
                <w:lang w:eastAsia="zh-CN"/>
              </w:rPr>
            </w:pPr>
          </w:p>
          <w:p w14:paraId="415EFE15" w14:textId="4F84347B" w:rsidR="001D7A28" w:rsidRDefault="000B4082" w:rsidP="000B4082">
            <w:pPr>
              <w:suppressAutoHyphens/>
              <w:rPr>
                <w:sz w:val="21"/>
                <w:szCs w:val="21"/>
                <w:lang w:eastAsia="zh-CN"/>
              </w:rPr>
            </w:pPr>
            <w:r>
              <w:rPr>
                <w:noProof/>
                <w:sz w:val="21"/>
                <w:szCs w:val="21"/>
                <w:lang w:eastAsia="zh-CN"/>
              </w:rPr>
              <w:t xml:space="preserve">1) </w:t>
            </w:r>
            <w:r w:rsidR="00CC6A31" w:rsidRPr="007C5EC6">
              <w:rPr>
                <w:noProof/>
                <w:sz w:val="21"/>
                <w:szCs w:val="21"/>
                <w:lang w:eastAsia="zh-CN"/>
              </w:rPr>
              <w:t>Per paskutinius 3 (trejus) metus (jeigu veikla vykdyta mažiau nei 3 (trejus) metus – per laikotarpį nuo tiekėjo įregistravimo dienos) iki pasiūlymų pateikimo termino pabaigos</w:t>
            </w:r>
            <w:r w:rsidR="00CC6A31" w:rsidRPr="00D51934">
              <w:rPr>
                <w:sz w:val="21"/>
                <w:szCs w:val="21"/>
                <w:lang w:eastAsia="zh-CN"/>
              </w:rPr>
              <w:t xml:space="preserve">  </w:t>
            </w:r>
            <w:r w:rsidR="00CC6A31" w:rsidRPr="00D51934">
              <w:rPr>
                <w:sz w:val="21"/>
                <w:szCs w:val="21"/>
                <w:lang w:val="en-US" w:eastAsia="zh-CN"/>
              </w:rPr>
              <w:t xml:space="preserve"> t</w:t>
            </w:r>
            <w:r w:rsidR="001C479F" w:rsidRPr="00D51934">
              <w:rPr>
                <w:sz w:val="21"/>
                <w:szCs w:val="21"/>
                <w:lang w:eastAsia="zh-CN"/>
              </w:rPr>
              <w:t>i</w:t>
            </w:r>
            <w:r w:rsidR="00F664B1" w:rsidRPr="00D51934">
              <w:rPr>
                <w:sz w:val="21"/>
                <w:szCs w:val="21"/>
                <w:lang w:eastAsia="zh-CN"/>
              </w:rPr>
              <w:t xml:space="preserve">ekėjo vadovo </w:t>
            </w:r>
            <w:r w:rsidR="00D65673">
              <w:rPr>
                <w:sz w:val="21"/>
                <w:szCs w:val="21"/>
                <w:lang w:eastAsia="zh-CN"/>
              </w:rPr>
              <w:t xml:space="preserve">ar jo įgalioto asmens </w:t>
            </w:r>
            <w:r w:rsidR="00F664B1" w:rsidRPr="00D51934">
              <w:rPr>
                <w:sz w:val="21"/>
                <w:szCs w:val="21"/>
                <w:lang w:eastAsia="zh-CN"/>
              </w:rPr>
              <w:t>patvirtint</w:t>
            </w:r>
            <w:r w:rsidR="001C479F" w:rsidRPr="00D51934">
              <w:rPr>
                <w:sz w:val="21"/>
                <w:szCs w:val="21"/>
                <w:lang w:eastAsia="zh-CN"/>
              </w:rPr>
              <w:t>as</w:t>
            </w:r>
            <w:r w:rsidR="00F664B1" w:rsidRPr="00D51934">
              <w:rPr>
                <w:sz w:val="21"/>
                <w:szCs w:val="21"/>
                <w:lang w:eastAsia="zh-CN"/>
              </w:rPr>
              <w:t xml:space="preserve"> </w:t>
            </w:r>
            <w:r w:rsidR="00C202F6" w:rsidRPr="001D7A28">
              <w:rPr>
                <w:b/>
                <w:bCs/>
                <w:sz w:val="21"/>
                <w:szCs w:val="21"/>
                <w:lang w:eastAsia="zh-CN"/>
              </w:rPr>
              <w:t>įvykdytų</w:t>
            </w:r>
            <w:r w:rsidR="00F664B1" w:rsidRPr="001D7A28">
              <w:rPr>
                <w:b/>
                <w:bCs/>
                <w:sz w:val="21"/>
                <w:szCs w:val="21"/>
                <w:lang w:eastAsia="zh-CN"/>
              </w:rPr>
              <w:t xml:space="preserve"> (vykdomų) </w:t>
            </w:r>
            <w:r w:rsidR="00C202F6" w:rsidRPr="001D7A28">
              <w:rPr>
                <w:b/>
                <w:bCs/>
                <w:sz w:val="21"/>
                <w:szCs w:val="21"/>
                <w:lang w:eastAsia="zh-CN"/>
              </w:rPr>
              <w:t>sutarčių</w:t>
            </w:r>
            <w:r w:rsidR="00F664B1" w:rsidRPr="001D7A28">
              <w:rPr>
                <w:b/>
                <w:bCs/>
                <w:sz w:val="21"/>
                <w:szCs w:val="21"/>
                <w:lang w:eastAsia="zh-CN"/>
              </w:rPr>
              <w:t xml:space="preserve"> sąraš</w:t>
            </w:r>
            <w:r w:rsidR="001C479F" w:rsidRPr="001D7A28">
              <w:rPr>
                <w:b/>
                <w:bCs/>
                <w:sz w:val="21"/>
                <w:szCs w:val="21"/>
                <w:lang w:eastAsia="zh-CN"/>
              </w:rPr>
              <w:t>as</w:t>
            </w:r>
            <w:r w:rsidR="00413D45">
              <w:rPr>
                <w:sz w:val="21"/>
                <w:szCs w:val="21"/>
                <w:lang w:eastAsia="zh-CN"/>
              </w:rPr>
              <w:t>, kuriame nurodyt</w:t>
            </w:r>
            <w:r w:rsidR="00C202F6">
              <w:rPr>
                <w:sz w:val="21"/>
                <w:szCs w:val="21"/>
                <w:lang w:eastAsia="zh-CN"/>
              </w:rPr>
              <w:t>as Paslaugų gavėjas (pavadinimas, adresas, telefono nr., kontaktinis asmuo),</w:t>
            </w:r>
            <w:r w:rsidR="001D7A28">
              <w:rPr>
                <w:sz w:val="21"/>
                <w:szCs w:val="21"/>
                <w:lang w:eastAsia="zh-CN"/>
              </w:rPr>
              <w:t xml:space="preserve"> projekto pavadinimas,</w:t>
            </w:r>
            <w:r w:rsidR="00C202F6">
              <w:rPr>
                <w:sz w:val="21"/>
                <w:szCs w:val="21"/>
                <w:lang w:eastAsia="zh-CN"/>
              </w:rPr>
              <w:t xml:space="preserve"> </w:t>
            </w:r>
            <w:r w:rsidR="001D7A28">
              <w:rPr>
                <w:sz w:val="21"/>
                <w:szCs w:val="21"/>
                <w:lang w:eastAsia="zh-CN"/>
              </w:rPr>
              <w:t xml:space="preserve">trumpas suteiktų </w:t>
            </w:r>
            <w:r w:rsidR="001D7A28">
              <w:rPr>
                <w:sz w:val="21"/>
                <w:szCs w:val="21"/>
                <w:lang w:eastAsia="zh-CN"/>
              </w:rPr>
              <w:lastRenderedPageBreak/>
              <w:t xml:space="preserve">paslaugų aprašymas, sutarties vykdymo laikotarpis, </w:t>
            </w:r>
            <w:r w:rsidR="000B7848">
              <w:rPr>
                <w:sz w:val="21"/>
                <w:szCs w:val="21"/>
                <w:lang w:eastAsia="zh-CN"/>
              </w:rPr>
              <w:t xml:space="preserve"> </w:t>
            </w:r>
            <w:r w:rsidR="00C202F6">
              <w:rPr>
                <w:sz w:val="21"/>
                <w:szCs w:val="21"/>
                <w:lang w:eastAsia="zh-CN"/>
              </w:rPr>
              <w:t>sutarties vertė</w:t>
            </w:r>
            <w:r w:rsidR="001D7A28">
              <w:rPr>
                <w:sz w:val="21"/>
                <w:szCs w:val="21"/>
                <w:lang w:eastAsia="zh-CN"/>
              </w:rPr>
              <w:t>.</w:t>
            </w:r>
          </w:p>
          <w:p w14:paraId="44713A75" w14:textId="4CB99530" w:rsidR="001D7A28" w:rsidRDefault="000B4082" w:rsidP="000B4082">
            <w:pPr>
              <w:suppressAutoHyphens/>
              <w:rPr>
                <w:sz w:val="21"/>
                <w:szCs w:val="21"/>
                <w:lang w:eastAsia="zh-CN"/>
              </w:rPr>
            </w:pPr>
            <w:r>
              <w:rPr>
                <w:sz w:val="21"/>
                <w:szCs w:val="21"/>
                <w:lang w:eastAsia="zh-CN"/>
              </w:rPr>
              <w:t xml:space="preserve">2) </w:t>
            </w:r>
            <w:r w:rsidR="000B7848" w:rsidRPr="000B7848">
              <w:rPr>
                <w:sz w:val="21"/>
                <w:szCs w:val="21"/>
                <w:lang w:eastAsia="zh-CN"/>
              </w:rPr>
              <w:t>Paslaugų gavėjo vadovo</w:t>
            </w:r>
            <w:r w:rsidR="000B7848">
              <w:rPr>
                <w:b/>
                <w:bCs/>
                <w:sz w:val="21"/>
                <w:szCs w:val="21"/>
                <w:lang w:eastAsia="zh-CN"/>
              </w:rPr>
              <w:t xml:space="preserve"> </w:t>
            </w:r>
            <w:r w:rsidR="00D65673" w:rsidRPr="00D65673">
              <w:rPr>
                <w:sz w:val="21"/>
                <w:szCs w:val="21"/>
                <w:lang w:eastAsia="zh-CN"/>
              </w:rPr>
              <w:t xml:space="preserve">ar jo įgalioto asmens </w:t>
            </w:r>
            <w:r w:rsidR="000B7848" w:rsidRPr="000B7848">
              <w:rPr>
                <w:sz w:val="21"/>
                <w:szCs w:val="21"/>
                <w:lang w:eastAsia="zh-CN"/>
              </w:rPr>
              <w:t>patvirtinta</w:t>
            </w:r>
            <w:r w:rsidR="000B7848">
              <w:rPr>
                <w:b/>
                <w:bCs/>
                <w:sz w:val="21"/>
                <w:szCs w:val="21"/>
                <w:lang w:eastAsia="zh-CN"/>
              </w:rPr>
              <w:t xml:space="preserve"> </w:t>
            </w:r>
            <w:r w:rsidR="001D7A28" w:rsidRPr="001D7A28">
              <w:rPr>
                <w:b/>
                <w:bCs/>
                <w:sz w:val="21"/>
                <w:szCs w:val="21"/>
                <w:lang w:eastAsia="zh-CN"/>
              </w:rPr>
              <w:t>Paslaug</w:t>
            </w:r>
            <w:r w:rsidR="000B7848">
              <w:rPr>
                <w:b/>
                <w:bCs/>
                <w:sz w:val="21"/>
                <w:szCs w:val="21"/>
                <w:lang w:eastAsia="zh-CN"/>
              </w:rPr>
              <w:t>ų</w:t>
            </w:r>
            <w:r w:rsidR="001D7A28" w:rsidRPr="001D7A28">
              <w:rPr>
                <w:b/>
                <w:bCs/>
                <w:sz w:val="21"/>
                <w:szCs w:val="21"/>
                <w:lang w:eastAsia="zh-CN"/>
              </w:rPr>
              <w:t xml:space="preserve"> gavėjo pažyma</w:t>
            </w:r>
            <w:r w:rsidR="001D7A28">
              <w:rPr>
                <w:sz w:val="21"/>
                <w:szCs w:val="21"/>
                <w:lang w:eastAsia="zh-CN"/>
              </w:rPr>
              <w:t>, patvirtinanti sutarčių sąraše nurodytą informaciją su papildomu įvertinimu, kad paslaugos buvo suteiktos tinkamai.</w:t>
            </w:r>
          </w:p>
          <w:p w14:paraId="1BCAA704" w14:textId="77777777" w:rsidR="001D7A28" w:rsidRDefault="001D7A28" w:rsidP="000B4082">
            <w:pPr>
              <w:suppressAutoHyphens/>
              <w:rPr>
                <w:sz w:val="21"/>
                <w:szCs w:val="21"/>
                <w:lang w:eastAsia="zh-CN"/>
              </w:rPr>
            </w:pPr>
          </w:p>
          <w:p w14:paraId="09AE43BD" w14:textId="411D1675" w:rsidR="00F42AD1" w:rsidRDefault="00F664B1" w:rsidP="000B4082">
            <w:pPr>
              <w:suppressAutoHyphens/>
              <w:rPr>
                <w:rFonts w:eastAsia="Calibri"/>
                <w:sz w:val="21"/>
                <w:szCs w:val="21"/>
              </w:rPr>
            </w:pPr>
            <w:r w:rsidRPr="00F42AD1">
              <w:rPr>
                <w:rFonts w:eastAsia="Calibri"/>
                <w:sz w:val="21"/>
                <w:szCs w:val="21"/>
              </w:rPr>
              <w:t xml:space="preserve">Paslaugų suteikimą įrodantis dokumentas </w:t>
            </w:r>
            <w:r w:rsidR="001D7A28">
              <w:rPr>
                <w:rFonts w:eastAsia="Calibri"/>
                <w:sz w:val="21"/>
                <w:szCs w:val="21"/>
              </w:rPr>
              <w:t xml:space="preserve">(sąskaita faktūra, </w:t>
            </w:r>
            <w:r w:rsidRPr="00F42AD1">
              <w:rPr>
                <w:rFonts w:eastAsia="Calibri"/>
                <w:sz w:val="21"/>
                <w:szCs w:val="21"/>
              </w:rPr>
              <w:t xml:space="preserve"> paslaugų perdavimo priėmimo aktas ar</w:t>
            </w:r>
            <w:r w:rsidR="00C04F71">
              <w:rPr>
                <w:rFonts w:eastAsia="Calibri"/>
                <w:sz w:val="21"/>
                <w:szCs w:val="21"/>
              </w:rPr>
              <w:t xml:space="preserve"> pan.) laikomas kygiaverčiu dokumentu paslaug</w:t>
            </w:r>
            <w:r w:rsidR="000B7848">
              <w:rPr>
                <w:rFonts w:eastAsia="Calibri"/>
                <w:sz w:val="21"/>
                <w:szCs w:val="21"/>
              </w:rPr>
              <w:t>ų</w:t>
            </w:r>
            <w:r w:rsidR="00C04F71">
              <w:rPr>
                <w:rFonts w:eastAsia="Calibri"/>
                <w:sz w:val="21"/>
                <w:szCs w:val="21"/>
              </w:rPr>
              <w:t xml:space="preserve"> gavėjo pažymai tik tada, jei jame pateiktas papildomas paslaug</w:t>
            </w:r>
            <w:r w:rsidR="000B7848">
              <w:rPr>
                <w:rFonts w:eastAsia="Calibri"/>
                <w:sz w:val="21"/>
                <w:szCs w:val="21"/>
              </w:rPr>
              <w:t>ų</w:t>
            </w:r>
            <w:r w:rsidR="00C04F71">
              <w:rPr>
                <w:rFonts w:eastAsia="Calibri"/>
                <w:sz w:val="21"/>
                <w:szCs w:val="21"/>
              </w:rPr>
              <w:t xml:space="preserve"> gavėjo įvertinimas. </w:t>
            </w:r>
            <w:r w:rsidRPr="00F42AD1">
              <w:rPr>
                <w:rFonts w:eastAsia="Calibri"/>
                <w:sz w:val="21"/>
                <w:szCs w:val="21"/>
              </w:rPr>
              <w:t xml:space="preserve"> </w:t>
            </w:r>
          </w:p>
          <w:p w14:paraId="74C74371" w14:textId="77777777" w:rsidR="00C04F71" w:rsidRPr="00F42AD1" w:rsidRDefault="00C04F71" w:rsidP="000B4082">
            <w:pPr>
              <w:suppressAutoHyphens/>
              <w:rPr>
                <w:rFonts w:eastAsia="Calibri"/>
                <w:sz w:val="21"/>
                <w:szCs w:val="21"/>
                <w:lang w:eastAsia="en-US"/>
              </w:rPr>
            </w:pPr>
          </w:p>
          <w:p w14:paraId="1AC5AA1B" w14:textId="59736F72" w:rsidR="00F664B1" w:rsidRPr="00D51934" w:rsidRDefault="00F664B1" w:rsidP="000B4082">
            <w:pPr>
              <w:rPr>
                <w:rFonts w:eastAsia="Calibri"/>
                <w:sz w:val="21"/>
                <w:szCs w:val="21"/>
                <w:lang w:eastAsia="zh-CN"/>
              </w:rPr>
            </w:pPr>
            <w:r w:rsidRPr="00D51934">
              <w:rPr>
                <w:sz w:val="21"/>
                <w:szCs w:val="21"/>
              </w:rPr>
              <w:t xml:space="preserve">Perkančioji organizacija, norėdama įsitikinti arba siekdama patikslinti pateiktą informaciją, atskiru prašymu gali prašyti pateikti </w:t>
            </w:r>
            <w:r w:rsidR="002A60D4">
              <w:rPr>
                <w:sz w:val="21"/>
                <w:szCs w:val="21"/>
              </w:rPr>
              <w:t>į</w:t>
            </w:r>
            <w:r w:rsidRPr="00D51934">
              <w:rPr>
                <w:sz w:val="21"/>
                <w:szCs w:val="21"/>
              </w:rPr>
              <w:t>vykdytų</w:t>
            </w:r>
            <w:r w:rsidR="002A60D4">
              <w:rPr>
                <w:sz w:val="21"/>
                <w:szCs w:val="21"/>
              </w:rPr>
              <w:t xml:space="preserve"> ar vykdomų</w:t>
            </w:r>
            <w:r w:rsidRPr="00D51934">
              <w:rPr>
                <w:sz w:val="21"/>
                <w:szCs w:val="21"/>
              </w:rPr>
              <w:t xml:space="preserve"> sutarčių kopijas arba išrašus iš sutarčių bei projekto objektą apibūdinančius dokumentus (pvz., techninę užduotį).</w:t>
            </w:r>
          </w:p>
          <w:p w14:paraId="2C1B9DAF" w14:textId="22ABF6A5" w:rsidR="00F664B1" w:rsidRPr="00D51934" w:rsidRDefault="00F664B1" w:rsidP="000B4082">
            <w:pPr>
              <w:rPr>
                <w:sz w:val="21"/>
                <w:szCs w:val="21"/>
                <w:lang w:eastAsia="en-US"/>
              </w:rPr>
            </w:pPr>
            <w:r w:rsidRPr="00D51934">
              <w:rPr>
                <w:sz w:val="21"/>
                <w:szCs w:val="21"/>
              </w:rPr>
              <w:t xml:space="preserve">Perkančioji organizacija, siekdama patikslinti informaciją apie </w:t>
            </w:r>
            <w:r w:rsidR="002A60D4">
              <w:rPr>
                <w:sz w:val="21"/>
                <w:szCs w:val="21"/>
              </w:rPr>
              <w:t>į</w:t>
            </w:r>
            <w:r w:rsidRPr="00D51934">
              <w:rPr>
                <w:sz w:val="21"/>
                <w:szCs w:val="21"/>
              </w:rPr>
              <w:t xml:space="preserve">vykdytą </w:t>
            </w:r>
            <w:r w:rsidR="002A60D4">
              <w:rPr>
                <w:sz w:val="21"/>
                <w:szCs w:val="21"/>
              </w:rPr>
              <w:t xml:space="preserve">ar vykdomą </w:t>
            </w:r>
            <w:r w:rsidRPr="00D51934">
              <w:rPr>
                <w:sz w:val="21"/>
                <w:szCs w:val="21"/>
              </w:rPr>
              <w:t xml:space="preserve">sutartį, pasilieka teisę be išankstinio įspėjimo susisiekti su tiekėjo nurodytu </w:t>
            </w:r>
            <w:r w:rsidR="002A60D4">
              <w:rPr>
                <w:sz w:val="21"/>
                <w:szCs w:val="21"/>
              </w:rPr>
              <w:t>Paslaugų gavėjo</w:t>
            </w:r>
            <w:r w:rsidRPr="00D51934">
              <w:rPr>
                <w:sz w:val="21"/>
                <w:szCs w:val="21"/>
              </w:rPr>
              <w:t xml:space="preserve"> kontaktiniu asmeniu.</w:t>
            </w:r>
          </w:p>
          <w:p w14:paraId="1593DAC7" w14:textId="77777777" w:rsidR="00C8691A" w:rsidRDefault="00C8691A" w:rsidP="000B4082">
            <w:pPr>
              <w:autoSpaceDE w:val="0"/>
              <w:autoSpaceDN w:val="0"/>
              <w:adjustRightInd w:val="0"/>
              <w:rPr>
                <w:sz w:val="21"/>
                <w:szCs w:val="21"/>
              </w:rPr>
            </w:pPr>
          </w:p>
          <w:p w14:paraId="52C42293" w14:textId="3913CBE8" w:rsidR="0049274F" w:rsidRPr="00D51934" w:rsidRDefault="0049274F" w:rsidP="000B4082">
            <w:pPr>
              <w:autoSpaceDE w:val="0"/>
              <w:autoSpaceDN w:val="0"/>
              <w:adjustRightInd w:val="0"/>
              <w:rPr>
                <w:sz w:val="21"/>
                <w:szCs w:val="21"/>
              </w:rPr>
            </w:pPr>
            <w:r w:rsidRPr="0049274F">
              <w:rPr>
                <w:b/>
                <w:bCs/>
                <w:sz w:val="21"/>
                <w:szCs w:val="21"/>
              </w:rPr>
              <w:t>CVP IS priemonėmis pateikiamos skaitmeninės dokumentų kopijos</w:t>
            </w:r>
            <w:r>
              <w:rPr>
                <w:sz w:val="21"/>
                <w:szCs w:val="21"/>
              </w:rPr>
              <w:t>.</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CC9FE" w14:textId="6A4FE72D" w:rsidR="00037D71" w:rsidRPr="00D51934" w:rsidRDefault="00037D71" w:rsidP="004D106B">
            <w:pPr>
              <w:pStyle w:val="ListParagraph"/>
              <w:numPr>
                <w:ilvl w:val="0"/>
                <w:numId w:val="29"/>
              </w:numPr>
              <w:autoSpaceDE w:val="0"/>
              <w:autoSpaceDN w:val="0"/>
              <w:adjustRightInd w:val="0"/>
              <w:ind w:left="477"/>
              <w:rPr>
                <w:color w:val="000000"/>
                <w:sz w:val="21"/>
                <w:szCs w:val="21"/>
              </w:rPr>
            </w:pPr>
            <w:r w:rsidRPr="00D51934">
              <w:rPr>
                <w:color w:val="000000"/>
                <w:sz w:val="21"/>
                <w:szCs w:val="21"/>
              </w:rPr>
              <w:lastRenderedPageBreak/>
              <w:t xml:space="preserve">jeigu pasiūlymą teikia </w:t>
            </w:r>
            <w:r w:rsidR="00254EBF">
              <w:rPr>
                <w:color w:val="000000"/>
                <w:sz w:val="21"/>
                <w:szCs w:val="21"/>
              </w:rPr>
              <w:t>tiekėjų</w:t>
            </w:r>
            <w:r w:rsidRPr="00D51934">
              <w:rPr>
                <w:color w:val="000000"/>
                <w:sz w:val="21"/>
                <w:szCs w:val="21"/>
              </w:rPr>
              <w:t xml:space="preserve"> grupė – reikalavimą turi atitikti visi </w:t>
            </w:r>
            <w:r w:rsidR="00254EBF">
              <w:rPr>
                <w:color w:val="000000"/>
                <w:sz w:val="21"/>
                <w:szCs w:val="21"/>
              </w:rPr>
              <w:t>tiekėjų</w:t>
            </w:r>
            <w:r w:rsidRPr="00D51934">
              <w:rPr>
                <w:color w:val="000000"/>
                <w:sz w:val="21"/>
                <w:szCs w:val="21"/>
              </w:rPr>
              <w:t xml:space="preserve"> grupės nariai kartu (</w:t>
            </w:r>
            <w:r w:rsidR="00254EBF">
              <w:rPr>
                <w:color w:val="000000"/>
                <w:sz w:val="21"/>
                <w:szCs w:val="21"/>
              </w:rPr>
              <w:t>tiekėjų</w:t>
            </w:r>
            <w:r w:rsidRPr="00D51934">
              <w:rPr>
                <w:color w:val="000000"/>
                <w:sz w:val="21"/>
                <w:szCs w:val="21"/>
              </w:rPr>
              <w:t xml:space="preserve"> grupės narių turima patirtis sumuojama), atsižvelgiant į jų prisiimamus įsipare</w:t>
            </w:r>
            <w:r w:rsidR="00CC6A31" w:rsidRPr="00D51934">
              <w:rPr>
                <w:color w:val="000000"/>
                <w:sz w:val="21"/>
                <w:szCs w:val="21"/>
              </w:rPr>
              <w:t>i</w:t>
            </w:r>
            <w:r w:rsidRPr="00D51934">
              <w:rPr>
                <w:color w:val="000000"/>
                <w:sz w:val="21"/>
                <w:szCs w:val="21"/>
              </w:rPr>
              <w:t>gojimus;</w:t>
            </w:r>
          </w:p>
          <w:p w14:paraId="7A4FE610" w14:textId="370F5F61" w:rsidR="00037D71" w:rsidRPr="00D51934" w:rsidRDefault="00037D71" w:rsidP="004D106B">
            <w:pPr>
              <w:pStyle w:val="ListParagraph"/>
              <w:numPr>
                <w:ilvl w:val="0"/>
                <w:numId w:val="29"/>
              </w:numPr>
              <w:autoSpaceDE w:val="0"/>
              <w:autoSpaceDN w:val="0"/>
              <w:adjustRightInd w:val="0"/>
              <w:ind w:left="477" w:hanging="426"/>
              <w:rPr>
                <w:color w:val="000000"/>
                <w:sz w:val="21"/>
                <w:szCs w:val="21"/>
              </w:rPr>
            </w:pPr>
            <w:r w:rsidRPr="00D51934">
              <w:rPr>
                <w:color w:val="000000"/>
                <w:sz w:val="21"/>
                <w:szCs w:val="21"/>
              </w:rPr>
              <w:t xml:space="preserve">tiekėjas gali remtis kitų </w:t>
            </w:r>
            <w:r w:rsidR="004D106B">
              <w:rPr>
                <w:color w:val="000000"/>
                <w:sz w:val="21"/>
                <w:szCs w:val="21"/>
              </w:rPr>
              <w:t xml:space="preserve">  </w:t>
            </w:r>
            <w:r w:rsidRPr="00D51934">
              <w:rPr>
                <w:color w:val="000000"/>
                <w:sz w:val="21"/>
                <w:szCs w:val="21"/>
              </w:rPr>
              <w:t>ūkio subjektų pajėgumais tik tuo atveju, jeigu tie subjektai patys vykdys tą pirkimo sutarties dalį, kuriai reikia jų turimų pajėgumų;</w:t>
            </w:r>
          </w:p>
          <w:p w14:paraId="6DC6F317" w14:textId="49711BDF" w:rsidR="00C8691A" w:rsidRPr="00D51934" w:rsidRDefault="00037D71" w:rsidP="004D106B">
            <w:pPr>
              <w:pStyle w:val="ListParagraph"/>
              <w:numPr>
                <w:ilvl w:val="0"/>
                <w:numId w:val="29"/>
              </w:numPr>
              <w:autoSpaceDE w:val="0"/>
              <w:autoSpaceDN w:val="0"/>
              <w:adjustRightInd w:val="0"/>
              <w:ind w:left="477" w:hanging="284"/>
              <w:rPr>
                <w:color w:val="000000"/>
                <w:sz w:val="21"/>
                <w:szCs w:val="21"/>
              </w:rPr>
            </w:pPr>
            <w:r w:rsidRPr="00D51934">
              <w:rPr>
                <w:color w:val="000000"/>
                <w:sz w:val="21"/>
                <w:szCs w:val="21"/>
              </w:rPr>
              <w:lastRenderedPageBreak/>
              <w:t xml:space="preserve">subtiekėjams šis reikalavimas nenustatomas.   </w:t>
            </w:r>
          </w:p>
        </w:tc>
      </w:tr>
      <w:tr w:rsidR="00A03ABC" w:rsidRPr="00CB20ED" w14:paraId="4A9A5C43" w14:textId="77777777" w:rsidTr="00BB67E7">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55784" w14:textId="17CCEA9F" w:rsidR="00A03ABC" w:rsidRPr="00D51934" w:rsidRDefault="00F7042C" w:rsidP="00BB67E7">
            <w:pPr>
              <w:spacing w:before="60" w:after="60" w:line="257" w:lineRule="auto"/>
              <w:jc w:val="right"/>
              <w:rPr>
                <w:rFonts w:eastAsiaTheme="minorHAnsi"/>
                <w:sz w:val="21"/>
                <w:szCs w:val="21"/>
                <w:lang w:val="en-US"/>
              </w:rPr>
            </w:pPr>
            <w:r w:rsidRPr="00D51934">
              <w:rPr>
                <w:rFonts w:eastAsiaTheme="minorHAnsi"/>
                <w:sz w:val="21"/>
                <w:szCs w:val="21"/>
                <w:lang w:val="en-US"/>
              </w:rPr>
              <w:lastRenderedPageBreak/>
              <w:t>2.</w:t>
            </w:r>
          </w:p>
          <w:p w14:paraId="7DD12933" w14:textId="77777777" w:rsidR="00A03ABC" w:rsidRPr="00D51934" w:rsidRDefault="00A03ABC" w:rsidP="00BB67E7">
            <w:pPr>
              <w:spacing w:before="60" w:after="60" w:line="257" w:lineRule="auto"/>
              <w:jc w:val="right"/>
              <w:rPr>
                <w:rFonts w:eastAsiaTheme="minorHAnsi"/>
                <w:sz w:val="21"/>
                <w:szCs w:val="21"/>
              </w:rPr>
            </w:pP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37D83365" w14:textId="1338C383" w:rsidR="00F7042C" w:rsidRPr="00D51934" w:rsidRDefault="00EA3574" w:rsidP="000B4082">
            <w:pPr>
              <w:autoSpaceDE w:val="0"/>
              <w:autoSpaceDN w:val="0"/>
              <w:adjustRightInd w:val="0"/>
              <w:rPr>
                <w:rFonts w:eastAsiaTheme="minorHAnsi"/>
                <w:bCs/>
                <w:sz w:val="21"/>
                <w:szCs w:val="21"/>
              </w:rPr>
            </w:pPr>
            <w:r>
              <w:rPr>
                <w:rFonts w:eastAsiaTheme="minorHAnsi"/>
                <w:bCs/>
                <w:sz w:val="21"/>
                <w:szCs w:val="21"/>
              </w:rPr>
              <w:t xml:space="preserve">Paslaugos teikėjas sutarties vykdymui turi turėti specialistus, nurodytus </w:t>
            </w:r>
            <w:r w:rsidRPr="00D51934">
              <w:rPr>
                <w:rFonts w:eastAsiaTheme="minorHAnsi"/>
                <w:sz w:val="21"/>
                <w:szCs w:val="21"/>
              </w:rPr>
              <w:t>2.1 – 2.4 papunkčiuose</w:t>
            </w:r>
            <w:r>
              <w:rPr>
                <w:rFonts w:eastAsiaTheme="minorHAnsi"/>
                <w:sz w:val="21"/>
                <w:szCs w:val="21"/>
              </w:rPr>
              <w:t>.</w:t>
            </w:r>
            <w:r w:rsidRPr="00D51934">
              <w:rPr>
                <w:rFonts w:eastAsiaTheme="minorHAnsi"/>
                <w:bCs/>
                <w:sz w:val="21"/>
                <w:szCs w:val="21"/>
              </w:rPr>
              <w:t xml:space="preserve"> </w:t>
            </w:r>
          </w:p>
          <w:p w14:paraId="1EBBEE59" w14:textId="77777777" w:rsidR="00F7042C" w:rsidRPr="00D51934" w:rsidRDefault="00F7042C" w:rsidP="000B4082">
            <w:pPr>
              <w:autoSpaceDE w:val="0"/>
              <w:autoSpaceDN w:val="0"/>
              <w:adjustRightInd w:val="0"/>
              <w:rPr>
                <w:rFonts w:eastAsiaTheme="minorHAnsi"/>
                <w:sz w:val="21"/>
                <w:szCs w:val="21"/>
              </w:rPr>
            </w:pPr>
          </w:p>
          <w:p w14:paraId="464E9670" w14:textId="77777777" w:rsidR="00F7042C" w:rsidRPr="00D51934" w:rsidRDefault="00F7042C" w:rsidP="000B4082">
            <w:pPr>
              <w:autoSpaceDE w:val="0"/>
              <w:autoSpaceDN w:val="0"/>
              <w:adjustRightInd w:val="0"/>
              <w:rPr>
                <w:rFonts w:eastAsiaTheme="minorHAnsi"/>
                <w:sz w:val="21"/>
                <w:szCs w:val="21"/>
              </w:rPr>
            </w:pPr>
          </w:p>
          <w:p w14:paraId="277B36B5" w14:textId="1AD56356" w:rsidR="00EA3574" w:rsidRPr="00EA3574" w:rsidRDefault="00EA3574" w:rsidP="000B4082">
            <w:pPr>
              <w:autoSpaceDE w:val="0"/>
              <w:autoSpaceDN w:val="0"/>
              <w:adjustRightInd w:val="0"/>
              <w:rPr>
                <w:rFonts w:eastAsiaTheme="minorHAnsi"/>
                <w:i/>
                <w:iCs/>
                <w:sz w:val="21"/>
                <w:szCs w:val="21"/>
              </w:rPr>
            </w:pPr>
            <w:r w:rsidRPr="00EA3574">
              <w:rPr>
                <w:rFonts w:eastAsiaTheme="minorHAnsi"/>
                <w:i/>
                <w:iCs/>
                <w:sz w:val="21"/>
                <w:szCs w:val="21"/>
              </w:rPr>
              <w:t>Specialistas gali būti siūlomas vienai ar kelioms pozicijoms, jei jis turi kvalifikaciją pagal  nurodytus reikalavimus.</w:t>
            </w:r>
          </w:p>
          <w:p w14:paraId="5C26774C" w14:textId="37A9A56F" w:rsidR="00A03ABC" w:rsidRPr="00D51934" w:rsidRDefault="00A03ABC" w:rsidP="00BB67E7">
            <w:pPr>
              <w:autoSpaceDE w:val="0"/>
              <w:autoSpaceDN w:val="0"/>
              <w:adjustRightInd w:val="0"/>
              <w:jc w:val="both"/>
              <w:rPr>
                <w:sz w:val="21"/>
                <w:szCs w:val="21"/>
              </w:rPr>
            </w:pPr>
            <w:r w:rsidRPr="00D51934">
              <w:rPr>
                <w:rFonts w:eastAsiaTheme="minorHAnsi"/>
                <w:sz w:val="21"/>
                <w:szCs w:val="21"/>
              </w:rPr>
              <w:t xml:space="preserve"> </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26C092EF" w14:textId="434584B3" w:rsidR="00D326F1" w:rsidRPr="00D326F1" w:rsidRDefault="00D326F1" w:rsidP="000B4082">
            <w:pPr>
              <w:spacing w:after="160" w:line="256" w:lineRule="auto"/>
              <w:rPr>
                <w:rFonts w:eastAsiaTheme="minorHAnsi"/>
                <w:i/>
                <w:iCs/>
                <w:noProof/>
                <w:sz w:val="21"/>
                <w:szCs w:val="21"/>
              </w:rPr>
            </w:pPr>
            <w:r w:rsidRPr="00D326F1">
              <w:rPr>
                <w:rFonts w:eastAsiaTheme="minorHAnsi"/>
                <w:i/>
                <w:iCs/>
                <w:noProof/>
                <w:sz w:val="21"/>
                <w:szCs w:val="21"/>
              </w:rPr>
              <w:t>Pateikiama kartu su pasiūlymu</w:t>
            </w:r>
            <w:r>
              <w:rPr>
                <w:rFonts w:eastAsiaTheme="minorHAnsi"/>
                <w:i/>
                <w:iCs/>
                <w:noProof/>
                <w:sz w:val="21"/>
                <w:szCs w:val="21"/>
              </w:rPr>
              <w:t>:</w:t>
            </w:r>
          </w:p>
          <w:p w14:paraId="5D8EE62B" w14:textId="7EA00EAC" w:rsidR="00A03ABC" w:rsidRPr="00C11541" w:rsidRDefault="00A03ABC" w:rsidP="000B4082">
            <w:pPr>
              <w:spacing w:after="160" w:line="256" w:lineRule="auto"/>
              <w:rPr>
                <w:rFonts w:eastAsiaTheme="minorHAnsi"/>
                <w:noProof/>
                <w:sz w:val="21"/>
                <w:szCs w:val="21"/>
              </w:rPr>
            </w:pPr>
            <w:r w:rsidRPr="00C11541">
              <w:rPr>
                <w:rFonts w:eastAsiaTheme="minorHAnsi"/>
                <w:noProof/>
                <w:sz w:val="21"/>
                <w:szCs w:val="21"/>
              </w:rPr>
              <w:t xml:space="preserve">1) </w:t>
            </w:r>
            <w:r w:rsidR="00434BA4" w:rsidRPr="00C11541">
              <w:rPr>
                <w:rFonts w:eastAsiaTheme="minorHAnsi"/>
                <w:noProof/>
                <w:sz w:val="21"/>
                <w:szCs w:val="21"/>
              </w:rPr>
              <w:t xml:space="preserve">Paslaugos teikėjo ar jo įgalioto asmens parašu </w:t>
            </w:r>
            <w:r w:rsidRPr="00C11541">
              <w:rPr>
                <w:rFonts w:eastAsiaTheme="minorHAnsi"/>
                <w:noProof/>
                <w:sz w:val="21"/>
                <w:szCs w:val="21"/>
              </w:rPr>
              <w:t xml:space="preserve">patvirtintas už </w:t>
            </w:r>
            <w:r w:rsidR="00434BA4" w:rsidRPr="00C11541">
              <w:rPr>
                <w:rFonts w:eastAsiaTheme="minorHAnsi"/>
                <w:noProof/>
                <w:sz w:val="21"/>
                <w:szCs w:val="21"/>
              </w:rPr>
              <w:t>sutarties</w:t>
            </w:r>
            <w:r w:rsidRPr="00C11541">
              <w:rPr>
                <w:rFonts w:eastAsiaTheme="minorHAnsi"/>
                <w:noProof/>
                <w:sz w:val="21"/>
                <w:szCs w:val="21"/>
              </w:rPr>
              <w:t xml:space="preserve"> vykdymą atsakingų specialistų sąrašas</w:t>
            </w:r>
            <w:r w:rsidR="004F7F9A" w:rsidRPr="00C11541">
              <w:rPr>
                <w:rFonts w:eastAsiaTheme="minorHAnsi"/>
                <w:noProof/>
                <w:sz w:val="21"/>
                <w:szCs w:val="21"/>
              </w:rPr>
              <w:t xml:space="preserve"> (</w:t>
            </w:r>
            <w:r w:rsidR="00434BA4" w:rsidRPr="00D326F1">
              <w:rPr>
                <w:rFonts w:eastAsiaTheme="minorHAnsi"/>
                <w:b/>
                <w:bCs/>
                <w:noProof/>
                <w:sz w:val="21"/>
                <w:szCs w:val="21"/>
              </w:rPr>
              <w:t xml:space="preserve">pagal specialiųjų pirkimo sąlygų </w:t>
            </w:r>
            <w:r w:rsidR="00D326F1">
              <w:rPr>
                <w:rFonts w:eastAsiaTheme="minorHAnsi"/>
                <w:b/>
                <w:bCs/>
                <w:noProof/>
                <w:sz w:val="21"/>
                <w:szCs w:val="21"/>
                <w:lang w:val="en-US"/>
              </w:rPr>
              <w:t>10</w:t>
            </w:r>
            <w:r w:rsidR="004F7F9A" w:rsidRPr="00D326F1">
              <w:rPr>
                <w:rFonts w:eastAsiaTheme="minorHAnsi"/>
                <w:b/>
                <w:bCs/>
                <w:noProof/>
                <w:sz w:val="21"/>
                <w:szCs w:val="21"/>
              </w:rPr>
              <w:t xml:space="preserve"> pried</w:t>
            </w:r>
            <w:r w:rsidR="00434BA4" w:rsidRPr="00D326F1">
              <w:rPr>
                <w:rFonts w:eastAsiaTheme="minorHAnsi"/>
                <w:b/>
                <w:bCs/>
                <w:noProof/>
                <w:sz w:val="21"/>
                <w:szCs w:val="21"/>
              </w:rPr>
              <w:t>ą</w:t>
            </w:r>
            <w:r w:rsidR="004F7F9A" w:rsidRPr="00C11541">
              <w:rPr>
                <w:rFonts w:eastAsiaTheme="minorHAnsi"/>
                <w:noProof/>
                <w:sz w:val="21"/>
                <w:szCs w:val="21"/>
              </w:rPr>
              <w:t>), kuriame nurodoma:</w:t>
            </w:r>
            <w:r w:rsidR="00434BA4" w:rsidRPr="00C11541">
              <w:rPr>
                <w:rFonts w:eastAsiaTheme="minorHAnsi"/>
                <w:noProof/>
                <w:sz w:val="21"/>
                <w:szCs w:val="21"/>
              </w:rPr>
              <w:t xml:space="preserve"> specialisto vardas ir pavardė,</w:t>
            </w:r>
            <w:r w:rsidR="004F7F9A" w:rsidRPr="00C11541">
              <w:rPr>
                <w:rFonts w:eastAsiaTheme="minorHAnsi"/>
                <w:noProof/>
                <w:sz w:val="21"/>
                <w:szCs w:val="21"/>
              </w:rPr>
              <w:t xml:space="preserve"> kokiai specialist</w:t>
            </w:r>
            <w:r w:rsidR="008F1B20" w:rsidRPr="00C11541">
              <w:rPr>
                <w:rFonts w:eastAsiaTheme="minorHAnsi"/>
                <w:noProof/>
                <w:sz w:val="21"/>
                <w:szCs w:val="21"/>
              </w:rPr>
              <w:t>o</w:t>
            </w:r>
            <w:r w:rsidR="004F7F9A" w:rsidRPr="00C11541">
              <w:rPr>
                <w:rFonts w:eastAsiaTheme="minorHAnsi"/>
                <w:noProof/>
                <w:sz w:val="21"/>
                <w:szCs w:val="21"/>
              </w:rPr>
              <w:t xml:space="preserve"> pozicijai yra si</w:t>
            </w:r>
            <w:r w:rsidR="008F1B20" w:rsidRPr="00C11541">
              <w:rPr>
                <w:rFonts w:eastAsiaTheme="minorHAnsi"/>
                <w:noProof/>
                <w:sz w:val="21"/>
                <w:szCs w:val="21"/>
              </w:rPr>
              <w:t>ū</w:t>
            </w:r>
            <w:r w:rsidR="004F7F9A" w:rsidRPr="00C11541">
              <w:rPr>
                <w:rFonts w:eastAsiaTheme="minorHAnsi"/>
                <w:noProof/>
                <w:sz w:val="21"/>
                <w:szCs w:val="21"/>
              </w:rPr>
              <w:t>lomas specialistas,</w:t>
            </w:r>
            <w:r w:rsidR="008F1B20" w:rsidRPr="00C11541">
              <w:rPr>
                <w:rFonts w:eastAsiaTheme="minorHAnsi"/>
                <w:noProof/>
                <w:sz w:val="21"/>
                <w:szCs w:val="21"/>
              </w:rPr>
              <w:t xml:space="preserve"> kokiu pagrindu dirba (bendradarbiauja) kartu su tiekėju (darbo sutartis</w:t>
            </w:r>
            <w:r w:rsidR="00434BA4" w:rsidRPr="00C11541">
              <w:rPr>
                <w:rFonts w:eastAsiaTheme="minorHAnsi"/>
                <w:noProof/>
                <w:sz w:val="21"/>
                <w:szCs w:val="21"/>
              </w:rPr>
              <w:t>, ketinimų protokolas ar kt</w:t>
            </w:r>
            <w:r w:rsidR="008F1B20" w:rsidRPr="00C11541">
              <w:rPr>
                <w:rFonts w:eastAsiaTheme="minorHAnsi"/>
                <w:noProof/>
                <w:sz w:val="21"/>
                <w:szCs w:val="21"/>
              </w:rPr>
              <w:t>)</w:t>
            </w:r>
            <w:r w:rsidRPr="00C11541">
              <w:rPr>
                <w:rFonts w:eastAsiaTheme="minorHAnsi"/>
                <w:noProof/>
                <w:sz w:val="21"/>
                <w:szCs w:val="21"/>
              </w:rPr>
              <w:t>.</w:t>
            </w:r>
          </w:p>
          <w:p w14:paraId="1A340EEB" w14:textId="4E08BF8E" w:rsidR="00434BA4" w:rsidRPr="007C5EC6" w:rsidRDefault="00434BA4" w:rsidP="000B4082">
            <w:pPr>
              <w:rPr>
                <w:rFonts w:eastAsiaTheme="minorHAnsi"/>
                <w:noProof/>
                <w:sz w:val="21"/>
                <w:szCs w:val="21"/>
              </w:rPr>
            </w:pPr>
            <w:r w:rsidRPr="00D51934">
              <w:rPr>
                <w:rFonts w:eastAsiaTheme="minorHAnsi"/>
                <w:sz w:val="21"/>
                <w:szCs w:val="21"/>
              </w:rPr>
              <w:t>2)</w:t>
            </w:r>
            <w:r>
              <w:rPr>
                <w:rFonts w:eastAsiaTheme="minorHAnsi"/>
                <w:sz w:val="21"/>
                <w:szCs w:val="21"/>
              </w:rPr>
              <w:t xml:space="preserve"> Specialisto sutikimas atlikti </w:t>
            </w:r>
            <w:r w:rsidRPr="007C5EC6">
              <w:rPr>
                <w:rFonts w:eastAsiaTheme="minorHAnsi"/>
                <w:noProof/>
                <w:sz w:val="21"/>
                <w:szCs w:val="21"/>
              </w:rPr>
              <w:t>paslaugas</w:t>
            </w:r>
            <w:r w:rsidR="00905369" w:rsidRPr="007C5EC6">
              <w:rPr>
                <w:rFonts w:eastAsiaTheme="minorHAnsi"/>
                <w:noProof/>
                <w:sz w:val="21"/>
                <w:szCs w:val="21"/>
              </w:rPr>
              <w:t>,</w:t>
            </w:r>
            <w:r w:rsidRPr="007C5EC6">
              <w:rPr>
                <w:rFonts w:eastAsiaTheme="minorHAnsi"/>
                <w:noProof/>
                <w:sz w:val="21"/>
                <w:szCs w:val="21"/>
              </w:rPr>
              <w:t xml:space="preserve"> jei jis dirba kitoje įmonėje (</w:t>
            </w:r>
            <w:r w:rsidR="00905369" w:rsidRPr="007C5EC6">
              <w:rPr>
                <w:rFonts w:eastAsiaTheme="minorHAnsi"/>
                <w:noProof/>
                <w:sz w:val="21"/>
                <w:szCs w:val="21"/>
              </w:rPr>
              <w:t>ne tiekėjo ar subtiekėjo įmonėje) ir tiekėjo ar subtiekėjo patvirtinimas, kad laimėjęs konkursą įdarbins šį specialistą (taikoma tik tuo atveju, jei šis specialistas nesiūlomas kaip subtiekėjas).</w:t>
            </w:r>
          </w:p>
          <w:p w14:paraId="48C9887C" w14:textId="77777777" w:rsidR="00905369" w:rsidRPr="007C5EC6" w:rsidRDefault="00905369" w:rsidP="000B4082">
            <w:pPr>
              <w:rPr>
                <w:rFonts w:eastAsiaTheme="minorHAnsi"/>
                <w:noProof/>
                <w:sz w:val="21"/>
                <w:szCs w:val="21"/>
              </w:rPr>
            </w:pPr>
          </w:p>
          <w:p w14:paraId="0F77491D" w14:textId="3C8A3E79" w:rsidR="00434BA4" w:rsidRPr="007C5EC6" w:rsidRDefault="00905369" w:rsidP="000B4082">
            <w:pPr>
              <w:rPr>
                <w:rFonts w:eastAsiaTheme="minorHAnsi"/>
                <w:noProof/>
                <w:sz w:val="21"/>
                <w:szCs w:val="21"/>
              </w:rPr>
            </w:pPr>
            <w:r w:rsidRPr="007C5EC6">
              <w:rPr>
                <w:rFonts w:eastAsiaTheme="minorHAnsi"/>
                <w:noProof/>
                <w:sz w:val="21"/>
                <w:szCs w:val="21"/>
              </w:rPr>
              <w:t>3) Kiekvieno specialisto kvalifikaciją pagrindžiantys dokumentai/ duomenys pagal 2.1 – 2.4 papunkčius</w:t>
            </w:r>
            <w:r w:rsidR="000B4082">
              <w:rPr>
                <w:rFonts w:eastAsiaTheme="minorHAnsi"/>
                <w:noProof/>
                <w:sz w:val="21"/>
                <w:szCs w:val="21"/>
              </w:rPr>
              <w:t>.</w:t>
            </w:r>
            <w:r w:rsidRPr="007C5EC6">
              <w:rPr>
                <w:rFonts w:eastAsiaTheme="minorHAnsi"/>
                <w:noProof/>
                <w:sz w:val="21"/>
                <w:szCs w:val="21"/>
              </w:rPr>
              <w:t xml:space="preserve"> </w:t>
            </w:r>
          </w:p>
          <w:p w14:paraId="746F8A43" w14:textId="77777777" w:rsidR="003C02D3" w:rsidRPr="00D51934" w:rsidRDefault="003C02D3" w:rsidP="00BB67E7">
            <w:pPr>
              <w:jc w:val="both"/>
              <w:rPr>
                <w:rFonts w:eastAsiaTheme="minorHAnsi"/>
                <w:sz w:val="21"/>
                <w:szCs w:val="21"/>
              </w:rPr>
            </w:pPr>
          </w:p>
          <w:p w14:paraId="4ABB7C7F" w14:textId="04CE681E" w:rsidR="00A03ABC" w:rsidRPr="00D51934" w:rsidRDefault="000B4082" w:rsidP="00C11541">
            <w:pPr>
              <w:jc w:val="both"/>
              <w:rPr>
                <w:sz w:val="21"/>
                <w:szCs w:val="21"/>
              </w:rPr>
            </w:pPr>
            <w:r w:rsidRPr="0049274F">
              <w:rPr>
                <w:b/>
                <w:bCs/>
                <w:sz w:val="21"/>
                <w:szCs w:val="21"/>
              </w:rPr>
              <w:t>CVP IS priemonėmis pateikiamos skaitmeninės dokumentų kopijos</w:t>
            </w:r>
            <w:r>
              <w:rPr>
                <w:sz w:val="21"/>
                <w:szCs w:val="21"/>
              </w:rPr>
              <w:t>.</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36869" w14:textId="0E7C75D4" w:rsidR="003C02D3" w:rsidRPr="00D51934" w:rsidRDefault="003C02D3" w:rsidP="004D106B">
            <w:pPr>
              <w:pStyle w:val="ListParagraph"/>
              <w:numPr>
                <w:ilvl w:val="0"/>
                <w:numId w:val="29"/>
              </w:numPr>
              <w:autoSpaceDE w:val="0"/>
              <w:autoSpaceDN w:val="0"/>
              <w:adjustRightInd w:val="0"/>
              <w:ind w:left="477"/>
              <w:rPr>
                <w:rFonts w:cstheme="minorHAnsi"/>
                <w:color w:val="000000"/>
                <w:sz w:val="21"/>
                <w:szCs w:val="21"/>
              </w:rPr>
            </w:pPr>
            <w:r w:rsidRPr="00D51934">
              <w:rPr>
                <w:rFonts w:cstheme="minorHAnsi"/>
                <w:color w:val="000000"/>
                <w:sz w:val="21"/>
                <w:szCs w:val="21"/>
              </w:rPr>
              <w:t>jeigu pasiūlymą teikia ūkio subjektų grupė – reikalavimą turi atitikti ūkio subjektų grupės nari</w:t>
            </w:r>
            <w:r w:rsidR="007315CE" w:rsidRPr="00D51934">
              <w:rPr>
                <w:rFonts w:cstheme="minorHAnsi"/>
                <w:color w:val="000000"/>
                <w:sz w:val="21"/>
                <w:szCs w:val="21"/>
              </w:rPr>
              <w:t>o (-ių) specialistai, atsižvelgiant į jų prisiimamus įsipareigojimus pirkimo sutarčiai vykdyti</w:t>
            </w:r>
            <w:r w:rsidRPr="00D51934">
              <w:rPr>
                <w:rFonts w:cstheme="minorHAnsi"/>
                <w:color w:val="000000"/>
                <w:sz w:val="21"/>
                <w:szCs w:val="21"/>
              </w:rPr>
              <w:t>;</w:t>
            </w:r>
          </w:p>
          <w:p w14:paraId="61A979C8" w14:textId="2355D688" w:rsidR="003C02D3" w:rsidRPr="00D51934" w:rsidRDefault="003C02D3" w:rsidP="004D106B">
            <w:pPr>
              <w:pStyle w:val="ListParagraph"/>
              <w:numPr>
                <w:ilvl w:val="0"/>
                <w:numId w:val="29"/>
              </w:numPr>
              <w:autoSpaceDE w:val="0"/>
              <w:autoSpaceDN w:val="0"/>
              <w:adjustRightInd w:val="0"/>
              <w:ind w:left="477" w:hanging="284"/>
              <w:rPr>
                <w:rFonts w:cstheme="minorHAnsi"/>
                <w:color w:val="000000"/>
                <w:sz w:val="21"/>
                <w:szCs w:val="21"/>
              </w:rPr>
            </w:pPr>
            <w:r w:rsidRPr="00D51934">
              <w:rPr>
                <w:rFonts w:cstheme="minorHAnsi"/>
                <w:color w:val="000000"/>
                <w:sz w:val="21"/>
                <w:szCs w:val="21"/>
              </w:rPr>
              <w:t xml:space="preserve">tiekėjas gali remtis kitų ūkio subjektų pajėgumais </w:t>
            </w:r>
            <w:r w:rsidR="0009300C" w:rsidRPr="00D51934">
              <w:rPr>
                <w:rFonts w:cstheme="minorHAnsi"/>
                <w:color w:val="000000"/>
                <w:sz w:val="21"/>
                <w:szCs w:val="21"/>
              </w:rPr>
              <w:t xml:space="preserve">tik tuo atveju, jeigu tie subjektai (darbuotojai) patys vykdys tą pirkimo dalį, kuriai reikia </w:t>
            </w:r>
            <w:r w:rsidR="0004564B" w:rsidRPr="00D51934">
              <w:rPr>
                <w:rFonts w:cstheme="minorHAnsi"/>
                <w:color w:val="000000"/>
                <w:sz w:val="21"/>
                <w:szCs w:val="21"/>
              </w:rPr>
              <w:t>j</w:t>
            </w:r>
            <w:r w:rsidR="0009300C" w:rsidRPr="00D51934">
              <w:rPr>
                <w:rFonts w:cstheme="minorHAnsi"/>
                <w:color w:val="000000"/>
                <w:sz w:val="21"/>
                <w:szCs w:val="21"/>
              </w:rPr>
              <w:t>ų turimų pajėgumų</w:t>
            </w:r>
            <w:r w:rsidRPr="00D51934">
              <w:rPr>
                <w:rFonts w:cstheme="minorHAnsi"/>
                <w:color w:val="000000"/>
                <w:sz w:val="21"/>
                <w:szCs w:val="21"/>
              </w:rPr>
              <w:t>;</w:t>
            </w:r>
          </w:p>
          <w:p w14:paraId="15A3DE78" w14:textId="0133FD3B" w:rsidR="00A03ABC" w:rsidRPr="003C02D3" w:rsidRDefault="003C02D3" w:rsidP="004D106B">
            <w:pPr>
              <w:pStyle w:val="ListParagraph"/>
              <w:numPr>
                <w:ilvl w:val="0"/>
                <w:numId w:val="29"/>
              </w:numPr>
              <w:autoSpaceDE w:val="0"/>
              <w:autoSpaceDN w:val="0"/>
              <w:adjustRightInd w:val="0"/>
              <w:ind w:left="477"/>
              <w:jc w:val="both"/>
              <w:rPr>
                <w:rFonts w:cstheme="minorHAnsi"/>
                <w:color w:val="000000"/>
              </w:rPr>
            </w:pPr>
            <w:r w:rsidRPr="00D51934">
              <w:rPr>
                <w:rFonts w:cstheme="minorHAnsi"/>
                <w:color w:val="000000"/>
                <w:sz w:val="21"/>
                <w:szCs w:val="21"/>
              </w:rPr>
              <w:t>subtiekėja</w:t>
            </w:r>
            <w:r w:rsidR="0009300C" w:rsidRPr="00D51934">
              <w:rPr>
                <w:rFonts w:cstheme="minorHAnsi"/>
                <w:color w:val="000000"/>
                <w:sz w:val="21"/>
                <w:szCs w:val="21"/>
              </w:rPr>
              <w:t xml:space="preserve">i – jei tiekėjas (jo pasitelkiami specialistai) pats atitinka nustatytą reikalavimą, tačiau ketina pasitelkti subtiekėjus (jo specialistus), subtiekėjų specialistai privalo atitikti nustatytus reikalavimus, jeigu subtiekėjai (jų darbuotojai) patys vykdys tą pirkimo dalį, kuriai reikia nustatytos kvalifikacijos. </w:t>
            </w:r>
            <w:r w:rsidRPr="00D51934">
              <w:rPr>
                <w:rFonts w:cstheme="minorHAnsi"/>
                <w:color w:val="000000"/>
                <w:sz w:val="21"/>
                <w:szCs w:val="21"/>
              </w:rPr>
              <w:t xml:space="preserve">   </w:t>
            </w:r>
          </w:p>
        </w:tc>
      </w:tr>
      <w:tr w:rsidR="00C8691A" w:rsidRPr="00CB20ED" w14:paraId="407DC93E" w14:textId="51CA0242" w:rsidTr="00BB67E7">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1ABAF0CC" w:rsidR="00C8691A" w:rsidRPr="00D51934" w:rsidRDefault="00F7042C" w:rsidP="00BB67E7">
            <w:pPr>
              <w:spacing w:before="60" w:after="60" w:line="257" w:lineRule="auto"/>
              <w:jc w:val="center"/>
              <w:rPr>
                <w:rFonts w:eastAsiaTheme="minorHAnsi"/>
                <w:sz w:val="21"/>
                <w:szCs w:val="21"/>
              </w:rPr>
            </w:pPr>
            <w:r w:rsidRPr="00D51934">
              <w:rPr>
                <w:rFonts w:eastAsiaTheme="minorHAnsi"/>
                <w:sz w:val="21"/>
                <w:szCs w:val="21"/>
              </w:rPr>
              <w:t>2.1</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00475DA0" w14:textId="75F4F377" w:rsidR="00E327B5" w:rsidRPr="00D51934" w:rsidRDefault="00E327B5" w:rsidP="000B4082">
            <w:pPr>
              <w:tabs>
                <w:tab w:val="left" w:pos="1980"/>
              </w:tabs>
              <w:ind w:right="103"/>
              <w:rPr>
                <w:rFonts w:eastAsiaTheme="minorHAnsi"/>
                <w:sz w:val="21"/>
                <w:szCs w:val="21"/>
              </w:rPr>
            </w:pPr>
            <w:r w:rsidRPr="00D51934">
              <w:rPr>
                <w:rFonts w:eastAsiaTheme="minorHAnsi"/>
                <w:b/>
                <w:sz w:val="21"/>
                <w:szCs w:val="21"/>
              </w:rPr>
              <w:t>Specialistas Nr. 1 - projekto vadovas</w:t>
            </w:r>
            <w:r w:rsidR="0054626B">
              <w:rPr>
                <w:rFonts w:eastAsiaTheme="minorHAnsi"/>
                <w:b/>
                <w:sz w:val="21"/>
                <w:szCs w:val="21"/>
              </w:rPr>
              <w:t xml:space="preserve"> </w:t>
            </w:r>
            <w:r w:rsidRPr="00D51934">
              <w:rPr>
                <w:rFonts w:eastAsiaTheme="minorHAnsi"/>
                <w:b/>
                <w:sz w:val="21"/>
                <w:szCs w:val="21"/>
              </w:rPr>
              <w:t xml:space="preserve"> </w:t>
            </w:r>
            <w:r w:rsidRPr="00D51934">
              <w:rPr>
                <w:rFonts w:eastAsiaTheme="minorHAnsi"/>
                <w:sz w:val="21"/>
                <w:szCs w:val="21"/>
              </w:rPr>
              <w:t xml:space="preserve">(ne mažiau kaip vienas) turi turėti: </w:t>
            </w:r>
          </w:p>
          <w:p w14:paraId="4CDF7254" w14:textId="77777777" w:rsidR="00E327B5" w:rsidRPr="00D51934" w:rsidRDefault="00E327B5" w:rsidP="000B4082">
            <w:pPr>
              <w:tabs>
                <w:tab w:val="left" w:pos="1980"/>
              </w:tabs>
              <w:ind w:right="103"/>
              <w:rPr>
                <w:rFonts w:eastAsiaTheme="minorHAnsi"/>
                <w:sz w:val="21"/>
                <w:szCs w:val="21"/>
              </w:rPr>
            </w:pPr>
            <w:r w:rsidRPr="00D51934">
              <w:rPr>
                <w:rFonts w:eastAsiaTheme="minorHAnsi"/>
                <w:sz w:val="21"/>
                <w:szCs w:val="21"/>
              </w:rPr>
              <w:t>a) tarptautiniu mastu pripažįstamą projektų valdymo kvalifikaciją;</w:t>
            </w:r>
          </w:p>
          <w:p w14:paraId="68C93C67" w14:textId="5457C969" w:rsidR="00C8691A" w:rsidRDefault="00E327B5" w:rsidP="000B4082">
            <w:pPr>
              <w:autoSpaceDE w:val="0"/>
              <w:autoSpaceDN w:val="0"/>
              <w:adjustRightInd w:val="0"/>
              <w:rPr>
                <w:rFonts w:eastAsiaTheme="minorHAnsi"/>
                <w:sz w:val="21"/>
                <w:szCs w:val="21"/>
              </w:rPr>
            </w:pPr>
            <w:r w:rsidRPr="00D51934">
              <w:rPr>
                <w:rFonts w:eastAsiaTheme="minorHAnsi"/>
                <w:sz w:val="21"/>
                <w:szCs w:val="21"/>
              </w:rPr>
              <w:lastRenderedPageBreak/>
              <w:t>b) per pas</w:t>
            </w:r>
            <w:r w:rsidR="005B34A5">
              <w:rPr>
                <w:rFonts w:eastAsiaTheme="minorHAnsi"/>
                <w:sz w:val="21"/>
                <w:szCs w:val="21"/>
              </w:rPr>
              <w:t>kutinius</w:t>
            </w:r>
            <w:r w:rsidRPr="00D51934">
              <w:rPr>
                <w:rFonts w:eastAsiaTheme="minorHAnsi"/>
                <w:sz w:val="21"/>
                <w:szCs w:val="21"/>
              </w:rPr>
              <w:t xml:space="preserve"> 5 metus</w:t>
            </w:r>
            <w:r w:rsidR="000F382D">
              <w:rPr>
                <w:rFonts w:eastAsiaTheme="minorHAnsi"/>
                <w:sz w:val="21"/>
                <w:szCs w:val="21"/>
                <w:lang w:val="en-US"/>
              </w:rPr>
              <w:t>*</w:t>
            </w:r>
            <w:r w:rsidR="005B34A5">
              <w:rPr>
                <w:rFonts w:eastAsiaTheme="minorHAnsi"/>
                <w:sz w:val="21"/>
                <w:szCs w:val="21"/>
              </w:rPr>
              <w:t xml:space="preserve"> iki pasiūlymų pateikimo termino pabaigos vadova</w:t>
            </w:r>
            <w:r w:rsidR="00A22572">
              <w:rPr>
                <w:rFonts w:eastAsiaTheme="minorHAnsi"/>
                <w:sz w:val="21"/>
                <w:szCs w:val="21"/>
              </w:rPr>
              <w:t>vo</w:t>
            </w:r>
            <w:r w:rsidR="005B34A5">
              <w:rPr>
                <w:rFonts w:eastAsiaTheme="minorHAnsi"/>
                <w:sz w:val="21"/>
                <w:szCs w:val="21"/>
              </w:rPr>
              <w:t xml:space="preserve">  </w:t>
            </w:r>
            <w:r w:rsidRPr="00D51934">
              <w:rPr>
                <w:rFonts w:eastAsiaTheme="minorHAnsi"/>
                <w:sz w:val="21"/>
                <w:szCs w:val="21"/>
              </w:rPr>
              <w:t xml:space="preserve">bent 1 </w:t>
            </w:r>
            <w:r w:rsidR="005B34A5">
              <w:rPr>
                <w:rFonts w:eastAsiaTheme="minorHAnsi"/>
                <w:sz w:val="21"/>
                <w:szCs w:val="21"/>
              </w:rPr>
              <w:t xml:space="preserve">įgyvendintam </w:t>
            </w:r>
            <w:r w:rsidRPr="00D51934">
              <w:rPr>
                <w:rFonts w:eastAsiaTheme="minorHAnsi"/>
                <w:sz w:val="21"/>
                <w:szCs w:val="21"/>
              </w:rPr>
              <w:t xml:space="preserve"> </w:t>
            </w:r>
            <w:r w:rsidRPr="00D51934">
              <w:rPr>
                <w:sz w:val="21"/>
                <w:szCs w:val="21"/>
                <w:shd w:val="clear" w:color="auto" w:fill="FFFFFF"/>
              </w:rPr>
              <w:t xml:space="preserve">informacinės (-ių) sistemos (-ų) ar registro (-ų) sukūrimo ar modernizavimo </w:t>
            </w:r>
            <w:r w:rsidRPr="00D51934">
              <w:rPr>
                <w:rFonts w:eastAsiaTheme="minorHAnsi"/>
                <w:sz w:val="21"/>
                <w:szCs w:val="21"/>
              </w:rPr>
              <w:t xml:space="preserve"> techninės specifikacijos parengimo </w:t>
            </w:r>
            <w:r w:rsidR="005B34A5">
              <w:rPr>
                <w:rFonts w:eastAsiaTheme="minorHAnsi"/>
                <w:sz w:val="21"/>
                <w:szCs w:val="21"/>
              </w:rPr>
              <w:t>projektui</w:t>
            </w:r>
            <w:r w:rsidRPr="00D51934">
              <w:rPr>
                <w:rFonts w:eastAsiaTheme="minorHAnsi"/>
                <w:sz w:val="21"/>
                <w:szCs w:val="21"/>
              </w:rPr>
              <w:t>.</w:t>
            </w:r>
          </w:p>
          <w:p w14:paraId="483954B1" w14:textId="77777777" w:rsidR="000F382D" w:rsidRDefault="000F382D" w:rsidP="000B4082">
            <w:pPr>
              <w:autoSpaceDE w:val="0"/>
              <w:autoSpaceDN w:val="0"/>
              <w:adjustRightInd w:val="0"/>
              <w:rPr>
                <w:rFonts w:eastAsiaTheme="minorHAnsi"/>
                <w:sz w:val="21"/>
                <w:szCs w:val="21"/>
              </w:rPr>
            </w:pPr>
          </w:p>
          <w:p w14:paraId="05D1FD4E" w14:textId="5AD29641" w:rsidR="000F382D" w:rsidRPr="00196A88" w:rsidRDefault="00196A88" w:rsidP="000B4082">
            <w:pPr>
              <w:autoSpaceDE w:val="0"/>
              <w:autoSpaceDN w:val="0"/>
              <w:adjustRightInd w:val="0"/>
              <w:rPr>
                <w:rFonts w:eastAsiaTheme="minorHAnsi"/>
                <w:sz w:val="21"/>
                <w:szCs w:val="21"/>
              </w:rPr>
            </w:pPr>
            <w:r>
              <w:rPr>
                <w:rFonts w:eastAsiaTheme="minorHAnsi"/>
                <w:sz w:val="21"/>
                <w:szCs w:val="21"/>
              </w:rPr>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512245DB" w14:textId="26C7E2F2" w:rsidR="000F382D" w:rsidRPr="00D51934" w:rsidRDefault="000F382D" w:rsidP="00BB67E7">
            <w:pPr>
              <w:autoSpaceDE w:val="0"/>
              <w:autoSpaceDN w:val="0"/>
              <w:adjustRightInd w:val="0"/>
              <w:jc w:val="both"/>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0397F887" w14:textId="082825D0" w:rsidR="000F382D" w:rsidRPr="00D51934" w:rsidRDefault="00C11541" w:rsidP="000B4082">
            <w:pPr>
              <w:rPr>
                <w:sz w:val="21"/>
                <w:szCs w:val="21"/>
              </w:rPr>
            </w:pPr>
            <w:r>
              <w:rPr>
                <w:rFonts w:eastAsiaTheme="minorHAnsi"/>
                <w:sz w:val="21"/>
                <w:szCs w:val="21"/>
              </w:rPr>
              <w:lastRenderedPageBreak/>
              <w:t>1</w:t>
            </w:r>
            <w:r w:rsidR="000F382D" w:rsidRPr="00D51934">
              <w:rPr>
                <w:rFonts w:eastAsiaTheme="minorHAnsi"/>
                <w:sz w:val="21"/>
                <w:szCs w:val="21"/>
              </w:rPr>
              <w:t xml:space="preserve">) </w:t>
            </w:r>
            <w:r w:rsidR="00E84E50">
              <w:rPr>
                <w:rFonts w:eastAsiaTheme="minorHAnsi"/>
                <w:sz w:val="21"/>
                <w:szCs w:val="21"/>
              </w:rPr>
              <w:t>Išsilavinimą pagrindžiantys dokumentai;</w:t>
            </w:r>
            <w:r w:rsidR="000F382D" w:rsidRPr="00D51934">
              <w:rPr>
                <w:sz w:val="21"/>
                <w:szCs w:val="21"/>
              </w:rPr>
              <w:t xml:space="preserve"> </w:t>
            </w:r>
          </w:p>
          <w:p w14:paraId="782611D4" w14:textId="0F00BB77" w:rsidR="000F382D" w:rsidRPr="00D51934" w:rsidRDefault="00E84E50" w:rsidP="000B4082">
            <w:pPr>
              <w:autoSpaceDE w:val="0"/>
              <w:autoSpaceDN w:val="0"/>
              <w:adjustRightInd w:val="0"/>
              <w:rPr>
                <w:sz w:val="21"/>
                <w:szCs w:val="21"/>
              </w:rPr>
            </w:pPr>
            <w:r>
              <w:rPr>
                <w:sz w:val="21"/>
                <w:szCs w:val="21"/>
                <w:lang w:val="en-US"/>
              </w:rPr>
              <w:t>2</w:t>
            </w:r>
            <w:r>
              <w:rPr>
                <w:sz w:val="21"/>
                <w:szCs w:val="21"/>
              </w:rPr>
              <w:t>) Pažyma apie siūlomų specialistų darbinę patirtį (</w:t>
            </w:r>
            <w:r w:rsidRPr="00A26576">
              <w:rPr>
                <w:b/>
                <w:bCs/>
                <w:sz w:val="21"/>
                <w:szCs w:val="21"/>
              </w:rPr>
              <w:t xml:space="preserve">specialiųjų pirkimo sąlygų </w:t>
            </w:r>
            <w:r w:rsidRPr="00A26576">
              <w:rPr>
                <w:b/>
                <w:bCs/>
                <w:sz w:val="21"/>
                <w:szCs w:val="21"/>
                <w:lang w:val="en-US"/>
              </w:rPr>
              <w:t xml:space="preserve">11 </w:t>
            </w:r>
            <w:r w:rsidRPr="00A26576">
              <w:rPr>
                <w:b/>
                <w:bCs/>
                <w:sz w:val="21"/>
                <w:szCs w:val="21"/>
              </w:rPr>
              <w:t>priedas</w:t>
            </w:r>
            <w:r>
              <w:rPr>
                <w:sz w:val="21"/>
                <w:szCs w:val="21"/>
              </w:rPr>
              <w:t xml:space="preserve">); </w:t>
            </w:r>
          </w:p>
          <w:p w14:paraId="6786FA75" w14:textId="159BDDD8" w:rsidR="000F382D" w:rsidRPr="00C11541" w:rsidRDefault="00E84E50" w:rsidP="000B4082">
            <w:pPr>
              <w:rPr>
                <w:rFonts w:eastAsiaTheme="minorHAnsi"/>
                <w:sz w:val="21"/>
                <w:szCs w:val="21"/>
              </w:rPr>
            </w:pPr>
            <w:r>
              <w:rPr>
                <w:sz w:val="21"/>
                <w:szCs w:val="21"/>
                <w:lang w:val="en-US"/>
              </w:rPr>
              <w:lastRenderedPageBreak/>
              <w:t>3</w:t>
            </w:r>
            <w:r w:rsidR="000F382D" w:rsidRPr="00C11541">
              <w:rPr>
                <w:sz w:val="21"/>
                <w:szCs w:val="21"/>
              </w:rPr>
              <w:t>)</w:t>
            </w:r>
            <w:r w:rsidR="006A116A">
              <w:rPr>
                <w:sz w:val="21"/>
                <w:szCs w:val="21"/>
              </w:rPr>
              <w:t xml:space="preserve"> </w:t>
            </w:r>
            <w:r w:rsidR="000F382D" w:rsidRPr="00C11541">
              <w:rPr>
                <w:sz w:val="21"/>
                <w:szCs w:val="21"/>
              </w:rPr>
              <w:t>Užsakovų pažymos. Įrodymui apie specialist</w:t>
            </w:r>
            <w:r w:rsidR="00C11541">
              <w:rPr>
                <w:sz w:val="21"/>
                <w:szCs w:val="21"/>
              </w:rPr>
              <w:t>o</w:t>
            </w:r>
            <w:r w:rsidR="000F382D" w:rsidRPr="00C11541">
              <w:rPr>
                <w:sz w:val="21"/>
                <w:szCs w:val="21"/>
              </w:rPr>
              <w:t xml:space="preserve"> patirtį turi būti pateikiamos užsakovo</w:t>
            </w:r>
            <w:r w:rsidR="000F382D" w:rsidRPr="00D51934">
              <w:rPr>
                <w:b/>
                <w:bCs/>
                <w:sz w:val="21"/>
                <w:szCs w:val="21"/>
              </w:rPr>
              <w:t xml:space="preserve"> </w:t>
            </w:r>
            <w:r w:rsidR="000F382D" w:rsidRPr="00C11541">
              <w:rPr>
                <w:sz w:val="21"/>
                <w:szCs w:val="21"/>
              </w:rPr>
              <w:t>pažymos, patvirtinančios j</w:t>
            </w:r>
            <w:r w:rsidR="00C11541">
              <w:rPr>
                <w:sz w:val="21"/>
                <w:szCs w:val="21"/>
              </w:rPr>
              <w:t>o</w:t>
            </w:r>
            <w:r w:rsidR="000F382D" w:rsidRPr="00C11541">
              <w:rPr>
                <w:sz w:val="21"/>
                <w:szCs w:val="21"/>
              </w:rPr>
              <w:t xml:space="preserve"> dalyvavimą nurodyt</w:t>
            </w:r>
            <w:r w:rsidR="00C11541" w:rsidRPr="00C11541">
              <w:rPr>
                <w:sz w:val="21"/>
                <w:szCs w:val="21"/>
              </w:rPr>
              <w:t>u</w:t>
            </w:r>
            <w:r w:rsidR="000F382D" w:rsidRPr="00C11541">
              <w:rPr>
                <w:sz w:val="21"/>
                <w:szCs w:val="21"/>
              </w:rPr>
              <w:t xml:space="preserve">ose </w:t>
            </w:r>
            <w:r w:rsidR="00C11541">
              <w:rPr>
                <w:sz w:val="21"/>
                <w:szCs w:val="21"/>
              </w:rPr>
              <w:t xml:space="preserve"> </w:t>
            </w:r>
            <w:r w:rsidR="000F382D" w:rsidRPr="00C11541">
              <w:rPr>
                <w:sz w:val="21"/>
                <w:szCs w:val="21"/>
              </w:rPr>
              <w:t>projektuose.  Pateiktuose įrodymuose turi būti nurodyti tiekėj</w:t>
            </w:r>
            <w:r w:rsidR="00C11541">
              <w:rPr>
                <w:sz w:val="21"/>
                <w:szCs w:val="21"/>
              </w:rPr>
              <w:t>o</w:t>
            </w:r>
            <w:r w:rsidR="000F382D" w:rsidRPr="00C11541">
              <w:rPr>
                <w:sz w:val="21"/>
                <w:szCs w:val="21"/>
              </w:rPr>
              <w:t xml:space="preserve"> siūlom</w:t>
            </w:r>
            <w:r w:rsidR="00C11541">
              <w:rPr>
                <w:sz w:val="21"/>
                <w:szCs w:val="21"/>
              </w:rPr>
              <w:t>ą</w:t>
            </w:r>
            <w:r w:rsidR="000F382D" w:rsidRPr="00C11541">
              <w:rPr>
                <w:sz w:val="21"/>
                <w:szCs w:val="21"/>
              </w:rPr>
              <w:t xml:space="preserve"> </w:t>
            </w:r>
            <w:r w:rsidR="00C11541">
              <w:rPr>
                <w:sz w:val="21"/>
                <w:szCs w:val="21"/>
              </w:rPr>
              <w:t>specialistą</w:t>
            </w:r>
            <w:r w:rsidR="000F382D" w:rsidRPr="00C11541">
              <w:rPr>
                <w:sz w:val="21"/>
                <w:szCs w:val="21"/>
              </w:rPr>
              <w:t xml:space="preserve"> identifikuojantys duomenys (vardas, pavardė) ir j</w:t>
            </w:r>
            <w:r w:rsidR="00C11541">
              <w:rPr>
                <w:sz w:val="21"/>
                <w:szCs w:val="21"/>
              </w:rPr>
              <w:t>o</w:t>
            </w:r>
            <w:r w:rsidR="000F382D" w:rsidRPr="00C11541">
              <w:rPr>
                <w:sz w:val="21"/>
                <w:szCs w:val="21"/>
              </w:rPr>
              <w:t xml:space="preserve"> vykdytos pareigos.</w:t>
            </w:r>
          </w:p>
          <w:p w14:paraId="6DD27D3D" w14:textId="18EA58B7" w:rsidR="00C8691A" w:rsidRDefault="00E84E50" w:rsidP="000B4082">
            <w:pPr>
              <w:autoSpaceDE w:val="0"/>
              <w:autoSpaceDN w:val="0"/>
              <w:adjustRightInd w:val="0"/>
              <w:rPr>
                <w:rFonts w:eastAsiaTheme="minorHAnsi"/>
                <w:sz w:val="21"/>
                <w:szCs w:val="21"/>
              </w:rPr>
            </w:pPr>
            <w:r>
              <w:rPr>
                <w:rFonts w:eastAsiaTheme="minorHAnsi"/>
                <w:sz w:val="21"/>
                <w:szCs w:val="21"/>
                <w:lang w:val="en-US"/>
              </w:rPr>
              <w:t>4</w:t>
            </w:r>
            <w:r w:rsidR="00C11541">
              <w:rPr>
                <w:rFonts w:eastAsiaTheme="minorHAnsi"/>
                <w:sz w:val="21"/>
                <w:szCs w:val="21"/>
                <w:lang w:val="en-US"/>
              </w:rPr>
              <w:t xml:space="preserve">) </w:t>
            </w:r>
            <w:r w:rsidR="00E327B5" w:rsidRPr="00D51934">
              <w:rPr>
                <w:rFonts w:eastAsiaTheme="minorHAnsi"/>
                <w:i/>
                <w:sz w:val="21"/>
                <w:szCs w:val="21"/>
              </w:rPr>
              <w:t>PMP, CompTIA Project+, Prince2</w:t>
            </w:r>
            <w:r w:rsidR="00E327B5" w:rsidRPr="00D51934">
              <w:rPr>
                <w:rFonts w:eastAsiaTheme="minorHAnsi"/>
                <w:sz w:val="21"/>
                <w:szCs w:val="21"/>
              </w:rPr>
              <w:t xml:space="preserve"> ar lygiavert</w:t>
            </w:r>
            <w:r w:rsidR="00C11541">
              <w:rPr>
                <w:rFonts w:eastAsiaTheme="minorHAnsi"/>
                <w:sz w:val="21"/>
                <w:szCs w:val="21"/>
              </w:rPr>
              <w:t>is</w:t>
            </w:r>
            <w:r w:rsidR="00E327B5" w:rsidRPr="00D51934">
              <w:rPr>
                <w:rFonts w:eastAsiaTheme="minorHAnsi"/>
                <w:sz w:val="21"/>
                <w:szCs w:val="21"/>
              </w:rPr>
              <w:t xml:space="preserve"> projektų vadovo kvalifikaciją įrodant</w:t>
            </w:r>
            <w:r w:rsidR="00C11541">
              <w:rPr>
                <w:rFonts w:eastAsiaTheme="minorHAnsi"/>
                <w:sz w:val="21"/>
                <w:szCs w:val="21"/>
              </w:rPr>
              <w:t>is</w:t>
            </w:r>
            <w:r w:rsidR="00E327B5" w:rsidRPr="00D51934">
              <w:rPr>
                <w:rFonts w:eastAsiaTheme="minorHAnsi"/>
                <w:sz w:val="21"/>
                <w:szCs w:val="21"/>
              </w:rPr>
              <w:t xml:space="preserve"> sertifikat</w:t>
            </w:r>
            <w:r w:rsidR="00C11541">
              <w:rPr>
                <w:rFonts w:eastAsiaTheme="minorHAnsi"/>
                <w:sz w:val="21"/>
                <w:szCs w:val="21"/>
              </w:rPr>
              <w:t>as</w:t>
            </w:r>
            <w:r w:rsidR="00E327B5" w:rsidRPr="00D51934">
              <w:rPr>
                <w:rFonts w:eastAsiaTheme="minorHAnsi"/>
                <w:sz w:val="21"/>
                <w:szCs w:val="21"/>
              </w:rPr>
              <w:t xml:space="preserve"> / atestat</w:t>
            </w:r>
            <w:r w:rsidR="00C11541">
              <w:rPr>
                <w:rFonts w:eastAsiaTheme="minorHAnsi"/>
                <w:sz w:val="21"/>
                <w:szCs w:val="21"/>
              </w:rPr>
              <w:t>as</w:t>
            </w:r>
            <w:r w:rsidR="00E327B5" w:rsidRPr="00D51934">
              <w:rPr>
                <w:rFonts w:eastAsiaTheme="minorHAnsi"/>
                <w:sz w:val="21"/>
                <w:szCs w:val="21"/>
              </w:rPr>
              <w:t xml:space="preserve">. </w:t>
            </w:r>
          </w:p>
          <w:p w14:paraId="1C4ABA4B" w14:textId="77777777" w:rsidR="00C11541" w:rsidRDefault="00C11541" w:rsidP="00BB67E7">
            <w:pPr>
              <w:autoSpaceDE w:val="0"/>
              <w:autoSpaceDN w:val="0"/>
              <w:adjustRightInd w:val="0"/>
              <w:jc w:val="both"/>
              <w:rPr>
                <w:rFonts w:eastAsiaTheme="minorHAnsi"/>
                <w:sz w:val="21"/>
                <w:szCs w:val="21"/>
              </w:rPr>
            </w:pPr>
          </w:p>
          <w:p w14:paraId="036AB03E" w14:textId="77777777" w:rsidR="00C11541" w:rsidRDefault="00C11541" w:rsidP="000B4082">
            <w:pPr>
              <w:rPr>
                <w:rFonts w:eastAsiaTheme="minorHAnsi"/>
                <w:sz w:val="21"/>
                <w:szCs w:val="21"/>
              </w:rPr>
            </w:pPr>
            <w:r w:rsidRPr="00D51934">
              <w:rPr>
                <w:rFonts w:eastAsiaTheme="minorHAnsi"/>
                <w:sz w:val="21"/>
                <w:szCs w:val="21"/>
              </w:rPr>
              <w:t>Lygiaverčių sertifikatų / atestatų ar kitų siūlomų specialistų kvalifikaciją pagrindžiančių dokumentų lygiavertiškumą turi įrodyti tiekėjas.</w:t>
            </w:r>
          </w:p>
          <w:p w14:paraId="35C6D3A1" w14:textId="77777777" w:rsidR="00C11541" w:rsidRPr="00D51934" w:rsidRDefault="00C11541" w:rsidP="000B4082">
            <w:pPr>
              <w:rPr>
                <w:rFonts w:eastAsiaTheme="minorHAnsi"/>
                <w:sz w:val="21"/>
                <w:szCs w:val="21"/>
              </w:rPr>
            </w:pPr>
          </w:p>
          <w:p w14:paraId="311B0618" w14:textId="363FA7A5" w:rsidR="00C11541" w:rsidRPr="00D51934" w:rsidRDefault="00C11541" w:rsidP="000B4082">
            <w:pPr>
              <w:rPr>
                <w:sz w:val="21"/>
                <w:szCs w:val="21"/>
              </w:rPr>
            </w:pPr>
            <w:r w:rsidRPr="00C11541">
              <w:rPr>
                <w:rFonts w:eastAsiaTheme="minorHAnsi"/>
                <w:i/>
                <w:iCs/>
                <w:sz w:val="21"/>
                <w:szCs w:val="21"/>
              </w:rPr>
              <w:t>Pastaba. Dalyvavimo kursuose, mokymuose ar seminaruose pažymėjimai nelaikom</w:t>
            </w:r>
            <w:r w:rsidR="006A116A">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 atvejus, kai yra nurodyta, jog kursų baigimo pažymėjimas yra tinkamas kaip kvalifikaciją įrodantis dokumentas.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C8691A" w:rsidRPr="00CB20ED" w:rsidRDefault="00C8691A" w:rsidP="00BB67E7">
            <w:pPr>
              <w:autoSpaceDE w:val="0"/>
              <w:autoSpaceDN w:val="0"/>
              <w:adjustRightInd w:val="0"/>
              <w:jc w:val="both"/>
              <w:rPr>
                <w:rFonts w:asciiTheme="minorHAnsi" w:hAnsiTheme="minorHAnsi" w:cstheme="minorHAnsi"/>
                <w:color w:val="000000"/>
                <w:sz w:val="21"/>
                <w:szCs w:val="21"/>
              </w:rPr>
            </w:pPr>
          </w:p>
        </w:tc>
      </w:tr>
      <w:tr w:rsidR="00E327B5" w:rsidRPr="00CB20ED" w14:paraId="7272552E" w14:textId="77777777" w:rsidTr="00BB67E7">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8AE6" w14:textId="5BDE6AA5" w:rsidR="00E327B5" w:rsidRPr="00D51934" w:rsidRDefault="00F7042C" w:rsidP="00BB67E7">
            <w:pPr>
              <w:spacing w:before="60" w:after="60" w:line="257" w:lineRule="auto"/>
              <w:jc w:val="center"/>
              <w:rPr>
                <w:rFonts w:eastAsiaTheme="minorHAnsi"/>
                <w:sz w:val="21"/>
                <w:szCs w:val="21"/>
              </w:rPr>
            </w:pPr>
            <w:r w:rsidRPr="00D51934">
              <w:rPr>
                <w:rFonts w:eastAsiaTheme="minorHAnsi"/>
                <w:sz w:val="21"/>
                <w:szCs w:val="21"/>
              </w:rPr>
              <w:t>2.2.</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33F669AD" w14:textId="3314CDC1" w:rsidR="00E327B5" w:rsidRPr="00D51934" w:rsidRDefault="00E327B5" w:rsidP="00BD7F85">
            <w:pPr>
              <w:spacing w:line="276" w:lineRule="auto"/>
              <w:rPr>
                <w:sz w:val="21"/>
                <w:szCs w:val="21"/>
              </w:rPr>
            </w:pPr>
            <w:r w:rsidRPr="00D51934">
              <w:rPr>
                <w:b/>
                <w:sz w:val="21"/>
                <w:szCs w:val="21"/>
              </w:rPr>
              <w:t xml:space="preserve">Specialistas Nr. 2 – </w:t>
            </w:r>
            <w:r w:rsidR="00466705">
              <w:rPr>
                <w:b/>
                <w:sz w:val="21"/>
                <w:szCs w:val="21"/>
              </w:rPr>
              <w:t>A</w:t>
            </w:r>
            <w:r w:rsidRPr="00D51934">
              <w:rPr>
                <w:b/>
                <w:sz w:val="21"/>
                <w:szCs w:val="21"/>
              </w:rPr>
              <w:t xml:space="preserve">nalizės specialistas </w:t>
            </w:r>
            <w:r w:rsidRPr="00D51934">
              <w:rPr>
                <w:sz w:val="21"/>
                <w:szCs w:val="21"/>
              </w:rPr>
              <w:t>(ne mažiau kaip vienas specialistas) turi turėti:</w:t>
            </w:r>
          </w:p>
          <w:p w14:paraId="0F40DB21" w14:textId="77777777" w:rsidR="00E327B5" w:rsidRPr="00D51934" w:rsidRDefault="00E327B5" w:rsidP="00BD7F85">
            <w:pPr>
              <w:tabs>
                <w:tab w:val="left" w:pos="1980"/>
              </w:tabs>
              <w:spacing w:line="256" w:lineRule="auto"/>
              <w:rPr>
                <w:rFonts w:eastAsiaTheme="minorHAnsi"/>
                <w:sz w:val="21"/>
                <w:szCs w:val="21"/>
                <w:lang w:eastAsia="en-US"/>
              </w:rPr>
            </w:pPr>
            <w:r w:rsidRPr="00D51934">
              <w:rPr>
                <w:rFonts w:eastAsiaTheme="minorHAnsi"/>
                <w:sz w:val="21"/>
                <w:szCs w:val="21"/>
              </w:rPr>
              <w:t>a) tarptautiniu mastu pripažįstamą veiklos procesų analizės kvalifikaciją;</w:t>
            </w:r>
          </w:p>
          <w:p w14:paraId="6ED605EA" w14:textId="5ED535AA" w:rsidR="00E327B5" w:rsidRDefault="00E327B5" w:rsidP="00BD7F85">
            <w:pPr>
              <w:autoSpaceDE w:val="0"/>
              <w:autoSpaceDN w:val="0"/>
              <w:adjustRightInd w:val="0"/>
              <w:rPr>
                <w:rFonts w:eastAsiaTheme="minorHAnsi"/>
                <w:sz w:val="21"/>
                <w:szCs w:val="21"/>
              </w:rPr>
            </w:pPr>
            <w:r w:rsidRPr="00D51934">
              <w:rPr>
                <w:rFonts w:eastAsiaTheme="minorHAnsi"/>
                <w:sz w:val="21"/>
                <w:szCs w:val="21"/>
              </w:rPr>
              <w:t>b) per pas</w:t>
            </w:r>
            <w:r w:rsidR="00A03350">
              <w:rPr>
                <w:rFonts w:eastAsiaTheme="minorHAnsi"/>
                <w:sz w:val="21"/>
                <w:szCs w:val="21"/>
              </w:rPr>
              <w:t>kutinius</w:t>
            </w:r>
            <w:r w:rsidRPr="00D51934">
              <w:rPr>
                <w:rFonts w:eastAsiaTheme="minorHAnsi"/>
                <w:sz w:val="21"/>
                <w:szCs w:val="21"/>
              </w:rPr>
              <w:t xml:space="preserve"> 5</w:t>
            </w:r>
            <w:r w:rsidR="00A03350">
              <w:rPr>
                <w:rFonts w:eastAsiaTheme="minorHAnsi"/>
                <w:sz w:val="21"/>
                <w:szCs w:val="21"/>
              </w:rPr>
              <w:t>*</w:t>
            </w:r>
            <w:r w:rsidRPr="00D51934">
              <w:rPr>
                <w:rFonts w:eastAsiaTheme="minorHAnsi"/>
                <w:sz w:val="21"/>
                <w:szCs w:val="21"/>
              </w:rPr>
              <w:t xml:space="preserve"> metus </w:t>
            </w:r>
            <w:r w:rsidR="00A03350">
              <w:rPr>
                <w:rFonts w:eastAsiaTheme="minorHAnsi"/>
                <w:sz w:val="21"/>
                <w:szCs w:val="21"/>
              </w:rPr>
              <w:t xml:space="preserve">iki pasiūlymų pateikimo termino pabaigos vykdė funkcijas </w:t>
            </w:r>
            <w:r w:rsidRPr="00D51934">
              <w:rPr>
                <w:rFonts w:eastAsiaTheme="minorHAnsi"/>
                <w:sz w:val="21"/>
                <w:szCs w:val="21"/>
              </w:rPr>
              <w:t xml:space="preserve">bent 1 </w:t>
            </w:r>
            <w:r w:rsidRPr="00D51934">
              <w:rPr>
                <w:sz w:val="21"/>
                <w:szCs w:val="21"/>
                <w:shd w:val="clear" w:color="auto" w:fill="FFFFFF"/>
              </w:rPr>
              <w:t xml:space="preserve"> </w:t>
            </w:r>
            <w:r w:rsidR="001B02DC">
              <w:rPr>
                <w:sz w:val="21"/>
                <w:szCs w:val="21"/>
                <w:shd w:val="clear" w:color="auto" w:fill="FFFFFF"/>
              </w:rPr>
              <w:t xml:space="preserve">įgyvendintam </w:t>
            </w:r>
            <w:r w:rsidRPr="00D51934">
              <w:rPr>
                <w:sz w:val="21"/>
                <w:szCs w:val="21"/>
                <w:shd w:val="clear" w:color="auto" w:fill="FFFFFF"/>
              </w:rPr>
              <w:t>informacinės (-ių) sistemos (-ų) ar registro (-ų) sukūrimo ar modernizavimo</w:t>
            </w:r>
            <w:r w:rsidR="00A03350">
              <w:rPr>
                <w:sz w:val="21"/>
                <w:szCs w:val="21"/>
                <w:shd w:val="clear" w:color="auto" w:fill="FFFFFF"/>
              </w:rPr>
              <w:t xml:space="preserve"> techninės specifikacijos parengimo projekte</w:t>
            </w:r>
            <w:r w:rsidRPr="00D51934">
              <w:rPr>
                <w:rFonts w:eastAsiaTheme="minorHAnsi"/>
                <w:sz w:val="21"/>
                <w:szCs w:val="21"/>
              </w:rPr>
              <w:t>, kurio apimtyje atlik</w:t>
            </w:r>
            <w:r w:rsidR="00840A99">
              <w:rPr>
                <w:rFonts w:eastAsiaTheme="minorHAnsi"/>
                <w:sz w:val="21"/>
                <w:szCs w:val="21"/>
              </w:rPr>
              <w:t>o</w:t>
            </w:r>
            <w:r w:rsidRPr="00D51934">
              <w:rPr>
                <w:rFonts w:eastAsiaTheme="minorHAnsi"/>
                <w:sz w:val="21"/>
                <w:szCs w:val="21"/>
              </w:rPr>
              <w:t xml:space="preserve"> veiklos procesų </w:t>
            </w:r>
            <w:r w:rsidRPr="00D51934">
              <w:rPr>
                <w:rFonts w:eastAsiaTheme="minorHAnsi"/>
                <w:sz w:val="21"/>
                <w:szCs w:val="21"/>
              </w:rPr>
              <w:lastRenderedPageBreak/>
              <w:t>analizę ir parengė veiklos procesų diagramas bei jų aprašymus.</w:t>
            </w:r>
          </w:p>
          <w:p w14:paraId="60648805" w14:textId="77777777" w:rsidR="00A03350" w:rsidRDefault="00A03350" w:rsidP="00BB67E7">
            <w:pPr>
              <w:autoSpaceDE w:val="0"/>
              <w:autoSpaceDN w:val="0"/>
              <w:adjustRightInd w:val="0"/>
              <w:jc w:val="both"/>
              <w:rPr>
                <w:rFonts w:eastAsiaTheme="minorHAnsi"/>
                <w:sz w:val="21"/>
                <w:szCs w:val="21"/>
              </w:rPr>
            </w:pPr>
          </w:p>
          <w:p w14:paraId="34CB55DC" w14:textId="77777777" w:rsidR="00A03350" w:rsidRPr="00196A88" w:rsidRDefault="00A03350" w:rsidP="00BD7F85">
            <w:pPr>
              <w:autoSpaceDE w:val="0"/>
              <w:autoSpaceDN w:val="0"/>
              <w:adjustRightInd w:val="0"/>
              <w:rPr>
                <w:rFonts w:eastAsiaTheme="minorHAnsi"/>
                <w:sz w:val="21"/>
                <w:szCs w:val="21"/>
              </w:rPr>
            </w:pPr>
            <w:r>
              <w:rPr>
                <w:rFonts w:eastAsiaTheme="minorHAnsi"/>
                <w:sz w:val="21"/>
                <w:szCs w:val="21"/>
              </w:rPr>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666977BB" w14:textId="77777777" w:rsidR="00A03350" w:rsidRDefault="00A03350" w:rsidP="00BB67E7">
            <w:pPr>
              <w:autoSpaceDE w:val="0"/>
              <w:autoSpaceDN w:val="0"/>
              <w:adjustRightInd w:val="0"/>
              <w:jc w:val="both"/>
              <w:rPr>
                <w:rFonts w:eastAsiaTheme="minorHAnsi"/>
                <w:sz w:val="21"/>
                <w:szCs w:val="21"/>
              </w:rPr>
            </w:pPr>
          </w:p>
          <w:p w14:paraId="1DE2D4C3" w14:textId="77777777" w:rsidR="00A03350" w:rsidRDefault="00A03350" w:rsidP="00BB67E7">
            <w:pPr>
              <w:autoSpaceDE w:val="0"/>
              <w:autoSpaceDN w:val="0"/>
              <w:adjustRightInd w:val="0"/>
              <w:jc w:val="both"/>
              <w:rPr>
                <w:rFonts w:eastAsiaTheme="minorHAnsi"/>
                <w:sz w:val="21"/>
                <w:szCs w:val="21"/>
              </w:rPr>
            </w:pPr>
          </w:p>
          <w:p w14:paraId="4C9EDD99" w14:textId="77777777" w:rsidR="00A03350" w:rsidRDefault="00A03350" w:rsidP="00BB67E7">
            <w:pPr>
              <w:autoSpaceDE w:val="0"/>
              <w:autoSpaceDN w:val="0"/>
              <w:adjustRightInd w:val="0"/>
              <w:jc w:val="both"/>
              <w:rPr>
                <w:rFonts w:eastAsiaTheme="minorHAnsi"/>
                <w:sz w:val="21"/>
                <w:szCs w:val="21"/>
              </w:rPr>
            </w:pPr>
          </w:p>
          <w:p w14:paraId="1A2660F2" w14:textId="77777777" w:rsidR="00A03350" w:rsidRDefault="00A03350" w:rsidP="00BB67E7">
            <w:pPr>
              <w:autoSpaceDE w:val="0"/>
              <w:autoSpaceDN w:val="0"/>
              <w:adjustRightInd w:val="0"/>
              <w:jc w:val="both"/>
              <w:rPr>
                <w:rFonts w:eastAsiaTheme="minorHAnsi"/>
                <w:sz w:val="21"/>
                <w:szCs w:val="21"/>
              </w:rPr>
            </w:pPr>
          </w:p>
          <w:p w14:paraId="3998739F" w14:textId="46234D31" w:rsidR="00A03350" w:rsidRPr="00D51934" w:rsidRDefault="00A03350" w:rsidP="00BB67E7">
            <w:pPr>
              <w:autoSpaceDE w:val="0"/>
              <w:autoSpaceDN w:val="0"/>
              <w:adjustRightInd w:val="0"/>
              <w:jc w:val="both"/>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8D77A31" w14:textId="77777777" w:rsidR="00E84E50" w:rsidRPr="00D51934" w:rsidRDefault="00E84E50" w:rsidP="00E84E50">
            <w:pPr>
              <w:rPr>
                <w:sz w:val="21"/>
                <w:szCs w:val="21"/>
              </w:rPr>
            </w:pPr>
            <w:r>
              <w:rPr>
                <w:rFonts w:eastAsiaTheme="minorHAnsi"/>
                <w:sz w:val="21"/>
                <w:szCs w:val="21"/>
              </w:rPr>
              <w:lastRenderedPageBreak/>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5D778ECD" w14:textId="77777777" w:rsidR="00E84E50" w:rsidRPr="00D51934" w:rsidRDefault="00E84E50" w:rsidP="00E84E50">
            <w:pPr>
              <w:autoSpaceDE w:val="0"/>
              <w:autoSpaceDN w:val="0"/>
              <w:adjustRightInd w:val="0"/>
              <w:rPr>
                <w:sz w:val="21"/>
                <w:szCs w:val="21"/>
              </w:rPr>
            </w:pPr>
            <w:r>
              <w:rPr>
                <w:sz w:val="21"/>
                <w:szCs w:val="21"/>
                <w:lang w:val="en-US"/>
              </w:rPr>
              <w:t>2</w:t>
            </w:r>
            <w:r>
              <w:rPr>
                <w:sz w:val="21"/>
                <w:szCs w:val="21"/>
              </w:rPr>
              <w:t>) Pažyma apie siūlomų specialistų darbinę patirtį (</w:t>
            </w:r>
            <w:r w:rsidRPr="00A26576">
              <w:rPr>
                <w:b/>
                <w:bCs/>
                <w:sz w:val="21"/>
                <w:szCs w:val="21"/>
              </w:rPr>
              <w:t xml:space="preserve">specialiųjų pirkimo sąlygų </w:t>
            </w:r>
            <w:r w:rsidRPr="00A26576">
              <w:rPr>
                <w:b/>
                <w:bCs/>
                <w:sz w:val="21"/>
                <w:szCs w:val="21"/>
                <w:lang w:val="en-US"/>
              </w:rPr>
              <w:t xml:space="preserve">11 </w:t>
            </w:r>
            <w:r w:rsidRPr="00A26576">
              <w:rPr>
                <w:b/>
                <w:bCs/>
                <w:sz w:val="21"/>
                <w:szCs w:val="21"/>
              </w:rPr>
              <w:t>priedas</w:t>
            </w:r>
            <w:r>
              <w:rPr>
                <w:sz w:val="21"/>
                <w:szCs w:val="21"/>
              </w:rPr>
              <w:t xml:space="preserve">); </w:t>
            </w:r>
          </w:p>
          <w:p w14:paraId="69D299FB" w14:textId="0F329E5A" w:rsidR="00FE1208" w:rsidRPr="00C11541" w:rsidRDefault="00E84E50" w:rsidP="00BD7F85">
            <w:pPr>
              <w:rPr>
                <w:rFonts w:eastAsiaTheme="minorHAnsi"/>
                <w:sz w:val="21"/>
                <w:szCs w:val="21"/>
              </w:rPr>
            </w:pPr>
            <w:r>
              <w:rPr>
                <w:sz w:val="21"/>
                <w:szCs w:val="21"/>
              </w:rPr>
              <w:t>3</w:t>
            </w:r>
            <w:r w:rsidR="00FE1208" w:rsidRPr="00C11541">
              <w:rPr>
                <w:sz w:val="21"/>
                <w:szCs w:val="21"/>
              </w:rPr>
              <w:t>)Užsakovų pažymos. Įrodymui apie specialist</w:t>
            </w:r>
            <w:r w:rsidR="00FE1208">
              <w:rPr>
                <w:sz w:val="21"/>
                <w:szCs w:val="21"/>
              </w:rPr>
              <w:t>o</w:t>
            </w:r>
            <w:r w:rsidR="00FE1208" w:rsidRPr="00C11541">
              <w:rPr>
                <w:sz w:val="21"/>
                <w:szCs w:val="21"/>
              </w:rPr>
              <w:t xml:space="preserve"> patirtį turi būti pateikiamos užsakovo</w:t>
            </w:r>
            <w:r w:rsidR="00FE1208" w:rsidRPr="00D51934">
              <w:rPr>
                <w:b/>
                <w:bCs/>
                <w:sz w:val="21"/>
                <w:szCs w:val="21"/>
              </w:rPr>
              <w:t xml:space="preserve"> </w:t>
            </w:r>
            <w:r w:rsidR="00FE1208" w:rsidRPr="00C11541">
              <w:rPr>
                <w:sz w:val="21"/>
                <w:szCs w:val="21"/>
              </w:rPr>
              <w:t>pažymos, patvirtinančios j</w:t>
            </w:r>
            <w:r w:rsidR="00FE1208">
              <w:rPr>
                <w:sz w:val="21"/>
                <w:szCs w:val="21"/>
              </w:rPr>
              <w:t>o</w:t>
            </w:r>
            <w:r w:rsidR="00FE1208" w:rsidRPr="00C11541">
              <w:rPr>
                <w:sz w:val="21"/>
                <w:szCs w:val="21"/>
              </w:rPr>
              <w:t xml:space="preserve"> dalyvavimą nurodytuose </w:t>
            </w:r>
            <w:r w:rsidR="00FE1208">
              <w:rPr>
                <w:sz w:val="21"/>
                <w:szCs w:val="21"/>
              </w:rPr>
              <w:t xml:space="preserve"> </w:t>
            </w:r>
            <w:r w:rsidR="00FE1208" w:rsidRPr="00C11541">
              <w:rPr>
                <w:sz w:val="21"/>
                <w:szCs w:val="21"/>
              </w:rPr>
              <w:t>projektuose.  Pateiktuose įrodymuose turi būti nurodyti tiekėj</w:t>
            </w:r>
            <w:r w:rsidR="00FE1208">
              <w:rPr>
                <w:sz w:val="21"/>
                <w:szCs w:val="21"/>
              </w:rPr>
              <w:t>o</w:t>
            </w:r>
            <w:r w:rsidR="00FE1208" w:rsidRPr="00C11541">
              <w:rPr>
                <w:sz w:val="21"/>
                <w:szCs w:val="21"/>
              </w:rPr>
              <w:t xml:space="preserve"> siūlom</w:t>
            </w:r>
            <w:r w:rsidR="00FE1208">
              <w:rPr>
                <w:sz w:val="21"/>
                <w:szCs w:val="21"/>
              </w:rPr>
              <w:t>ą</w:t>
            </w:r>
            <w:r w:rsidR="00FE1208" w:rsidRPr="00C11541">
              <w:rPr>
                <w:sz w:val="21"/>
                <w:szCs w:val="21"/>
              </w:rPr>
              <w:t xml:space="preserve"> </w:t>
            </w:r>
            <w:r w:rsidR="00FE1208">
              <w:rPr>
                <w:sz w:val="21"/>
                <w:szCs w:val="21"/>
              </w:rPr>
              <w:t>specialistą</w:t>
            </w:r>
            <w:r w:rsidR="00FE1208" w:rsidRPr="00C11541">
              <w:rPr>
                <w:sz w:val="21"/>
                <w:szCs w:val="21"/>
              </w:rPr>
              <w:t xml:space="preserve"> identifikuojantys duomenys (vardas, pavardė) ir j</w:t>
            </w:r>
            <w:r w:rsidR="00FE1208">
              <w:rPr>
                <w:sz w:val="21"/>
                <w:szCs w:val="21"/>
              </w:rPr>
              <w:t>o</w:t>
            </w:r>
            <w:r w:rsidR="00FE1208" w:rsidRPr="00C11541">
              <w:rPr>
                <w:sz w:val="21"/>
                <w:szCs w:val="21"/>
              </w:rPr>
              <w:t xml:space="preserve"> vykdytos pareigos.</w:t>
            </w:r>
          </w:p>
          <w:p w14:paraId="32908A24" w14:textId="06FB1D93" w:rsidR="00E327B5" w:rsidRDefault="00E84E50" w:rsidP="00BD7F85">
            <w:pPr>
              <w:autoSpaceDE w:val="0"/>
              <w:autoSpaceDN w:val="0"/>
              <w:adjustRightInd w:val="0"/>
              <w:rPr>
                <w:rFonts w:eastAsiaTheme="minorHAnsi"/>
                <w:sz w:val="21"/>
                <w:szCs w:val="21"/>
              </w:rPr>
            </w:pPr>
            <w:r>
              <w:rPr>
                <w:rFonts w:eastAsiaTheme="minorHAnsi"/>
                <w:sz w:val="21"/>
                <w:szCs w:val="21"/>
                <w:lang w:val="en-US"/>
              </w:rPr>
              <w:t>4</w:t>
            </w:r>
            <w:r w:rsidR="00FE1208">
              <w:rPr>
                <w:rFonts w:eastAsiaTheme="minorHAnsi"/>
                <w:sz w:val="21"/>
                <w:szCs w:val="21"/>
                <w:lang w:val="en-US"/>
              </w:rPr>
              <w:t>)</w:t>
            </w:r>
            <w:r w:rsidR="00E327B5" w:rsidRPr="00D51934">
              <w:rPr>
                <w:sz w:val="21"/>
                <w:szCs w:val="21"/>
              </w:rPr>
              <w:t xml:space="preserve"> </w:t>
            </w:r>
            <w:r w:rsidR="00E327B5" w:rsidRPr="00D51934">
              <w:rPr>
                <w:rFonts w:eastAsiaTheme="minorHAnsi"/>
                <w:i/>
                <w:sz w:val="21"/>
                <w:szCs w:val="21"/>
              </w:rPr>
              <w:t xml:space="preserve">BCS Foundation in Business </w:t>
            </w:r>
            <w:proofErr w:type="gramStart"/>
            <w:r w:rsidR="00E327B5" w:rsidRPr="00D51934">
              <w:rPr>
                <w:rFonts w:eastAsiaTheme="minorHAnsi"/>
                <w:i/>
                <w:sz w:val="21"/>
                <w:szCs w:val="21"/>
              </w:rPr>
              <w:t>Analysis  arba</w:t>
            </w:r>
            <w:proofErr w:type="gramEnd"/>
            <w:r w:rsidR="00E327B5" w:rsidRPr="00D51934">
              <w:rPr>
                <w:rFonts w:eastAsiaTheme="minorHAnsi"/>
                <w:i/>
                <w:sz w:val="21"/>
                <w:szCs w:val="21"/>
              </w:rPr>
              <w:t xml:space="preserve"> OMG Certified Expert </w:t>
            </w:r>
            <w:r w:rsidR="00E327B5" w:rsidRPr="00D51934">
              <w:rPr>
                <w:rFonts w:eastAsiaTheme="minorHAnsi"/>
                <w:i/>
                <w:sz w:val="21"/>
                <w:szCs w:val="21"/>
              </w:rPr>
              <w:lastRenderedPageBreak/>
              <w:t xml:space="preserve">in BPM 2 </w:t>
            </w:r>
            <w:r w:rsidR="00E327B5" w:rsidRPr="00D51934">
              <w:rPr>
                <w:rFonts w:eastAsiaTheme="minorHAnsi"/>
                <w:iCs/>
                <w:sz w:val="21"/>
                <w:szCs w:val="21"/>
              </w:rPr>
              <w:t>sertifikat</w:t>
            </w:r>
            <w:r w:rsidR="00FE1208">
              <w:rPr>
                <w:rFonts w:eastAsiaTheme="minorHAnsi"/>
                <w:iCs/>
                <w:sz w:val="21"/>
                <w:szCs w:val="21"/>
              </w:rPr>
              <w:t>as</w:t>
            </w:r>
            <w:r w:rsidR="00E327B5" w:rsidRPr="00D51934">
              <w:rPr>
                <w:rFonts w:eastAsiaTheme="minorHAnsi"/>
                <w:iCs/>
                <w:sz w:val="21"/>
                <w:szCs w:val="21"/>
              </w:rPr>
              <w:t xml:space="preserve"> </w:t>
            </w:r>
            <w:r w:rsidR="00E327B5" w:rsidRPr="00D51934">
              <w:rPr>
                <w:rFonts w:eastAsiaTheme="minorHAnsi"/>
                <w:sz w:val="21"/>
                <w:szCs w:val="21"/>
              </w:rPr>
              <w:t>ar kit</w:t>
            </w:r>
            <w:r w:rsidR="00FE1208">
              <w:rPr>
                <w:rFonts w:eastAsiaTheme="minorHAnsi"/>
                <w:sz w:val="21"/>
                <w:szCs w:val="21"/>
              </w:rPr>
              <w:t>as</w:t>
            </w:r>
            <w:r w:rsidR="00E327B5" w:rsidRPr="00D51934">
              <w:rPr>
                <w:rFonts w:eastAsiaTheme="minorHAnsi"/>
                <w:sz w:val="21"/>
                <w:szCs w:val="21"/>
              </w:rPr>
              <w:t xml:space="preserve"> lygiavert</w:t>
            </w:r>
            <w:r w:rsidR="00FE1208">
              <w:rPr>
                <w:rFonts w:eastAsiaTheme="minorHAnsi"/>
                <w:sz w:val="21"/>
                <w:szCs w:val="21"/>
              </w:rPr>
              <w:t>is</w:t>
            </w:r>
            <w:r w:rsidR="00E327B5" w:rsidRPr="00D51934">
              <w:rPr>
                <w:rFonts w:eastAsiaTheme="minorHAnsi"/>
                <w:sz w:val="21"/>
                <w:szCs w:val="21"/>
              </w:rPr>
              <w:t xml:space="preserve"> technologinio pažeidžiamumo vertinimo specialisto kvalifikaciją įrodant</w:t>
            </w:r>
            <w:r w:rsidR="00FE1208">
              <w:rPr>
                <w:rFonts w:eastAsiaTheme="minorHAnsi"/>
                <w:sz w:val="21"/>
                <w:szCs w:val="21"/>
              </w:rPr>
              <w:t>is</w:t>
            </w:r>
            <w:r w:rsidR="00E327B5" w:rsidRPr="00D51934">
              <w:rPr>
                <w:rFonts w:eastAsiaTheme="minorHAnsi"/>
                <w:sz w:val="21"/>
                <w:szCs w:val="21"/>
              </w:rPr>
              <w:t xml:space="preserve"> sertifikat</w:t>
            </w:r>
            <w:r w:rsidR="00FE1208">
              <w:rPr>
                <w:rFonts w:eastAsiaTheme="minorHAnsi"/>
                <w:sz w:val="21"/>
                <w:szCs w:val="21"/>
              </w:rPr>
              <w:t>as</w:t>
            </w:r>
            <w:r w:rsidR="00E327B5" w:rsidRPr="00D51934">
              <w:rPr>
                <w:rFonts w:eastAsiaTheme="minorHAnsi"/>
                <w:sz w:val="21"/>
                <w:szCs w:val="21"/>
              </w:rPr>
              <w:t xml:space="preserve"> / atestat</w:t>
            </w:r>
            <w:r w:rsidR="00FE1208">
              <w:rPr>
                <w:rFonts w:eastAsiaTheme="minorHAnsi"/>
                <w:sz w:val="21"/>
                <w:szCs w:val="21"/>
              </w:rPr>
              <w:t>as</w:t>
            </w:r>
            <w:r w:rsidR="00E327B5" w:rsidRPr="00D51934">
              <w:rPr>
                <w:rFonts w:eastAsiaTheme="minorHAnsi"/>
                <w:sz w:val="21"/>
                <w:szCs w:val="21"/>
              </w:rPr>
              <w:t xml:space="preserve">. </w:t>
            </w:r>
          </w:p>
          <w:p w14:paraId="02D38689" w14:textId="77777777" w:rsidR="00FE1208" w:rsidRDefault="00FE1208" w:rsidP="00BB67E7">
            <w:pPr>
              <w:autoSpaceDE w:val="0"/>
              <w:autoSpaceDN w:val="0"/>
              <w:adjustRightInd w:val="0"/>
              <w:jc w:val="both"/>
              <w:rPr>
                <w:rFonts w:eastAsiaTheme="minorHAnsi"/>
                <w:sz w:val="21"/>
                <w:szCs w:val="21"/>
              </w:rPr>
            </w:pPr>
          </w:p>
          <w:p w14:paraId="07DCD578" w14:textId="77777777" w:rsidR="00FE1208" w:rsidRDefault="00FE1208" w:rsidP="00BD7F85">
            <w:pPr>
              <w:rPr>
                <w:rFonts w:eastAsiaTheme="minorHAnsi"/>
                <w:sz w:val="21"/>
                <w:szCs w:val="21"/>
              </w:rPr>
            </w:pPr>
            <w:r w:rsidRPr="00D51934">
              <w:rPr>
                <w:rFonts w:eastAsiaTheme="minorHAnsi"/>
                <w:sz w:val="21"/>
                <w:szCs w:val="21"/>
              </w:rPr>
              <w:t>Lygiaverčių sertifikatų / atestatų ar kitų siūlomų specialistų kvalifikaciją pagrindžiančių dokumentų lygiavertiškumą turi įrodyti tiekėjas.</w:t>
            </w:r>
          </w:p>
          <w:p w14:paraId="3DF609B4" w14:textId="77777777" w:rsidR="00FE1208" w:rsidRPr="00D51934" w:rsidRDefault="00FE1208" w:rsidP="00FE1208">
            <w:pPr>
              <w:jc w:val="both"/>
              <w:rPr>
                <w:rFonts w:eastAsiaTheme="minorHAnsi"/>
                <w:sz w:val="21"/>
                <w:szCs w:val="21"/>
              </w:rPr>
            </w:pPr>
          </w:p>
          <w:p w14:paraId="28985AFA" w14:textId="43F5B92F" w:rsidR="00FE1208" w:rsidRPr="00D51934" w:rsidRDefault="00FE1208" w:rsidP="00BD7F85">
            <w:pPr>
              <w:rPr>
                <w:sz w:val="21"/>
                <w:szCs w:val="21"/>
              </w:rPr>
            </w:pPr>
            <w:r w:rsidRPr="00C11541">
              <w:rPr>
                <w:rFonts w:eastAsiaTheme="minorHAnsi"/>
                <w:i/>
                <w:iCs/>
                <w:sz w:val="21"/>
                <w:szCs w:val="21"/>
              </w:rPr>
              <w:t>Pastaba. Dalyvavimo kursuose, mokymuose ar seminaruose pažymėjimai nelaikom</w:t>
            </w:r>
            <w:r w:rsidR="00E63B5D">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w:t>
            </w:r>
            <w:r>
              <w:rPr>
                <w:rFonts w:eastAsiaTheme="minorHAnsi"/>
                <w:i/>
                <w:iCs/>
                <w:sz w:val="21"/>
                <w:szCs w:val="21"/>
              </w:rPr>
              <w:t xml:space="preserve"> </w:t>
            </w:r>
            <w:r w:rsidRPr="00C11541">
              <w:rPr>
                <w:rFonts w:eastAsiaTheme="minorHAnsi"/>
                <w:i/>
                <w:iCs/>
                <w:sz w:val="21"/>
                <w:szCs w:val="21"/>
              </w:rPr>
              <w:t>atvejus, kai yra nurodyta, jog kursų baigimo pažymėjimas yra tinkamas kaip kvalifikaciją įrodantis dokumentas.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6F5D8" w14:textId="77777777" w:rsidR="00E327B5" w:rsidRPr="00CB20ED" w:rsidRDefault="00E327B5" w:rsidP="00BB67E7">
            <w:pPr>
              <w:autoSpaceDE w:val="0"/>
              <w:autoSpaceDN w:val="0"/>
              <w:adjustRightInd w:val="0"/>
              <w:jc w:val="both"/>
              <w:rPr>
                <w:rFonts w:cstheme="minorHAnsi"/>
                <w:color w:val="000000"/>
              </w:rPr>
            </w:pPr>
          </w:p>
        </w:tc>
      </w:tr>
      <w:tr w:rsidR="00E327B5" w:rsidRPr="00CB20ED" w14:paraId="42A825AB" w14:textId="77777777" w:rsidTr="00BB67E7">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2F7BC" w14:textId="1E054110" w:rsidR="00E327B5" w:rsidRPr="00D51934" w:rsidRDefault="00F7042C" w:rsidP="00BB67E7">
            <w:pPr>
              <w:spacing w:before="60" w:after="60" w:line="257" w:lineRule="auto"/>
              <w:jc w:val="center"/>
              <w:rPr>
                <w:rFonts w:eastAsiaTheme="minorHAnsi"/>
                <w:sz w:val="21"/>
                <w:szCs w:val="21"/>
              </w:rPr>
            </w:pPr>
            <w:r w:rsidRPr="00D51934">
              <w:rPr>
                <w:rFonts w:eastAsiaTheme="minorHAnsi"/>
                <w:sz w:val="21"/>
                <w:szCs w:val="21"/>
              </w:rPr>
              <w:t>2.3</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0ACFC307" w14:textId="2E43D123" w:rsidR="00E327B5" w:rsidRPr="00D51934" w:rsidRDefault="00E327B5" w:rsidP="00BD7F85">
            <w:pPr>
              <w:tabs>
                <w:tab w:val="left" w:pos="1980"/>
              </w:tabs>
              <w:spacing w:line="256" w:lineRule="auto"/>
              <w:rPr>
                <w:rFonts w:eastAsiaTheme="minorHAnsi"/>
                <w:sz w:val="21"/>
                <w:szCs w:val="21"/>
              </w:rPr>
            </w:pPr>
            <w:r w:rsidRPr="00D51934">
              <w:rPr>
                <w:rFonts w:eastAsiaTheme="minorHAnsi"/>
                <w:b/>
                <w:sz w:val="21"/>
                <w:szCs w:val="21"/>
              </w:rPr>
              <w:t>Specialistas Nr. 3 – I</w:t>
            </w:r>
            <w:r w:rsidR="00A27522">
              <w:rPr>
                <w:rFonts w:eastAsiaTheme="minorHAnsi"/>
                <w:b/>
                <w:sz w:val="21"/>
                <w:szCs w:val="21"/>
              </w:rPr>
              <w:t>S</w:t>
            </w:r>
            <w:r w:rsidRPr="00D51934">
              <w:rPr>
                <w:rFonts w:eastAsiaTheme="minorHAnsi"/>
                <w:b/>
                <w:sz w:val="21"/>
                <w:szCs w:val="21"/>
              </w:rPr>
              <w:t xml:space="preserve"> architektūros specialistas </w:t>
            </w:r>
            <w:r w:rsidRPr="00D51934">
              <w:rPr>
                <w:rFonts w:eastAsiaTheme="minorHAnsi"/>
                <w:sz w:val="21"/>
                <w:szCs w:val="21"/>
              </w:rPr>
              <w:t xml:space="preserve">(ne mažiau kaip vienas specialistas) turi turėti: </w:t>
            </w:r>
          </w:p>
          <w:p w14:paraId="5F79A82D" w14:textId="77777777" w:rsidR="00E327B5" w:rsidRPr="00D51934" w:rsidRDefault="00E327B5" w:rsidP="00BD7F85">
            <w:pPr>
              <w:tabs>
                <w:tab w:val="left" w:pos="1980"/>
              </w:tabs>
              <w:spacing w:line="256" w:lineRule="auto"/>
              <w:rPr>
                <w:rFonts w:eastAsiaTheme="minorHAnsi"/>
                <w:sz w:val="21"/>
                <w:szCs w:val="21"/>
              </w:rPr>
            </w:pPr>
            <w:r w:rsidRPr="00D51934">
              <w:rPr>
                <w:rFonts w:eastAsiaTheme="minorHAnsi"/>
                <w:sz w:val="21"/>
                <w:szCs w:val="21"/>
              </w:rPr>
              <w:t>a) tarptautiniu mastu pripažįstamą informacinių sistemų architekto kvalifikaciją;</w:t>
            </w:r>
          </w:p>
          <w:p w14:paraId="04398024" w14:textId="7566FBA3" w:rsidR="00E327B5" w:rsidRDefault="00E327B5" w:rsidP="00BD7F85">
            <w:pPr>
              <w:autoSpaceDE w:val="0"/>
              <w:autoSpaceDN w:val="0"/>
              <w:adjustRightInd w:val="0"/>
              <w:rPr>
                <w:rFonts w:eastAsia="Calibri"/>
                <w:bCs/>
                <w:sz w:val="21"/>
                <w:szCs w:val="21"/>
              </w:rPr>
            </w:pPr>
            <w:r w:rsidRPr="00D51934">
              <w:rPr>
                <w:rFonts w:eastAsiaTheme="minorHAnsi"/>
                <w:sz w:val="21"/>
                <w:szCs w:val="21"/>
              </w:rPr>
              <w:t>b) per pas</w:t>
            </w:r>
            <w:r w:rsidR="000B23DA">
              <w:rPr>
                <w:rFonts w:eastAsiaTheme="minorHAnsi"/>
                <w:sz w:val="21"/>
                <w:szCs w:val="21"/>
              </w:rPr>
              <w:t>kutinius</w:t>
            </w:r>
            <w:r w:rsidRPr="00D51934">
              <w:rPr>
                <w:rFonts w:eastAsiaTheme="minorHAnsi"/>
                <w:sz w:val="21"/>
                <w:szCs w:val="21"/>
              </w:rPr>
              <w:t xml:space="preserve"> 5</w:t>
            </w:r>
            <w:r w:rsidR="000B23DA">
              <w:rPr>
                <w:rFonts w:eastAsiaTheme="minorHAnsi"/>
                <w:sz w:val="21"/>
                <w:szCs w:val="21"/>
              </w:rPr>
              <w:t>*</w:t>
            </w:r>
            <w:r w:rsidRPr="00D51934">
              <w:rPr>
                <w:rFonts w:eastAsiaTheme="minorHAnsi"/>
                <w:sz w:val="21"/>
                <w:szCs w:val="21"/>
              </w:rPr>
              <w:t xml:space="preserve"> metus</w:t>
            </w:r>
            <w:r w:rsidR="000B23DA">
              <w:rPr>
                <w:rFonts w:eastAsiaTheme="minorHAnsi"/>
                <w:sz w:val="21"/>
                <w:szCs w:val="21"/>
              </w:rPr>
              <w:t xml:space="preserve"> iki pasiūlymų pateikimo termino pabaigos vykdė funkcijas </w:t>
            </w:r>
            <w:r w:rsidRPr="00D51934">
              <w:rPr>
                <w:rFonts w:eastAsiaTheme="minorHAnsi"/>
                <w:sz w:val="21"/>
                <w:szCs w:val="21"/>
              </w:rPr>
              <w:t xml:space="preserve">bent 1 </w:t>
            </w:r>
            <w:r w:rsidRPr="00D51934">
              <w:rPr>
                <w:sz w:val="21"/>
                <w:szCs w:val="21"/>
                <w:shd w:val="clear" w:color="auto" w:fill="FFFFFF"/>
              </w:rPr>
              <w:t xml:space="preserve"> </w:t>
            </w:r>
            <w:r w:rsidR="00DC0CFF">
              <w:rPr>
                <w:sz w:val="21"/>
                <w:szCs w:val="21"/>
                <w:shd w:val="clear" w:color="auto" w:fill="FFFFFF"/>
              </w:rPr>
              <w:t xml:space="preserve">įgyvendintam </w:t>
            </w:r>
            <w:r w:rsidRPr="00D51934">
              <w:rPr>
                <w:sz w:val="21"/>
                <w:szCs w:val="21"/>
                <w:shd w:val="clear" w:color="auto" w:fill="FFFFFF"/>
              </w:rPr>
              <w:t xml:space="preserve">informacinės (-ių) sistemos (-ų) ar registro (-ų) sukūrimo ar modernizavimo techninės specifikacijos </w:t>
            </w:r>
            <w:r w:rsidRPr="00D51934">
              <w:rPr>
                <w:rFonts w:eastAsiaTheme="minorHAnsi"/>
                <w:sz w:val="21"/>
                <w:szCs w:val="21"/>
              </w:rPr>
              <w:t xml:space="preserve">parengimo </w:t>
            </w:r>
            <w:r w:rsidR="000B23DA">
              <w:rPr>
                <w:rFonts w:eastAsiaTheme="minorHAnsi"/>
                <w:sz w:val="21"/>
                <w:szCs w:val="21"/>
              </w:rPr>
              <w:t>projekte</w:t>
            </w:r>
            <w:r w:rsidRPr="00D51934">
              <w:rPr>
                <w:rFonts w:eastAsiaTheme="minorHAnsi"/>
                <w:sz w:val="21"/>
                <w:szCs w:val="21"/>
              </w:rPr>
              <w:t xml:space="preserve">, kurio apimtyje parengė </w:t>
            </w:r>
            <w:r w:rsidRPr="00D51934">
              <w:rPr>
                <w:sz w:val="21"/>
                <w:szCs w:val="21"/>
                <w:shd w:val="clear" w:color="auto" w:fill="FFFFFF"/>
              </w:rPr>
              <w:t xml:space="preserve"> informacinės (-ių) sistemos (-ų) ar registro (-ų) </w:t>
            </w:r>
            <w:r w:rsidRPr="00D51934">
              <w:rPr>
                <w:rFonts w:eastAsiaTheme="minorHAnsi"/>
                <w:sz w:val="21"/>
                <w:szCs w:val="21"/>
              </w:rPr>
              <w:t xml:space="preserve"> architektūrą</w:t>
            </w:r>
            <w:r w:rsidRPr="00D51934">
              <w:rPr>
                <w:rFonts w:eastAsia="Calibri"/>
                <w:bCs/>
                <w:sz w:val="21"/>
                <w:szCs w:val="21"/>
              </w:rPr>
              <w:t>.</w:t>
            </w:r>
          </w:p>
          <w:p w14:paraId="62EAA847" w14:textId="77777777" w:rsidR="000B23DA" w:rsidRDefault="000B23DA" w:rsidP="00BB67E7">
            <w:pPr>
              <w:autoSpaceDE w:val="0"/>
              <w:autoSpaceDN w:val="0"/>
              <w:adjustRightInd w:val="0"/>
              <w:jc w:val="both"/>
              <w:rPr>
                <w:rFonts w:eastAsia="Calibri"/>
                <w:bCs/>
                <w:sz w:val="21"/>
                <w:szCs w:val="21"/>
              </w:rPr>
            </w:pPr>
          </w:p>
          <w:p w14:paraId="5EFA278C" w14:textId="77777777" w:rsidR="000B23DA" w:rsidRPr="00196A88" w:rsidRDefault="000B23DA" w:rsidP="00BD7F85">
            <w:pPr>
              <w:autoSpaceDE w:val="0"/>
              <w:autoSpaceDN w:val="0"/>
              <w:adjustRightInd w:val="0"/>
              <w:rPr>
                <w:rFonts w:eastAsiaTheme="minorHAnsi"/>
                <w:sz w:val="21"/>
                <w:szCs w:val="21"/>
              </w:rPr>
            </w:pPr>
            <w:r>
              <w:rPr>
                <w:rFonts w:eastAsiaTheme="minorHAnsi"/>
                <w:sz w:val="21"/>
                <w:szCs w:val="21"/>
              </w:rPr>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w:t>
            </w:r>
            <w:r>
              <w:rPr>
                <w:rFonts w:eastAsiaTheme="minorHAnsi"/>
                <w:sz w:val="21"/>
                <w:szCs w:val="21"/>
              </w:rPr>
              <w:lastRenderedPageBreak/>
              <w:t xml:space="preserve">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3DCC047F" w14:textId="77777777" w:rsidR="000B23DA" w:rsidRDefault="000B23DA" w:rsidP="000B23DA">
            <w:pPr>
              <w:autoSpaceDE w:val="0"/>
              <w:autoSpaceDN w:val="0"/>
              <w:adjustRightInd w:val="0"/>
              <w:jc w:val="both"/>
              <w:rPr>
                <w:rFonts w:eastAsiaTheme="minorHAnsi"/>
                <w:sz w:val="21"/>
                <w:szCs w:val="21"/>
              </w:rPr>
            </w:pPr>
          </w:p>
          <w:p w14:paraId="402BF31F" w14:textId="77777777" w:rsidR="000B23DA" w:rsidRDefault="000B23DA" w:rsidP="00BB67E7">
            <w:pPr>
              <w:autoSpaceDE w:val="0"/>
              <w:autoSpaceDN w:val="0"/>
              <w:adjustRightInd w:val="0"/>
              <w:jc w:val="both"/>
              <w:rPr>
                <w:rFonts w:eastAsia="Calibri"/>
                <w:bCs/>
                <w:sz w:val="21"/>
                <w:szCs w:val="21"/>
              </w:rPr>
            </w:pPr>
          </w:p>
          <w:p w14:paraId="284346BE" w14:textId="77777777" w:rsidR="000B23DA" w:rsidRDefault="000B23DA" w:rsidP="00BB67E7">
            <w:pPr>
              <w:autoSpaceDE w:val="0"/>
              <w:autoSpaceDN w:val="0"/>
              <w:adjustRightInd w:val="0"/>
              <w:jc w:val="both"/>
              <w:rPr>
                <w:rFonts w:eastAsia="Calibri"/>
                <w:bCs/>
                <w:sz w:val="21"/>
                <w:szCs w:val="21"/>
              </w:rPr>
            </w:pPr>
          </w:p>
          <w:p w14:paraId="1C69B522" w14:textId="77777777" w:rsidR="000B23DA" w:rsidRDefault="000B23DA" w:rsidP="00BB67E7">
            <w:pPr>
              <w:autoSpaceDE w:val="0"/>
              <w:autoSpaceDN w:val="0"/>
              <w:adjustRightInd w:val="0"/>
              <w:jc w:val="both"/>
              <w:rPr>
                <w:rFonts w:eastAsia="Calibri"/>
                <w:bCs/>
                <w:sz w:val="21"/>
                <w:szCs w:val="21"/>
              </w:rPr>
            </w:pPr>
          </w:p>
          <w:p w14:paraId="7B091FCD" w14:textId="77777777" w:rsidR="000B23DA" w:rsidRDefault="000B23DA" w:rsidP="00BB67E7">
            <w:pPr>
              <w:autoSpaceDE w:val="0"/>
              <w:autoSpaceDN w:val="0"/>
              <w:adjustRightInd w:val="0"/>
              <w:jc w:val="both"/>
              <w:rPr>
                <w:rFonts w:eastAsia="Calibri"/>
                <w:bCs/>
                <w:sz w:val="21"/>
                <w:szCs w:val="21"/>
              </w:rPr>
            </w:pPr>
          </w:p>
          <w:p w14:paraId="7025596B" w14:textId="77777777" w:rsidR="000B23DA" w:rsidRDefault="000B23DA" w:rsidP="00BB67E7">
            <w:pPr>
              <w:autoSpaceDE w:val="0"/>
              <w:autoSpaceDN w:val="0"/>
              <w:adjustRightInd w:val="0"/>
              <w:jc w:val="both"/>
              <w:rPr>
                <w:rFonts w:eastAsia="Calibri"/>
                <w:bCs/>
                <w:sz w:val="21"/>
                <w:szCs w:val="21"/>
              </w:rPr>
            </w:pPr>
          </w:p>
          <w:p w14:paraId="479897A7" w14:textId="77777777" w:rsidR="000B23DA" w:rsidRDefault="000B23DA" w:rsidP="00BB67E7">
            <w:pPr>
              <w:autoSpaceDE w:val="0"/>
              <w:autoSpaceDN w:val="0"/>
              <w:adjustRightInd w:val="0"/>
              <w:jc w:val="both"/>
              <w:rPr>
                <w:rFonts w:eastAsia="Calibri"/>
                <w:bCs/>
                <w:sz w:val="21"/>
                <w:szCs w:val="21"/>
              </w:rPr>
            </w:pPr>
          </w:p>
          <w:p w14:paraId="0316A591" w14:textId="5935AEDF" w:rsidR="000B23DA" w:rsidRPr="00D51934" w:rsidRDefault="000B23DA" w:rsidP="00BB67E7">
            <w:pPr>
              <w:autoSpaceDE w:val="0"/>
              <w:autoSpaceDN w:val="0"/>
              <w:adjustRightInd w:val="0"/>
              <w:jc w:val="both"/>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5495A53" w14:textId="77777777" w:rsidR="00E84E50" w:rsidRPr="00D51934" w:rsidRDefault="00E84E50" w:rsidP="00E84E50">
            <w:pPr>
              <w:rPr>
                <w:sz w:val="21"/>
                <w:szCs w:val="21"/>
              </w:rPr>
            </w:pPr>
            <w:r>
              <w:rPr>
                <w:rFonts w:eastAsiaTheme="minorHAnsi"/>
                <w:sz w:val="21"/>
                <w:szCs w:val="21"/>
              </w:rPr>
              <w:lastRenderedPageBreak/>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7A1B153D" w14:textId="77777777" w:rsidR="00E84E50" w:rsidRPr="00D51934" w:rsidRDefault="00E84E50" w:rsidP="00E84E50">
            <w:pPr>
              <w:autoSpaceDE w:val="0"/>
              <w:autoSpaceDN w:val="0"/>
              <w:adjustRightInd w:val="0"/>
              <w:rPr>
                <w:sz w:val="21"/>
                <w:szCs w:val="21"/>
              </w:rPr>
            </w:pPr>
            <w:r>
              <w:rPr>
                <w:sz w:val="21"/>
                <w:szCs w:val="21"/>
                <w:lang w:val="en-US"/>
              </w:rPr>
              <w:t>2</w:t>
            </w:r>
            <w:r>
              <w:rPr>
                <w:sz w:val="21"/>
                <w:szCs w:val="21"/>
              </w:rPr>
              <w:t>) Pažyma apie siūlomų specialistų darbinę patirtį (</w:t>
            </w:r>
            <w:r w:rsidRPr="00A26576">
              <w:rPr>
                <w:b/>
                <w:bCs/>
                <w:sz w:val="21"/>
                <w:szCs w:val="21"/>
              </w:rPr>
              <w:t xml:space="preserve">specialiųjų pirkimo sąlygų </w:t>
            </w:r>
            <w:r w:rsidRPr="00A26576">
              <w:rPr>
                <w:b/>
                <w:bCs/>
                <w:sz w:val="21"/>
                <w:szCs w:val="21"/>
                <w:lang w:val="en-US"/>
              </w:rPr>
              <w:t xml:space="preserve">11 </w:t>
            </w:r>
            <w:r w:rsidRPr="00A26576">
              <w:rPr>
                <w:b/>
                <w:bCs/>
                <w:sz w:val="21"/>
                <w:szCs w:val="21"/>
              </w:rPr>
              <w:t>priedas</w:t>
            </w:r>
            <w:r>
              <w:rPr>
                <w:sz w:val="21"/>
                <w:szCs w:val="21"/>
              </w:rPr>
              <w:t xml:space="preserve">); </w:t>
            </w:r>
          </w:p>
          <w:p w14:paraId="68572DE1" w14:textId="44425288" w:rsidR="000D7067" w:rsidRPr="00C11541" w:rsidRDefault="00E84E50" w:rsidP="00BD7F85">
            <w:pPr>
              <w:rPr>
                <w:rFonts w:eastAsiaTheme="minorHAnsi"/>
                <w:sz w:val="21"/>
                <w:szCs w:val="21"/>
              </w:rPr>
            </w:pPr>
            <w:r>
              <w:rPr>
                <w:sz w:val="21"/>
                <w:szCs w:val="21"/>
              </w:rPr>
              <w:t>3</w:t>
            </w:r>
            <w:r w:rsidR="000D7067" w:rsidRPr="00C11541">
              <w:rPr>
                <w:sz w:val="21"/>
                <w:szCs w:val="21"/>
              </w:rPr>
              <w:t>)Užsakovų pažymos. Įrodymui apie specialist</w:t>
            </w:r>
            <w:r w:rsidR="000D7067">
              <w:rPr>
                <w:sz w:val="21"/>
                <w:szCs w:val="21"/>
              </w:rPr>
              <w:t>o</w:t>
            </w:r>
            <w:r w:rsidR="000D7067" w:rsidRPr="00C11541">
              <w:rPr>
                <w:sz w:val="21"/>
                <w:szCs w:val="21"/>
              </w:rPr>
              <w:t xml:space="preserve"> patirtį turi būti pateikiamos užsakovo</w:t>
            </w:r>
            <w:r w:rsidR="000D7067" w:rsidRPr="00D51934">
              <w:rPr>
                <w:b/>
                <w:bCs/>
                <w:sz w:val="21"/>
                <w:szCs w:val="21"/>
              </w:rPr>
              <w:t xml:space="preserve"> </w:t>
            </w:r>
            <w:r w:rsidR="000D7067" w:rsidRPr="00C11541">
              <w:rPr>
                <w:sz w:val="21"/>
                <w:szCs w:val="21"/>
              </w:rPr>
              <w:t>pažymos, patvirtinančios j</w:t>
            </w:r>
            <w:r w:rsidR="000D7067">
              <w:rPr>
                <w:sz w:val="21"/>
                <w:szCs w:val="21"/>
              </w:rPr>
              <w:t>o</w:t>
            </w:r>
            <w:r w:rsidR="000D7067" w:rsidRPr="00C11541">
              <w:rPr>
                <w:sz w:val="21"/>
                <w:szCs w:val="21"/>
              </w:rPr>
              <w:t xml:space="preserve"> dalyvavimą nurodytuose </w:t>
            </w:r>
            <w:r w:rsidR="000D7067">
              <w:rPr>
                <w:sz w:val="21"/>
                <w:szCs w:val="21"/>
              </w:rPr>
              <w:t xml:space="preserve"> </w:t>
            </w:r>
            <w:r w:rsidR="000D7067" w:rsidRPr="00C11541">
              <w:rPr>
                <w:sz w:val="21"/>
                <w:szCs w:val="21"/>
              </w:rPr>
              <w:t>projektuose.  Pateiktuose įrodymuose turi būti nurodyti tiekėj</w:t>
            </w:r>
            <w:r w:rsidR="000D7067">
              <w:rPr>
                <w:sz w:val="21"/>
                <w:szCs w:val="21"/>
              </w:rPr>
              <w:t>o</w:t>
            </w:r>
            <w:r w:rsidR="000D7067" w:rsidRPr="00C11541">
              <w:rPr>
                <w:sz w:val="21"/>
                <w:szCs w:val="21"/>
              </w:rPr>
              <w:t xml:space="preserve"> siūlom</w:t>
            </w:r>
            <w:r w:rsidR="000D7067">
              <w:rPr>
                <w:sz w:val="21"/>
                <w:szCs w:val="21"/>
              </w:rPr>
              <w:t>ą</w:t>
            </w:r>
            <w:r w:rsidR="000D7067" w:rsidRPr="00C11541">
              <w:rPr>
                <w:sz w:val="21"/>
                <w:szCs w:val="21"/>
              </w:rPr>
              <w:t xml:space="preserve"> </w:t>
            </w:r>
            <w:r w:rsidR="000D7067">
              <w:rPr>
                <w:sz w:val="21"/>
                <w:szCs w:val="21"/>
              </w:rPr>
              <w:t>specialistą</w:t>
            </w:r>
            <w:r w:rsidR="000D7067" w:rsidRPr="00C11541">
              <w:rPr>
                <w:sz w:val="21"/>
                <w:szCs w:val="21"/>
              </w:rPr>
              <w:t xml:space="preserve"> identifikuojantys duomenys (vardas, pavardė) ir j</w:t>
            </w:r>
            <w:r w:rsidR="000D7067">
              <w:rPr>
                <w:sz w:val="21"/>
                <w:szCs w:val="21"/>
              </w:rPr>
              <w:t>o</w:t>
            </w:r>
            <w:r w:rsidR="000D7067" w:rsidRPr="00C11541">
              <w:rPr>
                <w:sz w:val="21"/>
                <w:szCs w:val="21"/>
              </w:rPr>
              <w:t xml:space="preserve"> vykdytos pareigos.</w:t>
            </w:r>
          </w:p>
          <w:p w14:paraId="5D73068E" w14:textId="2284082E" w:rsidR="00E327B5" w:rsidRDefault="00E84E50" w:rsidP="00BD7F85">
            <w:pPr>
              <w:autoSpaceDE w:val="0"/>
              <w:autoSpaceDN w:val="0"/>
              <w:adjustRightInd w:val="0"/>
              <w:rPr>
                <w:rFonts w:eastAsiaTheme="minorHAnsi"/>
                <w:sz w:val="21"/>
                <w:szCs w:val="21"/>
              </w:rPr>
            </w:pPr>
            <w:r>
              <w:rPr>
                <w:rFonts w:eastAsiaTheme="minorHAnsi"/>
                <w:sz w:val="21"/>
                <w:szCs w:val="21"/>
              </w:rPr>
              <w:t>4</w:t>
            </w:r>
            <w:r w:rsidR="000D7067">
              <w:rPr>
                <w:rFonts w:eastAsiaTheme="minorHAnsi"/>
                <w:sz w:val="21"/>
                <w:szCs w:val="21"/>
              </w:rPr>
              <w:t>)</w:t>
            </w:r>
            <w:r w:rsidR="00E327B5" w:rsidRPr="00D51934">
              <w:rPr>
                <w:sz w:val="21"/>
                <w:szCs w:val="21"/>
              </w:rPr>
              <w:t xml:space="preserve"> </w:t>
            </w:r>
            <w:r w:rsidR="00E327B5" w:rsidRPr="00D51934">
              <w:rPr>
                <w:rFonts w:eastAsiaTheme="minorHAnsi"/>
                <w:i/>
                <w:sz w:val="21"/>
                <w:szCs w:val="21"/>
              </w:rPr>
              <w:t xml:space="preserve">TOGAF (The Open Group Architecture Framework), CITA (Certified Information Technology Architect) </w:t>
            </w:r>
            <w:r w:rsidR="00E327B5" w:rsidRPr="00D51934">
              <w:rPr>
                <w:rFonts w:eastAsiaTheme="minorHAnsi"/>
                <w:sz w:val="21"/>
                <w:szCs w:val="21"/>
              </w:rPr>
              <w:t>sertifikat</w:t>
            </w:r>
            <w:r w:rsidR="000D7067">
              <w:rPr>
                <w:rFonts w:eastAsiaTheme="minorHAnsi"/>
                <w:sz w:val="21"/>
                <w:szCs w:val="21"/>
              </w:rPr>
              <w:t>as</w:t>
            </w:r>
            <w:r w:rsidR="00E327B5" w:rsidRPr="00D51934">
              <w:rPr>
                <w:rFonts w:eastAsiaTheme="minorHAnsi"/>
                <w:i/>
                <w:sz w:val="21"/>
                <w:szCs w:val="21"/>
              </w:rPr>
              <w:t xml:space="preserve"> </w:t>
            </w:r>
            <w:r w:rsidR="00E327B5" w:rsidRPr="00D51934">
              <w:rPr>
                <w:rFonts w:eastAsiaTheme="minorHAnsi"/>
                <w:sz w:val="21"/>
                <w:szCs w:val="21"/>
              </w:rPr>
              <w:t>ar lygiavert</w:t>
            </w:r>
            <w:r w:rsidR="000D7067">
              <w:rPr>
                <w:rFonts w:eastAsiaTheme="minorHAnsi"/>
                <w:sz w:val="21"/>
                <w:szCs w:val="21"/>
              </w:rPr>
              <w:t>is</w:t>
            </w:r>
            <w:r w:rsidR="00E327B5" w:rsidRPr="00D51934">
              <w:rPr>
                <w:rFonts w:eastAsiaTheme="minorHAnsi"/>
                <w:sz w:val="21"/>
                <w:szCs w:val="21"/>
              </w:rPr>
              <w:t xml:space="preserve"> informacinių technologijų architekto kvalifikaciją įrodant</w:t>
            </w:r>
            <w:r w:rsidR="000D7067">
              <w:rPr>
                <w:rFonts w:eastAsiaTheme="minorHAnsi"/>
                <w:sz w:val="21"/>
                <w:szCs w:val="21"/>
              </w:rPr>
              <w:t>is</w:t>
            </w:r>
            <w:r w:rsidR="00E327B5" w:rsidRPr="00D51934">
              <w:rPr>
                <w:rFonts w:eastAsiaTheme="minorHAnsi"/>
                <w:sz w:val="21"/>
                <w:szCs w:val="21"/>
              </w:rPr>
              <w:t xml:space="preserve"> sertifikat</w:t>
            </w:r>
            <w:r w:rsidR="000D7067">
              <w:rPr>
                <w:rFonts w:eastAsiaTheme="minorHAnsi"/>
                <w:sz w:val="21"/>
                <w:szCs w:val="21"/>
              </w:rPr>
              <w:t>as</w:t>
            </w:r>
            <w:r w:rsidR="00E327B5" w:rsidRPr="00D51934">
              <w:rPr>
                <w:rFonts w:eastAsiaTheme="minorHAnsi"/>
                <w:sz w:val="21"/>
                <w:szCs w:val="21"/>
              </w:rPr>
              <w:t xml:space="preserve"> / atestat</w:t>
            </w:r>
            <w:r w:rsidR="000D7067">
              <w:rPr>
                <w:rFonts w:eastAsiaTheme="minorHAnsi"/>
                <w:sz w:val="21"/>
                <w:szCs w:val="21"/>
              </w:rPr>
              <w:t>as</w:t>
            </w:r>
            <w:r w:rsidR="00E327B5" w:rsidRPr="00D51934">
              <w:rPr>
                <w:rFonts w:eastAsiaTheme="minorHAnsi"/>
                <w:sz w:val="21"/>
                <w:szCs w:val="21"/>
              </w:rPr>
              <w:t xml:space="preserve">. </w:t>
            </w:r>
          </w:p>
          <w:p w14:paraId="4C4F1875" w14:textId="77777777" w:rsidR="000D7067" w:rsidRDefault="000D7067" w:rsidP="00BB67E7">
            <w:pPr>
              <w:autoSpaceDE w:val="0"/>
              <w:autoSpaceDN w:val="0"/>
              <w:adjustRightInd w:val="0"/>
              <w:jc w:val="both"/>
              <w:rPr>
                <w:rFonts w:eastAsiaTheme="minorHAnsi"/>
                <w:sz w:val="21"/>
                <w:szCs w:val="21"/>
              </w:rPr>
            </w:pPr>
          </w:p>
          <w:p w14:paraId="32B68C9E" w14:textId="77777777" w:rsidR="000D7067" w:rsidRDefault="000D7067" w:rsidP="00BD7F85">
            <w:pPr>
              <w:rPr>
                <w:rFonts w:eastAsiaTheme="minorHAnsi"/>
                <w:sz w:val="21"/>
                <w:szCs w:val="21"/>
              </w:rPr>
            </w:pPr>
            <w:r w:rsidRPr="00D51934">
              <w:rPr>
                <w:rFonts w:eastAsiaTheme="minorHAnsi"/>
                <w:sz w:val="21"/>
                <w:szCs w:val="21"/>
              </w:rPr>
              <w:t xml:space="preserve">Lygiaverčių sertifikatų / atestatų ar kitų siūlomų specialistų kvalifikaciją </w:t>
            </w:r>
            <w:r w:rsidRPr="00D51934">
              <w:rPr>
                <w:rFonts w:eastAsiaTheme="minorHAnsi"/>
                <w:sz w:val="21"/>
                <w:szCs w:val="21"/>
              </w:rPr>
              <w:lastRenderedPageBreak/>
              <w:t>pagrindžiančių dokumentų lygiavertiškumą turi įrodyti tiekėjas.</w:t>
            </w:r>
          </w:p>
          <w:p w14:paraId="203D58C0" w14:textId="77777777" w:rsidR="000D7067" w:rsidRPr="00D51934" w:rsidRDefault="000D7067" w:rsidP="000D7067">
            <w:pPr>
              <w:jc w:val="both"/>
              <w:rPr>
                <w:rFonts w:eastAsiaTheme="minorHAnsi"/>
                <w:sz w:val="21"/>
                <w:szCs w:val="21"/>
              </w:rPr>
            </w:pPr>
          </w:p>
          <w:p w14:paraId="16DA5CFB" w14:textId="2FBC3068" w:rsidR="000D7067" w:rsidRPr="00D51934" w:rsidRDefault="000D7067" w:rsidP="00BD7F85">
            <w:pPr>
              <w:rPr>
                <w:sz w:val="21"/>
                <w:szCs w:val="21"/>
              </w:rPr>
            </w:pPr>
            <w:r w:rsidRPr="00C11541">
              <w:rPr>
                <w:rFonts w:eastAsiaTheme="minorHAnsi"/>
                <w:i/>
                <w:iCs/>
                <w:sz w:val="21"/>
                <w:szCs w:val="21"/>
              </w:rPr>
              <w:t>Pastaba. Dalyvavimo kursuose, mokymuose ar seminaruose pažymėjimai nelaikom</w:t>
            </w:r>
            <w:r w:rsidR="00C85FAC">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w:t>
            </w:r>
            <w:r>
              <w:rPr>
                <w:rFonts w:eastAsiaTheme="minorHAnsi"/>
                <w:i/>
                <w:iCs/>
                <w:sz w:val="21"/>
                <w:szCs w:val="21"/>
              </w:rPr>
              <w:t xml:space="preserve"> </w:t>
            </w:r>
            <w:r w:rsidRPr="00C11541">
              <w:rPr>
                <w:rFonts w:eastAsiaTheme="minorHAnsi"/>
                <w:i/>
                <w:iCs/>
                <w:sz w:val="21"/>
                <w:szCs w:val="21"/>
              </w:rPr>
              <w:t>atvejus, kai yra nurodyta, jog kursų baigimo pažymėjimas yra tinkamas kaip kvalifikaciją įrodantis dokumentas.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DD098" w14:textId="77777777" w:rsidR="00E327B5" w:rsidRPr="00CB20ED" w:rsidRDefault="00E327B5" w:rsidP="00BB67E7">
            <w:pPr>
              <w:autoSpaceDE w:val="0"/>
              <w:autoSpaceDN w:val="0"/>
              <w:adjustRightInd w:val="0"/>
              <w:jc w:val="both"/>
              <w:rPr>
                <w:rFonts w:cstheme="minorHAnsi"/>
                <w:color w:val="000000"/>
              </w:rPr>
            </w:pPr>
          </w:p>
        </w:tc>
      </w:tr>
      <w:tr w:rsidR="00E327B5" w:rsidRPr="00CB20ED" w14:paraId="63424DF7" w14:textId="77777777" w:rsidTr="00BB67E7">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0BBA4" w14:textId="3A757D7B" w:rsidR="00E327B5" w:rsidRPr="00D51934" w:rsidRDefault="00F7042C" w:rsidP="00BB67E7">
            <w:pPr>
              <w:spacing w:before="60" w:after="60" w:line="257" w:lineRule="auto"/>
              <w:jc w:val="center"/>
              <w:rPr>
                <w:rFonts w:eastAsiaTheme="minorHAnsi"/>
                <w:sz w:val="21"/>
                <w:szCs w:val="21"/>
              </w:rPr>
            </w:pPr>
            <w:r w:rsidRPr="00D51934">
              <w:rPr>
                <w:rFonts w:eastAsiaTheme="minorHAnsi"/>
                <w:sz w:val="21"/>
                <w:szCs w:val="21"/>
              </w:rPr>
              <w:t>2.4</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7FBEC733" w14:textId="77777777" w:rsidR="00F7042C" w:rsidRPr="00D51934" w:rsidRDefault="00F7042C" w:rsidP="00552D70">
            <w:pPr>
              <w:tabs>
                <w:tab w:val="left" w:pos="1980"/>
              </w:tabs>
              <w:spacing w:line="256" w:lineRule="auto"/>
              <w:rPr>
                <w:rFonts w:eastAsiaTheme="minorHAnsi"/>
                <w:b/>
                <w:sz w:val="21"/>
                <w:szCs w:val="21"/>
              </w:rPr>
            </w:pPr>
            <w:r w:rsidRPr="00D51934">
              <w:rPr>
                <w:rFonts w:eastAsiaTheme="minorHAnsi"/>
                <w:b/>
                <w:sz w:val="21"/>
                <w:szCs w:val="21"/>
              </w:rPr>
              <w:t xml:space="preserve">Specialistas Nr. 4 – Informacinių technologijų saugos specialistas </w:t>
            </w:r>
            <w:r w:rsidRPr="00D51934">
              <w:rPr>
                <w:rFonts w:eastAsiaTheme="minorHAnsi"/>
                <w:sz w:val="21"/>
                <w:szCs w:val="21"/>
              </w:rPr>
              <w:t>(ne mažiau kaip vienas specialistas) turi turėti:</w:t>
            </w:r>
            <w:r w:rsidRPr="00D51934">
              <w:rPr>
                <w:rFonts w:eastAsiaTheme="minorHAnsi"/>
                <w:b/>
                <w:sz w:val="21"/>
                <w:szCs w:val="21"/>
              </w:rPr>
              <w:t xml:space="preserve"> </w:t>
            </w:r>
          </w:p>
          <w:p w14:paraId="54ECE131" w14:textId="77777777" w:rsidR="00F7042C" w:rsidRPr="00D51934" w:rsidRDefault="00F7042C" w:rsidP="00552D70">
            <w:pPr>
              <w:tabs>
                <w:tab w:val="left" w:pos="1980"/>
              </w:tabs>
              <w:spacing w:line="256" w:lineRule="auto"/>
              <w:rPr>
                <w:rFonts w:eastAsiaTheme="minorHAnsi"/>
                <w:sz w:val="21"/>
                <w:szCs w:val="21"/>
              </w:rPr>
            </w:pPr>
            <w:r w:rsidRPr="00D51934">
              <w:rPr>
                <w:rFonts w:eastAsiaTheme="minorHAnsi"/>
                <w:sz w:val="21"/>
                <w:szCs w:val="21"/>
              </w:rPr>
              <w:t>a) tarptautiniu mastu pripažįstamą informacinių technologijų saugos ar auditoriaus kvalifikaciją;</w:t>
            </w:r>
          </w:p>
          <w:p w14:paraId="28BE26CC" w14:textId="10086F0A" w:rsidR="00E327B5" w:rsidRDefault="00F7042C" w:rsidP="00552D70">
            <w:pPr>
              <w:autoSpaceDE w:val="0"/>
              <w:autoSpaceDN w:val="0"/>
              <w:adjustRightInd w:val="0"/>
              <w:rPr>
                <w:rFonts w:eastAsiaTheme="minorHAnsi"/>
                <w:sz w:val="21"/>
                <w:szCs w:val="21"/>
              </w:rPr>
            </w:pPr>
            <w:r w:rsidRPr="00D51934">
              <w:rPr>
                <w:rFonts w:eastAsiaTheme="minorHAnsi"/>
                <w:sz w:val="21"/>
                <w:szCs w:val="21"/>
              </w:rPr>
              <w:t>b) per pas</w:t>
            </w:r>
            <w:r w:rsidR="008D1F5E">
              <w:rPr>
                <w:rFonts w:eastAsiaTheme="minorHAnsi"/>
                <w:sz w:val="21"/>
                <w:szCs w:val="21"/>
              </w:rPr>
              <w:t>kutinius</w:t>
            </w:r>
            <w:r w:rsidRPr="00D51934">
              <w:rPr>
                <w:rFonts w:eastAsiaTheme="minorHAnsi"/>
                <w:sz w:val="21"/>
                <w:szCs w:val="21"/>
              </w:rPr>
              <w:t xml:space="preserve"> 5</w:t>
            </w:r>
            <w:r w:rsidR="008D1F5E">
              <w:rPr>
                <w:rFonts w:eastAsiaTheme="minorHAnsi"/>
                <w:sz w:val="21"/>
                <w:szCs w:val="21"/>
              </w:rPr>
              <w:t>*</w:t>
            </w:r>
            <w:r w:rsidRPr="00D51934">
              <w:rPr>
                <w:rFonts w:eastAsiaTheme="minorHAnsi"/>
                <w:sz w:val="21"/>
                <w:szCs w:val="21"/>
              </w:rPr>
              <w:t xml:space="preserve"> metus </w:t>
            </w:r>
            <w:r w:rsidR="008D1F5E">
              <w:rPr>
                <w:rFonts w:eastAsiaTheme="minorHAnsi"/>
                <w:sz w:val="21"/>
                <w:szCs w:val="21"/>
              </w:rPr>
              <w:t xml:space="preserve">iki pasiūlymų pateikimo termino pabaigos vykdė funkcijas </w:t>
            </w:r>
            <w:r w:rsidRPr="00D51934">
              <w:rPr>
                <w:rFonts w:eastAsiaTheme="minorHAnsi"/>
                <w:sz w:val="21"/>
                <w:szCs w:val="21"/>
              </w:rPr>
              <w:t xml:space="preserve">bent 1 </w:t>
            </w:r>
            <w:r w:rsidRPr="00D51934">
              <w:rPr>
                <w:sz w:val="21"/>
                <w:szCs w:val="21"/>
                <w:shd w:val="clear" w:color="auto" w:fill="FFFFFF"/>
              </w:rPr>
              <w:t xml:space="preserve"> </w:t>
            </w:r>
            <w:r w:rsidR="00BF5F63">
              <w:rPr>
                <w:sz w:val="21"/>
                <w:szCs w:val="21"/>
                <w:shd w:val="clear" w:color="auto" w:fill="FFFFFF"/>
              </w:rPr>
              <w:t xml:space="preserve">įgyvendintam </w:t>
            </w:r>
            <w:r w:rsidRPr="00D51934">
              <w:rPr>
                <w:sz w:val="21"/>
                <w:szCs w:val="21"/>
                <w:shd w:val="clear" w:color="auto" w:fill="FFFFFF"/>
              </w:rPr>
              <w:t xml:space="preserve">informacinės (-ių) sistemos (-ų) ar registro (-ų) sukūrimo ar modernizavimo </w:t>
            </w:r>
            <w:r w:rsidRPr="00D51934">
              <w:rPr>
                <w:rFonts w:eastAsiaTheme="minorHAnsi"/>
                <w:sz w:val="21"/>
                <w:szCs w:val="21"/>
              </w:rPr>
              <w:t xml:space="preserve">techninės specifikacijos parengimo </w:t>
            </w:r>
            <w:r w:rsidR="008D1F5E">
              <w:rPr>
                <w:rFonts w:eastAsiaTheme="minorHAnsi"/>
                <w:sz w:val="21"/>
                <w:szCs w:val="21"/>
              </w:rPr>
              <w:t>projekte</w:t>
            </w:r>
            <w:r w:rsidRPr="00D51934">
              <w:rPr>
                <w:rFonts w:eastAsiaTheme="minorHAnsi"/>
                <w:sz w:val="21"/>
                <w:szCs w:val="21"/>
              </w:rPr>
              <w:t xml:space="preserve">, kurio apimtyje parengė </w:t>
            </w:r>
            <w:r w:rsidRPr="00D51934">
              <w:rPr>
                <w:sz w:val="21"/>
                <w:szCs w:val="21"/>
                <w:shd w:val="clear" w:color="auto" w:fill="FFFFFF"/>
              </w:rPr>
              <w:t>informacinės (-ių) sistemos (-ų) ar registro (-ų) saugos reikalavimus</w:t>
            </w:r>
            <w:r w:rsidRPr="00D51934">
              <w:rPr>
                <w:rFonts w:eastAsiaTheme="minorHAnsi"/>
                <w:sz w:val="21"/>
                <w:szCs w:val="21"/>
              </w:rPr>
              <w:t>.</w:t>
            </w:r>
          </w:p>
          <w:p w14:paraId="23E2A015" w14:textId="77777777" w:rsidR="008D1F5E" w:rsidRDefault="008D1F5E" w:rsidP="00BB67E7">
            <w:pPr>
              <w:autoSpaceDE w:val="0"/>
              <w:autoSpaceDN w:val="0"/>
              <w:adjustRightInd w:val="0"/>
              <w:jc w:val="both"/>
              <w:rPr>
                <w:rFonts w:eastAsiaTheme="minorHAnsi"/>
                <w:sz w:val="21"/>
                <w:szCs w:val="21"/>
              </w:rPr>
            </w:pPr>
          </w:p>
          <w:p w14:paraId="720B2EA9" w14:textId="77777777" w:rsidR="008D1F5E" w:rsidRPr="00196A88" w:rsidRDefault="008D1F5E" w:rsidP="00552D70">
            <w:pPr>
              <w:autoSpaceDE w:val="0"/>
              <w:autoSpaceDN w:val="0"/>
              <w:adjustRightInd w:val="0"/>
              <w:rPr>
                <w:rFonts w:eastAsiaTheme="minorHAnsi"/>
                <w:sz w:val="21"/>
                <w:szCs w:val="21"/>
              </w:rPr>
            </w:pPr>
            <w:r>
              <w:rPr>
                <w:rFonts w:eastAsiaTheme="minorHAnsi"/>
                <w:sz w:val="21"/>
                <w:szCs w:val="21"/>
              </w:rPr>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3209ECAD" w14:textId="77777777" w:rsidR="008D1F5E" w:rsidRDefault="008D1F5E" w:rsidP="008D1F5E">
            <w:pPr>
              <w:autoSpaceDE w:val="0"/>
              <w:autoSpaceDN w:val="0"/>
              <w:adjustRightInd w:val="0"/>
              <w:jc w:val="both"/>
              <w:rPr>
                <w:rFonts w:eastAsiaTheme="minorHAnsi"/>
                <w:sz w:val="21"/>
                <w:szCs w:val="21"/>
              </w:rPr>
            </w:pPr>
          </w:p>
          <w:p w14:paraId="1AB47AEB" w14:textId="77777777" w:rsidR="008D1F5E" w:rsidRDefault="008D1F5E" w:rsidP="00BB67E7">
            <w:pPr>
              <w:autoSpaceDE w:val="0"/>
              <w:autoSpaceDN w:val="0"/>
              <w:adjustRightInd w:val="0"/>
              <w:jc w:val="both"/>
              <w:rPr>
                <w:rFonts w:eastAsiaTheme="minorHAnsi"/>
                <w:sz w:val="21"/>
                <w:szCs w:val="21"/>
              </w:rPr>
            </w:pPr>
          </w:p>
          <w:p w14:paraId="56CBE356" w14:textId="77777777" w:rsidR="008D1F5E" w:rsidRDefault="008D1F5E" w:rsidP="00BB67E7">
            <w:pPr>
              <w:autoSpaceDE w:val="0"/>
              <w:autoSpaceDN w:val="0"/>
              <w:adjustRightInd w:val="0"/>
              <w:jc w:val="both"/>
              <w:rPr>
                <w:rFonts w:eastAsiaTheme="minorHAnsi"/>
                <w:sz w:val="21"/>
                <w:szCs w:val="21"/>
              </w:rPr>
            </w:pPr>
          </w:p>
          <w:p w14:paraId="4FB674B4" w14:textId="77777777" w:rsidR="008D1F5E" w:rsidRDefault="008D1F5E" w:rsidP="00BB67E7">
            <w:pPr>
              <w:autoSpaceDE w:val="0"/>
              <w:autoSpaceDN w:val="0"/>
              <w:adjustRightInd w:val="0"/>
              <w:jc w:val="both"/>
              <w:rPr>
                <w:rFonts w:eastAsiaTheme="minorHAnsi"/>
                <w:sz w:val="21"/>
                <w:szCs w:val="21"/>
              </w:rPr>
            </w:pPr>
          </w:p>
          <w:p w14:paraId="71DB5539" w14:textId="09B7B644" w:rsidR="008D1F5E" w:rsidRPr="00D51934" w:rsidRDefault="008D1F5E" w:rsidP="00BB67E7">
            <w:pPr>
              <w:autoSpaceDE w:val="0"/>
              <w:autoSpaceDN w:val="0"/>
              <w:adjustRightInd w:val="0"/>
              <w:jc w:val="both"/>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7D93F899" w14:textId="77777777" w:rsidR="00E84E50" w:rsidRPr="00D51934" w:rsidRDefault="00E84E50" w:rsidP="00E84E50">
            <w:pPr>
              <w:rPr>
                <w:sz w:val="21"/>
                <w:szCs w:val="21"/>
              </w:rPr>
            </w:pPr>
            <w:r>
              <w:rPr>
                <w:rFonts w:eastAsiaTheme="minorHAnsi"/>
                <w:sz w:val="21"/>
                <w:szCs w:val="21"/>
              </w:rPr>
              <w:lastRenderedPageBreak/>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30B51419" w14:textId="77777777" w:rsidR="00E84E50" w:rsidRPr="00D51934" w:rsidRDefault="00E84E50" w:rsidP="00E84E50">
            <w:pPr>
              <w:autoSpaceDE w:val="0"/>
              <w:autoSpaceDN w:val="0"/>
              <w:adjustRightInd w:val="0"/>
              <w:rPr>
                <w:sz w:val="21"/>
                <w:szCs w:val="21"/>
              </w:rPr>
            </w:pPr>
            <w:r>
              <w:rPr>
                <w:sz w:val="21"/>
                <w:szCs w:val="21"/>
                <w:lang w:val="en-US"/>
              </w:rPr>
              <w:t>2</w:t>
            </w:r>
            <w:r>
              <w:rPr>
                <w:sz w:val="21"/>
                <w:szCs w:val="21"/>
              </w:rPr>
              <w:t>) Pažyma apie siūlomų specialistų darbinę patirtį (</w:t>
            </w:r>
            <w:r w:rsidRPr="00A26576">
              <w:rPr>
                <w:b/>
                <w:bCs/>
                <w:sz w:val="21"/>
                <w:szCs w:val="21"/>
              </w:rPr>
              <w:t xml:space="preserve">specialiųjų pirkimo sąlygų </w:t>
            </w:r>
            <w:r w:rsidRPr="00A26576">
              <w:rPr>
                <w:b/>
                <w:bCs/>
                <w:sz w:val="21"/>
                <w:szCs w:val="21"/>
                <w:lang w:val="en-US"/>
              </w:rPr>
              <w:t xml:space="preserve">11 </w:t>
            </w:r>
            <w:r w:rsidRPr="00A26576">
              <w:rPr>
                <w:b/>
                <w:bCs/>
                <w:sz w:val="21"/>
                <w:szCs w:val="21"/>
              </w:rPr>
              <w:t>priedas</w:t>
            </w:r>
            <w:r>
              <w:rPr>
                <w:sz w:val="21"/>
                <w:szCs w:val="21"/>
              </w:rPr>
              <w:t xml:space="preserve">); </w:t>
            </w:r>
          </w:p>
          <w:p w14:paraId="481509F4" w14:textId="3DC13D8C" w:rsidR="00827A75" w:rsidRPr="00C11541" w:rsidRDefault="00E84E50" w:rsidP="00552D70">
            <w:pPr>
              <w:rPr>
                <w:rFonts w:eastAsiaTheme="minorHAnsi"/>
                <w:sz w:val="21"/>
                <w:szCs w:val="21"/>
              </w:rPr>
            </w:pPr>
            <w:r>
              <w:rPr>
                <w:sz w:val="21"/>
                <w:szCs w:val="21"/>
              </w:rPr>
              <w:t>3</w:t>
            </w:r>
            <w:r w:rsidR="00827A75" w:rsidRPr="00C11541">
              <w:rPr>
                <w:sz w:val="21"/>
                <w:szCs w:val="21"/>
              </w:rPr>
              <w:t>)Užsakovų pažymos. Įrodymui apie specialist</w:t>
            </w:r>
            <w:r w:rsidR="00827A75">
              <w:rPr>
                <w:sz w:val="21"/>
                <w:szCs w:val="21"/>
              </w:rPr>
              <w:t>o</w:t>
            </w:r>
            <w:r w:rsidR="00827A75" w:rsidRPr="00C11541">
              <w:rPr>
                <w:sz w:val="21"/>
                <w:szCs w:val="21"/>
              </w:rPr>
              <w:t xml:space="preserve"> patirtį turi būti pateikiamos užsakovo</w:t>
            </w:r>
            <w:r w:rsidR="00827A75" w:rsidRPr="00D51934">
              <w:rPr>
                <w:b/>
                <w:bCs/>
                <w:sz w:val="21"/>
                <w:szCs w:val="21"/>
              </w:rPr>
              <w:t xml:space="preserve"> </w:t>
            </w:r>
            <w:r w:rsidR="00827A75" w:rsidRPr="00C11541">
              <w:rPr>
                <w:sz w:val="21"/>
                <w:szCs w:val="21"/>
              </w:rPr>
              <w:t>pažymos, patvirtinančios j</w:t>
            </w:r>
            <w:r w:rsidR="00827A75">
              <w:rPr>
                <w:sz w:val="21"/>
                <w:szCs w:val="21"/>
              </w:rPr>
              <w:t>o</w:t>
            </w:r>
            <w:r w:rsidR="00827A75" w:rsidRPr="00C11541">
              <w:rPr>
                <w:sz w:val="21"/>
                <w:szCs w:val="21"/>
              </w:rPr>
              <w:t xml:space="preserve"> dalyvavimą nurodytuose </w:t>
            </w:r>
            <w:r w:rsidR="00827A75">
              <w:rPr>
                <w:sz w:val="21"/>
                <w:szCs w:val="21"/>
              </w:rPr>
              <w:t xml:space="preserve"> </w:t>
            </w:r>
            <w:r w:rsidR="00827A75" w:rsidRPr="00C11541">
              <w:rPr>
                <w:sz w:val="21"/>
                <w:szCs w:val="21"/>
              </w:rPr>
              <w:t>projektuose.  Pateiktuose įrodymuose turi būti nurodyti tiekėj</w:t>
            </w:r>
            <w:r w:rsidR="00827A75">
              <w:rPr>
                <w:sz w:val="21"/>
                <w:szCs w:val="21"/>
              </w:rPr>
              <w:t>o</w:t>
            </w:r>
            <w:r w:rsidR="00827A75" w:rsidRPr="00C11541">
              <w:rPr>
                <w:sz w:val="21"/>
                <w:szCs w:val="21"/>
              </w:rPr>
              <w:t xml:space="preserve"> siūlom</w:t>
            </w:r>
            <w:r w:rsidR="00827A75">
              <w:rPr>
                <w:sz w:val="21"/>
                <w:szCs w:val="21"/>
              </w:rPr>
              <w:t>ą</w:t>
            </w:r>
            <w:r w:rsidR="00827A75" w:rsidRPr="00C11541">
              <w:rPr>
                <w:sz w:val="21"/>
                <w:szCs w:val="21"/>
              </w:rPr>
              <w:t xml:space="preserve"> </w:t>
            </w:r>
            <w:r w:rsidR="00827A75">
              <w:rPr>
                <w:sz w:val="21"/>
                <w:szCs w:val="21"/>
              </w:rPr>
              <w:t>specialistą</w:t>
            </w:r>
            <w:r w:rsidR="00827A75" w:rsidRPr="00C11541">
              <w:rPr>
                <w:sz w:val="21"/>
                <w:szCs w:val="21"/>
              </w:rPr>
              <w:t xml:space="preserve"> identifikuojantys duomenys (vardas, pavardė) ir j</w:t>
            </w:r>
            <w:r w:rsidR="00827A75">
              <w:rPr>
                <w:sz w:val="21"/>
                <w:szCs w:val="21"/>
              </w:rPr>
              <w:t>o</w:t>
            </w:r>
            <w:r w:rsidR="00827A75" w:rsidRPr="00C11541">
              <w:rPr>
                <w:sz w:val="21"/>
                <w:szCs w:val="21"/>
              </w:rPr>
              <w:t xml:space="preserve"> vykdytos pareigos.</w:t>
            </w:r>
          </w:p>
          <w:p w14:paraId="748B6A95" w14:textId="27AB36AE" w:rsidR="00E327B5" w:rsidRDefault="00E84E50" w:rsidP="00164CD2">
            <w:pPr>
              <w:autoSpaceDE w:val="0"/>
              <w:autoSpaceDN w:val="0"/>
              <w:adjustRightInd w:val="0"/>
              <w:rPr>
                <w:rFonts w:eastAsiaTheme="minorHAnsi"/>
                <w:sz w:val="21"/>
                <w:szCs w:val="21"/>
              </w:rPr>
            </w:pPr>
            <w:r>
              <w:rPr>
                <w:rFonts w:eastAsiaTheme="minorHAnsi"/>
                <w:sz w:val="21"/>
                <w:szCs w:val="21"/>
                <w:lang w:val="en-US"/>
              </w:rPr>
              <w:t>4</w:t>
            </w:r>
            <w:r w:rsidR="00827A75">
              <w:rPr>
                <w:rFonts w:eastAsiaTheme="minorHAnsi"/>
                <w:sz w:val="21"/>
                <w:szCs w:val="21"/>
                <w:lang w:val="en-US"/>
              </w:rPr>
              <w:t xml:space="preserve">) </w:t>
            </w:r>
            <w:r w:rsidR="00F7042C" w:rsidRPr="00D51934">
              <w:rPr>
                <w:rFonts w:eastAsiaTheme="minorHAnsi"/>
                <w:i/>
                <w:iCs/>
                <w:sz w:val="21"/>
                <w:szCs w:val="21"/>
              </w:rPr>
              <w:t xml:space="preserve">CISSP (Certified Information Systems Security Professional), CISM (Certified Information Security Manager) </w:t>
            </w:r>
            <w:r w:rsidR="00F7042C" w:rsidRPr="00D51934">
              <w:rPr>
                <w:rFonts w:eastAsiaTheme="minorHAnsi"/>
                <w:sz w:val="21"/>
                <w:szCs w:val="21"/>
              </w:rPr>
              <w:t>ar lygiavert</w:t>
            </w:r>
            <w:r w:rsidR="00827A75">
              <w:rPr>
                <w:rFonts w:eastAsiaTheme="minorHAnsi"/>
                <w:sz w:val="21"/>
                <w:szCs w:val="21"/>
              </w:rPr>
              <w:t>is</w:t>
            </w:r>
            <w:r w:rsidR="00F7042C" w:rsidRPr="00D51934">
              <w:rPr>
                <w:rFonts w:eastAsiaTheme="minorHAnsi"/>
                <w:sz w:val="21"/>
                <w:szCs w:val="21"/>
              </w:rPr>
              <w:t xml:space="preserve"> informacinių sistemų saugumo specialisto kvalifikaciją įrodant</w:t>
            </w:r>
            <w:r w:rsidR="00827A75">
              <w:rPr>
                <w:rFonts w:eastAsiaTheme="minorHAnsi"/>
                <w:sz w:val="21"/>
                <w:szCs w:val="21"/>
              </w:rPr>
              <w:t>is</w:t>
            </w:r>
            <w:r w:rsidR="00F7042C" w:rsidRPr="00D51934">
              <w:rPr>
                <w:rFonts w:eastAsiaTheme="minorHAnsi"/>
                <w:sz w:val="21"/>
                <w:szCs w:val="21"/>
              </w:rPr>
              <w:t xml:space="preserve"> sertifikat</w:t>
            </w:r>
            <w:r w:rsidR="00827A75">
              <w:rPr>
                <w:rFonts w:eastAsiaTheme="minorHAnsi"/>
                <w:sz w:val="21"/>
                <w:szCs w:val="21"/>
              </w:rPr>
              <w:t>as</w:t>
            </w:r>
            <w:r w:rsidR="00F7042C" w:rsidRPr="00D51934">
              <w:rPr>
                <w:rFonts w:eastAsiaTheme="minorHAnsi"/>
                <w:sz w:val="21"/>
                <w:szCs w:val="21"/>
              </w:rPr>
              <w:t xml:space="preserve"> / atestat</w:t>
            </w:r>
            <w:r w:rsidR="00827A75">
              <w:rPr>
                <w:rFonts w:eastAsiaTheme="minorHAnsi"/>
                <w:sz w:val="21"/>
                <w:szCs w:val="21"/>
              </w:rPr>
              <w:t>as</w:t>
            </w:r>
            <w:r w:rsidR="00F7042C" w:rsidRPr="00D51934">
              <w:rPr>
                <w:rFonts w:eastAsiaTheme="minorHAnsi"/>
                <w:sz w:val="21"/>
                <w:szCs w:val="21"/>
              </w:rPr>
              <w:t xml:space="preserve">. </w:t>
            </w:r>
          </w:p>
          <w:p w14:paraId="38985E37" w14:textId="77777777" w:rsidR="00E50122" w:rsidRDefault="00E50122" w:rsidP="00BB67E7">
            <w:pPr>
              <w:autoSpaceDE w:val="0"/>
              <w:autoSpaceDN w:val="0"/>
              <w:adjustRightInd w:val="0"/>
              <w:jc w:val="both"/>
              <w:rPr>
                <w:rFonts w:eastAsiaTheme="minorHAnsi"/>
                <w:sz w:val="21"/>
                <w:szCs w:val="21"/>
              </w:rPr>
            </w:pPr>
          </w:p>
          <w:p w14:paraId="4863355A" w14:textId="77777777" w:rsidR="00E50122" w:rsidRDefault="00E50122" w:rsidP="00164CD2">
            <w:pPr>
              <w:rPr>
                <w:rFonts w:eastAsiaTheme="minorHAnsi"/>
                <w:sz w:val="21"/>
                <w:szCs w:val="21"/>
              </w:rPr>
            </w:pPr>
            <w:r w:rsidRPr="00D51934">
              <w:rPr>
                <w:rFonts w:eastAsiaTheme="minorHAnsi"/>
                <w:sz w:val="21"/>
                <w:szCs w:val="21"/>
              </w:rPr>
              <w:t>Lygiaverčių sertifikatų / atestatų ar kitų siūlomų specialistų kvalifikaciją pagrindžiančių dokumentų lygiavertiškumą turi įrodyti tiekėjas.</w:t>
            </w:r>
          </w:p>
          <w:p w14:paraId="2102A194" w14:textId="77777777" w:rsidR="00E50122" w:rsidRPr="00D51934" w:rsidRDefault="00E50122" w:rsidP="00E50122">
            <w:pPr>
              <w:jc w:val="both"/>
              <w:rPr>
                <w:rFonts w:eastAsiaTheme="minorHAnsi"/>
                <w:sz w:val="21"/>
                <w:szCs w:val="21"/>
              </w:rPr>
            </w:pPr>
          </w:p>
          <w:p w14:paraId="066152F6" w14:textId="5BCF9D8F" w:rsidR="00E50122" w:rsidRPr="00D51934" w:rsidRDefault="00E50122" w:rsidP="00164CD2">
            <w:pPr>
              <w:rPr>
                <w:sz w:val="21"/>
                <w:szCs w:val="21"/>
              </w:rPr>
            </w:pPr>
            <w:r w:rsidRPr="00C11541">
              <w:rPr>
                <w:rFonts w:eastAsiaTheme="minorHAnsi"/>
                <w:i/>
                <w:iCs/>
                <w:sz w:val="21"/>
                <w:szCs w:val="21"/>
              </w:rPr>
              <w:t>Pastaba. Dalyvavimo kursuose, mokymuose ar seminaruose pažymėjimai nelaikom</w:t>
            </w:r>
            <w:r w:rsidR="00C61118">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w:t>
            </w:r>
            <w:r w:rsidRPr="00C11541">
              <w:rPr>
                <w:rFonts w:eastAsiaTheme="minorHAnsi"/>
                <w:i/>
                <w:iCs/>
                <w:sz w:val="21"/>
                <w:szCs w:val="21"/>
              </w:rPr>
              <w:lastRenderedPageBreak/>
              <w:t>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w:t>
            </w:r>
            <w:r>
              <w:rPr>
                <w:rFonts w:eastAsiaTheme="minorHAnsi"/>
                <w:i/>
                <w:iCs/>
                <w:sz w:val="21"/>
                <w:szCs w:val="21"/>
              </w:rPr>
              <w:t xml:space="preserve"> </w:t>
            </w:r>
            <w:r w:rsidRPr="00C11541">
              <w:rPr>
                <w:rFonts w:eastAsiaTheme="minorHAnsi"/>
                <w:i/>
                <w:iCs/>
                <w:sz w:val="21"/>
                <w:szCs w:val="21"/>
              </w:rPr>
              <w:t>atvejus, kai yra nurodyta, jog kursų baigimo pažymėjimas yra tinkamas kaip kvalifikaciją įrodantis dokumentas.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86688" w14:textId="77777777" w:rsidR="00E327B5" w:rsidRPr="00CB20ED" w:rsidRDefault="00E327B5" w:rsidP="00BB67E7">
            <w:pPr>
              <w:autoSpaceDE w:val="0"/>
              <w:autoSpaceDN w:val="0"/>
              <w:adjustRightInd w:val="0"/>
              <w:jc w:val="both"/>
              <w:rPr>
                <w:rFonts w:cstheme="minorHAnsi"/>
                <w:color w:val="000000"/>
              </w:rPr>
            </w:pPr>
          </w:p>
        </w:tc>
      </w:tr>
    </w:tbl>
    <w:p w14:paraId="0CCFF45D" w14:textId="77777777" w:rsidR="00D51934" w:rsidRDefault="00D51934" w:rsidP="2E3255FC">
      <w:pPr>
        <w:tabs>
          <w:tab w:val="left" w:pos="720"/>
        </w:tabs>
        <w:spacing w:after="0" w:line="240" w:lineRule="auto"/>
        <w:ind w:firstLine="567"/>
        <w:jc w:val="center"/>
        <w:rPr>
          <w:rFonts w:eastAsia="Calibri"/>
          <w:b/>
          <w:bCs/>
          <w:lang w:eastAsia="en-US"/>
        </w:rPr>
      </w:pPr>
    </w:p>
    <w:p w14:paraId="28E37E1B" w14:textId="77777777" w:rsidR="00B5176D" w:rsidRDefault="00B5176D" w:rsidP="2E3255FC">
      <w:pPr>
        <w:tabs>
          <w:tab w:val="left" w:pos="720"/>
        </w:tabs>
        <w:spacing w:after="0" w:line="240" w:lineRule="auto"/>
        <w:ind w:firstLine="567"/>
        <w:jc w:val="center"/>
        <w:rPr>
          <w:rFonts w:eastAsia="Calibri"/>
          <w:b/>
          <w:bCs/>
          <w:lang w:eastAsia="en-US"/>
        </w:rPr>
      </w:pPr>
    </w:p>
    <w:p w14:paraId="37AE51D0" w14:textId="7CC95A34" w:rsidR="00A612B4" w:rsidRPr="00C479E3" w:rsidRDefault="00BB14B5" w:rsidP="00A612B4">
      <w:pPr>
        <w:pStyle w:val="Sraopastraipa1"/>
        <w:tabs>
          <w:tab w:val="left" w:pos="426"/>
        </w:tabs>
        <w:spacing w:after="120"/>
        <w:ind w:left="284"/>
        <w:jc w:val="both"/>
        <w:rPr>
          <w:b/>
          <w:bCs/>
          <w:sz w:val="22"/>
          <w:szCs w:val="22"/>
        </w:rPr>
      </w:pPr>
      <w:r w:rsidRPr="00B039D5">
        <w:rPr>
          <w:b/>
          <w:bCs/>
          <w:sz w:val="22"/>
          <w:szCs w:val="22"/>
          <w:u w:val="single"/>
          <w:lang w:val="en-US"/>
        </w:rPr>
        <w:t>2</w:t>
      </w:r>
      <w:r w:rsidRPr="00B039D5">
        <w:rPr>
          <w:b/>
          <w:bCs/>
          <w:sz w:val="22"/>
          <w:szCs w:val="22"/>
          <w:u w:val="single"/>
        </w:rPr>
        <w:t xml:space="preserve"> Pirkimo </w:t>
      </w:r>
      <w:r w:rsidRPr="00C479E3">
        <w:rPr>
          <w:b/>
          <w:bCs/>
          <w:sz w:val="22"/>
          <w:szCs w:val="22"/>
          <w:u w:val="single"/>
        </w:rPr>
        <w:t>dalis</w:t>
      </w:r>
      <w:r w:rsidRPr="00C479E3">
        <w:rPr>
          <w:b/>
          <w:bCs/>
          <w:sz w:val="22"/>
          <w:szCs w:val="22"/>
        </w:rPr>
        <w:t xml:space="preserve"> </w:t>
      </w:r>
      <w:r w:rsidR="00A612B4" w:rsidRPr="00C479E3">
        <w:rPr>
          <w:b/>
          <w:bCs/>
          <w:sz w:val="22"/>
          <w:szCs w:val="22"/>
        </w:rPr>
        <w:t xml:space="preserve">„Pedagogų veiklos ir kompetencijų į(si)vertinimo įrankio sukūrimo vieningoje NŠA technologinėje ir integracinėje aplinkoje Techninės specifikacijos parengimo </w:t>
      </w:r>
      <w:r w:rsidR="00B039D5" w:rsidRPr="00C479E3">
        <w:rPr>
          <w:b/>
          <w:bCs/>
          <w:sz w:val="22"/>
          <w:szCs w:val="22"/>
        </w:rPr>
        <w:t>paslaugos “</w:t>
      </w:r>
      <w:r w:rsidR="00A612B4" w:rsidRPr="00C479E3">
        <w:rPr>
          <w:b/>
          <w:bCs/>
          <w:sz w:val="22"/>
          <w:szCs w:val="22"/>
        </w:rPr>
        <w:t>.</w:t>
      </w:r>
    </w:p>
    <w:p w14:paraId="12E8A0FF" w14:textId="77777777" w:rsidR="00BB14B5" w:rsidRPr="00B039D5" w:rsidRDefault="00BB14B5" w:rsidP="00B039D5">
      <w:pPr>
        <w:tabs>
          <w:tab w:val="left" w:pos="851"/>
        </w:tabs>
        <w:spacing w:after="0" w:line="240" w:lineRule="auto"/>
        <w:ind w:left="284"/>
        <w:jc w:val="both"/>
        <w:rPr>
          <w:rFonts w:ascii="Times New Roman" w:hAnsi="Times New Roman" w:cs="Times New Roman"/>
          <w:sz w:val="22"/>
          <w:szCs w:val="22"/>
        </w:rPr>
      </w:pPr>
      <w:r w:rsidRPr="00B039D5">
        <w:rPr>
          <w:rFonts w:ascii="Times New Roman" w:hAnsi="Times New Roman" w:cs="Times New Roman"/>
          <w:sz w:val="22"/>
          <w:szCs w:val="22"/>
        </w:rPr>
        <w:t xml:space="preserve">Tiekėjo kvalifikacija turi būti įgyta iki pasiūlymų pateikimo termino pabaigos. Tiekėjas turi atitikti toliau nurodytus kvalifikacinius reikalavimus: </w:t>
      </w:r>
    </w:p>
    <w:p w14:paraId="4A660AD8" w14:textId="77777777" w:rsidR="00D51934" w:rsidRDefault="00D51934" w:rsidP="2E3255FC">
      <w:pPr>
        <w:tabs>
          <w:tab w:val="left" w:pos="720"/>
        </w:tabs>
        <w:spacing w:after="0" w:line="240" w:lineRule="auto"/>
        <w:ind w:firstLine="567"/>
        <w:jc w:val="center"/>
        <w:rPr>
          <w:rFonts w:eastAsia="Calibri"/>
          <w:b/>
          <w:bCs/>
          <w:lang w:eastAsia="en-US"/>
        </w:rPr>
      </w:pPr>
    </w:p>
    <w:tbl>
      <w:tblPr>
        <w:tblStyle w:val="TableGrid3"/>
        <w:tblW w:w="5000" w:type="pct"/>
        <w:tblLook w:val="04A0" w:firstRow="1" w:lastRow="0" w:firstColumn="1" w:lastColumn="0" w:noHBand="0" w:noVBand="1"/>
      </w:tblPr>
      <w:tblGrid>
        <w:gridCol w:w="734"/>
        <w:gridCol w:w="3096"/>
        <w:gridCol w:w="3379"/>
        <w:gridCol w:w="2753"/>
      </w:tblGrid>
      <w:tr w:rsidR="004B07C3" w:rsidRPr="00D51934" w14:paraId="51A1BE10" w14:textId="77777777" w:rsidTr="00D14C61">
        <w:trPr>
          <w:cantSplit/>
          <w:tblHeader/>
        </w:trPr>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384032" w14:textId="77777777" w:rsidR="004B07C3" w:rsidRPr="00D51934" w:rsidRDefault="004B07C3" w:rsidP="00D14C61">
            <w:pPr>
              <w:spacing w:before="60" w:after="60" w:line="256" w:lineRule="auto"/>
              <w:jc w:val="center"/>
              <w:rPr>
                <w:b/>
                <w:bCs/>
                <w:sz w:val="21"/>
                <w:szCs w:val="21"/>
              </w:rPr>
            </w:pPr>
            <w:r w:rsidRPr="00D51934">
              <w:rPr>
                <w:rFonts w:eastAsiaTheme="minorHAnsi"/>
                <w:b/>
                <w:bCs/>
                <w:sz w:val="21"/>
                <w:szCs w:val="21"/>
              </w:rPr>
              <w:t>Eil. Nr.</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F039442" w14:textId="77777777" w:rsidR="004B07C3" w:rsidRPr="00D51934" w:rsidRDefault="004B07C3" w:rsidP="00D14C61">
            <w:pPr>
              <w:spacing w:before="60" w:after="60" w:line="256" w:lineRule="auto"/>
              <w:jc w:val="center"/>
              <w:rPr>
                <w:rFonts w:eastAsiaTheme="minorEastAsia"/>
                <w:b/>
                <w:bCs/>
                <w:sz w:val="21"/>
                <w:szCs w:val="21"/>
              </w:rPr>
            </w:pPr>
            <w:r w:rsidRPr="00D51934">
              <w:rPr>
                <w:b/>
                <w:bCs/>
                <w:sz w:val="21"/>
                <w:szCs w:val="21"/>
              </w:rPr>
              <w:t>Kvalifikacijos reikalavimas</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75B7681" w14:textId="77777777" w:rsidR="004B07C3" w:rsidRPr="00D51934" w:rsidRDefault="004B07C3" w:rsidP="00D14C61">
            <w:pPr>
              <w:autoSpaceDE w:val="0"/>
              <w:autoSpaceDN w:val="0"/>
              <w:adjustRightInd w:val="0"/>
              <w:jc w:val="center"/>
              <w:rPr>
                <w:b/>
                <w:bCs/>
                <w:sz w:val="21"/>
                <w:szCs w:val="21"/>
              </w:rPr>
            </w:pPr>
            <w:r w:rsidRPr="00D51934">
              <w:rPr>
                <w:b/>
                <w:bCs/>
                <w:sz w:val="21"/>
                <w:szCs w:val="21"/>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DDF420" w14:textId="77777777" w:rsidR="004B07C3" w:rsidRPr="00D51934" w:rsidRDefault="004B07C3" w:rsidP="00D14C61">
            <w:pPr>
              <w:autoSpaceDE w:val="0"/>
              <w:autoSpaceDN w:val="0"/>
              <w:adjustRightInd w:val="0"/>
              <w:jc w:val="center"/>
              <w:rPr>
                <w:b/>
                <w:bCs/>
                <w:color w:val="000000"/>
                <w:sz w:val="21"/>
                <w:szCs w:val="21"/>
              </w:rPr>
            </w:pPr>
            <w:r w:rsidRPr="00D51934">
              <w:rPr>
                <w:b/>
                <w:bCs/>
                <w:color w:val="000000"/>
                <w:sz w:val="21"/>
                <w:szCs w:val="21"/>
              </w:rPr>
              <w:t>Subjektas, kuris turi atitikti reikalavimą</w:t>
            </w:r>
          </w:p>
          <w:p w14:paraId="0FEB517C" w14:textId="77777777" w:rsidR="004B07C3" w:rsidRPr="00D51934" w:rsidRDefault="004B07C3" w:rsidP="00D14C61">
            <w:pPr>
              <w:autoSpaceDE w:val="0"/>
              <w:autoSpaceDN w:val="0"/>
              <w:adjustRightInd w:val="0"/>
              <w:jc w:val="center"/>
              <w:rPr>
                <w:b/>
                <w:bCs/>
                <w:color w:val="000000"/>
                <w:sz w:val="21"/>
                <w:szCs w:val="21"/>
              </w:rPr>
            </w:pPr>
          </w:p>
        </w:tc>
      </w:tr>
      <w:tr w:rsidR="004B07C3" w:rsidRPr="00D51934" w14:paraId="21942E56"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5589C" w14:textId="77777777" w:rsidR="004B07C3" w:rsidRPr="00D51934" w:rsidRDefault="004B07C3" w:rsidP="00D14C61">
            <w:pPr>
              <w:spacing w:before="60" w:after="60" w:line="257" w:lineRule="auto"/>
              <w:ind w:left="360"/>
              <w:rPr>
                <w:rFonts w:eastAsiaTheme="minorHAnsi"/>
                <w:sz w:val="21"/>
                <w:szCs w:val="21"/>
              </w:rPr>
            </w:pPr>
          </w:p>
        </w:tc>
        <w:tc>
          <w:tcPr>
            <w:tcW w:w="46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5289E" w14:textId="77777777" w:rsidR="004B07C3" w:rsidRPr="00D51934" w:rsidRDefault="004B07C3" w:rsidP="00D14C61">
            <w:pPr>
              <w:autoSpaceDE w:val="0"/>
              <w:autoSpaceDN w:val="0"/>
              <w:adjustRightInd w:val="0"/>
              <w:jc w:val="center"/>
              <w:rPr>
                <w:b/>
                <w:bCs/>
                <w:sz w:val="21"/>
                <w:szCs w:val="21"/>
              </w:rPr>
            </w:pPr>
            <w:r w:rsidRPr="00D51934">
              <w:rPr>
                <w:b/>
                <w:bCs/>
                <w:sz w:val="21"/>
                <w:szCs w:val="21"/>
              </w:rPr>
              <w:t>Techninis ir profesinis pajėgumas</w:t>
            </w:r>
          </w:p>
        </w:tc>
      </w:tr>
      <w:tr w:rsidR="004B07C3" w:rsidRPr="00D51934" w14:paraId="0ADEB99B"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5350" w14:textId="77777777" w:rsidR="004B07C3" w:rsidRPr="00D51934" w:rsidRDefault="004B07C3" w:rsidP="00D14C61">
            <w:pPr>
              <w:spacing w:before="60" w:after="60" w:line="257" w:lineRule="auto"/>
              <w:ind w:left="360"/>
              <w:jc w:val="center"/>
              <w:rPr>
                <w:rFonts w:eastAsiaTheme="minorHAnsi"/>
                <w:sz w:val="21"/>
                <w:szCs w:val="21"/>
              </w:rPr>
            </w:pPr>
            <w:r w:rsidRPr="00D51934">
              <w:rPr>
                <w:rFonts w:eastAsiaTheme="minorHAnsi"/>
                <w:sz w:val="21"/>
                <w:szCs w:val="21"/>
              </w:rPr>
              <w:t>1.</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26327F3E" w14:textId="08B77C14" w:rsidR="00B5176D" w:rsidRPr="00D51934" w:rsidRDefault="00B5176D" w:rsidP="00AA19B7">
            <w:pPr>
              <w:pStyle w:val="NormalWeb"/>
              <w:spacing w:before="0" w:beforeAutospacing="0" w:after="0" w:afterAutospacing="0"/>
              <w:rPr>
                <w:sz w:val="21"/>
                <w:szCs w:val="21"/>
                <w:shd w:val="clear" w:color="auto" w:fill="FFFFFF"/>
              </w:rPr>
            </w:pPr>
            <w:r w:rsidRPr="00D51934">
              <w:rPr>
                <w:sz w:val="21"/>
                <w:szCs w:val="21"/>
              </w:rPr>
              <w:t xml:space="preserve">Tiekėjas </w:t>
            </w:r>
            <w:r w:rsidRPr="00D51934">
              <w:rPr>
                <w:sz w:val="21"/>
                <w:szCs w:val="21"/>
                <w:shd w:val="clear" w:color="auto" w:fill="FFFFFF"/>
              </w:rPr>
              <w:t>per paskutinius 3 (trejus) metus</w:t>
            </w:r>
            <w:r>
              <w:rPr>
                <w:sz w:val="21"/>
                <w:szCs w:val="21"/>
                <w:shd w:val="clear" w:color="auto" w:fill="FFFFFF"/>
                <w:lang w:val="en-US"/>
              </w:rPr>
              <w:t>*</w:t>
            </w:r>
            <w:r w:rsidRPr="00D51934">
              <w:rPr>
                <w:sz w:val="21"/>
                <w:szCs w:val="21"/>
                <w:shd w:val="clear" w:color="auto" w:fill="FFFFFF"/>
              </w:rPr>
              <w:t xml:space="preserve"> iki pasiūlymų pateikimo termino pabaigos arba per laiką nuo tiekėjo įregistravimo dienos (jeigu tiekėjas vykdo veiklą trumpiau nei 3 (trejus) metus), </w:t>
            </w:r>
            <w:r>
              <w:rPr>
                <w:sz w:val="21"/>
                <w:szCs w:val="21"/>
                <w:shd w:val="clear" w:color="auto" w:fill="FFFFFF"/>
              </w:rPr>
              <w:t>pagal vieną ar daugiau įvykdytų ar tebevykdomų</w:t>
            </w:r>
            <w:r>
              <w:rPr>
                <w:sz w:val="21"/>
                <w:szCs w:val="21"/>
                <w:shd w:val="clear" w:color="auto" w:fill="FFFFFF"/>
                <w:lang w:val="en-US"/>
              </w:rPr>
              <w:t>**</w:t>
            </w:r>
            <w:r>
              <w:rPr>
                <w:sz w:val="21"/>
                <w:szCs w:val="21"/>
                <w:shd w:val="clear" w:color="auto" w:fill="FFFFFF"/>
              </w:rPr>
              <w:t xml:space="preserve"> sutarčių, sudarytų dėl to paties objekto, yra savo jėgomis tinkamai suteikęs </w:t>
            </w:r>
            <w:r w:rsidRPr="00D51934">
              <w:rPr>
                <w:sz w:val="21"/>
                <w:szCs w:val="21"/>
                <w:shd w:val="clear" w:color="auto" w:fill="FFFFFF"/>
              </w:rPr>
              <w:t>informacinės (-ių) sistemos (-ų) ar registro (-ų) sukūrimo ar modernizavimo techninės specifikacijos</w:t>
            </w:r>
            <w:r>
              <w:rPr>
                <w:sz w:val="21"/>
                <w:szCs w:val="21"/>
                <w:shd w:val="clear" w:color="auto" w:fill="FFFFFF"/>
              </w:rPr>
              <w:t xml:space="preserve"> </w:t>
            </w:r>
            <w:r w:rsidRPr="00D51934">
              <w:rPr>
                <w:sz w:val="21"/>
                <w:szCs w:val="21"/>
                <w:shd w:val="clear" w:color="auto" w:fill="FFFFFF"/>
              </w:rPr>
              <w:t>parengimo paslaug</w:t>
            </w:r>
            <w:r>
              <w:rPr>
                <w:sz w:val="21"/>
                <w:szCs w:val="21"/>
                <w:shd w:val="clear" w:color="auto" w:fill="FFFFFF"/>
              </w:rPr>
              <w:t>as</w:t>
            </w:r>
            <w:r w:rsidRPr="00D51934">
              <w:rPr>
                <w:sz w:val="21"/>
                <w:szCs w:val="21"/>
                <w:shd w:val="clear" w:color="auto" w:fill="FFFFFF"/>
              </w:rPr>
              <w:t>.</w:t>
            </w:r>
            <w:r>
              <w:rPr>
                <w:sz w:val="21"/>
                <w:szCs w:val="21"/>
                <w:shd w:val="clear" w:color="auto" w:fill="FFFFFF"/>
              </w:rPr>
              <w:t xml:space="preserve"> Tinkamai suteiktų paslaugų vertė t</w:t>
            </w:r>
            <w:r w:rsidRPr="00D51934">
              <w:rPr>
                <w:sz w:val="21"/>
                <w:szCs w:val="21"/>
                <w:shd w:val="clear" w:color="auto" w:fill="FFFFFF"/>
              </w:rPr>
              <w:t xml:space="preserve">uri būti ne mažesnė kaip </w:t>
            </w:r>
            <w:r w:rsidRPr="00B5176D">
              <w:rPr>
                <w:b/>
                <w:bCs/>
                <w:sz w:val="21"/>
                <w:szCs w:val="21"/>
                <w:shd w:val="clear" w:color="auto" w:fill="FFFFFF"/>
                <w:lang w:val="en-US"/>
              </w:rPr>
              <w:t>42</w:t>
            </w:r>
            <w:r w:rsidRPr="00D51934">
              <w:rPr>
                <w:b/>
                <w:bCs/>
                <w:sz w:val="21"/>
                <w:szCs w:val="21"/>
                <w:shd w:val="clear" w:color="auto" w:fill="FFFFFF"/>
              </w:rPr>
              <w:t xml:space="preserve"> </w:t>
            </w:r>
            <w:r>
              <w:rPr>
                <w:b/>
                <w:bCs/>
                <w:sz w:val="21"/>
                <w:szCs w:val="21"/>
                <w:shd w:val="clear" w:color="auto" w:fill="FFFFFF"/>
              </w:rPr>
              <w:t>5</w:t>
            </w:r>
            <w:r w:rsidRPr="00D51934">
              <w:rPr>
                <w:b/>
                <w:bCs/>
                <w:sz w:val="21"/>
                <w:szCs w:val="21"/>
                <w:shd w:val="clear" w:color="auto" w:fill="FFFFFF"/>
              </w:rPr>
              <w:t>00,00 Eur be PVM.</w:t>
            </w:r>
          </w:p>
          <w:p w14:paraId="4586243C" w14:textId="77777777" w:rsidR="004B07C3" w:rsidRDefault="004B07C3" w:rsidP="00AA19B7">
            <w:pPr>
              <w:autoSpaceDE w:val="0"/>
              <w:autoSpaceDN w:val="0"/>
              <w:adjustRightInd w:val="0"/>
              <w:rPr>
                <w:i/>
                <w:iCs/>
                <w:sz w:val="21"/>
                <w:szCs w:val="21"/>
              </w:rPr>
            </w:pPr>
          </w:p>
          <w:p w14:paraId="4628ED5C" w14:textId="77777777" w:rsidR="008266C3" w:rsidRPr="00413D45" w:rsidRDefault="008266C3" w:rsidP="00AA19B7">
            <w:pPr>
              <w:autoSpaceDE w:val="0"/>
              <w:autoSpaceDN w:val="0"/>
              <w:adjustRightInd w:val="0"/>
              <w:rPr>
                <w:iCs/>
                <w:spacing w:val="2"/>
                <w:sz w:val="21"/>
                <w:szCs w:val="21"/>
              </w:rPr>
            </w:pPr>
            <w:r>
              <w:rPr>
                <w:iCs/>
                <w:spacing w:val="2"/>
                <w:sz w:val="21"/>
                <w:szCs w:val="21"/>
              </w:rPr>
              <w:t xml:space="preserve">*Paslaugos gali būti pradėtos teikti anksčiau nei prieš </w:t>
            </w:r>
            <w:r>
              <w:rPr>
                <w:iCs/>
                <w:spacing w:val="2"/>
                <w:sz w:val="21"/>
                <w:szCs w:val="21"/>
                <w:lang w:val="en-US"/>
              </w:rPr>
              <w:t xml:space="preserve">3 </w:t>
            </w:r>
            <w:r>
              <w:rPr>
                <w:iCs/>
                <w:spacing w:val="2"/>
                <w:sz w:val="21"/>
                <w:szCs w:val="21"/>
              </w:rPr>
              <w:t xml:space="preserve">metus (iki pasiūlymų pateikimo termino pabaigos), bet jų teikimo pabaiga turi patekti į nurodytą </w:t>
            </w:r>
            <w:r>
              <w:rPr>
                <w:iCs/>
                <w:spacing w:val="2"/>
                <w:sz w:val="21"/>
                <w:szCs w:val="21"/>
                <w:lang w:val="en-US"/>
              </w:rPr>
              <w:t xml:space="preserve">3 </w:t>
            </w:r>
            <w:r>
              <w:rPr>
                <w:iCs/>
                <w:spacing w:val="2"/>
                <w:sz w:val="21"/>
                <w:szCs w:val="21"/>
              </w:rPr>
              <w:t>metų (iki pasiūlymų pateikimo termino pabaigos) laikotarpį.</w:t>
            </w:r>
          </w:p>
          <w:p w14:paraId="2B26BAEA" w14:textId="77777777" w:rsidR="008266C3" w:rsidRDefault="008266C3" w:rsidP="00AA19B7">
            <w:pPr>
              <w:autoSpaceDE w:val="0"/>
              <w:autoSpaceDN w:val="0"/>
              <w:adjustRightInd w:val="0"/>
              <w:rPr>
                <w:iCs/>
                <w:spacing w:val="2"/>
                <w:sz w:val="21"/>
                <w:szCs w:val="21"/>
              </w:rPr>
            </w:pPr>
          </w:p>
          <w:p w14:paraId="07DD6A58" w14:textId="2F910437" w:rsidR="008266C3" w:rsidRPr="00D51934" w:rsidRDefault="008266C3" w:rsidP="00AA19B7">
            <w:pPr>
              <w:autoSpaceDE w:val="0"/>
              <w:autoSpaceDN w:val="0"/>
              <w:adjustRightInd w:val="0"/>
              <w:rPr>
                <w:rFonts w:eastAsia="Calibri"/>
                <w:bCs/>
                <w:sz w:val="21"/>
                <w:szCs w:val="21"/>
              </w:rPr>
            </w:pPr>
            <w:r w:rsidRPr="00D51934">
              <w:rPr>
                <w:iCs/>
                <w:spacing w:val="2"/>
                <w:sz w:val="21"/>
                <w:szCs w:val="21"/>
              </w:rPr>
              <w:lastRenderedPageBreak/>
              <w:t>*</w:t>
            </w:r>
            <w:r>
              <w:rPr>
                <w:iCs/>
                <w:spacing w:val="2"/>
                <w:sz w:val="21"/>
                <w:szCs w:val="21"/>
              </w:rPr>
              <w:t>*</w:t>
            </w:r>
            <w:r w:rsidRPr="00D51934">
              <w:rPr>
                <w:iCs/>
                <w:spacing w:val="2"/>
                <w:sz w:val="21"/>
                <w:szCs w:val="21"/>
              </w:rPr>
              <w:t xml:space="preserve">Jei tiekėjas teikia informaciją apie vykdomą paslaugų pirkimo sutartį, laikoma, kad jo patirtis atitinka keliamą reikalavimą, jei vykdomos </w:t>
            </w:r>
            <w:r w:rsidRPr="00D51934">
              <w:rPr>
                <w:iCs/>
                <w:sz w:val="21"/>
                <w:szCs w:val="21"/>
              </w:rPr>
              <w:t xml:space="preserve">paslaugų pirkimo </w:t>
            </w:r>
            <w:r w:rsidRPr="00D51934">
              <w:rPr>
                <w:iCs/>
                <w:spacing w:val="2"/>
                <w:sz w:val="21"/>
                <w:szCs w:val="21"/>
              </w:rPr>
              <w:t>sutarties įvykdyta dalis per p</w:t>
            </w:r>
            <w:r>
              <w:rPr>
                <w:iCs/>
                <w:spacing w:val="2"/>
                <w:sz w:val="21"/>
                <w:szCs w:val="21"/>
              </w:rPr>
              <w:t>askutinius</w:t>
            </w:r>
            <w:r w:rsidRPr="00D51934">
              <w:rPr>
                <w:iCs/>
                <w:spacing w:val="2"/>
                <w:sz w:val="21"/>
                <w:szCs w:val="21"/>
              </w:rPr>
              <w:t xml:space="preserve"> 3 metus</w:t>
            </w:r>
            <w:r>
              <w:rPr>
                <w:iCs/>
                <w:spacing w:val="2"/>
                <w:sz w:val="21"/>
                <w:szCs w:val="21"/>
              </w:rPr>
              <w:t xml:space="preserve"> iki pasiūlymų pateikimo termino pabaigos </w:t>
            </w:r>
            <w:r w:rsidRPr="00D51934">
              <w:rPr>
                <w:iCs/>
                <w:spacing w:val="2"/>
                <w:sz w:val="21"/>
                <w:szCs w:val="21"/>
              </w:rPr>
              <w:t xml:space="preserve"> yra ne mažesnė nei </w:t>
            </w:r>
            <w:r>
              <w:rPr>
                <w:iCs/>
                <w:spacing w:val="2"/>
                <w:sz w:val="21"/>
                <w:szCs w:val="21"/>
              </w:rPr>
              <w:t>42</w:t>
            </w:r>
            <w:r w:rsidRPr="00D51934">
              <w:rPr>
                <w:iCs/>
                <w:spacing w:val="2"/>
                <w:sz w:val="21"/>
                <w:szCs w:val="21"/>
              </w:rPr>
              <w:t xml:space="preserve"> </w:t>
            </w:r>
            <w:r>
              <w:rPr>
                <w:iCs/>
                <w:spacing w:val="2"/>
                <w:sz w:val="21"/>
                <w:szCs w:val="21"/>
              </w:rPr>
              <w:t>5</w:t>
            </w:r>
            <w:r w:rsidRPr="00D51934">
              <w:rPr>
                <w:iCs/>
                <w:spacing w:val="2"/>
                <w:sz w:val="21"/>
                <w:szCs w:val="21"/>
              </w:rPr>
              <w:t xml:space="preserve">00 Eur </w:t>
            </w:r>
            <w:r w:rsidRPr="00D51934">
              <w:rPr>
                <w:rFonts w:eastAsia="Calibri"/>
                <w:bCs/>
                <w:sz w:val="21"/>
                <w:szCs w:val="21"/>
              </w:rPr>
              <w:t>(be PVM).</w:t>
            </w:r>
          </w:p>
          <w:p w14:paraId="54456272" w14:textId="77777777" w:rsidR="008266C3" w:rsidRPr="00D51934" w:rsidRDefault="008266C3" w:rsidP="00AA19B7">
            <w:pPr>
              <w:autoSpaceDE w:val="0"/>
              <w:autoSpaceDN w:val="0"/>
              <w:adjustRightInd w:val="0"/>
              <w:rPr>
                <w:rFonts w:eastAsia="Calibri"/>
                <w:bCs/>
                <w:sz w:val="21"/>
                <w:szCs w:val="21"/>
              </w:rPr>
            </w:pPr>
          </w:p>
          <w:p w14:paraId="04DE9D43" w14:textId="77777777" w:rsidR="008266C3" w:rsidRDefault="008266C3" w:rsidP="00AA19B7">
            <w:pPr>
              <w:autoSpaceDE w:val="0"/>
              <w:autoSpaceDN w:val="0"/>
              <w:adjustRightInd w:val="0"/>
              <w:rPr>
                <w:rFonts w:eastAsia="Calibri"/>
                <w:bCs/>
                <w:i/>
                <w:iCs/>
                <w:sz w:val="21"/>
                <w:szCs w:val="21"/>
              </w:rPr>
            </w:pPr>
            <w:r w:rsidRPr="00D51934">
              <w:rPr>
                <w:rFonts w:eastAsia="Calibri"/>
                <w:bCs/>
                <w:i/>
                <w:iCs/>
                <w:sz w:val="21"/>
                <w:szCs w:val="21"/>
              </w:rPr>
              <w:t>Tiekėjui nedraudžiama remtis sutartimi, kurią tiekėjas vykdė ne vienas, bet kartu su kitais ūkio subjektais. Tokiu atveju bus vertinam</w:t>
            </w:r>
            <w:r>
              <w:rPr>
                <w:rFonts w:eastAsia="Calibri"/>
                <w:bCs/>
                <w:i/>
                <w:iCs/>
                <w:sz w:val="21"/>
                <w:szCs w:val="21"/>
              </w:rPr>
              <w:t>o</w:t>
            </w:r>
            <w:r w:rsidRPr="00D51934">
              <w:rPr>
                <w:rFonts w:eastAsia="Calibri"/>
                <w:bCs/>
                <w:i/>
                <w:iCs/>
                <w:sz w:val="21"/>
                <w:szCs w:val="21"/>
              </w:rPr>
              <w:t xml:space="preserve">s konkretaus ūkio subjekto, </w:t>
            </w:r>
            <w:r>
              <w:rPr>
                <w:rFonts w:eastAsia="Calibri"/>
                <w:bCs/>
                <w:i/>
                <w:iCs/>
                <w:sz w:val="21"/>
                <w:szCs w:val="21"/>
              </w:rPr>
              <w:t xml:space="preserve">grindžiančio atitiktį nustatytam reikalavimui (t.y. tiekėjo, tiekėjo grupės nario (-ių), ūkio subjekto (-ų), kurio (-ių) pajėgumais tiekėjas remiasi), savo jėgomis (t.y.savarankiškai, nepasitelkiant ūkio subjektų) suteiktos </w:t>
            </w:r>
            <w:r w:rsidRPr="00D51934">
              <w:rPr>
                <w:rFonts w:eastAsia="Calibri"/>
                <w:bCs/>
                <w:i/>
                <w:iCs/>
                <w:sz w:val="21"/>
                <w:szCs w:val="21"/>
              </w:rPr>
              <w:t>paslaugos</w:t>
            </w:r>
            <w:r>
              <w:rPr>
                <w:rFonts w:eastAsia="Calibri"/>
                <w:bCs/>
                <w:i/>
                <w:iCs/>
                <w:sz w:val="21"/>
                <w:szCs w:val="21"/>
              </w:rPr>
              <w:t xml:space="preserve"> ar jų dalis (jų kiekis, apimtis, vertė ir kt.)</w:t>
            </w:r>
            <w:r w:rsidRPr="00D51934">
              <w:rPr>
                <w:rFonts w:eastAsia="Calibri"/>
                <w:bCs/>
                <w:i/>
                <w:iCs/>
                <w:sz w:val="21"/>
                <w:szCs w:val="21"/>
              </w:rPr>
              <w:t xml:space="preserve"> o ne visas vykdytos sutarties objektas.</w:t>
            </w:r>
          </w:p>
          <w:p w14:paraId="6B43D1C1" w14:textId="77777777" w:rsidR="008266C3" w:rsidRDefault="008266C3" w:rsidP="00AA19B7">
            <w:pPr>
              <w:autoSpaceDE w:val="0"/>
              <w:autoSpaceDN w:val="0"/>
              <w:adjustRightInd w:val="0"/>
              <w:rPr>
                <w:rFonts w:eastAsia="Calibri"/>
                <w:bCs/>
                <w:i/>
                <w:iCs/>
                <w:sz w:val="21"/>
                <w:szCs w:val="21"/>
              </w:rPr>
            </w:pPr>
            <w:r>
              <w:rPr>
                <w:rFonts w:eastAsia="Calibri"/>
                <w:bCs/>
                <w:i/>
                <w:iCs/>
                <w:sz w:val="21"/>
                <w:szCs w:val="21"/>
              </w:rPr>
              <w:t xml:space="preserve">Savo jėgomis suteiktos paslaugos ar jų dalis (jų kiekis, apimtis, vertė ir kt.) pagal sutartis, vykdytas jungtinės veiklos pagrindais, yra nustatoma pagal jungtinės veiklos partnerių atsakomybių pasidalinimą, nurodytą  jungtinės veiklos sutartyje. </w:t>
            </w:r>
          </w:p>
          <w:p w14:paraId="65F9F101" w14:textId="77777777" w:rsidR="008266C3" w:rsidRDefault="008266C3" w:rsidP="00AA19B7">
            <w:pPr>
              <w:autoSpaceDE w:val="0"/>
              <w:autoSpaceDN w:val="0"/>
              <w:adjustRightInd w:val="0"/>
              <w:rPr>
                <w:rFonts w:eastAsia="Calibri"/>
                <w:bCs/>
                <w:i/>
                <w:iCs/>
                <w:sz w:val="21"/>
                <w:szCs w:val="21"/>
              </w:rPr>
            </w:pPr>
            <w:r>
              <w:rPr>
                <w:rFonts w:eastAsia="Calibri"/>
                <w:bCs/>
                <w:i/>
                <w:iCs/>
                <w:sz w:val="21"/>
                <w:szCs w:val="21"/>
              </w:rPr>
              <w:t>Savo jėgomis suteiktos paslaugos ar jų dalis (jų kiekis, apimtis, vertė ir kt.) pagal sutartis, vykdytas kartu su subtiekėjais, yra apskaičiuojama iš visų pagal</w:t>
            </w:r>
          </w:p>
          <w:p w14:paraId="53DC13F5" w14:textId="409F906D" w:rsidR="00057141" w:rsidRPr="00D51934" w:rsidRDefault="00057141" w:rsidP="00AA19B7">
            <w:pPr>
              <w:autoSpaceDE w:val="0"/>
              <w:autoSpaceDN w:val="0"/>
              <w:adjustRightInd w:val="0"/>
              <w:rPr>
                <w:i/>
                <w:iCs/>
                <w:sz w:val="21"/>
                <w:szCs w:val="21"/>
              </w:rPr>
            </w:pPr>
            <w:r>
              <w:rPr>
                <w:rFonts w:eastAsia="Calibri"/>
                <w:bCs/>
                <w:i/>
                <w:iCs/>
                <w:sz w:val="21"/>
                <w:szCs w:val="21"/>
              </w:rPr>
              <w:t xml:space="preserve">sutartį suteiktų paslaugų atimant subtiekėjo suteiktas paslaugas ar jų dalį (jų kiekį, apimtį, vertę ir kt.), atsižvelgiant į tai, kiek tiekėjas ir (arba) užsakovas sumokėjo subtiekėjui. Visos kitos pagal sutartį suteiktos paslaugos ar jų dalis (jų kiekis, apimtis, </w:t>
            </w:r>
            <w:r>
              <w:rPr>
                <w:rFonts w:eastAsia="Calibri"/>
                <w:bCs/>
                <w:i/>
                <w:iCs/>
                <w:sz w:val="21"/>
                <w:szCs w:val="21"/>
              </w:rPr>
              <w:lastRenderedPageBreak/>
              <w:t xml:space="preserve">vertė ir kt.) priskiriama pačiam tiekėjui. </w:t>
            </w:r>
            <w:r w:rsidRPr="00D51934">
              <w:rPr>
                <w:rFonts w:eastAsia="Calibri"/>
                <w:bCs/>
                <w:i/>
                <w:iCs/>
                <w:sz w:val="21"/>
                <w:szCs w:val="21"/>
              </w:rPr>
              <w:t xml:space="preserve">   </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6AD4E456" w14:textId="77777777" w:rsidR="00B5176D" w:rsidRPr="007C5EC6" w:rsidRDefault="00B5176D" w:rsidP="00AA19B7">
            <w:pPr>
              <w:suppressAutoHyphens/>
              <w:rPr>
                <w:noProof/>
                <w:sz w:val="21"/>
                <w:szCs w:val="21"/>
                <w:lang w:eastAsia="zh-CN"/>
              </w:rPr>
            </w:pPr>
            <w:r w:rsidRPr="00D51934">
              <w:rPr>
                <w:i/>
                <w:iCs/>
                <w:sz w:val="21"/>
                <w:szCs w:val="21"/>
                <w:lang w:eastAsia="zh-CN"/>
              </w:rPr>
              <w:lastRenderedPageBreak/>
              <w:t>Pateikiama su pasiūlymu: EBVPD.</w:t>
            </w:r>
            <w:r>
              <w:rPr>
                <w:i/>
                <w:iCs/>
                <w:sz w:val="21"/>
                <w:szCs w:val="21"/>
                <w:lang w:eastAsia="zh-CN"/>
              </w:rPr>
              <w:t xml:space="preserve"> </w:t>
            </w:r>
            <w:r w:rsidRPr="00D51934">
              <w:rPr>
                <w:i/>
                <w:iCs/>
                <w:sz w:val="21"/>
                <w:szCs w:val="21"/>
                <w:lang w:eastAsia="zh-CN"/>
              </w:rPr>
              <w:t xml:space="preserve">Perkančiajai organizacijai atlikus EBVPD patikrinimo procedūrą, </w:t>
            </w:r>
            <w:r w:rsidRPr="007C5EC6">
              <w:rPr>
                <w:i/>
                <w:iCs/>
                <w:noProof/>
                <w:sz w:val="21"/>
                <w:szCs w:val="21"/>
                <w:lang w:eastAsia="zh-CN"/>
              </w:rPr>
              <w:t>patikrinus pasiūlymus ir išrinkus galimą laimėtoją, tik jo yra prašomi dokumentai</w:t>
            </w:r>
            <w:r w:rsidRPr="007C5EC6">
              <w:rPr>
                <w:noProof/>
                <w:sz w:val="21"/>
                <w:szCs w:val="21"/>
                <w:lang w:eastAsia="zh-CN"/>
              </w:rPr>
              <w:t>:</w:t>
            </w:r>
          </w:p>
          <w:p w14:paraId="0448B367" w14:textId="77777777" w:rsidR="00B5176D" w:rsidRPr="007C5EC6" w:rsidRDefault="00B5176D" w:rsidP="00AA19B7">
            <w:pPr>
              <w:suppressAutoHyphens/>
              <w:rPr>
                <w:noProof/>
                <w:sz w:val="21"/>
                <w:szCs w:val="21"/>
                <w:lang w:eastAsia="zh-CN"/>
              </w:rPr>
            </w:pPr>
          </w:p>
          <w:p w14:paraId="74172924" w14:textId="01E4574E" w:rsidR="00B5176D" w:rsidRDefault="00AA19B7" w:rsidP="00AA19B7">
            <w:pPr>
              <w:suppressAutoHyphens/>
              <w:rPr>
                <w:sz w:val="21"/>
                <w:szCs w:val="21"/>
                <w:lang w:eastAsia="zh-CN"/>
              </w:rPr>
            </w:pPr>
            <w:r>
              <w:rPr>
                <w:noProof/>
                <w:sz w:val="21"/>
                <w:szCs w:val="21"/>
                <w:lang w:eastAsia="zh-CN"/>
              </w:rPr>
              <w:t xml:space="preserve">1) </w:t>
            </w:r>
            <w:r w:rsidR="00B5176D" w:rsidRPr="007C5EC6">
              <w:rPr>
                <w:noProof/>
                <w:sz w:val="21"/>
                <w:szCs w:val="21"/>
                <w:lang w:eastAsia="zh-CN"/>
              </w:rPr>
              <w:t>Per paskutinius 3 (trejus) metus (jeigu veikla vykdyta mažiau nei 3 (trejus) metus – per laikotarpį nuo tiekėjo įregistravimo dienos) iki pasiūlymų pateikimo termino pabaigos</w:t>
            </w:r>
            <w:r w:rsidR="00B5176D" w:rsidRPr="00D51934">
              <w:rPr>
                <w:sz w:val="21"/>
                <w:szCs w:val="21"/>
                <w:lang w:eastAsia="zh-CN"/>
              </w:rPr>
              <w:t xml:space="preserve">  </w:t>
            </w:r>
            <w:r w:rsidR="00B5176D" w:rsidRPr="00D51934">
              <w:rPr>
                <w:sz w:val="21"/>
                <w:szCs w:val="21"/>
                <w:lang w:val="en-US" w:eastAsia="zh-CN"/>
              </w:rPr>
              <w:t xml:space="preserve"> t</w:t>
            </w:r>
            <w:r w:rsidR="00B5176D" w:rsidRPr="00D51934">
              <w:rPr>
                <w:sz w:val="21"/>
                <w:szCs w:val="21"/>
                <w:lang w:eastAsia="zh-CN"/>
              </w:rPr>
              <w:t xml:space="preserve">iekėjo vadovo </w:t>
            </w:r>
            <w:r w:rsidR="00D65673">
              <w:rPr>
                <w:sz w:val="21"/>
                <w:szCs w:val="21"/>
                <w:lang w:eastAsia="zh-CN"/>
              </w:rPr>
              <w:t xml:space="preserve">ar jo įgalioto asmens </w:t>
            </w:r>
            <w:r w:rsidR="00B5176D" w:rsidRPr="00D51934">
              <w:rPr>
                <w:sz w:val="21"/>
                <w:szCs w:val="21"/>
                <w:lang w:eastAsia="zh-CN"/>
              </w:rPr>
              <w:t xml:space="preserve">patvirtintas </w:t>
            </w:r>
            <w:r w:rsidR="00B5176D" w:rsidRPr="001D7A28">
              <w:rPr>
                <w:b/>
                <w:bCs/>
                <w:sz w:val="21"/>
                <w:szCs w:val="21"/>
                <w:lang w:eastAsia="zh-CN"/>
              </w:rPr>
              <w:t>įvykdytų (vykdomų) sutarčių sąrašas</w:t>
            </w:r>
            <w:r w:rsidR="00B5176D">
              <w:rPr>
                <w:sz w:val="21"/>
                <w:szCs w:val="21"/>
                <w:lang w:eastAsia="zh-CN"/>
              </w:rPr>
              <w:t>, kuriame nurodytas Paslaugų gavėjas (pavadinimas, adresas, telefono nr., kontaktinis asmuo), projekto pavadinimas, trumpas suteiktų paslaugų aprašymas, sutarties vykdymo laikotarpis,  sutarties vertė.</w:t>
            </w:r>
          </w:p>
          <w:p w14:paraId="25B6BD54" w14:textId="2809017B" w:rsidR="00B5176D" w:rsidRDefault="00AA19B7" w:rsidP="00AA19B7">
            <w:pPr>
              <w:suppressAutoHyphens/>
              <w:rPr>
                <w:sz w:val="21"/>
                <w:szCs w:val="21"/>
                <w:lang w:eastAsia="zh-CN"/>
              </w:rPr>
            </w:pPr>
            <w:r>
              <w:rPr>
                <w:sz w:val="21"/>
                <w:szCs w:val="21"/>
                <w:lang w:eastAsia="zh-CN"/>
              </w:rPr>
              <w:t xml:space="preserve">2) </w:t>
            </w:r>
            <w:r w:rsidR="00B5176D" w:rsidRPr="000B7848">
              <w:rPr>
                <w:sz w:val="21"/>
                <w:szCs w:val="21"/>
                <w:lang w:eastAsia="zh-CN"/>
              </w:rPr>
              <w:t>Paslaugų gavėjo vadovo</w:t>
            </w:r>
            <w:r w:rsidR="00B5176D">
              <w:rPr>
                <w:b/>
                <w:bCs/>
                <w:sz w:val="21"/>
                <w:szCs w:val="21"/>
                <w:lang w:eastAsia="zh-CN"/>
              </w:rPr>
              <w:t xml:space="preserve"> </w:t>
            </w:r>
            <w:r w:rsidR="00D65673" w:rsidRPr="00D65673">
              <w:rPr>
                <w:sz w:val="21"/>
                <w:szCs w:val="21"/>
                <w:lang w:eastAsia="zh-CN"/>
              </w:rPr>
              <w:t xml:space="preserve">ar jo įgalioto asmens </w:t>
            </w:r>
            <w:r w:rsidR="00B5176D" w:rsidRPr="000B7848">
              <w:rPr>
                <w:sz w:val="21"/>
                <w:szCs w:val="21"/>
                <w:lang w:eastAsia="zh-CN"/>
              </w:rPr>
              <w:t>patvirtinta</w:t>
            </w:r>
            <w:r w:rsidR="00B5176D">
              <w:rPr>
                <w:b/>
                <w:bCs/>
                <w:sz w:val="21"/>
                <w:szCs w:val="21"/>
                <w:lang w:eastAsia="zh-CN"/>
              </w:rPr>
              <w:t xml:space="preserve"> </w:t>
            </w:r>
            <w:r w:rsidR="00B5176D" w:rsidRPr="001D7A28">
              <w:rPr>
                <w:b/>
                <w:bCs/>
                <w:sz w:val="21"/>
                <w:szCs w:val="21"/>
                <w:lang w:eastAsia="zh-CN"/>
              </w:rPr>
              <w:t>Paslaug</w:t>
            </w:r>
            <w:r w:rsidR="00B5176D">
              <w:rPr>
                <w:b/>
                <w:bCs/>
                <w:sz w:val="21"/>
                <w:szCs w:val="21"/>
                <w:lang w:eastAsia="zh-CN"/>
              </w:rPr>
              <w:t>ų</w:t>
            </w:r>
            <w:r w:rsidR="00B5176D" w:rsidRPr="001D7A28">
              <w:rPr>
                <w:b/>
                <w:bCs/>
                <w:sz w:val="21"/>
                <w:szCs w:val="21"/>
                <w:lang w:eastAsia="zh-CN"/>
              </w:rPr>
              <w:t xml:space="preserve"> gavėjo pažyma</w:t>
            </w:r>
            <w:r w:rsidR="00B5176D">
              <w:rPr>
                <w:sz w:val="21"/>
                <w:szCs w:val="21"/>
                <w:lang w:eastAsia="zh-CN"/>
              </w:rPr>
              <w:t>, patvirtinanti sutarčių sąraše nurodytą informaciją su papildomu įvertinimu, kad paslaugos buvo suteiktos tinkamai.</w:t>
            </w:r>
          </w:p>
          <w:p w14:paraId="426EB011" w14:textId="77777777" w:rsidR="00B5176D" w:rsidRDefault="00B5176D" w:rsidP="00AA19B7">
            <w:pPr>
              <w:suppressAutoHyphens/>
              <w:rPr>
                <w:rFonts w:eastAsia="Calibri"/>
                <w:sz w:val="21"/>
                <w:szCs w:val="21"/>
              </w:rPr>
            </w:pPr>
            <w:r w:rsidRPr="00F42AD1">
              <w:rPr>
                <w:rFonts w:eastAsia="Calibri"/>
                <w:sz w:val="21"/>
                <w:szCs w:val="21"/>
              </w:rPr>
              <w:lastRenderedPageBreak/>
              <w:t xml:space="preserve">Paslaugų suteikimą įrodantis dokumentas </w:t>
            </w:r>
            <w:r>
              <w:rPr>
                <w:rFonts w:eastAsia="Calibri"/>
                <w:sz w:val="21"/>
                <w:szCs w:val="21"/>
              </w:rPr>
              <w:t xml:space="preserve">(sąskaita faktūra, </w:t>
            </w:r>
            <w:r w:rsidRPr="00F42AD1">
              <w:rPr>
                <w:rFonts w:eastAsia="Calibri"/>
                <w:sz w:val="21"/>
                <w:szCs w:val="21"/>
              </w:rPr>
              <w:t xml:space="preserve"> paslaugų perdavimo priėmimo aktas ar</w:t>
            </w:r>
            <w:r>
              <w:rPr>
                <w:rFonts w:eastAsia="Calibri"/>
                <w:sz w:val="21"/>
                <w:szCs w:val="21"/>
              </w:rPr>
              <w:t xml:space="preserve"> pan.) laikomas kygiaverčiu dokumentu paslaugų gavėjo pažymai tik tada, jei jame pateiktas papildomas paslaugų gavėjo įvertinimas. </w:t>
            </w:r>
            <w:r w:rsidRPr="00F42AD1">
              <w:rPr>
                <w:rFonts w:eastAsia="Calibri"/>
                <w:sz w:val="21"/>
                <w:szCs w:val="21"/>
              </w:rPr>
              <w:t xml:space="preserve"> </w:t>
            </w:r>
          </w:p>
          <w:p w14:paraId="2B655FC2" w14:textId="77777777" w:rsidR="00B5176D" w:rsidRPr="00F42AD1" w:rsidRDefault="00B5176D" w:rsidP="00B5176D">
            <w:pPr>
              <w:suppressAutoHyphens/>
              <w:jc w:val="both"/>
              <w:rPr>
                <w:rFonts w:eastAsia="Calibri"/>
                <w:sz w:val="21"/>
                <w:szCs w:val="21"/>
                <w:lang w:eastAsia="en-US"/>
              </w:rPr>
            </w:pPr>
          </w:p>
          <w:p w14:paraId="6B17584F" w14:textId="77777777" w:rsidR="00B5176D" w:rsidRPr="00D51934" w:rsidRDefault="00B5176D" w:rsidP="00AA19B7">
            <w:pPr>
              <w:rPr>
                <w:rFonts w:eastAsia="Calibri"/>
                <w:sz w:val="21"/>
                <w:szCs w:val="21"/>
                <w:lang w:eastAsia="zh-CN"/>
              </w:rPr>
            </w:pPr>
            <w:r w:rsidRPr="00D51934">
              <w:rPr>
                <w:sz w:val="21"/>
                <w:szCs w:val="21"/>
              </w:rPr>
              <w:t xml:space="preserve">Perkančioji organizacija, norėdama įsitikinti arba siekdama patikslinti pateiktą informaciją, atskiru prašymu gali prašyti pateikti </w:t>
            </w:r>
            <w:r>
              <w:rPr>
                <w:sz w:val="21"/>
                <w:szCs w:val="21"/>
              </w:rPr>
              <w:t>į</w:t>
            </w:r>
            <w:r w:rsidRPr="00D51934">
              <w:rPr>
                <w:sz w:val="21"/>
                <w:szCs w:val="21"/>
              </w:rPr>
              <w:t>vykdytų</w:t>
            </w:r>
            <w:r>
              <w:rPr>
                <w:sz w:val="21"/>
                <w:szCs w:val="21"/>
              </w:rPr>
              <w:t xml:space="preserve"> ar vykdomų</w:t>
            </w:r>
            <w:r w:rsidRPr="00D51934">
              <w:rPr>
                <w:sz w:val="21"/>
                <w:szCs w:val="21"/>
              </w:rPr>
              <w:t xml:space="preserve"> sutarčių kopijas arba išrašus iš sutarčių bei projekto objektą apibūdinančius dokumentus (pvz., techninę užduotį).</w:t>
            </w:r>
          </w:p>
          <w:p w14:paraId="79A3CFCC" w14:textId="77777777" w:rsidR="00B5176D" w:rsidRPr="00D51934" w:rsidRDefault="00B5176D" w:rsidP="00AA19B7">
            <w:pPr>
              <w:rPr>
                <w:sz w:val="21"/>
                <w:szCs w:val="21"/>
                <w:lang w:eastAsia="en-US"/>
              </w:rPr>
            </w:pPr>
            <w:r w:rsidRPr="00D51934">
              <w:rPr>
                <w:sz w:val="21"/>
                <w:szCs w:val="21"/>
              </w:rPr>
              <w:t xml:space="preserve">Perkančioji organizacija, siekdama patikslinti informaciją apie </w:t>
            </w:r>
            <w:r>
              <w:rPr>
                <w:sz w:val="21"/>
                <w:szCs w:val="21"/>
              </w:rPr>
              <w:t>į</w:t>
            </w:r>
            <w:r w:rsidRPr="00D51934">
              <w:rPr>
                <w:sz w:val="21"/>
                <w:szCs w:val="21"/>
              </w:rPr>
              <w:t xml:space="preserve">vykdytą </w:t>
            </w:r>
            <w:r>
              <w:rPr>
                <w:sz w:val="21"/>
                <w:szCs w:val="21"/>
              </w:rPr>
              <w:t xml:space="preserve">ar vykdomą </w:t>
            </w:r>
            <w:r w:rsidRPr="00D51934">
              <w:rPr>
                <w:sz w:val="21"/>
                <w:szCs w:val="21"/>
              </w:rPr>
              <w:t xml:space="preserve">sutartį, pasilieka teisę be išankstinio įspėjimo susisiekti su tiekėjo nurodytu </w:t>
            </w:r>
            <w:r>
              <w:rPr>
                <w:sz w:val="21"/>
                <w:szCs w:val="21"/>
              </w:rPr>
              <w:t>Paslaugų gavėjo</w:t>
            </w:r>
            <w:r w:rsidRPr="00D51934">
              <w:rPr>
                <w:sz w:val="21"/>
                <w:szCs w:val="21"/>
              </w:rPr>
              <w:t xml:space="preserve"> kontaktiniu asmeniu.</w:t>
            </w:r>
          </w:p>
          <w:p w14:paraId="1C67C41E" w14:textId="77777777" w:rsidR="00B5176D" w:rsidRDefault="00B5176D" w:rsidP="00AA19B7">
            <w:pPr>
              <w:autoSpaceDE w:val="0"/>
              <w:autoSpaceDN w:val="0"/>
              <w:adjustRightInd w:val="0"/>
              <w:rPr>
                <w:sz w:val="21"/>
                <w:szCs w:val="21"/>
              </w:rPr>
            </w:pPr>
          </w:p>
          <w:p w14:paraId="58BBBB5D" w14:textId="53DB61E1" w:rsidR="00B5176D" w:rsidRPr="00D51934" w:rsidRDefault="00B5176D" w:rsidP="00AA19B7">
            <w:pPr>
              <w:suppressAutoHyphens/>
              <w:rPr>
                <w:sz w:val="21"/>
                <w:szCs w:val="21"/>
              </w:rPr>
            </w:pPr>
            <w:r w:rsidRPr="0049274F">
              <w:rPr>
                <w:b/>
                <w:bCs/>
                <w:sz w:val="21"/>
                <w:szCs w:val="21"/>
              </w:rPr>
              <w:t>CVP IS priemonėmis pateikiamos skaitmeninės dokumentų kopijos</w:t>
            </w:r>
            <w:r>
              <w:rPr>
                <w:sz w:val="21"/>
                <w:szCs w:val="21"/>
              </w:rPr>
              <w:t>.</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108EF" w14:textId="77777777" w:rsidR="00B5176D" w:rsidRPr="00D51934" w:rsidRDefault="00B5176D" w:rsidP="00B5176D">
            <w:pPr>
              <w:pStyle w:val="ListParagraph"/>
              <w:numPr>
                <w:ilvl w:val="0"/>
                <w:numId w:val="29"/>
              </w:numPr>
              <w:autoSpaceDE w:val="0"/>
              <w:autoSpaceDN w:val="0"/>
              <w:adjustRightInd w:val="0"/>
              <w:ind w:left="477"/>
              <w:rPr>
                <w:color w:val="000000"/>
                <w:sz w:val="21"/>
                <w:szCs w:val="21"/>
              </w:rPr>
            </w:pPr>
            <w:r w:rsidRPr="00D51934">
              <w:rPr>
                <w:color w:val="000000"/>
                <w:sz w:val="21"/>
                <w:szCs w:val="21"/>
              </w:rPr>
              <w:lastRenderedPageBreak/>
              <w:t xml:space="preserve">jeigu pasiūlymą teikia </w:t>
            </w:r>
            <w:r>
              <w:rPr>
                <w:color w:val="000000"/>
                <w:sz w:val="21"/>
                <w:szCs w:val="21"/>
              </w:rPr>
              <w:t>tiekėjų</w:t>
            </w:r>
            <w:r w:rsidRPr="00D51934">
              <w:rPr>
                <w:color w:val="000000"/>
                <w:sz w:val="21"/>
                <w:szCs w:val="21"/>
              </w:rPr>
              <w:t xml:space="preserve"> grupė – reikalavimą turi atitikti visi </w:t>
            </w:r>
            <w:r>
              <w:rPr>
                <w:color w:val="000000"/>
                <w:sz w:val="21"/>
                <w:szCs w:val="21"/>
              </w:rPr>
              <w:t>tiekėjų</w:t>
            </w:r>
            <w:r w:rsidRPr="00D51934">
              <w:rPr>
                <w:color w:val="000000"/>
                <w:sz w:val="21"/>
                <w:szCs w:val="21"/>
              </w:rPr>
              <w:t xml:space="preserve"> grupės nariai kartu (</w:t>
            </w:r>
            <w:r>
              <w:rPr>
                <w:color w:val="000000"/>
                <w:sz w:val="21"/>
                <w:szCs w:val="21"/>
              </w:rPr>
              <w:t>tiekėjų</w:t>
            </w:r>
            <w:r w:rsidRPr="00D51934">
              <w:rPr>
                <w:color w:val="000000"/>
                <w:sz w:val="21"/>
                <w:szCs w:val="21"/>
              </w:rPr>
              <w:t xml:space="preserve"> grupės narių turima patirtis sumuojama), atsižvelgiant į jų prisiimamus įsipareigojimus;</w:t>
            </w:r>
          </w:p>
          <w:p w14:paraId="1BF08D92" w14:textId="77777777" w:rsidR="00B5176D" w:rsidRPr="00D51934" w:rsidRDefault="00B5176D" w:rsidP="00B5176D">
            <w:pPr>
              <w:pStyle w:val="ListParagraph"/>
              <w:numPr>
                <w:ilvl w:val="0"/>
                <w:numId w:val="29"/>
              </w:numPr>
              <w:autoSpaceDE w:val="0"/>
              <w:autoSpaceDN w:val="0"/>
              <w:adjustRightInd w:val="0"/>
              <w:ind w:left="477" w:hanging="426"/>
              <w:rPr>
                <w:color w:val="000000"/>
                <w:sz w:val="21"/>
                <w:szCs w:val="21"/>
              </w:rPr>
            </w:pPr>
            <w:r w:rsidRPr="00D51934">
              <w:rPr>
                <w:color w:val="000000"/>
                <w:sz w:val="21"/>
                <w:szCs w:val="21"/>
              </w:rPr>
              <w:t xml:space="preserve">tiekėjas gali remtis kitų </w:t>
            </w:r>
            <w:r>
              <w:rPr>
                <w:color w:val="000000"/>
                <w:sz w:val="21"/>
                <w:szCs w:val="21"/>
              </w:rPr>
              <w:t xml:space="preserve">  </w:t>
            </w:r>
            <w:r w:rsidRPr="00D51934">
              <w:rPr>
                <w:color w:val="000000"/>
                <w:sz w:val="21"/>
                <w:szCs w:val="21"/>
              </w:rPr>
              <w:t>ūkio subjektų pajėgumais tik tuo atveju, jeigu tie subjektai patys vykdys tą pirkimo sutarties dalį, kuriai reikia jų turimų pajėgumų;</w:t>
            </w:r>
          </w:p>
          <w:p w14:paraId="1129C7B2" w14:textId="562115C9" w:rsidR="004B07C3" w:rsidRPr="00B5176D" w:rsidRDefault="00B5176D" w:rsidP="00B5176D">
            <w:pPr>
              <w:pStyle w:val="ListParagraph"/>
              <w:numPr>
                <w:ilvl w:val="0"/>
                <w:numId w:val="29"/>
              </w:numPr>
              <w:autoSpaceDE w:val="0"/>
              <w:autoSpaceDN w:val="0"/>
              <w:adjustRightInd w:val="0"/>
              <w:ind w:left="477"/>
              <w:rPr>
                <w:color w:val="000000"/>
                <w:sz w:val="21"/>
                <w:szCs w:val="21"/>
              </w:rPr>
            </w:pPr>
            <w:r w:rsidRPr="00B5176D">
              <w:rPr>
                <w:color w:val="000000"/>
                <w:sz w:val="21"/>
                <w:szCs w:val="21"/>
              </w:rPr>
              <w:t xml:space="preserve">subtiekėjams šis reikalavimas nenustatomas.   </w:t>
            </w:r>
          </w:p>
        </w:tc>
      </w:tr>
      <w:tr w:rsidR="004B07C3" w:rsidRPr="003C02D3" w14:paraId="155EB948"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31CCB" w14:textId="77777777" w:rsidR="004B07C3" w:rsidRPr="00D51934" w:rsidRDefault="004B07C3" w:rsidP="00D14C61">
            <w:pPr>
              <w:spacing w:before="60" w:after="60" w:line="257" w:lineRule="auto"/>
              <w:jc w:val="right"/>
              <w:rPr>
                <w:rFonts w:eastAsiaTheme="minorHAnsi"/>
                <w:sz w:val="21"/>
                <w:szCs w:val="21"/>
                <w:lang w:val="en-US"/>
              </w:rPr>
            </w:pPr>
            <w:r w:rsidRPr="00D51934">
              <w:rPr>
                <w:rFonts w:eastAsiaTheme="minorHAnsi"/>
                <w:sz w:val="21"/>
                <w:szCs w:val="21"/>
                <w:lang w:val="en-US"/>
              </w:rPr>
              <w:lastRenderedPageBreak/>
              <w:t>2.</w:t>
            </w:r>
          </w:p>
          <w:p w14:paraId="49F4550A" w14:textId="77777777" w:rsidR="004B07C3" w:rsidRPr="00D51934" w:rsidRDefault="004B07C3" w:rsidP="00D14C61">
            <w:pPr>
              <w:spacing w:before="60" w:after="60" w:line="257" w:lineRule="auto"/>
              <w:jc w:val="right"/>
              <w:rPr>
                <w:rFonts w:eastAsiaTheme="minorHAnsi"/>
                <w:sz w:val="21"/>
                <w:szCs w:val="21"/>
              </w:rPr>
            </w:pP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4C14BF2D" w14:textId="26EB43D6" w:rsidR="00747A83" w:rsidRPr="00D51934" w:rsidRDefault="00747A83" w:rsidP="00DE2D96">
            <w:pPr>
              <w:autoSpaceDE w:val="0"/>
              <w:autoSpaceDN w:val="0"/>
              <w:adjustRightInd w:val="0"/>
              <w:rPr>
                <w:rFonts w:eastAsiaTheme="minorHAnsi"/>
                <w:bCs/>
                <w:sz w:val="21"/>
                <w:szCs w:val="21"/>
              </w:rPr>
            </w:pPr>
            <w:r>
              <w:rPr>
                <w:rFonts w:eastAsiaTheme="minorHAnsi"/>
                <w:bCs/>
                <w:sz w:val="21"/>
                <w:szCs w:val="21"/>
              </w:rPr>
              <w:t xml:space="preserve">Paslaugos teikėjas sutarties vykdymui turi turėti specialistus, nurodytus </w:t>
            </w:r>
            <w:r w:rsidR="00DE2D96">
              <w:rPr>
                <w:rFonts w:eastAsiaTheme="minorHAnsi"/>
                <w:bCs/>
                <w:sz w:val="21"/>
                <w:szCs w:val="21"/>
              </w:rPr>
              <w:t xml:space="preserve"> </w:t>
            </w:r>
            <w:r w:rsidRPr="00D51934">
              <w:rPr>
                <w:rFonts w:eastAsiaTheme="minorHAnsi"/>
                <w:sz w:val="21"/>
                <w:szCs w:val="21"/>
              </w:rPr>
              <w:t>2.1 – 2.4 papunkčiuose</w:t>
            </w:r>
            <w:r>
              <w:rPr>
                <w:rFonts w:eastAsiaTheme="minorHAnsi"/>
                <w:sz w:val="21"/>
                <w:szCs w:val="21"/>
              </w:rPr>
              <w:t>.</w:t>
            </w:r>
            <w:r w:rsidRPr="00D51934">
              <w:rPr>
                <w:rFonts w:eastAsiaTheme="minorHAnsi"/>
                <w:bCs/>
                <w:sz w:val="21"/>
                <w:szCs w:val="21"/>
              </w:rPr>
              <w:t xml:space="preserve"> </w:t>
            </w:r>
          </w:p>
          <w:p w14:paraId="52F6F93D" w14:textId="77777777" w:rsidR="00747A83" w:rsidRPr="00D51934" w:rsidRDefault="00747A83" w:rsidP="00DE2D96">
            <w:pPr>
              <w:autoSpaceDE w:val="0"/>
              <w:autoSpaceDN w:val="0"/>
              <w:adjustRightInd w:val="0"/>
              <w:rPr>
                <w:rFonts w:eastAsiaTheme="minorHAnsi"/>
                <w:sz w:val="21"/>
                <w:szCs w:val="21"/>
              </w:rPr>
            </w:pPr>
          </w:p>
          <w:p w14:paraId="67C47578" w14:textId="77777777" w:rsidR="00747A83" w:rsidRPr="00D51934" w:rsidRDefault="00747A83" w:rsidP="00DE2D96">
            <w:pPr>
              <w:autoSpaceDE w:val="0"/>
              <w:autoSpaceDN w:val="0"/>
              <w:adjustRightInd w:val="0"/>
              <w:rPr>
                <w:rFonts w:eastAsiaTheme="minorHAnsi"/>
                <w:sz w:val="21"/>
                <w:szCs w:val="21"/>
              </w:rPr>
            </w:pPr>
          </w:p>
          <w:p w14:paraId="76DB7467" w14:textId="77777777" w:rsidR="00747A83" w:rsidRPr="00EA3574" w:rsidRDefault="00747A83" w:rsidP="00DE2D96">
            <w:pPr>
              <w:autoSpaceDE w:val="0"/>
              <w:autoSpaceDN w:val="0"/>
              <w:adjustRightInd w:val="0"/>
              <w:rPr>
                <w:rFonts w:eastAsiaTheme="minorHAnsi"/>
                <w:i/>
                <w:iCs/>
                <w:sz w:val="21"/>
                <w:szCs w:val="21"/>
              </w:rPr>
            </w:pPr>
            <w:r w:rsidRPr="00EA3574">
              <w:rPr>
                <w:rFonts w:eastAsiaTheme="minorHAnsi"/>
                <w:i/>
                <w:iCs/>
                <w:sz w:val="21"/>
                <w:szCs w:val="21"/>
              </w:rPr>
              <w:t>Specialistas gali būti siūlomas vienai ar kelioms pozicijoms, jei jis turi kvalifikaciją pagal  nurodytus reikalavimus.</w:t>
            </w:r>
          </w:p>
          <w:p w14:paraId="61D89176" w14:textId="4D389C30" w:rsidR="004B07C3" w:rsidRPr="00D51934" w:rsidRDefault="004B07C3" w:rsidP="00D14C61">
            <w:pPr>
              <w:autoSpaceDE w:val="0"/>
              <w:autoSpaceDN w:val="0"/>
              <w:adjustRightInd w:val="0"/>
              <w:jc w:val="both"/>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6FC0437F" w14:textId="77777777" w:rsidR="00D326F1" w:rsidRPr="00D326F1" w:rsidRDefault="00D326F1" w:rsidP="00D326F1">
            <w:pPr>
              <w:spacing w:after="160" w:line="256" w:lineRule="auto"/>
              <w:rPr>
                <w:rFonts w:eastAsiaTheme="minorHAnsi"/>
                <w:i/>
                <w:iCs/>
                <w:noProof/>
                <w:sz w:val="21"/>
                <w:szCs w:val="21"/>
              </w:rPr>
            </w:pPr>
            <w:r w:rsidRPr="00D326F1">
              <w:rPr>
                <w:rFonts w:eastAsiaTheme="minorHAnsi"/>
                <w:i/>
                <w:iCs/>
                <w:noProof/>
                <w:sz w:val="21"/>
                <w:szCs w:val="21"/>
              </w:rPr>
              <w:t>Pateikiama kartu su pasiūlymu</w:t>
            </w:r>
            <w:r>
              <w:rPr>
                <w:rFonts w:eastAsiaTheme="minorHAnsi"/>
                <w:i/>
                <w:iCs/>
                <w:noProof/>
                <w:sz w:val="21"/>
                <w:szCs w:val="21"/>
              </w:rPr>
              <w:t>:</w:t>
            </w:r>
          </w:p>
          <w:p w14:paraId="3DEA4A96" w14:textId="77777777" w:rsidR="00D326F1" w:rsidRPr="00C11541" w:rsidRDefault="00D326F1" w:rsidP="00D326F1">
            <w:pPr>
              <w:spacing w:after="160" w:line="256" w:lineRule="auto"/>
              <w:rPr>
                <w:rFonts w:eastAsiaTheme="minorHAnsi"/>
                <w:noProof/>
                <w:sz w:val="21"/>
                <w:szCs w:val="21"/>
              </w:rPr>
            </w:pPr>
            <w:r w:rsidRPr="00C11541">
              <w:rPr>
                <w:rFonts w:eastAsiaTheme="minorHAnsi"/>
                <w:noProof/>
                <w:sz w:val="21"/>
                <w:szCs w:val="21"/>
              </w:rPr>
              <w:t>1) Paslaugos teikėjo ar jo įgalioto asmens parašu patvirtintas už sutarties vykdymą atsakingų specialistų sąrašas (</w:t>
            </w:r>
            <w:r w:rsidRPr="00D326F1">
              <w:rPr>
                <w:rFonts w:eastAsiaTheme="minorHAnsi"/>
                <w:b/>
                <w:bCs/>
                <w:noProof/>
                <w:sz w:val="21"/>
                <w:szCs w:val="21"/>
              </w:rPr>
              <w:t xml:space="preserve">pagal specialiųjų pirkimo sąlygų </w:t>
            </w:r>
            <w:r>
              <w:rPr>
                <w:rFonts w:eastAsiaTheme="minorHAnsi"/>
                <w:b/>
                <w:bCs/>
                <w:noProof/>
                <w:sz w:val="21"/>
                <w:szCs w:val="21"/>
                <w:lang w:val="en-US"/>
              </w:rPr>
              <w:t>10</w:t>
            </w:r>
            <w:r w:rsidRPr="00D326F1">
              <w:rPr>
                <w:rFonts w:eastAsiaTheme="minorHAnsi"/>
                <w:b/>
                <w:bCs/>
                <w:noProof/>
                <w:sz w:val="21"/>
                <w:szCs w:val="21"/>
              </w:rPr>
              <w:t xml:space="preserve"> priedą</w:t>
            </w:r>
            <w:r w:rsidRPr="00C11541">
              <w:rPr>
                <w:rFonts w:eastAsiaTheme="minorHAnsi"/>
                <w:noProof/>
                <w:sz w:val="21"/>
                <w:szCs w:val="21"/>
              </w:rPr>
              <w:t>), kuriame nurodoma: specialisto vardas ir pavardė, kokiai specialisto pozicijai yra siūlomas specialistas, kokiu pagrindu dirba (bendradarbiauja) kartu su tiekėju (darbo sutartis, ketinimų protokolas ar kt).</w:t>
            </w:r>
          </w:p>
          <w:p w14:paraId="3050976A" w14:textId="59936747" w:rsidR="00517430" w:rsidRDefault="00517430" w:rsidP="00DE2D96">
            <w:pPr>
              <w:rPr>
                <w:rFonts w:eastAsiaTheme="minorHAnsi"/>
                <w:sz w:val="21"/>
                <w:szCs w:val="21"/>
              </w:rPr>
            </w:pPr>
            <w:r w:rsidRPr="00D51934">
              <w:rPr>
                <w:rFonts w:eastAsiaTheme="minorHAnsi"/>
                <w:sz w:val="21"/>
                <w:szCs w:val="21"/>
              </w:rPr>
              <w:t>2)</w:t>
            </w:r>
            <w:r>
              <w:rPr>
                <w:rFonts w:eastAsiaTheme="minorHAnsi"/>
                <w:sz w:val="21"/>
                <w:szCs w:val="21"/>
              </w:rPr>
              <w:t xml:space="preserve"> Specialisto sutikimas atlikti paslaugas, jei jis dirba kitoje įmonėje (ne tiekėjo ar subtiekėjo įmonėje) ir tiekėjo ar subtiekėjo patvirtinimas, kad laimėjęs konkursą įdarbins šį specialistą (taikoma tik tuo atveju, jei šis specialistas nesiūlomas kaip subtiekėjas).</w:t>
            </w:r>
          </w:p>
          <w:p w14:paraId="1ECD7DE0" w14:textId="77777777" w:rsidR="00517430" w:rsidRDefault="00517430" w:rsidP="00DE2D96">
            <w:pPr>
              <w:rPr>
                <w:rFonts w:eastAsiaTheme="minorHAnsi"/>
                <w:sz w:val="21"/>
                <w:szCs w:val="21"/>
              </w:rPr>
            </w:pPr>
          </w:p>
          <w:p w14:paraId="4C62AEF9" w14:textId="77777777" w:rsidR="00517430" w:rsidRPr="00E0090A" w:rsidRDefault="00517430" w:rsidP="00DE2D96">
            <w:pPr>
              <w:rPr>
                <w:rFonts w:eastAsiaTheme="minorHAnsi"/>
                <w:noProof/>
                <w:sz w:val="21"/>
                <w:szCs w:val="21"/>
              </w:rPr>
            </w:pPr>
            <w:r>
              <w:rPr>
                <w:rFonts w:eastAsiaTheme="minorHAnsi"/>
                <w:sz w:val="21"/>
                <w:szCs w:val="21"/>
                <w:lang w:val="en-US"/>
              </w:rPr>
              <w:t>3</w:t>
            </w:r>
            <w:r w:rsidRPr="00D51934">
              <w:rPr>
                <w:rFonts w:eastAsiaTheme="minorHAnsi"/>
                <w:sz w:val="21"/>
                <w:szCs w:val="21"/>
              </w:rPr>
              <w:t>)</w:t>
            </w:r>
            <w:r>
              <w:rPr>
                <w:rFonts w:eastAsiaTheme="minorHAnsi"/>
                <w:sz w:val="21"/>
                <w:szCs w:val="21"/>
              </w:rPr>
              <w:t xml:space="preserve"> Kiekvieno specialisto kvalifikaciją </w:t>
            </w:r>
            <w:r w:rsidRPr="00E0090A">
              <w:rPr>
                <w:rFonts w:eastAsiaTheme="minorHAnsi"/>
                <w:noProof/>
                <w:sz w:val="21"/>
                <w:szCs w:val="21"/>
              </w:rPr>
              <w:t xml:space="preserve">pagrindžiantys dokumentai/ duomenys pagal 2.1 – 2.4 papunkčius: </w:t>
            </w:r>
          </w:p>
          <w:p w14:paraId="1A4E1F36" w14:textId="77777777" w:rsidR="004B07C3" w:rsidRPr="00E0090A" w:rsidRDefault="004B07C3" w:rsidP="00DE2D96">
            <w:pPr>
              <w:rPr>
                <w:noProof/>
                <w:sz w:val="21"/>
                <w:szCs w:val="21"/>
              </w:rPr>
            </w:pPr>
          </w:p>
          <w:p w14:paraId="76A6BEBD" w14:textId="1D56D30C" w:rsidR="00DE2D96" w:rsidRPr="00D51934" w:rsidRDefault="00DE2D96" w:rsidP="00DE2D96">
            <w:pPr>
              <w:rPr>
                <w:sz w:val="21"/>
                <w:szCs w:val="21"/>
              </w:rPr>
            </w:pPr>
            <w:r w:rsidRPr="0049274F">
              <w:rPr>
                <w:b/>
                <w:bCs/>
                <w:sz w:val="21"/>
                <w:szCs w:val="21"/>
              </w:rPr>
              <w:t>CVP IS priemonėmis pateikiamos skaitmeninės dokumentų kopijos</w:t>
            </w:r>
            <w:r>
              <w:rPr>
                <w:sz w:val="21"/>
                <w:szCs w:val="21"/>
              </w:rPr>
              <w:t>.</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0508B" w14:textId="77777777" w:rsidR="004B07C3" w:rsidRPr="00D51934" w:rsidRDefault="004B07C3" w:rsidP="00D14C61">
            <w:pPr>
              <w:pStyle w:val="ListParagraph"/>
              <w:numPr>
                <w:ilvl w:val="0"/>
                <w:numId w:val="29"/>
              </w:numPr>
              <w:autoSpaceDE w:val="0"/>
              <w:autoSpaceDN w:val="0"/>
              <w:adjustRightInd w:val="0"/>
              <w:rPr>
                <w:rFonts w:cstheme="minorHAnsi"/>
                <w:color w:val="000000"/>
                <w:sz w:val="21"/>
                <w:szCs w:val="21"/>
              </w:rPr>
            </w:pPr>
            <w:r w:rsidRPr="00D51934">
              <w:rPr>
                <w:rFonts w:cstheme="minorHAnsi"/>
                <w:color w:val="000000"/>
                <w:sz w:val="21"/>
                <w:szCs w:val="21"/>
              </w:rPr>
              <w:t>jeigu pasiūlymą teikia ūkio subjektų grupė – reikalavimą turi atitikti ūkio subjektų grupės nario (-ių) specialistai, atsižvelgiant į jų prisiimamus įsipareigojimus pirkimo sutarčiai vykdyti;</w:t>
            </w:r>
          </w:p>
          <w:p w14:paraId="1F4ED651" w14:textId="77777777" w:rsidR="004B07C3" w:rsidRPr="00D51934" w:rsidRDefault="004B07C3" w:rsidP="00D14C61">
            <w:pPr>
              <w:pStyle w:val="ListParagraph"/>
              <w:numPr>
                <w:ilvl w:val="0"/>
                <w:numId w:val="29"/>
              </w:numPr>
              <w:autoSpaceDE w:val="0"/>
              <w:autoSpaceDN w:val="0"/>
              <w:adjustRightInd w:val="0"/>
              <w:rPr>
                <w:rFonts w:cstheme="minorHAnsi"/>
                <w:color w:val="000000"/>
                <w:sz w:val="21"/>
                <w:szCs w:val="21"/>
              </w:rPr>
            </w:pPr>
            <w:r w:rsidRPr="00D51934">
              <w:rPr>
                <w:rFonts w:cstheme="minorHAnsi"/>
                <w:color w:val="000000"/>
                <w:sz w:val="21"/>
                <w:szCs w:val="21"/>
              </w:rPr>
              <w:t>tiekėjas gali remtis kitų ūkio subjektų pajėgumais tik tuo atveju, jeigu tie subjektai (darbuotojai) patys vykdys tą pirkimo dalį, kuriai reikia jų turimų pajėgumų;</w:t>
            </w:r>
          </w:p>
          <w:p w14:paraId="2E80919B" w14:textId="77777777" w:rsidR="004B07C3" w:rsidRPr="003C02D3" w:rsidRDefault="004B07C3" w:rsidP="00D14C61">
            <w:pPr>
              <w:pStyle w:val="ListParagraph"/>
              <w:numPr>
                <w:ilvl w:val="0"/>
                <w:numId w:val="29"/>
              </w:numPr>
              <w:autoSpaceDE w:val="0"/>
              <w:autoSpaceDN w:val="0"/>
              <w:adjustRightInd w:val="0"/>
              <w:jc w:val="both"/>
              <w:rPr>
                <w:rFonts w:cstheme="minorHAnsi"/>
                <w:color w:val="000000"/>
              </w:rPr>
            </w:pPr>
            <w:r w:rsidRPr="00D51934">
              <w:rPr>
                <w:rFonts w:cstheme="minorHAnsi"/>
                <w:color w:val="000000"/>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dalį, kuriai reikia nustatytos kvalifikacijos.    </w:t>
            </w:r>
          </w:p>
        </w:tc>
      </w:tr>
      <w:tr w:rsidR="004B07C3" w:rsidRPr="00CB20ED" w14:paraId="37E2D299"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6CE0E" w14:textId="77777777" w:rsidR="004B07C3" w:rsidRPr="00D51934" w:rsidRDefault="004B07C3" w:rsidP="00D14C61">
            <w:pPr>
              <w:spacing w:before="60" w:after="60" w:line="257" w:lineRule="auto"/>
              <w:jc w:val="center"/>
              <w:rPr>
                <w:rFonts w:eastAsiaTheme="minorHAnsi"/>
                <w:sz w:val="21"/>
                <w:szCs w:val="21"/>
              </w:rPr>
            </w:pPr>
            <w:r w:rsidRPr="00D51934">
              <w:rPr>
                <w:rFonts w:eastAsiaTheme="minorHAnsi"/>
                <w:sz w:val="21"/>
                <w:szCs w:val="21"/>
              </w:rPr>
              <w:t>2.1</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64490CC3" w14:textId="77777777" w:rsidR="00E15535" w:rsidRPr="00D51934" w:rsidRDefault="00E15535" w:rsidP="00DE2D96">
            <w:pPr>
              <w:tabs>
                <w:tab w:val="left" w:pos="1980"/>
              </w:tabs>
              <w:ind w:right="103"/>
              <w:rPr>
                <w:rFonts w:eastAsiaTheme="minorHAnsi"/>
                <w:sz w:val="21"/>
                <w:szCs w:val="21"/>
              </w:rPr>
            </w:pPr>
            <w:r w:rsidRPr="00D51934">
              <w:rPr>
                <w:rFonts w:eastAsiaTheme="minorHAnsi"/>
                <w:b/>
                <w:sz w:val="21"/>
                <w:szCs w:val="21"/>
              </w:rPr>
              <w:t>Specialistas Nr. 1 - projekto vadovas</w:t>
            </w:r>
            <w:r>
              <w:rPr>
                <w:rFonts w:eastAsiaTheme="minorHAnsi"/>
                <w:b/>
                <w:sz w:val="21"/>
                <w:szCs w:val="21"/>
              </w:rPr>
              <w:t xml:space="preserve"> </w:t>
            </w:r>
            <w:r w:rsidRPr="00D51934">
              <w:rPr>
                <w:rFonts w:eastAsiaTheme="minorHAnsi"/>
                <w:b/>
                <w:sz w:val="21"/>
                <w:szCs w:val="21"/>
              </w:rPr>
              <w:t xml:space="preserve"> </w:t>
            </w:r>
            <w:r w:rsidRPr="00D51934">
              <w:rPr>
                <w:rFonts w:eastAsiaTheme="minorHAnsi"/>
                <w:sz w:val="21"/>
                <w:szCs w:val="21"/>
              </w:rPr>
              <w:t xml:space="preserve">(ne mažiau kaip vienas) turi turėti: </w:t>
            </w:r>
          </w:p>
          <w:p w14:paraId="617B841B" w14:textId="77777777" w:rsidR="00E15535" w:rsidRPr="00D51934" w:rsidRDefault="00E15535" w:rsidP="00DE2D96">
            <w:pPr>
              <w:tabs>
                <w:tab w:val="left" w:pos="1980"/>
              </w:tabs>
              <w:ind w:right="103"/>
              <w:rPr>
                <w:rFonts w:eastAsiaTheme="minorHAnsi"/>
                <w:sz w:val="21"/>
                <w:szCs w:val="21"/>
              </w:rPr>
            </w:pPr>
            <w:r w:rsidRPr="00D51934">
              <w:rPr>
                <w:rFonts w:eastAsiaTheme="minorHAnsi"/>
                <w:sz w:val="21"/>
                <w:szCs w:val="21"/>
              </w:rPr>
              <w:t>a) tarptautiniu mastu pripažįstamą projektų valdymo kvalifikaciją;</w:t>
            </w:r>
          </w:p>
          <w:p w14:paraId="5A87F5E5" w14:textId="77777777" w:rsidR="00E15535" w:rsidRDefault="00E15535" w:rsidP="00DE2D96">
            <w:pPr>
              <w:autoSpaceDE w:val="0"/>
              <w:autoSpaceDN w:val="0"/>
              <w:adjustRightInd w:val="0"/>
              <w:rPr>
                <w:rFonts w:eastAsiaTheme="minorHAnsi"/>
                <w:sz w:val="21"/>
                <w:szCs w:val="21"/>
              </w:rPr>
            </w:pPr>
            <w:r w:rsidRPr="00D51934">
              <w:rPr>
                <w:rFonts w:eastAsiaTheme="minorHAnsi"/>
                <w:sz w:val="21"/>
                <w:szCs w:val="21"/>
              </w:rPr>
              <w:lastRenderedPageBreak/>
              <w:t>b) per pas</w:t>
            </w:r>
            <w:r>
              <w:rPr>
                <w:rFonts w:eastAsiaTheme="minorHAnsi"/>
                <w:sz w:val="21"/>
                <w:szCs w:val="21"/>
              </w:rPr>
              <w:t>kutinius</w:t>
            </w:r>
            <w:r w:rsidRPr="00D51934">
              <w:rPr>
                <w:rFonts w:eastAsiaTheme="minorHAnsi"/>
                <w:sz w:val="21"/>
                <w:szCs w:val="21"/>
              </w:rPr>
              <w:t xml:space="preserve"> 5 metus</w:t>
            </w:r>
            <w:r>
              <w:rPr>
                <w:rFonts w:eastAsiaTheme="minorHAnsi"/>
                <w:sz w:val="21"/>
                <w:szCs w:val="21"/>
                <w:lang w:val="en-US"/>
              </w:rPr>
              <w:t>*</w:t>
            </w:r>
            <w:r>
              <w:rPr>
                <w:rFonts w:eastAsiaTheme="minorHAnsi"/>
                <w:sz w:val="21"/>
                <w:szCs w:val="21"/>
              </w:rPr>
              <w:t xml:space="preserve"> iki pasiūlymų pateikimo termino pabaigos vadovavo  </w:t>
            </w:r>
            <w:r w:rsidRPr="00D51934">
              <w:rPr>
                <w:rFonts w:eastAsiaTheme="minorHAnsi"/>
                <w:sz w:val="21"/>
                <w:szCs w:val="21"/>
              </w:rPr>
              <w:t xml:space="preserve">bent 1 </w:t>
            </w:r>
            <w:r>
              <w:rPr>
                <w:rFonts w:eastAsiaTheme="minorHAnsi"/>
                <w:sz w:val="21"/>
                <w:szCs w:val="21"/>
              </w:rPr>
              <w:t xml:space="preserve">įgyvendintam </w:t>
            </w:r>
            <w:r w:rsidRPr="00D51934">
              <w:rPr>
                <w:rFonts w:eastAsiaTheme="minorHAnsi"/>
                <w:sz w:val="21"/>
                <w:szCs w:val="21"/>
              </w:rPr>
              <w:t xml:space="preserve"> </w:t>
            </w:r>
            <w:r w:rsidRPr="00D51934">
              <w:rPr>
                <w:sz w:val="21"/>
                <w:szCs w:val="21"/>
                <w:shd w:val="clear" w:color="auto" w:fill="FFFFFF"/>
              </w:rPr>
              <w:t xml:space="preserve">informacinės (-ių) sistemos (-ų) ar registro (-ų) sukūrimo ar modernizavimo </w:t>
            </w:r>
            <w:r w:rsidRPr="00D51934">
              <w:rPr>
                <w:rFonts w:eastAsiaTheme="minorHAnsi"/>
                <w:sz w:val="21"/>
                <w:szCs w:val="21"/>
              </w:rPr>
              <w:t xml:space="preserve"> techninės specifikacijos parengimo </w:t>
            </w:r>
            <w:r>
              <w:rPr>
                <w:rFonts w:eastAsiaTheme="minorHAnsi"/>
                <w:sz w:val="21"/>
                <w:szCs w:val="21"/>
              </w:rPr>
              <w:t>projektui</w:t>
            </w:r>
            <w:r w:rsidRPr="00D51934">
              <w:rPr>
                <w:rFonts w:eastAsiaTheme="minorHAnsi"/>
                <w:sz w:val="21"/>
                <w:szCs w:val="21"/>
              </w:rPr>
              <w:t>.</w:t>
            </w:r>
          </w:p>
          <w:p w14:paraId="2CF13639" w14:textId="77777777" w:rsidR="00E15535" w:rsidRDefault="00E15535" w:rsidP="00DE2D96">
            <w:pPr>
              <w:autoSpaceDE w:val="0"/>
              <w:autoSpaceDN w:val="0"/>
              <w:adjustRightInd w:val="0"/>
              <w:rPr>
                <w:rFonts w:eastAsiaTheme="minorHAnsi"/>
                <w:sz w:val="21"/>
                <w:szCs w:val="21"/>
              </w:rPr>
            </w:pPr>
          </w:p>
          <w:p w14:paraId="3CB9EEFE" w14:textId="77777777" w:rsidR="00E15535" w:rsidRPr="00196A88" w:rsidRDefault="00E15535" w:rsidP="00DE2D96">
            <w:pPr>
              <w:autoSpaceDE w:val="0"/>
              <w:autoSpaceDN w:val="0"/>
              <w:adjustRightInd w:val="0"/>
              <w:rPr>
                <w:rFonts w:eastAsiaTheme="minorHAnsi"/>
                <w:sz w:val="21"/>
                <w:szCs w:val="21"/>
              </w:rPr>
            </w:pPr>
            <w:r>
              <w:rPr>
                <w:rFonts w:eastAsiaTheme="minorHAnsi"/>
                <w:sz w:val="21"/>
                <w:szCs w:val="21"/>
              </w:rPr>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70DD3046" w14:textId="77777777" w:rsidR="00E15535" w:rsidRDefault="00E15535" w:rsidP="00DE2D96">
            <w:pPr>
              <w:autoSpaceDE w:val="0"/>
              <w:autoSpaceDN w:val="0"/>
              <w:adjustRightInd w:val="0"/>
              <w:rPr>
                <w:rFonts w:eastAsiaTheme="minorHAnsi"/>
                <w:sz w:val="21"/>
                <w:szCs w:val="21"/>
              </w:rPr>
            </w:pPr>
          </w:p>
          <w:p w14:paraId="29B7ED34" w14:textId="77777777" w:rsidR="00E15535" w:rsidRDefault="00E15535" w:rsidP="00DE2D96">
            <w:pPr>
              <w:autoSpaceDE w:val="0"/>
              <w:autoSpaceDN w:val="0"/>
              <w:adjustRightInd w:val="0"/>
              <w:rPr>
                <w:rFonts w:eastAsiaTheme="minorHAnsi"/>
                <w:sz w:val="21"/>
                <w:szCs w:val="21"/>
              </w:rPr>
            </w:pPr>
          </w:p>
          <w:p w14:paraId="5D9F606B" w14:textId="77777777" w:rsidR="00E15535" w:rsidRDefault="00E15535" w:rsidP="00DE2D96">
            <w:pPr>
              <w:autoSpaceDE w:val="0"/>
              <w:autoSpaceDN w:val="0"/>
              <w:adjustRightInd w:val="0"/>
              <w:rPr>
                <w:rFonts w:eastAsiaTheme="minorHAnsi"/>
                <w:sz w:val="21"/>
                <w:szCs w:val="21"/>
              </w:rPr>
            </w:pPr>
          </w:p>
          <w:p w14:paraId="0C95F660" w14:textId="77777777" w:rsidR="00E15535" w:rsidRDefault="00E15535" w:rsidP="00DE2D96">
            <w:pPr>
              <w:autoSpaceDE w:val="0"/>
              <w:autoSpaceDN w:val="0"/>
              <w:adjustRightInd w:val="0"/>
              <w:rPr>
                <w:rFonts w:eastAsiaTheme="minorHAnsi"/>
                <w:sz w:val="21"/>
                <w:szCs w:val="21"/>
              </w:rPr>
            </w:pPr>
          </w:p>
          <w:p w14:paraId="1CCDA425" w14:textId="77777777" w:rsidR="00E15535" w:rsidRDefault="00E15535" w:rsidP="00DE2D96">
            <w:pPr>
              <w:autoSpaceDE w:val="0"/>
              <w:autoSpaceDN w:val="0"/>
              <w:adjustRightInd w:val="0"/>
              <w:rPr>
                <w:rFonts w:eastAsiaTheme="minorHAnsi"/>
                <w:sz w:val="21"/>
                <w:szCs w:val="21"/>
              </w:rPr>
            </w:pPr>
          </w:p>
          <w:p w14:paraId="728B47A9" w14:textId="77777777" w:rsidR="00E15535" w:rsidRDefault="00E15535" w:rsidP="00DE2D96">
            <w:pPr>
              <w:autoSpaceDE w:val="0"/>
              <w:autoSpaceDN w:val="0"/>
              <w:adjustRightInd w:val="0"/>
              <w:rPr>
                <w:rFonts w:eastAsiaTheme="minorHAnsi"/>
                <w:sz w:val="21"/>
                <w:szCs w:val="21"/>
              </w:rPr>
            </w:pPr>
          </w:p>
          <w:p w14:paraId="422DF2FA" w14:textId="77777777" w:rsidR="00E15535" w:rsidRPr="00D51934" w:rsidRDefault="00E15535" w:rsidP="00DE2D96">
            <w:pPr>
              <w:autoSpaceDE w:val="0"/>
              <w:autoSpaceDN w:val="0"/>
              <w:adjustRightInd w:val="0"/>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7E0BABFF" w14:textId="77777777" w:rsidR="00055723" w:rsidRPr="00D51934" w:rsidRDefault="00055723" w:rsidP="00055723">
            <w:pPr>
              <w:rPr>
                <w:sz w:val="21"/>
                <w:szCs w:val="21"/>
              </w:rPr>
            </w:pPr>
            <w:r>
              <w:rPr>
                <w:rFonts w:eastAsiaTheme="minorHAnsi"/>
                <w:sz w:val="21"/>
                <w:szCs w:val="21"/>
              </w:rPr>
              <w:lastRenderedPageBreak/>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20D25AF0" w14:textId="77777777" w:rsidR="00055723" w:rsidRPr="00D51934" w:rsidRDefault="00055723" w:rsidP="00055723">
            <w:pPr>
              <w:autoSpaceDE w:val="0"/>
              <w:autoSpaceDN w:val="0"/>
              <w:adjustRightInd w:val="0"/>
              <w:rPr>
                <w:sz w:val="21"/>
                <w:szCs w:val="21"/>
              </w:rPr>
            </w:pPr>
            <w:r>
              <w:rPr>
                <w:sz w:val="21"/>
                <w:szCs w:val="21"/>
                <w:lang w:val="en-US"/>
              </w:rPr>
              <w:t>2</w:t>
            </w:r>
            <w:r>
              <w:rPr>
                <w:sz w:val="21"/>
                <w:szCs w:val="21"/>
              </w:rPr>
              <w:t>) Pažyma apie siūlomų specialistų darbinę patirtį (</w:t>
            </w:r>
            <w:r w:rsidRPr="00A26576">
              <w:rPr>
                <w:b/>
                <w:bCs/>
                <w:sz w:val="21"/>
                <w:szCs w:val="21"/>
              </w:rPr>
              <w:t xml:space="preserve">specialiųjų pirkimo sąlygų </w:t>
            </w:r>
            <w:r w:rsidRPr="00A26576">
              <w:rPr>
                <w:b/>
                <w:bCs/>
                <w:sz w:val="21"/>
                <w:szCs w:val="21"/>
                <w:lang w:val="en-US"/>
              </w:rPr>
              <w:t xml:space="preserve">11 </w:t>
            </w:r>
            <w:r w:rsidRPr="00A26576">
              <w:rPr>
                <w:b/>
                <w:bCs/>
                <w:sz w:val="21"/>
                <w:szCs w:val="21"/>
              </w:rPr>
              <w:t>prieda</w:t>
            </w:r>
            <w:r>
              <w:rPr>
                <w:sz w:val="21"/>
                <w:szCs w:val="21"/>
              </w:rPr>
              <w:t xml:space="preserve">s); </w:t>
            </w:r>
          </w:p>
          <w:p w14:paraId="74E7B405" w14:textId="6D79AE1E" w:rsidR="009723C0" w:rsidRPr="00C11541" w:rsidRDefault="00055723" w:rsidP="00DE2D96">
            <w:pPr>
              <w:rPr>
                <w:rFonts w:eastAsiaTheme="minorHAnsi"/>
                <w:sz w:val="21"/>
                <w:szCs w:val="21"/>
              </w:rPr>
            </w:pPr>
            <w:r>
              <w:rPr>
                <w:sz w:val="21"/>
                <w:szCs w:val="21"/>
              </w:rPr>
              <w:t>3</w:t>
            </w:r>
            <w:r w:rsidR="009723C0" w:rsidRPr="00C11541">
              <w:rPr>
                <w:sz w:val="21"/>
                <w:szCs w:val="21"/>
              </w:rPr>
              <w:t>)</w:t>
            </w:r>
            <w:r w:rsidR="009723C0">
              <w:rPr>
                <w:sz w:val="21"/>
                <w:szCs w:val="21"/>
              </w:rPr>
              <w:t xml:space="preserve"> </w:t>
            </w:r>
            <w:r w:rsidR="009723C0" w:rsidRPr="00C11541">
              <w:rPr>
                <w:sz w:val="21"/>
                <w:szCs w:val="21"/>
              </w:rPr>
              <w:t>Užsakovų pažymos. Įrodymui apie specialist</w:t>
            </w:r>
            <w:r w:rsidR="009723C0">
              <w:rPr>
                <w:sz w:val="21"/>
                <w:szCs w:val="21"/>
              </w:rPr>
              <w:t>o</w:t>
            </w:r>
            <w:r w:rsidR="009723C0" w:rsidRPr="00C11541">
              <w:rPr>
                <w:sz w:val="21"/>
                <w:szCs w:val="21"/>
              </w:rPr>
              <w:t xml:space="preserve"> patirtį turi būti </w:t>
            </w:r>
            <w:r w:rsidR="009723C0" w:rsidRPr="00C11541">
              <w:rPr>
                <w:sz w:val="21"/>
                <w:szCs w:val="21"/>
              </w:rPr>
              <w:lastRenderedPageBreak/>
              <w:t>pateikiamos užsakovo</w:t>
            </w:r>
            <w:r w:rsidR="009723C0" w:rsidRPr="00D51934">
              <w:rPr>
                <w:b/>
                <w:bCs/>
                <w:sz w:val="21"/>
                <w:szCs w:val="21"/>
              </w:rPr>
              <w:t xml:space="preserve"> </w:t>
            </w:r>
            <w:r w:rsidR="009723C0" w:rsidRPr="00C11541">
              <w:rPr>
                <w:sz w:val="21"/>
                <w:szCs w:val="21"/>
              </w:rPr>
              <w:t>pažymos, patvirtinančios j</w:t>
            </w:r>
            <w:r w:rsidR="009723C0">
              <w:rPr>
                <w:sz w:val="21"/>
                <w:szCs w:val="21"/>
              </w:rPr>
              <w:t>o</w:t>
            </w:r>
            <w:r w:rsidR="009723C0" w:rsidRPr="00C11541">
              <w:rPr>
                <w:sz w:val="21"/>
                <w:szCs w:val="21"/>
              </w:rPr>
              <w:t xml:space="preserve"> dalyvavimą nurodytuose </w:t>
            </w:r>
            <w:r w:rsidR="009723C0">
              <w:rPr>
                <w:sz w:val="21"/>
                <w:szCs w:val="21"/>
              </w:rPr>
              <w:t xml:space="preserve"> </w:t>
            </w:r>
            <w:r w:rsidR="009723C0" w:rsidRPr="00C11541">
              <w:rPr>
                <w:sz w:val="21"/>
                <w:szCs w:val="21"/>
              </w:rPr>
              <w:t>projektuose.  Pateiktuose įrodymuose turi būti nurodyti tiekėj</w:t>
            </w:r>
            <w:r w:rsidR="009723C0">
              <w:rPr>
                <w:sz w:val="21"/>
                <w:szCs w:val="21"/>
              </w:rPr>
              <w:t>o</w:t>
            </w:r>
            <w:r w:rsidR="009723C0" w:rsidRPr="00C11541">
              <w:rPr>
                <w:sz w:val="21"/>
                <w:szCs w:val="21"/>
              </w:rPr>
              <w:t xml:space="preserve"> siūlom</w:t>
            </w:r>
            <w:r w:rsidR="009723C0">
              <w:rPr>
                <w:sz w:val="21"/>
                <w:szCs w:val="21"/>
              </w:rPr>
              <w:t>ą</w:t>
            </w:r>
            <w:r w:rsidR="009723C0" w:rsidRPr="00C11541">
              <w:rPr>
                <w:sz w:val="21"/>
                <w:szCs w:val="21"/>
              </w:rPr>
              <w:t xml:space="preserve"> </w:t>
            </w:r>
            <w:r w:rsidR="009723C0">
              <w:rPr>
                <w:sz w:val="21"/>
                <w:szCs w:val="21"/>
              </w:rPr>
              <w:t>specialistą</w:t>
            </w:r>
            <w:r w:rsidR="009723C0" w:rsidRPr="00C11541">
              <w:rPr>
                <w:sz w:val="21"/>
                <w:szCs w:val="21"/>
              </w:rPr>
              <w:t xml:space="preserve"> identifikuojantys duomenys (vardas, pavardė) ir j</w:t>
            </w:r>
            <w:r w:rsidR="009723C0">
              <w:rPr>
                <w:sz w:val="21"/>
                <w:szCs w:val="21"/>
              </w:rPr>
              <w:t>o</w:t>
            </w:r>
            <w:r w:rsidR="009723C0" w:rsidRPr="00C11541">
              <w:rPr>
                <w:sz w:val="21"/>
                <w:szCs w:val="21"/>
              </w:rPr>
              <w:t xml:space="preserve"> vykdytos pareigos.</w:t>
            </w:r>
          </w:p>
          <w:p w14:paraId="1CC1C392" w14:textId="20FB6999" w:rsidR="009723C0" w:rsidRDefault="00055723" w:rsidP="00DE2D96">
            <w:pPr>
              <w:autoSpaceDE w:val="0"/>
              <w:autoSpaceDN w:val="0"/>
              <w:adjustRightInd w:val="0"/>
              <w:rPr>
                <w:rFonts w:eastAsiaTheme="minorHAnsi"/>
                <w:sz w:val="21"/>
                <w:szCs w:val="21"/>
              </w:rPr>
            </w:pPr>
            <w:r>
              <w:rPr>
                <w:rFonts w:eastAsiaTheme="minorHAnsi"/>
                <w:sz w:val="21"/>
                <w:szCs w:val="21"/>
                <w:lang w:val="en-US"/>
              </w:rPr>
              <w:t>4</w:t>
            </w:r>
            <w:r w:rsidR="009723C0">
              <w:rPr>
                <w:rFonts w:eastAsiaTheme="minorHAnsi"/>
                <w:sz w:val="21"/>
                <w:szCs w:val="21"/>
                <w:lang w:val="en-US"/>
              </w:rPr>
              <w:t xml:space="preserve">) </w:t>
            </w:r>
            <w:r w:rsidR="009723C0" w:rsidRPr="00D51934">
              <w:rPr>
                <w:rFonts w:eastAsiaTheme="minorHAnsi"/>
                <w:i/>
                <w:sz w:val="21"/>
                <w:szCs w:val="21"/>
              </w:rPr>
              <w:t>PMP, CompTIA Project+, Prince2</w:t>
            </w:r>
            <w:r w:rsidR="009723C0" w:rsidRPr="00D51934">
              <w:rPr>
                <w:rFonts w:eastAsiaTheme="minorHAnsi"/>
                <w:sz w:val="21"/>
                <w:szCs w:val="21"/>
              </w:rPr>
              <w:t xml:space="preserve"> ar lygiavert</w:t>
            </w:r>
            <w:r w:rsidR="009723C0">
              <w:rPr>
                <w:rFonts w:eastAsiaTheme="minorHAnsi"/>
                <w:sz w:val="21"/>
                <w:szCs w:val="21"/>
              </w:rPr>
              <w:t>is</w:t>
            </w:r>
            <w:r w:rsidR="009723C0" w:rsidRPr="00D51934">
              <w:rPr>
                <w:rFonts w:eastAsiaTheme="minorHAnsi"/>
                <w:sz w:val="21"/>
                <w:szCs w:val="21"/>
              </w:rPr>
              <w:t xml:space="preserve"> projektų vadovo kvalifikaciją įrodant</w:t>
            </w:r>
            <w:r w:rsidR="009723C0">
              <w:rPr>
                <w:rFonts w:eastAsiaTheme="minorHAnsi"/>
                <w:sz w:val="21"/>
                <w:szCs w:val="21"/>
              </w:rPr>
              <w:t>is</w:t>
            </w:r>
            <w:r w:rsidR="009723C0" w:rsidRPr="00D51934">
              <w:rPr>
                <w:rFonts w:eastAsiaTheme="minorHAnsi"/>
                <w:sz w:val="21"/>
                <w:szCs w:val="21"/>
              </w:rPr>
              <w:t xml:space="preserve"> sertifikat</w:t>
            </w:r>
            <w:r w:rsidR="009723C0">
              <w:rPr>
                <w:rFonts w:eastAsiaTheme="minorHAnsi"/>
                <w:sz w:val="21"/>
                <w:szCs w:val="21"/>
              </w:rPr>
              <w:t>as</w:t>
            </w:r>
            <w:r w:rsidR="009723C0" w:rsidRPr="00D51934">
              <w:rPr>
                <w:rFonts w:eastAsiaTheme="minorHAnsi"/>
                <w:sz w:val="21"/>
                <w:szCs w:val="21"/>
              </w:rPr>
              <w:t xml:space="preserve"> / atestat</w:t>
            </w:r>
            <w:r w:rsidR="009723C0">
              <w:rPr>
                <w:rFonts w:eastAsiaTheme="minorHAnsi"/>
                <w:sz w:val="21"/>
                <w:szCs w:val="21"/>
              </w:rPr>
              <w:t>as</w:t>
            </w:r>
            <w:r w:rsidR="009723C0" w:rsidRPr="00D51934">
              <w:rPr>
                <w:rFonts w:eastAsiaTheme="minorHAnsi"/>
                <w:sz w:val="21"/>
                <w:szCs w:val="21"/>
              </w:rPr>
              <w:t xml:space="preserve">. </w:t>
            </w:r>
          </w:p>
          <w:p w14:paraId="518CF144" w14:textId="77777777" w:rsidR="009723C0" w:rsidRDefault="009723C0" w:rsidP="00DE2D96">
            <w:pPr>
              <w:autoSpaceDE w:val="0"/>
              <w:autoSpaceDN w:val="0"/>
              <w:adjustRightInd w:val="0"/>
              <w:rPr>
                <w:rFonts w:eastAsiaTheme="minorHAnsi"/>
                <w:sz w:val="21"/>
                <w:szCs w:val="21"/>
              </w:rPr>
            </w:pPr>
          </w:p>
          <w:p w14:paraId="5D639F6D" w14:textId="77777777" w:rsidR="009723C0" w:rsidRDefault="009723C0" w:rsidP="00DE2D96">
            <w:pPr>
              <w:rPr>
                <w:rFonts w:eastAsiaTheme="minorHAnsi"/>
                <w:sz w:val="21"/>
                <w:szCs w:val="21"/>
              </w:rPr>
            </w:pPr>
            <w:r w:rsidRPr="00D51934">
              <w:rPr>
                <w:rFonts w:eastAsiaTheme="minorHAnsi"/>
                <w:sz w:val="21"/>
                <w:szCs w:val="21"/>
              </w:rPr>
              <w:t>Lygiaverčių sertifikatų / atestatų ar kitų siūlomų specialistų kvalifikaciją pagrindžiančių dokumentų lygiavertiškumą turi įrodyti tiekėjas.</w:t>
            </w:r>
          </w:p>
          <w:p w14:paraId="51E7FDC0" w14:textId="77777777" w:rsidR="009723C0" w:rsidRPr="00D51934" w:rsidRDefault="009723C0" w:rsidP="00DE2D96">
            <w:pPr>
              <w:rPr>
                <w:rFonts w:eastAsiaTheme="minorHAnsi"/>
                <w:sz w:val="21"/>
                <w:szCs w:val="21"/>
              </w:rPr>
            </w:pPr>
          </w:p>
          <w:p w14:paraId="77CF3C01" w14:textId="7A15E83B" w:rsidR="004B07C3" w:rsidRPr="00D51934" w:rsidRDefault="009723C0" w:rsidP="00DE2D96">
            <w:pPr>
              <w:autoSpaceDE w:val="0"/>
              <w:autoSpaceDN w:val="0"/>
              <w:adjustRightInd w:val="0"/>
              <w:rPr>
                <w:sz w:val="21"/>
                <w:szCs w:val="21"/>
              </w:rPr>
            </w:pPr>
            <w:r w:rsidRPr="00C11541">
              <w:rPr>
                <w:rFonts w:eastAsiaTheme="minorHAnsi"/>
                <w:i/>
                <w:iCs/>
                <w:sz w:val="21"/>
                <w:szCs w:val="21"/>
              </w:rPr>
              <w:t>Pastaba. Dalyvavimo kursuose, mokymuose ar seminaruose pažymėjimai nelaikom</w:t>
            </w:r>
            <w:r>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w:t>
            </w:r>
            <w:r>
              <w:rPr>
                <w:rFonts w:eastAsiaTheme="minorHAnsi"/>
                <w:i/>
                <w:iCs/>
                <w:sz w:val="21"/>
                <w:szCs w:val="21"/>
              </w:rPr>
              <w:t xml:space="preserve"> </w:t>
            </w:r>
            <w:r w:rsidRPr="00C11541">
              <w:rPr>
                <w:rFonts w:eastAsiaTheme="minorHAnsi"/>
                <w:i/>
                <w:iCs/>
                <w:sz w:val="21"/>
                <w:szCs w:val="21"/>
              </w:rPr>
              <w:t>atvejus, kai yra nurodyta, jog kursų baigimo pažymėjimas yra tinkamas kaip kvalifikaciją įrodantis dokumentas.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DF4BD" w14:textId="77777777" w:rsidR="004B07C3" w:rsidRPr="00CB20ED" w:rsidRDefault="004B07C3" w:rsidP="00D14C61">
            <w:pPr>
              <w:autoSpaceDE w:val="0"/>
              <w:autoSpaceDN w:val="0"/>
              <w:adjustRightInd w:val="0"/>
              <w:jc w:val="both"/>
              <w:rPr>
                <w:rFonts w:asciiTheme="minorHAnsi" w:hAnsiTheme="minorHAnsi" w:cstheme="minorHAnsi"/>
                <w:color w:val="000000"/>
                <w:sz w:val="21"/>
                <w:szCs w:val="21"/>
              </w:rPr>
            </w:pPr>
          </w:p>
        </w:tc>
      </w:tr>
      <w:tr w:rsidR="004B07C3" w:rsidRPr="00CB20ED" w14:paraId="6399B1C0"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60C8E" w14:textId="77777777" w:rsidR="004B07C3" w:rsidRPr="00D51934" w:rsidRDefault="004B07C3" w:rsidP="00D14C61">
            <w:pPr>
              <w:spacing w:before="60" w:after="60" w:line="257" w:lineRule="auto"/>
              <w:jc w:val="center"/>
              <w:rPr>
                <w:rFonts w:eastAsiaTheme="minorHAnsi"/>
                <w:sz w:val="21"/>
                <w:szCs w:val="21"/>
              </w:rPr>
            </w:pPr>
            <w:r w:rsidRPr="00D51934">
              <w:rPr>
                <w:rFonts w:eastAsiaTheme="minorHAnsi"/>
                <w:sz w:val="21"/>
                <w:szCs w:val="21"/>
              </w:rPr>
              <w:t>2.2.</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4A0C5650" w14:textId="62EC509C" w:rsidR="004B07C3" w:rsidRPr="00D51934" w:rsidRDefault="004B07C3" w:rsidP="00DE2D96">
            <w:pPr>
              <w:spacing w:line="276" w:lineRule="auto"/>
              <w:rPr>
                <w:sz w:val="21"/>
                <w:szCs w:val="21"/>
              </w:rPr>
            </w:pPr>
            <w:r w:rsidRPr="00D51934">
              <w:rPr>
                <w:b/>
                <w:sz w:val="21"/>
                <w:szCs w:val="21"/>
              </w:rPr>
              <w:t xml:space="preserve">Specialistas Nr. 2 – </w:t>
            </w:r>
            <w:r w:rsidR="00CF2839">
              <w:rPr>
                <w:b/>
                <w:sz w:val="21"/>
                <w:szCs w:val="21"/>
              </w:rPr>
              <w:t>A</w:t>
            </w:r>
            <w:r w:rsidRPr="00D51934">
              <w:rPr>
                <w:b/>
                <w:sz w:val="21"/>
                <w:szCs w:val="21"/>
              </w:rPr>
              <w:t xml:space="preserve">nalizės specialistas </w:t>
            </w:r>
            <w:r w:rsidRPr="00D51934">
              <w:rPr>
                <w:sz w:val="21"/>
                <w:szCs w:val="21"/>
              </w:rPr>
              <w:t>(ne mažiau kaip vienas specialistas) turi turėti:</w:t>
            </w:r>
          </w:p>
          <w:p w14:paraId="565813C7" w14:textId="77777777" w:rsidR="004B07C3" w:rsidRPr="00D51934" w:rsidRDefault="004B07C3" w:rsidP="00DE2D96">
            <w:pPr>
              <w:tabs>
                <w:tab w:val="left" w:pos="1980"/>
              </w:tabs>
              <w:spacing w:line="256" w:lineRule="auto"/>
              <w:rPr>
                <w:rFonts w:eastAsiaTheme="minorHAnsi"/>
                <w:sz w:val="21"/>
                <w:szCs w:val="21"/>
                <w:lang w:eastAsia="en-US"/>
              </w:rPr>
            </w:pPr>
            <w:r w:rsidRPr="00D51934">
              <w:rPr>
                <w:rFonts w:eastAsiaTheme="minorHAnsi"/>
                <w:sz w:val="21"/>
                <w:szCs w:val="21"/>
              </w:rPr>
              <w:t>a) tarptautiniu mastu pripažįstamą veiklos procesų analizės kvalifikaciją;</w:t>
            </w:r>
          </w:p>
          <w:p w14:paraId="3315F301" w14:textId="77777777" w:rsidR="00673B38" w:rsidRDefault="00673B38" w:rsidP="00DE2D96">
            <w:pPr>
              <w:autoSpaceDE w:val="0"/>
              <w:autoSpaceDN w:val="0"/>
              <w:adjustRightInd w:val="0"/>
              <w:rPr>
                <w:rFonts w:eastAsiaTheme="minorHAnsi"/>
                <w:sz w:val="21"/>
                <w:szCs w:val="21"/>
              </w:rPr>
            </w:pPr>
            <w:r w:rsidRPr="00D51934">
              <w:rPr>
                <w:rFonts w:eastAsiaTheme="minorHAnsi"/>
                <w:sz w:val="21"/>
                <w:szCs w:val="21"/>
              </w:rPr>
              <w:t>b) per pas</w:t>
            </w:r>
            <w:r>
              <w:rPr>
                <w:rFonts w:eastAsiaTheme="minorHAnsi"/>
                <w:sz w:val="21"/>
                <w:szCs w:val="21"/>
              </w:rPr>
              <w:t>kutinius</w:t>
            </w:r>
            <w:r w:rsidRPr="00D51934">
              <w:rPr>
                <w:rFonts w:eastAsiaTheme="minorHAnsi"/>
                <w:sz w:val="21"/>
                <w:szCs w:val="21"/>
              </w:rPr>
              <w:t xml:space="preserve"> 5</w:t>
            </w:r>
            <w:r>
              <w:rPr>
                <w:rFonts w:eastAsiaTheme="minorHAnsi"/>
                <w:sz w:val="21"/>
                <w:szCs w:val="21"/>
              </w:rPr>
              <w:t>*</w:t>
            </w:r>
            <w:r w:rsidRPr="00D51934">
              <w:rPr>
                <w:rFonts w:eastAsiaTheme="minorHAnsi"/>
                <w:sz w:val="21"/>
                <w:szCs w:val="21"/>
              </w:rPr>
              <w:t xml:space="preserve"> metus </w:t>
            </w:r>
            <w:r>
              <w:rPr>
                <w:rFonts w:eastAsiaTheme="minorHAnsi"/>
                <w:sz w:val="21"/>
                <w:szCs w:val="21"/>
              </w:rPr>
              <w:t xml:space="preserve">iki pasiūlymų pateikimo termino pabaigos vykdė funkcijas </w:t>
            </w:r>
            <w:r w:rsidRPr="00D51934">
              <w:rPr>
                <w:rFonts w:eastAsiaTheme="minorHAnsi"/>
                <w:sz w:val="21"/>
                <w:szCs w:val="21"/>
              </w:rPr>
              <w:t xml:space="preserve">bent 1 </w:t>
            </w:r>
            <w:r w:rsidRPr="00D51934">
              <w:rPr>
                <w:sz w:val="21"/>
                <w:szCs w:val="21"/>
                <w:shd w:val="clear" w:color="auto" w:fill="FFFFFF"/>
              </w:rPr>
              <w:t xml:space="preserve"> </w:t>
            </w:r>
            <w:r>
              <w:rPr>
                <w:sz w:val="21"/>
                <w:szCs w:val="21"/>
                <w:shd w:val="clear" w:color="auto" w:fill="FFFFFF"/>
              </w:rPr>
              <w:t xml:space="preserve">įgyvendintam </w:t>
            </w:r>
            <w:r w:rsidRPr="00D51934">
              <w:rPr>
                <w:sz w:val="21"/>
                <w:szCs w:val="21"/>
                <w:shd w:val="clear" w:color="auto" w:fill="FFFFFF"/>
              </w:rPr>
              <w:t>informacinės (-ių) sistemos (-ų) ar registro (-ų) sukūrimo ar modernizavimo</w:t>
            </w:r>
            <w:r>
              <w:rPr>
                <w:sz w:val="21"/>
                <w:szCs w:val="21"/>
                <w:shd w:val="clear" w:color="auto" w:fill="FFFFFF"/>
              </w:rPr>
              <w:t xml:space="preserve"> techninės specifikacijos parengimo projekte</w:t>
            </w:r>
            <w:r w:rsidRPr="00D51934">
              <w:rPr>
                <w:rFonts w:eastAsiaTheme="minorHAnsi"/>
                <w:sz w:val="21"/>
                <w:szCs w:val="21"/>
              </w:rPr>
              <w:t>, kurio apimtyje atlikto veiklos procesų analizę ir parengė veiklos procesų diagramas bei jų aprašymus.</w:t>
            </w:r>
          </w:p>
          <w:p w14:paraId="6C1840D5" w14:textId="77777777" w:rsidR="00673B38" w:rsidRDefault="00673B38" w:rsidP="00DE2D96">
            <w:pPr>
              <w:autoSpaceDE w:val="0"/>
              <w:autoSpaceDN w:val="0"/>
              <w:adjustRightInd w:val="0"/>
              <w:rPr>
                <w:rFonts w:eastAsiaTheme="minorHAnsi"/>
                <w:sz w:val="21"/>
                <w:szCs w:val="21"/>
              </w:rPr>
            </w:pPr>
          </w:p>
          <w:p w14:paraId="797C128D" w14:textId="77777777" w:rsidR="00673B38" w:rsidRPr="00196A88" w:rsidRDefault="00673B38" w:rsidP="00DE2D96">
            <w:pPr>
              <w:autoSpaceDE w:val="0"/>
              <w:autoSpaceDN w:val="0"/>
              <w:adjustRightInd w:val="0"/>
              <w:rPr>
                <w:rFonts w:eastAsiaTheme="minorHAnsi"/>
                <w:sz w:val="21"/>
                <w:szCs w:val="21"/>
              </w:rPr>
            </w:pPr>
            <w:r>
              <w:rPr>
                <w:rFonts w:eastAsiaTheme="minorHAnsi"/>
                <w:sz w:val="21"/>
                <w:szCs w:val="21"/>
              </w:rPr>
              <w:lastRenderedPageBreak/>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31D9140C" w14:textId="77777777" w:rsidR="00673B38" w:rsidRDefault="00673B38" w:rsidP="00DE2D96">
            <w:pPr>
              <w:autoSpaceDE w:val="0"/>
              <w:autoSpaceDN w:val="0"/>
              <w:adjustRightInd w:val="0"/>
              <w:rPr>
                <w:rFonts w:eastAsiaTheme="minorHAnsi"/>
                <w:sz w:val="21"/>
                <w:szCs w:val="21"/>
              </w:rPr>
            </w:pPr>
          </w:p>
          <w:p w14:paraId="6EB57E68" w14:textId="77777777" w:rsidR="00673B38" w:rsidRDefault="00673B38" w:rsidP="00DE2D96">
            <w:pPr>
              <w:autoSpaceDE w:val="0"/>
              <w:autoSpaceDN w:val="0"/>
              <w:adjustRightInd w:val="0"/>
              <w:rPr>
                <w:rFonts w:eastAsiaTheme="minorHAnsi"/>
                <w:sz w:val="21"/>
                <w:szCs w:val="21"/>
              </w:rPr>
            </w:pPr>
          </w:p>
          <w:p w14:paraId="1A535CAF" w14:textId="77777777" w:rsidR="00673B38" w:rsidRDefault="00673B38" w:rsidP="00DE2D96">
            <w:pPr>
              <w:autoSpaceDE w:val="0"/>
              <w:autoSpaceDN w:val="0"/>
              <w:adjustRightInd w:val="0"/>
              <w:rPr>
                <w:rFonts w:eastAsiaTheme="minorHAnsi"/>
                <w:sz w:val="21"/>
                <w:szCs w:val="21"/>
              </w:rPr>
            </w:pPr>
          </w:p>
          <w:p w14:paraId="19C8B902" w14:textId="77777777" w:rsidR="00673B38" w:rsidRDefault="00673B38" w:rsidP="00DE2D96">
            <w:pPr>
              <w:autoSpaceDE w:val="0"/>
              <w:autoSpaceDN w:val="0"/>
              <w:adjustRightInd w:val="0"/>
              <w:rPr>
                <w:rFonts w:eastAsiaTheme="minorHAnsi"/>
                <w:sz w:val="21"/>
                <w:szCs w:val="21"/>
              </w:rPr>
            </w:pPr>
          </w:p>
          <w:p w14:paraId="56D01176" w14:textId="77777777" w:rsidR="00673B38" w:rsidRDefault="00673B38" w:rsidP="00DE2D96">
            <w:pPr>
              <w:autoSpaceDE w:val="0"/>
              <w:autoSpaceDN w:val="0"/>
              <w:adjustRightInd w:val="0"/>
              <w:rPr>
                <w:rFonts w:eastAsiaTheme="minorHAnsi"/>
                <w:sz w:val="21"/>
                <w:szCs w:val="21"/>
              </w:rPr>
            </w:pPr>
          </w:p>
          <w:p w14:paraId="7467BAC2" w14:textId="77777777" w:rsidR="00673B38" w:rsidRDefault="00673B38" w:rsidP="00DE2D96">
            <w:pPr>
              <w:autoSpaceDE w:val="0"/>
              <w:autoSpaceDN w:val="0"/>
              <w:adjustRightInd w:val="0"/>
              <w:rPr>
                <w:rFonts w:eastAsiaTheme="minorHAnsi"/>
                <w:sz w:val="21"/>
                <w:szCs w:val="21"/>
              </w:rPr>
            </w:pPr>
          </w:p>
          <w:p w14:paraId="0BFB9588" w14:textId="77777777" w:rsidR="00673B38" w:rsidRPr="00D51934" w:rsidRDefault="00673B38" w:rsidP="00DE2D96">
            <w:pPr>
              <w:autoSpaceDE w:val="0"/>
              <w:autoSpaceDN w:val="0"/>
              <w:adjustRightInd w:val="0"/>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1B01B16A" w14:textId="77777777" w:rsidR="00055723" w:rsidRPr="00D51934" w:rsidRDefault="00055723" w:rsidP="00055723">
            <w:pPr>
              <w:rPr>
                <w:sz w:val="21"/>
                <w:szCs w:val="21"/>
              </w:rPr>
            </w:pPr>
            <w:r>
              <w:rPr>
                <w:rFonts w:eastAsiaTheme="minorHAnsi"/>
                <w:sz w:val="21"/>
                <w:szCs w:val="21"/>
              </w:rPr>
              <w:lastRenderedPageBreak/>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2AFFFA10" w14:textId="77777777" w:rsidR="00055723" w:rsidRPr="00D51934" w:rsidRDefault="00055723" w:rsidP="00055723">
            <w:pPr>
              <w:autoSpaceDE w:val="0"/>
              <w:autoSpaceDN w:val="0"/>
              <w:adjustRightInd w:val="0"/>
              <w:rPr>
                <w:sz w:val="21"/>
                <w:szCs w:val="21"/>
              </w:rPr>
            </w:pPr>
            <w:r>
              <w:rPr>
                <w:sz w:val="21"/>
                <w:szCs w:val="21"/>
                <w:lang w:val="en-US"/>
              </w:rPr>
              <w:t>2</w:t>
            </w:r>
            <w:r>
              <w:rPr>
                <w:sz w:val="21"/>
                <w:szCs w:val="21"/>
              </w:rPr>
              <w:t>) Pažyma apie siūlomų specialistų darbinę patirtį (</w:t>
            </w:r>
            <w:r w:rsidRPr="00A26576">
              <w:rPr>
                <w:b/>
                <w:bCs/>
                <w:sz w:val="21"/>
                <w:szCs w:val="21"/>
              </w:rPr>
              <w:t xml:space="preserve">specialiųjų pirkimo sąlygų </w:t>
            </w:r>
            <w:r w:rsidRPr="00A26576">
              <w:rPr>
                <w:b/>
                <w:bCs/>
                <w:sz w:val="21"/>
                <w:szCs w:val="21"/>
                <w:lang w:val="en-US"/>
              </w:rPr>
              <w:t xml:space="preserve">11 </w:t>
            </w:r>
            <w:r w:rsidRPr="00A26576">
              <w:rPr>
                <w:b/>
                <w:bCs/>
                <w:sz w:val="21"/>
                <w:szCs w:val="21"/>
              </w:rPr>
              <w:t>priedas</w:t>
            </w:r>
            <w:r>
              <w:rPr>
                <w:sz w:val="21"/>
                <w:szCs w:val="21"/>
              </w:rPr>
              <w:t xml:space="preserve">); </w:t>
            </w:r>
          </w:p>
          <w:p w14:paraId="06FFD2B7" w14:textId="760D370E" w:rsidR="00364736" w:rsidRPr="00C11541" w:rsidRDefault="00055723" w:rsidP="00DE2D96">
            <w:pPr>
              <w:rPr>
                <w:rFonts w:eastAsiaTheme="minorHAnsi"/>
                <w:sz w:val="21"/>
                <w:szCs w:val="21"/>
              </w:rPr>
            </w:pPr>
            <w:r>
              <w:rPr>
                <w:sz w:val="21"/>
                <w:szCs w:val="21"/>
              </w:rPr>
              <w:t>3</w:t>
            </w:r>
            <w:r w:rsidR="00364736" w:rsidRPr="00C11541">
              <w:rPr>
                <w:sz w:val="21"/>
                <w:szCs w:val="21"/>
              </w:rPr>
              <w:t>)Užsakovų pažymos. Įrodymui apie specialist</w:t>
            </w:r>
            <w:r w:rsidR="00364736">
              <w:rPr>
                <w:sz w:val="21"/>
                <w:szCs w:val="21"/>
              </w:rPr>
              <w:t>o</w:t>
            </w:r>
            <w:r w:rsidR="00364736" w:rsidRPr="00C11541">
              <w:rPr>
                <w:sz w:val="21"/>
                <w:szCs w:val="21"/>
              </w:rPr>
              <w:t xml:space="preserve"> patirtį turi būti pateikiamos užsakovo</w:t>
            </w:r>
            <w:r w:rsidR="00364736" w:rsidRPr="00D51934">
              <w:rPr>
                <w:b/>
                <w:bCs/>
                <w:sz w:val="21"/>
                <w:szCs w:val="21"/>
              </w:rPr>
              <w:t xml:space="preserve"> </w:t>
            </w:r>
            <w:r w:rsidR="00364736" w:rsidRPr="00C11541">
              <w:rPr>
                <w:sz w:val="21"/>
                <w:szCs w:val="21"/>
              </w:rPr>
              <w:t>pažymos, patvirtinančios j</w:t>
            </w:r>
            <w:r w:rsidR="00364736">
              <w:rPr>
                <w:sz w:val="21"/>
                <w:szCs w:val="21"/>
              </w:rPr>
              <w:t>o</w:t>
            </w:r>
            <w:r w:rsidR="00364736" w:rsidRPr="00C11541">
              <w:rPr>
                <w:sz w:val="21"/>
                <w:szCs w:val="21"/>
              </w:rPr>
              <w:t xml:space="preserve"> dalyvavimą nurodytuose </w:t>
            </w:r>
            <w:r w:rsidR="00364736">
              <w:rPr>
                <w:sz w:val="21"/>
                <w:szCs w:val="21"/>
              </w:rPr>
              <w:t xml:space="preserve"> </w:t>
            </w:r>
            <w:r w:rsidR="00364736" w:rsidRPr="00C11541">
              <w:rPr>
                <w:sz w:val="21"/>
                <w:szCs w:val="21"/>
              </w:rPr>
              <w:t>projektuose.  Pateiktuose įrodymuose turi būti nurodyti tiekėj</w:t>
            </w:r>
            <w:r w:rsidR="00364736">
              <w:rPr>
                <w:sz w:val="21"/>
                <w:szCs w:val="21"/>
              </w:rPr>
              <w:t>o</w:t>
            </w:r>
            <w:r w:rsidR="00364736" w:rsidRPr="00C11541">
              <w:rPr>
                <w:sz w:val="21"/>
                <w:szCs w:val="21"/>
              </w:rPr>
              <w:t xml:space="preserve"> siūlom</w:t>
            </w:r>
            <w:r w:rsidR="00364736">
              <w:rPr>
                <w:sz w:val="21"/>
                <w:szCs w:val="21"/>
              </w:rPr>
              <w:t>ą</w:t>
            </w:r>
            <w:r w:rsidR="00364736" w:rsidRPr="00C11541">
              <w:rPr>
                <w:sz w:val="21"/>
                <w:szCs w:val="21"/>
              </w:rPr>
              <w:t xml:space="preserve"> </w:t>
            </w:r>
            <w:r w:rsidR="00364736">
              <w:rPr>
                <w:sz w:val="21"/>
                <w:szCs w:val="21"/>
              </w:rPr>
              <w:t>specialistą</w:t>
            </w:r>
            <w:r w:rsidR="00364736" w:rsidRPr="00C11541">
              <w:rPr>
                <w:sz w:val="21"/>
                <w:szCs w:val="21"/>
              </w:rPr>
              <w:t xml:space="preserve"> identifikuojantys duomenys (vardas, pavardė) ir j</w:t>
            </w:r>
            <w:r w:rsidR="00364736">
              <w:rPr>
                <w:sz w:val="21"/>
                <w:szCs w:val="21"/>
              </w:rPr>
              <w:t>o</w:t>
            </w:r>
            <w:r w:rsidR="00364736" w:rsidRPr="00C11541">
              <w:rPr>
                <w:sz w:val="21"/>
                <w:szCs w:val="21"/>
              </w:rPr>
              <w:t xml:space="preserve"> vykdytos pareigos.</w:t>
            </w:r>
          </w:p>
          <w:p w14:paraId="771F7ADD" w14:textId="26932016" w:rsidR="00364736" w:rsidRDefault="00055723" w:rsidP="00DE2D96">
            <w:pPr>
              <w:autoSpaceDE w:val="0"/>
              <w:autoSpaceDN w:val="0"/>
              <w:adjustRightInd w:val="0"/>
              <w:rPr>
                <w:rFonts w:eastAsiaTheme="minorHAnsi"/>
                <w:sz w:val="21"/>
                <w:szCs w:val="21"/>
              </w:rPr>
            </w:pPr>
            <w:r>
              <w:rPr>
                <w:rFonts w:eastAsiaTheme="minorHAnsi"/>
                <w:sz w:val="21"/>
                <w:szCs w:val="21"/>
                <w:lang w:val="en-US"/>
              </w:rPr>
              <w:t>4</w:t>
            </w:r>
            <w:r w:rsidR="00364736">
              <w:rPr>
                <w:rFonts w:eastAsiaTheme="minorHAnsi"/>
                <w:sz w:val="21"/>
                <w:szCs w:val="21"/>
                <w:lang w:val="en-US"/>
              </w:rPr>
              <w:t>)</w:t>
            </w:r>
            <w:r w:rsidR="00364736" w:rsidRPr="00D51934">
              <w:rPr>
                <w:sz w:val="21"/>
                <w:szCs w:val="21"/>
              </w:rPr>
              <w:t xml:space="preserve"> </w:t>
            </w:r>
            <w:r w:rsidR="00364736" w:rsidRPr="00D51934">
              <w:rPr>
                <w:rFonts w:eastAsiaTheme="minorHAnsi"/>
                <w:i/>
                <w:sz w:val="21"/>
                <w:szCs w:val="21"/>
              </w:rPr>
              <w:t xml:space="preserve">BCS Foundation in Business </w:t>
            </w:r>
            <w:proofErr w:type="gramStart"/>
            <w:r w:rsidR="00364736" w:rsidRPr="00D51934">
              <w:rPr>
                <w:rFonts w:eastAsiaTheme="minorHAnsi"/>
                <w:i/>
                <w:sz w:val="21"/>
                <w:szCs w:val="21"/>
              </w:rPr>
              <w:t>Analysis  arba</w:t>
            </w:r>
            <w:proofErr w:type="gramEnd"/>
            <w:r w:rsidR="00364736" w:rsidRPr="00D51934">
              <w:rPr>
                <w:rFonts w:eastAsiaTheme="minorHAnsi"/>
                <w:i/>
                <w:sz w:val="21"/>
                <w:szCs w:val="21"/>
              </w:rPr>
              <w:t xml:space="preserve"> OMG Certified Expert in BPM 2 </w:t>
            </w:r>
            <w:r w:rsidR="00364736" w:rsidRPr="00D51934">
              <w:rPr>
                <w:rFonts w:eastAsiaTheme="minorHAnsi"/>
                <w:iCs/>
                <w:sz w:val="21"/>
                <w:szCs w:val="21"/>
              </w:rPr>
              <w:t>sertifikat</w:t>
            </w:r>
            <w:r w:rsidR="00364736">
              <w:rPr>
                <w:rFonts w:eastAsiaTheme="minorHAnsi"/>
                <w:iCs/>
                <w:sz w:val="21"/>
                <w:szCs w:val="21"/>
              </w:rPr>
              <w:t>as</w:t>
            </w:r>
            <w:r w:rsidR="00364736" w:rsidRPr="00D51934">
              <w:rPr>
                <w:rFonts w:eastAsiaTheme="minorHAnsi"/>
                <w:iCs/>
                <w:sz w:val="21"/>
                <w:szCs w:val="21"/>
              </w:rPr>
              <w:t xml:space="preserve"> </w:t>
            </w:r>
            <w:r w:rsidR="00364736" w:rsidRPr="00D51934">
              <w:rPr>
                <w:rFonts w:eastAsiaTheme="minorHAnsi"/>
                <w:sz w:val="21"/>
                <w:szCs w:val="21"/>
              </w:rPr>
              <w:t>ar kit</w:t>
            </w:r>
            <w:r w:rsidR="00364736">
              <w:rPr>
                <w:rFonts w:eastAsiaTheme="minorHAnsi"/>
                <w:sz w:val="21"/>
                <w:szCs w:val="21"/>
              </w:rPr>
              <w:t>as</w:t>
            </w:r>
            <w:r w:rsidR="00364736" w:rsidRPr="00D51934">
              <w:rPr>
                <w:rFonts w:eastAsiaTheme="minorHAnsi"/>
                <w:sz w:val="21"/>
                <w:szCs w:val="21"/>
              </w:rPr>
              <w:t xml:space="preserve"> lygiavert</w:t>
            </w:r>
            <w:r w:rsidR="00364736">
              <w:rPr>
                <w:rFonts w:eastAsiaTheme="minorHAnsi"/>
                <w:sz w:val="21"/>
                <w:szCs w:val="21"/>
              </w:rPr>
              <w:t>is</w:t>
            </w:r>
            <w:r w:rsidR="00364736" w:rsidRPr="00D51934">
              <w:rPr>
                <w:rFonts w:eastAsiaTheme="minorHAnsi"/>
                <w:sz w:val="21"/>
                <w:szCs w:val="21"/>
              </w:rPr>
              <w:t xml:space="preserve"> technologinio </w:t>
            </w:r>
            <w:r w:rsidR="00364736" w:rsidRPr="00D51934">
              <w:rPr>
                <w:rFonts w:eastAsiaTheme="minorHAnsi"/>
                <w:sz w:val="21"/>
                <w:szCs w:val="21"/>
              </w:rPr>
              <w:lastRenderedPageBreak/>
              <w:t>pažeidžiamumo vertinimo specialisto kvalifikaciją įrodant</w:t>
            </w:r>
            <w:r w:rsidR="00364736">
              <w:rPr>
                <w:rFonts w:eastAsiaTheme="minorHAnsi"/>
                <w:sz w:val="21"/>
                <w:szCs w:val="21"/>
              </w:rPr>
              <w:t>is</w:t>
            </w:r>
            <w:r w:rsidR="00364736" w:rsidRPr="00D51934">
              <w:rPr>
                <w:rFonts w:eastAsiaTheme="minorHAnsi"/>
                <w:sz w:val="21"/>
                <w:szCs w:val="21"/>
              </w:rPr>
              <w:t xml:space="preserve"> sertifikat</w:t>
            </w:r>
            <w:r w:rsidR="00364736">
              <w:rPr>
                <w:rFonts w:eastAsiaTheme="minorHAnsi"/>
                <w:sz w:val="21"/>
                <w:szCs w:val="21"/>
              </w:rPr>
              <w:t>as</w:t>
            </w:r>
            <w:r w:rsidR="00364736" w:rsidRPr="00D51934">
              <w:rPr>
                <w:rFonts w:eastAsiaTheme="minorHAnsi"/>
                <w:sz w:val="21"/>
                <w:szCs w:val="21"/>
              </w:rPr>
              <w:t xml:space="preserve"> / atestat</w:t>
            </w:r>
            <w:r w:rsidR="00364736">
              <w:rPr>
                <w:rFonts w:eastAsiaTheme="minorHAnsi"/>
                <w:sz w:val="21"/>
                <w:szCs w:val="21"/>
              </w:rPr>
              <w:t>as</w:t>
            </w:r>
            <w:r w:rsidR="00364736" w:rsidRPr="00D51934">
              <w:rPr>
                <w:rFonts w:eastAsiaTheme="minorHAnsi"/>
                <w:sz w:val="21"/>
                <w:szCs w:val="21"/>
              </w:rPr>
              <w:t xml:space="preserve">. </w:t>
            </w:r>
          </w:p>
          <w:p w14:paraId="0DB96E65" w14:textId="77777777" w:rsidR="00364736" w:rsidRDefault="00364736" w:rsidP="00DE2D96">
            <w:pPr>
              <w:autoSpaceDE w:val="0"/>
              <w:autoSpaceDN w:val="0"/>
              <w:adjustRightInd w:val="0"/>
              <w:rPr>
                <w:rFonts w:eastAsiaTheme="minorHAnsi"/>
                <w:sz w:val="21"/>
                <w:szCs w:val="21"/>
              </w:rPr>
            </w:pPr>
          </w:p>
          <w:p w14:paraId="1DCCC0C8" w14:textId="77777777" w:rsidR="00364736" w:rsidRDefault="00364736" w:rsidP="00DE2D96">
            <w:pPr>
              <w:rPr>
                <w:rFonts w:eastAsiaTheme="minorHAnsi"/>
                <w:sz w:val="21"/>
                <w:szCs w:val="21"/>
              </w:rPr>
            </w:pPr>
            <w:r w:rsidRPr="00D51934">
              <w:rPr>
                <w:rFonts w:eastAsiaTheme="minorHAnsi"/>
                <w:sz w:val="21"/>
                <w:szCs w:val="21"/>
              </w:rPr>
              <w:t>Lygiaverčių sertifikatų / atestatų ar kitų siūlomų specialistų kvalifikaciją pagrindžiančių dokumentų lygiavertiškumą turi įrodyti tiekėjas.</w:t>
            </w:r>
          </w:p>
          <w:p w14:paraId="530C72F3" w14:textId="77777777" w:rsidR="00364736" w:rsidRPr="00D51934" w:rsidRDefault="00364736" w:rsidP="00DE2D96">
            <w:pPr>
              <w:rPr>
                <w:rFonts w:eastAsiaTheme="minorHAnsi"/>
                <w:sz w:val="21"/>
                <w:szCs w:val="21"/>
              </w:rPr>
            </w:pPr>
          </w:p>
          <w:p w14:paraId="39784C84" w14:textId="1FA2BA42" w:rsidR="00364736" w:rsidRDefault="00364736" w:rsidP="00DE2D96">
            <w:pPr>
              <w:autoSpaceDE w:val="0"/>
              <w:autoSpaceDN w:val="0"/>
              <w:adjustRightInd w:val="0"/>
              <w:rPr>
                <w:rFonts w:eastAsiaTheme="minorHAnsi"/>
                <w:sz w:val="21"/>
                <w:szCs w:val="21"/>
              </w:rPr>
            </w:pPr>
            <w:r w:rsidRPr="00C11541">
              <w:rPr>
                <w:rFonts w:eastAsiaTheme="minorHAnsi"/>
                <w:i/>
                <w:iCs/>
                <w:sz w:val="21"/>
                <w:szCs w:val="21"/>
              </w:rPr>
              <w:t>Pastaba. Dalyvavimo kursuose, mokymuose ar seminaruose pažymėjimai nelaikom</w:t>
            </w:r>
            <w:r>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w:t>
            </w:r>
            <w:r>
              <w:rPr>
                <w:rFonts w:eastAsiaTheme="minorHAnsi"/>
                <w:i/>
                <w:iCs/>
                <w:sz w:val="21"/>
                <w:szCs w:val="21"/>
              </w:rPr>
              <w:t xml:space="preserve"> </w:t>
            </w:r>
            <w:r w:rsidRPr="00C11541">
              <w:rPr>
                <w:rFonts w:eastAsiaTheme="minorHAnsi"/>
                <w:i/>
                <w:iCs/>
                <w:sz w:val="21"/>
                <w:szCs w:val="21"/>
              </w:rPr>
              <w:t>atvejus, kai yra nurodyta, jog kursų</w:t>
            </w:r>
          </w:p>
          <w:p w14:paraId="487303EE" w14:textId="4E1FF074" w:rsidR="00364736" w:rsidRDefault="00364736" w:rsidP="00DE2D96">
            <w:pPr>
              <w:autoSpaceDE w:val="0"/>
              <w:autoSpaceDN w:val="0"/>
              <w:adjustRightInd w:val="0"/>
              <w:rPr>
                <w:rFonts w:eastAsiaTheme="minorHAnsi"/>
                <w:sz w:val="21"/>
                <w:szCs w:val="21"/>
              </w:rPr>
            </w:pPr>
            <w:r w:rsidRPr="00C11541">
              <w:rPr>
                <w:rFonts w:eastAsiaTheme="minorHAnsi"/>
                <w:i/>
                <w:iCs/>
                <w:sz w:val="21"/>
                <w:szCs w:val="21"/>
              </w:rPr>
              <w:t>baigimo pažymėjimas yra tinkamas kaip kvalifikaciją įrodantis dokumentas.</w:t>
            </w:r>
          </w:p>
          <w:p w14:paraId="4DA44CE2" w14:textId="40D0319F" w:rsidR="004B07C3" w:rsidRPr="00D51934" w:rsidRDefault="004B07C3" w:rsidP="00DE2D96">
            <w:pPr>
              <w:autoSpaceDE w:val="0"/>
              <w:autoSpaceDN w:val="0"/>
              <w:adjustRightInd w:val="0"/>
              <w:rPr>
                <w:sz w:val="21"/>
                <w:szCs w:val="21"/>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66912" w14:textId="77777777" w:rsidR="004B07C3" w:rsidRPr="00CB20ED" w:rsidRDefault="004B07C3" w:rsidP="00D14C61">
            <w:pPr>
              <w:autoSpaceDE w:val="0"/>
              <w:autoSpaceDN w:val="0"/>
              <w:adjustRightInd w:val="0"/>
              <w:jc w:val="both"/>
              <w:rPr>
                <w:rFonts w:cstheme="minorHAnsi"/>
                <w:color w:val="000000"/>
              </w:rPr>
            </w:pPr>
          </w:p>
        </w:tc>
      </w:tr>
      <w:tr w:rsidR="004B07C3" w:rsidRPr="00CB20ED" w14:paraId="241709FB"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50744" w14:textId="77777777" w:rsidR="004B07C3" w:rsidRPr="00BA5474" w:rsidRDefault="004B07C3" w:rsidP="00D14C61">
            <w:pPr>
              <w:spacing w:before="60" w:after="60" w:line="257" w:lineRule="auto"/>
              <w:jc w:val="center"/>
              <w:rPr>
                <w:rFonts w:eastAsiaTheme="minorHAnsi"/>
                <w:sz w:val="21"/>
                <w:szCs w:val="21"/>
              </w:rPr>
            </w:pPr>
            <w:r w:rsidRPr="00BA5474">
              <w:rPr>
                <w:rFonts w:eastAsiaTheme="minorHAnsi"/>
                <w:sz w:val="21"/>
                <w:szCs w:val="21"/>
              </w:rPr>
              <w:t>2.3</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388871C1" w14:textId="77777777" w:rsidR="00BA5474" w:rsidRPr="00BA5474" w:rsidRDefault="00BA5474" w:rsidP="00DE2D96">
            <w:pPr>
              <w:spacing w:line="276" w:lineRule="auto"/>
              <w:rPr>
                <w:sz w:val="21"/>
                <w:szCs w:val="21"/>
              </w:rPr>
            </w:pPr>
            <w:r w:rsidRPr="00BA5474">
              <w:rPr>
                <w:b/>
                <w:sz w:val="21"/>
                <w:szCs w:val="21"/>
              </w:rPr>
              <w:t xml:space="preserve">Specialistas Nr. 3 – Pedagogas specialistas </w:t>
            </w:r>
            <w:r w:rsidRPr="00BA5474">
              <w:rPr>
                <w:sz w:val="21"/>
                <w:szCs w:val="21"/>
              </w:rPr>
              <w:t>(ne mažiau kaip vienas specialistas) turi turėti:</w:t>
            </w:r>
          </w:p>
          <w:p w14:paraId="5CF05ABC" w14:textId="2CBE9B08" w:rsidR="004B07C3" w:rsidRPr="00BA5474" w:rsidRDefault="00BA5474" w:rsidP="00DE2D96">
            <w:pPr>
              <w:autoSpaceDE w:val="0"/>
              <w:autoSpaceDN w:val="0"/>
              <w:adjustRightInd w:val="0"/>
              <w:rPr>
                <w:sz w:val="21"/>
                <w:szCs w:val="21"/>
              </w:rPr>
            </w:pPr>
            <w:r w:rsidRPr="00BA5474">
              <w:rPr>
                <w:rFonts w:eastAsiaTheme="minorHAnsi"/>
                <w:sz w:val="21"/>
                <w:szCs w:val="21"/>
              </w:rPr>
              <w:t>a) ne mažesnę kaip 3 metų pedagoginio darbo patirtį</w:t>
            </w:r>
            <w:r w:rsidR="00994CFD">
              <w:rPr>
                <w:rFonts w:eastAsiaTheme="minorHAnsi"/>
                <w:sz w:val="21"/>
                <w:szCs w:val="21"/>
              </w:rPr>
              <w:t xml:space="preserve"> iki pasiūlymų pateikimo termino pabaigos </w:t>
            </w:r>
            <w:r w:rsidRPr="00BA5474">
              <w:rPr>
                <w:rFonts w:eastAsiaTheme="minorHAnsi"/>
                <w:sz w:val="21"/>
                <w:szCs w:val="21"/>
              </w:rPr>
              <w:t>.</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6F1C066E" w14:textId="0C545B87" w:rsidR="00055723" w:rsidRPr="00D51934" w:rsidRDefault="00055723" w:rsidP="00055723">
            <w:pPr>
              <w:rPr>
                <w:sz w:val="21"/>
                <w:szCs w:val="21"/>
              </w:rPr>
            </w:pPr>
            <w:r>
              <w:rPr>
                <w:rFonts w:eastAsiaTheme="minorHAnsi"/>
                <w:sz w:val="21"/>
                <w:szCs w:val="21"/>
              </w:rPr>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212FAE96" w14:textId="77777777" w:rsidR="00055723" w:rsidRPr="00D51934" w:rsidRDefault="00055723" w:rsidP="00055723">
            <w:pPr>
              <w:autoSpaceDE w:val="0"/>
              <w:autoSpaceDN w:val="0"/>
              <w:adjustRightInd w:val="0"/>
              <w:rPr>
                <w:sz w:val="21"/>
                <w:szCs w:val="21"/>
              </w:rPr>
            </w:pPr>
            <w:r>
              <w:rPr>
                <w:sz w:val="21"/>
                <w:szCs w:val="21"/>
                <w:lang w:val="en-US"/>
              </w:rPr>
              <w:t>2</w:t>
            </w:r>
            <w:r>
              <w:rPr>
                <w:sz w:val="21"/>
                <w:szCs w:val="21"/>
              </w:rPr>
              <w:t>) Pažyma apie siūlomų specialistų darbinę patirtį (</w:t>
            </w:r>
            <w:r w:rsidRPr="00A26576">
              <w:rPr>
                <w:b/>
                <w:bCs/>
                <w:sz w:val="21"/>
                <w:szCs w:val="21"/>
              </w:rPr>
              <w:t xml:space="preserve">specialiųjų pirkimo sąlygų </w:t>
            </w:r>
            <w:r w:rsidRPr="00A26576">
              <w:rPr>
                <w:b/>
                <w:bCs/>
                <w:sz w:val="21"/>
                <w:szCs w:val="21"/>
                <w:lang w:val="en-US"/>
              </w:rPr>
              <w:t xml:space="preserve">11 </w:t>
            </w:r>
            <w:r w:rsidRPr="00A26576">
              <w:rPr>
                <w:b/>
                <w:bCs/>
                <w:sz w:val="21"/>
                <w:szCs w:val="21"/>
              </w:rPr>
              <w:t>priedas</w:t>
            </w:r>
            <w:r>
              <w:rPr>
                <w:sz w:val="21"/>
                <w:szCs w:val="21"/>
              </w:rPr>
              <w:t xml:space="preserve">); </w:t>
            </w:r>
          </w:p>
          <w:p w14:paraId="1662A386" w14:textId="46785124" w:rsidR="00BA5474" w:rsidRPr="00994CFD" w:rsidRDefault="00055723" w:rsidP="00DE2D96">
            <w:pPr>
              <w:rPr>
                <w:rFonts w:eastAsiaTheme="minorHAnsi"/>
                <w:sz w:val="21"/>
                <w:szCs w:val="21"/>
              </w:rPr>
            </w:pPr>
            <w:r>
              <w:rPr>
                <w:sz w:val="21"/>
                <w:szCs w:val="21"/>
              </w:rPr>
              <w:t>3</w:t>
            </w:r>
            <w:r w:rsidR="004877A1" w:rsidRPr="00C11541">
              <w:rPr>
                <w:sz w:val="21"/>
                <w:szCs w:val="21"/>
              </w:rPr>
              <w:t>)</w:t>
            </w:r>
            <w:r w:rsidR="004877A1">
              <w:rPr>
                <w:sz w:val="21"/>
                <w:szCs w:val="21"/>
              </w:rPr>
              <w:t xml:space="preserve"> P</w:t>
            </w:r>
            <w:r w:rsidR="00BA5474" w:rsidRPr="00BA5474">
              <w:rPr>
                <w:rFonts w:eastAsiaTheme="minorHAnsi"/>
                <w:sz w:val="21"/>
                <w:szCs w:val="21"/>
              </w:rPr>
              <w:t>ažym</w:t>
            </w:r>
            <w:r w:rsidR="004877A1">
              <w:rPr>
                <w:rFonts w:eastAsiaTheme="minorHAnsi"/>
                <w:sz w:val="21"/>
                <w:szCs w:val="21"/>
              </w:rPr>
              <w:t>a</w:t>
            </w:r>
            <w:r w:rsidR="00BA5474" w:rsidRPr="00BA5474">
              <w:rPr>
                <w:rFonts w:eastAsiaTheme="minorHAnsi"/>
                <w:sz w:val="21"/>
                <w:szCs w:val="21"/>
              </w:rPr>
              <w:t xml:space="preserve">, kurioje patvirtinama specialisto </w:t>
            </w:r>
            <w:r w:rsidR="00BA5474" w:rsidRPr="00994CFD">
              <w:rPr>
                <w:rFonts w:eastAsiaTheme="minorHAnsi"/>
                <w:sz w:val="21"/>
                <w:szCs w:val="21"/>
              </w:rPr>
              <w:t>pedagoginio darbo patirtis (ne mažiau kaip 3 metai</w:t>
            </w:r>
            <w:r w:rsidR="00994CFD" w:rsidRPr="00994CFD">
              <w:rPr>
                <w:rFonts w:eastAsiaTheme="minorHAnsi"/>
                <w:sz w:val="21"/>
                <w:szCs w:val="21"/>
              </w:rPr>
              <w:t xml:space="preserve"> iki pasiūlymų pateikimo termino pabaigos</w:t>
            </w:r>
            <w:r w:rsidR="00BA5474" w:rsidRPr="00994CFD">
              <w:rPr>
                <w:rFonts w:eastAsiaTheme="minorHAnsi"/>
                <w:sz w:val="21"/>
                <w:szCs w:val="21"/>
              </w:rPr>
              <w:t>).</w:t>
            </w:r>
          </w:p>
          <w:p w14:paraId="3D9F642A" w14:textId="77777777" w:rsidR="00055723" w:rsidRDefault="00055723" w:rsidP="00DE2D96">
            <w:pPr>
              <w:rPr>
                <w:rFonts w:eastAsiaTheme="minorHAnsi"/>
                <w:sz w:val="21"/>
                <w:szCs w:val="21"/>
              </w:rPr>
            </w:pPr>
          </w:p>
          <w:p w14:paraId="1543C04B" w14:textId="10CDAE2B" w:rsidR="00C76528" w:rsidRDefault="00C76528" w:rsidP="00DE2D96">
            <w:pPr>
              <w:rPr>
                <w:rFonts w:eastAsiaTheme="minorHAnsi"/>
                <w:sz w:val="21"/>
                <w:szCs w:val="21"/>
              </w:rPr>
            </w:pPr>
            <w:r w:rsidRPr="00D51934">
              <w:rPr>
                <w:rFonts w:eastAsiaTheme="minorHAnsi"/>
                <w:sz w:val="21"/>
                <w:szCs w:val="21"/>
              </w:rPr>
              <w:t>Lygiaverčių sertifikatų / atestatų ar kitų siūlomų specialistų kvalifikaciją pagrindžiančių dokumentų lygiavertiškumą turi įrodyti tiekėjas.</w:t>
            </w:r>
          </w:p>
          <w:p w14:paraId="1B80AB42" w14:textId="77777777" w:rsidR="00C76528" w:rsidRDefault="00C76528" w:rsidP="00DE2D96">
            <w:pPr>
              <w:rPr>
                <w:rFonts w:eastAsiaTheme="minorHAnsi"/>
                <w:sz w:val="21"/>
                <w:szCs w:val="21"/>
              </w:rPr>
            </w:pPr>
          </w:p>
          <w:p w14:paraId="48B2A76E" w14:textId="77777777" w:rsidR="00C76528" w:rsidRDefault="00C76528" w:rsidP="00DE2D96">
            <w:pPr>
              <w:autoSpaceDE w:val="0"/>
              <w:autoSpaceDN w:val="0"/>
              <w:adjustRightInd w:val="0"/>
              <w:rPr>
                <w:rFonts w:eastAsiaTheme="minorHAnsi"/>
                <w:sz w:val="21"/>
                <w:szCs w:val="21"/>
              </w:rPr>
            </w:pPr>
            <w:r w:rsidRPr="00C11541">
              <w:rPr>
                <w:rFonts w:eastAsiaTheme="minorHAnsi"/>
                <w:i/>
                <w:iCs/>
                <w:sz w:val="21"/>
                <w:szCs w:val="21"/>
              </w:rPr>
              <w:t>Pastaba. Dalyvavimo kursuose, mokymuose ar seminaruose pažymėjimai nelaikom</w:t>
            </w:r>
            <w:r>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lastRenderedPageBreak/>
              <w:t>yra netinkamas), išskyrus tuos</w:t>
            </w:r>
            <w:r>
              <w:rPr>
                <w:rFonts w:eastAsiaTheme="minorHAnsi"/>
                <w:i/>
                <w:iCs/>
                <w:sz w:val="21"/>
                <w:szCs w:val="21"/>
              </w:rPr>
              <w:t xml:space="preserve"> </w:t>
            </w:r>
            <w:r w:rsidRPr="00C11541">
              <w:rPr>
                <w:rFonts w:eastAsiaTheme="minorHAnsi"/>
                <w:i/>
                <w:iCs/>
                <w:sz w:val="21"/>
                <w:szCs w:val="21"/>
              </w:rPr>
              <w:t>atvejus, kai yra nurodyta, jog kursų</w:t>
            </w:r>
          </w:p>
          <w:p w14:paraId="0BD5B657" w14:textId="1C324FB6" w:rsidR="00C76528" w:rsidRPr="00BA5474" w:rsidRDefault="00C76528" w:rsidP="00DE2D96">
            <w:pPr>
              <w:autoSpaceDE w:val="0"/>
              <w:autoSpaceDN w:val="0"/>
              <w:adjustRightInd w:val="0"/>
              <w:rPr>
                <w:sz w:val="21"/>
                <w:szCs w:val="21"/>
              </w:rPr>
            </w:pPr>
            <w:r w:rsidRPr="00C11541">
              <w:rPr>
                <w:rFonts w:eastAsiaTheme="minorHAnsi"/>
                <w:i/>
                <w:iCs/>
                <w:sz w:val="21"/>
                <w:szCs w:val="21"/>
              </w:rPr>
              <w:t>baigimo pažymėjimas yra tinkamas kaip kvalifikaciją įrodantis dokumentas.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0EB7E" w14:textId="77777777" w:rsidR="004B07C3" w:rsidRPr="00CB20ED" w:rsidRDefault="004B07C3" w:rsidP="00D14C61">
            <w:pPr>
              <w:autoSpaceDE w:val="0"/>
              <w:autoSpaceDN w:val="0"/>
              <w:adjustRightInd w:val="0"/>
              <w:jc w:val="both"/>
              <w:rPr>
                <w:rFonts w:cstheme="minorHAnsi"/>
                <w:color w:val="000000"/>
              </w:rPr>
            </w:pPr>
          </w:p>
        </w:tc>
      </w:tr>
      <w:tr w:rsidR="004B07C3" w:rsidRPr="00CB20ED" w14:paraId="4CF3DA5B"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6A76B" w14:textId="77777777" w:rsidR="004B07C3" w:rsidRPr="00BA5474" w:rsidRDefault="004B07C3" w:rsidP="00D14C61">
            <w:pPr>
              <w:spacing w:before="60" w:after="60" w:line="257" w:lineRule="auto"/>
              <w:jc w:val="center"/>
              <w:rPr>
                <w:rFonts w:eastAsiaTheme="minorHAnsi"/>
                <w:sz w:val="21"/>
                <w:szCs w:val="21"/>
              </w:rPr>
            </w:pPr>
            <w:r w:rsidRPr="00BA5474">
              <w:rPr>
                <w:rFonts w:eastAsiaTheme="minorHAnsi"/>
                <w:sz w:val="21"/>
                <w:szCs w:val="21"/>
              </w:rPr>
              <w:t>2.4</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5399F3EF" w14:textId="5C5D39A1" w:rsidR="00BA5474" w:rsidRPr="00BA5474" w:rsidRDefault="00BA5474" w:rsidP="00DE2D96">
            <w:pPr>
              <w:tabs>
                <w:tab w:val="left" w:pos="1980"/>
              </w:tabs>
              <w:spacing w:line="256" w:lineRule="auto"/>
              <w:rPr>
                <w:rFonts w:eastAsiaTheme="minorHAnsi"/>
                <w:b/>
                <w:sz w:val="21"/>
                <w:szCs w:val="21"/>
              </w:rPr>
            </w:pPr>
            <w:r w:rsidRPr="00BA5474">
              <w:rPr>
                <w:rFonts w:eastAsiaTheme="minorHAnsi"/>
                <w:b/>
                <w:sz w:val="21"/>
                <w:szCs w:val="21"/>
              </w:rPr>
              <w:t>Specialistas Nr. 4 – I</w:t>
            </w:r>
            <w:r w:rsidR="00DA0AC9">
              <w:rPr>
                <w:rFonts w:eastAsiaTheme="minorHAnsi"/>
                <w:b/>
                <w:sz w:val="21"/>
                <w:szCs w:val="21"/>
              </w:rPr>
              <w:t>S</w:t>
            </w:r>
            <w:r w:rsidRPr="00BA5474">
              <w:rPr>
                <w:rFonts w:eastAsiaTheme="minorHAnsi"/>
                <w:b/>
                <w:sz w:val="21"/>
                <w:szCs w:val="21"/>
              </w:rPr>
              <w:t xml:space="preserve"> ergonomikos (naudotojo sąsajos) specialistas </w:t>
            </w:r>
            <w:r w:rsidRPr="00BA5474">
              <w:rPr>
                <w:rFonts w:eastAsiaTheme="minorHAnsi"/>
                <w:sz w:val="21"/>
                <w:szCs w:val="21"/>
              </w:rPr>
              <w:t>(ne mažiau kaip vienas specialistas) turi turėti:</w:t>
            </w:r>
            <w:r w:rsidRPr="00BA5474">
              <w:rPr>
                <w:rFonts w:eastAsiaTheme="minorHAnsi"/>
                <w:b/>
                <w:sz w:val="21"/>
                <w:szCs w:val="21"/>
              </w:rPr>
              <w:t xml:space="preserve"> </w:t>
            </w:r>
          </w:p>
          <w:p w14:paraId="542FEF90" w14:textId="77777777" w:rsidR="00BA5474" w:rsidRPr="00BA5474" w:rsidRDefault="00BA5474" w:rsidP="00DE2D96">
            <w:pPr>
              <w:tabs>
                <w:tab w:val="left" w:pos="1980"/>
              </w:tabs>
              <w:spacing w:line="256" w:lineRule="auto"/>
              <w:rPr>
                <w:rFonts w:eastAsiaTheme="minorHAnsi"/>
                <w:sz w:val="21"/>
                <w:szCs w:val="21"/>
              </w:rPr>
            </w:pPr>
            <w:r w:rsidRPr="00BA5474">
              <w:rPr>
                <w:rFonts w:eastAsiaTheme="minorHAnsi"/>
                <w:sz w:val="21"/>
                <w:szCs w:val="21"/>
              </w:rPr>
              <w:t xml:space="preserve">a) tarptautiniu mastu pripažįstamą </w:t>
            </w:r>
            <w:r w:rsidRPr="00BA5474">
              <w:rPr>
                <w:sz w:val="21"/>
                <w:szCs w:val="21"/>
              </w:rPr>
              <w:t xml:space="preserve"> i</w:t>
            </w:r>
            <w:r w:rsidRPr="00BA5474">
              <w:rPr>
                <w:rFonts w:eastAsiaTheme="minorHAnsi"/>
                <w:sz w:val="21"/>
                <w:szCs w:val="21"/>
              </w:rPr>
              <w:t>nformacinių sistemų ergonomikos (naudotojo sąsajos vertinimo) kvalifikaciją;</w:t>
            </w:r>
          </w:p>
          <w:p w14:paraId="0188391E" w14:textId="38C07B19" w:rsidR="00940C04" w:rsidRDefault="00940C04" w:rsidP="00DE2D96">
            <w:pPr>
              <w:autoSpaceDE w:val="0"/>
              <w:autoSpaceDN w:val="0"/>
              <w:adjustRightInd w:val="0"/>
              <w:rPr>
                <w:sz w:val="21"/>
                <w:szCs w:val="21"/>
                <w:shd w:val="clear" w:color="auto" w:fill="FFFFFF"/>
              </w:rPr>
            </w:pPr>
            <w:r w:rsidRPr="00D51934">
              <w:rPr>
                <w:rFonts w:eastAsiaTheme="minorHAnsi"/>
                <w:sz w:val="21"/>
                <w:szCs w:val="21"/>
              </w:rPr>
              <w:t>b) per pas</w:t>
            </w:r>
            <w:r>
              <w:rPr>
                <w:rFonts w:eastAsiaTheme="minorHAnsi"/>
                <w:sz w:val="21"/>
                <w:szCs w:val="21"/>
              </w:rPr>
              <w:t>kutinius</w:t>
            </w:r>
            <w:r w:rsidRPr="00D51934">
              <w:rPr>
                <w:rFonts w:eastAsiaTheme="minorHAnsi"/>
                <w:sz w:val="21"/>
                <w:szCs w:val="21"/>
              </w:rPr>
              <w:t xml:space="preserve"> 5</w:t>
            </w:r>
            <w:r>
              <w:rPr>
                <w:rFonts w:eastAsiaTheme="minorHAnsi"/>
                <w:sz w:val="21"/>
                <w:szCs w:val="21"/>
              </w:rPr>
              <w:t>*</w:t>
            </w:r>
            <w:r w:rsidRPr="00D51934">
              <w:rPr>
                <w:rFonts w:eastAsiaTheme="minorHAnsi"/>
                <w:sz w:val="21"/>
                <w:szCs w:val="21"/>
              </w:rPr>
              <w:t xml:space="preserve"> metus </w:t>
            </w:r>
            <w:r>
              <w:rPr>
                <w:rFonts w:eastAsiaTheme="minorHAnsi"/>
                <w:sz w:val="21"/>
                <w:szCs w:val="21"/>
              </w:rPr>
              <w:t xml:space="preserve">iki pasiūlymų pateikimo termino pabaigos vykdė funkcijas </w:t>
            </w:r>
            <w:r w:rsidRPr="00D51934">
              <w:rPr>
                <w:rFonts w:eastAsiaTheme="minorHAnsi"/>
                <w:sz w:val="21"/>
                <w:szCs w:val="21"/>
              </w:rPr>
              <w:t xml:space="preserve">bent 1 </w:t>
            </w:r>
            <w:r w:rsidRPr="00D51934">
              <w:rPr>
                <w:sz w:val="21"/>
                <w:szCs w:val="21"/>
                <w:shd w:val="clear" w:color="auto" w:fill="FFFFFF"/>
              </w:rPr>
              <w:t xml:space="preserve"> </w:t>
            </w:r>
            <w:r>
              <w:rPr>
                <w:sz w:val="21"/>
                <w:szCs w:val="21"/>
                <w:shd w:val="clear" w:color="auto" w:fill="FFFFFF"/>
              </w:rPr>
              <w:t xml:space="preserve">įgyvendintam </w:t>
            </w:r>
            <w:r w:rsidRPr="00D51934">
              <w:rPr>
                <w:sz w:val="21"/>
                <w:szCs w:val="21"/>
                <w:shd w:val="clear" w:color="auto" w:fill="FFFFFF"/>
              </w:rPr>
              <w:t>informacinės (-ių) sistemos (-ų) ar registro (-ų) sukūrimo ar modernizavimo</w:t>
            </w:r>
            <w:r>
              <w:rPr>
                <w:sz w:val="21"/>
                <w:szCs w:val="21"/>
                <w:shd w:val="clear" w:color="auto" w:fill="FFFFFF"/>
              </w:rPr>
              <w:t xml:space="preserve"> techninės specifikacijos parengimo projekte</w:t>
            </w:r>
            <w:r w:rsidRPr="00D51934">
              <w:rPr>
                <w:rFonts w:eastAsiaTheme="minorHAnsi"/>
                <w:sz w:val="21"/>
                <w:szCs w:val="21"/>
              </w:rPr>
              <w:t xml:space="preserve">, kurio apimtyje </w:t>
            </w:r>
            <w:r w:rsidRPr="00BA5474">
              <w:rPr>
                <w:rFonts w:eastAsiaTheme="minorHAnsi"/>
                <w:sz w:val="21"/>
                <w:szCs w:val="21"/>
              </w:rPr>
              <w:t xml:space="preserve">parengė </w:t>
            </w:r>
            <w:r w:rsidRPr="00BA5474">
              <w:rPr>
                <w:sz w:val="21"/>
                <w:szCs w:val="21"/>
                <w:shd w:val="clear" w:color="auto" w:fill="FFFFFF"/>
              </w:rPr>
              <w:t>informacinės (-ių) sistemos (-ų) ar registro (-ų) ergonomikos (naudotojo sąsajos) reikalavimus</w:t>
            </w:r>
            <w:r>
              <w:rPr>
                <w:sz w:val="21"/>
                <w:szCs w:val="21"/>
                <w:shd w:val="clear" w:color="auto" w:fill="FFFFFF"/>
              </w:rPr>
              <w:t>.</w:t>
            </w:r>
          </w:p>
          <w:p w14:paraId="5366D50C" w14:textId="77777777" w:rsidR="00940C04" w:rsidRDefault="00940C04" w:rsidP="00DE2D96">
            <w:pPr>
              <w:autoSpaceDE w:val="0"/>
              <w:autoSpaceDN w:val="0"/>
              <w:adjustRightInd w:val="0"/>
              <w:rPr>
                <w:sz w:val="21"/>
                <w:szCs w:val="21"/>
                <w:shd w:val="clear" w:color="auto" w:fill="FFFFFF"/>
              </w:rPr>
            </w:pPr>
          </w:p>
          <w:p w14:paraId="26A48161" w14:textId="77777777" w:rsidR="00940C04" w:rsidRPr="00196A88" w:rsidRDefault="00940C04" w:rsidP="00DE2D96">
            <w:pPr>
              <w:autoSpaceDE w:val="0"/>
              <w:autoSpaceDN w:val="0"/>
              <w:adjustRightInd w:val="0"/>
              <w:rPr>
                <w:rFonts w:eastAsiaTheme="minorHAnsi"/>
                <w:sz w:val="21"/>
                <w:szCs w:val="21"/>
              </w:rPr>
            </w:pPr>
            <w:r>
              <w:rPr>
                <w:rFonts w:eastAsiaTheme="minorHAnsi"/>
                <w:sz w:val="21"/>
                <w:szCs w:val="21"/>
              </w:rPr>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10043331" w14:textId="77777777" w:rsidR="00940C04" w:rsidRDefault="00940C04" w:rsidP="00DE2D96">
            <w:pPr>
              <w:autoSpaceDE w:val="0"/>
              <w:autoSpaceDN w:val="0"/>
              <w:adjustRightInd w:val="0"/>
              <w:rPr>
                <w:rFonts w:eastAsiaTheme="minorHAnsi"/>
                <w:sz w:val="21"/>
                <w:szCs w:val="21"/>
              </w:rPr>
            </w:pPr>
          </w:p>
          <w:p w14:paraId="2A356869" w14:textId="77777777" w:rsidR="00940C04" w:rsidRDefault="00940C04" w:rsidP="00DE2D96">
            <w:pPr>
              <w:autoSpaceDE w:val="0"/>
              <w:autoSpaceDN w:val="0"/>
              <w:adjustRightInd w:val="0"/>
              <w:rPr>
                <w:sz w:val="21"/>
                <w:szCs w:val="21"/>
                <w:shd w:val="clear" w:color="auto" w:fill="FFFFFF"/>
              </w:rPr>
            </w:pPr>
          </w:p>
          <w:p w14:paraId="5B584A81" w14:textId="77777777" w:rsidR="00940C04" w:rsidRDefault="00940C04" w:rsidP="00DE2D96">
            <w:pPr>
              <w:autoSpaceDE w:val="0"/>
              <w:autoSpaceDN w:val="0"/>
              <w:adjustRightInd w:val="0"/>
              <w:rPr>
                <w:sz w:val="21"/>
                <w:szCs w:val="21"/>
                <w:shd w:val="clear" w:color="auto" w:fill="FFFFFF"/>
              </w:rPr>
            </w:pPr>
          </w:p>
          <w:p w14:paraId="7D8B6FF4" w14:textId="4E065C0D" w:rsidR="00940C04" w:rsidRPr="00BA5474" w:rsidRDefault="00940C04" w:rsidP="00DE2D96">
            <w:pPr>
              <w:autoSpaceDE w:val="0"/>
              <w:autoSpaceDN w:val="0"/>
              <w:adjustRightInd w:val="0"/>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6D09F226" w14:textId="77777777" w:rsidR="003D1E1C" w:rsidRPr="00D51934" w:rsidRDefault="003D1E1C" w:rsidP="003D1E1C">
            <w:pPr>
              <w:rPr>
                <w:sz w:val="21"/>
                <w:szCs w:val="21"/>
              </w:rPr>
            </w:pPr>
            <w:r>
              <w:rPr>
                <w:rFonts w:eastAsiaTheme="minorHAnsi"/>
                <w:sz w:val="21"/>
                <w:szCs w:val="21"/>
              </w:rPr>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319B84B5" w14:textId="77777777" w:rsidR="003D1E1C" w:rsidRPr="00D51934" w:rsidRDefault="003D1E1C" w:rsidP="003D1E1C">
            <w:pPr>
              <w:autoSpaceDE w:val="0"/>
              <w:autoSpaceDN w:val="0"/>
              <w:adjustRightInd w:val="0"/>
              <w:rPr>
                <w:sz w:val="21"/>
                <w:szCs w:val="21"/>
              </w:rPr>
            </w:pPr>
            <w:r>
              <w:rPr>
                <w:sz w:val="21"/>
                <w:szCs w:val="21"/>
                <w:lang w:val="en-US"/>
              </w:rPr>
              <w:t>2</w:t>
            </w:r>
            <w:r>
              <w:rPr>
                <w:sz w:val="21"/>
                <w:szCs w:val="21"/>
              </w:rPr>
              <w:t>) Pažyma apie siūlomų specialistų darbinę patirtį (</w:t>
            </w:r>
            <w:r w:rsidRPr="00A26576">
              <w:rPr>
                <w:b/>
                <w:bCs/>
                <w:sz w:val="21"/>
                <w:szCs w:val="21"/>
              </w:rPr>
              <w:t xml:space="preserve">specialiųjų pirkimo sąlygų </w:t>
            </w:r>
            <w:r w:rsidRPr="00A26576">
              <w:rPr>
                <w:b/>
                <w:bCs/>
                <w:sz w:val="21"/>
                <w:szCs w:val="21"/>
                <w:lang w:val="en-US"/>
              </w:rPr>
              <w:t xml:space="preserve">11 </w:t>
            </w:r>
            <w:r w:rsidRPr="00A26576">
              <w:rPr>
                <w:b/>
                <w:bCs/>
                <w:sz w:val="21"/>
                <w:szCs w:val="21"/>
              </w:rPr>
              <w:t>prieda</w:t>
            </w:r>
            <w:r>
              <w:rPr>
                <w:sz w:val="21"/>
                <w:szCs w:val="21"/>
              </w:rPr>
              <w:t xml:space="preserve">s); </w:t>
            </w:r>
          </w:p>
          <w:p w14:paraId="1DB4E0E7" w14:textId="0C096895" w:rsidR="00425A5C" w:rsidRPr="00C11541" w:rsidRDefault="003D1E1C" w:rsidP="00DE2D96">
            <w:pPr>
              <w:rPr>
                <w:rFonts w:eastAsiaTheme="minorHAnsi"/>
                <w:sz w:val="21"/>
                <w:szCs w:val="21"/>
              </w:rPr>
            </w:pPr>
            <w:r>
              <w:rPr>
                <w:sz w:val="21"/>
                <w:szCs w:val="21"/>
              </w:rPr>
              <w:t>3</w:t>
            </w:r>
            <w:r w:rsidR="00425A5C" w:rsidRPr="00C11541">
              <w:rPr>
                <w:sz w:val="21"/>
                <w:szCs w:val="21"/>
              </w:rPr>
              <w:t>)</w:t>
            </w:r>
            <w:r>
              <w:rPr>
                <w:sz w:val="21"/>
                <w:szCs w:val="21"/>
              </w:rPr>
              <w:t xml:space="preserve"> </w:t>
            </w:r>
            <w:r w:rsidR="00425A5C" w:rsidRPr="00C11541">
              <w:rPr>
                <w:sz w:val="21"/>
                <w:szCs w:val="21"/>
              </w:rPr>
              <w:t>Užsakovų pažymos. Įrodymui apie specialist</w:t>
            </w:r>
            <w:r w:rsidR="00425A5C">
              <w:rPr>
                <w:sz w:val="21"/>
                <w:szCs w:val="21"/>
              </w:rPr>
              <w:t>o</w:t>
            </w:r>
            <w:r w:rsidR="00425A5C" w:rsidRPr="00C11541">
              <w:rPr>
                <w:sz w:val="21"/>
                <w:szCs w:val="21"/>
              </w:rPr>
              <w:t xml:space="preserve"> patirtį turi būti pateikiamos užsakovo</w:t>
            </w:r>
            <w:r w:rsidR="00425A5C" w:rsidRPr="00D51934">
              <w:rPr>
                <w:b/>
                <w:bCs/>
                <w:sz w:val="21"/>
                <w:szCs w:val="21"/>
              </w:rPr>
              <w:t xml:space="preserve"> </w:t>
            </w:r>
            <w:r w:rsidR="00425A5C" w:rsidRPr="00C11541">
              <w:rPr>
                <w:sz w:val="21"/>
                <w:szCs w:val="21"/>
              </w:rPr>
              <w:t>pažymos, patvirtinančios j</w:t>
            </w:r>
            <w:r w:rsidR="00425A5C">
              <w:rPr>
                <w:sz w:val="21"/>
                <w:szCs w:val="21"/>
              </w:rPr>
              <w:t>o</w:t>
            </w:r>
            <w:r w:rsidR="00425A5C" w:rsidRPr="00C11541">
              <w:rPr>
                <w:sz w:val="21"/>
                <w:szCs w:val="21"/>
              </w:rPr>
              <w:t xml:space="preserve"> dalyvavimą nurodytuose </w:t>
            </w:r>
            <w:r w:rsidR="00425A5C">
              <w:rPr>
                <w:sz w:val="21"/>
                <w:szCs w:val="21"/>
              </w:rPr>
              <w:t xml:space="preserve"> </w:t>
            </w:r>
            <w:r w:rsidR="00425A5C" w:rsidRPr="00C11541">
              <w:rPr>
                <w:sz w:val="21"/>
                <w:szCs w:val="21"/>
              </w:rPr>
              <w:t>projektuose.  Pateiktuose įrodymuose turi būti nurodyti tiekėj</w:t>
            </w:r>
            <w:r w:rsidR="00425A5C">
              <w:rPr>
                <w:sz w:val="21"/>
                <w:szCs w:val="21"/>
              </w:rPr>
              <w:t>o</w:t>
            </w:r>
            <w:r w:rsidR="00425A5C" w:rsidRPr="00C11541">
              <w:rPr>
                <w:sz w:val="21"/>
                <w:szCs w:val="21"/>
              </w:rPr>
              <w:t xml:space="preserve"> siūlom</w:t>
            </w:r>
            <w:r w:rsidR="00425A5C">
              <w:rPr>
                <w:sz w:val="21"/>
                <w:szCs w:val="21"/>
              </w:rPr>
              <w:t>ą</w:t>
            </w:r>
            <w:r w:rsidR="00425A5C" w:rsidRPr="00C11541">
              <w:rPr>
                <w:sz w:val="21"/>
                <w:szCs w:val="21"/>
              </w:rPr>
              <w:t xml:space="preserve"> </w:t>
            </w:r>
            <w:r w:rsidR="00425A5C">
              <w:rPr>
                <w:sz w:val="21"/>
                <w:szCs w:val="21"/>
              </w:rPr>
              <w:t>specialistą</w:t>
            </w:r>
            <w:r w:rsidR="00425A5C" w:rsidRPr="00C11541">
              <w:rPr>
                <w:sz w:val="21"/>
                <w:szCs w:val="21"/>
              </w:rPr>
              <w:t xml:space="preserve"> identifikuojantys duomenys (vardas, pavardė) ir j</w:t>
            </w:r>
            <w:r w:rsidR="00425A5C">
              <w:rPr>
                <w:sz w:val="21"/>
                <w:szCs w:val="21"/>
              </w:rPr>
              <w:t>o</w:t>
            </w:r>
            <w:r w:rsidR="00425A5C" w:rsidRPr="00C11541">
              <w:rPr>
                <w:sz w:val="21"/>
                <w:szCs w:val="21"/>
              </w:rPr>
              <w:t xml:space="preserve"> vykdytos pareigos.</w:t>
            </w:r>
          </w:p>
          <w:p w14:paraId="2F5B240C" w14:textId="281D92F4" w:rsidR="004B07C3" w:rsidRDefault="003D1E1C" w:rsidP="00DE2D96">
            <w:pPr>
              <w:autoSpaceDE w:val="0"/>
              <w:autoSpaceDN w:val="0"/>
              <w:adjustRightInd w:val="0"/>
              <w:rPr>
                <w:rFonts w:eastAsiaTheme="minorHAnsi"/>
                <w:sz w:val="21"/>
                <w:szCs w:val="21"/>
              </w:rPr>
            </w:pPr>
            <w:r>
              <w:rPr>
                <w:rFonts w:eastAsiaTheme="minorHAnsi"/>
                <w:sz w:val="21"/>
                <w:szCs w:val="21"/>
                <w:lang w:val="en-US"/>
              </w:rPr>
              <w:t>4</w:t>
            </w:r>
            <w:r w:rsidR="00425A5C">
              <w:rPr>
                <w:rFonts w:eastAsiaTheme="minorHAnsi"/>
                <w:sz w:val="21"/>
                <w:szCs w:val="21"/>
                <w:lang w:val="en-US"/>
              </w:rPr>
              <w:t xml:space="preserve">) </w:t>
            </w:r>
            <w:r w:rsidR="00BA5474" w:rsidRPr="00BA5474">
              <w:rPr>
                <w:rFonts w:eastAsiaTheme="minorHAnsi"/>
                <w:i/>
                <w:iCs/>
                <w:sz w:val="21"/>
                <w:szCs w:val="21"/>
              </w:rPr>
              <w:t>CXA arba CUA sertifikat</w:t>
            </w:r>
            <w:r w:rsidR="00425A5C">
              <w:rPr>
                <w:rFonts w:eastAsiaTheme="minorHAnsi"/>
                <w:i/>
                <w:iCs/>
                <w:sz w:val="21"/>
                <w:szCs w:val="21"/>
              </w:rPr>
              <w:t>as</w:t>
            </w:r>
            <w:r w:rsidR="00BA5474" w:rsidRPr="00BA5474">
              <w:rPr>
                <w:rFonts w:eastAsiaTheme="minorHAnsi"/>
                <w:i/>
                <w:iCs/>
                <w:sz w:val="21"/>
                <w:szCs w:val="21"/>
              </w:rPr>
              <w:t xml:space="preserve"> </w:t>
            </w:r>
            <w:r w:rsidR="00BA5474" w:rsidRPr="00BA5474">
              <w:rPr>
                <w:rFonts w:eastAsiaTheme="minorHAnsi"/>
                <w:sz w:val="21"/>
                <w:szCs w:val="21"/>
              </w:rPr>
              <w:t>ar lygiavert</w:t>
            </w:r>
            <w:r w:rsidR="00425A5C">
              <w:rPr>
                <w:rFonts w:eastAsiaTheme="minorHAnsi"/>
                <w:sz w:val="21"/>
                <w:szCs w:val="21"/>
              </w:rPr>
              <w:t>is</w:t>
            </w:r>
            <w:r w:rsidR="00BA5474" w:rsidRPr="00BA5474">
              <w:rPr>
                <w:rFonts w:eastAsiaTheme="minorHAnsi"/>
                <w:sz w:val="21"/>
                <w:szCs w:val="21"/>
              </w:rPr>
              <w:t xml:space="preserve"> informacinių sistemų saugumo specialisto kvalifikaciją įrodant</w:t>
            </w:r>
            <w:r w:rsidR="00425A5C">
              <w:rPr>
                <w:rFonts w:eastAsiaTheme="minorHAnsi"/>
                <w:sz w:val="21"/>
                <w:szCs w:val="21"/>
              </w:rPr>
              <w:t>is</w:t>
            </w:r>
            <w:r w:rsidR="00BA5474" w:rsidRPr="00BA5474">
              <w:rPr>
                <w:rFonts w:eastAsiaTheme="minorHAnsi"/>
                <w:sz w:val="21"/>
                <w:szCs w:val="21"/>
              </w:rPr>
              <w:t xml:space="preserve"> sertifikat</w:t>
            </w:r>
            <w:r w:rsidR="00425A5C">
              <w:rPr>
                <w:rFonts w:eastAsiaTheme="minorHAnsi"/>
                <w:sz w:val="21"/>
                <w:szCs w:val="21"/>
              </w:rPr>
              <w:t>as</w:t>
            </w:r>
            <w:r w:rsidR="00BA5474" w:rsidRPr="00BA5474">
              <w:rPr>
                <w:rFonts w:eastAsiaTheme="minorHAnsi"/>
                <w:sz w:val="21"/>
                <w:szCs w:val="21"/>
              </w:rPr>
              <w:t xml:space="preserve"> / atestat</w:t>
            </w:r>
            <w:r w:rsidR="00425A5C">
              <w:rPr>
                <w:rFonts w:eastAsiaTheme="minorHAnsi"/>
                <w:sz w:val="21"/>
                <w:szCs w:val="21"/>
              </w:rPr>
              <w:t>as</w:t>
            </w:r>
            <w:r w:rsidR="00BA5474" w:rsidRPr="00BA5474">
              <w:rPr>
                <w:rFonts w:eastAsiaTheme="minorHAnsi"/>
                <w:sz w:val="21"/>
                <w:szCs w:val="21"/>
              </w:rPr>
              <w:t xml:space="preserve">. </w:t>
            </w:r>
          </w:p>
          <w:p w14:paraId="6CE10539" w14:textId="77777777" w:rsidR="00472283" w:rsidRDefault="00472283" w:rsidP="00DE2D96">
            <w:pPr>
              <w:autoSpaceDE w:val="0"/>
              <w:autoSpaceDN w:val="0"/>
              <w:adjustRightInd w:val="0"/>
              <w:rPr>
                <w:rFonts w:eastAsiaTheme="minorHAnsi"/>
                <w:sz w:val="21"/>
                <w:szCs w:val="21"/>
              </w:rPr>
            </w:pPr>
          </w:p>
          <w:p w14:paraId="0F92425D" w14:textId="77777777" w:rsidR="00472283" w:rsidRDefault="00472283" w:rsidP="00DE2D96">
            <w:pPr>
              <w:rPr>
                <w:rFonts w:eastAsiaTheme="minorHAnsi"/>
                <w:sz w:val="21"/>
                <w:szCs w:val="21"/>
              </w:rPr>
            </w:pPr>
            <w:r w:rsidRPr="00D51934">
              <w:rPr>
                <w:rFonts w:eastAsiaTheme="minorHAnsi"/>
                <w:sz w:val="21"/>
                <w:szCs w:val="21"/>
              </w:rPr>
              <w:t>Lygiaverčių sertifikatų / atestatų ar kitų siūlomų specialistų kvalifikaciją pagrindžiančių dokumentų lygiavertiškumą turi įrodyti tiekėjas.</w:t>
            </w:r>
          </w:p>
          <w:p w14:paraId="79089790" w14:textId="77777777" w:rsidR="00472283" w:rsidRPr="00D51934" w:rsidRDefault="00472283" w:rsidP="00DE2D96">
            <w:pPr>
              <w:rPr>
                <w:rFonts w:eastAsiaTheme="minorHAnsi"/>
                <w:sz w:val="21"/>
                <w:szCs w:val="21"/>
              </w:rPr>
            </w:pPr>
          </w:p>
          <w:p w14:paraId="5E4F8B22" w14:textId="77777777" w:rsidR="00472283" w:rsidRDefault="00472283" w:rsidP="00DE2D96">
            <w:pPr>
              <w:autoSpaceDE w:val="0"/>
              <w:autoSpaceDN w:val="0"/>
              <w:adjustRightInd w:val="0"/>
              <w:rPr>
                <w:rFonts w:eastAsiaTheme="minorHAnsi"/>
                <w:sz w:val="21"/>
                <w:szCs w:val="21"/>
              </w:rPr>
            </w:pPr>
            <w:r w:rsidRPr="00C11541">
              <w:rPr>
                <w:rFonts w:eastAsiaTheme="minorHAnsi"/>
                <w:i/>
                <w:iCs/>
                <w:sz w:val="21"/>
                <w:szCs w:val="21"/>
              </w:rPr>
              <w:t>Pastaba. Dalyvavimo kursuose, mokymuose ar seminaruose pažymėjimai nelaikom</w:t>
            </w:r>
            <w:r>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w:t>
            </w:r>
            <w:r>
              <w:rPr>
                <w:rFonts w:eastAsiaTheme="minorHAnsi"/>
                <w:i/>
                <w:iCs/>
                <w:sz w:val="21"/>
                <w:szCs w:val="21"/>
              </w:rPr>
              <w:t xml:space="preserve"> </w:t>
            </w:r>
            <w:r w:rsidRPr="00C11541">
              <w:rPr>
                <w:rFonts w:eastAsiaTheme="minorHAnsi"/>
                <w:i/>
                <w:iCs/>
                <w:sz w:val="21"/>
                <w:szCs w:val="21"/>
              </w:rPr>
              <w:t>atvejus, kai yra nurodyta, jog kursų</w:t>
            </w:r>
            <w:r>
              <w:rPr>
                <w:rFonts w:eastAsiaTheme="minorHAnsi"/>
                <w:i/>
                <w:iCs/>
                <w:sz w:val="21"/>
                <w:szCs w:val="21"/>
              </w:rPr>
              <w:t xml:space="preserve"> </w:t>
            </w:r>
            <w:r w:rsidRPr="00C11541">
              <w:rPr>
                <w:rFonts w:eastAsiaTheme="minorHAnsi"/>
                <w:i/>
                <w:iCs/>
                <w:sz w:val="21"/>
                <w:szCs w:val="21"/>
              </w:rPr>
              <w:t>baigimo pažymėjimas yra tinkamas kaip kvalifikaciją įrodantis dokumentas.</w:t>
            </w:r>
          </w:p>
          <w:p w14:paraId="6952DF1F" w14:textId="58C31317" w:rsidR="00472283" w:rsidRPr="00BA5474" w:rsidRDefault="00472283" w:rsidP="00DE2D96">
            <w:pPr>
              <w:autoSpaceDE w:val="0"/>
              <w:autoSpaceDN w:val="0"/>
              <w:adjustRightInd w:val="0"/>
              <w:rPr>
                <w:sz w:val="21"/>
                <w:szCs w:val="21"/>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8F4A" w14:textId="77777777" w:rsidR="004B07C3" w:rsidRPr="00CB20ED" w:rsidRDefault="004B07C3" w:rsidP="00D14C61">
            <w:pPr>
              <w:autoSpaceDE w:val="0"/>
              <w:autoSpaceDN w:val="0"/>
              <w:adjustRightInd w:val="0"/>
              <w:jc w:val="both"/>
              <w:rPr>
                <w:rFonts w:cstheme="minorHAnsi"/>
                <w:color w:val="000000"/>
              </w:rPr>
            </w:pPr>
          </w:p>
        </w:tc>
      </w:tr>
    </w:tbl>
    <w:p w14:paraId="13CD847D" w14:textId="77777777" w:rsidR="003D1E1C" w:rsidRDefault="003D1E1C" w:rsidP="00D14C61">
      <w:pPr>
        <w:tabs>
          <w:tab w:val="left" w:pos="851"/>
        </w:tabs>
        <w:spacing w:after="0" w:line="240" w:lineRule="auto"/>
        <w:ind w:left="360"/>
        <w:jc w:val="both"/>
        <w:rPr>
          <w:rFonts w:ascii="Times New Roman" w:hAnsi="Times New Roman" w:cs="Times New Roman"/>
          <w:b/>
          <w:bCs/>
          <w:sz w:val="22"/>
          <w:szCs w:val="22"/>
          <w:u w:val="single"/>
        </w:rPr>
      </w:pPr>
    </w:p>
    <w:p w14:paraId="78DD7D8C" w14:textId="77777777" w:rsidR="00A26576" w:rsidRDefault="00A26576" w:rsidP="00D14C61">
      <w:pPr>
        <w:tabs>
          <w:tab w:val="left" w:pos="851"/>
        </w:tabs>
        <w:spacing w:after="0" w:line="240" w:lineRule="auto"/>
        <w:ind w:left="360"/>
        <w:jc w:val="both"/>
        <w:rPr>
          <w:rFonts w:ascii="Times New Roman" w:hAnsi="Times New Roman" w:cs="Times New Roman"/>
          <w:b/>
          <w:bCs/>
          <w:sz w:val="22"/>
          <w:szCs w:val="22"/>
          <w:u w:val="single"/>
        </w:rPr>
      </w:pPr>
    </w:p>
    <w:p w14:paraId="2D55A888" w14:textId="77777777" w:rsidR="00A26576" w:rsidRDefault="00A26576" w:rsidP="00D14C61">
      <w:pPr>
        <w:tabs>
          <w:tab w:val="left" w:pos="851"/>
        </w:tabs>
        <w:spacing w:after="0" w:line="240" w:lineRule="auto"/>
        <w:ind w:left="360"/>
        <w:jc w:val="both"/>
        <w:rPr>
          <w:rFonts w:ascii="Times New Roman" w:hAnsi="Times New Roman" w:cs="Times New Roman"/>
          <w:b/>
          <w:bCs/>
          <w:sz w:val="22"/>
          <w:szCs w:val="22"/>
          <w:u w:val="single"/>
        </w:rPr>
      </w:pPr>
    </w:p>
    <w:p w14:paraId="0DC9EC63" w14:textId="77777777" w:rsidR="00A26576" w:rsidRDefault="00A26576" w:rsidP="00D14C61">
      <w:pPr>
        <w:tabs>
          <w:tab w:val="left" w:pos="851"/>
        </w:tabs>
        <w:spacing w:after="0" w:line="240" w:lineRule="auto"/>
        <w:ind w:left="360"/>
        <w:jc w:val="both"/>
        <w:rPr>
          <w:rFonts w:ascii="Times New Roman" w:hAnsi="Times New Roman" w:cs="Times New Roman"/>
          <w:b/>
          <w:bCs/>
          <w:sz w:val="22"/>
          <w:szCs w:val="22"/>
          <w:u w:val="single"/>
        </w:rPr>
      </w:pPr>
    </w:p>
    <w:p w14:paraId="3F10EDE8" w14:textId="4A2F25CC" w:rsidR="003F3B5A" w:rsidRPr="00E0090A" w:rsidRDefault="00D14C61" w:rsidP="00D14C61">
      <w:pPr>
        <w:tabs>
          <w:tab w:val="left" w:pos="851"/>
        </w:tabs>
        <w:spacing w:after="0" w:line="240" w:lineRule="auto"/>
        <w:ind w:left="360"/>
        <w:jc w:val="both"/>
        <w:rPr>
          <w:rFonts w:ascii="Times New Roman" w:eastAsia="Calibri" w:hAnsi="Times New Roman" w:cs="Times New Roman"/>
          <w:b/>
          <w:bCs/>
          <w:color w:val="000000" w:themeColor="text1"/>
          <w:sz w:val="22"/>
          <w:szCs w:val="22"/>
        </w:rPr>
      </w:pPr>
      <w:r w:rsidRPr="003F3B5A">
        <w:rPr>
          <w:rFonts w:ascii="Times New Roman" w:hAnsi="Times New Roman" w:cs="Times New Roman"/>
          <w:b/>
          <w:bCs/>
          <w:sz w:val="22"/>
          <w:szCs w:val="22"/>
          <w:u w:val="single"/>
        </w:rPr>
        <w:lastRenderedPageBreak/>
        <w:t>3 Pirkimo dalis</w:t>
      </w:r>
      <w:r w:rsidRPr="003F3B5A">
        <w:rPr>
          <w:rFonts w:ascii="Times New Roman" w:hAnsi="Times New Roman" w:cs="Times New Roman"/>
          <w:sz w:val="22"/>
          <w:szCs w:val="22"/>
        </w:rPr>
        <w:t xml:space="preserve"> </w:t>
      </w:r>
      <w:r w:rsidR="003F3B5A" w:rsidRPr="00E0090A">
        <w:rPr>
          <w:rFonts w:ascii="Times New Roman" w:hAnsi="Times New Roman" w:cs="Times New Roman"/>
          <w:b/>
          <w:bCs/>
          <w:sz w:val="24"/>
          <w:szCs w:val="24"/>
        </w:rPr>
        <w:t>„</w:t>
      </w:r>
      <w:r w:rsidR="003F3B5A" w:rsidRPr="00E0090A">
        <w:rPr>
          <w:rFonts w:ascii="Times New Roman" w:eastAsia="Calibri" w:hAnsi="Times New Roman" w:cs="Times New Roman"/>
          <w:b/>
          <w:bCs/>
          <w:color w:val="000000" w:themeColor="text1"/>
          <w:sz w:val="22"/>
          <w:szCs w:val="22"/>
        </w:rPr>
        <w:t>Dirbtinio</w:t>
      </w:r>
      <w:r w:rsidR="003F3B5A" w:rsidRPr="00E0090A">
        <w:rPr>
          <w:rFonts w:ascii="Times New Roman" w:eastAsia="Aptos" w:hAnsi="Times New Roman" w:cs="Times New Roman"/>
          <w:b/>
          <w:bCs/>
        </w:rPr>
        <w:t xml:space="preserve"> </w:t>
      </w:r>
      <w:r w:rsidR="003F3B5A" w:rsidRPr="00E0090A">
        <w:rPr>
          <w:rFonts w:ascii="Times New Roman" w:eastAsia="Calibri" w:hAnsi="Times New Roman" w:cs="Times New Roman"/>
          <w:b/>
          <w:bCs/>
          <w:color w:val="000000" w:themeColor="text1"/>
          <w:sz w:val="22"/>
          <w:szCs w:val="22"/>
        </w:rPr>
        <w:t>intelekto technologijos ir licencijų diegimo Techninės specifikacijos parengimo paslaugos“</w:t>
      </w:r>
    </w:p>
    <w:p w14:paraId="14D207C8" w14:textId="1EEB2C58" w:rsidR="00D14C61" w:rsidRDefault="00D14C61" w:rsidP="00D14C61">
      <w:pPr>
        <w:tabs>
          <w:tab w:val="left" w:pos="851"/>
        </w:tabs>
        <w:spacing w:after="0" w:line="240" w:lineRule="auto"/>
        <w:ind w:left="360"/>
        <w:jc w:val="both"/>
        <w:rPr>
          <w:rFonts w:ascii="Times New Roman" w:hAnsi="Times New Roman" w:cs="Times New Roman"/>
          <w:sz w:val="22"/>
          <w:szCs w:val="22"/>
        </w:rPr>
      </w:pPr>
      <w:r w:rsidRPr="00454A85">
        <w:rPr>
          <w:rFonts w:ascii="Times New Roman" w:hAnsi="Times New Roman" w:cs="Times New Roman"/>
          <w:sz w:val="22"/>
          <w:szCs w:val="22"/>
        </w:rPr>
        <w:t xml:space="preserve">Tiekėjo kvalifikacija turi būti įgyta iki pasiūlymų pateikimo termino pabaigos. Tiekėjas turi atitikti toliau nurodytus kvalifikacinius reikalavimus: </w:t>
      </w:r>
    </w:p>
    <w:p w14:paraId="588141FF" w14:textId="77777777" w:rsidR="00D14C61" w:rsidRDefault="00D14C61" w:rsidP="00D14C61">
      <w:pPr>
        <w:tabs>
          <w:tab w:val="left" w:pos="851"/>
        </w:tabs>
        <w:spacing w:after="0" w:line="240" w:lineRule="auto"/>
        <w:ind w:left="360"/>
        <w:jc w:val="both"/>
        <w:rPr>
          <w:rFonts w:ascii="Times New Roman" w:hAnsi="Times New Roman" w:cs="Times New Roman"/>
          <w:sz w:val="22"/>
          <w:szCs w:val="22"/>
        </w:rPr>
      </w:pPr>
    </w:p>
    <w:p w14:paraId="29261968" w14:textId="77777777" w:rsidR="00D51934" w:rsidRDefault="00D51934" w:rsidP="2E3255FC">
      <w:pPr>
        <w:tabs>
          <w:tab w:val="left" w:pos="720"/>
        </w:tabs>
        <w:spacing w:after="0" w:line="240" w:lineRule="auto"/>
        <w:ind w:firstLine="567"/>
        <w:jc w:val="center"/>
        <w:rPr>
          <w:rFonts w:eastAsia="Calibri"/>
          <w:b/>
          <w:bCs/>
          <w:lang w:eastAsia="en-US"/>
        </w:rPr>
      </w:pPr>
    </w:p>
    <w:tbl>
      <w:tblPr>
        <w:tblStyle w:val="TableGrid3"/>
        <w:tblW w:w="5000" w:type="pct"/>
        <w:tblLook w:val="04A0" w:firstRow="1" w:lastRow="0" w:firstColumn="1" w:lastColumn="0" w:noHBand="0" w:noVBand="1"/>
      </w:tblPr>
      <w:tblGrid>
        <w:gridCol w:w="734"/>
        <w:gridCol w:w="3096"/>
        <w:gridCol w:w="3379"/>
        <w:gridCol w:w="2753"/>
      </w:tblGrid>
      <w:tr w:rsidR="008F1CED" w:rsidRPr="00D51934" w14:paraId="09AC1603" w14:textId="77777777" w:rsidTr="00D14C61">
        <w:trPr>
          <w:cantSplit/>
          <w:tblHeader/>
        </w:trPr>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B3D593" w14:textId="77777777" w:rsidR="008F1CED" w:rsidRPr="00D51934" w:rsidRDefault="008F1CED" w:rsidP="00D14C61">
            <w:pPr>
              <w:spacing w:before="60" w:after="60" w:line="256" w:lineRule="auto"/>
              <w:jc w:val="center"/>
              <w:rPr>
                <w:b/>
                <w:bCs/>
                <w:sz w:val="21"/>
                <w:szCs w:val="21"/>
              </w:rPr>
            </w:pPr>
            <w:r w:rsidRPr="00D51934">
              <w:rPr>
                <w:rFonts w:eastAsiaTheme="minorHAnsi"/>
                <w:b/>
                <w:bCs/>
                <w:sz w:val="21"/>
                <w:szCs w:val="21"/>
              </w:rPr>
              <w:t>Eil. Nr.</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0151597" w14:textId="77777777" w:rsidR="008F1CED" w:rsidRPr="00D51934" w:rsidRDefault="008F1CED" w:rsidP="00D14C61">
            <w:pPr>
              <w:spacing w:before="60" w:after="60" w:line="256" w:lineRule="auto"/>
              <w:jc w:val="center"/>
              <w:rPr>
                <w:rFonts w:eastAsiaTheme="minorEastAsia"/>
                <w:b/>
                <w:bCs/>
                <w:sz w:val="21"/>
                <w:szCs w:val="21"/>
              </w:rPr>
            </w:pPr>
            <w:r w:rsidRPr="00D51934">
              <w:rPr>
                <w:b/>
                <w:bCs/>
                <w:sz w:val="21"/>
                <w:szCs w:val="21"/>
              </w:rPr>
              <w:t>Kvalifikacijos reikalavimas</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3E9E346" w14:textId="77777777" w:rsidR="008F1CED" w:rsidRPr="00D51934" w:rsidRDefault="008F1CED" w:rsidP="00D14C61">
            <w:pPr>
              <w:autoSpaceDE w:val="0"/>
              <w:autoSpaceDN w:val="0"/>
              <w:adjustRightInd w:val="0"/>
              <w:jc w:val="center"/>
              <w:rPr>
                <w:b/>
                <w:bCs/>
                <w:sz w:val="21"/>
                <w:szCs w:val="21"/>
              </w:rPr>
            </w:pPr>
            <w:r w:rsidRPr="00D51934">
              <w:rPr>
                <w:b/>
                <w:bCs/>
                <w:sz w:val="21"/>
                <w:szCs w:val="21"/>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EC0CEB7" w14:textId="77777777" w:rsidR="008F1CED" w:rsidRPr="00D51934" w:rsidRDefault="008F1CED" w:rsidP="00D14C61">
            <w:pPr>
              <w:autoSpaceDE w:val="0"/>
              <w:autoSpaceDN w:val="0"/>
              <w:adjustRightInd w:val="0"/>
              <w:jc w:val="center"/>
              <w:rPr>
                <w:b/>
                <w:bCs/>
                <w:color w:val="000000"/>
                <w:sz w:val="21"/>
                <w:szCs w:val="21"/>
              </w:rPr>
            </w:pPr>
            <w:r w:rsidRPr="00D51934">
              <w:rPr>
                <w:b/>
                <w:bCs/>
                <w:color w:val="000000"/>
                <w:sz w:val="21"/>
                <w:szCs w:val="21"/>
              </w:rPr>
              <w:t>Subjektas, kuris turi atitikti reikalavimą</w:t>
            </w:r>
          </w:p>
          <w:p w14:paraId="45C74B99" w14:textId="77777777" w:rsidR="008F1CED" w:rsidRPr="00D51934" w:rsidRDefault="008F1CED" w:rsidP="00D14C61">
            <w:pPr>
              <w:autoSpaceDE w:val="0"/>
              <w:autoSpaceDN w:val="0"/>
              <w:adjustRightInd w:val="0"/>
              <w:jc w:val="center"/>
              <w:rPr>
                <w:b/>
                <w:bCs/>
                <w:color w:val="000000"/>
                <w:sz w:val="21"/>
                <w:szCs w:val="21"/>
              </w:rPr>
            </w:pPr>
          </w:p>
        </w:tc>
      </w:tr>
      <w:tr w:rsidR="008F1CED" w:rsidRPr="00D51934" w14:paraId="7492E5E2"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51402" w14:textId="77777777" w:rsidR="008F1CED" w:rsidRPr="00D51934" w:rsidRDefault="008F1CED" w:rsidP="00D14C61">
            <w:pPr>
              <w:spacing w:before="60" w:after="60" w:line="257" w:lineRule="auto"/>
              <w:ind w:left="360"/>
              <w:rPr>
                <w:rFonts w:eastAsiaTheme="minorHAnsi"/>
                <w:sz w:val="21"/>
                <w:szCs w:val="21"/>
              </w:rPr>
            </w:pPr>
          </w:p>
        </w:tc>
        <w:tc>
          <w:tcPr>
            <w:tcW w:w="46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D5CED" w14:textId="77777777" w:rsidR="008F1CED" w:rsidRPr="00D51934" w:rsidRDefault="008F1CED" w:rsidP="00D14C61">
            <w:pPr>
              <w:autoSpaceDE w:val="0"/>
              <w:autoSpaceDN w:val="0"/>
              <w:adjustRightInd w:val="0"/>
              <w:jc w:val="center"/>
              <w:rPr>
                <w:b/>
                <w:bCs/>
                <w:sz w:val="21"/>
                <w:szCs w:val="21"/>
              </w:rPr>
            </w:pPr>
            <w:r w:rsidRPr="00D51934">
              <w:rPr>
                <w:b/>
                <w:bCs/>
                <w:sz w:val="21"/>
                <w:szCs w:val="21"/>
              </w:rPr>
              <w:t>Techninis ir profesinis pajėgumas</w:t>
            </w:r>
          </w:p>
        </w:tc>
      </w:tr>
      <w:tr w:rsidR="008F1CED" w:rsidRPr="00D51934" w14:paraId="4FB44FD0"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9FD9F" w14:textId="77777777" w:rsidR="008F1CED" w:rsidRPr="00D51934" w:rsidRDefault="008F1CED" w:rsidP="00D14C61">
            <w:pPr>
              <w:spacing w:before="60" w:after="60" w:line="257" w:lineRule="auto"/>
              <w:ind w:left="360"/>
              <w:jc w:val="center"/>
              <w:rPr>
                <w:rFonts w:eastAsiaTheme="minorHAnsi"/>
                <w:sz w:val="21"/>
                <w:szCs w:val="21"/>
              </w:rPr>
            </w:pPr>
            <w:r w:rsidRPr="00D51934">
              <w:rPr>
                <w:rFonts w:eastAsiaTheme="minorHAnsi"/>
                <w:sz w:val="21"/>
                <w:szCs w:val="21"/>
              </w:rPr>
              <w:t>1.</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52331C6F" w14:textId="2E3DB822" w:rsidR="00515BF0" w:rsidRPr="00D51934" w:rsidRDefault="00515BF0" w:rsidP="00A42140">
            <w:pPr>
              <w:pStyle w:val="NormalWeb"/>
              <w:spacing w:before="0" w:beforeAutospacing="0" w:after="0" w:afterAutospacing="0"/>
              <w:rPr>
                <w:sz w:val="21"/>
                <w:szCs w:val="21"/>
                <w:shd w:val="clear" w:color="auto" w:fill="FFFFFF"/>
              </w:rPr>
            </w:pPr>
            <w:r w:rsidRPr="00D51934">
              <w:rPr>
                <w:sz w:val="21"/>
                <w:szCs w:val="21"/>
              </w:rPr>
              <w:t xml:space="preserve">Tiekėjas </w:t>
            </w:r>
            <w:r w:rsidRPr="00D51934">
              <w:rPr>
                <w:sz w:val="21"/>
                <w:szCs w:val="21"/>
                <w:shd w:val="clear" w:color="auto" w:fill="FFFFFF"/>
              </w:rPr>
              <w:t>per paskutinius 3 (trejus) metus</w:t>
            </w:r>
            <w:r>
              <w:rPr>
                <w:sz w:val="21"/>
                <w:szCs w:val="21"/>
                <w:shd w:val="clear" w:color="auto" w:fill="FFFFFF"/>
                <w:lang w:val="en-US"/>
              </w:rPr>
              <w:t>*</w:t>
            </w:r>
            <w:r w:rsidRPr="00D51934">
              <w:rPr>
                <w:sz w:val="21"/>
                <w:szCs w:val="21"/>
                <w:shd w:val="clear" w:color="auto" w:fill="FFFFFF"/>
              </w:rPr>
              <w:t xml:space="preserve"> iki pasiūlymų pateikimo termino pabaigos arba per laiką nuo tiekėjo įregistravimo dienos (jeigu tiekėjas vykdo veiklą trumpiau nei 3 (trejus) metus), </w:t>
            </w:r>
            <w:r>
              <w:rPr>
                <w:sz w:val="21"/>
                <w:szCs w:val="21"/>
                <w:shd w:val="clear" w:color="auto" w:fill="FFFFFF"/>
              </w:rPr>
              <w:t>pagal vieną ar daugiau įvykdytų ar tebevykdomų</w:t>
            </w:r>
            <w:r>
              <w:rPr>
                <w:sz w:val="21"/>
                <w:szCs w:val="21"/>
                <w:shd w:val="clear" w:color="auto" w:fill="FFFFFF"/>
                <w:lang w:val="en-US"/>
              </w:rPr>
              <w:t>**</w:t>
            </w:r>
            <w:r>
              <w:rPr>
                <w:sz w:val="21"/>
                <w:szCs w:val="21"/>
                <w:shd w:val="clear" w:color="auto" w:fill="FFFFFF"/>
              </w:rPr>
              <w:t xml:space="preserve"> sutarčių, sudarytų dėl to paties objekto, yra savo jėgomis tinkamai suteikęs </w:t>
            </w:r>
            <w:r w:rsidRPr="00D51934">
              <w:rPr>
                <w:sz w:val="21"/>
                <w:szCs w:val="21"/>
                <w:shd w:val="clear" w:color="auto" w:fill="FFFFFF"/>
              </w:rPr>
              <w:t>informacinės (-ių) sistemos (-ų) ar registro (-ų) sukūrimo ar modernizavimo techninės specifikacijos</w:t>
            </w:r>
            <w:r>
              <w:rPr>
                <w:sz w:val="21"/>
                <w:szCs w:val="21"/>
                <w:shd w:val="clear" w:color="auto" w:fill="FFFFFF"/>
              </w:rPr>
              <w:t xml:space="preserve"> </w:t>
            </w:r>
            <w:r w:rsidRPr="00D51934">
              <w:rPr>
                <w:sz w:val="21"/>
                <w:szCs w:val="21"/>
                <w:shd w:val="clear" w:color="auto" w:fill="FFFFFF"/>
              </w:rPr>
              <w:t>parengimo paslaug</w:t>
            </w:r>
            <w:r>
              <w:rPr>
                <w:sz w:val="21"/>
                <w:szCs w:val="21"/>
                <w:shd w:val="clear" w:color="auto" w:fill="FFFFFF"/>
              </w:rPr>
              <w:t>as</w:t>
            </w:r>
            <w:r w:rsidRPr="00D51934">
              <w:rPr>
                <w:sz w:val="21"/>
                <w:szCs w:val="21"/>
                <w:shd w:val="clear" w:color="auto" w:fill="FFFFFF"/>
              </w:rPr>
              <w:t>.</w:t>
            </w:r>
            <w:r>
              <w:rPr>
                <w:sz w:val="21"/>
                <w:szCs w:val="21"/>
                <w:shd w:val="clear" w:color="auto" w:fill="FFFFFF"/>
              </w:rPr>
              <w:t xml:space="preserve"> Tinkamai suteiktų paslaugų vertė t</w:t>
            </w:r>
            <w:r w:rsidRPr="00D51934">
              <w:rPr>
                <w:sz w:val="21"/>
                <w:szCs w:val="21"/>
                <w:shd w:val="clear" w:color="auto" w:fill="FFFFFF"/>
              </w:rPr>
              <w:t xml:space="preserve">uri būti ne mažesnė kaip </w:t>
            </w:r>
            <w:r w:rsidRPr="00515BF0">
              <w:rPr>
                <w:b/>
                <w:bCs/>
                <w:sz w:val="21"/>
                <w:szCs w:val="21"/>
                <w:shd w:val="clear" w:color="auto" w:fill="FFFFFF"/>
              </w:rPr>
              <w:t>1</w:t>
            </w:r>
            <w:r w:rsidRPr="00515BF0">
              <w:rPr>
                <w:b/>
                <w:bCs/>
                <w:sz w:val="21"/>
                <w:szCs w:val="21"/>
                <w:shd w:val="clear" w:color="auto" w:fill="FFFFFF"/>
                <w:lang w:val="en-US"/>
              </w:rPr>
              <w:t>2</w:t>
            </w:r>
            <w:r w:rsidRPr="00D51934">
              <w:rPr>
                <w:b/>
                <w:bCs/>
                <w:sz w:val="21"/>
                <w:szCs w:val="21"/>
                <w:shd w:val="clear" w:color="auto" w:fill="FFFFFF"/>
              </w:rPr>
              <w:t xml:space="preserve"> </w:t>
            </w:r>
            <w:r>
              <w:rPr>
                <w:b/>
                <w:bCs/>
                <w:sz w:val="21"/>
                <w:szCs w:val="21"/>
                <w:shd w:val="clear" w:color="auto" w:fill="FFFFFF"/>
              </w:rPr>
              <w:t>5</w:t>
            </w:r>
            <w:r w:rsidRPr="00D51934">
              <w:rPr>
                <w:b/>
                <w:bCs/>
                <w:sz w:val="21"/>
                <w:szCs w:val="21"/>
                <w:shd w:val="clear" w:color="auto" w:fill="FFFFFF"/>
              </w:rPr>
              <w:t>00,00 Eur be PVM.</w:t>
            </w:r>
          </w:p>
          <w:p w14:paraId="0DD69D4D" w14:textId="77777777" w:rsidR="00515BF0" w:rsidRDefault="00515BF0" w:rsidP="00A42140">
            <w:pPr>
              <w:autoSpaceDE w:val="0"/>
              <w:autoSpaceDN w:val="0"/>
              <w:adjustRightInd w:val="0"/>
              <w:rPr>
                <w:i/>
                <w:iCs/>
                <w:sz w:val="21"/>
                <w:szCs w:val="21"/>
              </w:rPr>
            </w:pPr>
          </w:p>
          <w:p w14:paraId="7D5D57AE" w14:textId="77777777" w:rsidR="00515BF0" w:rsidRPr="00413D45" w:rsidRDefault="00515BF0" w:rsidP="00A42140">
            <w:pPr>
              <w:autoSpaceDE w:val="0"/>
              <w:autoSpaceDN w:val="0"/>
              <w:adjustRightInd w:val="0"/>
              <w:rPr>
                <w:iCs/>
                <w:spacing w:val="2"/>
                <w:sz w:val="21"/>
                <w:szCs w:val="21"/>
              </w:rPr>
            </w:pPr>
            <w:r>
              <w:rPr>
                <w:iCs/>
                <w:spacing w:val="2"/>
                <w:sz w:val="21"/>
                <w:szCs w:val="21"/>
              </w:rPr>
              <w:t xml:space="preserve">*Paslaugos gali būti pradėtos teikti anksčiau nei prieš </w:t>
            </w:r>
            <w:r>
              <w:rPr>
                <w:iCs/>
                <w:spacing w:val="2"/>
                <w:sz w:val="21"/>
                <w:szCs w:val="21"/>
                <w:lang w:val="en-US"/>
              </w:rPr>
              <w:t xml:space="preserve">3 </w:t>
            </w:r>
            <w:r>
              <w:rPr>
                <w:iCs/>
                <w:spacing w:val="2"/>
                <w:sz w:val="21"/>
                <w:szCs w:val="21"/>
              </w:rPr>
              <w:t xml:space="preserve">metus (iki pasiūlymų pateikimo termino pabaigos), bet jų teikimo pabaiga turi patekti į nurodytą </w:t>
            </w:r>
            <w:r>
              <w:rPr>
                <w:iCs/>
                <w:spacing w:val="2"/>
                <w:sz w:val="21"/>
                <w:szCs w:val="21"/>
                <w:lang w:val="en-US"/>
              </w:rPr>
              <w:t xml:space="preserve">3 </w:t>
            </w:r>
            <w:r>
              <w:rPr>
                <w:iCs/>
                <w:spacing w:val="2"/>
                <w:sz w:val="21"/>
                <w:szCs w:val="21"/>
              </w:rPr>
              <w:t>metų (iki pasiūlymų pateikimo termino pabaigos) laikotarpį.</w:t>
            </w:r>
          </w:p>
          <w:p w14:paraId="00F99DB5" w14:textId="77777777" w:rsidR="00515BF0" w:rsidRDefault="00515BF0" w:rsidP="00A42140">
            <w:pPr>
              <w:autoSpaceDE w:val="0"/>
              <w:autoSpaceDN w:val="0"/>
              <w:adjustRightInd w:val="0"/>
              <w:rPr>
                <w:iCs/>
                <w:spacing w:val="2"/>
                <w:sz w:val="21"/>
                <w:szCs w:val="21"/>
              </w:rPr>
            </w:pPr>
          </w:p>
          <w:p w14:paraId="0323E706" w14:textId="2D517412" w:rsidR="00515BF0" w:rsidRPr="00D51934" w:rsidRDefault="00515BF0" w:rsidP="00A42140">
            <w:pPr>
              <w:autoSpaceDE w:val="0"/>
              <w:autoSpaceDN w:val="0"/>
              <w:adjustRightInd w:val="0"/>
              <w:rPr>
                <w:rFonts w:eastAsia="Calibri"/>
                <w:bCs/>
                <w:sz w:val="21"/>
                <w:szCs w:val="21"/>
              </w:rPr>
            </w:pPr>
            <w:r w:rsidRPr="00D51934">
              <w:rPr>
                <w:iCs/>
                <w:spacing w:val="2"/>
                <w:sz w:val="21"/>
                <w:szCs w:val="21"/>
              </w:rPr>
              <w:t>*</w:t>
            </w:r>
            <w:r>
              <w:rPr>
                <w:iCs/>
                <w:spacing w:val="2"/>
                <w:sz w:val="21"/>
                <w:szCs w:val="21"/>
              </w:rPr>
              <w:t>*</w:t>
            </w:r>
            <w:r w:rsidRPr="00D51934">
              <w:rPr>
                <w:iCs/>
                <w:spacing w:val="2"/>
                <w:sz w:val="21"/>
                <w:szCs w:val="21"/>
              </w:rPr>
              <w:t xml:space="preserve">Jei tiekėjas teikia informaciją apie vykdomą paslaugų pirkimo sutartį, laikoma, kad jo patirtis atitinka keliamą reikalavimą, jei vykdomos </w:t>
            </w:r>
            <w:r w:rsidRPr="00D51934">
              <w:rPr>
                <w:iCs/>
                <w:sz w:val="21"/>
                <w:szCs w:val="21"/>
              </w:rPr>
              <w:t xml:space="preserve">paslaugų pirkimo </w:t>
            </w:r>
            <w:r w:rsidRPr="00D51934">
              <w:rPr>
                <w:iCs/>
                <w:spacing w:val="2"/>
                <w:sz w:val="21"/>
                <w:szCs w:val="21"/>
              </w:rPr>
              <w:t>sutarties įvykdyta dalis per p</w:t>
            </w:r>
            <w:r>
              <w:rPr>
                <w:iCs/>
                <w:spacing w:val="2"/>
                <w:sz w:val="21"/>
                <w:szCs w:val="21"/>
              </w:rPr>
              <w:t>askutinius</w:t>
            </w:r>
            <w:r w:rsidRPr="00D51934">
              <w:rPr>
                <w:iCs/>
                <w:spacing w:val="2"/>
                <w:sz w:val="21"/>
                <w:szCs w:val="21"/>
              </w:rPr>
              <w:t xml:space="preserve"> 3 metus</w:t>
            </w:r>
            <w:r>
              <w:rPr>
                <w:iCs/>
                <w:spacing w:val="2"/>
                <w:sz w:val="21"/>
                <w:szCs w:val="21"/>
              </w:rPr>
              <w:t xml:space="preserve"> iki pasiūlymų pateikimo termino pabaigos </w:t>
            </w:r>
            <w:r w:rsidRPr="00D51934">
              <w:rPr>
                <w:iCs/>
                <w:spacing w:val="2"/>
                <w:sz w:val="21"/>
                <w:szCs w:val="21"/>
              </w:rPr>
              <w:t xml:space="preserve"> yra ne mažesnė nei </w:t>
            </w:r>
            <w:r>
              <w:rPr>
                <w:iCs/>
                <w:spacing w:val="2"/>
                <w:sz w:val="21"/>
                <w:szCs w:val="21"/>
              </w:rPr>
              <w:t>12</w:t>
            </w:r>
            <w:r w:rsidRPr="00D51934">
              <w:rPr>
                <w:iCs/>
                <w:spacing w:val="2"/>
                <w:sz w:val="21"/>
                <w:szCs w:val="21"/>
              </w:rPr>
              <w:t xml:space="preserve"> </w:t>
            </w:r>
            <w:r>
              <w:rPr>
                <w:iCs/>
                <w:spacing w:val="2"/>
                <w:sz w:val="21"/>
                <w:szCs w:val="21"/>
              </w:rPr>
              <w:t>5</w:t>
            </w:r>
            <w:r w:rsidRPr="00D51934">
              <w:rPr>
                <w:iCs/>
                <w:spacing w:val="2"/>
                <w:sz w:val="21"/>
                <w:szCs w:val="21"/>
              </w:rPr>
              <w:t xml:space="preserve">00 Eur </w:t>
            </w:r>
            <w:r w:rsidRPr="00D51934">
              <w:rPr>
                <w:rFonts w:eastAsia="Calibri"/>
                <w:bCs/>
                <w:sz w:val="21"/>
                <w:szCs w:val="21"/>
              </w:rPr>
              <w:t>(be PVM).</w:t>
            </w:r>
          </w:p>
          <w:p w14:paraId="1362827D" w14:textId="77777777" w:rsidR="00515BF0" w:rsidRPr="00D51934" w:rsidRDefault="00515BF0" w:rsidP="00A42140">
            <w:pPr>
              <w:autoSpaceDE w:val="0"/>
              <w:autoSpaceDN w:val="0"/>
              <w:adjustRightInd w:val="0"/>
              <w:rPr>
                <w:rFonts w:eastAsia="Calibri"/>
                <w:bCs/>
                <w:sz w:val="21"/>
                <w:szCs w:val="21"/>
              </w:rPr>
            </w:pPr>
          </w:p>
          <w:p w14:paraId="75A3854F" w14:textId="1D2D9398" w:rsidR="00503141" w:rsidRDefault="00503141" w:rsidP="00A42140">
            <w:pPr>
              <w:autoSpaceDE w:val="0"/>
              <w:autoSpaceDN w:val="0"/>
              <w:adjustRightInd w:val="0"/>
              <w:rPr>
                <w:rFonts w:eastAsia="Calibri"/>
                <w:bCs/>
                <w:i/>
                <w:iCs/>
                <w:sz w:val="21"/>
                <w:szCs w:val="21"/>
              </w:rPr>
            </w:pPr>
            <w:r w:rsidRPr="00D51934">
              <w:rPr>
                <w:rFonts w:eastAsia="Calibri"/>
                <w:bCs/>
                <w:i/>
                <w:iCs/>
                <w:sz w:val="21"/>
                <w:szCs w:val="21"/>
              </w:rPr>
              <w:t xml:space="preserve">Tiekėjui nedraudžiama remtis sutartimi, kurią tiekėjas vykdė ne </w:t>
            </w:r>
            <w:r w:rsidRPr="00D51934">
              <w:rPr>
                <w:rFonts w:eastAsia="Calibri"/>
                <w:bCs/>
                <w:i/>
                <w:iCs/>
                <w:sz w:val="21"/>
                <w:szCs w:val="21"/>
              </w:rPr>
              <w:lastRenderedPageBreak/>
              <w:t>vienas, bet kartu su kitais ūkio subjektais. Tokiu atveju bus vertinam</w:t>
            </w:r>
            <w:r>
              <w:rPr>
                <w:rFonts w:eastAsia="Calibri"/>
                <w:bCs/>
                <w:i/>
                <w:iCs/>
                <w:sz w:val="21"/>
                <w:szCs w:val="21"/>
              </w:rPr>
              <w:t>o</w:t>
            </w:r>
            <w:r w:rsidRPr="00D51934">
              <w:rPr>
                <w:rFonts w:eastAsia="Calibri"/>
                <w:bCs/>
                <w:i/>
                <w:iCs/>
                <w:sz w:val="21"/>
                <w:szCs w:val="21"/>
              </w:rPr>
              <w:t xml:space="preserve">s konkretaus ūkio subjekto, </w:t>
            </w:r>
            <w:r>
              <w:rPr>
                <w:rFonts w:eastAsia="Calibri"/>
                <w:bCs/>
                <w:i/>
                <w:iCs/>
                <w:sz w:val="21"/>
                <w:szCs w:val="21"/>
              </w:rPr>
              <w:t xml:space="preserve">grindžiančio atitiktį nustatytam reikalavimui (t.y. tiekėjo, tiekėjo grupės nario (-ių), ūkio subjekto (-ų), kurio (-ių) pajėgumais tiekėjas remiasi), savo jėgomis (t.y.savarankiškai, nepasitelkiant ūkio subjektų) suteiktos </w:t>
            </w:r>
            <w:r w:rsidRPr="00D51934">
              <w:rPr>
                <w:rFonts w:eastAsia="Calibri"/>
                <w:bCs/>
                <w:i/>
                <w:iCs/>
                <w:sz w:val="21"/>
                <w:szCs w:val="21"/>
              </w:rPr>
              <w:t>paslaugos</w:t>
            </w:r>
            <w:r>
              <w:rPr>
                <w:rFonts w:eastAsia="Calibri"/>
                <w:bCs/>
                <w:i/>
                <w:iCs/>
                <w:sz w:val="21"/>
                <w:szCs w:val="21"/>
              </w:rPr>
              <w:t xml:space="preserve"> ar jų dalis (jų kiekis, apimtis, vertė ir kt.)</w:t>
            </w:r>
            <w:r w:rsidRPr="00D51934">
              <w:rPr>
                <w:rFonts w:eastAsia="Calibri"/>
                <w:bCs/>
                <w:i/>
                <w:iCs/>
                <w:sz w:val="21"/>
                <w:szCs w:val="21"/>
              </w:rPr>
              <w:t xml:space="preserve"> o ne visas vykdytos sutarties objektas.</w:t>
            </w:r>
          </w:p>
          <w:p w14:paraId="1D3E1BD7" w14:textId="77777777" w:rsidR="00503141" w:rsidRDefault="00503141" w:rsidP="00A42140">
            <w:pPr>
              <w:autoSpaceDE w:val="0"/>
              <w:autoSpaceDN w:val="0"/>
              <w:adjustRightInd w:val="0"/>
              <w:rPr>
                <w:rFonts w:eastAsia="Calibri"/>
                <w:bCs/>
                <w:i/>
                <w:iCs/>
                <w:sz w:val="21"/>
                <w:szCs w:val="21"/>
              </w:rPr>
            </w:pPr>
            <w:r>
              <w:rPr>
                <w:rFonts w:eastAsia="Calibri"/>
                <w:bCs/>
                <w:i/>
                <w:iCs/>
                <w:sz w:val="21"/>
                <w:szCs w:val="21"/>
              </w:rPr>
              <w:t xml:space="preserve">Savo jėgomis suteiktos paslaugos ar jų dalis (jų kiekis, apimtis, vertė ir kt.) pagal sutartis, vykdytas jungtinės veiklos pagrindais, yra nustatoma pagal jungtinės veiklos partnerių atsakomybių pasidalinimą, nurodytą  jungtinės veiklos sutartyje. </w:t>
            </w:r>
          </w:p>
          <w:p w14:paraId="3CB4F898" w14:textId="77777777" w:rsidR="00503141" w:rsidRDefault="00503141" w:rsidP="00A42140">
            <w:pPr>
              <w:autoSpaceDE w:val="0"/>
              <w:autoSpaceDN w:val="0"/>
              <w:adjustRightInd w:val="0"/>
              <w:rPr>
                <w:rFonts w:eastAsia="Calibri"/>
                <w:bCs/>
                <w:i/>
                <w:iCs/>
                <w:sz w:val="21"/>
                <w:szCs w:val="21"/>
              </w:rPr>
            </w:pPr>
            <w:r>
              <w:rPr>
                <w:rFonts w:eastAsia="Calibri"/>
                <w:bCs/>
                <w:i/>
                <w:iCs/>
                <w:sz w:val="21"/>
                <w:szCs w:val="21"/>
              </w:rPr>
              <w:t>Savo jėgomis suteiktos paslaugos ar jų dalis (jų kiekis, apimtis, vertė ir kt.) pagal sutartis, vykdytas kartu su subtiekėjais, yra apskaičiuojama iš visų pagal</w:t>
            </w:r>
          </w:p>
          <w:p w14:paraId="44890551" w14:textId="05B1AAFA" w:rsidR="008F1CED" w:rsidRPr="00D51934" w:rsidRDefault="00503141" w:rsidP="00A42140">
            <w:pPr>
              <w:autoSpaceDE w:val="0"/>
              <w:autoSpaceDN w:val="0"/>
              <w:adjustRightInd w:val="0"/>
              <w:rPr>
                <w:i/>
                <w:iCs/>
                <w:sz w:val="21"/>
                <w:szCs w:val="21"/>
              </w:rPr>
            </w:pPr>
            <w:r>
              <w:rPr>
                <w:rFonts w:eastAsia="Calibri"/>
                <w:bCs/>
                <w:i/>
                <w:iCs/>
                <w:sz w:val="21"/>
                <w:szCs w:val="21"/>
              </w:rPr>
              <w:t xml:space="preserve">sutartį suteiktų paslaugų atimant subtiekėjo suteiktas paslaugas ar jų dalį (jų kiekį, apimtį, vertę ir kt.), atsižvelgiant į tai, kiek tiekėjas ir (arba) užsakovas sumokėjo subtiekėjui. Visos kitos pagal sutartį suteiktos paslaugos ar jų dalis (jų kiekis, apimtis, vertė ir kt.) priskiriama pačiam tiekėjui. </w:t>
            </w:r>
            <w:r w:rsidRPr="00D51934">
              <w:rPr>
                <w:rFonts w:eastAsia="Calibri"/>
                <w:bCs/>
                <w:i/>
                <w:iCs/>
                <w:sz w:val="21"/>
                <w:szCs w:val="21"/>
              </w:rPr>
              <w:t xml:space="preserve">   </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6436A7EE" w14:textId="77777777" w:rsidR="00A571C0" w:rsidRPr="007C5EC6" w:rsidRDefault="00A571C0" w:rsidP="00A42140">
            <w:pPr>
              <w:suppressAutoHyphens/>
              <w:rPr>
                <w:noProof/>
                <w:sz w:val="21"/>
                <w:szCs w:val="21"/>
                <w:lang w:eastAsia="zh-CN"/>
              </w:rPr>
            </w:pPr>
            <w:r w:rsidRPr="00D51934">
              <w:rPr>
                <w:i/>
                <w:iCs/>
                <w:sz w:val="21"/>
                <w:szCs w:val="21"/>
                <w:lang w:eastAsia="zh-CN"/>
              </w:rPr>
              <w:lastRenderedPageBreak/>
              <w:t>Pateikiama su pasiūlymu: EBVPD.</w:t>
            </w:r>
            <w:r>
              <w:rPr>
                <w:i/>
                <w:iCs/>
                <w:sz w:val="21"/>
                <w:szCs w:val="21"/>
                <w:lang w:eastAsia="zh-CN"/>
              </w:rPr>
              <w:t xml:space="preserve"> </w:t>
            </w:r>
            <w:r w:rsidRPr="00D51934">
              <w:rPr>
                <w:i/>
                <w:iCs/>
                <w:sz w:val="21"/>
                <w:szCs w:val="21"/>
                <w:lang w:eastAsia="zh-CN"/>
              </w:rPr>
              <w:t xml:space="preserve">Perkančiajai organizacijai atlikus EBVPD patikrinimo procedūrą, </w:t>
            </w:r>
            <w:r w:rsidRPr="007C5EC6">
              <w:rPr>
                <w:i/>
                <w:iCs/>
                <w:noProof/>
                <w:sz w:val="21"/>
                <w:szCs w:val="21"/>
                <w:lang w:eastAsia="zh-CN"/>
              </w:rPr>
              <w:t>patikrinus pasiūlymus ir išrinkus galimą laimėtoją, tik jo yra prašomi dokumentai</w:t>
            </w:r>
            <w:r w:rsidRPr="007C5EC6">
              <w:rPr>
                <w:noProof/>
                <w:sz w:val="21"/>
                <w:szCs w:val="21"/>
                <w:lang w:eastAsia="zh-CN"/>
              </w:rPr>
              <w:t>:</w:t>
            </w:r>
          </w:p>
          <w:p w14:paraId="1FD5410F" w14:textId="77777777" w:rsidR="00A571C0" w:rsidRPr="007C5EC6" w:rsidRDefault="00A571C0" w:rsidP="00A42140">
            <w:pPr>
              <w:suppressAutoHyphens/>
              <w:rPr>
                <w:noProof/>
                <w:sz w:val="21"/>
                <w:szCs w:val="21"/>
                <w:lang w:eastAsia="zh-CN"/>
              </w:rPr>
            </w:pPr>
          </w:p>
          <w:p w14:paraId="532DAFFE" w14:textId="373DEAEA" w:rsidR="00A571C0" w:rsidRDefault="00A42140" w:rsidP="00A42140">
            <w:pPr>
              <w:suppressAutoHyphens/>
              <w:rPr>
                <w:sz w:val="21"/>
                <w:szCs w:val="21"/>
                <w:lang w:eastAsia="zh-CN"/>
              </w:rPr>
            </w:pPr>
            <w:r>
              <w:rPr>
                <w:noProof/>
                <w:sz w:val="21"/>
                <w:szCs w:val="21"/>
                <w:lang w:eastAsia="zh-CN"/>
              </w:rPr>
              <w:t xml:space="preserve">1) </w:t>
            </w:r>
            <w:r w:rsidR="00A571C0" w:rsidRPr="007C5EC6">
              <w:rPr>
                <w:noProof/>
                <w:sz w:val="21"/>
                <w:szCs w:val="21"/>
                <w:lang w:eastAsia="zh-CN"/>
              </w:rPr>
              <w:t>Per paskutinius 3 (trejus) metus (jeigu veikla vykdyta mažiau nei 3 (trejus) metus – per laikotarpį nuo tiekėjo įregistravimo dienos) iki pasiūlymų pateikimo termino pabaigos</w:t>
            </w:r>
            <w:r w:rsidR="00A571C0" w:rsidRPr="00D51934">
              <w:rPr>
                <w:sz w:val="21"/>
                <w:szCs w:val="21"/>
                <w:lang w:eastAsia="zh-CN"/>
              </w:rPr>
              <w:t xml:space="preserve">  </w:t>
            </w:r>
            <w:r w:rsidR="00A571C0" w:rsidRPr="00D51934">
              <w:rPr>
                <w:sz w:val="21"/>
                <w:szCs w:val="21"/>
                <w:lang w:val="en-US" w:eastAsia="zh-CN"/>
              </w:rPr>
              <w:t xml:space="preserve"> t</w:t>
            </w:r>
            <w:r w:rsidR="00A571C0" w:rsidRPr="00D51934">
              <w:rPr>
                <w:sz w:val="21"/>
                <w:szCs w:val="21"/>
                <w:lang w:eastAsia="zh-CN"/>
              </w:rPr>
              <w:t xml:space="preserve">iekėjo vadovo </w:t>
            </w:r>
            <w:r w:rsidR="008A2B74">
              <w:rPr>
                <w:sz w:val="21"/>
                <w:szCs w:val="21"/>
                <w:lang w:eastAsia="zh-CN"/>
              </w:rPr>
              <w:t xml:space="preserve">ar jo įgalioto asmens </w:t>
            </w:r>
            <w:r w:rsidR="00A571C0" w:rsidRPr="00D51934">
              <w:rPr>
                <w:sz w:val="21"/>
                <w:szCs w:val="21"/>
                <w:lang w:eastAsia="zh-CN"/>
              </w:rPr>
              <w:t xml:space="preserve">patvirtintas </w:t>
            </w:r>
            <w:r w:rsidR="00A571C0" w:rsidRPr="001D7A28">
              <w:rPr>
                <w:b/>
                <w:bCs/>
                <w:sz w:val="21"/>
                <w:szCs w:val="21"/>
                <w:lang w:eastAsia="zh-CN"/>
              </w:rPr>
              <w:t>įvykdytų (vykdomų) sutarčių sąrašas</w:t>
            </w:r>
            <w:r w:rsidR="00A571C0">
              <w:rPr>
                <w:sz w:val="21"/>
                <w:szCs w:val="21"/>
                <w:lang w:eastAsia="zh-CN"/>
              </w:rPr>
              <w:t>, kuriame nurodytas Paslaugų gavėjas (pavadinimas, adresas, telefono nr., kontaktinis asmuo), projekto pavadinimas, trumpas suteiktų paslaugų aprašymas, sutarties vykdymo laikotarpis,  sutarties vertė.</w:t>
            </w:r>
          </w:p>
          <w:p w14:paraId="28689029" w14:textId="68788A3F" w:rsidR="00A571C0" w:rsidRDefault="00A42140" w:rsidP="00A42140">
            <w:pPr>
              <w:suppressAutoHyphens/>
              <w:rPr>
                <w:sz w:val="21"/>
                <w:szCs w:val="21"/>
                <w:lang w:eastAsia="zh-CN"/>
              </w:rPr>
            </w:pPr>
            <w:r>
              <w:rPr>
                <w:sz w:val="21"/>
                <w:szCs w:val="21"/>
              </w:rPr>
              <w:t xml:space="preserve">2) </w:t>
            </w:r>
            <w:r w:rsidR="00A571C0" w:rsidRPr="000B7848">
              <w:rPr>
                <w:sz w:val="21"/>
                <w:szCs w:val="21"/>
                <w:lang w:eastAsia="zh-CN"/>
              </w:rPr>
              <w:t>Paslaugų gavėjo vadovo</w:t>
            </w:r>
            <w:r w:rsidR="00A571C0">
              <w:rPr>
                <w:b/>
                <w:bCs/>
                <w:sz w:val="21"/>
                <w:szCs w:val="21"/>
                <w:lang w:eastAsia="zh-CN"/>
              </w:rPr>
              <w:t xml:space="preserve"> </w:t>
            </w:r>
            <w:r w:rsidR="008A2B74" w:rsidRPr="008A2B74">
              <w:rPr>
                <w:sz w:val="21"/>
                <w:szCs w:val="21"/>
                <w:lang w:eastAsia="zh-CN"/>
              </w:rPr>
              <w:t>ar jo įgalioto asmens</w:t>
            </w:r>
            <w:r w:rsidR="008A2B74">
              <w:rPr>
                <w:b/>
                <w:bCs/>
                <w:sz w:val="21"/>
                <w:szCs w:val="21"/>
                <w:lang w:eastAsia="zh-CN"/>
              </w:rPr>
              <w:t xml:space="preserve"> </w:t>
            </w:r>
            <w:r w:rsidR="00A571C0" w:rsidRPr="000B7848">
              <w:rPr>
                <w:sz w:val="21"/>
                <w:szCs w:val="21"/>
                <w:lang w:eastAsia="zh-CN"/>
              </w:rPr>
              <w:t>patvirtinta</w:t>
            </w:r>
            <w:r w:rsidR="00A571C0">
              <w:rPr>
                <w:b/>
                <w:bCs/>
                <w:sz w:val="21"/>
                <w:szCs w:val="21"/>
                <w:lang w:eastAsia="zh-CN"/>
              </w:rPr>
              <w:t xml:space="preserve"> </w:t>
            </w:r>
            <w:r w:rsidR="00A571C0" w:rsidRPr="001D7A28">
              <w:rPr>
                <w:b/>
                <w:bCs/>
                <w:sz w:val="21"/>
                <w:szCs w:val="21"/>
                <w:lang w:eastAsia="zh-CN"/>
              </w:rPr>
              <w:t>Paslaug</w:t>
            </w:r>
            <w:r w:rsidR="00A571C0">
              <w:rPr>
                <w:b/>
                <w:bCs/>
                <w:sz w:val="21"/>
                <w:szCs w:val="21"/>
                <w:lang w:eastAsia="zh-CN"/>
              </w:rPr>
              <w:t>ų</w:t>
            </w:r>
            <w:r w:rsidR="00A571C0" w:rsidRPr="001D7A28">
              <w:rPr>
                <w:b/>
                <w:bCs/>
                <w:sz w:val="21"/>
                <w:szCs w:val="21"/>
                <w:lang w:eastAsia="zh-CN"/>
              </w:rPr>
              <w:t xml:space="preserve"> gavėjo pažyma</w:t>
            </w:r>
            <w:r w:rsidR="00A571C0">
              <w:rPr>
                <w:sz w:val="21"/>
                <w:szCs w:val="21"/>
                <w:lang w:eastAsia="zh-CN"/>
              </w:rPr>
              <w:t>, patvirtinanti sutarčių sąraše nurodytą informaciją su papildomu įvertinimu, kad paslaugos buvo suteiktos tinkamai.</w:t>
            </w:r>
          </w:p>
          <w:p w14:paraId="4E6F4A03" w14:textId="77777777" w:rsidR="00A571C0" w:rsidRDefault="00A571C0" w:rsidP="00A42140">
            <w:pPr>
              <w:suppressAutoHyphens/>
              <w:rPr>
                <w:sz w:val="21"/>
                <w:szCs w:val="21"/>
                <w:lang w:eastAsia="zh-CN"/>
              </w:rPr>
            </w:pPr>
          </w:p>
          <w:p w14:paraId="1E773C1E" w14:textId="77777777" w:rsidR="00A571C0" w:rsidRDefault="00A571C0" w:rsidP="00A42140">
            <w:pPr>
              <w:suppressAutoHyphens/>
              <w:rPr>
                <w:rFonts w:eastAsia="Calibri"/>
                <w:sz w:val="21"/>
                <w:szCs w:val="21"/>
              </w:rPr>
            </w:pPr>
            <w:r w:rsidRPr="00F42AD1">
              <w:rPr>
                <w:rFonts w:eastAsia="Calibri"/>
                <w:sz w:val="21"/>
                <w:szCs w:val="21"/>
              </w:rPr>
              <w:t xml:space="preserve">Paslaugų suteikimą įrodantis dokumentas </w:t>
            </w:r>
            <w:r>
              <w:rPr>
                <w:rFonts w:eastAsia="Calibri"/>
                <w:sz w:val="21"/>
                <w:szCs w:val="21"/>
              </w:rPr>
              <w:t xml:space="preserve">(sąskaita faktūra, </w:t>
            </w:r>
            <w:r w:rsidRPr="00F42AD1">
              <w:rPr>
                <w:rFonts w:eastAsia="Calibri"/>
                <w:sz w:val="21"/>
                <w:szCs w:val="21"/>
              </w:rPr>
              <w:t xml:space="preserve"> paslaugų perdavimo priėmimo aktas ar</w:t>
            </w:r>
            <w:r>
              <w:rPr>
                <w:rFonts w:eastAsia="Calibri"/>
                <w:sz w:val="21"/>
                <w:szCs w:val="21"/>
              </w:rPr>
              <w:t xml:space="preserve"> pan.) laikomas kygiaverčiu dokumentu paslaugų gavėjo pažymai tik tada, jei jame pateiktas papildomas paslaugų gavėjo įvertinimas. </w:t>
            </w:r>
            <w:r w:rsidRPr="00F42AD1">
              <w:rPr>
                <w:rFonts w:eastAsia="Calibri"/>
                <w:sz w:val="21"/>
                <w:szCs w:val="21"/>
              </w:rPr>
              <w:t xml:space="preserve"> </w:t>
            </w:r>
          </w:p>
          <w:p w14:paraId="25CC39F0" w14:textId="77777777" w:rsidR="008F1CED" w:rsidRDefault="008F1CED" w:rsidP="00A42140">
            <w:pPr>
              <w:rPr>
                <w:sz w:val="21"/>
                <w:szCs w:val="21"/>
              </w:rPr>
            </w:pPr>
          </w:p>
          <w:p w14:paraId="382DB0FA" w14:textId="77777777" w:rsidR="00A571C0" w:rsidRPr="00D51934" w:rsidRDefault="00A571C0" w:rsidP="00A42140">
            <w:pPr>
              <w:rPr>
                <w:rFonts w:eastAsia="Calibri"/>
                <w:sz w:val="21"/>
                <w:szCs w:val="21"/>
                <w:lang w:eastAsia="zh-CN"/>
              </w:rPr>
            </w:pPr>
            <w:r w:rsidRPr="00D51934">
              <w:rPr>
                <w:sz w:val="21"/>
                <w:szCs w:val="21"/>
              </w:rPr>
              <w:t xml:space="preserve">Perkančioji organizacija, norėdama įsitikinti arba siekdama patikslinti pateiktą informaciją, atskiru prašymu </w:t>
            </w:r>
            <w:r w:rsidRPr="00D51934">
              <w:rPr>
                <w:sz w:val="21"/>
                <w:szCs w:val="21"/>
              </w:rPr>
              <w:lastRenderedPageBreak/>
              <w:t xml:space="preserve">gali prašyti pateikti </w:t>
            </w:r>
            <w:r>
              <w:rPr>
                <w:sz w:val="21"/>
                <w:szCs w:val="21"/>
              </w:rPr>
              <w:t>į</w:t>
            </w:r>
            <w:r w:rsidRPr="00D51934">
              <w:rPr>
                <w:sz w:val="21"/>
                <w:szCs w:val="21"/>
              </w:rPr>
              <w:t>vykdytų</w:t>
            </w:r>
            <w:r>
              <w:rPr>
                <w:sz w:val="21"/>
                <w:szCs w:val="21"/>
              </w:rPr>
              <w:t xml:space="preserve"> ar vykdomų</w:t>
            </w:r>
            <w:r w:rsidRPr="00D51934">
              <w:rPr>
                <w:sz w:val="21"/>
                <w:szCs w:val="21"/>
              </w:rPr>
              <w:t xml:space="preserve"> sutarčių kopijas arba išrašus iš sutarčių bei projekto objektą apibūdinančius dokumentus (pvz., techninę užduotį).</w:t>
            </w:r>
          </w:p>
          <w:p w14:paraId="4BEB28E8" w14:textId="77777777" w:rsidR="00A571C0" w:rsidRPr="00D51934" w:rsidRDefault="00A571C0" w:rsidP="00A42140">
            <w:pPr>
              <w:rPr>
                <w:sz w:val="21"/>
                <w:szCs w:val="21"/>
                <w:lang w:eastAsia="en-US"/>
              </w:rPr>
            </w:pPr>
            <w:r w:rsidRPr="00D51934">
              <w:rPr>
                <w:sz w:val="21"/>
                <w:szCs w:val="21"/>
              </w:rPr>
              <w:t xml:space="preserve">Perkančioji organizacija, siekdama patikslinti informaciją apie </w:t>
            </w:r>
            <w:r>
              <w:rPr>
                <w:sz w:val="21"/>
                <w:szCs w:val="21"/>
              </w:rPr>
              <w:t>į</w:t>
            </w:r>
            <w:r w:rsidRPr="00D51934">
              <w:rPr>
                <w:sz w:val="21"/>
                <w:szCs w:val="21"/>
              </w:rPr>
              <w:t xml:space="preserve">vykdytą </w:t>
            </w:r>
            <w:r>
              <w:rPr>
                <w:sz w:val="21"/>
                <w:szCs w:val="21"/>
              </w:rPr>
              <w:t xml:space="preserve">ar vykdomą </w:t>
            </w:r>
            <w:r w:rsidRPr="00D51934">
              <w:rPr>
                <w:sz w:val="21"/>
                <w:szCs w:val="21"/>
              </w:rPr>
              <w:t xml:space="preserve">sutartį, pasilieka teisę be išankstinio įspėjimo susisiekti su tiekėjo nurodytu </w:t>
            </w:r>
            <w:r>
              <w:rPr>
                <w:sz w:val="21"/>
                <w:szCs w:val="21"/>
              </w:rPr>
              <w:t>Paslaugų gavėjo</w:t>
            </w:r>
            <w:r w:rsidRPr="00D51934">
              <w:rPr>
                <w:sz w:val="21"/>
                <w:szCs w:val="21"/>
              </w:rPr>
              <w:t xml:space="preserve"> kontaktiniu asmeniu.</w:t>
            </w:r>
          </w:p>
          <w:p w14:paraId="178D2E11" w14:textId="77777777" w:rsidR="00A571C0" w:rsidRDefault="00A571C0" w:rsidP="00A42140">
            <w:pPr>
              <w:autoSpaceDE w:val="0"/>
              <w:autoSpaceDN w:val="0"/>
              <w:adjustRightInd w:val="0"/>
              <w:rPr>
                <w:sz w:val="21"/>
                <w:szCs w:val="21"/>
              </w:rPr>
            </w:pPr>
          </w:p>
          <w:p w14:paraId="4EDD67B3" w14:textId="77777777" w:rsidR="00A571C0" w:rsidRDefault="00A571C0" w:rsidP="00A42140">
            <w:pPr>
              <w:rPr>
                <w:sz w:val="21"/>
                <w:szCs w:val="21"/>
              </w:rPr>
            </w:pPr>
            <w:r w:rsidRPr="0049274F">
              <w:rPr>
                <w:b/>
                <w:bCs/>
                <w:sz w:val="21"/>
                <w:szCs w:val="21"/>
              </w:rPr>
              <w:t>CVP IS priemonėmis pateikiamos skaitmeninės dokumentų kopijos</w:t>
            </w:r>
            <w:r>
              <w:rPr>
                <w:sz w:val="21"/>
                <w:szCs w:val="21"/>
              </w:rPr>
              <w:t>.</w:t>
            </w:r>
          </w:p>
          <w:p w14:paraId="07900233" w14:textId="1E2CF73A" w:rsidR="00A571C0" w:rsidRPr="00D51934" w:rsidRDefault="00A571C0" w:rsidP="00A42140">
            <w:pPr>
              <w:rPr>
                <w:sz w:val="21"/>
                <w:szCs w:val="21"/>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9D11E" w14:textId="77777777" w:rsidR="00A571C0" w:rsidRPr="00D51934" w:rsidRDefault="008F1CED" w:rsidP="00A571C0">
            <w:pPr>
              <w:pStyle w:val="ListParagraph"/>
              <w:numPr>
                <w:ilvl w:val="0"/>
                <w:numId w:val="29"/>
              </w:numPr>
              <w:autoSpaceDE w:val="0"/>
              <w:autoSpaceDN w:val="0"/>
              <w:adjustRightInd w:val="0"/>
              <w:ind w:left="477"/>
              <w:rPr>
                <w:color w:val="000000"/>
                <w:sz w:val="21"/>
                <w:szCs w:val="21"/>
              </w:rPr>
            </w:pPr>
            <w:r w:rsidRPr="00A571C0">
              <w:rPr>
                <w:color w:val="000000"/>
              </w:rPr>
              <w:lastRenderedPageBreak/>
              <w:t xml:space="preserve"> </w:t>
            </w:r>
            <w:r w:rsidR="00A571C0" w:rsidRPr="00D51934">
              <w:rPr>
                <w:color w:val="000000"/>
                <w:sz w:val="21"/>
                <w:szCs w:val="21"/>
              </w:rPr>
              <w:t xml:space="preserve">jeigu pasiūlymą teikia </w:t>
            </w:r>
            <w:r w:rsidR="00A571C0">
              <w:rPr>
                <w:color w:val="000000"/>
                <w:sz w:val="21"/>
                <w:szCs w:val="21"/>
              </w:rPr>
              <w:t>tiekėjų</w:t>
            </w:r>
            <w:r w:rsidR="00A571C0" w:rsidRPr="00D51934">
              <w:rPr>
                <w:color w:val="000000"/>
                <w:sz w:val="21"/>
                <w:szCs w:val="21"/>
              </w:rPr>
              <w:t xml:space="preserve"> grupė – reikalavimą turi atitikti visi </w:t>
            </w:r>
            <w:r w:rsidR="00A571C0">
              <w:rPr>
                <w:color w:val="000000"/>
                <w:sz w:val="21"/>
                <w:szCs w:val="21"/>
              </w:rPr>
              <w:t>tiekėjų</w:t>
            </w:r>
            <w:r w:rsidR="00A571C0" w:rsidRPr="00D51934">
              <w:rPr>
                <w:color w:val="000000"/>
                <w:sz w:val="21"/>
                <w:szCs w:val="21"/>
              </w:rPr>
              <w:t xml:space="preserve"> grupės nariai kartu (</w:t>
            </w:r>
            <w:r w:rsidR="00A571C0">
              <w:rPr>
                <w:color w:val="000000"/>
                <w:sz w:val="21"/>
                <w:szCs w:val="21"/>
              </w:rPr>
              <w:t>tiekėjų</w:t>
            </w:r>
            <w:r w:rsidR="00A571C0" w:rsidRPr="00D51934">
              <w:rPr>
                <w:color w:val="000000"/>
                <w:sz w:val="21"/>
                <w:szCs w:val="21"/>
              </w:rPr>
              <w:t xml:space="preserve"> grupės narių turima patirtis sumuojama), atsižvelgiant į jų prisiimamus įsipareigojimus;</w:t>
            </w:r>
          </w:p>
          <w:p w14:paraId="0A284D02" w14:textId="77777777" w:rsidR="00A571C0" w:rsidRPr="00D51934" w:rsidRDefault="00A571C0" w:rsidP="00A571C0">
            <w:pPr>
              <w:pStyle w:val="ListParagraph"/>
              <w:numPr>
                <w:ilvl w:val="0"/>
                <w:numId w:val="29"/>
              </w:numPr>
              <w:autoSpaceDE w:val="0"/>
              <w:autoSpaceDN w:val="0"/>
              <w:adjustRightInd w:val="0"/>
              <w:ind w:left="477" w:hanging="426"/>
              <w:rPr>
                <w:color w:val="000000"/>
                <w:sz w:val="21"/>
                <w:szCs w:val="21"/>
              </w:rPr>
            </w:pPr>
            <w:r w:rsidRPr="00D51934">
              <w:rPr>
                <w:color w:val="000000"/>
                <w:sz w:val="21"/>
                <w:szCs w:val="21"/>
              </w:rPr>
              <w:t xml:space="preserve">tiekėjas gali remtis kitų </w:t>
            </w:r>
            <w:r>
              <w:rPr>
                <w:color w:val="000000"/>
                <w:sz w:val="21"/>
                <w:szCs w:val="21"/>
              </w:rPr>
              <w:t xml:space="preserve">  </w:t>
            </w:r>
            <w:r w:rsidRPr="00D51934">
              <w:rPr>
                <w:color w:val="000000"/>
                <w:sz w:val="21"/>
                <w:szCs w:val="21"/>
              </w:rPr>
              <w:t>ūkio subjektų pajėgumais tik tuo atveju, jeigu tie subjektai patys vykdys tą pirkimo sutarties dalį, kuriai reikia jų turimų pajėgumų;</w:t>
            </w:r>
          </w:p>
          <w:p w14:paraId="46769EBB" w14:textId="471F08CA" w:rsidR="008F1CED" w:rsidRPr="00A571C0" w:rsidRDefault="00A571C0" w:rsidP="00A571C0">
            <w:pPr>
              <w:pStyle w:val="ListParagraph"/>
              <w:numPr>
                <w:ilvl w:val="0"/>
                <w:numId w:val="29"/>
              </w:numPr>
              <w:autoSpaceDE w:val="0"/>
              <w:autoSpaceDN w:val="0"/>
              <w:adjustRightInd w:val="0"/>
              <w:ind w:left="477"/>
              <w:rPr>
                <w:color w:val="000000"/>
                <w:sz w:val="21"/>
                <w:szCs w:val="21"/>
              </w:rPr>
            </w:pPr>
            <w:r w:rsidRPr="00A571C0">
              <w:rPr>
                <w:color w:val="000000"/>
                <w:sz w:val="21"/>
                <w:szCs w:val="21"/>
              </w:rPr>
              <w:t xml:space="preserve">subtiekėjams šis reikalavimas nenustatomas.   </w:t>
            </w:r>
          </w:p>
        </w:tc>
      </w:tr>
      <w:tr w:rsidR="008F1CED" w:rsidRPr="003C02D3" w14:paraId="2D4FBD6F"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6BD45" w14:textId="77777777" w:rsidR="008F1CED" w:rsidRPr="00D51934" w:rsidRDefault="008F1CED" w:rsidP="00D14C61">
            <w:pPr>
              <w:spacing w:before="60" w:after="60" w:line="257" w:lineRule="auto"/>
              <w:jc w:val="right"/>
              <w:rPr>
                <w:rFonts w:eastAsiaTheme="minorHAnsi"/>
                <w:sz w:val="21"/>
                <w:szCs w:val="21"/>
                <w:lang w:val="en-US"/>
              </w:rPr>
            </w:pPr>
            <w:r w:rsidRPr="00D51934">
              <w:rPr>
                <w:rFonts w:eastAsiaTheme="minorHAnsi"/>
                <w:sz w:val="21"/>
                <w:szCs w:val="21"/>
                <w:lang w:val="en-US"/>
              </w:rPr>
              <w:t>2.</w:t>
            </w:r>
          </w:p>
          <w:p w14:paraId="2777F0AF" w14:textId="77777777" w:rsidR="008F1CED" w:rsidRPr="00D51934" w:rsidRDefault="008F1CED" w:rsidP="00D14C61">
            <w:pPr>
              <w:spacing w:before="60" w:after="60" w:line="257" w:lineRule="auto"/>
              <w:jc w:val="right"/>
              <w:rPr>
                <w:rFonts w:eastAsiaTheme="minorHAnsi"/>
                <w:sz w:val="21"/>
                <w:szCs w:val="21"/>
              </w:rPr>
            </w:pP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0CB1D172" w14:textId="21653C91" w:rsidR="00747A83" w:rsidRPr="00D51934" w:rsidRDefault="00747A83" w:rsidP="00A42140">
            <w:pPr>
              <w:autoSpaceDE w:val="0"/>
              <w:autoSpaceDN w:val="0"/>
              <w:adjustRightInd w:val="0"/>
              <w:rPr>
                <w:rFonts w:eastAsiaTheme="minorHAnsi"/>
                <w:bCs/>
                <w:sz w:val="21"/>
                <w:szCs w:val="21"/>
              </w:rPr>
            </w:pPr>
            <w:r>
              <w:rPr>
                <w:rFonts w:eastAsiaTheme="minorHAnsi"/>
                <w:bCs/>
                <w:sz w:val="21"/>
                <w:szCs w:val="21"/>
              </w:rPr>
              <w:t xml:space="preserve">Paslaugos teikėjas sutarties vykdymui turi turėti specialistus, nurodytus </w:t>
            </w:r>
            <w:r w:rsidRPr="00D51934">
              <w:rPr>
                <w:rFonts w:eastAsiaTheme="minorHAnsi"/>
                <w:sz w:val="21"/>
                <w:szCs w:val="21"/>
              </w:rPr>
              <w:t>2.1 – 2.</w:t>
            </w:r>
            <w:r>
              <w:rPr>
                <w:rFonts w:eastAsiaTheme="minorHAnsi"/>
                <w:sz w:val="21"/>
                <w:szCs w:val="21"/>
                <w:lang w:val="en-US"/>
              </w:rPr>
              <w:t>2</w:t>
            </w:r>
            <w:r w:rsidRPr="00D51934">
              <w:rPr>
                <w:rFonts w:eastAsiaTheme="minorHAnsi"/>
                <w:sz w:val="21"/>
                <w:szCs w:val="21"/>
              </w:rPr>
              <w:t xml:space="preserve"> papunkčiuose</w:t>
            </w:r>
            <w:r>
              <w:rPr>
                <w:rFonts w:eastAsiaTheme="minorHAnsi"/>
                <w:sz w:val="21"/>
                <w:szCs w:val="21"/>
              </w:rPr>
              <w:t>.</w:t>
            </w:r>
            <w:r w:rsidRPr="00D51934">
              <w:rPr>
                <w:rFonts w:eastAsiaTheme="minorHAnsi"/>
                <w:bCs/>
                <w:sz w:val="21"/>
                <w:szCs w:val="21"/>
              </w:rPr>
              <w:t xml:space="preserve"> </w:t>
            </w:r>
          </w:p>
          <w:p w14:paraId="1CBCB49E" w14:textId="77777777" w:rsidR="00747A83" w:rsidRPr="00D51934" w:rsidRDefault="00747A83" w:rsidP="00A42140">
            <w:pPr>
              <w:autoSpaceDE w:val="0"/>
              <w:autoSpaceDN w:val="0"/>
              <w:adjustRightInd w:val="0"/>
              <w:rPr>
                <w:rFonts w:eastAsiaTheme="minorHAnsi"/>
                <w:sz w:val="21"/>
                <w:szCs w:val="21"/>
              </w:rPr>
            </w:pPr>
          </w:p>
          <w:p w14:paraId="0E69DFB4" w14:textId="77777777" w:rsidR="00747A83" w:rsidRPr="00D51934" w:rsidRDefault="00747A83" w:rsidP="00A42140">
            <w:pPr>
              <w:autoSpaceDE w:val="0"/>
              <w:autoSpaceDN w:val="0"/>
              <w:adjustRightInd w:val="0"/>
              <w:rPr>
                <w:rFonts w:eastAsiaTheme="minorHAnsi"/>
                <w:sz w:val="21"/>
                <w:szCs w:val="21"/>
              </w:rPr>
            </w:pPr>
          </w:p>
          <w:p w14:paraId="0EB7A8C0" w14:textId="77777777" w:rsidR="00747A83" w:rsidRPr="00EA3574" w:rsidRDefault="00747A83" w:rsidP="00A42140">
            <w:pPr>
              <w:autoSpaceDE w:val="0"/>
              <w:autoSpaceDN w:val="0"/>
              <w:adjustRightInd w:val="0"/>
              <w:rPr>
                <w:rFonts w:eastAsiaTheme="minorHAnsi"/>
                <w:i/>
                <w:iCs/>
                <w:sz w:val="21"/>
                <w:szCs w:val="21"/>
              </w:rPr>
            </w:pPr>
            <w:r w:rsidRPr="00EA3574">
              <w:rPr>
                <w:rFonts w:eastAsiaTheme="minorHAnsi"/>
                <w:i/>
                <w:iCs/>
                <w:sz w:val="21"/>
                <w:szCs w:val="21"/>
              </w:rPr>
              <w:t>Specialistas gali būti siūlomas vienai ar kelioms pozicijoms, jei jis turi kvalifikaciją pagal  nurodytus reikalavimus.</w:t>
            </w:r>
          </w:p>
          <w:p w14:paraId="3F5943A3" w14:textId="77777777" w:rsidR="008F1CED" w:rsidRPr="00D51934" w:rsidRDefault="008F1CED" w:rsidP="00D14C61">
            <w:pPr>
              <w:autoSpaceDE w:val="0"/>
              <w:autoSpaceDN w:val="0"/>
              <w:adjustRightInd w:val="0"/>
              <w:jc w:val="both"/>
              <w:rPr>
                <w:rFonts w:eastAsiaTheme="minorHAnsi"/>
                <w:bCs/>
                <w:sz w:val="21"/>
                <w:szCs w:val="21"/>
              </w:rPr>
            </w:pPr>
          </w:p>
          <w:p w14:paraId="68768457" w14:textId="5C0D7E44" w:rsidR="008F1CED" w:rsidRPr="00D51934" w:rsidRDefault="008F1CED" w:rsidP="00D14C61">
            <w:pPr>
              <w:autoSpaceDE w:val="0"/>
              <w:autoSpaceDN w:val="0"/>
              <w:adjustRightInd w:val="0"/>
              <w:jc w:val="both"/>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4FEAD819" w14:textId="77777777" w:rsidR="00D326F1" w:rsidRPr="00D326F1" w:rsidRDefault="00D326F1" w:rsidP="00D326F1">
            <w:pPr>
              <w:spacing w:after="160" w:line="256" w:lineRule="auto"/>
              <w:rPr>
                <w:rFonts w:eastAsiaTheme="minorHAnsi"/>
                <w:i/>
                <w:iCs/>
                <w:noProof/>
                <w:sz w:val="21"/>
                <w:szCs w:val="21"/>
              </w:rPr>
            </w:pPr>
            <w:r w:rsidRPr="00D326F1">
              <w:rPr>
                <w:rFonts w:eastAsiaTheme="minorHAnsi"/>
                <w:i/>
                <w:iCs/>
                <w:noProof/>
                <w:sz w:val="21"/>
                <w:szCs w:val="21"/>
              </w:rPr>
              <w:lastRenderedPageBreak/>
              <w:t>Pateikiama kartu su pasiūlymu</w:t>
            </w:r>
            <w:r>
              <w:rPr>
                <w:rFonts w:eastAsiaTheme="minorHAnsi"/>
                <w:i/>
                <w:iCs/>
                <w:noProof/>
                <w:sz w:val="21"/>
                <w:szCs w:val="21"/>
              </w:rPr>
              <w:t>:</w:t>
            </w:r>
          </w:p>
          <w:p w14:paraId="7F712812" w14:textId="77777777" w:rsidR="00D326F1" w:rsidRPr="00C11541" w:rsidRDefault="00D326F1" w:rsidP="00D326F1">
            <w:pPr>
              <w:spacing w:after="160" w:line="256" w:lineRule="auto"/>
              <w:rPr>
                <w:rFonts w:eastAsiaTheme="minorHAnsi"/>
                <w:noProof/>
                <w:sz w:val="21"/>
                <w:szCs w:val="21"/>
              </w:rPr>
            </w:pPr>
            <w:r w:rsidRPr="00C11541">
              <w:rPr>
                <w:rFonts w:eastAsiaTheme="minorHAnsi"/>
                <w:noProof/>
                <w:sz w:val="21"/>
                <w:szCs w:val="21"/>
              </w:rPr>
              <w:t>1) Paslaugos teikėjo ar jo įgalioto asmens parašu patvirtintas už sutarties vykdymą atsakingų specialistų sąrašas (</w:t>
            </w:r>
            <w:r w:rsidRPr="00D326F1">
              <w:rPr>
                <w:rFonts w:eastAsiaTheme="minorHAnsi"/>
                <w:b/>
                <w:bCs/>
                <w:noProof/>
                <w:sz w:val="21"/>
                <w:szCs w:val="21"/>
              </w:rPr>
              <w:t xml:space="preserve">pagal specialiųjų pirkimo sąlygų </w:t>
            </w:r>
            <w:r>
              <w:rPr>
                <w:rFonts w:eastAsiaTheme="minorHAnsi"/>
                <w:b/>
                <w:bCs/>
                <w:noProof/>
                <w:sz w:val="21"/>
                <w:szCs w:val="21"/>
                <w:lang w:val="en-US"/>
              </w:rPr>
              <w:t>10</w:t>
            </w:r>
            <w:r w:rsidRPr="00D326F1">
              <w:rPr>
                <w:rFonts w:eastAsiaTheme="minorHAnsi"/>
                <w:b/>
                <w:bCs/>
                <w:noProof/>
                <w:sz w:val="21"/>
                <w:szCs w:val="21"/>
              </w:rPr>
              <w:t xml:space="preserve"> priedą</w:t>
            </w:r>
            <w:r w:rsidRPr="00C11541">
              <w:rPr>
                <w:rFonts w:eastAsiaTheme="minorHAnsi"/>
                <w:noProof/>
                <w:sz w:val="21"/>
                <w:szCs w:val="21"/>
              </w:rPr>
              <w:t xml:space="preserve">), kuriame nurodoma: specialisto vardas ir pavardė, kokiai specialisto pozicijai yra siūlomas specialistas, kokiu pagrindu dirba </w:t>
            </w:r>
            <w:r w:rsidRPr="00C11541">
              <w:rPr>
                <w:rFonts w:eastAsiaTheme="minorHAnsi"/>
                <w:noProof/>
                <w:sz w:val="21"/>
                <w:szCs w:val="21"/>
              </w:rPr>
              <w:lastRenderedPageBreak/>
              <w:t>(bendradarbiauja) kartu su tiekėju (darbo sutartis, ketinimų protokolas ar kt).</w:t>
            </w:r>
          </w:p>
          <w:p w14:paraId="489D2D4F" w14:textId="52FF0CA9" w:rsidR="00F05073" w:rsidRDefault="00F05073" w:rsidP="00A42140">
            <w:pPr>
              <w:rPr>
                <w:rFonts w:eastAsiaTheme="minorHAnsi"/>
                <w:sz w:val="21"/>
                <w:szCs w:val="21"/>
              </w:rPr>
            </w:pPr>
            <w:r w:rsidRPr="00D51934">
              <w:rPr>
                <w:rFonts w:eastAsiaTheme="minorHAnsi"/>
                <w:sz w:val="21"/>
                <w:szCs w:val="21"/>
              </w:rPr>
              <w:t>2)</w:t>
            </w:r>
            <w:r>
              <w:rPr>
                <w:rFonts w:eastAsiaTheme="minorHAnsi"/>
                <w:sz w:val="21"/>
                <w:szCs w:val="21"/>
              </w:rPr>
              <w:t xml:space="preserve"> Specialisto sutikimas atlikti paslaugas, jei jis dirba kitoje įmonėje (ne tiekėjo ar subtiekėjo įmonėje) ir tiekėjo ar subtiekėjo patvirtinimas, kad laimėjęs konkursą įdarbins šį specialistą (taikoma tik tuo atveju, jei šis specialistas nesiūlomas kaip subtiekėjas).</w:t>
            </w:r>
          </w:p>
          <w:p w14:paraId="50E00A19" w14:textId="77777777" w:rsidR="00F05073" w:rsidRDefault="00F05073" w:rsidP="00A42140">
            <w:pPr>
              <w:rPr>
                <w:rFonts w:eastAsiaTheme="minorHAnsi"/>
                <w:sz w:val="21"/>
                <w:szCs w:val="21"/>
              </w:rPr>
            </w:pPr>
          </w:p>
          <w:p w14:paraId="3DF053DF" w14:textId="569EC9C3" w:rsidR="00F05073" w:rsidRDefault="00F05073" w:rsidP="00A42140">
            <w:pPr>
              <w:rPr>
                <w:rFonts w:eastAsiaTheme="minorHAnsi"/>
                <w:sz w:val="21"/>
                <w:szCs w:val="21"/>
              </w:rPr>
            </w:pPr>
            <w:r>
              <w:rPr>
                <w:rFonts w:eastAsiaTheme="minorHAnsi"/>
                <w:sz w:val="21"/>
                <w:szCs w:val="21"/>
                <w:lang w:val="en-US"/>
              </w:rPr>
              <w:t>3</w:t>
            </w:r>
            <w:r w:rsidRPr="00D51934">
              <w:rPr>
                <w:rFonts w:eastAsiaTheme="minorHAnsi"/>
                <w:sz w:val="21"/>
                <w:szCs w:val="21"/>
              </w:rPr>
              <w:t>)</w:t>
            </w:r>
            <w:r>
              <w:rPr>
                <w:rFonts w:eastAsiaTheme="minorHAnsi"/>
                <w:sz w:val="21"/>
                <w:szCs w:val="21"/>
              </w:rPr>
              <w:t xml:space="preserve"> Kiekvieno specialisto kvalifikaciją pagrindžiantys dokumentai/ duomenys pagal </w:t>
            </w:r>
            <w:r>
              <w:rPr>
                <w:rFonts w:eastAsiaTheme="minorHAnsi"/>
                <w:sz w:val="21"/>
                <w:szCs w:val="21"/>
                <w:lang w:val="en-US"/>
              </w:rPr>
              <w:t xml:space="preserve">2.1 – 2.2 </w:t>
            </w:r>
            <w:proofErr w:type="spellStart"/>
            <w:r>
              <w:rPr>
                <w:rFonts w:eastAsiaTheme="minorHAnsi"/>
                <w:sz w:val="21"/>
                <w:szCs w:val="21"/>
                <w:lang w:val="en-US"/>
              </w:rPr>
              <w:t>papunk</w:t>
            </w:r>
            <w:proofErr w:type="spellEnd"/>
            <w:r>
              <w:rPr>
                <w:rFonts w:eastAsiaTheme="minorHAnsi"/>
                <w:sz w:val="21"/>
                <w:szCs w:val="21"/>
              </w:rPr>
              <w:t xml:space="preserve">čius: </w:t>
            </w:r>
          </w:p>
          <w:p w14:paraId="58E438A9" w14:textId="77777777" w:rsidR="008F1CED" w:rsidRDefault="008F1CED" w:rsidP="00F05073">
            <w:pPr>
              <w:jc w:val="both"/>
              <w:rPr>
                <w:sz w:val="21"/>
                <w:szCs w:val="21"/>
              </w:rPr>
            </w:pPr>
          </w:p>
          <w:p w14:paraId="36CA96B3" w14:textId="77777777" w:rsidR="00A42140" w:rsidRDefault="00A42140" w:rsidP="00F05073">
            <w:pPr>
              <w:jc w:val="both"/>
              <w:rPr>
                <w:sz w:val="21"/>
                <w:szCs w:val="21"/>
              </w:rPr>
            </w:pPr>
          </w:p>
          <w:p w14:paraId="5D89F4DE" w14:textId="77777777" w:rsidR="00A42140" w:rsidRDefault="00A42140" w:rsidP="00A42140">
            <w:pPr>
              <w:rPr>
                <w:sz w:val="21"/>
                <w:szCs w:val="21"/>
              </w:rPr>
            </w:pPr>
            <w:r w:rsidRPr="0049274F">
              <w:rPr>
                <w:b/>
                <w:bCs/>
                <w:sz w:val="21"/>
                <w:szCs w:val="21"/>
              </w:rPr>
              <w:t>CVP IS priemonėmis pateikiamos skaitmeninės dokumentų kopijos</w:t>
            </w:r>
            <w:r>
              <w:rPr>
                <w:sz w:val="21"/>
                <w:szCs w:val="21"/>
              </w:rPr>
              <w:t>.</w:t>
            </w:r>
          </w:p>
          <w:p w14:paraId="57D9E744" w14:textId="77777777" w:rsidR="00A42140" w:rsidRDefault="00A42140" w:rsidP="00F05073">
            <w:pPr>
              <w:jc w:val="both"/>
              <w:rPr>
                <w:sz w:val="21"/>
                <w:szCs w:val="21"/>
              </w:rPr>
            </w:pPr>
          </w:p>
          <w:p w14:paraId="3C3FE1C9" w14:textId="77777777" w:rsidR="00A42140" w:rsidRPr="00D51934" w:rsidRDefault="00A42140" w:rsidP="00F05073">
            <w:pPr>
              <w:jc w:val="both"/>
              <w:rPr>
                <w:sz w:val="21"/>
                <w:szCs w:val="21"/>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5B794" w14:textId="77777777" w:rsidR="008F1CED" w:rsidRPr="00D51934" w:rsidRDefault="008F1CED" w:rsidP="00D14C61">
            <w:pPr>
              <w:pStyle w:val="ListParagraph"/>
              <w:numPr>
                <w:ilvl w:val="0"/>
                <w:numId w:val="29"/>
              </w:numPr>
              <w:autoSpaceDE w:val="0"/>
              <w:autoSpaceDN w:val="0"/>
              <w:adjustRightInd w:val="0"/>
              <w:rPr>
                <w:rFonts w:cstheme="minorHAnsi"/>
                <w:color w:val="000000"/>
                <w:sz w:val="21"/>
                <w:szCs w:val="21"/>
              </w:rPr>
            </w:pPr>
            <w:r w:rsidRPr="00D51934">
              <w:rPr>
                <w:rFonts w:cstheme="minorHAnsi"/>
                <w:color w:val="000000"/>
                <w:sz w:val="21"/>
                <w:szCs w:val="21"/>
              </w:rPr>
              <w:lastRenderedPageBreak/>
              <w:t>jeigu pasiūlymą teikia ūkio subjektų grupė – reikalavimą turi atitikti ūkio subjektų grupės nario (-ių) specialistai, atsižvelgiant į jų prisiimamus įsipareigojimus pirkimo sutarčiai vykdyti;</w:t>
            </w:r>
          </w:p>
          <w:p w14:paraId="3120A79F" w14:textId="77777777" w:rsidR="008F1CED" w:rsidRPr="00D51934" w:rsidRDefault="008F1CED" w:rsidP="00D14C61">
            <w:pPr>
              <w:pStyle w:val="ListParagraph"/>
              <w:numPr>
                <w:ilvl w:val="0"/>
                <w:numId w:val="29"/>
              </w:numPr>
              <w:autoSpaceDE w:val="0"/>
              <w:autoSpaceDN w:val="0"/>
              <w:adjustRightInd w:val="0"/>
              <w:rPr>
                <w:rFonts w:cstheme="minorHAnsi"/>
                <w:color w:val="000000"/>
                <w:sz w:val="21"/>
                <w:szCs w:val="21"/>
              </w:rPr>
            </w:pPr>
            <w:r w:rsidRPr="00D51934">
              <w:rPr>
                <w:rFonts w:cstheme="minorHAnsi"/>
                <w:color w:val="000000"/>
                <w:sz w:val="21"/>
                <w:szCs w:val="21"/>
              </w:rPr>
              <w:lastRenderedPageBreak/>
              <w:t>tiekėjas gali remtis kitų ūkio subjektų pajėgumais tik tuo atveju, jeigu tie subjektai (darbuotojai) patys vykdys tą pirkimo dalį, kuriai reikia jų turimų pajėgumų;</w:t>
            </w:r>
          </w:p>
          <w:p w14:paraId="4CCB462B" w14:textId="77777777" w:rsidR="008F1CED" w:rsidRPr="003C02D3" w:rsidRDefault="008F1CED" w:rsidP="00D14C61">
            <w:pPr>
              <w:pStyle w:val="ListParagraph"/>
              <w:numPr>
                <w:ilvl w:val="0"/>
                <w:numId w:val="29"/>
              </w:numPr>
              <w:autoSpaceDE w:val="0"/>
              <w:autoSpaceDN w:val="0"/>
              <w:adjustRightInd w:val="0"/>
              <w:jc w:val="both"/>
              <w:rPr>
                <w:rFonts w:cstheme="minorHAnsi"/>
                <w:color w:val="000000"/>
              </w:rPr>
            </w:pPr>
            <w:r w:rsidRPr="00D51934">
              <w:rPr>
                <w:rFonts w:cstheme="minorHAnsi"/>
                <w:color w:val="000000"/>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dalį, kuriai reikia nustatytos kvalifikacijos.    </w:t>
            </w:r>
          </w:p>
        </w:tc>
      </w:tr>
      <w:tr w:rsidR="008F1CED" w:rsidRPr="00CB20ED" w14:paraId="56F49B02"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0EAF" w14:textId="77777777" w:rsidR="008F1CED" w:rsidRPr="00D51934" w:rsidRDefault="008F1CED" w:rsidP="00D14C61">
            <w:pPr>
              <w:spacing w:before="60" w:after="60" w:line="257" w:lineRule="auto"/>
              <w:jc w:val="center"/>
              <w:rPr>
                <w:rFonts w:eastAsiaTheme="minorHAnsi"/>
                <w:sz w:val="21"/>
                <w:szCs w:val="21"/>
              </w:rPr>
            </w:pPr>
            <w:r w:rsidRPr="00D51934">
              <w:rPr>
                <w:rFonts w:eastAsiaTheme="minorHAnsi"/>
                <w:sz w:val="21"/>
                <w:szCs w:val="21"/>
              </w:rPr>
              <w:lastRenderedPageBreak/>
              <w:t>2.1</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46F734BA" w14:textId="77777777" w:rsidR="008F1CED" w:rsidRPr="00D51934" w:rsidRDefault="008F1CED" w:rsidP="002B5996">
            <w:pPr>
              <w:tabs>
                <w:tab w:val="left" w:pos="1980"/>
              </w:tabs>
              <w:ind w:right="103"/>
              <w:rPr>
                <w:rFonts w:eastAsiaTheme="minorHAnsi"/>
                <w:sz w:val="21"/>
                <w:szCs w:val="21"/>
              </w:rPr>
            </w:pPr>
            <w:r w:rsidRPr="00D51934">
              <w:rPr>
                <w:rFonts w:eastAsiaTheme="minorHAnsi"/>
                <w:b/>
                <w:sz w:val="21"/>
                <w:szCs w:val="21"/>
              </w:rPr>
              <w:t xml:space="preserve">Specialistas Nr. 1 - projekto vadovas </w:t>
            </w:r>
            <w:r w:rsidRPr="00D51934">
              <w:rPr>
                <w:rFonts w:eastAsiaTheme="minorHAnsi"/>
                <w:sz w:val="21"/>
                <w:szCs w:val="21"/>
              </w:rPr>
              <w:t xml:space="preserve">(ne mažiau kaip vienas) turi turėti: </w:t>
            </w:r>
          </w:p>
          <w:p w14:paraId="14AEA5A8" w14:textId="77777777" w:rsidR="008F1CED" w:rsidRPr="00D51934" w:rsidRDefault="008F1CED" w:rsidP="002B5996">
            <w:pPr>
              <w:tabs>
                <w:tab w:val="left" w:pos="1980"/>
              </w:tabs>
              <w:ind w:right="103"/>
              <w:rPr>
                <w:rFonts w:eastAsiaTheme="minorHAnsi"/>
                <w:sz w:val="21"/>
                <w:szCs w:val="21"/>
              </w:rPr>
            </w:pPr>
            <w:r w:rsidRPr="00D51934">
              <w:rPr>
                <w:rFonts w:eastAsiaTheme="minorHAnsi"/>
                <w:sz w:val="21"/>
                <w:szCs w:val="21"/>
              </w:rPr>
              <w:t>a) tarptautiniu mastu pripažįstamą projektų valdymo kvalifikaciją;</w:t>
            </w:r>
          </w:p>
          <w:p w14:paraId="4FD1CBE3" w14:textId="77777777" w:rsidR="00D8224C" w:rsidRDefault="00D8224C" w:rsidP="002B5996">
            <w:pPr>
              <w:autoSpaceDE w:val="0"/>
              <w:autoSpaceDN w:val="0"/>
              <w:adjustRightInd w:val="0"/>
              <w:rPr>
                <w:rFonts w:eastAsiaTheme="minorHAnsi"/>
                <w:sz w:val="21"/>
                <w:szCs w:val="21"/>
              </w:rPr>
            </w:pPr>
            <w:r w:rsidRPr="00D51934">
              <w:rPr>
                <w:rFonts w:eastAsiaTheme="minorHAnsi"/>
                <w:sz w:val="21"/>
                <w:szCs w:val="21"/>
              </w:rPr>
              <w:t>b) per pas</w:t>
            </w:r>
            <w:r>
              <w:rPr>
                <w:rFonts w:eastAsiaTheme="minorHAnsi"/>
                <w:sz w:val="21"/>
                <w:szCs w:val="21"/>
              </w:rPr>
              <w:t>kutinius</w:t>
            </w:r>
            <w:r w:rsidRPr="00D51934">
              <w:rPr>
                <w:rFonts w:eastAsiaTheme="minorHAnsi"/>
                <w:sz w:val="21"/>
                <w:szCs w:val="21"/>
              </w:rPr>
              <w:t xml:space="preserve"> 5 metus</w:t>
            </w:r>
            <w:r>
              <w:rPr>
                <w:rFonts w:eastAsiaTheme="minorHAnsi"/>
                <w:sz w:val="21"/>
                <w:szCs w:val="21"/>
                <w:lang w:val="en-US"/>
              </w:rPr>
              <w:t>*</w:t>
            </w:r>
            <w:r>
              <w:rPr>
                <w:rFonts w:eastAsiaTheme="minorHAnsi"/>
                <w:sz w:val="21"/>
                <w:szCs w:val="21"/>
              </w:rPr>
              <w:t xml:space="preserve"> iki pasiūlymų pateikimo termino pabaigos vadovavo  </w:t>
            </w:r>
            <w:r w:rsidRPr="00D51934">
              <w:rPr>
                <w:rFonts w:eastAsiaTheme="minorHAnsi"/>
                <w:sz w:val="21"/>
                <w:szCs w:val="21"/>
              </w:rPr>
              <w:t xml:space="preserve">bent 1 </w:t>
            </w:r>
            <w:r>
              <w:rPr>
                <w:rFonts w:eastAsiaTheme="minorHAnsi"/>
                <w:sz w:val="21"/>
                <w:szCs w:val="21"/>
              </w:rPr>
              <w:t xml:space="preserve">įgyvendintam </w:t>
            </w:r>
            <w:r w:rsidRPr="00D51934">
              <w:rPr>
                <w:rFonts w:eastAsiaTheme="minorHAnsi"/>
                <w:sz w:val="21"/>
                <w:szCs w:val="21"/>
              </w:rPr>
              <w:t xml:space="preserve"> </w:t>
            </w:r>
            <w:r w:rsidRPr="00D51934">
              <w:rPr>
                <w:sz w:val="21"/>
                <w:szCs w:val="21"/>
                <w:shd w:val="clear" w:color="auto" w:fill="FFFFFF"/>
              </w:rPr>
              <w:t xml:space="preserve">informacinės (-ių) sistemos (-ų) ar registro (-ų) sukūrimo ar modernizavimo </w:t>
            </w:r>
            <w:r w:rsidRPr="00D51934">
              <w:rPr>
                <w:rFonts w:eastAsiaTheme="minorHAnsi"/>
                <w:sz w:val="21"/>
                <w:szCs w:val="21"/>
              </w:rPr>
              <w:t xml:space="preserve"> techninės specifikacijos parengimo </w:t>
            </w:r>
            <w:r>
              <w:rPr>
                <w:rFonts w:eastAsiaTheme="minorHAnsi"/>
                <w:sz w:val="21"/>
                <w:szCs w:val="21"/>
              </w:rPr>
              <w:t>projektui</w:t>
            </w:r>
            <w:r w:rsidRPr="00D51934">
              <w:rPr>
                <w:rFonts w:eastAsiaTheme="minorHAnsi"/>
                <w:sz w:val="21"/>
                <w:szCs w:val="21"/>
              </w:rPr>
              <w:t>.</w:t>
            </w:r>
          </w:p>
          <w:p w14:paraId="3E8797E9" w14:textId="77777777" w:rsidR="00D8224C" w:rsidRDefault="00D8224C" w:rsidP="002B5996">
            <w:pPr>
              <w:autoSpaceDE w:val="0"/>
              <w:autoSpaceDN w:val="0"/>
              <w:adjustRightInd w:val="0"/>
              <w:rPr>
                <w:rFonts w:eastAsiaTheme="minorHAnsi"/>
                <w:sz w:val="21"/>
                <w:szCs w:val="21"/>
              </w:rPr>
            </w:pPr>
          </w:p>
          <w:p w14:paraId="72DB9451" w14:textId="77777777" w:rsidR="00D8224C" w:rsidRPr="00196A88" w:rsidRDefault="00D8224C" w:rsidP="002B5996">
            <w:pPr>
              <w:autoSpaceDE w:val="0"/>
              <w:autoSpaceDN w:val="0"/>
              <w:adjustRightInd w:val="0"/>
              <w:rPr>
                <w:rFonts w:eastAsiaTheme="minorHAnsi"/>
                <w:sz w:val="21"/>
                <w:szCs w:val="21"/>
              </w:rPr>
            </w:pPr>
            <w:r>
              <w:rPr>
                <w:rFonts w:eastAsiaTheme="minorHAnsi"/>
                <w:sz w:val="21"/>
                <w:szCs w:val="21"/>
              </w:rPr>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w:t>
            </w:r>
            <w:r>
              <w:rPr>
                <w:rFonts w:eastAsiaTheme="minorHAnsi"/>
                <w:sz w:val="21"/>
                <w:szCs w:val="21"/>
              </w:rPr>
              <w:lastRenderedPageBreak/>
              <w:t xml:space="preserve">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6A61983D" w14:textId="77777777" w:rsidR="00D8224C" w:rsidRDefault="00D8224C" w:rsidP="002B5996">
            <w:pPr>
              <w:autoSpaceDE w:val="0"/>
              <w:autoSpaceDN w:val="0"/>
              <w:adjustRightInd w:val="0"/>
              <w:rPr>
                <w:rFonts w:eastAsiaTheme="minorHAnsi"/>
                <w:sz w:val="21"/>
                <w:szCs w:val="21"/>
              </w:rPr>
            </w:pPr>
          </w:p>
          <w:p w14:paraId="3556847A" w14:textId="77777777" w:rsidR="00D8224C" w:rsidRDefault="00D8224C" w:rsidP="002B5996">
            <w:pPr>
              <w:autoSpaceDE w:val="0"/>
              <w:autoSpaceDN w:val="0"/>
              <w:adjustRightInd w:val="0"/>
              <w:rPr>
                <w:rFonts w:eastAsiaTheme="minorHAnsi"/>
                <w:sz w:val="21"/>
                <w:szCs w:val="21"/>
              </w:rPr>
            </w:pPr>
          </w:p>
          <w:p w14:paraId="5170ED53" w14:textId="77777777" w:rsidR="00D8224C" w:rsidRDefault="00D8224C" w:rsidP="002B5996">
            <w:pPr>
              <w:autoSpaceDE w:val="0"/>
              <w:autoSpaceDN w:val="0"/>
              <w:adjustRightInd w:val="0"/>
              <w:rPr>
                <w:rFonts w:eastAsiaTheme="minorHAnsi"/>
                <w:sz w:val="21"/>
                <w:szCs w:val="21"/>
              </w:rPr>
            </w:pPr>
          </w:p>
          <w:p w14:paraId="57B33DC1" w14:textId="77777777" w:rsidR="00D8224C" w:rsidRDefault="00D8224C" w:rsidP="002B5996">
            <w:pPr>
              <w:autoSpaceDE w:val="0"/>
              <w:autoSpaceDN w:val="0"/>
              <w:adjustRightInd w:val="0"/>
              <w:rPr>
                <w:rFonts w:eastAsiaTheme="minorHAnsi"/>
                <w:sz w:val="21"/>
                <w:szCs w:val="21"/>
              </w:rPr>
            </w:pPr>
          </w:p>
          <w:p w14:paraId="0B15C898" w14:textId="77777777" w:rsidR="00D8224C" w:rsidRPr="00D51934" w:rsidRDefault="00D8224C" w:rsidP="002B5996">
            <w:pPr>
              <w:autoSpaceDE w:val="0"/>
              <w:autoSpaceDN w:val="0"/>
              <w:adjustRightInd w:val="0"/>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634B49CC" w14:textId="77777777" w:rsidR="003D1E1C" w:rsidRPr="00D51934" w:rsidRDefault="003D1E1C" w:rsidP="003D1E1C">
            <w:pPr>
              <w:rPr>
                <w:sz w:val="21"/>
                <w:szCs w:val="21"/>
              </w:rPr>
            </w:pPr>
            <w:r>
              <w:rPr>
                <w:rFonts w:eastAsiaTheme="minorHAnsi"/>
                <w:sz w:val="21"/>
                <w:szCs w:val="21"/>
              </w:rPr>
              <w:lastRenderedPageBreak/>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5A5B0CBF" w14:textId="77777777" w:rsidR="003D1E1C" w:rsidRPr="00D51934" w:rsidRDefault="003D1E1C" w:rsidP="003D1E1C">
            <w:pPr>
              <w:autoSpaceDE w:val="0"/>
              <w:autoSpaceDN w:val="0"/>
              <w:adjustRightInd w:val="0"/>
              <w:rPr>
                <w:sz w:val="21"/>
                <w:szCs w:val="21"/>
              </w:rPr>
            </w:pPr>
            <w:r>
              <w:rPr>
                <w:sz w:val="21"/>
                <w:szCs w:val="21"/>
                <w:lang w:val="en-US"/>
              </w:rPr>
              <w:t>2</w:t>
            </w:r>
            <w:r>
              <w:rPr>
                <w:sz w:val="21"/>
                <w:szCs w:val="21"/>
              </w:rPr>
              <w:t>) Pažyma apie siūlomų specialistų darbinę patirtį (</w:t>
            </w:r>
            <w:r w:rsidRPr="00174EBD">
              <w:rPr>
                <w:b/>
                <w:bCs/>
                <w:sz w:val="21"/>
                <w:szCs w:val="21"/>
              </w:rPr>
              <w:t xml:space="preserve">specialiųjų pirkimo sąlygų </w:t>
            </w:r>
            <w:r w:rsidRPr="00174EBD">
              <w:rPr>
                <w:b/>
                <w:bCs/>
                <w:sz w:val="21"/>
                <w:szCs w:val="21"/>
                <w:lang w:val="en-US"/>
              </w:rPr>
              <w:t xml:space="preserve">11 </w:t>
            </w:r>
            <w:r w:rsidRPr="00174EBD">
              <w:rPr>
                <w:b/>
                <w:bCs/>
                <w:sz w:val="21"/>
                <w:szCs w:val="21"/>
              </w:rPr>
              <w:t>prieda</w:t>
            </w:r>
            <w:r>
              <w:rPr>
                <w:sz w:val="21"/>
                <w:szCs w:val="21"/>
              </w:rPr>
              <w:t xml:space="preserve">s); </w:t>
            </w:r>
          </w:p>
          <w:p w14:paraId="780A006F" w14:textId="3F77981A" w:rsidR="00804B4A" w:rsidRPr="00C11541" w:rsidRDefault="003D1E1C" w:rsidP="002B5996">
            <w:pPr>
              <w:rPr>
                <w:rFonts w:eastAsiaTheme="minorHAnsi"/>
                <w:sz w:val="21"/>
                <w:szCs w:val="21"/>
              </w:rPr>
            </w:pPr>
            <w:r>
              <w:rPr>
                <w:sz w:val="21"/>
                <w:szCs w:val="21"/>
              </w:rPr>
              <w:t>3</w:t>
            </w:r>
            <w:r w:rsidR="00804B4A" w:rsidRPr="00C11541">
              <w:rPr>
                <w:sz w:val="21"/>
                <w:szCs w:val="21"/>
              </w:rPr>
              <w:t>)</w:t>
            </w:r>
            <w:r w:rsidR="00804B4A">
              <w:rPr>
                <w:sz w:val="21"/>
                <w:szCs w:val="21"/>
              </w:rPr>
              <w:t xml:space="preserve"> </w:t>
            </w:r>
            <w:r w:rsidR="00804B4A" w:rsidRPr="00C11541">
              <w:rPr>
                <w:sz w:val="21"/>
                <w:szCs w:val="21"/>
              </w:rPr>
              <w:t>Užsakovų pažymos. Įrodymui apie specialist</w:t>
            </w:r>
            <w:r w:rsidR="00804B4A">
              <w:rPr>
                <w:sz w:val="21"/>
                <w:szCs w:val="21"/>
              </w:rPr>
              <w:t>o</w:t>
            </w:r>
            <w:r w:rsidR="00804B4A" w:rsidRPr="00C11541">
              <w:rPr>
                <w:sz w:val="21"/>
                <w:szCs w:val="21"/>
              </w:rPr>
              <w:t xml:space="preserve"> patirtį turi būti pateikiamos užsakovo</w:t>
            </w:r>
            <w:r w:rsidR="00804B4A" w:rsidRPr="00D51934">
              <w:rPr>
                <w:b/>
                <w:bCs/>
                <w:sz w:val="21"/>
                <w:szCs w:val="21"/>
              </w:rPr>
              <w:t xml:space="preserve"> </w:t>
            </w:r>
            <w:r w:rsidR="00804B4A" w:rsidRPr="00C11541">
              <w:rPr>
                <w:sz w:val="21"/>
                <w:szCs w:val="21"/>
              </w:rPr>
              <w:t>pažymos, patvirtinančios j</w:t>
            </w:r>
            <w:r w:rsidR="00804B4A">
              <w:rPr>
                <w:sz w:val="21"/>
                <w:szCs w:val="21"/>
              </w:rPr>
              <w:t>o</w:t>
            </w:r>
            <w:r w:rsidR="00804B4A" w:rsidRPr="00C11541">
              <w:rPr>
                <w:sz w:val="21"/>
                <w:szCs w:val="21"/>
              </w:rPr>
              <w:t xml:space="preserve"> dalyvavimą nurodytuose </w:t>
            </w:r>
            <w:r w:rsidR="00804B4A">
              <w:rPr>
                <w:sz w:val="21"/>
                <w:szCs w:val="21"/>
              </w:rPr>
              <w:t xml:space="preserve"> </w:t>
            </w:r>
            <w:r w:rsidR="00804B4A" w:rsidRPr="00C11541">
              <w:rPr>
                <w:sz w:val="21"/>
                <w:szCs w:val="21"/>
              </w:rPr>
              <w:t>projektuose.  Pateiktuose įrodymuose turi būti nurodyti tiekėj</w:t>
            </w:r>
            <w:r w:rsidR="00804B4A">
              <w:rPr>
                <w:sz w:val="21"/>
                <w:szCs w:val="21"/>
              </w:rPr>
              <w:t>o</w:t>
            </w:r>
            <w:r w:rsidR="00804B4A" w:rsidRPr="00C11541">
              <w:rPr>
                <w:sz w:val="21"/>
                <w:szCs w:val="21"/>
              </w:rPr>
              <w:t xml:space="preserve"> siūlom</w:t>
            </w:r>
            <w:r w:rsidR="00804B4A">
              <w:rPr>
                <w:sz w:val="21"/>
                <w:szCs w:val="21"/>
              </w:rPr>
              <w:t>ą</w:t>
            </w:r>
            <w:r w:rsidR="00804B4A" w:rsidRPr="00C11541">
              <w:rPr>
                <w:sz w:val="21"/>
                <w:szCs w:val="21"/>
              </w:rPr>
              <w:t xml:space="preserve"> </w:t>
            </w:r>
            <w:r w:rsidR="00804B4A">
              <w:rPr>
                <w:sz w:val="21"/>
                <w:szCs w:val="21"/>
              </w:rPr>
              <w:t>specialistą</w:t>
            </w:r>
            <w:r w:rsidR="00804B4A" w:rsidRPr="00C11541">
              <w:rPr>
                <w:sz w:val="21"/>
                <w:szCs w:val="21"/>
              </w:rPr>
              <w:t xml:space="preserve"> identifikuojantys duomenys (vardas, pavardė) ir j</w:t>
            </w:r>
            <w:r w:rsidR="00804B4A">
              <w:rPr>
                <w:sz w:val="21"/>
                <w:szCs w:val="21"/>
              </w:rPr>
              <w:t>o</w:t>
            </w:r>
            <w:r w:rsidR="00804B4A" w:rsidRPr="00C11541">
              <w:rPr>
                <w:sz w:val="21"/>
                <w:szCs w:val="21"/>
              </w:rPr>
              <w:t xml:space="preserve"> vykdytos pareigos.</w:t>
            </w:r>
          </w:p>
          <w:p w14:paraId="7A978022" w14:textId="767CE7FB" w:rsidR="00804B4A" w:rsidRDefault="003D1E1C" w:rsidP="002B5996">
            <w:pPr>
              <w:autoSpaceDE w:val="0"/>
              <w:autoSpaceDN w:val="0"/>
              <w:adjustRightInd w:val="0"/>
              <w:rPr>
                <w:rFonts w:eastAsiaTheme="minorHAnsi"/>
                <w:sz w:val="21"/>
                <w:szCs w:val="21"/>
              </w:rPr>
            </w:pPr>
            <w:r>
              <w:rPr>
                <w:rFonts w:eastAsiaTheme="minorHAnsi"/>
                <w:sz w:val="21"/>
                <w:szCs w:val="21"/>
                <w:lang w:val="en-US"/>
              </w:rPr>
              <w:t>4</w:t>
            </w:r>
            <w:r w:rsidR="00804B4A">
              <w:rPr>
                <w:rFonts w:eastAsiaTheme="minorHAnsi"/>
                <w:sz w:val="21"/>
                <w:szCs w:val="21"/>
                <w:lang w:val="en-US"/>
              </w:rPr>
              <w:t xml:space="preserve">) </w:t>
            </w:r>
            <w:r w:rsidR="00804B4A" w:rsidRPr="00D51934">
              <w:rPr>
                <w:rFonts w:eastAsiaTheme="minorHAnsi"/>
                <w:i/>
                <w:sz w:val="21"/>
                <w:szCs w:val="21"/>
              </w:rPr>
              <w:t>PMP, CompTIA Project+, Prince2</w:t>
            </w:r>
            <w:r w:rsidR="00804B4A" w:rsidRPr="00D51934">
              <w:rPr>
                <w:rFonts w:eastAsiaTheme="minorHAnsi"/>
                <w:sz w:val="21"/>
                <w:szCs w:val="21"/>
              </w:rPr>
              <w:t xml:space="preserve"> ar lygiavert</w:t>
            </w:r>
            <w:r w:rsidR="00804B4A">
              <w:rPr>
                <w:rFonts w:eastAsiaTheme="minorHAnsi"/>
                <w:sz w:val="21"/>
                <w:szCs w:val="21"/>
              </w:rPr>
              <w:t>is</w:t>
            </w:r>
            <w:r w:rsidR="00804B4A" w:rsidRPr="00D51934">
              <w:rPr>
                <w:rFonts w:eastAsiaTheme="minorHAnsi"/>
                <w:sz w:val="21"/>
                <w:szCs w:val="21"/>
              </w:rPr>
              <w:t xml:space="preserve"> projektų vadovo kvalifikaciją įrodant</w:t>
            </w:r>
            <w:r w:rsidR="00804B4A">
              <w:rPr>
                <w:rFonts w:eastAsiaTheme="minorHAnsi"/>
                <w:sz w:val="21"/>
                <w:szCs w:val="21"/>
              </w:rPr>
              <w:t>is</w:t>
            </w:r>
            <w:r w:rsidR="00804B4A" w:rsidRPr="00D51934">
              <w:rPr>
                <w:rFonts w:eastAsiaTheme="minorHAnsi"/>
                <w:sz w:val="21"/>
                <w:szCs w:val="21"/>
              </w:rPr>
              <w:t xml:space="preserve"> sertifikat</w:t>
            </w:r>
            <w:r w:rsidR="00804B4A">
              <w:rPr>
                <w:rFonts w:eastAsiaTheme="minorHAnsi"/>
                <w:sz w:val="21"/>
                <w:szCs w:val="21"/>
              </w:rPr>
              <w:t>as</w:t>
            </w:r>
            <w:r w:rsidR="00804B4A" w:rsidRPr="00D51934">
              <w:rPr>
                <w:rFonts w:eastAsiaTheme="minorHAnsi"/>
                <w:sz w:val="21"/>
                <w:szCs w:val="21"/>
              </w:rPr>
              <w:t xml:space="preserve"> / atestat</w:t>
            </w:r>
            <w:r w:rsidR="00804B4A">
              <w:rPr>
                <w:rFonts w:eastAsiaTheme="minorHAnsi"/>
                <w:sz w:val="21"/>
                <w:szCs w:val="21"/>
              </w:rPr>
              <w:t>as</w:t>
            </w:r>
            <w:r w:rsidR="00804B4A" w:rsidRPr="00D51934">
              <w:rPr>
                <w:rFonts w:eastAsiaTheme="minorHAnsi"/>
                <w:sz w:val="21"/>
                <w:szCs w:val="21"/>
              </w:rPr>
              <w:t xml:space="preserve">. </w:t>
            </w:r>
          </w:p>
          <w:p w14:paraId="211BA12C" w14:textId="77777777" w:rsidR="00804B4A" w:rsidRDefault="00804B4A" w:rsidP="002B5996">
            <w:pPr>
              <w:autoSpaceDE w:val="0"/>
              <w:autoSpaceDN w:val="0"/>
              <w:adjustRightInd w:val="0"/>
              <w:rPr>
                <w:rFonts w:eastAsiaTheme="minorHAnsi"/>
                <w:sz w:val="21"/>
                <w:szCs w:val="21"/>
              </w:rPr>
            </w:pPr>
          </w:p>
          <w:p w14:paraId="3C02E289" w14:textId="77777777" w:rsidR="00804B4A" w:rsidRDefault="00804B4A" w:rsidP="002B5996">
            <w:pPr>
              <w:rPr>
                <w:rFonts w:eastAsiaTheme="minorHAnsi"/>
                <w:sz w:val="21"/>
                <w:szCs w:val="21"/>
              </w:rPr>
            </w:pPr>
            <w:r w:rsidRPr="00D51934">
              <w:rPr>
                <w:rFonts w:eastAsiaTheme="minorHAnsi"/>
                <w:sz w:val="21"/>
                <w:szCs w:val="21"/>
              </w:rPr>
              <w:lastRenderedPageBreak/>
              <w:t>Lygiaverčių sertifikatų / atestatų ar kitų siūlomų specialistų kvalifikaciją pagrindžiančių dokumentų lygiavertiškumą turi įrodyti tiekėjas.</w:t>
            </w:r>
          </w:p>
          <w:p w14:paraId="55B97B88" w14:textId="77777777" w:rsidR="00804B4A" w:rsidRPr="00D51934" w:rsidRDefault="00804B4A" w:rsidP="002B5996">
            <w:pPr>
              <w:rPr>
                <w:rFonts w:eastAsiaTheme="minorHAnsi"/>
                <w:sz w:val="21"/>
                <w:szCs w:val="21"/>
              </w:rPr>
            </w:pPr>
          </w:p>
          <w:p w14:paraId="1D4C00F4" w14:textId="47C50179" w:rsidR="00804B4A" w:rsidRDefault="00804B4A" w:rsidP="002B5996">
            <w:pPr>
              <w:autoSpaceDE w:val="0"/>
              <w:autoSpaceDN w:val="0"/>
              <w:adjustRightInd w:val="0"/>
              <w:rPr>
                <w:rFonts w:eastAsiaTheme="minorHAnsi"/>
                <w:sz w:val="21"/>
                <w:szCs w:val="21"/>
              </w:rPr>
            </w:pPr>
            <w:r w:rsidRPr="00C11541">
              <w:rPr>
                <w:rFonts w:eastAsiaTheme="minorHAnsi"/>
                <w:i/>
                <w:iCs/>
                <w:sz w:val="21"/>
                <w:szCs w:val="21"/>
              </w:rPr>
              <w:t>Pastaba. Dalyvavimo kursuose, mokymuose ar seminaruose pažymėjimai nelaikom</w:t>
            </w:r>
            <w:r>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w:t>
            </w:r>
            <w:r>
              <w:rPr>
                <w:rFonts w:eastAsiaTheme="minorHAnsi"/>
                <w:i/>
                <w:iCs/>
                <w:sz w:val="21"/>
                <w:szCs w:val="21"/>
              </w:rPr>
              <w:t xml:space="preserve"> </w:t>
            </w:r>
            <w:r w:rsidRPr="00C11541">
              <w:rPr>
                <w:rFonts w:eastAsiaTheme="minorHAnsi"/>
                <w:i/>
                <w:iCs/>
                <w:sz w:val="21"/>
                <w:szCs w:val="21"/>
              </w:rPr>
              <w:t>atvejus, kai yra nurodyta, jog kursų baigimo pažymėjimas yra tinkamas</w:t>
            </w:r>
          </w:p>
          <w:p w14:paraId="74387F5B" w14:textId="5D149EA1" w:rsidR="00804B4A" w:rsidRDefault="00804B4A" w:rsidP="002B5996">
            <w:pPr>
              <w:autoSpaceDE w:val="0"/>
              <w:autoSpaceDN w:val="0"/>
              <w:adjustRightInd w:val="0"/>
              <w:rPr>
                <w:rFonts w:eastAsiaTheme="minorHAnsi"/>
                <w:sz w:val="21"/>
                <w:szCs w:val="21"/>
              </w:rPr>
            </w:pPr>
            <w:r w:rsidRPr="00C11541">
              <w:rPr>
                <w:rFonts w:eastAsiaTheme="minorHAnsi"/>
                <w:i/>
                <w:iCs/>
                <w:sz w:val="21"/>
                <w:szCs w:val="21"/>
              </w:rPr>
              <w:t>kaip kvalifikaciją įrodantis dokumentas.</w:t>
            </w:r>
          </w:p>
          <w:p w14:paraId="5DBD2949" w14:textId="6BD65C77" w:rsidR="008F1CED" w:rsidRPr="00D51934" w:rsidRDefault="008F1CED" w:rsidP="002B5996">
            <w:pPr>
              <w:autoSpaceDE w:val="0"/>
              <w:autoSpaceDN w:val="0"/>
              <w:adjustRightInd w:val="0"/>
              <w:rPr>
                <w:sz w:val="21"/>
                <w:szCs w:val="21"/>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CCF5" w14:textId="77777777" w:rsidR="008F1CED" w:rsidRPr="00CB20ED" w:rsidRDefault="008F1CED" w:rsidP="00D14C61">
            <w:pPr>
              <w:autoSpaceDE w:val="0"/>
              <w:autoSpaceDN w:val="0"/>
              <w:adjustRightInd w:val="0"/>
              <w:jc w:val="both"/>
              <w:rPr>
                <w:rFonts w:asciiTheme="minorHAnsi" w:hAnsiTheme="minorHAnsi" w:cstheme="minorHAnsi"/>
                <w:color w:val="000000"/>
                <w:sz w:val="21"/>
                <w:szCs w:val="21"/>
              </w:rPr>
            </w:pPr>
          </w:p>
        </w:tc>
      </w:tr>
      <w:tr w:rsidR="008F1CED" w:rsidRPr="00CB20ED" w14:paraId="31622E73" w14:textId="77777777" w:rsidTr="00D14C61">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B8AED" w14:textId="77777777" w:rsidR="008F1CED" w:rsidRPr="00A0000A" w:rsidRDefault="008F1CED" w:rsidP="00D14C61">
            <w:pPr>
              <w:spacing w:before="60" w:after="60" w:line="257" w:lineRule="auto"/>
              <w:jc w:val="center"/>
              <w:rPr>
                <w:rFonts w:eastAsiaTheme="minorHAnsi"/>
                <w:sz w:val="21"/>
                <w:szCs w:val="21"/>
              </w:rPr>
            </w:pPr>
            <w:r w:rsidRPr="00A0000A">
              <w:rPr>
                <w:rFonts w:eastAsiaTheme="minorHAnsi"/>
                <w:sz w:val="21"/>
                <w:szCs w:val="21"/>
              </w:rPr>
              <w:t>2.2.</w:t>
            </w:r>
          </w:p>
        </w:tc>
        <w:tc>
          <w:tcPr>
            <w:tcW w:w="1554" w:type="pct"/>
            <w:tcBorders>
              <w:top w:val="single" w:sz="4" w:space="0" w:color="000000" w:themeColor="text1"/>
              <w:left w:val="single" w:sz="4" w:space="0" w:color="000000" w:themeColor="text1"/>
              <w:bottom w:val="single" w:sz="4" w:space="0" w:color="000000" w:themeColor="text1"/>
              <w:right w:val="single" w:sz="4" w:space="0" w:color="auto"/>
            </w:tcBorders>
          </w:tcPr>
          <w:p w14:paraId="3AE894A7" w14:textId="17963FEB" w:rsidR="00A0000A" w:rsidRPr="00A0000A" w:rsidRDefault="00A0000A" w:rsidP="002B5996">
            <w:pPr>
              <w:spacing w:line="276" w:lineRule="auto"/>
              <w:rPr>
                <w:sz w:val="21"/>
                <w:szCs w:val="21"/>
              </w:rPr>
            </w:pPr>
            <w:r w:rsidRPr="00A0000A">
              <w:rPr>
                <w:b/>
                <w:sz w:val="21"/>
                <w:szCs w:val="21"/>
              </w:rPr>
              <w:t>Specialistas Nr. 2 – Dirbtinio intelekto</w:t>
            </w:r>
            <w:r w:rsidR="00643619">
              <w:rPr>
                <w:b/>
                <w:sz w:val="21"/>
                <w:szCs w:val="21"/>
              </w:rPr>
              <w:t xml:space="preserve"> a</w:t>
            </w:r>
            <w:r w:rsidRPr="00A0000A">
              <w:rPr>
                <w:b/>
                <w:sz w:val="21"/>
                <w:szCs w:val="21"/>
              </w:rPr>
              <w:t xml:space="preserve">rchitektas </w:t>
            </w:r>
            <w:r w:rsidRPr="00A0000A">
              <w:rPr>
                <w:sz w:val="21"/>
                <w:szCs w:val="21"/>
              </w:rPr>
              <w:t>(ne mažiau kaip vienas specialistas) turi turėti:</w:t>
            </w:r>
          </w:p>
          <w:p w14:paraId="079B9633" w14:textId="10870DC7" w:rsidR="00A0000A" w:rsidRPr="00A0000A" w:rsidRDefault="00A0000A" w:rsidP="002B5996">
            <w:pPr>
              <w:tabs>
                <w:tab w:val="left" w:pos="1980"/>
              </w:tabs>
              <w:spacing w:line="256" w:lineRule="auto"/>
              <w:rPr>
                <w:rFonts w:eastAsiaTheme="minorHAnsi"/>
                <w:sz w:val="21"/>
                <w:szCs w:val="21"/>
                <w:lang w:eastAsia="en-US"/>
              </w:rPr>
            </w:pPr>
            <w:r w:rsidRPr="00A0000A">
              <w:rPr>
                <w:rFonts w:eastAsiaTheme="minorHAnsi"/>
                <w:sz w:val="21"/>
                <w:szCs w:val="21"/>
              </w:rPr>
              <w:t xml:space="preserve">a) tarptautiniu mastu pripažįstamą dirbtinio intelekto </w:t>
            </w:r>
            <w:r w:rsidR="00643619">
              <w:rPr>
                <w:rFonts w:eastAsiaTheme="minorHAnsi"/>
                <w:sz w:val="21"/>
                <w:szCs w:val="21"/>
              </w:rPr>
              <w:t xml:space="preserve">architekto </w:t>
            </w:r>
            <w:r w:rsidRPr="00A0000A">
              <w:rPr>
                <w:rFonts w:eastAsiaTheme="minorHAnsi"/>
                <w:sz w:val="21"/>
                <w:szCs w:val="21"/>
              </w:rPr>
              <w:t>kvalifikaciją;</w:t>
            </w:r>
          </w:p>
          <w:p w14:paraId="74CCDDE3" w14:textId="2A005D02" w:rsidR="005065CF" w:rsidRDefault="005065CF" w:rsidP="002B5996">
            <w:pPr>
              <w:autoSpaceDE w:val="0"/>
              <w:autoSpaceDN w:val="0"/>
              <w:adjustRightInd w:val="0"/>
              <w:rPr>
                <w:rFonts w:eastAsiaTheme="minorHAnsi"/>
                <w:sz w:val="21"/>
                <w:szCs w:val="21"/>
              </w:rPr>
            </w:pPr>
            <w:r w:rsidRPr="00D51934">
              <w:rPr>
                <w:rFonts w:eastAsiaTheme="minorHAnsi"/>
                <w:sz w:val="21"/>
                <w:szCs w:val="21"/>
              </w:rPr>
              <w:t>b) per pas</w:t>
            </w:r>
            <w:r>
              <w:rPr>
                <w:rFonts w:eastAsiaTheme="minorHAnsi"/>
                <w:sz w:val="21"/>
                <w:szCs w:val="21"/>
              </w:rPr>
              <w:t>kutinius</w:t>
            </w:r>
            <w:r w:rsidRPr="00D51934">
              <w:rPr>
                <w:rFonts w:eastAsiaTheme="minorHAnsi"/>
                <w:sz w:val="21"/>
                <w:szCs w:val="21"/>
              </w:rPr>
              <w:t xml:space="preserve"> 5</w:t>
            </w:r>
            <w:r>
              <w:rPr>
                <w:rFonts w:eastAsiaTheme="minorHAnsi"/>
                <w:sz w:val="21"/>
                <w:szCs w:val="21"/>
              </w:rPr>
              <w:t>*</w:t>
            </w:r>
            <w:r w:rsidRPr="00D51934">
              <w:rPr>
                <w:rFonts w:eastAsiaTheme="minorHAnsi"/>
                <w:sz w:val="21"/>
                <w:szCs w:val="21"/>
              </w:rPr>
              <w:t xml:space="preserve"> metus </w:t>
            </w:r>
            <w:r>
              <w:rPr>
                <w:rFonts w:eastAsiaTheme="minorHAnsi"/>
                <w:sz w:val="21"/>
                <w:szCs w:val="21"/>
              </w:rPr>
              <w:t xml:space="preserve">iki pasiūlymų pateikimo termino pabaigos vykdė funkcijas </w:t>
            </w:r>
            <w:r w:rsidRPr="00D51934">
              <w:rPr>
                <w:rFonts w:eastAsiaTheme="minorHAnsi"/>
                <w:sz w:val="21"/>
                <w:szCs w:val="21"/>
              </w:rPr>
              <w:t xml:space="preserve">bent 1 </w:t>
            </w:r>
            <w:r w:rsidRPr="00D51934">
              <w:rPr>
                <w:sz w:val="21"/>
                <w:szCs w:val="21"/>
                <w:shd w:val="clear" w:color="auto" w:fill="FFFFFF"/>
              </w:rPr>
              <w:t xml:space="preserve"> </w:t>
            </w:r>
            <w:r>
              <w:rPr>
                <w:sz w:val="21"/>
                <w:szCs w:val="21"/>
                <w:shd w:val="clear" w:color="auto" w:fill="FFFFFF"/>
              </w:rPr>
              <w:t xml:space="preserve">įgyvendintam </w:t>
            </w:r>
            <w:r w:rsidRPr="00D51934">
              <w:rPr>
                <w:sz w:val="21"/>
                <w:szCs w:val="21"/>
                <w:shd w:val="clear" w:color="auto" w:fill="FFFFFF"/>
              </w:rPr>
              <w:t>informacinės (-ių) sistemos (-ų) ar registro (-ų) sukūrimo ar modernizavimo</w:t>
            </w:r>
            <w:r>
              <w:rPr>
                <w:sz w:val="21"/>
                <w:szCs w:val="21"/>
                <w:shd w:val="clear" w:color="auto" w:fill="FFFFFF"/>
              </w:rPr>
              <w:t xml:space="preserve"> techninės specifikacijos parengimo projekte</w:t>
            </w:r>
            <w:r w:rsidRPr="00D51934">
              <w:rPr>
                <w:rFonts w:eastAsiaTheme="minorHAnsi"/>
                <w:sz w:val="21"/>
                <w:szCs w:val="21"/>
              </w:rPr>
              <w:t xml:space="preserve">, kurio apimtyje </w:t>
            </w:r>
            <w:r w:rsidRPr="00A0000A">
              <w:rPr>
                <w:rFonts w:eastAsiaTheme="minorHAnsi"/>
                <w:sz w:val="21"/>
                <w:szCs w:val="21"/>
              </w:rPr>
              <w:t xml:space="preserve">parengė reikalavimus dirbtinio </w:t>
            </w:r>
            <w:r>
              <w:rPr>
                <w:rFonts w:eastAsiaTheme="minorHAnsi"/>
                <w:sz w:val="21"/>
                <w:szCs w:val="21"/>
              </w:rPr>
              <w:t>intele</w:t>
            </w:r>
            <w:r w:rsidRPr="00A0000A">
              <w:rPr>
                <w:rFonts w:eastAsiaTheme="minorHAnsi"/>
                <w:sz w:val="21"/>
                <w:szCs w:val="21"/>
              </w:rPr>
              <w:t>kto komponentui.</w:t>
            </w:r>
          </w:p>
          <w:p w14:paraId="72694D5D" w14:textId="77777777" w:rsidR="005065CF" w:rsidRDefault="005065CF" w:rsidP="002B5996">
            <w:pPr>
              <w:autoSpaceDE w:val="0"/>
              <w:autoSpaceDN w:val="0"/>
              <w:adjustRightInd w:val="0"/>
              <w:rPr>
                <w:rFonts w:eastAsiaTheme="minorHAnsi"/>
                <w:sz w:val="21"/>
                <w:szCs w:val="21"/>
              </w:rPr>
            </w:pPr>
          </w:p>
          <w:p w14:paraId="4CC9EB62" w14:textId="77777777" w:rsidR="005065CF" w:rsidRPr="00196A88" w:rsidRDefault="005065CF" w:rsidP="002B5996">
            <w:pPr>
              <w:autoSpaceDE w:val="0"/>
              <w:autoSpaceDN w:val="0"/>
              <w:adjustRightInd w:val="0"/>
              <w:rPr>
                <w:rFonts w:eastAsiaTheme="minorHAnsi"/>
                <w:sz w:val="21"/>
                <w:szCs w:val="21"/>
              </w:rPr>
            </w:pPr>
            <w:r>
              <w:rPr>
                <w:rFonts w:eastAsiaTheme="minorHAnsi"/>
                <w:sz w:val="21"/>
                <w:szCs w:val="21"/>
              </w:rPr>
              <w:t xml:space="preserve">*Projektas gali būti pradėtas vykdyti anksčiau nei prieš </w:t>
            </w:r>
            <w:r>
              <w:rPr>
                <w:rFonts w:eastAsiaTheme="minorHAnsi"/>
                <w:sz w:val="21"/>
                <w:szCs w:val="21"/>
                <w:lang w:val="en-US"/>
              </w:rPr>
              <w:t xml:space="preserve">5 </w:t>
            </w:r>
            <w:r>
              <w:rPr>
                <w:rFonts w:eastAsiaTheme="minorHAnsi"/>
                <w:sz w:val="21"/>
                <w:szCs w:val="21"/>
              </w:rPr>
              <w:t xml:space="preserve">metus (iki pasiūlymų pateikimo termino pabaigos), tačiau projekto vykdymo pabaiga turi patekti į nurodytą </w:t>
            </w:r>
            <w:r>
              <w:rPr>
                <w:rFonts w:eastAsiaTheme="minorHAnsi"/>
                <w:sz w:val="21"/>
                <w:szCs w:val="21"/>
                <w:lang w:val="en-US"/>
              </w:rPr>
              <w:t xml:space="preserve">5 </w:t>
            </w:r>
            <w:r>
              <w:rPr>
                <w:rFonts w:eastAsiaTheme="minorHAnsi"/>
                <w:sz w:val="21"/>
                <w:szCs w:val="21"/>
              </w:rPr>
              <w:t xml:space="preserve">metų (iki pasiūlymų pateikimo termino pabaigos) laikotarpį.  </w:t>
            </w:r>
          </w:p>
          <w:p w14:paraId="2D1824B0" w14:textId="4C6BA1D6" w:rsidR="008F1CED" w:rsidRPr="00A0000A" w:rsidRDefault="008F1CED" w:rsidP="002B5996">
            <w:pPr>
              <w:autoSpaceDE w:val="0"/>
              <w:autoSpaceDN w:val="0"/>
              <w:adjustRightInd w:val="0"/>
              <w:rPr>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30DC7043" w14:textId="77777777" w:rsidR="003D1E1C" w:rsidRPr="00D51934" w:rsidRDefault="003D1E1C" w:rsidP="003D1E1C">
            <w:pPr>
              <w:rPr>
                <w:sz w:val="21"/>
                <w:szCs w:val="21"/>
              </w:rPr>
            </w:pPr>
            <w:r>
              <w:rPr>
                <w:rFonts w:eastAsiaTheme="minorHAnsi"/>
                <w:sz w:val="21"/>
                <w:szCs w:val="21"/>
              </w:rPr>
              <w:t>1</w:t>
            </w:r>
            <w:r w:rsidRPr="00D51934">
              <w:rPr>
                <w:rFonts w:eastAsiaTheme="minorHAnsi"/>
                <w:sz w:val="21"/>
                <w:szCs w:val="21"/>
              </w:rPr>
              <w:t xml:space="preserve">) </w:t>
            </w:r>
            <w:r>
              <w:rPr>
                <w:rFonts w:eastAsiaTheme="minorHAnsi"/>
                <w:sz w:val="21"/>
                <w:szCs w:val="21"/>
              </w:rPr>
              <w:t>Išsilavinimą pagrindžiantys dokumentai;</w:t>
            </w:r>
            <w:r w:rsidRPr="00D51934">
              <w:rPr>
                <w:sz w:val="21"/>
                <w:szCs w:val="21"/>
              </w:rPr>
              <w:t xml:space="preserve"> </w:t>
            </w:r>
          </w:p>
          <w:p w14:paraId="13CB795C" w14:textId="77777777" w:rsidR="003D1E1C" w:rsidRPr="00D51934" w:rsidRDefault="003D1E1C" w:rsidP="003D1E1C">
            <w:pPr>
              <w:autoSpaceDE w:val="0"/>
              <w:autoSpaceDN w:val="0"/>
              <w:adjustRightInd w:val="0"/>
              <w:rPr>
                <w:sz w:val="21"/>
                <w:szCs w:val="21"/>
              </w:rPr>
            </w:pPr>
            <w:r>
              <w:rPr>
                <w:sz w:val="21"/>
                <w:szCs w:val="21"/>
                <w:lang w:val="en-US"/>
              </w:rPr>
              <w:t>2</w:t>
            </w:r>
            <w:r>
              <w:rPr>
                <w:sz w:val="21"/>
                <w:szCs w:val="21"/>
              </w:rPr>
              <w:t>) Pažyma apie siūlomų specialistų darbinę patirtį (</w:t>
            </w:r>
            <w:r w:rsidRPr="00174EBD">
              <w:rPr>
                <w:b/>
                <w:bCs/>
                <w:sz w:val="21"/>
                <w:szCs w:val="21"/>
              </w:rPr>
              <w:t xml:space="preserve">specialiųjų pirkimo sąlygų </w:t>
            </w:r>
            <w:r w:rsidRPr="00174EBD">
              <w:rPr>
                <w:b/>
                <w:bCs/>
                <w:sz w:val="21"/>
                <w:szCs w:val="21"/>
                <w:lang w:val="en-US"/>
              </w:rPr>
              <w:t xml:space="preserve">11 </w:t>
            </w:r>
            <w:r w:rsidRPr="00174EBD">
              <w:rPr>
                <w:b/>
                <w:bCs/>
                <w:sz w:val="21"/>
                <w:szCs w:val="21"/>
              </w:rPr>
              <w:t>priedas</w:t>
            </w:r>
            <w:r>
              <w:rPr>
                <w:sz w:val="21"/>
                <w:szCs w:val="21"/>
              </w:rPr>
              <w:t xml:space="preserve">); </w:t>
            </w:r>
          </w:p>
          <w:p w14:paraId="6D411BD4" w14:textId="6AEBC622" w:rsidR="00862F75" w:rsidRPr="00C11541" w:rsidRDefault="003D1E1C" w:rsidP="002B5996">
            <w:pPr>
              <w:rPr>
                <w:rFonts w:eastAsiaTheme="minorHAnsi"/>
                <w:sz w:val="21"/>
                <w:szCs w:val="21"/>
              </w:rPr>
            </w:pPr>
            <w:r>
              <w:rPr>
                <w:sz w:val="21"/>
                <w:szCs w:val="21"/>
              </w:rPr>
              <w:t>3</w:t>
            </w:r>
            <w:r w:rsidR="00862F75" w:rsidRPr="00C11541">
              <w:rPr>
                <w:sz w:val="21"/>
                <w:szCs w:val="21"/>
              </w:rPr>
              <w:t>)</w:t>
            </w:r>
            <w:r w:rsidR="00862F75">
              <w:rPr>
                <w:sz w:val="21"/>
                <w:szCs w:val="21"/>
              </w:rPr>
              <w:t xml:space="preserve"> </w:t>
            </w:r>
            <w:r w:rsidR="00862F75" w:rsidRPr="00C11541">
              <w:rPr>
                <w:sz w:val="21"/>
                <w:szCs w:val="21"/>
              </w:rPr>
              <w:t>Užsakovų pažymos. Įrodymui apie specialist</w:t>
            </w:r>
            <w:r w:rsidR="00862F75">
              <w:rPr>
                <w:sz w:val="21"/>
                <w:szCs w:val="21"/>
              </w:rPr>
              <w:t>o</w:t>
            </w:r>
            <w:r w:rsidR="00862F75" w:rsidRPr="00C11541">
              <w:rPr>
                <w:sz w:val="21"/>
                <w:szCs w:val="21"/>
              </w:rPr>
              <w:t xml:space="preserve"> patirtį turi būti pateikiamos užsakovo</w:t>
            </w:r>
            <w:r w:rsidR="00862F75" w:rsidRPr="00D51934">
              <w:rPr>
                <w:b/>
                <w:bCs/>
                <w:sz w:val="21"/>
                <w:szCs w:val="21"/>
              </w:rPr>
              <w:t xml:space="preserve"> </w:t>
            </w:r>
            <w:r w:rsidR="00862F75" w:rsidRPr="00C11541">
              <w:rPr>
                <w:sz w:val="21"/>
                <w:szCs w:val="21"/>
              </w:rPr>
              <w:t>pažymos, patvirtinančios j</w:t>
            </w:r>
            <w:r w:rsidR="00862F75">
              <w:rPr>
                <w:sz w:val="21"/>
                <w:szCs w:val="21"/>
              </w:rPr>
              <w:t>o</w:t>
            </w:r>
            <w:r w:rsidR="00862F75" w:rsidRPr="00C11541">
              <w:rPr>
                <w:sz w:val="21"/>
                <w:szCs w:val="21"/>
              </w:rPr>
              <w:t xml:space="preserve"> dalyvavimą nurodytuose </w:t>
            </w:r>
            <w:r w:rsidR="00862F75">
              <w:rPr>
                <w:sz w:val="21"/>
                <w:szCs w:val="21"/>
              </w:rPr>
              <w:t xml:space="preserve"> </w:t>
            </w:r>
            <w:r w:rsidR="00862F75" w:rsidRPr="00C11541">
              <w:rPr>
                <w:sz w:val="21"/>
                <w:szCs w:val="21"/>
              </w:rPr>
              <w:t>projektuose.  Pateiktuose įrodymuose turi būti nurodyti tiekėj</w:t>
            </w:r>
            <w:r w:rsidR="00862F75">
              <w:rPr>
                <w:sz w:val="21"/>
                <w:szCs w:val="21"/>
              </w:rPr>
              <w:t>o</w:t>
            </w:r>
            <w:r w:rsidR="00862F75" w:rsidRPr="00C11541">
              <w:rPr>
                <w:sz w:val="21"/>
                <w:szCs w:val="21"/>
              </w:rPr>
              <w:t xml:space="preserve"> siūlom</w:t>
            </w:r>
            <w:r w:rsidR="00862F75">
              <w:rPr>
                <w:sz w:val="21"/>
                <w:szCs w:val="21"/>
              </w:rPr>
              <w:t>ą</w:t>
            </w:r>
            <w:r w:rsidR="00862F75" w:rsidRPr="00C11541">
              <w:rPr>
                <w:sz w:val="21"/>
                <w:szCs w:val="21"/>
              </w:rPr>
              <w:t xml:space="preserve"> </w:t>
            </w:r>
            <w:r w:rsidR="00862F75">
              <w:rPr>
                <w:sz w:val="21"/>
                <w:szCs w:val="21"/>
              </w:rPr>
              <w:t>specialistą</w:t>
            </w:r>
            <w:r w:rsidR="00862F75" w:rsidRPr="00C11541">
              <w:rPr>
                <w:sz w:val="21"/>
                <w:szCs w:val="21"/>
              </w:rPr>
              <w:t xml:space="preserve"> identifikuojantys duomenys (vardas, pavardė) ir j</w:t>
            </w:r>
            <w:r w:rsidR="00862F75">
              <w:rPr>
                <w:sz w:val="21"/>
                <w:szCs w:val="21"/>
              </w:rPr>
              <w:t>o</w:t>
            </w:r>
            <w:r w:rsidR="00862F75" w:rsidRPr="00C11541">
              <w:rPr>
                <w:sz w:val="21"/>
                <w:szCs w:val="21"/>
              </w:rPr>
              <w:t xml:space="preserve"> vykdytos pareigos.</w:t>
            </w:r>
          </w:p>
          <w:p w14:paraId="14BD04B4" w14:textId="59FC7C19" w:rsidR="008F1CED" w:rsidRDefault="003D1E1C" w:rsidP="002B5996">
            <w:pPr>
              <w:autoSpaceDE w:val="0"/>
              <w:autoSpaceDN w:val="0"/>
              <w:adjustRightInd w:val="0"/>
              <w:rPr>
                <w:rFonts w:eastAsiaTheme="minorHAnsi"/>
                <w:sz w:val="21"/>
                <w:szCs w:val="21"/>
              </w:rPr>
            </w:pPr>
            <w:r>
              <w:rPr>
                <w:rFonts w:eastAsiaTheme="minorHAnsi"/>
                <w:sz w:val="21"/>
                <w:szCs w:val="21"/>
              </w:rPr>
              <w:t>4</w:t>
            </w:r>
            <w:r w:rsidR="00862F75">
              <w:rPr>
                <w:rFonts w:eastAsiaTheme="minorHAnsi"/>
                <w:sz w:val="21"/>
                <w:szCs w:val="21"/>
              </w:rPr>
              <w:t>)</w:t>
            </w:r>
            <w:r w:rsidR="00A0000A" w:rsidRPr="00A0000A">
              <w:rPr>
                <w:rFonts w:eastAsiaTheme="minorHAnsi"/>
                <w:sz w:val="21"/>
                <w:szCs w:val="21"/>
              </w:rPr>
              <w:t xml:space="preserve"> </w:t>
            </w:r>
            <w:r w:rsidR="00A0000A" w:rsidRPr="00A0000A">
              <w:rPr>
                <w:sz w:val="21"/>
                <w:szCs w:val="21"/>
              </w:rPr>
              <w:t xml:space="preserve"> </w:t>
            </w:r>
            <w:r w:rsidR="00A0000A" w:rsidRPr="00A0000A">
              <w:rPr>
                <w:rFonts w:eastAsiaTheme="minorHAnsi"/>
                <w:i/>
                <w:sz w:val="21"/>
                <w:szCs w:val="21"/>
              </w:rPr>
              <w:t xml:space="preserve">IBM AI Engineering Professional Certificate   arba AWS Certified AI Practitioner (AIF-C01) arba ARTIBA Artificial intelligence engineer </w:t>
            </w:r>
            <w:r w:rsidR="00A0000A" w:rsidRPr="00A0000A">
              <w:rPr>
                <w:rFonts w:eastAsiaTheme="minorHAnsi"/>
                <w:iCs/>
                <w:sz w:val="21"/>
                <w:szCs w:val="21"/>
              </w:rPr>
              <w:t>sertifikat</w:t>
            </w:r>
            <w:r w:rsidR="00862F75">
              <w:rPr>
                <w:rFonts w:eastAsiaTheme="minorHAnsi"/>
                <w:iCs/>
                <w:sz w:val="21"/>
                <w:szCs w:val="21"/>
              </w:rPr>
              <w:t>as</w:t>
            </w:r>
            <w:r w:rsidR="00A0000A" w:rsidRPr="00A0000A">
              <w:rPr>
                <w:rFonts w:eastAsiaTheme="minorHAnsi"/>
                <w:iCs/>
                <w:sz w:val="21"/>
                <w:szCs w:val="21"/>
              </w:rPr>
              <w:t xml:space="preserve"> </w:t>
            </w:r>
            <w:r w:rsidR="00A0000A" w:rsidRPr="00A0000A">
              <w:rPr>
                <w:rFonts w:eastAsiaTheme="minorHAnsi"/>
                <w:sz w:val="21"/>
                <w:szCs w:val="21"/>
              </w:rPr>
              <w:t>ar kit</w:t>
            </w:r>
            <w:r w:rsidR="00862F75">
              <w:rPr>
                <w:rFonts w:eastAsiaTheme="minorHAnsi"/>
                <w:sz w:val="21"/>
                <w:szCs w:val="21"/>
              </w:rPr>
              <w:t>as</w:t>
            </w:r>
            <w:r w:rsidR="00A0000A" w:rsidRPr="00A0000A">
              <w:rPr>
                <w:rFonts w:eastAsiaTheme="minorHAnsi"/>
                <w:sz w:val="21"/>
                <w:szCs w:val="21"/>
              </w:rPr>
              <w:t xml:space="preserve"> lygiaver</w:t>
            </w:r>
            <w:r w:rsidR="00862F75">
              <w:rPr>
                <w:rFonts w:eastAsiaTheme="minorHAnsi"/>
                <w:sz w:val="21"/>
                <w:szCs w:val="21"/>
              </w:rPr>
              <w:t>tis</w:t>
            </w:r>
            <w:r w:rsidR="00A0000A" w:rsidRPr="00A0000A">
              <w:rPr>
                <w:rFonts w:eastAsiaTheme="minorHAnsi"/>
                <w:sz w:val="21"/>
                <w:szCs w:val="21"/>
              </w:rPr>
              <w:t xml:space="preserve"> specialisto kvalifikaciją įrodant</w:t>
            </w:r>
            <w:r w:rsidR="00862F75">
              <w:rPr>
                <w:rFonts w:eastAsiaTheme="minorHAnsi"/>
                <w:sz w:val="21"/>
                <w:szCs w:val="21"/>
              </w:rPr>
              <w:t>is</w:t>
            </w:r>
            <w:r w:rsidR="00A0000A" w:rsidRPr="00A0000A">
              <w:rPr>
                <w:rFonts w:eastAsiaTheme="minorHAnsi"/>
                <w:sz w:val="21"/>
                <w:szCs w:val="21"/>
              </w:rPr>
              <w:t xml:space="preserve"> sertifikat</w:t>
            </w:r>
            <w:r w:rsidR="00862F75">
              <w:rPr>
                <w:rFonts w:eastAsiaTheme="minorHAnsi"/>
                <w:sz w:val="21"/>
                <w:szCs w:val="21"/>
              </w:rPr>
              <w:t>as</w:t>
            </w:r>
            <w:r w:rsidR="00A0000A" w:rsidRPr="00A0000A">
              <w:rPr>
                <w:rFonts w:eastAsiaTheme="minorHAnsi"/>
                <w:sz w:val="21"/>
                <w:szCs w:val="21"/>
              </w:rPr>
              <w:t xml:space="preserve"> / atestat</w:t>
            </w:r>
            <w:r w:rsidR="00862F75">
              <w:rPr>
                <w:rFonts w:eastAsiaTheme="minorHAnsi"/>
                <w:sz w:val="21"/>
                <w:szCs w:val="21"/>
              </w:rPr>
              <w:t>as</w:t>
            </w:r>
            <w:r w:rsidR="00A0000A" w:rsidRPr="00A0000A">
              <w:rPr>
                <w:rFonts w:eastAsiaTheme="minorHAnsi"/>
                <w:sz w:val="21"/>
                <w:szCs w:val="21"/>
              </w:rPr>
              <w:t xml:space="preserve">. </w:t>
            </w:r>
          </w:p>
          <w:p w14:paraId="2F7B33CB" w14:textId="77777777" w:rsidR="00862F75" w:rsidRDefault="00862F75" w:rsidP="002B5996">
            <w:pPr>
              <w:autoSpaceDE w:val="0"/>
              <w:autoSpaceDN w:val="0"/>
              <w:adjustRightInd w:val="0"/>
              <w:rPr>
                <w:rFonts w:eastAsiaTheme="minorHAnsi"/>
                <w:sz w:val="21"/>
                <w:szCs w:val="21"/>
              </w:rPr>
            </w:pPr>
          </w:p>
          <w:p w14:paraId="4DC13511" w14:textId="77777777" w:rsidR="00976A01" w:rsidRDefault="00976A01" w:rsidP="002B5996">
            <w:pPr>
              <w:rPr>
                <w:rFonts w:eastAsiaTheme="minorHAnsi"/>
                <w:sz w:val="21"/>
                <w:szCs w:val="21"/>
              </w:rPr>
            </w:pPr>
            <w:r w:rsidRPr="00D51934">
              <w:rPr>
                <w:rFonts w:eastAsiaTheme="minorHAnsi"/>
                <w:sz w:val="21"/>
                <w:szCs w:val="21"/>
              </w:rPr>
              <w:t>Lygiaverčių sertifikatų / atestatų ar kitų siūlomų specialistų kvalifikaciją pagrindžiančių dokumentų lygiavertiškumą turi įrodyti tiekėjas.</w:t>
            </w:r>
          </w:p>
          <w:p w14:paraId="081DA7B1" w14:textId="77777777" w:rsidR="00976A01" w:rsidRPr="00D51934" w:rsidRDefault="00976A01" w:rsidP="002B5996">
            <w:pPr>
              <w:rPr>
                <w:rFonts w:eastAsiaTheme="minorHAnsi"/>
                <w:sz w:val="21"/>
                <w:szCs w:val="21"/>
              </w:rPr>
            </w:pPr>
          </w:p>
          <w:p w14:paraId="74B6F4F5" w14:textId="77777777" w:rsidR="00976A01" w:rsidRDefault="00976A01" w:rsidP="002B5996">
            <w:pPr>
              <w:autoSpaceDE w:val="0"/>
              <w:autoSpaceDN w:val="0"/>
              <w:adjustRightInd w:val="0"/>
              <w:rPr>
                <w:rFonts w:eastAsiaTheme="minorHAnsi"/>
                <w:sz w:val="21"/>
                <w:szCs w:val="21"/>
              </w:rPr>
            </w:pPr>
            <w:r w:rsidRPr="00C11541">
              <w:rPr>
                <w:rFonts w:eastAsiaTheme="minorHAnsi"/>
                <w:i/>
                <w:iCs/>
                <w:sz w:val="21"/>
                <w:szCs w:val="21"/>
              </w:rPr>
              <w:t xml:space="preserve">Pastaba. Dalyvavimo kursuose, mokymuose ar seminaruose </w:t>
            </w:r>
            <w:r w:rsidRPr="00C11541">
              <w:rPr>
                <w:rFonts w:eastAsiaTheme="minorHAnsi"/>
                <w:i/>
                <w:iCs/>
                <w:sz w:val="21"/>
                <w:szCs w:val="21"/>
              </w:rPr>
              <w:lastRenderedPageBreak/>
              <w:t>pažymėjimai nelaikom</w:t>
            </w:r>
            <w:r>
              <w:rPr>
                <w:rFonts w:eastAsiaTheme="minorHAnsi"/>
                <w:i/>
                <w:iCs/>
                <w:sz w:val="21"/>
                <w:szCs w:val="21"/>
              </w:rPr>
              <w:t>i</w:t>
            </w:r>
            <w:r w:rsidRPr="00C11541">
              <w:rPr>
                <w:rFonts w:eastAsiaTheme="minorHAnsi"/>
                <w:i/>
                <w:iCs/>
                <w:sz w:val="21"/>
                <w:szCs w:val="21"/>
              </w:rPr>
              <w:t xml:space="preserve"> pakankamais patvirtinant prašomą kvalifikaciją. Turi būti išlaikytas egzaminas atitinkamai kvalifikacijai įgyti (egzaminas, kai nėra užtikrintos asmens autentifikavimo priemonės,</w:t>
            </w:r>
            <w:r w:rsidRPr="00D51934">
              <w:rPr>
                <w:rFonts w:eastAsiaTheme="minorHAnsi"/>
                <w:sz w:val="21"/>
                <w:szCs w:val="21"/>
              </w:rPr>
              <w:t xml:space="preserve"> </w:t>
            </w:r>
            <w:r w:rsidRPr="00C11541">
              <w:rPr>
                <w:rFonts w:eastAsiaTheme="minorHAnsi"/>
                <w:i/>
                <w:iCs/>
                <w:sz w:val="21"/>
                <w:szCs w:val="21"/>
              </w:rPr>
              <w:t>yra netinkamas), išskyrus tuos</w:t>
            </w:r>
            <w:r>
              <w:rPr>
                <w:rFonts w:eastAsiaTheme="minorHAnsi"/>
                <w:i/>
                <w:iCs/>
                <w:sz w:val="21"/>
                <w:szCs w:val="21"/>
              </w:rPr>
              <w:t xml:space="preserve"> </w:t>
            </w:r>
            <w:r w:rsidRPr="00C11541">
              <w:rPr>
                <w:rFonts w:eastAsiaTheme="minorHAnsi"/>
                <w:i/>
                <w:iCs/>
                <w:sz w:val="21"/>
                <w:szCs w:val="21"/>
              </w:rPr>
              <w:t>atvejus, kai yra nurodyta, jog kursų baigimo pažymėjimas yra tinkamas</w:t>
            </w:r>
          </w:p>
          <w:p w14:paraId="29E05C08" w14:textId="77777777" w:rsidR="00976A01" w:rsidRDefault="00976A01" w:rsidP="002B5996">
            <w:pPr>
              <w:autoSpaceDE w:val="0"/>
              <w:autoSpaceDN w:val="0"/>
              <w:adjustRightInd w:val="0"/>
              <w:rPr>
                <w:rFonts w:eastAsiaTheme="minorHAnsi"/>
                <w:sz w:val="21"/>
                <w:szCs w:val="21"/>
              </w:rPr>
            </w:pPr>
            <w:r w:rsidRPr="00C11541">
              <w:rPr>
                <w:rFonts w:eastAsiaTheme="minorHAnsi"/>
                <w:i/>
                <w:iCs/>
                <w:sz w:val="21"/>
                <w:szCs w:val="21"/>
              </w:rPr>
              <w:t>kaip kvalifikaciją įrodantis dokumentas.</w:t>
            </w:r>
          </w:p>
          <w:p w14:paraId="12443175" w14:textId="6EE057A2" w:rsidR="00862F75" w:rsidRPr="00A0000A" w:rsidRDefault="00862F75" w:rsidP="002B5996">
            <w:pPr>
              <w:autoSpaceDE w:val="0"/>
              <w:autoSpaceDN w:val="0"/>
              <w:adjustRightInd w:val="0"/>
              <w:rPr>
                <w:sz w:val="21"/>
                <w:szCs w:val="21"/>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A0DD9" w14:textId="77777777" w:rsidR="008F1CED" w:rsidRPr="00CB20ED" w:rsidRDefault="008F1CED" w:rsidP="00D14C61">
            <w:pPr>
              <w:autoSpaceDE w:val="0"/>
              <w:autoSpaceDN w:val="0"/>
              <w:adjustRightInd w:val="0"/>
              <w:jc w:val="both"/>
              <w:rPr>
                <w:rFonts w:cstheme="minorHAnsi"/>
                <w:color w:val="000000"/>
              </w:rPr>
            </w:pPr>
          </w:p>
        </w:tc>
      </w:tr>
    </w:tbl>
    <w:p w14:paraId="63CEED0A" w14:textId="77777777" w:rsidR="008F1CED" w:rsidRDefault="008F1CED" w:rsidP="008F1CED">
      <w:pPr>
        <w:tabs>
          <w:tab w:val="left" w:pos="720"/>
        </w:tabs>
        <w:spacing w:after="0" w:line="240" w:lineRule="auto"/>
        <w:ind w:firstLine="567"/>
        <w:jc w:val="center"/>
        <w:rPr>
          <w:rFonts w:eastAsia="Calibri"/>
          <w:b/>
          <w:bCs/>
          <w:lang w:eastAsia="en-US"/>
        </w:rPr>
      </w:pPr>
    </w:p>
    <w:p w14:paraId="41F01C12" w14:textId="17EC535A" w:rsidR="005B19E4" w:rsidRPr="00A94F18" w:rsidRDefault="00DB7F65" w:rsidP="005F03F3">
      <w:pPr>
        <w:pStyle w:val="ListParagraph"/>
        <w:spacing w:after="0" w:line="20" w:lineRule="atLeast"/>
        <w:ind w:left="0" w:firstLine="567"/>
        <w:jc w:val="both"/>
        <w:rPr>
          <w:rFonts w:ascii="Times New Roman" w:eastAsiaTheme="minorHAnsi" w:hAnsi="Times New Roman" w:cs="Times New Roman"/>
        </w:rPr>
      </w:pPr>
      <w:r w:rsidRPr="00A94F18">
        <w:rPr>
          <w:rFonts w:ascii="Times New Roman" w:eastAsia="Calibri" w:hAnsi="Times New Roman" w:cs="Times New Roman"/>
          <w:lang w:eastAsia="en-US"/>
        </w:rPr>
        <w:t>P</w:t>
      </w:r>
      <w:r w:rsidR="008F38C8" w:rsidRPr="00A94F18">
        <w:rPr>
          <w:rFonts w:ascii="Times New Roman" w:eastAsia="Calibri" w:hAnsi="Times New Roman" w:cs="Times New Roman"/>
          <w:lang w:eastAsia="en-US"/>
        </w:rPr>
        <w:t>erkančioji organizacija nereikalauja, kad tiekėjai laikytųsi k</w:t>
      </w:r>
      <w:r w:rsidR="005B19E4" w:rsidRPr="00A94F18">
        <w:rPr>
          <w:rFonts w:ascii="Times New Roman" w:eastAsia="Calibri" w:hAnsi="Times New Roman" w:cs="Times New Roman"/>
          <w:iCs/>
          <w:lang w:eastAsia="en-US"/>
        </w:rPr>
        <w:t>okybės vadybos sistemos ir (arba) aplinkos apsaugos vadybos sistemos standart</w:t>
      </w:r>
      <w:r w:rsidR="008F38C8" w:rsidRPr="00A94F18">
        <w:rPr>
          <w:rFonts w:ascii="Times New Roman" w:eastAsia="Calibri" w:hAnsi="Times New Roman" w:cs="Times New Roman"/>
          <w:iCs/>
          <w:lang w:eastAsia="en-US"/>
        </w:rPr>
        <w:t>ų</w:t>
      </w:r>
      <w:r w:rsidR="005B19E4" w:rsidRPr="00A94F18">
        <w:rPr>
          <w:rFonts w:ascii="Times New Roman" w:eastAsia="Calibri" w:hAnsi="Times New Roman" w:cs="Times New Roman"/>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EEAACD3" w:rsidR="008D704D" w:rsidRPr="0061113E" w:rsidRDefault="005327DE" w:rsidP="008D704D">
      <w:pPr>
        <w:pStyle w:val="Heading2"/>
        <w:ind w:left="5103"/>
        <w:rPr>
          <w:rFonts w:ascii="Times New Roman" w:hAnsi="Times New Roman" w:cs="Times New Roman"/>
          <w:color w:val="0070C0"/>
          <w:sz w:val="22"/>
          <w:szCs w:val="22"/>
        </w:rPr>
      </w:pPr>
      <w:bookmarkStart w:id="58" w:name="_Ref38291379"/>
      <w:bookmarkStart w:id="59" w:name="_Ref38291394"/>
      <w:bookmarkStart w:id="60" w:name="_Ref38898251"/>
      <w:r>
        <w:rPr>
          <w:rFonts w:asciiTheme="minorHAnsi" w:eastAsia="Calibri" w:hAnsiTheme="minorHAnsi" w:cstheme="minorHAnsi"/>
          <w:color w:val="0070C0"/>
          <w:sz w:val="21"/>
          <w:szCs w:val="21"/>
        </w:rPr>
        <w:lastRenderedPageBreak/>
        <w:t xml:space="preserve">                      </w:t>
      </w:r>
      <w:bookmarkStart w:id="61" w:name="_Toc233967580"/>
      <w:r w:rsidR="008D704D" w:rsidRPr="0061113E">
        <w:rPr>
          <w:rFonts w:ascii="Times New Roman" w:eastAsia="Calibri" w:hAnsi="Times New Roman" w:cs="Times New Roman"/>
          <w:color w:val="0070C0"/>
          <w:sz w:val="22"/>
          <w:szCs w:val="22"/>
        </w:rPr>
        <w:t xml:space="preserve">Pirkimo sąlygų </w:t>
      </w:r>
      <w:r w:rsidR="00F1334C" w:rsidRPr="0061113E">
        <w:rPr>
          <w:rFonts w:ascii="Times New Roman" w:eastAsia="Calibri" w:hAnsi="Times New Roman" w:cs="Times New Roman"/>
          <w:color w:val="0070C0"/>
          <w:sz w:val="22"/>
          <w:szCs w:val="22"/>
        </w:rPr>
        <w:t>5</w:t>
      </w:r>
      <w:r w:rsidR="008D704D" w:rsidRPr="0061113E">
        <w:rPr>
          <w:rFonts w:ascii="Times New Roman" w:eastAsia="Calibri" w:hAnsi="Times New Roman" w:cs="Times New Roman"/>
          <w:color w:val="0070C0"/>
          <w:sz w:val="22"/>
          <w:szCs w:val="22"/>
        </w:rPr>
        <w:t xml:space="preserve"> priedas „EBVPD“</w:t>
      </w:r>
      <w:bookmarkEnd w:id="61"/>
      <w:r w:rsidR="008D704D" w:rsidRPr="0061113E">
        <w:rPr>
          <w:rFonts w:ascii="Times New Roman" w:eastAsia="Calibri" w:hAnsi="Times New Roman" w:cs="Times New Roman"/>
          <w:color w:val="0070C0"/>
          <w:sz w:val="22"/>
          <w:szCs w:val="22"/>
        </w:rPr>
        <w:t xml:space="preserve"> </w:t>
      </w:r>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61113E" w:rsidRDefault="00B970B0" w:rsidP="00BE1858">
      <w:pPr>
        <w:pStyle w:val="Subtitle"/>
        <w:jc w:val="center"/>
        <w:rPr>
          <w:rFonts w:ascii="Times New Roman" w:hAnsi="Times New Roman" w:cs="Times New Roman"/>
          <w:b/>
          <w:bCs/>
          <w:smallCaps/>
          <w:sz w:val="24"/>
          <w:szCs w:val="24"/>
        </w:rPr>
      </w:pPr>
      <w:r w:rsidRPr="0061113E">
        <w:rPr>
          <w:rFonts w:ascii="Times New Roman" w:hAnsi="Times New Roman" w:cs="Times New Roman"/>
          <w:b/>
          <w:bCs/>
          <w:sz w:val="24"/>
          <w:szCs w:val="24"/>
        </w:rPr>
        <w:t>EUROPOS BENDRASIS VIEŠŲJŲ PIRKIMŲ DOKUMENTAS</w:t>
      </w:r>
    </w:p>
    <w:p w14:paraId="14E85567" w14:textId="77777777" w:rsidR="005327DE" w:rsidRPr="0061113E" w:rsidRDefault="005327DE" w:rsidP="005327DE">
      <w:pPr>
        <w:pStyle w:val="Heading2"/>
        <w:ind w:left="567"/>
        <w:jc w:val="both"/>
        <w:rPr>
          <w:rFonts w:ascii="Times New Roman" w:eastAsia="Calibri" w:hAnsi="Times New Roman" w:cs="Times New Roman"/>
          <w:b/>
          <w:bCs/>
          <w:color w:val="0070C0"/>
          <w:sz w:val="22"/>
          <w:szCs w:val="22"/>
        </w:rPr>
      </w:pPr>
      <w:bookmarkStart w:id="62" w:name="_Toc233967581"/>
      <w:r w:rsidRPr="0061113E">
        <w:rPr>
          <w:rFonts w:ascii="Times New Roman" w:eastAsia="Calibri" w:hAnsi="Times New Roman" w:cs="Times New Roman"/>
          <w:b/>
          <w:bCs/>
          <w:color w:val="0070C0"/>
          <w:sz w:val="22"/>
          <w:szCs w:val="22"/>
        </w:rPr>
        <w:t>Pateikiama atskirame priede</w:t>
      </w:r>
      <w:bookmarkEnd w:id="62"/>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023BD0" w:rsidRDefault="008D704D" w:rsidP="008D704D">
      <w:pPr>
        <w:pStyle w:val="Heading2"/>
        <w:ind w:left="5103"/>
        <w:rPr>
          <w:rFonts w:ascii="Times New Roman" w:eastAsia="Calibri" w:hAnsi="Times New Roman" w:cs="Times New Roman"/>
          <w:color w:val="0070C0"/>
          <w:sz w:val="22"/>
          <w:szCs w:val="22"/>
        </w:rPr>
      </w:pPr>
      <w:bookmarkStart w:id="63" w:name="_Ref38540913"/>
      <w:bookmarkStart w:id="64" w:name="_Ref38898051"/>
      <w:bookmarkStart w:id="65" w:name="_Ref38901392"/>
      <w:bookmarkStart w:id="66" w:name="_Toc233967582"/>
      <w:r w:rsidRPr="00023BD0">
        <w:rPr>
          <w:rFonts w:ascii="Times New Roman" w:eastAsia="Calibri" w:hAnsi="Times New Roman" w:cs="Times New Roman"/>
          <w:color w:val="0070C0"/>
          <w:sz w:val="22"/>
          <w:szCs w:val="22"/>
        </w:rPr>
        <w:lastRenderedPageBreak/>
        <w:t xml:space="preserve">Pirkimo sąlygų </w:t>
      </w:r>
      <w:r w:rsidR="00F1334C" w:rsidRPr="00023BD0">
        <w:rPr>
          <w:rFonts w:ascii="Times New Roman" w:eastAsia="Calibri" w:hAnsi="Times New Roman" w:cs="Times New Roman"/>
          <w:color w:val="0070C0"/>
          <w:sz w:val="22"/>
          <w:szCs w:val="22"/>
        </w:rPr>
        <w:t>6</w:t>
      </w:r>
      <w:r w:rsidRPr="00023BD0">
        <w:rPr>
          <w:rFonts w:ascii="Times New Roman" w:eastAsia="Calibri" w:hAnsi="Times New Roman" w:cs="Times New Roman"/>
          <w:color w:val="0070C0"/>
          <w:sz w:val="22"/>
          <w:szCs w:val="22"/>
        </w:rPr>
        <w:t xml:space="preserve"> priedas „Pasiūlymo forma“</w:t>
      </w:r>
      <w:bookmarkEnd w:id="63"/>
      <w:bookmarkEnd w:id="64"/>
      <w:bookmarkEnd w:id="65"/>
      <w:bookmarkEnd w:id="66"/>
    </w:p>
    <w:p w14:paraId="2EDF208A" w14:textId="77777777" w:rsidR="00693D4F" w:rsidRPr="00023BD0" w:rsidRDefault="00693D4F" w:rsidP="00DE290C">
      <w:pPr>
        <w:rPr>
          <w:rFonts w:cstheme="minorHAnsi"/>
          <w:color w:val="7030A0"/>
          <w:sz w:val="22"/>
          <w:szCs w:val="22"/>
        </w:rPr>
      </w:pPr>
    </w:p>
    <w:p w14:paraId="063942EB" w14:textId="77777777" w:rsidR="006E3DB5" w:rsidRPr="00023BD0" w:rsidRDefault="006E3DB5" w:rsidP="006E3DB5">
      <w:pPr>
        <w:pStyle w:val="Heading2"/>
        <w:ind w:left="567"/>
        <w:jc w:val="both"/>
        <w:rPr>
          <w:rFonts w:ascii="Times New Roman" w:eastAsia="Calibri" w:hAnsi="Times New Roman" w:cs="Times New Roman"/>
          <w:b/>
          <w:bCs/>
          <w:color w:val="0070C0"/>
          <w:sz w:val="22"/>
          <w:szCs w:val="22"/>
        </w:rPr>
      </w:pPr>
      <w:bookmarkStart w:id="67" w:name="_Toc233967583"/>
      <w:r w:rsidRPr="00023BD0">
        <w:rPr>
          <w:rFonts w:ascii="Times New Roman" w:eastAsia="Calibri" w:hAnsi="Times New Roman" w:cs="Times New Roman"/>
          <w:b/>
          <w:bCs/>
          <w:color w:val="0070C0"/>
          <w:sz w:val="22"/>
          <w:szCs w:val="22"/>
        </w:rPr>
        <w:t>Pateikiama atskirame priede</w:t>
      </w:r>
      <w:bookmarkEnd w:id="67"/>
    </w:p>
    <w:p w14:paraId="544CFFE9" w14:textId="77777777" w:rsidR="00693D4F" w:rsidRDefault="00693D4F">
      <w:pPr>
        <w:rPr>
          <w:rFonts w:cstheme="minorHAnsi"/>
          <w:color w:val="7030A0"/>
        </w:rPr>
      </w:pPr>
      <w:r>
        <w:rPr>
          <w:rFonts w:cstheme="minorHAnsi"/>
          <w:color w:val="7030A0"/>
        </w:rPr>
        <w:br w:type="page"/>
      </w:r>
    </w:p>
    <w:p w14:paraId="437AF569" w14:textId="77777777" w:rsidR="00ED51CE" w:rsidRPr="00C2490F" w:rsidRDefault="00ED51CE" w:rsidP="00ED51CE">
      <w:pPr>
        <w:pStyle w:val="Heading2"/>
        <w:ind w:left="5103"/>
        <w:rPr>
          <w:rFonts w:ascii="Times New Roman" w:eastAsia="Calibri" w:hAnsi="Times New Roman" w:cs="Times New Roman"/>
          <w:color w:val="0070C0"/>
          <w:sz w:val="21"/>
          <w:szCs w:val="21"/>
        </w:rPr>
      </w:pPr>
      <w:bookmarkStart w:id="68" w:name="_Ref39484039"/>
      <w:bookmarkStart w:id="69" w:name="_Ref40278562"/>
      <w:bookmarkStart w:id="70" w:name="_Toc126333945"/>
      <w:bookmarkStart w:id="71" w:name="_Toc233967584"/>
      <w:r w:rsidRPr="00C2490F">
        <w:rPr>
          <w:rFonts w:ascii="Times New Roman" w:eastAsia="Calibri" w:hAnsi="Times New Roman" w:cs="Times New Roman"/>
          <w:color w:val="0070C0"/>
          <w:sz w:val="21"/>
          <w:szCs w:val="21"/>
        </w:rPr>
        <w:lastRenderedPageBreak/>
        <w:t>Pirkimo sąlygų 7 priedas „Pasiūlymų vertinimo kriterijai ir sąlygos“</w:t>
      </w:r>
      <w:bookmarkEnd w:id="68"/>
      <w:bookmarkEnd w:id="69"/>
      <w:bookmarkEnd w:id="70"/>
      <w:bookmarkEnd w:id="71"/>
    </w:p>
    <w:p w14:paraId="5F2598EE" w14:textId="77777777" w:rsidR="00ED51CE" w:rsidRDefault="00ED51CE" w:rsidP="00ED51CE">
      <w:pPr>
        <w:jc w:val="center"/>
        <w:rPr>
          <w:b/>
          <w:szCs w:val="24"/>
        </w:rPr>
      </w:pPr>
    </w:p>
    <w:p w14:paraId="733440B1" w14:textId="77777777" w:rsidR="004E7E20" w:rsidRPr="00023BD0" w:rsidRDefault="004E7E20" w:rsidP="004E7E20">
      <w:pPr>
        <w:pStyle w:val="Heading2"/>
        <w:ind w:left="567"/>
        <w:jc w:val="both"/>
        <w:rPr>
          <w:rFonts w:ascii="Times New Roman" w:eastAsia="Calibri" w:hAnsi="Times New Roman" w:cs="Times New Roman"/>
          <w:b/>
          <w:bCs/>
          <w:color w:val="0070C0"/>
          <w:sz w:val="22"/>
          <w:szCs w:val="22"/>
        </w:rPr>
      </w:pPr>
      <w:bookmarkStart w:id="72" w:name="_Toc233967585"/>
      <w:r w:rsidRPr="00023BD0">
        <w:rPr>
          <w:rFonts w:ascii="Times New Roman" w:eastAsia="Calibri" w:hAnsi="Times New Roman" w:cs="Times New Roman"/>
          <w:b/>
          <w:bCs/>
          <w:color w:val="0070C0"/>
          <w:sz w:val="22"/>
          <w:szCs w:val="22"/>
        </w:rPr>
        <w:t>Pateikiama atskirame priede</w:t>
      </w:r>
      <w:bookmarkEnd w:id="72"/>
    </w:p>
    <w:p w14:paraId="529D4DBD" w14:textId="77777777" w:rsidR="00ED51CE" w:rsidRDefault="00ED51CE">
      <w:pPr>
        <w:rPr>
          <w:rFonts w:cstheme="minorHAnsi"/>
          <w:color w:val="7030A0"/>
        </w:rPr>
      </w:pPr>
    </w:p>
    <w:p w14:paraId="4F76C7D5" w14:textId="77777777" w:rsidR="00ED51CE" w:rsidRDefault="00ED51CE">
      <w:pPr>
        <w:rPr>
          <w:rFonts w:cstheme="minorHAnsi"/>
          <w:color w:val="7030A0"/>
        </w:rPr>
      </w:pPr>
    </w:p>
    <w:p w14:paraId="315BDCA2" w14:textId="77777777" w:rsidR="00ED51CE" w:rsidRDefault="00ED51CE">
      <w:pPr>
        <w:rPr>
          <w:rFonts w:cstheme="minorHAnsi"/>
          <w:color w:val="7030A0"/>
        </w:rPr>
      </w:pPr>
    </w:p>
    <w:p w14:paraId="248478F9" w14:textId="77777777" w:rsidR="00ED51CE" w:rsidRDefault="00ED51CE">
      <w:pPr>
        <w:rPr>
          <w:rFonts w:cstheme="minorHAnsi"/>
          <w:color w:val="7030A0"/>
        </w:rPr>
      </w:pPr>
    </w:p>
    <w:p w14:paraId="03E0F163" w14:textId="77777777" w:rsidR="00ED51CE" w:rsidRDefault="00ED51CE">
      <w:pPr>
        <w:rPr>
          <w:rFonts w:cstheme="minorHAnsi"/>
          <w:color w:val="7030A0"/>
        </w:rPr>
      </w:pPr>
    </w:p>
    <w:p w14:paraId="7D7B378B" w14:textId="77777777" w:rsidR="00ED51CE" w:rsidRDefault="00ED51CE">
      <w:pPr>
        <w:rPr>
          <w:rFonts w:cstheme="minorHAnsi"/>
          <w:color w:val="7030A0"/>
        </w:rPr>
      </w:pPr>
    </w:p>
    <w:p w14:paraId="058E5226" w14:textId="77777777" w:rsidR="00ED51CE" w:rsidRDefault="00ED51CE">
      <w:pPr>
        <w:rPr>
          <w:rFonts w:cstheme="minorHAnsi"/>
          <w:color w:val="7030A0"/>
        </w:rPr>
      </w:pPr>
    </w:p>
    <w:p w14:paraId="661B1F0F" w14:textId="77777777" w:rsidR="00ED51CE" w:rsidRDefault="00ED51CE">
      <w:pPr>
        <w:rPr>
          <w:rFonts w:cstheme="minorHAnsi"/>
          <w:color w:val="7030A0"/>
        </w:rPr>
      </w:pPr>
    </w:p>
    <w:p w14:paraId="400C014F" w14:textId="77777777" w:rsidR="00ED51CE" w:rsidRDefault="00ED51CE">
      <w:pPr>
        <w:rPr>
          <w:rFonts w:cstheme="minorHAnsi"/>
          <w:color w:val="7030A0"/>
        </w:rPr>
      </w:pPr>
    </w:p>
    <w:p w14:paraId="0022714E" w14:textId="77777777" w:rsidR="00ED51CE" w:rsidRDefault="00ED51CE">
      <w:pPr>
        <w:rPr>
          <w:rFonts w:cstheme="minorHAnsi"/>
          <w:color w:val="7030A0"/>
        </w:rPr>
      </w:pPr>
    </w:p>
    <w:p w14:paraId="191C7626" w14:textId="77777777" w:rsidR="00ED51CE" w:rsidRDefault="00ED51CE">
      <w:pPr>
        <w:rPr>
          <w:rFonts w:cstheme="minorHAnsi"/>
          <w:color w:val="7030A0"/>
        </w:rPr>
      </w:pPr>
    </w:p>
    <w:p w14:paraId="03A3A896" w14:textId="77777777" w:rsidR="00ED51CE" w:rsidRDefault="00ED51CE">
      <w:pPr>
        <w:rPr>
          <w:rFonts w:cstheme="minorHAnsi"/>
          <w:color w:val="7030A0"/>
        </w:rPr>
      </w:pPr>
    </w:p>
    <w:p w14:paraId="15036596" w14:textId="77777777" w:rsidR="00ED51CE" w:rsidRDefault="00ED51CE">
      <w:pPr>
        <w:rPr>
          <w:rFonts w:cstheme="minorHAnsi"/>
          <w:color w:val="7030A0"/>
        </w:rPr>
      </w:pPr>
    </w:p>
    <w:p w14:paraId="30C59919" w14:textId="77777777" w:rsidR="00ED51CE" w:rsidRDefault="00ED51CE">
      <w:pPr>
        <w:rPr>
          <w:rFonts w:cstheme="minorHAnsi"/>
          <w:color w:val="7030A0"/>
        </w:rPr>
      </w:pPr>
    </w:p>
    <w:p w14:paraId="3A3C216B" w14:textId="77777777" w:rsidR="00ED51CE" w:rsidRDefault="00ED51CE">
      <w:pPr>
        <w:rPr>
          <w:rFonts w:cstheme="minorHAnsi"/>
          <w:color w:val="7030A0"/>
        </w:rPr>
      </w:pPr>
    </w:p>
    <w:p w14:paraId="3F5F4426" w14:textId="77777777" w:rsidR="00ED51CE" w:rsidRDefault="00ED51CE">
      <w:pPr>
        <w:rPr>
          <w:rFonts w:cstheme="minorHAnsi"/>
          <w:color w:val="7030A0"/>
        </w:rPr>
      </w:pPr>
    </w:p>
    <w:p w14:paraId="5538E006" w14:textId="77777777" w:rsidR="00ED51CE" w:rsidRDefault="00ED51CE">
      <w:pPr>
        <w:rPr>
          <w:rFonts w:cstheme="minorHAnsi"/>
          <w:color w:val="7030A0"/>
        </w:rPr>
      </w:pPr>
    </w:p>
    <w:p w14:paraId="0144DE3C" w14:textId="77777777" w:rsidR="00ED51CE" w:rsidRDefault="00ED51CE">
      <w:pPr>
        <w:rPr>
          <w:rFonts w:cstheme="minorHAnsi"/>
          <w:color w:val="7030A0"/>
        </w:rPr>
      </w:pPr>
    </w:p>
    <w:p w14:paraId="5D5E0EFB" w14:textId="77777777" w:rsidR="00ED51CE" w:rsidRDefault="00ED51CE">
      <w:pPr>
        <w:rPr>
          <w:rFonts w:cstheme="minorHAnsi"/>
          <w:color w:val="7030A0"/>
        </w:rPr>
      </w:pPr>
    </w:p>
    <w:p w14:paraId="271A4206" w14:textId="77777777" w:rsidR="00ED51CE" w:rsidRDefault="00ED51CE">
      <w:pPr>
        <w:rPr>
          <w:rFonts w:cstheme="minorHAnsi"/>
          <w:color w:val="7030A0"/>
        </w:rPr>
      </w:pPr>
    </w:p>
    <w:p w14:paraId="5CF1C588" w14:textId="77777777" w:rsidR="00ED51CE" w:rsidRDefault="00ED51CE">
      <w:pPr>
        <w:rPr>
          <w:rFonts w:cstheme="minorHAnsi"/>
          <w:color w:val="7030A0"/>
        </w:rPr>
      </w:pPr>
    </w:p>
    <w:p w14:paraId="74CA555A" w14:textId="77777777" w:rsidR="00ED51CE" w:rsidRDefault="00ED51CE">
      <w:pPr>
        <w:rPr>
          <w:rFonts w:cstheme="minorHAnsi"/>
          <w:color w:val="7030A0"/>
        </w:rPr>
      </w:pPr>
    </w:p>
    <w:p w14:paraId="74B3F983" w14:textId="77777777" w:rsidR="00ED51CE" w:rsidRDefault="00ED51CE">
      <w:pPr>
        <w:rPr>
          <w:rFonts w:cstheme="minorHAnsi"/>
          <w:color w:val="7030A0"/>
        </w:rPr>
      </w:pPr>
    </w:p>
    <w:p w14:paraId="50B32850" w14:textId="77777777" w:rsidR="00ED51CE" w:rsidRDefault="00ED51CE">
      <w:pPr>
        <w:rPr>
          <w:rFonts w:cstheme="minorHAnsi"/>
          <w:color w:val="7030A0"/>
        </w:rPr>
      </w:pPr>
    </w:p>
    <w:p w14:paraId="07E397BF" w14:textId="5088A7FA" w:rsidR="007545D6" w:rsidRPr="00E16593" w:rsidRDefault="00FE3D1F" w:rsidP="00AB5541">
      <w:pPr>
        <w:pStyle w:val="Heading2"/>
        <w:ind w:left="5103"/>
        <w:rPr>
          <w:rFonts w:ascii="Times New Roman" w:hAnsi="Times New Roman" w:cs="Times New Roman"/>
          <w:color w:val="0070C0"/>
          <w:sz w:val="22"/>
          <w:szCs w:val="22"/>
        </w:rPr>
      </w:pPr>
      <w:bookmarkStart w:id="73" w:name="_Toc233967586"/>
      <w:bookmarkStart w:id="74" w:name="_Ref39586171"/>
      <w:bookmarkStart w:id="75" w:name="_Ref39673580"/>
      <w:bookmarkStart w:id="76" w:name="_Ref39674283"/>
      <w:r w:rsidRPr="00E16593">
        <w:rPr>
          <w:rFonts w:ascii="Times New Roman" w:hAnsi="Times New Roman" w:cs="Times New Roman"/>
          <w:color w:val="0070C0"/>
          <w:sz w:val="22"/>
          <w:szCs w:val="22"/>
        </w:rPr>
        <w:lastRenderedPageBreak/>
        <w:t xml:space="preserve">Pirkimo sąlygų </w:t>
      </w:r>
      <w:r w:rsidR="00ED51CE">
        <w:rPr>
          <w:rFonts w:ascii="Times New Roman" w:hAnsi="Times New Roman" w:cs="Times New Roman"/>
          <w:color w:val="0070C0"/>
          <w:sz w:val="22"/>
          <w:szCs w:val="22"/>
        </w:rPr>
        <w:t>8</w:t>
      </w:r>
      <w:r w:rsidR="007545D6" w:rsidRPr="00E16593">
        <w:rPr>
          <w:rFonts w:ascii="Times New Roman" w:hAnsi="Times New Roman" w:cs="Times New Roman"/>
          <w:color w:val="0070C0"/>
          <w:sz w:val="22"/>
          <w:szCs w:val="22"/>
        </w:rPr>
        <w:t xml:space="preserve"> priedas „</w:t>
      </w:r>
      <w:r w:rsidR="00C52A0A" w:rsidRPr="00E16593">
        <w:rPr>
          <w:rFonts w:ascii="Times New Roman" w:hAnsi="Times New Roman" w:cs="Times New Roman"/>
          <w:color w:val="0070C0"/>
          <w:sz w:val="22"/>
          <w:szCs w:val="22"/>
        </w:rPr>
        <w:t>D</w:t>
      </w:r>
      <w:r w:rsidR="00FF607F" w:rsidRPr="00E16593">
        <w:rPr>
          <w:rFonts w:ascii="Times New Roman" w:hAnsi="Times New Roman" w:cs="Times New Roman"/>
          <w:color w:val="0070C0"/>
          <w:sz w:val="22"/>
          <w:szCs w:val="22"/>
        </w:rPr>
        <w:t>eklaracija</w:t>
      </w:r>
      <w:r w:rsidR="004D3BE3" w:rsidRPr="00E16593">
        <w:rPr>
          <w:rFonts w:ascii="Times New Roman" w:hAnsi="Times New Roman" w:cs="Times New Roman"/>
          <w:color w:val="0070C0"/>
          <w:sz w:val="22"/>
          <w:szCs w:val="22"/>
        </w:rPr>
        <w:t xml:space="preserve"> </w:t>
      </w:r>
      <w:r w:rsidR="00B03CE0" w:rsidRPr="00E16593">
        <w:rPr>
          <w:rFonts w:ascii="Times New Roman" w:hAnsi="Times New Roman" w:cs="Times New Roman"/>
          <w:color w:val="0070C0"/>
          <w:sz w:val="22"/>
          <w:szCs w:val="22"/>
        </w:rPr>
        <w:t xml:space="preserve">dėl </w:t>
      </w:r>
      <w:r w:rsidR="00596C27" w:rsidRPr="00E16593">
        <w:rPr>
          <w:rFonts w:ascii="Times New Roman" w:hAnsi="Times New Roman" w:cs="Times New Roman"/>
          <w:color w:val="0070C0"/>
          <w:sz w:val="22"/>
          <w:szCs w:val="22"/>
        </w:rPr>
        <w:t xml:space="preserve">atitikties </w:t>
      </w:r>
      <w:r w:rsidR="00C52A0A" w:rsidRPr="00E16593">
        <w:rPr>
          <w:rFonts w:ascii="Times New Roman" w:hAnsi="Times New Roman" w:cs="Times New Roman"/>
          <w:color w:val="0070C0"/>
          <w:sz w:val="22"/>
          <w:szCs w:val="22"/>
        </w:rPr>
        <w:t xml:space="preserve">nacionalinio saugumo reikalavimams, susijusiems su </w:t>
      </w:r>
      <w:r w:rsidR="00B03CE0" w:rsidRPr="00E16593">
        <w:rPr>
          <w:rFonts w:ascii="Times New Roman" w:hAnsi="Times New Roman" w:cs="Times New Roman"/>
          <w:color w:val="0070C0"/>
          <w:sz w:val="22"/>
          <w:szCs w:val="22"/>
        </w:rPr>
        <w:t xml:space="preserve">Reglamento </w:t>
      </w:r>
      <w:r w:rsidR="00596C27" w:rsidRPr="00E16593">
        <w:rPr>
          <w:rFonts w:ascii="Times New Roman" w:hAnsi="Times New Roman" w:cs="Times New Roman"/>
          <w:color w:val="0070C0"/>
          <w:sz w:val="22"/>
          <w:szCs w:val="22"/>
        </w:rPr>
        <w:t>nuostatoms</w:t>
      </w:r>
      <w:r w:rsidR="00FF607F" w:rsidRPr="00E16593">
        <w:rPr>
          <w:rFonts w:ascii="Times New Roman" w:hAnsi="Times New Roman" w:cs="Times New Roman"/>
          <w:color w:val="0070C0"/>
          <w:sz w:val="22"/>
          <w:szCs w:val="22"/>
        </w:rPr>
        <w:t>“</w:t>
      </w:r>
      <w:bookmarkEnd w:id="73"/>
    </w:p>
    <w:p w14:paraId="5B45E78B" w14:textId="77777777" w:rsidR="00210594" w:rsidRPr="00E16593" w:rsidRDefault="00210594" w:rsidP="00210594">
      <w:pPr>
        <w:rPr>
          <w:rFonts w:ascii="Times New Roman" w:hAnsi="Times New Roman" w:cs="Times New Roman"/>
          <w:color w:val="0070C0"/>
          <w:sz w:val="22"/>
          <w:szCs w:val="22"/>
        </w:rPr>
      </w:pPr>
    </w:p>
    <w:p w14:paraId="6CF3E8AC" w14:textId="77777777" w:rsidR="00814B70" w:rsidRDefault="00814B70" w:rsidP="008C7C8C">
      <w:pPr>
        <w:jc w:val="center"/>
        <w:rPr>
          <w:rFonts w:cstheme="minorHAnsi"/>
        </w:rPr>
      </w:pPr>
    </w:p>
    <w:p w14:paraId="59068802" w14:textId="77777777" w:rsidR="00814B70" w:rsidRDefault="00814B70" w:rsidP="00814B70">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6A9C87AB" w14:textId="77777777" w:rsidR="00814B70" w:rsidRDefault="00814B70" w:rsidP="00814B70">
      <w:pPr>
        <w:spacing w:after="0" w:line="240" w:lineRule="auto"/>
        <w:jc w:val="center"/>
        <w:rPr>
          <w:rFonts w:ascii="Times New Roman" w:eastAsia="Times New Roman" w:hAnsi="Times New Roman" w:cs="Times New Roman"/>
          <w:u w:val="single"/>
        </w:rPr>
      </w:pPr>
    </w:p>
    <w:p w14:paraId="120DAE40" w14:textId="46190390" w:rsidR="00814B70" w:rsidRPr="00AA6594" w:rsidRDefault="00814B70" w:rsidP="00814B70">
      <w:pPr>
        <w:spacing w:after="0" w:line="240" w:lineRule="auto"/>
        <w:jc w:val="center"/>
        <w:rPr>
          <w:rFonts w:ascii="Times New Roman" w:eastAsia="Times New Roman" w:hAnsi="Times New Roman" w:cs="Times New Roman"/>
        </w:rPr>
      </w:pPr>
      <w:r w:rsidRPr="00AA6594">
        <w:rPr>
          <w:rFonts w:ascii="Times New Roman" w:eastAsia="Times New Roman" w:hAnsi="Times New Roman" w:cs="Times New Roman"/>
          <w:color w:val="000000"/>
        </w:rPr>
        <w:t> (Tiekėjo/subtiekėjo pavadinimas)</w:t>
      </w:r>
    </w:p>
    <w:p w14:paraId="31E27BC8" w14:textId="77777777" w:rsidR="00814B70" w:rsidRPr="00AA6594" w:rsidRDefault="00814B70" w:rsidP="00814B70">
      <w:pPr>
        <w:spacing w:after="0" w:line="240" w:lineRule="auto"/>
        <w:rPr>
          <w:rFonts w:ascii="Times New Roman" w:eastAsia="Times New Roman" w:hAnsi="Times New Roman" w:cs="Times New Roman"/>
        </w:rPr>
      </w:pPr>
    </w:p>
    <w:p w14:paraId="58B379C7" w14:textId="77777777" w:rsidR="00814B70" w:rsidRPr="00AA6594" w:rsidRDefault="00814B70" w:rsidP="00814B70">
      <w:pPr>
        <w:spacing w:after="0" w:line="240" w:lineRule="auto"/>
        <w:rPr>
          <w:rFonts w:ascii="Times New Roman" w:eastAsia="Times New Roman" w:hAnsi="Times New Roman" w:cs="Times New Roman"/>
        </w:rPr>
      </w:pPr>
    </w:p>
    <w:p w14:paraId="7853A420" w14:textId="77777777" w:rsidR="00814B70" w:rsidRPr="00AA6594" w:rsidRDefault="00814B70" w:rsidP="00814B70">
      <w:pPr>
        <w:spacing w:after="0" w:line="240" w:lineRule="auto"/>
        <w:rPr>
          <w:rFonts w:ascii="Times New Roman" w:eastAsia="Times New Roman" w:hAnsi="Times New Roman" w:cs="Times New Roman"/>
          <w:color w:val="000000"/>
        </w:rPr>
      </w:pPr>
      <w:r w:rsidRPr="00AA6594">
        <w:rPr>
          <w:rFonts w:ascii="Times New Roman" w:eastAsia="Times New Roman" w:hAnsi="Times New Roman" w:cs="Times New Roman"/>
          <w:color w:val="000000"/>
        </w:rPr>
        <w:t>___________________________________</w:t>
      </w:r>
    </w:p>
    <w:p w14:paraId="3BCC61DA" w14:textId="77777777" w:rsidR="00814B70" w:rsidRPr="00AA6594" w:rsidRDefault="00814B70" w:rsidP="00814B70">
      <w:pPr>
        <w:spacing w:after="0" w:line="240" w:lineRule="auto"/>
        <w:rPr>
          <w:rFonts w:ascii="Times New Roman" w:eastAsia="Times New Roman" w:hAnsi="Times New Roman" w:cs="Times New Roman"/>
          <w:color w:val="000000"/>
        </w:rPr>
      </w:pPr>
      <w:r w:rsidRPr="00AA6594">
        <w:rPr>
          <w:rFonts w:ascii="Times New Roman" w:eastAsia="Times New Roman" w:hAnsi="Times New Roman" w:cs="Times New Roman"/>
          <w:color w:val="000000"/>
        </w:rPr>
        <w:t xml:space="preserve"> (Pirkimo vykdytojo pavadinimas)</w:t>
      </w:r>
    </w:p>
    <w:p w14:paraId="2AD2B659" w14:textId="77777777" w:rsidR="00814B70" w:rsidRDefault="00814B70" w:rsidP="00814B70">
      <w:pPr>
        <w:spacing w:after="0" w:line="240" w:lineRule="auto"/>
        <w:jc w:val="center"/>
        <w:rPr>
          <w:rFonts w:ascii="Times New Roman" w:eastAsia="Times New Roman" w:hAnsi="Times New Roman" w:cs="Times New Roman"/>
          <w:b/>
          <w:bCs/>
          <w:smallCaps/>
          <w:color w:val="000000"/>
          <w:sz w:val="24"/>
          <w:szCs w:val="24"/>
        </w:rPr>
      </w:pPr>
    </w:p>
    <w:p w14:paraId="70AA391D" w14:textId="77777777" w:rsidR="00814B70" w:rsidRDefault="00814B70" w:rsidP="00814B70">
      <w:pPr>
        <w:spacing w:after="0" w:line="240" w:lineRule="auto"/>
        <w:jc w:val="center"/>
        <w:rPr>
          <w:rFonts w:ascii="Times New Roman" w:eastAsia="Times New Roman" w:hAnsi="Times New Roman" w:cs="Times New Roman"/>
          <w:b/>
          <w:bCs/>
          <w:smallCaps/>
          <w:color w:val="000000"/>
          <w:sz w:val="24"/>
          <w:szCs w:val="24"/>
        </w:rPr>
      </w:pPr>
    </w:p>
    <w:p w14:paraId="4D5E03FF" w14:textId="77777777" w:rsidR="00814B70" w:rsidRDefault="00814B70" w:rsidP="00814B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DEKLARACIJA</w:t>
      </w:r>
    </w:p>
    <w:p w14:paraId="2ACC2E39" w14:textId="77777777" w:rsidR="00814B70" w:rsidRDefault="00814B70" w:rsidP="00814B70">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7615F95A" w14:textId="77777777" w:rsidR="00814B70" w:rsidRDefault="00814B70" w:rsidP="00814B70">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440BD7D3" w14:textId="77777777" w:rsidR="00814B70" w:rsidRPr="000078E9" w:rsidRDefault="00814B70" w:rsidP="00814B70">
      <w:pPr>
        <w:spacing w:after="0" w:line="240" w:lineRule="auto"/>
        <w:jc w:val="center"/>
        <w:rPr>
          <w:rFonts w:ascii="Times New Roman" w:eastAsia="Times New Roman" w:hAnsi="Times New Roman" w:cs="Times New Roman"/>
        </w:rPr>
      </w:pPr>
      <w:r w:rsidRPr="000078E9">
        <w:rPr>
          <w:rFonts w:ascii="Times New Roman" w:eastAsia="Times New Roman" w:hAnsi="Times New Roman" w:cs="Times New Roman"/>
          <w:color w:val="000000"/>
        </w:rPr>
        <w:t>(Data)</w:t>
      </w:r>
    </w:p>
    <w:p w14:paraId="1563834F" w14:textId="77777777" w:rsidR="00814B70" w:rsidRPr="0023428D" w:rsidRDefault="00814B70" w:rsidP="00814B70">
      <w:pPr>
        <w:spacing w:after="0" w:line="240" w:lineRule="auto"/>
        <w:rPr>
          <w:rFonts w:ascii="Times New Roman" w:eastAsia="Times New Roman" w:hAnsi="Times New Roman" w:cs="Times New Roman"/>
          <w:sz w:val="20"/>
          <w:szCs w:val="20"/>
        </w:rPr>
      </w:pPr>
    </w:p>
    <w:p w14:paraId="25B13662" w14:textId="4882F093" w:rsidR="00814B70" w:rsidRPr="000078E9" w:rsidRDefault="00814B70" w:rsidP="00814B70">
      <w:pPr>
        <w:spacing w:after="150" w:line="240" w:lineRule="auto"/>
        <w:jc w:val="both"/>
        <w:rPr>
          <w:rFonts w:ascii="Times New Roman" w:eastAsia="Times New Roman" w:hAnsi="Times New Roman" w:cs="Times New Roman"/>
          <w:color w:val="000000"/>
          <w:sz w:val="22"/>
          <w:szCs w:val="22"/>
        </w:rPr>
      </w:pPr>
      <w:r w:rsidRPr="000078E9">
        <w:rPr>
          <w:rFonts w:ascii="Times New Roman" w:eastAsia="Times New Roman" w:hAnsi="Times New Roman" w:cs="Times New Roman"/>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078E9">
        <w:rPr>
          <w:rFonts w:ascii="Arial" w:eastAsia="Times New Roman" w:hAnsi="Arial" w:cs="Arial"/>
          <w:color w:val="000000"/>
          <w:sz w:val="22"/>
          <w:szCs w:val="22"/>
        </w:rPr>
        <w:t xml:space="preserve"> </w:t>
      </w:r>
      <w:r w:rsidRPr="000078E9">
        <w:rPr>
          <w:rFonts w:ascii="Times New Roman" w:eastAsia="Times New Roman" w:hAnsi="Times New Roman" w:cs="Times New Roman"/>
          <w:color w:val="000000"/>
          <w:sz w:val="22"/>
          <w:szCs w:val="22"/>
        </w:rPr>
        <w:t>nustatytas ribas t.y.:</w:t>
      </w:r>
    </w:p>
    <w:p w14:paraId="1A80086C" w14:textId="00072AEA" w:rsidR="00814B70" w:rsidRPr="000078E9" w:rsidRDefault="00814B70" w:rsidP="00814B70">
      <w:pPr>
        <w:spacing w:after="150" w:line="240" w:lineRule="auto"/>
        <w:jc w:val="both"/>
        <w:rPr>
          <w:rFonts w:ascii="Times New Roman" w:eastAsia="Times New Roman" w:hAnsi="Times New Roman" w:cs="Times New Roman"/>
          <w:color w:val="000000"/>
          <w:sz w:val="22"/>
          <w:szCs w:val="22"/>
        </w:rPr>
      </w:pPr>
      <w:r w:rsidRPr="000078E9">
        <w:rPr>
          <w:rFonts w:ascii="Times New Roman" w:eastAsia="Times New Roman" w:hAnsi="Times New Roman" w:cs="Times New Roman"/>
          <w:color w:val="000000" w:themeColor="text1"/>
          <w:sz w:val="22"/>
          <w:szCs w:val="22"/>
        </w:rPr>
        <w:t xml:space="preserve">(a) mano atstovaujamas </w:t>
      </w:r>
      <w:r w:rsidRPr="000078E9">
        <w:rPr>
          <w:rFonts w:ascii="Times New Roman" w:eastAsia="Times New Roman" w:hAnsi="Times New Roman" w:cs="Times New Roman"/>
          <w:color w:val="000000"/>
          <w:sz w:val="22"/>
          <w:szCs w:val="22"/>
        </w:rPr>
        <w:t>tiekėjas/subtiekėjas</w:t>
      </w:r>
      <w:r w:rsidRPr="000078E9">
        <w:rPr>
          <w:rFonts w:ascii="Times New Roman" w:eastAsia="Times New Roman" w:hAnsi="Times New Roman" w:cs="Times New Roman"/>
          <w:color w:val="000000" w:themeColor="text1"/>
          <w:sz w:val="22"/>
          <w:szCs w:val="22"/>
        </w:rPr>
        <w:t xml:space="preserve"> (ir nė vienas iš tiekėjų grupės narių) nėra Rusijos pilietis arba Rusijoje įsisteigęs fizinis ar juridinis asmuo, subjektas ar įstaiga;</w:t>
      </w:r>
    </w:p>
    <w:p w14:paraId="3CCFE144" w14:textId="278D0F1D" w:rsidR="00814B70" w:rsidRPr="000078E9" w:rsidRDefault="00814B70" w:rsidP="00814B70">
      <w:pPr>
        <w:spacing w:after="150" w:line="240" w:lineRule="auto"/>
        <w:jc w:val="both"/>
        <w:rPr>
          <w:rFonts w:ascii="Times New Roman" w:eastAsia="Times New Roman" w:hAnsi="Times New Roman" w:cs="Times New Roman"/>
          <w:color w:val="000000"/>
          <w:sz w:val="22"/>
          <w:szCs w:val="22"/>
        </w:rPr>
      </w:pPr>
      <w:r w:rsidRPr="000078E9">
        <w:rPr>
          <w:rFonts w:ascii="Times New Roman" w:eastAsia="Times New Roman" w:hAnsi="Times New Roman" w:cs="Times New Roman"/>
          <w:color w:val="000000" w:themeColor="text1"/>
          <w:sz w:val="22"/>
          <w:szCs w:val="22"/>
        </w:rPr>
        <w:t xml:space="preserve">(b) mano atstovaujamas </w:t>
      </w:r>
      <w:r w:rsidRPr="000078E9">
        <w:rPr>
          <w:rFonts w:ascii="Times New Roman" w:eastAsia="Times New Roman" w:hAnsi="Times New Roman" w:cs="Times New Roman"/>
          <w:color w:val="000000"/>
          <w:sz w:val="22"/>
          <w:szCs w:val="22"/>
        </w:rPr>
        <w:t xml:space="preserve">tiekėjas/subtiekėjas </w:t>
      </w:r>
      <w:r w:rsidRPr="000078E9">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0E01B2DE" w14:textId="77777777" w:rsidR="00814B70" w:rsidRPr="000078E9" w:rsidRDefault="00814B70" w:rsidP="00814B70">
      <w:pPr>
        <w:spacing w:after="150" w:line="240" w:lineRule="auto"/>
        <w:jc w:val="both"/>
        <w:rPr>
          <w:rFonts w:ascii="Times New Roman" w:eastAsia="Times New Roman" w:hAnsi="Times New Roman" w:cs="Times New Roman"/>
          <w:color w:val="000000"/>
          <w:sz w:val="22"/>
          <w:szCs w:val="22"/>
        </w:rPr>
      </w:pPr>
      <w:r w:rsidRPr="000078E9">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723794DC" w14:textId="77777777" w:rsidR="00814B70" w:rsidRPr="000078E9" w:rsidRDefault="00814B70" w:rsidP="00814B70">
      <w:pPr>
        <w:spacing w:after="150" w:line="240" w:lineRule="auto"/>
        <w:jc w:val="both"/>
        <w:rPr>
          <w:rFonts w:ascii="Times New Roman" w:eastAsia="Times New Roman" w:hAnsi="Times New Roman" w:cs="Times New Roman"/>
          <w:color w:val="000000"/>
          <w:sz w:val="22"/>
          <w:szCs w:val="22"/>
        </w:rPr>
      </w:pPr>
      <w:r w:rsidRPr="000078E9">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5956AE30" w14:textId="77777777" w:rsidR="00814B70" w:rsidRPr="000078E9" w:rsidRDefault="00814B70" w:rsidP="00814B70">
      <w:pPr>
        <w:spacing w:after="0" w:line="240" w:lineRule="auto"/>
        <w:jc w:val="both"/>
        <w:rPr>
          <w:rStyle w:val="normaltextrun"/>
          <w:sz w:val="22"/>
          <w:szCs w:val="22"/>
          <w:shd w:val="clear" w:color="auto" w:fill="FFFFFF"/>
        </w:rPr>
      </w:pPr>
      <w:r w:rsidRPr="000078E9">
        <w:rPr>
          <w:rFonts w:ascii="Times New Roman" w:eastAsia="Times New Roman" w:hAnsi="Times New Roman" w:cs="Times New Roman"/>
          <w:color w:val="000000"/>
          <w:sz w:val="22"/>
          <w:szCs w:val="22"/>
        </w:rPr>
        <w:t xml:space="preserve">Patvirtinu, kad tiekėjui/subtiekėjui kuriuos esu pasitelkęs ar pasitelksiu ateityje, </w:t>
      </w:r>
      <w:r w:rsidRPr="000078E9">
        <w:rPr>
          <w:rFonts w:ascii="Times New Roman" w:hAnsi="Times New Roman" w:cs="Times New Roman"/>
          <w:sz w:val="22"/>
          <w:szCs w:val="22"/>
        </w:rPr>
        <w:t xml:space="preserve">ūkio subjektams, kurių pajėgumais remiuosi ar (ir) remsiuosi, prekių (ir jų sudedamųjų dalių) gamintojams </w:t>
      </w:r>
      <w:r w:rsidRPr="000078E9">
        <w:rPr>
          <w:rFonts w:ascii="Times New Roman" w:eastAsia="Times New Roman" w:hAnsi="Times New Roman" w:cs="Times New Roman"/>
          <w:color w:val="000000"/>
          <w:sz w:val="22"/>
          <w:szCs w:val="22"/>
        </w:rPr>
        <w:t>netaikomos</w:t>
      </w:r>
      <w:r w:rsidRPr="000078E9">
        <w:rPr>
          <w:rFonts w:ascii="Times New Roman" w:hAnsi="Times New Roman" w:cs="Times New Roman"/>
          <w:sz w:val="22"/>
          <w:szCs w:val="22"/>
        </w:rPr>
        <w:t xml:space="preserve"> Lietuvos Respublikoje įgyvendinamos tarptautinės sankcijos, kaip tai apibrėžta Lietuvos Respublikos tarptautinių sankcijų įstatyme.</w:t>
      </w:r>
    </w:p>
    <w:p w14:paraId="6D65416D" w14:textId="77777777" w:rsidR="00814B70" w:rsidRPr="000078E9" w:rsidRDefault="00814B70" w:rsidP="00814B70">
      <w:pPr>
        <w:tabs>
          <w:tab w:val="left" w:pos="284"/>
          <w:tab w:val="left" w:pos="426"/>
        </w:tabs>
        <w:spacing w:after="150" w:line="240" w:lineRule="auto"/>
        <w:jc w:val="both"/>
        <w:rPr>
          <w:rFonts w:eastAsia="Times New Roman"/>
          <w:sz w:val="22"/>
          <w:szCs w:val="22"/>
        </w:rPr>
      </w:pPr>
    </w:p>
    <w:p w14:paraId="608BD234" w14:textId="77777777" w:rsidR="00814B70" w:rsidRPr="000078E9" w:rsidRDefault="00814B70" w:rsidP="00814B70">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0078E9">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86"/>
        <w:gridCol w:w="222"/>
        <w:gridCol w:w="222"/>
        <w:gridCol w:w="222"/>
        <w:gridCol w:w="2537"/>
        <w:gridCol w:w="222"/>
      </w:tblGrid>
      <w:tr w:rsidR="00814B70" w14:paraId="3C449A65" w14:textId="77777777">
        <w:trPr>
          <w:jc w:val="center"/>
        </w:trPr>
        <w:tc>
          <w:tcPr>
            <w:tcW w:w="0" w:type="auto"/>
            <w:gridSpan w:val="6"/>
            <w:hideMark/>
          </w:tcPr>
          <w:p w14:paraId="6F0C0C66" w14:textId="77777777" w:rsidR="00814B70" w:rsidRDefault="00814B70">
            <w:pPr>
              <w:rPr>
                <w:rFonts w:ascii="Times New Roman" w:eastAsia="Times New Roman" w:hAnsi="Times New Roman" w:cs="Times New Roman"/>
                <w:color w:val="000000"/>
                <w:sz w:val="24"/>
                <w:szCs w:val="24"/>
              </w:rPr>
            </w:pPr>
          </w:p>
        </w:tc>
      </w:tr>
      <w:tr w:rsidR="00814B70" w14:paraId="116C6260" w14:textId="77777777">
        <w:trPr>
          <w:trHeight w:val="285"/>
          <w:jc w:val="center"/>
        </w:trPr>
        <w:tc>
          <w:tcPr>
            <w:tcW w:w="0" w:type="auto"/>
            <w:tcBorders>
              <w:top w:val="nil"/>
              <w:left w:val="nil"/>
              <w:bottom w:val="single" w:sz="4" w:space="0" w:color="000000" w:themeColor="text1"/>
              <w:right w:val="nil"/>
            </w:tcBorders>
            <w:hideMark/>
          </w:tcPr>
          <w:p w14:paraId="2EE3D98D" w14:textId="77777777" w:rsidR="00814B70" w:rsidRDefault="00814B70">
            <w:pPr>
              <w:spacing w:after="0" w:line="240" w:lineRule="auto"/>
              <w:rPr>
                <w:sz w:val="20"/>
                <w:szCs w:val="20"/>
              </w:rPr>
            </w:pPr>
          </w:p>
        </w:tc>
        <w:tc>
          <w:tcPr>
            <w:tcW w:w="0" w:type="auto"/>
            <w:hideMark/>
          </w:tcPr>
          <w:p w14:paraId="761DCD49" w14:textId="77777777" w:rsidR="00814B70" w:rsidRDefault="00814B70">
            <w:pPr>
              <w:spacing w:after="0" w:line="240" w:lineRule="auto"/>
              <w:rPr>
                <w:sz w:val="20"/>
                <w:szCs w:val="20"/>
              </w:rPr>
            </w:pPr>
          </w:p>
        </w:tc>
        <w:tc>
          <w:tcPr>
            <w:tcW w:w="0" w:type="auto"/>
            <w:hideMark/>
          </w:tcPr>
          <w:p w14:paraId="70596C44" w14:textId="77777777" w:rsidR="00814B70" w:rsidRDefault="00814B70">
            <w:pPr>
              <w:spacing w:after="0" w:line="240" w:lineRule="auto"/>
              <w:rPr>
                <w:sz w:val="20"/>
                <w:szCs w:val="20"/>
              </w:rPr>
            </w:pPr>
          </w:p>
        </w:tc>
        <w:tc>
          <w:tcPr>
            <w:tcW w:w="0" w:type="auto"/>
            <w:hideMark/>
          </w:tcPr>
          <w:p w14:paraId="319B6B8F" w14:textId="77777777" w:rsidR="00814B70" w:rsidRDefault="00814B70">
            <w:pPr>
              <w:spacing w:after="0" w:line="240" w:lineRule="auto"/>
              <w:rPr>
                <w:sz w:val="20"/>
                <w:szCs w:val="20"/>
              </w:rPr>
            </w:pPr>
          </w:p>
        </w:tc>
        <w:tc>
          <w:tcPr>
            <w:tcW w:w="0" w:type="auto"/>
            <w:tcBorders>
              <w:top w:val="nil"/>
              <w:left w:val="nil"/>
              <w:bottom w:val="single" w:sz="4" w:space="0" w:color="000000" w:themeColor="text1"/>
              <w:right w:val="nil"/>
            </w:tcBorders>
            <w:hideMark/>
          </w:tcPr>
          <w:p w14:paraId="327A145B" w14:textId="77777777" w:rsidR="00814B70" w:rsidRDefault="00814B70">
            <w:pPr>
              <w:spacing w:after="0" w:line="240" w:lineRule="auto"/>
              <w:rPr>
                <w:sz w:val="20"/>
                <w:szCs w:val="20"/>
              </w:rPr>
            </w:pPr>
          </w:p>
        </w:tc>
        <w:tc>
          <w:tcPr>
            <w:tcW w:w="0" w:type="auto"/>
            <w:hideMark/>
          </w:tcPr>
          <w:p w14:paraId="106BC4DF" w14:textId="77777777" w:rsidR="00814B70" w:rsidRDefault="00814B70">
            <w:pPr>
              <w:spacing w:after="0" w:line="240" w:lineRule="auto"/>
              <w:rPr>
                <w:sz w:val="20"/>
                <w:szCs w:val="20"/>
              </w:rPr>
            </w:pPr>
          </w:p>
        </w:tc>
      </w:tr>
      <w:tr w:rsidR="00814B70" w14:paraId="21C2B85C" w14:textId="77777777">
        <w:trPr>
          <w:trHeight w:val="186"/>
          <w:jc w:val="center"/>
        </w:trPr>
        <w:tc>
          <w:tcPr>
            <w:tcW w:w="0" w:type="auto"/>
            <w:tcBorders>
              <w:top w:val="single" w:sz="4" w:space="0" w:color="000000" w:themeColor="text1"/>
              <w:left w:val="nil"/>
              <w:bottom w:val="nil"/>
              <w:right w:val="nil"/>
            </w:tcBorders>
            <w:hideMark/>
          </w:tcPr>
          <w:p w14:paraId="0606BBAB" w14:textId="77777777" w:rsidR="00814B70" w:rsidRPr="000078E9" w:rsidRDefault="00814B70">
            <w:pPr>
              <w:spacing w:after="150" w:line="240" w:lineRule="auto"/>
              <w:rPr>
                <w:rFonts w:ascii="Times New Roman" w:eastAsia="Times New Roman" w:hAnsi="Times New Roman" w:cs="Times New Roman"/>
              </w:rPr>
            </w:pPr>
            <w:r w:rsidRPr="000078E9">
              <w:rPr>
                <w:rFonts w:ascii="Times New Roman" w:eastAsia="Times New Roman" w:hAnsi="Times New Roman" w:cs="Times New Roman"/>
                <w:color w:val="000000"/>
              </w:rPr>
              <w:t>(Parašas)</w:t>
            </w:r>
          </w:p>
        </w:tc>
        <w:tc>
          <w:tcPr>
            <w:tcW w:w="0" w:type="auto"/>
            <w:hideMark/>
          </w:tcPr>
          <w:p w14:paraId="4B5A4AD7" w14:textId="77777777" w:rsidR="00814B70" w:rsidRPr="000078E9" w:rsidRDefault="00814B70">
            <w:pPr>
              <w:rPr>
                <w:rFonts w:ascii="Times New Roman" w:eastAsia="Times New Roman" w:hAnsi="Times New Roman" w:cs="Times New Roman"/>
              </w:rPr>
            </w:pPr>
          </w:p>
        </w:tc>
        <w:tc>
          <w:tcPr>
            <w:tcW w:w="0" w:type="auto"/>
            <w:hideMark/>
          </w:tcPr>
          <w:p w14:paraId="61F5EB07" w14:textId="77777777" w:rsidR="00814B70" w:rsidRPr="000078E9" w:rsidRDefault="00814B70">
            <w:pPr>
              <w:spacing w:after="0" w:line="240" w:lineRule="auto"/>
            </w:pPr>
          </w:p>
        </w:tc>
        <w:tc>
          <w:tcPr>
            <w:tcW w:w="0" w:type="auto"/>
            <w:hideMark/>
          </w:tcPr>
          <w:p w14:paraId="32464BFA" w14:textId="77777777" w:rsidR="00814B70" w:rsidRPr="000078E9" w:rsidRDefault="00814B70">
            <w:pPr>
              <w:spacing w:after="0" w:line="240" w:lineRule="auto"/>
            </w:pPr>
          </w:p>
        </w:tc>
        <w:tc>
          <w:tcPr>
            <w:tcW w:w="0" w:type="auto"/>
            <w:tcBorders>
              <w:top w:val="single" w:sz="4" w:space="0" w:color="000000" w:themeColor="text1"/>
              <w:left w:val="nil"/>
              <w:bottom w:val="nil"/>
              <w:right w:val="nil"/>
            </w:tcBorders>
            <w:hideMark/>
          </w:tcPr>
          <w:p w14:paraId="4DDD86E4" w14:textId="77777777" w:rsidR="00814B70" w:rsidRPr="000078E9" w:rsidRDefault="00814B70">
            <w:pPr>
              <w:spacing w:after="150" w:line="240" w:lineRule="auto"/>
              <w:rPr>
                <w:rFonts w:ascii="Times New Roman" w:eastAsia="Times New Roman" w:hAnsi="Times New Roman" w:cs="Times New Roman"/>
              </w:rPr>
            </w:pPr>
            <w:r w:rsidRPr="000078E9">
              <w:rPr>
                <w:rFonts w:ascii="Times New Roman" w:eastAsia="Times New Roman" w:hAnsi="Times New Roman" w:cs="Times New Roman"/>
                <w:color w:val="000000"/>
              </w:rPr>
              <w:t>(Vardas, pavardė, pareigos)</w:t>
            </w:r>
          </w:p>
        </w:tc>
        <w:tc>
          <w:tcPr>
            <w:tcW w:w="0" w:type="auto"/>
            <w:hideMark/>
          </w:tcPr>
          <w:p w14:paraId="468CC733" w14:textId="77777777" w:rsidR="00814B70" w:rsidRDefault="00814B70">
            <w:pPr>
              <w:rPr>
                <w:rFonts w:ascii="Times New Roman" w:eastAsia="Times New Roman" w:hAnsi="Times New Roman" w:cs="Times New Roman"/>
                <w:sz w:val="18"/>
                <w:szCs w:val="18"/>
              </w:rPr>
            </w:pPr>
          </w:p>
        </w:tc>
      </w:tr>
    </w:tbl>
    <w:p w14:paraId="46276A2D" w14:textId="77777777" w:rsidR="00814B70" w:rsidRDefault="00814B70" w:rsidP="00814B70">
      <w:pPr>
        <w:spacing w:after="0" w:line="240" w:lineRule="auto"/>
        <w:jc w:val="center"/>
        <w:rPr>
          <w:rFonts w:ascii="Times New Roman" w:hAnsi="Times New Roman" w:cs="Times New Roman"/>
          <w:b/>
          <w:sz w:val="24"/>
          <w:szCs w:val="24"/>
        </w:rPr>
      </w:pPr>
    </w:p>
    <w:p w14:paraId="6AE0FBEE" w14:textId="77777777" w:rsidR="00814B70" w:rsidRDefault="00814B70" w:rsidP="008C7C8C">
      <w:pPr>
        <w:jc w:val="center"/>
        <w:rPr>
          <w:rFonts w:cstheme="minorHAnsi"/>
        </w:rPr>
      </w:pPr>
    </w:p>
    <w:p w14:paraId="3D5EE867" w14:textId="2F362DCA" w:rsidR="004D3BE3" w:rsidRPr="00B74A7A" w:rsidRDefault="004D3BE3" w:rsidP="00902C1E">
      <w:pPr>
        <w:pStyle w:val="Heading2"/>
        <w:spacing w:before="0"/>
        <w:ind w:left="5103"/>
        <w:rPr>
          <w:rFonts w:ascii="Times New Roman" w:hAnsi="Times New Roman" w:cs="Times New Roman"/>
          <w:color w:val="0070C0"/>
          <w:sz w:val="21"/>
          <w:szCs w:val="21"/>
        </w:rPr>
      </w:pPr>
      <w:bookmarkStart w:id="77" w:name="_Toc233967587"/>
      <w:r w:rsidRPr="00AA6594">
        <w:rPr>
          <w:rFonts w:ascii="Times New Roman" w:hAnsi="Times New Roman" w:cs="Times New Roman"/>
          <w:color w:val="0070C0"/>
          <w:sz w:val="22"/>
          <w:szCs w:val="22"/>
        </w:rPr>
        <w:lastRenderedPageBreak/>
        <w:t xml:space="preserve">Pirkimo sąlygų </w:t>
      </w:r>
      <w:r w:rsidR="00ED51CE">
        <w:rPr>
          <w:rFonts w:ascii="Times New Roman" w:hAnsi="Times New Roman" w:cs="Times New Roman"/>
          <w:color w:val="0070C0"/>
          <w:sz w:val="22"/>
          <w:szCs w:val="22"/>
        </w:rPr>
        <w:t>9</w:t>
      </w:r>
      <w:r w:rsidRPr="00AA6594">
        <w:rPr>
          <w:rFonts w:ascii="Times New Roman" w:hAnsi="Times New Roman" w:cs="Times New Roman"/>
          <w:color w:val="0070C0"/>
          <w:sz w:val="22"/>
          <w:szCs w:val="22"/>
        </w:rPr>
        <w:t xml:space="preserve"> priedas „</w:t>
      </w:r>
      <w:r w:rsidR="00B74A7A" w:rsidRPr="00AA6594">
        <w:rPr>
          <w:rFonts w:ascii="Times New Roman" w:hAnsi="Times New Roman" w:cs="Times New Roman"/>
          <w:color w:val="0070C0"/>
          <w:sz w:val="22"/>
          <w:szCs w:val="22"/>
        </w:rPr>
        <w:t>Nacionalinio saugumo reikalavimų atitikties deklaracija</w:t>
      </w:r>
      <w:r w:rsidR="00B74A7A" w:rsidRPr="00B74A7A">
        <w:rPr>
          <w:rFonts w:ascii="Times New Roman" w:hAnsi="Times New Roman" w:cs="Times New Roman"/>
          <w:color w:val="0070C0"/>
          <w:sz w:val="21"/>
          <w:szCs w:val="21"/>
        </w:rPr>
        <w:t xml:space="preserve"> </w:t>
      </w:r>
      <w:r w:rsidRPr="00B74A7A">
        <w:rPr>
          <w:rFonts w:ascii="Times New Roman" w:hAnsi="Times New Roman" w:cs="Times New Roman"/>
          <w:color w:val="0070C0"/>
          <w:sz w:val="21"/>
          <w:szCs w:val="21"/>
        </w:rPr>
        <w:t>“</w:t>
      </w:r>
      <w:bookmarkEnd w:id="77"/>
    </w:p>
    <w:p w14:paraId="722834BE" w14:textId="77777777" w:rsidR="00210594" w:rsidRPr="00425CFB" w:rsidRDefault="00210594" w:rsidP="00902C1E">
      <w:pPr>
        <w:spacing w:after="0"/>
        <w:rPr>
          <w:sz w:val="20"/>
          <w:szCs w:val="20"/>
        </w:rPr>
      </w:pPr>
    </w:p>
    <w:p w14:paraId="78F827F6" w14:textId="77777777" w:rsidR="00902C1E" w:rsidRPr="00902C1E" w:rsidRDefault="00902C1E" w:rsidP="00902C1E">
      <w:pPr>
        <w:shd w:val="clear" w:color="auto" w:fill="FFFFFF"/>
        <w:suppressAutoHyphens/>
        <w:spacing w:after="0"/>
        <w:ind w:firstLine="6237"/>
        <w:rPr>
          <w:rFonts w:ascii="Times New Roman" w:hAnsi="Times New Roman" w:cs="Times New Roman"/>
        </w:rPr>
      </w:pPr>
      <w:r w:rsidRPr="00902C1E">
        <w:rPr>
          <w:rFonts w:ascii="Times New Roman" w:hAnsi="Times New Roman" w:cs="Times New Roman"/>
        </w:rPr>
        <w:t xml:space="preserve">Nacionalinio saugumo reikalavimų atitikties </w:t>
      </w:r>
    </w:p>
    <w:p w14:paraId="63220486" w14:textId="77777777" w:rsidR="00902C1E" w:rsidRPr="00902C1E" w:rsidRDefault="00902C1E" w:rsidP="00902C1E">
      <w:pPr>
        <w:shd w:val="clear" w:color="auto" w:fill="FFFFFF"/>
        <w:suppressAutoHyphens/>
        <w:spacing w:after="0"/>
        <w:ind w:firstLine="6237"/>
        <w:rPr>
          <w:rFonts w:ascii="Times New Roman" w:hAnsi="Times New Roman" w:cs="Times New Roman"/>
        </w:rPr>
      </w:pPr>
      <w:r w:rsidRPr="00902C1E">
        <w:rPr>
          <w:rFonts w:ascii="Times New Roman" w:hAnsi="Times New Roman" w:cs="Times New Roman"/>
        </w:rPr>
        <w:t>deklaracijos tipinė forma,</w:t>
      </w:r>
    </w:p>
    <w:p w14:paraId="2B1461C5" w14:textId="77777777" w:rsidR="00902C1E" w:rsidRPr="00902C1E" w:rsidRDefault="00902C1E" w:rsidP="00902C1E">
      <w:pPr>
        <w:shd w:val="clear" w:color="auto" w:fill="FFFFFF"/>
        <w:suppressAutoHyphens/>
        <w:spacing w:after="0"/>
        <w:ind w:firstLine="6237"/>
        <w:rPr>
          <w:rFonts w:ascii="Times New Roman" w:hAnsi="Times New Roman" w:cs="Times New Roman"/>
        </w:rPr>
      </w:pPr>
      <w:r w:rsidRPr="00902C1E">
        <w:rPr>
          <w:rFonts w:ascii="Times New Roman" w:hAnsi="Times New Roman" w:cs="Times New Roman"/>
        </w:rPr>
        <w:t xml:space="preserve">patvirtinta Viešųjų pirkimų tarnybos </w:t>
      </w:r>
    </w:p>
    <w:p w14:paraId="47F79B48" w14:textId="77777777" w:rsidR="00902C1E" w:rsidRPr="00902C1E" w:rsidRDefault="00902C1E" w:rsidP="00902C1E">
      <w:pPr>
        <w:shd w:val="clear" w:color="auto" w:fill="FFFFFF"/>
        <w:suppressAutoHyphens/>
        <w:spacing w:after="0"/>
        <w:ind w:firstLine="6237"/>
        <w:rPr>
          <w:rFonts w:ascii="Times New Roman" w:hAnsi="Times New Roman" w:cs="Times New Roman"/>
        </w:rPr>
      </w:pPr>
      <w:r w:rsidRPr="00902C1E">
        <w:rPr>
          <w:rFonts w:ascii="Times New Roman" w:hAnsi="Times New Roman" w:cs="Times New Roman"/>
        </w:rPr>
        <w:t>direktoriaus 2022 m. gruodžio 29 d.</w:t>
      </w:r>
    </w:p>
    <w:p w14:paraId="010CF566" w14:textId="77777777" w:rsidR="00902C1E" w:rsidRDefault="00902C1E" w:rsidP="00902C1E">
      <w:pPr>
        <w:shd w:val="clear" w:color="auto" w:fill="FFFFFF"/>
        <w:suppressAutoHyphens/>
        <w:spacing w:after="0"/>
        <w:ind w:firstLine="6237"/>
      </w:pPr>
      <w:r w:rsidRPr="00902C1E">
        <w:rPr>
          <w:rFonts w:ascii="Times New Roman" w:hAnsi="Times New Roman" w:cs="Times New Roman"/>
        </w:rPr>
        <w:t>įsakymu Nr. 1S-233</w:t>
      </w:r>
    </w:p>
    <w:p w14:paraId="4873D697" w14:textId="77777777" w:rsidR="00902C1E" w:rsidRDefault="00902C1E" w:rsidP="00902C1E">
      <w:pPr>
        <w:shd w:val="clear" w:color="auto" w:fill="FFFFFF"/>
        <w:suppressAutoHyphens/>
        <w:jc w:val="center"/>
        <w:rPr>
          <w:b/>
          <w:sz w:val="20"/>
        </w:rPr>
      </w:pPr>
    </w:p>
    <w:p w14:paraId="1EFC4489" w14:textId="77777777" w:rsidR="00902C1E" w:rsidRPr="00AB395B" w:rsidRDefault="00902C1E" w:rsidP="00902C1E">
      <w:pPr>
        <w:shd w:val="clear" w:color="auto" w:fill="FFFFFF"/>
        <w:suppressAutoHyphens/>
        <w:jc w:val="center"/>
        <w:rPr>
          <w:rFonts w:ascii="Times New Roman" w:hAnsi="Times New Roman" w:cs="Times New Roman"/>
          <w:b/>
          <w:sz w:val="22"/>
          <w:szCs w:val="22"/>
        </w:rPr>
      </w:pPr>
      <w:r w:rsidRPr="00AB395B">
        <w:rPr>
          <w:rFonts w:ascii="Times New Roman" w:hAnsi="Times New Roman" w:cs="Times New Roman"/>
          <w:b/>
          <w:sz w:val="22"/>
          <w:szCs w:val="22"/>
        </w:rPr>
        <w:t>(Nacionalinio saugumo reikalavimų atitikties deklaracijos tipinė forma)</w:t>
      </w:r>
    </w:p>
    <w:p w14:paraId="4EDE01E7" w14:textId="77777777" w:rsidR="00902C1E" w:rsidRPr="00902C1E" w:rsidRDefault="00902C1E" w:rsidP="00902C1E">
      <w:pPr>
        <w:widowControl w:val="0"/>
        <w:tabs>
          <w:tab w:val="right" w:leader="underscore" w:pos="9071"/>
        </w:tabs>
        <w:suppressAutoHyphens/>
        <w:spacing w:after="0"/>
        <w:textAlignment w:val="baseline"/>
        <w:rPr>
          <w:rFonts w:ascii="Times New Roman" w:hAnsi="Times New Roman" w:cs="Times New Roman"/>
        </w:rPr>
      </w:pPr>
      <w:r w:rsidRPr="00902C1E">
        <w:rPr>
          <w:rFonts w:ascii="Times New Roman" w:eastAsia="Calibri" w:hAnsi="Times New Roman" w:cs="Times New Roman"/>
        </w:rPr>
        <w:tab/>
      </w:r>
    </w:p>
    <w:p w14:paraId="35FBD55B" w14:textId="77777777" w:rsidR="00902C1E" w:rsidRPr="00AB395B" w:rsidRDefault="00902C1E" w:rsidP="00902C1E">
      <w:pPr>
        <w:shd w:val="clear" w:color="auto" w:fill="FFFFFF"/>
        <w:suppressAutoHyphens/>
        <w:spacing w:after="0"/>
        <w:ind w:right="-178"/>
        <w:jc w:val="center"/>
        <w:rPr>
          <w:rFonts w:ascii="Times New Roman" w:hAnsi="Times New Roman" w:cs="Times New Roman"/>
        </w:rPr>
      </w:pPr>
      <w:r w:rsidRPr="00AB395B">
        <w:rPr>
          <w:rFonts w:ascii="Times New Roman" w:hAnsi="Times New Roman" w:cs="Times New Roman"/>
        </w:rPr>
        <w:t>(</w:t>
      </w:r>
      <w:r w:rsidRPr="00AB395B">
        <w:rPr>
          <w:rFonts w:ascii="Times New Roman" w:hAnsi="Times New Roman" w:cs="Times New Roman"/>
          <w:i/>
          <w:iCs/>
        </w:rPr>
        <w:t>tiekėjo pavadinimas</w:t>
      </w:r>
      <w:r w:rsidRPr="00AB395B">
        <w:rPr>
          <w:rFonts w:ascii="Times New Roman" w:hAnsi="Times New Roman" w:cs="Times New Roman"/>
        </w:rPr>
        <w:t>)</w:t>
      </w:r>
    </w:p>
    <w:p w14:paraId="1934E71E" w14:textId="77777777" w:rsidR="00902C1E" w:rsidRPr="00AB395B" w:rsidRDefault="00902C1E" w:rsidP="00C4401D">
      <w:pPr>
        <w:widowControl w:val="0"/>
        <w:tabs>
          <w:tab w:val="right" w:leader="underscore" w:pos="9071"/>
        </w:tabs>
        <w:suppressAutoHyphens/>
        <w:spacing w:after="0"/>
        <w:textAlignment w:val="baseline"/>
        <w:rPr>
          <w:rFonts w:ascii="Times New Roman" w:eastAsia="Calibri" w:hAnsi="Times New Roman" w:cs="Times New Roman"/>
        </w:rPr>
      </w:pPr>
      <w:r w:rsidRPr="00AB395B">
        <w:rPr>
          <w:rFonts w:ascii="Times New Roman" w:eastAsia="Calibri" w:hAnsi="Times New Roman" w:cs="Times New Roman"/>
        </w:rPr>
        <w:tab/>
      </w:r>
    </w:p>
    <w:p w14:paraId="1D932252" w14:textId="77777777" w:rsidR="00902C1E" w:rsidRPr="00AB395B" w:rsidRDefault="00902C1E" w:rsidP="00C4401D">
      <w:pPr>
        <w:suppressAutoHyphens/>
        <w:spacing w:after="0"/>
        <w:jc w:val="center"/>
        <w:textAlignment w:val="baseline"/>
        <w:rPr>
          <w:rFonts w:ascii="Times New Roman" w:hAnsi="Times New Roman" w:cs="Times New Roman"/>
        </w:rPr>
      </w:pPr>
      <w:r w:rsidRPr="00AB395B">
        <w:rPr>
          <w:rFonts w:ascii="Times New Roman" w:eastAsia="Calibri" w:hAnsi="Times New Roman" w:cs="Times New Roman"/>
          <w:iCs/>
        </w:rPr>
        <w:t>(</w:t>
      </w:r>
      <w:r w:rsidRPr="00AB395B">
        <w:rPr>
          <w:rFonts w:ascii="Times New Roman" w:eastAsia="Calibri" w:hAnsi="Times New Roman" w:cs="Times New Roman"/>
          <w:i/>
        </w:rPr>
        <w:t>adresatas (perkančiosios organizacijos / perkančiojo subjekto pavadinimas</w:t>
      </w:r>
      <w:r w:rsidRPr="00AB395B">
        <w:rPr>
          <w:rFonts w:ascii="Times New Roman" w:eastAsia="Calibri" w:hAnsi="Times New Roman" w:cs="Times New Roman"/>
          <w:iCs/>
        </w:rPr>
        <w:t>)</w:t>
      </w:r>
    </w:p>
    <w:p w14:paraId="092A0299" w14:textId="77777777" w:rsidR="00902C1E" w:rsidRDefault="00902C1E" w:rsidP="00C4401D">
      <w:pPr>
        <w:widowControl w:val="0"/>
        <w:tabs>
          <w:tab w:val="right" w:leader="underscore" w:pos="9071"/>
        </w:tabs>
        <w:suppressAutoHyphens/>
        <w:spacing w:after="0"/>
        <w:jc w:val="center"/>
        <w:textAlignment w:val="baseline"/>
        <w:rPr>
          <w:rFonts w:ascii="Times New Roman" w:eastAsia="Calibri" w:hAnsi="Times New Roman" w:cs="Times New Roman"/>
          <w:b/>
          <w:bCs/>
          <w:sz w:val="22"/>
          <w:szCs w:val="22"/>
        </w:rPr>
      </w:pPr>
    </w:p>
    <w:p w14:paraId="63CDCA08" w14:textId="470E42EB" w:rsidR="00902C1E" w:rsidRPr="00902C1E" w:rsidRDefault="00902C1E" w:rsidP="00C4401D">
      <w:pPr>
        <w:widowControl w:val="0"/>
        <w:tabs>
          <w:tab w:val="right" w:leader="underscore" w:pos="9071"/>
        </w:tabs>
        <w:suppressAutoHyphens/>
        <w:spacing w:after="0"/>
        <w:jc w:val="center"/>
        <w:textAlignment w:val="baseline"/>
        <w:rPr>
          <w:rFonts w:ascii="Times New Roman" w:hAnsi="Times New Roman" w:cs="Times New Roman"/>
          <w:sz w:val="22"/>
          <w:szCs w:val="22"/>
        </w:rPr>
      </w:pPr>
      <w:r w:rsidRPr="00902C1E">
        <w:rPr>
          <w:rFonts w:ascii="Times New Roman" w:eastAsia="Calibri" w:hAnsi="Times New Roman" w:cs="Times New Roman"/>
          <w:b/>
          <w:bCs/>
          <w:sz w:val="22"/>
          <w:szCs w:val="22"/>
        </w:rPr>
        <w:t>NACIONALINIO SAUGUMO REIKALAVIMŲ ATITIKTIES DEKLARACIJA</w:t>
      </w:r>
    </w:p>
    <w:p w14:paraId="68CC7BDB" w14:textId="77777777" w:rsidR="00902C1E" w:rsidRDefault="00902C1E" w:rsidP="00C4401D">
      <w:pPr>
        <w:widowControl w:val="0"/>
        <w:tabs>
          <w:tab w:val="right" w:leader="underscore" w:pos="9071"/>
        </w:tabs>
        <w:suppressAutoHyphens/>
        <w:spacing w:after="0"/>
        <w:jc w:val="center"/>
        <w:textAlignment w:val="baseline"/>
        <w:rPr>
          <w:rFonts w:eastAsia="Calibri"/>
          <w:b/>
          <w:bCs/>
        </w:rPr>
      </w:pPr>
    </w:p>
    <w:p w14:paraId="07B8706E" w14:textId="77777777" w:rsidR="00902C1E" w:rsidRPr="00951A83" w:rsidRDefault="00902C1E" w:rsidP="00902C1E">
      <w:pPr>
        <w:widowControl w:val="0"/>
        <w:tabs>
          <w:tab w:val="right" w:leader="underscore" w:pos="9071"/>
        </w:tabs>
        <w:suppressAutoHyphens/>
        <w:jc w:val="center"/>
        <w:textAlignment w:val="baseline"/>
        <w:rPr>
          <w:rFonts w:ascii="Times New Roman" w:eastAsia="Calibri" w:hAnsi="Times New Roman" w:cs="Times New Roman"/>
        </w:rPr>
      </w:pPr>
      <w:r w:rsidRPr="00951A83">
        <w:rPr>
          <w:rFonts w:ascii="Times New Roman" w:eastAsia="Calibri" w:hAnsi="Times New Roman" w:cs="Times New Roman"/>
        </w:rPr>
        <w:t>20__ m._____________ d. Nr. ______</w:t>
      </w:r>
    </w:p>
    <w:p w14:paraId="49BDE6B4" w14:textId="77777777" w:rsidR="00902C1E" w:rsidRPr="00951A83" w:rsidRDefault="00902C1E" w:rsidP="00951A83">
      <w:pPr>
        <w:widowControl w:val="0"/>
        <w:tabs>
          <w:tab w:val="right" w:leader="underscore" w:pos="9071"/>
        </w:tabs>
        <w:suppressAutoHyphens/>
        <w:spacing w:after="0"/>
        <w:jc w:val="center"/>
        <w:textAlignment w:val="baseline"/>
        <w:rPr>
          <w:rFonts w:ascii="Times New Roman" w:eastAsia="Calibri" w:hAnsi="Times New Roman" w:cs="Times New Roman"/>
        </w:rPr>
      </w:pPr>
      <w:r w:rsidRPr="00951A83">
        <w:rPr>
          <w:rFonts w:ascii="Times New Roman" w:eastAsia="Calibri" w:hAnsi="Times New Roman" w:cs="Times New Roman"/>
        </w:rPr>
        <w:t>__________________________</w:t>
      </w:r>
    </w:p>
    <w:p w14:paraId="154870D1" w14:textId="77777777" w:rsidR="00902C1E" w:rsidRPr="00951A83" w:rsidRDefault="00902C1E" w:rsidP="00951A83">
      <w:pPr>
        <w:widowControl w:val="0"/>
        <w:tabs>
          <w:tab w:val="right" w:leader="underscore" w:pos="9071"/>
        </w:tabs>
        <w:suppressAutoHyphens/>
        <w:spacing w:after="0"/>
        <w:jc w:val="center"/>
        <w:textAlignment w:val="baseline"/>
        <w:rPr>
          <w:rFonts w:ascii="Times New Roman" w:hAnsi="Times New Roman" w:cs="Times New Roman"/>
        </w:rPr>
      </w:pPr>
      <w:r w:rsidRPr="00951A83">
        <w:rPr>
          <w:rFonts w:ascii="Times New Roman" w:eastAsia="Calibri" w:hAnsi="Times New Roman" w:cs="Times New Roman"/>
          <w:i/>
          <w:iCs/>
        </w:rPr>
        <w:t>(Sudarymo vieta)</w:t>
      </w:r>
    </w:p>
    <w:p w14:paraId="171CCB35" w14:textId="77777777" w:rsidR="00902C1E" w:rsidRPr="00AB395B" w:rsidRDefault="00902C1E" w:rsidP="00951A83">
      <w:pPr>
        <w:spacing w:after="0"/>
        <w:ind w:firstLine="567"/>
        <w:jc w:val="both"/>
        <w:rPr>
          <w:rFonts w:ascii="Times New Roman" w:hAnsi="Times New Roman" w:cs="Times New Roman"/>
          <w:color w:val="000000"/>
          <w:sz w:val="22"/>
          <w:szCs w:val="22"/>
        </w:rPr>
      </w:pPr>
      <w:r w:rsidRPr="00AB395B">
        <w:rPr>
          <w:rFonts w:ascii="Times New Roman" w:hAnsi="Times New Roman" w:cs="Times New Roman"/>
          <w:color w:val="000000"/>
          <w:sz w:val="22"/>
          <w:szCs w:val="22"/>
        </w:rPr>
        <w:t>Aš, ___________________________________________________________________ ,</w:t>
      </w:r>
    </w:p>
    <w:p w14:paraId="46AC7C75" w14:textId="77777777" w:rsidR="00902C1E" w:rsidRPr="00AB395B" w:rsidRDefault="00902C1E" w:rsidP="00951A83">
      <w:pPr>
        <w:spacing w:after="0"/>
        <w:ind w:left="960" w:firstLine="318"/>
        <w:jc w:val="both"/>
        <w:rPr>
          <w:rFonts w:ascii="Times New Roman" w:hAnsi="Times New Roman" w:cs="Times New Roman"/>
          <w:color w:val="000000"/>
          <w:sz w:val="22"/>
          <w:szCs w:val="22"/>
        </w:rPr>
      </w:pPr>
      <w:r w:rsidRPr="00AB395B">
        <w:rPr>
          <w:rFonts w:ascii="Times New Roman" w:hAnsi="Times New Roman" w:cs="Times New Roman"/>
          <w:i/>
          <w:iCs/>
          <w:color w:val="000000"/>
          <w:sz w:val="22"/>
          <w:szCs w:val="22"/>
        </w:rPr>
        <w:t>(tiekėjo vadovo ar jo įgalioto asmens pareigų pavadinimas, vardas ir pavardė)</w:t>
      </w:r>
    </w:p>
    <w:p w14:paraId="622F63ED" w14:textId="77777777" w:rsidR="00902C1E" w:rsidRPr="00AB395B" w:rsidRDefault="00902C1E" w:rsidP="00951A83">
      <w:pPr>
        <w:spacing w:after="0"/>
        <w:jc w:val="both"/>
        <w:rPr>
          <w:rFonts w:ascii="Times New Roman" w:hAnsi="Times New Roman" w:cs="Times New Roman"/>
          <w:color w:val="000000"/>
          <w:sz w:val="22"/>
          <w:szCs w:val="22"/>
        </w:rPr>
      </w:pPr>
      <w:r w:rsidRPr="00AB395B">
        <w:rPr>
          <w:rFonts w:ascii="Times New Roman" w:hAnsi="Times New Roman" w:cs="Times New Roman"/>
          <w:color w:val="000000"/>
          <w:sz w:val="22"/>
          <w:szCs w:val="22"/>
        </w:rPr>
        <w:t>patvirtinu, kad mano vadovaujamas (-a) (atstovaujamas (-a))____________________________ ,</w:t>
      </w:r>
    </w:p>
    <w:p w14:paraId="4F19699E" w14:textId="77777777" w:rsidR="00902C1E" w:rsidRPr="00AB395B" w:rsidRDefault="00902C1E" w:rsidP="00951A83">
      <w:pPr>
        <w:spacing w:after="0"/>
        <w:ind w:left="5640" w:firstLine="742"/>
        <w:jc w:val="both"/>
        <w:rPr>
          <w:rFonts w:ascii="Times New Roman" w:hAnsi="Times New Roman" w:cs="Times New Roman"/>
          <w:color w:val="000000"/>
          <w:sz w:val="22"/>
          <w:szCs w:val="22"/>
        </w:rPr>
      </w:pPr>
      <w:r w:rsidRPr="00AB395B">
        <w:rPr>
          <w:rFonts w:ascii="Times New Roman" w:hAnsi="Times New Roman" w:cs="Times New Roman"/>
          <w:i/>
          <w:iCs/>
          <w:color w:val="000000"/>
          <w:sz w:val="22"/>
          <w:szCs w:val="22"/>
        </w:rPr>
        <w:t xml:space="preserve">(tiekėjo pavadinimas)    </w:t>
      </w:r>
    </w:p>
    <w:p w14:paraId="1CF5A92B" w14:textId="77777777" w:rsidR="00902C1E" w:rsidRPr="00AB395B" w:rsidRDefault="00902C1E" w:rsidP="00951A83">
      <w:pPr>
        <w:spacing w:after="0"/>
        <w:jc w:val="both"/>
        <w:rPr>
          <w:rFonts w:ascii="Times New Roman" w:hAnsi="Times New Roman" w:cs="Times New Roman"/>
          <w:color w:val="000000"/>
          <w:sz w:val="22"/>
          <w:szCs w:val="22"/>
          <w:u w:val="single"/>
        </w:rPr>
      </w:pPr>
      <w:r w:rsidRPr="00AB395B">
        <w:rPr>
          <w:rFonts w:ascii="Times New Roman" w:hAnsi="Times New Roman" w:cs="Times New Roman"/>
          <w:color w:val="000000"/>
          <w:sz w:val="22"/>
          <w:szCs w:val="22"/>
        </w:rPr>
        <w:t>dalyvaujantis (-i) ______________________________________________________________</w:t>
      </w:r>
    </w:p>
    <w:p w14:paraId="17679723" w14:textId="77777777" w:rsidR="00902C1E" w:rsidRPr="00AB395B" w:rsidRDefault="00902C1E" w:rsidP="00951A83">
      <w:pPr>
        <w:spacing w:after="0"/>
        <w:ind w:left="2040" w:firstLine="371"/>
        <w:jc w:val="both"/>
        <w:rPr>
          <w:rFonts w:ascii="Times New Roman" w:hAnsi="Times New Roman" w:cs="Times New Roman"/>
          <w:color w:val="000000"/>
          <w:sz w:val="22"/>
          <w:szCs w:val="22"/>
        </w:rPr>
      </w:pPr>
      <w:r w:rsidRPr="00AB395B">
        <w:rPr>
          <w:rFonts w:ascii="Times New Roman" w:hAnsi="Times New Roman" w:cs="Times New Roman"/>
          <w:i/>
          <w:iCs/>
          <w:color w:val="000000"/>
          <w:sz w:val="22"/>
          <w:szCs w:val="22"/>
        </w:rPr>
        <w:t>(perkančiosios organizacijos / perkančiojo subjekto pavadinimas)</w:t>
      </w:r>
    </w:p>
    <w:p w14:paraId="7C1DDC3F" w14:textId="77777777" w:rsidR="00902C1E" w:rsidRPr="00AB395B" w:rsidRDefault="00902C1E" w:rsidP="00951A83">
      <w:pPr>
        <w:spacing w:after="0"/>
        <w:jc w:val="both"/>
        <w:rPr>
          <w:rFonts w:ascii="Times New Roman" w:hAnsi="Times New Roman" w:cs="Times New Roman"/>
          <w:color w:val="000000"/>
          <w:sz w:val="22"/>
          <w:szCs w:val="22"/>
        </w:rPr>
      </w:pPr>
      <w:r w:rsidRPr="00AB395B">
        <w:rPr>
          <w:rFonts w:ascii="Times New Roman" w:hAnsi="Times New Roman" w:cs="Times New Roman"/>
          <w:color w:val="000000"/>
          <w:sz w:val="22"/>
          <w:szCs w:val="22"/>
        </w:rPr>
        <w:t>vykdomame  _____________________________________, atitinka toliau nurodomus reikalavimus:</w:t>
      </w:r>
    </w:p>
    <w:p w14:paraId="2097687B" w14:textId="77777777" w:rsidR="00902C1E" w:rsidRPr="00AB395B" w:rsidRDefault="00902C1E" w:rsidP="00951A83">
      <w:pPr>
        <w:spacing w:after="0"/>
        <w:ind w:firstLine="636"/>
        <w:jc w:val="both"/>
        <w:rPr>
          <w:rFonts w:ascii="Times New Roman" w:hAnsi="Times New Roman" w:cs="Times New Roman"/>
          <w:color w:val="000000"/>
          <w:sz w:val="22"/>
          <w:szCs w:val="22"/>
        </w:rPr>
      </w:pPr>
      <w:r w:rsidRPr="00AB395B">
        <w:rPr>
          <w:rFonts w:ascii="Times New Roman" w:hAnsi="Times New Roman" w:cs="Times New Roman"/>
          <w:i/>
          <w:iCs/>
          <w:color w:val="000000"/>
          <w:sz w:val="22"/>
          <w:szCs w:val="22"/>
        </w:rPr>
        <w:t>(pirkimo objekto pavadinimas, pirkimo numeris, pirkimo paskelbimo CVP IS data</w:t>
      </w:r>
      <w:r w:rsidRPr="00AB395B">
        <w:rPr>
          <w:rFonts w:ascii="Times New Roman" w:hAnsi="Times New Roman" w:cs="Times New Roman"/>
          <w:color w:val="000000"/>
          <w:sz w:val="22"/>
          <w:szCs w:val="22"/>
        </w:rPr>
        <w:t>)</w:t>
      </w:r>
    </w:p>
    <w:p w14:paraId="0F00DB3B" w14:textId="77777777" w:rsidR="00951A83" w:rsidRDefault="00951A83" w:rsidP="00951A83">
      <w:pPr>
        <w:spacing w:after="0"/>
        <w:ind w:firstLine="567"/>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02C1E" w:rsidRPr="00AB395B" w14:paraId="7695C775" w14:textId="77777777" w:rsidTr="00691C40">
        <w:tc>
          <w:tcPr>
            <w:tcW w:w="352" w:type="dxa"/>
            <w:tcBorders>
              <w:bottom w:val="single" w:sz="4" w:space="0" w:color="auto"/>
              <w:right w:val="nil"/>
            </w:tcBorders>
            <w:hideMark/>
          </w:tcPr>
          <w:p w14:paraId="0FA3AEDE" w14:textId="77777777" w:rsidR="00902C1E" w:rsidRPr="00AB395B" w:rsidRDefault="00902C1E" w:rsidP="00691C40">
            <w:pPr>
              <w:rPr>
                <w:rFonts w:ascii="Times New Roman" w:hAnsi="Times New Roman" w:cs="Times New Roman"/>
                <w:sz w:val="22"/>
                <w:szCs w:val="22"/>
              </w:rPr>
            </w:pPr>
            <w:r w:rsidRPr="00AB395B">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18CFCA6F" w14:textId="644A12EC" w:rsidR="00902C1E" w:rsidRPr="00AB395B" w:rsidRDefault="00902C1E" w:rsidP="00034340">
            <w:pPr>
              <w:shd w:val="clear" w:color="auto" w:fill="FFFFFF"/>
              <w:jc w:val="both"/>
              <w:rPr>
                <w:rFonts w:ascii="Times New Roman" w:hAnsi="Times New Roman" w:cs="Times New Roman"/>
                <w:sz w:val="22"/>
                <w:szCs w:val="22"/>
              </w:rPr>
            </w:pPr>
            <w:r w:rsidRPr="00AB395B">
              <w:rPr>
                <w:rFonts w:ascii="Times New Roman" w:hAnsi="Times New Roman" w:cs="Times New Roman"/>
                <w:sz w:val="22"/>
                <w:szCs w:val="22"/>
              </w:rPr>
              <w:t xml:space="preserve">tiekėjo siūlomos teikti paslaugos nekelia grėsmės nacionaliniam saugumui </w:t>
            </w:r>
            <w:r w:rsidRPr="00AB395B">
              <w:rPr>
                <w:rFonts w:ascii="Times New Roman" w:hAnsi="Times New Roman" w:cs="Times New Roman"/>
                <w:color w:val="000000"/>
                <w:sz w:val="22"/>
                <w:szCs w:val="22"/>
                <w:bdr w:val="none" w:sz="0" w:space="0" w:color="auto" w:frame="1"/>
              </w:rPr>
              <w:t>–</w:t>
            </w:r>
            <w:r w:rsidRPr="00AB395B">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 (</w:t>
            </w:r>
            <w:r w:rsidR="00034340" w:rsidRPr="00AB395B">
              <w:rPr>
                <w:rFonts w:ascii="Times New Roman" w:hAnsi="Times New Roman" w:cs="Times New Roman"/>
                <w:sz w:val="22"/>
                <w:szCs w:val="22"/>
              </w:rPr>
              <w:t xml:space="preserve">Pirkimo sąlygų </w:t>
            </w:r>
            <w:r w:rsidR="00034340" w:rsidRPr="00AB395B">
              <w:rPr>
                <w:rFonts w:ascii="Times New Roman" w:hAnsi="Times New Roman" w:cs="Times New Roman"/>
                <w:sz w:val="22"/>
                <w:szCs w:val="22"/>
                <w:lang w:val="en-US"/>
              </w:rPr>
              <w:t xml:space="preserve">5.4 </w:t>
            </w:r>
            <w:proofErr w:type="spellStart"/>
            <w:r w:rsidR="00034340" w:rsidRPr="00AB395B">
              <w:rPr>
                <w:rFonts w:ascii="Times New Roman" w:hAnsi="Times New Roman" w:cs="Times New Roman"/>
                <w:sz w:val="22"/>
                <w:szCs w:val="22"/>
                <w:lang w:val="en-US"/>
              </w:rPr>
              <w:t>punktas</w:t>
            </w:r>
            <w:proofErr w:type="spellEnd"/>
            <w:r w:rsidRPr="00AB395B">
              <w:rPr>
                <w:rFonts w:ascii="Times New Roman" w:hAnsi="Times New Roman" w:cs="Times New Roman"/>
                <w:sz w:val="22"/>
                <w:szCs w:val="22"/>
              </w:rPr>
              <w:t>)</w:t>
            </w:r>
            <w:r w:rsidRPr="00AB395B">
              <w:rPr>
                <w:rFonts w:ascii="Times New Roman" w:hAnsi="Times New Roman" w:cs="Times New Roman"/>
                <w:i/>
                <w:iCs/>
                <w:sz w:val="22"/>
                <w:szCs w:val="22"/>
              </w:rPr>
              <w:t xml:space="preserve">   </w:t>
            </w:r>
          </w:p>
        </w:tc>
      </w:tr>
      <w:tr w:rsidR="00902C1E" w:rsidRPr="00AB395B" w14:paraId="69F954ED" w14:textId="77777777" w:rsidTr="00691C40">
        <w:tc>
          <w:tcPr>
            <w:tcW w:w="352" w:type="dxa"/>
            <w:tcBorders>
              <w:left w:val="nil"/>
              <w:bottom w:val="nil"/>
              <w:right w:val="nil"/>
            </w:tcBorders>
          </w:tcPr>
          <w:p w14:paraId="6B11CA1D" w14:textId="77777777" w:rsidR="00902C1E" w:rsidRPr="00AB395B" w:rsidRDefault="00902C1E" w:rsidP="00691C40">
            <w:pPr>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483A90E" w14:textId="77777777" w:rsidR="00902C1E" w:rsidRPr="00AB395B" w:rsidRDefault="00902C1E" w:rsidP="00691C40">
            <w:pPr>
              <w:rPr>
                <w:rFonts w:ascii="Times New Roman" w:hAnsi="Times New Roman" w:cs="Times New Roman"/>
                <w:sz w:val="22"/>
                <w:szCs w:val="22"/>
              </w:rPr>
            </w:pPr>
          </w:p>
        </w:tc>
      </w:tr>
      <w:tr w:rsidR="00902C1E" w:rsidRPr="00AB395B" w14:paraId="6BEC208F" w14:textId="77777777" w:rsidTr="00691C40">
        <w:tc>
          <w:tcPr>
            <w:tcW w:w="352" w:type="dxa"/>
            <w:tcBorders>
              <w:top w:val="single" w:sz="4" w:space="0" w:color="auto"/>
              <w:left w:val="single" w:sz="4" w:space="0" w:color="auto"/>
              <w:bottom w:val="single" w:sz="4" w:space="0" w:color="auto"/>
              <w:right w:val="nil"/>
            </w:tcBorders>
            <w:hideMark/>
          </w:tcPr>
          <w:p w14:paraId="6B802836" w14:textId="77777777" w:rsidR="00902C1E" w:rsidRPr="00AB395B" w:rsidRDefault="00902C1E" w:rsidP="00691C40">
            <w:pPr>
              <w:rPr>
                <w:rFonts w:ascii="Times New Roman" w:hAnsi="Times New Roman" w:cs="Times New Roman"/>
                <w:sz w:val="22"/>
                <w:szCs w:val="22"/>
              </w:rPr>
            </w:pPr>
            <w:r w:rsidRPr="00AB395B">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E9381ED" w14:textId="4365B614" w:rsidR="00902C1E" w:rsidRPr="00AB395B" w:rsidRDefault="00902C1E" w:rsidP="00691C40">
            <w:pPr>
              <w:jc w:val="both"/>
              <w:rPr>
                <w:rFonts w:ascii="Times New Roman" w:hAnsi="Times New Roman" w:cs="Times New Roman"/>
                <w:sz w:val="22"/>
                <w:szCs w:val="22"/>
              </w:rPr>
            </w:pPr>
            <w:r w:rsidRPr="00AB395B">
              <w:rPr>
                <w:rFonts w:ascii="Times New Roman" w:hAnsi="Times New Roman" w:cs="Times New Roman"/>
                <w:sz w:val="22"/>
                <w:szCs w:val="22"/>
              </w:rPr>
              <w:t>tiekėjas neturi interesų, galinčių kelti grėsmę nacionaliniam saugumui – vadovaujantis VPĮ 47 straipsnio 9 dalimi, jis pats,</w:t>
            </w:r>
            <w:r w:rsidRPr="00AB395B">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B395B">
              <w:rPr>
                <w:rFonts w:ascii="Times New Roman" w:hAnsi="Times New Roman" w:cs="Times New Roman"/>
                <w:sz w:val="22"/>
                <w:szCs w:val="22"/>
              </w:rPr>
              <w:t>(</w:t>
            </w:r>
            <w:r w:rsidR="00034340" w:rsidRPr="00AB395B">
              <w:rPr>
                <w:rFonts w:ascii="Times New Roman" w:hAnsi="Times New Roman" w:cs="Times New Roman"/>
                <w:sz w:val="22"/>
                <w:szCs w:val="22"/>
              </w:rPr>
              <w:t xml:space="preserve">Pirkmo sąlygų </w:t>
            </w:r>
            <w:r w:rsidR="00034340" w:rsidRPr="00AB395B">
              <w:rPr>
                <w:rFonts w:ascii="Times New Roman" w:hAnsi="Times New Roman" w:cs="Times New Roman"/>
                <w:sz w:val="22"/>
                <w:szCs w:val="22"/>
                <w:lang w:val="en-US"/>
              </w:rPr>
              <w:t xml:space="preserve">5.5 </w:t>
            </w:r>
            <w:proofErr w:type="spellStart"/>
            <w:r w:rsidR="00034340" w:rsidRPr="00AB395B">
              <w:rPr>
                <w:rFonts w:ascii="Times New Roman" w:hAnsi="Times New Roman" w:cs="Times New Roman"/>
                <w:sz w:val="22"/>
                <w:szCs w:val="22"/>
                <w:lang w:val="en-US"/>
              </w:rPr>
              <w:t>punktas</w:t>
            </w:r>
            <w:proofErr w:type="spellEnd"/>
            <w:r w:rsidR="00034340" w:rsidRPr="00AB395B">
              <w:rPr>
                <w:rFonts w:ascii="Times New Roman" w:hAnsi="Times New Roman" w:cs="Times New Roman"/>
                <w:sz w:val="22"/>
                <w:szCs w:val="22"/>
              </w:rPr>
              <w:t xml:space="preserve"> </w:t>
            </w:r>
            <w:r w:rsidRPr="00AB395B">
              <w:rPr>
                <w:rFonts w:ascii="Times New Roman" w:hAnsi="Times New Roman" w:cs="Times New Roman"/>
                <w:sz w:val="22"/>
                <w:szCs w:val="22"/>
              </w:rPr>
              <w:t>)</w:t>
            </w:r>
          </w:p>
        </w:tc>
      </w:tr>
      <w:tr w:rsidR="00902C1E" w:rsidRPr="00AB395B" w14:paraId="4ABD5AA8" w14:textId="77777777" w:rsidTr="00691C40">
        <w:tc>
          <w:tcPr>
            <w:tcW w:w="352" w:type="dxa"/>
            <w:tcBorders>
              <w:top w:val="single" w:sz="4" w:space="0" w:color="auto"/>
              <w:left w:val="nil"/>
              <w:bottom w:val="nil"/>
              <w:right w:val="nil"/>
            </w:tcBorders>
          </w:tcPr>
          <w:p w14:paraId="5CAA0861" w14:textId="77777777" w:rsidR="00902C1E" w:rsidRPr="00AB395B" w:rsidRDefault="00902C1E" w:rsidP="00691C40">
            <w:pPr>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21069F4" w14:textId="77777777" w:rsidR="00902C1E" w:rsidRPr="00AB395B" w:rsidRDefault="00902C1E" w:rsidP="00691C40">
            <w:pPr>
              <w:rPr>
                <w:rFonts w:ascii="Times New Roman" w:hAnsi="Times New Roman" w:cs="Times New Roman"/>
                <w:sz w:val="22"/>
                <w:szCs w:val="22"/>
              </w:rPr>
            </w:pPr>
          </w:p>
        </w:tc>
      </w:tr>
      <w:tr w:rsidR="00902C1E" w:rsidRPr="00AB395B" w14:paraId="58A3BA59" w14:textId="77777777" w:rsidTr="00691C40">
        <w:tc>
          <w:tcPr>
            <w:tcW w:w="352" w:type="dxa"/>
            <w:tcBorders>
              <w:top w:val="nil"/>
              <w:left w:val="nil"/>
              <w:bottom w:val="nil"/>
              <w:right w:val="nil"/>
            </w:tcBorders>
          </w:tcPr>
          <w:p w14:paraId="5D4BAE88" w14:textId="77777777" w:rsidR="00902C1E" w:rsidRPr="00AB395B" w:rsidRDefault="00902C1E" w:rsidP="00691C40">
            <w:pPr>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B737D89" w14:textId="77777777" w:rsidR="00902C1E" w:rsidRPr="00AB395B" w:rsidRDefault="00902C1E" w:rsidP="00691C40">
            <w:pPr>
              <w:rPr>
                <w:rFonts w:ascii="Times New Roman" w:hAnsi="Times New Roman" w:cs="Times New Roman"/>
                <w:sz w:val="22"/>
                <w:szCs w:val="22"/>
              </w:rPr>
            </w:pPr>
          </w:p>
        </w:tc>
      </w:tr>
    </w:tbl>
    <w:p w14:paraId="4C807366" w14:textId="77777777" w:rsidR="00902C1E" w:rsidRPr="00AB395B" w:rsidRDefault="00902C1E" w:rsidP="00902C1E">
      <w:pPr>
        <w:shd w:val="clear" w:color="auto" w:fill="FFFFFF"/>
        <w:ind w:firstLine="720"/>
        <w:rPr>
          <w:rFonts w:ascii="Times New Roman" w:hAnsi="Times New Roman" w:cs="Times New Roman"/>
          <w:sz w:val="22"/>
          <w:szCs w:val="22"/>
        </w:rPr>
      </w:pPr>
      <w:r w:rsidRPr="00AB395B">
        <w:rPr>
          <w:rFonts w:ascii="Times New Roman" w:hAnsi="Times New Roman" w:cs="Times New Roman"/>
          <w:sz w:val="22"/>
          <w:szCs w:val="22"/>
        </w:rPr>
        <w:t>Patvirtinu, kad šie duomenys yra teisingi ir aktualūs pasiūlymo pateikimo dieną.</w:t>
      </w:r>
    </w:p>
    <w:p w14:paraId="57344555" w14:textId="2E667C49" w:rsidR="00902C1E" w:rsidRPr="00AB395B" w:rsidRDefault="00902C1E" w:rsidP="00902C1E">
      <w:pPr>
        <w:ind w:left="709"/>
        <w:jc w:val="both"/>
        <w:rPr>
          <w:rFonts w:ascii="Times New Roman" w:hAnsi="Times New Roman" w:cs="Times New Roman"/>
          <w:sz w:val="22"/>
          <w:szCs w:val="22"/>
        </w:rPr>
      </w:pPr>
      <w:r w:rsidRPr="00AB395B">
        <w:rPr>
          <w:rFonts w:ascii="Times New Roman" w:hAnsi="Times New Roman" w:cs="Times New Roman"/>
          <w:sz w:val="22"/>
          <w:szCs w:val="22"/>
        </w:rPr>
        <w:lastRenderedPageBreak/>
        <w:t>Suprantu, kad vadovaudamasi VPĮ 39 straipsnio 4 dalimi</w:t>
      </w:r>
      <w:r w:rsidR="00617E91">
        <w:rPr>
          <w:rFonts w:ascii="Times New Roman" w:hAnsi="Times New Roman" w:cs="Times New Roman"/>
          <w:sz w:val="22"/>
          <w:szCs w:val="22"/>
        </w:rPr>
        <w:t xml:space="preserve">, </w:t>
      </w:r>
      <w:r w:rsidRPr="00AB395B">
        <w:rPr>
          <w:rFonts w:ascii="Times New Roman" w:hAnsi="Times New Roman" w:cs="Times New Roman"/>
          <w:sz w:val="22"/>
          <w:szCs w:val="22"/>
        </w:rPr>
        <w:t>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B793B15" w14:textId="5F85495F" w:rsidR="00902C1E" w:rsidRPr="00AB395B" w:rsidRDefault="00902C1E" w:rsidP="00902C1E">
      <w:pPr>
        <w:ind w:left="709"/>
        <w:jc w:val="both"/>
        <w:rPr>
          <w:rFonts w:ascii="Times New Roman" w:hAnsi="Times New Roman" w:cs="Times New Roman"/>
          <w:sz w:val="22"/>
          <w:szCs w:val="22"/>
        </w:rPr>
      </w:pPr>
      <w:r w:rsidRPr="00AB395B">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1A313038" w14:textId="77777777" w:rsidR="00902C1E" w:rsidRPr="00DD3D97" w:rsidRDefault="00902C1E" w:rsidP="00DD3D97">
      <w:pPr>
        <w:widowControl w:val="0"/>
        <w:suppressAutoHyphens/>
        <w:spacing w:after="0"/>
        <w:jc w:val="center"/>
        <w:textAlignment w:val="baseline"/>
        <w:rPr>
          <w:rFonts w:ascii="Times New Roman" w:hAnsi="Times New Roman" w:cs="Times New Roman"/>
          <w:sz w:val="20"/>
          <w:szCs w:val="20"/>
        </w:rPr>
      </w:pPr>
    </w:p>
    <w:p w14:paraId="6C13A590" w14:textId="77777777" w:rsidR="00902C1E" w:rsidRPr="00DD3D97" w:rsidRDefault="00902C1E" w:rsidP="00DD3D97">
      <w:pPr>
        <w:widowControl w:val="0"/>
        <w:suppressAutoHyphens/>
        <w:spacing w:after="0"/>
        <w:jc w:val="center"/>
        <w:textAlignment w:val="baseline"/>
        <w:rPr>
          <w:rFonts w:ascii="Times New Roman" w:eastAsia="Calibri" w:hAnsi="Times New Roman" w:cs="Times New Roman"/>
          <w:sz w:val="20"/>
          <w:szCs w:val="20"/>
        </w:rPr>
      </w:pPr>
      <w:r w:rsidRPr="00DD3D97">
        <w:rPr>
          <w:rFonts w:ascii="Times New Roman" w:eastAsia="Calibri" w:hAnsi="Times New Roman" w:cs="Times New Roman"/>
          <w:sz w:val="20"/>
          <w:szCs w:val="20"/>
        </w:rPr>
        <w:t>____________________</w:t>
      </w:r>
      <w:r w:rsidRPr="00DD3D97">
        <w:rPr>
          <w:rFonts w:ascii="Times New Roman" w:eastAsia="Calibri" w:hAnsi="Times New Roman" w:cs="Times New Roman"/>
          <w:i/>
          <w:iCs/>
          <w:sz w:val="20"/>
          <w:szCs w:val="20"/>
        </w:rPr>
        <w:t xml:space="preserve">                             </w:t>
      </w:r>
      <w:r w:rsidRPr="00DD3D97">
        <w:rPr>
          <w:rFonts w:ascii="Times New Roman" w:eastAsia="Calibri" w:hAnsi="Times New Roman" w:cs="Times New Roman"/>
          <w:sz w:val="20"/>
          <w:szCs w:val="20"/>
        </w:rPr>
        <w:t>____________________</w:t>
      </w:r>
      <w:r w:rsidRPr="00DD3D97">
        <w:rPr>
          <w:rFonts w:ascii="Times New Roman" w:eastAsia="Calibri" w:hAnsi="Times New Roman" w:cs="Times New Roman"/>
          <w:sz w:val="20"/>
          <w:szCs w:val="20"/>
        </w:rPr>
        <w:tab/>
        <w:t xml:space="preserve">                   ___________________</w:t>
      </w:r>
    </w:p>
    <w:p w14:paraId="48C3819E" w14:textId="77777777" w:rsidR="00902C1E" w:rsidRPr="00DD3D97" w:rsidRDefault="00902C1E" w:rsidP="00DD3D97">
      <w:pPr>
        <w:widowControl w:val="0"/>
        <w:suppressAutoHyphens/>
        <w:spacing w:after="0"/>
        <w:ind w:firstLine="471"/>
        <w:jc w:val="center"/>
        <w:textAlignment w:val="baseline"/>
        <w:rPr>
          <w:rFonts w:ascii="Times New Roman" w:hAnsi="Times New Roman" w:cs="Times New Roman"/>
          <w:sz w:val="20"/>
          <w:szCs w:val="20"/>
        </w:rPr>
      </w:pPr>
      <w:r w:rsidRPr="00DD3D97">
        <w:rPr>
          <w:rFonts w:ascii="Times New Roman" w:eastAsia="Calibri" w:hAnsi="Times New Roman" w:cs="Times New Roman"/>
          <w:i/>
          <w:iCs/>
          <w:sz w:val="20"/>
          <w:szCs w:val="20"/>
        </w:rPr>
        <w:t>(pareigos)                                                           (parašas)                                                 (vardas ir pavardė)</w:t>
      </w:r>
    </w:p>
    <w:p w14:paraId="321E2871" w14:textId="77777777" w:rsidR="00210594" w:rsidRPr="00DD3D97" w:rsidRDefault="00210594" w:rsidP="00DD3D97">
      <w:pPr>
        <w:spacing w:after="0"/>
        <w:rPr>
          <w:rFonts w:ascii="Times New Roman" w:hAnsi="Times New Roman" w:cs="Times New Roman"/>
          <w:sz w:val="20"/>
          <w:szCs w:val="20"/>
        </w:rPr>
      </w:pPr>
    </w:p>
    <w:p w14:paraId="3BBF0284" w14:textId="77777777" w:rsidR="00DD3D97" w:rsidRDefault="00DD3D97" w:rsidP="00210594"/>
    <w:p w14:paraId="0E01B13E" w14:textId="77777777" w:rsidR="00DD3D97" w:rsidRDefault="00DD3D97" w:rsidP="00210594"/>
    <w:p w14:paraId="065874DC" w14:textId="77777777" w:rsidR="00DD3D97" w:rsidRDefault="00DD3D97" w:rsidP="00210594"/>
    <w:p w14:paraId="5497B353" w14:textId="77777777" w:rsidR="00DD3D97" w:rsidRDefault="00DD3D97" w:rsidP="00210594"/>
    <w:p w14:paraId="6997396B" w14:textId="77777777" w:rsidR="00DD3D97" w:rsidRDefault="00DD3D97" w:rsidP="00210594"/>
    <w:p w14:paraId="55DA068F" w14:textId="77777777" w:rsidR="00DD3D97" w:rsidRDefault="00DD3D97" w:rsidP="00210594"/>
    <w:p w14:paraId="14399118" w14:textId="77777777" w:rsidR="00DD3D97" w:rsidRDefault="00DD3D97" w:rsidP="00210594"/>
    <w:p w14:paraId="16B8732E" w14:textId="77777777" w:rsidR="00034340" w:rsidRDefault="00034340" w:rsidP="00210594"/>
    <w:p w14:paraId="2DD6FF71" w14:textId="77777777" w:rsidR="00034340" w:rsidRDefault="00034340" w:rsidP="00210594"/>
    <w:p w14:paraId="5901442A" w14:textId="77777777" w:rsidR="00034340" w:rsidRDefault="00034340" w:rsidP="00210594"/>
    <w:p w14:paraId="56C67978" w14:textId="77777777" w:rsidR="00034340" w:rsidRDefault="00034340" w:rsidP="00210594"/>
    <w:p w14:paraId="77D9C459" w14:textId="77777777" w:rsidR="00034340" w:rsidRDefault="00034340" w:rsidP="00210594"/>
    <w:p w14:paraId="77A42168" w14:textId="77777777" w:rsidR="00034340" w:rsidRDefault="00034340" w:rsidP="00210594"/>
    <w:p w14:paraId="6F0192E0" w14:textId="77777777" w:rsidR="00034340" w:rsidRDefault="00034340" w:rsidP="00210594"/>
    <w:p w14:paraId="22CA57D3" w14:textId="77777777" w:rsidR="00034340" w:rsidRDefault="00034340" w:rsidP="00210594"/>
    <w:p w14:paraId="2FA3C0C9" w14:textId="77777777" w:rsidR="00034340" w:rsidRDefault="00034340" w:rsidP="00210594"/>
    <w:p w14:paraId="629EB320" w14:textId="77777777" w:rsidR="00034340" w:rsidRDefault="00034340" w:rsidP="00210594"/>
    <w:p w14:paraId="55C8535F" w14:textId="77777777" w:rsidR="00A04453" w:rsidRDefault="00A04453" w:rsidP="00210594"/>
    <w:p w14:paraId="27A581C6" w14:textId="77777777" w:rsidR="00A04453" w:rsidRDefault="00A04453" w:rsidP="00210594"/>
    <w:p w14:paraId="2A29DE68" w14:textId="77777777" w:rsidR="00DD3D97" w:rsidRDefault="00DD3D97" w:rsidP="00210594"/>
    <w:p w14:paraId="5DC5C150" w14:textId="699BC7E4" w:rsidR="008D704D" w:rsidRPr="00034340" w:rsidRDefault="00FE3D1F" w:rsidP="00AB5541">
      <w:pPr>
        <w:pStyle w:val="Heading2"/>
        <w:ind w:left="5103"/>
        <w:rPr>
          <w:rFonts w:ascii="Times New Roman" w:hAnsi="Times New Roman" w:cs="Times New Roman"/>
          <w:color w:val="0070C0"/>
          <w:sz w:val="22"/>
          <w:szCs w:val="22"/>
        </w:rPr>
      </w:pPr>
      <w:bookmarkStart w:id="78" w:name="_Toc233967588"/>
      <w:r w:rsidRPr="00034340">
        <w:rPr>
          <w:rFonts w:ascii="Times New Roman" w:hAnsi="Times New Roman" w:cs="Times New Roman"/>
          <w:color w:val="0070C0"/>
          <w:sz w:val="22"/>
          <w:szCs w:val="22"/>
        </w:rPr>
        <w:lastRenderedPageBreak/>
        <w:t xml:space="preserve">Pirkimo sąlygų </w:t>
      </w:r>
      <w:r w:rsidR="00ED51CE">
        <w:rPr>
          <w:rFonts w:ascii="Times New Roman" w:hAnsi="Times New Roman" w:cs="Times New Roman"/>
          <w:color w:val="0070C0"/>
          <w:sz w:val="22"/>
          <w:szCs w:val="22"/>
        </w:rPr>
        <w:t>10</w:t>
      </w:r>
      <w:r w:rsidRPr="00034340">
        <w:rPr>
          <w:rFonts w:ascii="Times New Roman" w:hAnsi="Times New Roman" w:cs="Times New Roman"/>
          <w:color w:val="0070C0"/>
          <w:sz w:val="22"/>
          <w:szCs w:val="22"/>
        </w:rPr>
        <w:t xml:space="preserve"> priedas </w:t>
      </w:r>
      <w:r w:rsidR="008D704D" w:rsidRPr="00034340">
        <w:rPr>
          <w:rFonts w:ascii="Times New Roman" w:hAnsi="Times New Roman" w:cs="Times New Roman"/>
          <w:color w:val="0070C0"/>
          <w:sz w:val="22"/>
          <w:szCs w:val="22"/>
        </w:rPr>
        <w:t>„S</w:t>
      </w:r>
      <w:r w:rsidR="00756D7E">
        <w:rPr>
          <w:rFonts w:ascii="Times New Roman" w:hAnsi="Times New Roman" w:cs="Times New Roman"/>
          <w:color w:val="0070C0"/>
          <w:sz w:val="22"/>
          <w:szCs w:val="22"/>
        </w:rPr>
        <w:t>iūlomų specialistų sąrašas</w:t>
      </w:r>
      <w:r w:rsidR="008D704D" w:rsidRPr="00034340">
        <w:rPr>
          <w:rFonts w:ascii="Times New Roman" w:hAnsi="Times New Roman" w:cs="Times New Roman"/>
          <w:color w:val="0070C0"/>
          <w:sz w:val="22"/>
          <w:szCs w:val="22"/>
        </w:rPr>
        <w:t>“</w:t>
      </w:r>
      <w:bookmarkEnd w:id="74"/>
      <w:bookmarkEnd w:id="75"/>
      <w:bookmarkEnd w:id="76"/>
      <w:bookmarkEnd w:id="78"/>
    </w:p>
    <w:p w14:paraId="040FB65E" w14:textId="77777777" w:rsidR="00AE422D" w:rsidRDefault="00AE422D" w:rsidP="00AB5541"/>
    <w:p w14:paraId="6FB2429C" w14:textId="77777777" w:rsidR="00756D7E" w:rsidRDefault="00756D7E" w:rsidP="00AB5541"/>
    <w:p w14:paraId="6E71B0B3" w14:textId="77777777" w:rsidR="00756D7E" w:rsidRPr="00756D7E" w:rsidRDefault="00756D7E" w:rsidP="00756D7E">
      <w:pPr>
        <w:widowControl w:val="0"/>
        <w:tabs>
          <w:tab w:val="left" w:pos="851"/>
        </w:tabs>
        <w:spacing w:after="0" w:line="240" w:lineRule="auto"/>
        <w:jc w:val="center"/>
        <w:rPr>
          <w:rFonts w:ascii="Times New Roman" w:eastAsia="Times New Roman" w:hAnsi="Times New Roman" w:cs="Times New Roman"/>
          <w:b/>
          <w:sz w:val="22"/>
          <w:szCs w:val="22"/>
        </w:rPr>
      </w:pPr>
      <w:r w:rsidRPr="00756D7E">
        <w:rPr>
          <w:rFonts w:ascii="Times New Roman" w:eastAsia="Times New Roman" w:hAnsi="Times New Roman" w:cs="Times New Roman"/>
          <w:b/>
          <w:sz w:val="22"/>
          <w:szCs w:val="22"/>
        </w:rPr>
        <w:t>SIŪLOMŲ SPECIALISTŲ SĄRAŠAS IR POZICIJA</w:t>
      </w:r>
    </w:p>
    <w:p w14:paraId="1A94B61F" w14:textId="77777777" w:rsidR="00756D7E" w:rsidRDefault="00756D7E" w:rsidP="00756D7E">
      <w:pPr>
        <w:widowControl w:val="0"/>
        <w:tabs>
          <w:tab w:val="left" w:pos="851"/>
        </w:tabs>
        <w:spacing w:after="0" w:line="240" w:lineRule="auto"/>
        <w:jc w:val="center"/>
        <w:rPr>
          <w:rFonts w:ascii="Times New Roman" w:eastAsia="Times New Roman" w:hAnsi="Times New Roman" w:cs="Times New Roman"/>
          <w:sz w:val="24"/>
          <w:szCs w:val="24"/>
        </w:rPr>
      </w:pPr>
    </w:p>
    <w:tbl>
      <w:tblPr>
        <w:tblW w:w="5120" w:type="pct"/>
        <w:jc w:val="center"/>
        <w:tblLayout w:type="fixed"/>
        <w:tblLook w:val="01E0" w:firstRow="1" w:lastRow="1" w:firstColumn="1" w:lastColumn="1" w:noHBand="0" w:noVBand="0"/>
      </w:tblPr>
      <w:tblGrid>
        <w:gridCol w:w="697"/>
        <w:gridCol w:w="1708"/>
        <w:gridCol w:w="1824"/>
        <w:gridCol w:w="2106"/>
        <w:gridCol w:w="2106"/>
        <w:gridCol w:w="1760"/>
      </w:tblGrid>
      <w:tr w:rsidR="00E462AD" w14:paraId="0CDC311A" w14:textId="77777777" w:rsidTr="00E462AD">
        <w:trPr>
          <w:trHeight w:val="611"/>
          <w:jc w:val="center"/>
        </w:trPr>
        <w:tc>
          <w:tcPr>
            <w:tcW w:w="697" w:type="dxa"/>
            <w:tcBorders>
              <w:top w:val="single" w:sz="4" w:space="0" w:color="000000"/>
              <w:left w:val="single" w:sz="4" w:space="0" w:color="000000"/>
              <w:bottom w:val="single" w:sz="4" w:space="0" w:color="000000"/>
              <w:right w:val="single" w:sz="4" w:space="0" w:color="000000"/>
            </w:tcBorders>
            <w:vAlign w:val="center"/>
            <w:hideMark/>
          </w:tcPr>
          <w:p w14:paraId="561B76BD"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b/>
                <w:sz w:val="22"/>
                <w:szCs w:val="22"/>
              </w:rPr>
            </w:pPr>
            <w:r w:rsidRPr="00756D7E">
              <w:rPr>
                <w:rFonts w:ascii="Times New Roman" w:eastAsia="Times New Roman" w:hAnsi="Times New Roman" w:cs="Times New Roman"/>
                <w:b/>
                <w:sz w:val="22"/>
                <w:szCs w:val="22"/>
              </w:rPr>
              <w:t>Eil. Nr.</w:t>
            </w:r>
          </w:p>
        </w:tc>
        <w:tc>
          <w:tcPr>
            <w:tcW w:w="1708" w:type="dxa"/>
            <w:tcBorders>
              <w:top w:val="single" w:sz="4" w:space="0" w:color="000000"/>
              <w:left w:val="single" w:sz="4" w:space="0" w:color="000000"/>
              <w:bottom w:val="single" w:sz="4" w:space="0" w:color="000000"/>
              <w:right w:val="single" w:sz="4" w:space="0" w:color="000000"/>
            </w:tcBorders>
            <w:vAlign w:val="center"/>
            <w:hideMark/>
          </w:tcPr>
          <w:p w14:paraId="76A70254"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b/>
                <w:sz w:val="22"/>
                <w:szCs w:val="22"/>
              </w:rPr>
            </w:pPr>
            <w:r w:rsidRPr="00756D7E">
              <w:rPr>
                <w:rFonts w:ascii="Times New Roman" w:eastAsia="Times New Roman" w:hAnsi="Times New Roman" w:cs="Times New Roman"/>
                <w:b/>
                <w:sz w:val="22"/>
                <w:szCs w:val="22"/>
              </w:rPr>
              <w:t>Specialisto vardas ir pavardė</w:t>
            </w:r>
          </w:p>
        </w:tc>
        <w:tc>
          <w:tcPr>
            <w:tcW w:w="1824" w:type="dxa"/>
            <w:tcBorders>
              <w:top w:val="single" w:sz="4" w:space="0" w:color="000000"/>
              <w:left w:val="single" w:sz="4" w:space="0" w:color="000000"/>
              <w:bottom w:val="single" w:sz="4" w:space="0" w:color="000000"/>
              <w:right w:val="single" w:sz="4" w:space="0" w:color="000000"/>
            </w:tcBorders>
            <w:vAlign w:val="center"/>
          </w:tcPr>
          <w:p w14:paraId="00115046"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b/>
                <w:sz w:val="22"/>
                <w:szCs w:val="22"/>
              </w:rPr>
            </w:pPr>
            <w:r w:rsidRPr="00756D7E">
              <w:rPr>
                <w:rFonts w:ascii="Times New Roman" w:eastAsia="Times New Roman" w:hAnsi="Times New Roman" w:cs="Times New Roman"/>
                <w:b/>
                <w:sz w:val="22"/>
                <w:szCs w:val="22"/>
              </w:rPr>
              <w:t xml:space="preserve">Siūloma specialisto pozicija, pirkimo objekto dalies Nr. </w:t>
            </w:r>
          </w:p>
          <w:p w14:paraId="3341355E"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b/>
                <w:sz w:val="22"/>
                <w:szCs w:val="22"/>
              </w:rPr>
            </w:pPr>
          </w:p>
        </w:tc>
        <w:tc>
          <w:tcPr>
            <w:tcW w:w="2106" w:type="dxa"/>
            <w:tcBorders>
              <w:top w:val="single" w:sz="4" w:space="0" w:color="000000"/>
              <w:left w:val="single" w:sz="4" w:space="0" w:color="000000"/>
              <w:bottom w:val="single" w:sz="4" w:space="0" w:color="000000"/>
              <w:right w:val="single" w:sz="4" w:space="0" w:color="000000"/>
            </w:tcBorders>
          </w:tcPr>
          <w:p w14:paraId="0F4A4166" w14:textId="77777777" w:rsidR="00E462AD" w:rsidRDefault="00E462AD">
            <w:pPr>
              <w:spacing w:after="0" w:line="240" w:lineRule="auto"/>
              <w:jc w:val="center"/>
              <w:rPr>
                <w:rFonts w:ascii="Times New Roman" w:eastAsia="Calibri" w:hAnsi="Times New Roman" w:cs="Times New Roman"/>
                <w:b/>
                <w:sz w:val="22"/>
                <w:szCs w:val="22"/>
              </w:rPr>
            </w:pPr>
          </w:p>
          <w:p w14:paraId="7D11151C" w14:textId="428D58EB" w:rsidR="00E462AD" w:rsidRPr="00756D7E" w:rsidRDefault="00E462AD">
            <w:pPr>
              <w:spacing w:after="0" w:line="240" w:lineRule="auto"/>
              <w:jc w:val="center"/>
              <w:rPr>
                <w:rFonts w:ascii="Times New Roman" w:eastAsia="Calibri" w:hAnsi="Times New Roman" w:cs="Times New Roman"/>
                <w:b/>
                <w:sz w:val="22"/>
                <w:szCs w:val="22"/>
              </w:rPr>
            </w:pPr>
            <w:r>
              <w:rPr>
                <w:rFonts w:ascii="Times New Roman" w:eastAsia="Calibri" w:hAnsi="Times New Roman" w:cs="Times New Roman"/>
                <w:b/>
                <w:sz w:val="22"/>
                <w:szCs w:val="22"/>
              </w:rPr>
              <w:t>Jeigu siūloma daugiau nei vienas specialistas, nurodyti, kurio kvalifikacija vertinama ekonominio naudingumo vertinime)</w:t>
            </w:r>
          </w:p>
        </w:tc>
        <w:tc>
          <w:tcPr>
            <w:tcW w:w="2106" w:type="dxa"/>
            <w:tcBorders>
              <w:top w:val="single" w:sz="4" w:space="0" w:color="000000"/>
              <w:left w:val="single" w:sz="4" w:space="0" w:color="000000"/>
              <w:bottom w:val="single" w:sz="4" w:space="0" w:color="000000"/>
              <w:right w:val="single" w:sz="4" w:space="0" w:color="000000"/>
            </w:tcBorders>
            <w:vAlign w:val="center"/>
          </w:tcPr>
          <w:p w14:paraId="67A929DE" w14:textId="1BFE124F" w:rsidR="00E462AD" w:rsidRPr="00756D7E" w:rsidRDefault="00E462AD">
            <w:pPr>
              <w:spacing w:after="0" w:line="240" w:lineRule="auto"/>
              <w:jc w:val="center"/>
              <w:rPr>
                <w:rFonts w:ascii="Times New Roman" w:eastAsia="Calibri" w:hAnsi="Times New Roman" w:cs="Times New Roman"/>
                <w:b/>
                <w:sz w:val="22"/>
                <w:szCs w:val="22"/>
              </w:rPr>
            </w:pPr>
            <w:r w:rsidRPr="00756D7E">
              <w:rPr>
                <w:rFonts w:ascii="Times New Roman" w:eastAsia="Calibri" w:hAnsi="Times New Roman" w:cs="Times New Roman"/>
                <w:b/>
                <w:sz w:val="22"/>
                <w:szCs w:val="22"/>
              </w:rPr>
              <w:t>Specialisto teisiniai santykiai su tiekėju</w:t>
            </w:r>
          </w:p>
          <w:p w14:paraId="5FB82581" w14:textId="77777777" w:rsidR="00E462AD" w:rsidRPr="00756D7E" w:rsidRDefault="00E462AD">
            <w:pPr>
              <w:spacing w:after="0" w:line="240" w:lineRule="auto"/>
              <w:jc w:val="center"/>
              <w:rPr>
                <w:rFonts w:ascii="Times New Roman" w:eastAsia="Calibri" w:hAnsi="Times New Roman" w:cs="Times New Roman"/>
                <w:b/>
                <w:sz w:val="22"/>
                <w:szCs w:val="22"/>
              </w:rPr>
            </w:pPr>
            <w:r w:rsidRPr="00756D7E">
              <w:rPr>
                <w:rFonts w:ascii="Times New Roman" w:eastAsia="Calibri" w:hAnsi="Times New Roman" w:cs="Times New Roman"/>
                <w:b/>
                <w:sz w:val="22"/>
                <w:szCs w:val="22"/>
              </w:rPr>
              <w:t>(</w:t>
            </w:r>
            <w:r w:rsidRPr="00756D7E">
              <w:rPr>
                <w:rFonts w:ascii="Times New Roman" w:eastAsia="Calibri" w:hAnsi="Times New Roman" w:cs="Times New Roman"/>
                <w:b/>
                <w:i/>
                <w:iCs/>
                <w:sz w:val="22"/>
                <w:szCs w:val="22"/>
              </w:rPr>
              <w:t>darbuotojas, dirbantis darbo sutarties pagrindu; ūkio subjektas kurio pajėgumais remiamasi, kvazisubtiekėjas ir kt.</w:t>
            </w:r>
            <w:r w:rsidRPr="00756D7E">
              <w:rPr>
                <w:rFonts w:ascii="Times New Roman" w:eastAsia="Calibri" w:hAnsi="Times New Roman" w:cs="Times New Roman"/>
                <w:b/>
                <w:sz w:val="22"/>
                <w:szCs w:val="22"/>
              </w:rPr>
              <w:t>)</w:t>
            </w:r>
          </w:p>
          <w:p w14:paraId="3683A95E"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b/>
                <w:sz w:val="22"/>
                <w:szCs w:val="22"/>
              </w:rPr>
            </w:pPr>
          </w:p>
        </w:tc>
        <w:tc>
          <w:tcPr>
            <w:tcW w:w="1760" w:type="dxa"/>
            <w:tcBorders>
              <w:top w:val="single" w:sz="4" w:space="0" w:color="000000"/>
              <w:left w:val="single" w:sz="4" w:space="0" w:color="000000"/>
              <w:bottom w:val="single" w:sz="4" w:space="0" w:color="000000"/>
              <w:right w:val="single" w:sz="4" w:space="0" w:color="000000"/>
            </w:tcBorders>
            <w:hideMark/>
          </w:tcPr>
          <w:p w14:paraId="74055D60"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b/>
                <w:sz w:val="22"/>
                <w:szCs w:val="22"/>
              </w:rPr>
            </w:pPr>
            <w:r w:rsidRPr="00756D7E">
              <w:rPr>
                <w:rFonts w:ascii="Times New Roman" w:eastAsia="Times New Roman" w:hAnsi="Times New Roman" w:cs="Times New Roman"/>
                <w:b/>
                <w:sz w:val="22"/>
                <w:szCs w:val="22"/>
              </w:rPr>
              <w:t>Paaiškinimai</w:t>
            </w:r>
          </w:p>
        </w:tc>
      </w:tr>
      <w:tr w:rsidR="00E462AD" w14:paraId="755B06C3" w14:textId="77777777" w:rsidTr="00E462AD">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hideMark/>
          </w:tcPr>
          <w:p w14:paraId="7654646B"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r w:rsidRPr="00756D7E">
              <w:rPr>
                <w:rFonts w:ascii="Times New Roman" w:eastAsia="Times New Roman" w:hAnsi="Times New Roman" w:cs="Times New Roman"/>
                <w:sz w:val="22"/>
                <w:szCs w:val="22"/>
              </w:rPr>
              <w:t>1.</w:t>
            </w:r>
          </w:p>
        </w:tc>
        <w:tc>
          <w:tcPr>
            <w:tcW w:w="1708" w:type="dxa"/>
            <w:tcBorders>
              <w:top w:val="single" w:sz="4" w:space="0" w:color="000000"/>
              <w:left w:val="single" w:sz="4" w:space="0" w:color="000000"/>
              <w:bottom w:val="single" w:sz="4" w:space="0" w:color="000000"/>
              <w:right w:val="single" w:sz="4" w:space="0" w:color="000000"/>
            </w:tcBorders>
            <w:vAlign w:val="center"/>
          </w:tcPr>
          <w:p w14:paraId="1E9D62FF"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16EB8983"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tcPr>
          <w:p w14:paraId="7525C8F3"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650714E5" w14:textId="1363C268"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760" w:type="dxa"/>
            <w:tcBorders>
              <w:top w:val="single" w:sz="4" w:space="0" w:color="000000"/>
              <w:left w:val="single" w:sz="4" w:space="0" w:color="000000"/>
              <w:bottom w:val="single" w:sz="4" w:space="0" w:color="000000"/>
              <w:right w:val="single" w:sz="4" w:space="0" w:color="000000"/>
            </w:tcBorders>
          </w:tcPr>
          <w:p w14:paraId="5BB978C5"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r>
      <w:tr w:rsidR="00E462AD" w14:paraId="0A006870" w14:textId="77777777" w:rsidTr="00E462AD">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hideMark/>
          </w:tcPr>
          <w:p w14:paraId="401F67F1"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r w:rsidRPr="00756D7E">
              <w:rPr>
                <w:rFonts w:ascii="Times New Roman" w:eastAsia="Times New Roman" w:hAnsi="Times New Roman" w:cs="Times New Roman"/>
                <w:sz w:val="22"/>
                <w:szCs w:val="22"/>
              </w:rPr>
              <w:t>2.</w:t>
            </w:r>
          </w:p>
        </w:tc>
        <w:tc>
          <w:tcPr>
            <w:tcW w:w="1708" w:type="dxa"/>
            <w:tcBorders>
              <w:top w:val="single" w:sz="4" w:space="0" w:color="000000"/>
              <w:left w:val="single" w:sz="4" w:space="0" w:color="000000"/>
              <w:bottom w:val="single" w:sz="4" w:space="0" w:color="000000"/>
              <w:right w:val="single" w:sz="4" w:space="0" w:color="000000"/>
            </w:tcBorders>
            <w:vAlign w:val="center"/>
          </w:tcPr>
          <w:p w14:paraId="0FE36132"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21146A12"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tcPr>
          <w:p w14:paraId="66C80588"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27360324" w14:textId="459B02D2"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760" w:type="dxa"/>
            <w:tcBorders>
              <w:top w:val="single" w:sz="4" w:space="0" w:color="000000"/>
              <w:left w:val="single" w:sz="4" w:space="0" w:color="000000"/>
              <w:bottom w:val="single" w:sz="4" w:space="0" w:color="000000"/>
              <w:right w:val="single" w:sz="4" w:space="0" w:color="000000"/>
            </w:tcBorders>
          </w:tcPr>
          <w:p w14:paraId="5E23444F"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r>
      <w:tr w:rsidR="00E462AD" w14:paraId="2B7601C1" w14:textId="77777777" w:rsidTr="00E462AD">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hideMark/>
          </w:tcPr>
          <w:p w14:paraId="4CB34D14"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r w:rsidRPr="00756D7E">
              <w:rPr>
                <w:rFonts w:ascii="Times New Roman" w:eastAsia="Times New Roman" w:hAnsi="Times New Roman" w:cs="Times New Roman"/>
                <w:sz w:val="22"/>
                <w:szCs w:val="22"/>
              </w:rPr>
              <w:t>3.</w:t>
            </w:r>
          </w:p>
        </w:tc>
        <w:tc>
          <w:tcPr>
            <w:tcW w:w="1708" w:type="dxa"/>
            <w:tcBorders>
              <w:top w:val="single" w:sz="4" w:space="0" w:color="000000"/>
              <w:left w:val="single" w:sz="4" w:space="0" w:color="000000"/>
              <w:bottom w:val="single" w:sz="4" w:space="0" w:color="000000"/>
              <w:right w:val="single" w:sz="4" w:space="0" w:color="000000"/>
            </w:tcBorders>
            <w:vAlign w:val="center"/>
          </w:tcPr>
          <w:p w14:paraId="15A0E18B"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57F94CD7"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tcPr>
          <w:p w14:paraId="03450969"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1205A88E" w14:textId="22892B0B"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760" w:type="dxa"/>
            <w:tcBorders>
              <w:top w:val="single" w:sz="4" w:space="0" w:color="000000"/>
              <w:left w:val="single" w:sz="4" w:space="0" w:color="000000"/>
              <w:bottom w:val="single" w:sz="4" w:space="0" w:color="000000"/>
              <w:right w:val="single" w:sz="4" w:space="0" w:color="000000"/>
            </w:tcBorders>
          </w:tcPr>
          <w:p w14:paraId="7E1FF7E5"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r>
      <w:tr w:rsidR="00E462AD" w14:paraId="43CEBAD3" w14:textId="77777777" w:rsidTr="00E462AD">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hideMark/>
          </w:tcPr>
          <w:p w14:paraId="692E22CD"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r w:rsidRPr="00756D7E">
              <w:rPr>
                <w:rFonts w:ascii="Times New Roman" w:eastAsia="Times New Roman" w:hAnsi="Times New Roman" w:cs="Times New Roman"/>
                <w:sz w:val="22"/>
                <w:szCs w:val="22"/>
              </w:rPr>
              <w:t>4.</w:t>
            </w:r>
          </w:p>
        </w:tc>
        <w:tc>
          <w:tcPr>
            <w:tcW w:w="1708" w:type="dxa"/>
            <w:tcBorders>
              <w:top w:val="single" w:sz="4" w:space="0" w:color="000000"/>
              <w:left w:val="single" w:sz="4" w:space="0" w:color="000000"/>
              <w:bottom w:val="single" w:sz="4" w:space="0" w:color="000000"/>
              <w:right w:val="single" w:sz="4" w:space="0" w:color="000000"/>
            </w:tcBorders>
            <w:vAlign w:val="center"/>
          </w:tcPr>
          <w:p w14:paraId="29F9FC93"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765B4EAB"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tcPr>
          <w:p w14:paraId="6BDD742B"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27E5E9F6" w14:textId="0A86AE68"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760" w:type="dxa"/>
            <w:tcBorders>
              <w:top w:val="single" w:sz="4" w:space="0" w:color="000000"/>
              <w:left w:val="single" w:sz="4" w:space="0" w:color="000000"/>
              <w:bottom w:val="single" w:sz="4" w:space="0" w:color="000000"/>
              <w:right w:val="single" w:sz="4" w:space="0" w:color="000000"/>
            </w:tcBorders>
          </w:tcPr>
          <w:p w14:paraId="3A4D5550"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r>
      <w:tr w:rsidR="00E462AD" w14:paraId="1F9AF3D5" w14:textId="77777777" w:rsidTr="00E462AD">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hideMark/>
          </w:tcPr>
          <w:p w14:paraId="6CE2058B"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r w:rsidRPr="00756D7E">
              <w:rPr>
                <w:rFonts w:ascii="Times New Roman" w:eastAsia="Times New Roman" w:hAnsi="Times New Roman" w:cs="Times New Roman"/>
                <w:sz w:val="22"/>
                <w:szCs w:val="22"/>
              </w:rPr>
              <w:t>5.</w:t>
            </w:r>
          </w:p>
        </w:tc>
        <w:tc>
          <w:tcPr>
            <w:tcW w:w="1708" w:type="dxa"/>
            <w:tcBorders>
              <w:top w:val="single" w:sz="4" w:space="0" w:color="000000"/>
              <w:left w:val="single" w:sz="4" w:space="0" w:color="000000"/>
              <w:bottom w:val="single" w:sz="4" w:space="0" w:color="000000"/>
              <w:right w:val="single" w:sz="4" w:space="0" w:color="000000"/>
            </w:tcBorders>
            <w:vAlign w:val="center"/>
          </w:tcPr>
          <w:p w14:paraId="35FB9DFB"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10E88306"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tcPr>
          <w:p w14:paraId="0CAC163D"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42F732AE" w14:textId="29BE82C9"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760" w:type="dxa"/>
            <w:tcBorders>
              <w:top w:val="single" w:sz="4" w:space="0" w:color="000000"/>
              <w:left w:val="single" w:sz="4" w:space="0" w:color="000000"/>
              <w:bottom w:val="single" w:sz="4" w:space="0" w:color="000000"/>
              <w:right w:val="single" w:sz="4" w:space="0" w:color="000000"/>
            </w:tcBorders>
          </w:tcPr>
          <w:p w14:paraId="20600B37"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r>
      <w:tr w:rsidR="00E462AD" w14:paraId="70C25A9F" w14:textId="77777777" w:rsidTr="00E462AD">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hideMark/>
          </w:tcPr>
          <w:p w14:paraId="1688E45C"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r w:rsidRPr="00756D7E">
              <w:rPr>
                <w:rFonts w:ascii="Times New Roman" w:eastAsia="Times New Roman" w:hAnsi="Times New Roman" w:cs="Times New Roman"/>
                <w:sz w:val="22"/>
                <w:szCs w:val="22"/>
              </w:rPr>
              <w:t>6.</w:t>
            </w:r>
          </w:p>
        </w:tc>
        <w:tc>
          <w:tcPr>
            <w:tcW w:w="1708" w:type="dxa"/>
            <w:tcBorders>
              <w:top w:val="single" w:sz="4" w:space="0" w:color="000000"/>
              <w:left w:val="single" w:sz="4" w:space="0" w:color="000000"/>
              <w:bottom w:val="single" w:sz="4" w:space="0" w:color="000000"/>
              <w:right w:val="single" w:sz="4" w:space="0" w:color="000000"/>
            </w:tcBorders>
            <w:vAlign w:val="center"/>
          </w:tcPr>
          <w:p w14:paraId="1CAD56D2"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40E86F03"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tcPr>
          <w:p w14:paraId="1BA6E561"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2106" w:type="dxa"/>
            <w:tcBorders>
              <w:top w:val="single" w:sz="4" w:space="0" w:color="000000"/>
              <w:left w:val="single" w:sz="4" w:space="0" w:color="000000"/>
              <w:bottom w:val="single" w:sz="4" w:space="0" w:color="000000"/>
              <w:right w:val="single" w:sz="4" w:space="0" w:color="000000"/>
            </w:tcBorders>
            <w:vAlign w:val="center"/>
          </w:tcPr>
          <w:p w14:paraId="2FF78CD3" w14:textId="40DDE4FF"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c>
          <w:tcPr>
            <w:tcW w:w="1760" w:type="dxa"/>
            <w:tcBorders>
              <w:top w:val="single" w:sz="4" w:space="0" w:color="000000"/>
              <w:left w:val="single" w:sz="4" w:space="0" w:color="000000"/>
              <w:bottom w:val="single" w:sz="4" w:space="0" w:color="000000"/>
              <w:right w:val="single" w:sz="4" w:space="0" w:color="000000"/>
            </w:tcBorders>
          </w:tcPr>
          <w:p w14:paraId="46E2401C" w14:textId="77777777" w:rsidR="00E462AD" w:rsidRPr="00756D7E" w:rsidRDefault="00E462AD">
            <w:pPr>
              <w:widowControl w:val="0"/>
              <w:tabs>
                <w:tab w:val="left" w:pos="851"/>
              </w:tabs>
              <w:spacing w:after="0" w:line="240" w:lineRule="auto"/>
              <w:jc w:val="center"/>
              <w:rPr>
                <w:rFonts w:ascii="Times New Roman" w:eastAsia="Times New Roman" w:hAnsi="Times New Roman" w:cs="Times New Roman"/>
                <w:sz w:val="22"/>
                <w:szCs w:val="22"/>
              </w:rPr>
            </w:pPr>
          </w:p>
        </w:tc>
      </w:tr>
    </w:tbl>
    <w:p w14:paraId="6B1B678A" w14:textId="77777777" w:rsidR="00756D7E" w:rsidRDefault="00756D7E" w:rsidP="00756D7E">
      <w:pPr>
        <w:keepNext/>
        <w:tabs>
          <w:tab w:val="left" w:pos="851"/>
        </w:tabs>
        <w:spacing w:after="0" w:line="240" w:lineRule="auto"/>
        <w:ind w:firstLine="567"/>
        <w:jc w:val="both"/>
        <w:outlineLvl w:val="2"/>
        <w:rPr>
          <w:rFonts w:ascii="Times New Roman" w:eastAsia="Times New Roman" w:hAnsi="Times New Roman" w:cs="Times New Roman"/>
          <w:sz w:val="24"/>
          <w:szCs w:val="24"/>
        </w:rPr>
      </w:pPr>
    </w:p>
    <w:p w14:paraId="15601AFD" w14:textId="77777777" w:rsidR="00756D7E" w:rsidRDefault="00756D7E" w:rsidP="00756D7E">
      <w:pPr>
        <w:tabs>
          <w:tab w:val="left" w:pos="851"/>
        </w:tabs>
        <w:spacing w:after="0" w:line="240" w:lineRule="auto"/>
        <w:ind w:firstLine="567"/>
        <w:rPr>
          <w:rFonts w:ascii="Times New Roman" w:eastAsia="Times New Roman" w:hAnsi="Times New Roman" w:cs="Times New Roman"/>
          <w:sz w:val="24"/>
          <w:szCs w:val="24"/>
        </w:rPr>
      </w:pPr>
    </w:p>
    <w:p w14:paraId="22F80725" w14:textId="77777777" w:rsidR="00756D7E" w:rsidRDefault="00756D7E" w:rsidP="00756D7E">
      <w:pPr>
        <w:tabs>
          <w:tab w:val="left" w:pos="2977"/>
        </w:tabs>
        <w:spacing w:after="0" w:line="240" w:lineRule="auto"/>
        <w:rPr>
          <w:rFonts w:ascii="Times New Roman" w:eastAsia="Calibri" w:hAnsi="Times New Roman" w:cs="Times New Roman"/>
          <w:color w:val="0070C0"/>
          <w:sz w:val="24"/>
          <w:szCs w:val="24"/>
        </w:rPr>
      </w:pPr>
    </w:p>
    <w:p w14:paraId="6527C53B" w14:textId="77777777" w:rsidR="00756D7E" w:rsidRDefault="00756D7E" w:rsidP="00AB5541"/>
    <w:p w14:paraId="6EA9E06F" w14:textId="77777777" w:rsidR="00756D7E" w:rsidRDefault="00756D7E" w:rsidP="00AB5541"/>
    <w:p w14:paraId="477E348D" w14:textId="77777777" w:rsidR="00756D7E" w:rsidRDefault="00756D7E" w:rsidP="00AB5541"/>
    <w:p w14:paraId="1EEA3A8B" w14:textId="77777777" w:rsidR="00756D7E" w:rsidRDefault="00756D7E" w:rsidP="00AB5541"/>
    <w:p w14:paraId="6BC178FE" w14:textId="77777777" w:rsidR="00756D7E" w:rsidRDefault="00756D7E" w:rsidP="00AB5541"/>
    <w:p w14:paraId="5B54AF94" w14:textId="77777777" w:rsidR="00756D7E" w:rsidRDefault="00756D7E" w:rsidP="00AB5541"/>
    <w:p w14:paraId="790D5625" w14:textId="77777777" w:rsidR="00756D7E" w:rsidRDefault="00756D7E" w:rsidP="00AB5541"/>
    <w:p w14:paraId="3EEAD728" w14:textId="77777777" w:rsidR="00756D7E" w:rsidRDefault="00756D7E" w:rsidP="00AB5541"/>
    <w:p w14:paraId="6A7DD393" w14:textId="77777777" w:rsidR="00756D7E" w:rsidRDefault="00756D7E" w:rsidP="00AB5541"/>
    <w:p w14:paraId="094EC4DD" w14:textId="77777777" w:rsidR="00756D7E" w:rsidRDefault="00756D7E" w:rsidP="00AB5541"/>
    <w:p w14:paraId="7721F560" w14:textId="77777777" w:rsidR="00756D7E" w:rsidRPr="00F0499F" w:rsidRDefault="00756D7E" w:rsidP="00AB5541"/>
    <w:p w14:paraId="11875B84" w14:textId="7D2B4938" w:rsidR="00756D7E" w:rsidRPr="00034340" w:rsidRDefault="00756D7E" w:rsidP="00756D7E">
      <w:pPr>
        <w:pStyle w:val="Heading2"/>
        <w:ind w:left="5103"/>
        <w:rPr>
          <w:rFonts w:ascii="Times New Roman" w:hAnsi="Times New Roman" w:cs="Times New Roman"/>
          <w:color w:val="0070C0"/>
          <w:sz w:val="22"/>
          <w:szCs w:val="22"/>
        </w:rPr>
      </w:pPr>
      <w:bookmarkStart w:id="79" w:name="_Toc233967589"/>
      <w:r w:rsidRPr="00034340">
        <w:rPr>
          <w:rFonts w:ascii="Times New Roman" w:hAnsi="Times New Roman" w:cs="Times New Roman"/>
          <w:color w:val="0070C0"/>
          <w:sz w:val="22"/>
          <w:szCs w:val="22"/>
        </w:rPr>
        <w:lastRenderedPageBreak/>
        <w:t>Pirkimo sąlygų 1</w:t>
      </w:r>
      <w:r w:rsidR="00ED51CE">
        <w:rPr>
          <w:rFonts w:ascii="Times New Roman" w:hAnsi="Times New Roman" w:cs="Times New Roman"/>
          <w:color w:val="0070C0"/>
          <w:sz w:val="22"/>
          <w:szCs w:val="22"/>
        </w:rPr>
        <w:t>1</w:t>
      </w:r>
      <w:r w:rsidRPr="00034340">
        <w:rPr>
          <w:rFonts w:ascii="Times New Roman" w:hAnsi="Times New Roman" w:cs="Times New Roman"/>
          <w:color w:val="0070C0"/>
          <w:sz w:val="22"/>
          <w:szCs w:val="22"/>
        </w:rPr>
        <w:t xml:space="preserve"> priedas „S</w:t>
      </w:r>
      <w:r w:rsidR="003930E4">
        <w:rPr>
          <w:rFonts w:ascii="Times New Roman" w:hAnsi="Times New Roman" w:cs="Times New Roman"/>
          <w:color w:val="0070C0"/>
          <w:sz w:val="22"/>
          <w:szCs w:val="22"/>
        </w:rPr>
        <w:t xml:space="preserve">iūlomų specialistų darbinė (profesinė) patirtis </w:t>
      </w:r>
      <w:r w:rsidRPr="00034340">
        <w:rPr>
          <w:rFonts w:ascii="Times New Roman" w:hAnsi="Times New Roman" w:cs="Times New Roman"/>
          <w:color w:val="0070C0"/>
          <w:sz w:val="22"/>
          <w:szCs w:val="22"/>
        </w:rPr>
        <w:t>“</w:t>
      </w:r>
      <w:bookmarkEnd w:id="79"/>
    </w:p>
    <w:p w14:paraId="10CE92C0" w14:textId="77777777" w:rsidR="00756D7E" w:rsidRPr="00F0499F" w:rsidRDefault="00756D7E" w:rsidP="00756D7E"/>
    <w:p w14:paraId="42CC5D1B" w14:textId="140F94CF" w:rsidR="00756D7E" w:rsidRDefault="00756D7E" w:rsidP="00756D7E">
      <w:pPr>
        <w:pStyle w:val="Heading2"/>
        <w:ind w:left="567"/>
        <w:jc w:val="both"/>
        <w:rPr>
          <w:rFonts w:ascii="Times New Roman" w:eastAsia="Calibri" w:hAnsi="Times New Roman" w:cs="Times New Roman"/>
          <w:b/>
          <w:bCs/>
          <w:color w:val="0070C0"/>
          <w:sz w:val="22"/>
          <w:szCs w:val="22"/>
        </w:rPr>
      </w:pPr>
      <w:bookmarkStart w:id="80" w:name="_Toc233967590"/>
      <w:r w:rsidRPr="00A04453">
        <w:rPr>
          <w:rFonts w:ascii="Times New Roman" w:eastAsia="Calibri" w:hAnsi="Times New Roman" w:cs="Times New Roman"/>
          <w:b/>
          <w:bCs/>
          <w:color w:val="0070C0"/>
          <w:sz w:val="22"/>
          <w:szCs w:val="22"/>
        </w:rPr>
        <w:t>Pateikiama atskirame priede</w:t>
      </w:r>
      <w:bookmarkEnd w:id="80"/>
    </w:p>
    <w:p w14:paraId="5B262EFB" w14:textId="77777777" w:rsidR="003930E4" w:rsidRDefault="003930E4" w:rsidP="003930E4"/>
    <w:p w14:paraId="10A90691" w14:textId="77777777" w:rsidR="003930E4" w:rsidRDefault="003930E4" w:rsidP="003930E4"/>
    <w:p w14:paraId="6A403F05" w14:textId="77777777" w:rsidR="003930E4" w:rsidRDefault="003930E4" w:rsidP="003930E4"/>
    <w:p w14:paraId="534A81F7" w14:textId="77777777" w:rsidR="003930E4" w:rsidRDefault="003930E4" w:rsidP="003930E4"/>
    <w:p w14:paraId="09A79AC2" w14:textId="77777777" w:rsidR="003930E4" w:rsidRDefault="003930E4" w:rsidP="003930E4"/>
    <w:p w14:paraId="6247EFEF" w14:textId="77777777" w:rsidR="003930E4" w:rsidRDefault="003930E4" w:rsidP="003930E4"/>
    <w:p w14:paraId="4EA415E8" w14:textId="77777777" w:rsidR="003930E4" w:rsidRDefault="003930E4" w:rsidP="003930E4"/>
    <w:p w14:paraId="1DD62F84" w14:textId="77777777" w:rsidR="003930E4" w:rsidRDefault="003930E4" w:rsidP="003930E4"/>
    <w:p w14:paraId="6B5F71B6" w14:textId="77777777" w:rsidR="003930E4" w:rsidRDefault="003930E4" w:rsidP="003930E4"/>
    <w:p w14:paraId="03BDE218" w14:textId="77777777" w:rsidR="003930E4" w:rsidRDefault="003930E4" w:rsidP="003930E4"/>
    <w:p w14:paraId="1B68E49F" w14:textId="77777777" w:rsidR="003930E4" w:rsidRDefault="003930E4" w:rsidP="003930E4"/>
    <w:p w14:paraId="7550621D" w14:textId="77777777" w:rsidR="003930E4" w:rsidRDefault="003930E4" w:rsidP="003930E4"/>
    <w:p w14:paraId="14734034" w14:textId="77777777" w:rsidR="003930E4" w:rsidRDefault="003930E4" w:rsidP="003930E4"/>
    <w:p w14:paraId="6162894B" w14:textId="77777777" w:rsidR="003930E4" w:rsidRDefault="003930E4" w:rsidP="003930E4"/>
    <w:p w14:paraId="740D5A88" w14:textId="77777777" w:rsidR="003930E4" w:rsidRDefault="003930E4" w:rsidP="003930E4"/>
    <w:p w14:paraId="07425FE8" w14:textId="77777777" w:rsidR="003930E4" w:rsidRDefault="003930E4" w:rsidP="003930E4"/>
    <w:p w14:paraId="1CCA4536" w14:textId="77777777" w:rsidR="003930E4" w:rsidRDefault="003930E4" w:rsidP="003930E4"/>
    <w:p w14:paraId="7205BBF3" w14:textId="77777777" w:rsidR="003930E4" w:rsidRDefault="003930E4" w:rsidP="003930E4"/>
    <w:p w14:paraId="161BCF81" w14:textId="77777777" w:rsidR="003930E4" w:rsidRDefault="003930E4" w:rsidP="003930E4"/>
    <w:p w14:paraId="0B41EE08" w14:textId="77777777" w:rsidR="003930E4" w:rsidRDefault="003930E4" w:rsidP="003930E4"/>
    <w:p w14:paraId="155E466C" w14:textId="77777777" w:rsidR="003930E4" w:rsidRDefault="003930E4" w:rsidP="003930E4"/>
    <w:p w14:paraId="5A9A1421" w14:textId="77777777" w:rsidR="003930E4" w:rsidRDefault="003930E4" w:rsidP="003930E4"/>
    <w:p w14:paraId="684E9DF9" w14:textId="77777777" w:rsidR="003930E4" w:rsidRDefault="003930E4" w:rsidP="003930E4"/>
    <w:p w14:paraId="05180F48" w14:textId="77777777" w:rsidR="003930E4" w:rsidRDefault="003930E4" w:rsidP="003930E4"/>
    <w:p w14:paraId="60EDA2A5" w14:textId="77777777" w:rsidR="003930E4" w:rsidRDefault="003930E4" w:rsidP="003930E4"/>
    <w:p w14:paraId="076D0674" w14:textId="66481FB6" w:rsidR="003930E4" w:rsidRPr="00034340" w:rsidRDefault="003930E4" w:rsidP="003930E4">
      <w:pPr>
        <w:pStyle w:val="Heading2"/>
        <w:ind w:left="5103"/>
        <w:rPr>
          <w:rFonts w:ascii="Times New Roman" w:hAnsi="Times New Roman" w:cs="Times New Roman"/>
          <w:color w:val="0070C0"/>
          <w:sz w:val="22"/>
          <w:szCs w:val="22"/>
        </w:rPr>
      </w:pPr>
      <w:bookmarkStart w:id="81" w:name="_Toc233967591"/>
      <w:r w:rsidRPr="00034340">
        <w:rPr>
          <w:rFonts w:ascii="Times New Roman" w:hAnsi="Times New Roman" w:cs="Times New Roman"/>
          <w:color w:val="0070C0"/>
          <w:sz w:val="22"/>
          <w:szCs w:val="22"/>
        </w:rPr>
        <w:lastRenderedPageBreak/>
        <w:t>Pirkimo sąlygų 1</w:t>
      </w:r>
      <w:r>
        <w:rPr>
          <w:rFonts w:ascii="Times New Roman" w:hAnsi="Times New Roman" w:cs="Times New Roman"/>
          <w:color w:val="0070C0"/>
          <w:sz w:val="22"/>
          <w:szCs w:val="22"/>
        </w:rPr>
        <w:t>2</w:t>
      </w:r>
      <w:r w:rsidRPr="00034340">
        <w:rPr>
          <w:rFonts w:ascii="Times New Roman" w:hAnsi="Times New Roman" w:cs="Times New Roman"/>
          <w:color w:val="0070C0"/>
          <w:sz w:val="22"/>
          <w:szCs w:val="22"/>
        </w:rPr>
        <w:t xml:space="preserve"> priedas „Sutarties projektas“</w:t>
      </w:r>
      <w:bookmarkEnd w:id="81"/>
    </w:p>
    <w:p w14:paraId="7C9D445D" w14:textId="77777777" w:rsidR="003930E4" w:rsidRPr="00F0499F" w:rsidRDefault="003930E4" w:rsidP="003930E4"/>
    <w:p w14:paraId="385494C7" w14:textId="77777777" w:rsidR="003930E4" w:rsidRPr="00F94D71" w:rsidRDefault="003930E4" w:rsidP="003930E4">
      <w:pPr>
        <w:pStyle w:val="Heading2"/>
        <w:ind w:left="567"/>
        <w:jc w:val="both"/>
        <w:rPr>
          <w:rFonts w:asciiTheme="minorHAnsi" w:eastAsia="Calibri" w:hAnsiTheme="minorHAnsi" w:cstheme="majorHAnsi"/>
          <w:color w:val="0070C0"/>
          <w:sz w:val="21"/>
          <w:szCs w:val="21"/>
        </w:rPr>
      </w:pPr>
      <w:bookmarkStart w:id="82" w:name="_Toc233967592"/>
      <w:r w:rsidRPr="00A04453">
        <w:rPr>
          <w:rFonts w:ascii="Times New Roman" w:eastAsia="Calibri" w:hAnsi="Times New Roman" w:cs="Times New Roman"/>
          <w:b/>
          <w:bCs/>
          <w:color w:val="0070C0"/>
          <w:sz w:val="22"/>
          <w:szCs w:val="22"/>
        </w:rPr>
        <w:t>Pateikiama atskirame priede</w:t>
      </w:r>
      <w:bookmarkEnd w:id="82"/>
    </w:p>
    <w:p w14:paraId="78C535CD" w14:textId="77777777" w:rsidR="003930E4" w:rsidRDefault="003930E4" w:rsidP="003930E4"/>
    <w:p w14:paraId="6E52E7F4" w14:textId="77777777" w:rsidR="003930E4" w:rsidRDefault="003930E4" w:rsidP="003930E4"/>
    <w:p w14:paraId="0153E01F" w14:textId="77777777" w:rsidR="003930E4" w:rsidRDefault="003930E4" w:rsidP="003930E4"/>
    <w:p w14:paraId="1CF462FD" w14:textId="77777777" w:rsidR="003930E4" w:rsidRDefault="003930E4" w:rsidP="003930E4"/>
    <w:p w14:paraId="475F232F" w14:textId="77777777" w:rsidR="003930E4" w:rsidRDefault="003930E4" w:rsidP="003930E4"/>
    <w:p w14:paraId="46C8A8D4" w14:textId="77777777" w:rsidR="003930E4" w:rsidRDefault="003930E4" w:rsidP="003930E4"/>
    <w:p w14:paraId="2AAA02E0" w14:textId="77777777" w:rsidR="003930E4" w:rsidRDefault="003930E4" w:rsidP="003930E4"/>
    <w:p w14:paraId="60285C62" w14:textId="77777777" w:rsidR="003930E4" w:rsidRPr="003930E4" w:rsidRDefault="003930E4" w:rsidP="003930E4"/>
    <w:sectPr w:rsidR="003930E4" w:rsidRPr="003930E4" w:rsidSect="00E03770">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23EA" w14:textId="77777777" w:rsidR="00607E77" w:rsidRDefault="00607E77" w:rsidP="00D05666">
      <w:r>
        <w:separator/>
      </w:r>
    </w:p>
  </w:endnote>
  <w:endnote w:type="continuationSeparator" w:id="0">
    <w:p w14:paraId="35D282A3" w14:textId="77777777" w:rsidR="00607E77" w:rsidRDefault="00607E77" w:rsidP="00D05666">
      <w:r>
        <w:continuationSeparator/>
      </w:r>
    </w:p>
  </w:endnote>
  <w:endnote w:type="continuationNotice" w:id="1">
    <w:p w14:paraId="27D9451E" w14:textId="77777777" w:rsidR="00607E77" w:rsidRDefault="00607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F8DB" w14:textId="77777777" w:rsidR="00607E77" w:rsidRDefault="00607E77" w:rsidP="00D05666">
      <w:r>
        <w:separator/>
      </w:r>
    </w:p>
  </w:footnote>
  <w:footnote w:type="continuationSeparator" w:id="0">
    <w:p w14:paraId="4DD8A74F" w14:textId="77777777" w:rsidR="00607E77" w:rsidRDefault="00607E77" w:rsidP="00D05666">
      <w:r>
        <w:continuationSeparator/>
      </w:r>
    </w:p>
  </w:footnote>
  <w:footnote w:type="continuationNotice" w:id="1">
    <w:p w14:paraId="4A519B47" w14:textId="77777777" w:rsidR="00607E77" w:rsidRDefault="00607E77">
      <w:pPr>
        <w:spacing w:after="0" w:line="240" w:lineRule="auto"/>
      </w:pPr>
    </w:p>
  </w:footnote>
  <w:footnote w:id="2">
    <w:p w14:paraId="48FA3B11" w14:textId="77777777" w:rsidR="00F6736B" w:rsidRPr="00703451" w:rsidRDefault="00F6736B" w:rsidP="00F6736B">
      <w:pPr>
        <w:pStyle w:val="FootnoteText"/>
        <w:jc w:val="both"/>
        <w:rPr>
          <w:rFonts w:ascii="Times New Roman" w:hAnsi="Times New Roman" w:cs="Times New Roman"/>
          <w:i/>
          <w:iCs/>
          <w:noProof/>
        </w:rPr>
      </w:pPr>
      <w:r w:rsidRPr="00703451">
        <w:rPr>
          <w:rStyle w:val="FootnoteReference"/>
          <w:rFonts w:ascii="Times New Roman" w:eastAsia="Yu Mincho" w:hAnsi="Times New Roman" w:cs="Times New Roman"/>
          <w:i/>
          <w:iCs/>
        </w:rPr>
        <w:footnoteRef/>
      </w:r>
      <w:r w:rsidRPr="00703451">
        <w:rPr>
          <w:rFonts w:ascii="Times New Roman" w:eastAsia="Yu Mincho" w:hAnsi="Times New Roman" w:cs="Times New Roman"/>
          <w:i/>
          <w:iCs/>
        </w:rPr>
        <w:t xml:space="preserve"> </w:t>
      </w:r>
      <w:r w:rsidRPr="00703451">
        <w:rPr>
          <w:rFonts w:ascii="Times New Roman" w:eastAsia="Yu Mincho" w:hAnsi="Times New Roman" w:cs="Times New Roman"/>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8C7FA" w14:textId="77777777" w:rsidR="00F6736B" w:rsidRPr="00703451" w:rsidRDefault="00F6736B" w:rsidP="00F6736B">
      <w:pPr>
        <w:pStyle w:val="FootnoteText"/>
        <w:numPr>
          <w:ilvl w:val="0"/>
          <w:numId w:val="24"/>
        </w:numPr>
        <w:spacing w:after="0" w:line="240" w:lineRule="auto"/>
        <w:jc w:val="both"/>
        <w:rPr>
          <w:rFonts w:ascii="Times New Roman" w:eastAsia="Yu Mincho" w:hAnsi="Times New Roman" w:cs="Times New Roman"/>
          <w:i/>
          <w:iCs/>
          <w:noProof/>
        </w:rPr>
      </w:pPr>
      <w:r w:rsidRPr="00703451">
        <w:rPr>
          <w:rFonts w:ascii="Times New Roman" w:eastAsia="Yu Mincho" w:hAnsi="Times New Roman" w:cs="Times New Roman"/>
          <w:i/>
          <w:iCs/>
          <w:noProof/>
        </w:rPr>
        <w:t xml:space="preserve">priesaikos deklaracija; </w:t>
      </w:r>
    </w:p>
    <w:p w14:paraId="45DCA2A1" w14:textId="77777777" w:rsidR="00F6736B" w:rsidRPr="00703451" w:rsidRDefault="00F6736B" w:rsidP="00F6736B">
      <w:pPr>
        <w:pStyle w:val="FootnoteText"/>
        <w:numPr>
          <w:ilvl w:val="0"/>
          <w:numId w:val="24"/>
        </w:numPr>
        <w:spacing w:after="0" w:line="240" w:lineRule="auto"/>
        <w:jc w:val="both"/>
        <w:rPr>
          <w:rFonts w:ascii="Times New Roman" w:eastAsia="Yu Mincho" w:hAnsi="Times New Roman" w:cs="Times New Roman"/>
        </w:rPr>
      </w:pPr>
      <w:r w:rsidRPr="00703451">
        <w:rPr>
          <w:rFonts w:ascii="Times New Roman" w:eastAsia="Yu Mincho" w:hAnsi="Times New Roman" w:cs="Times New Roman"/>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57C80A" w14:textId="77777777" w:rsidR="00F6736B" w:rsidRPr="001B3C92" w:rsidRDefault="00F6736B" w:rsidP="00F6736B">
      <w:pPr>
        <w:pStyle w:val="FootnoteText"/>
        <w:jc w:val="both"/>
        <w:rPr>
          <w:rFonts w:ascii="Times New Roman" w:eastAsia="Arial Unicode MS" w:hAnsi="Times New Roman" w:cs="Times New Roman"/>
          <w:i/>
          <w:iCs/>
          <w:noProof/>
        </w:rPr>
      </w:pPr>
      <w:r w:rsidRPr="001B3C92">
        <w:rPr>
          <w:rStyle w:val="FootnoteReference"/>
          <w:rFonts w:ascii="Times New Roman" w:eastAsia="Yu Mincho" w:hAnsi="Times New Roman" w:cs="Times New Roman"/>
          <w:noProof/>
        </w:rPr>
        <w:footnoteRef/>
      </w:r>
      <w:r w:rsidRPr="001B3C92">
        <w:rPr>
          <w:rFonts w:ascii="Times New Roman" w:eastAsia="Yu Mincho" w:hAnsi="Times New Roman" w:cs="Times New Roman"/>
          <w:noProof/>
        </w:rPr>
        <w:t xml:space="preserve"> </w:t>
      </w:r>
      <w:r w:rsidRPr="001B3C92">
        <w:rPr>
          <w:rFonts w:ascii="Times New Roman" w:eastAsia="Yu Mincho" w:hAnsi="Times New Roman" w:cs="Times New Roman"/>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20166" w14:textId="77777777" w:rsidR="00F6736B" w:rsidRPr="001B3C92" w:rsidRDefault="00F6736B" w:rsidP="00F6736B">
      <w:pPr>
        <w:pStyle w:val="FootnoteText"/>
        <w:numPr>
          <w:ilvl w:val="0"/>
          <w:numId w:val="25"/>
        </w:numPr>
        <w:spacing w:after="0" w:line="240" w:lineRule="auto"/>
        <w:jc w:val="both"/>
        <w:rPr>
          <w:rFonts w:ascii="Times New Roman" w:eastAsia="Yu Mincho" w:hAnsi="Times New Roman" w:cs="Times New Roman"/>
          <w:i/>
          <w:iCs/>
          <w:noProof/>
        </w:rPr>
      </w:pPr>
      <w:r w:rsidRPr="001B3C92">
        <w:rPr>
          <w:rFonts w:ascii="Times New Roman" w:eastAsia="Yu Mincho" w:hAnsi="Times New Roman" w:cs="Times New Roman"/>
          <w:i/>
          <w:iCs/>
          <w:noProof/>
        </w:rPr>
        <w:t xml:space="preserve">priesaikos deklaracija; </w:t>
      </w:r>
    </w:p>
    <w:p w14:paraId="781C70C1" w14:textId="77777777" w:rsidR="00F6736B" w:rsidRDefault="00F6736B" w:rsidP="00F6736B">
      <w:pPr>
        <w:pStyle w:val="FootnoteText"/>
        <w:numPr>
          <w:ilvl w:val="0"/>
          <w:numId w:val="25"/>
        </w:numPr>
        <w:spacing w:after="0" w:line="240" w:lineRule="auto"/>
        <w:jc w:val="both"/>
        <w:rPr>
          <w:rFonts w:ascii="Calibri" w:eastAsia="Yu Mincho" w:hAnsi="Calibri" w:cs="Arial"/>
        </w:rPr>
      </w:pPr>
      <w:r w:rsidRPr="001B3C92">
        <w:rPr>
          <w:rFonts w:ascii="Times New Roman" w:eastAsia="Yu Mincho" w:hAnsi="Times New Roman" w:cs="Times New Roman"/>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1E9FFC" w14:textId="77777777" w:rsidR="00F6736B" w:rsidRPr="00BA0932" w:rsidRDefault="00F6736B" w:rsidP="00F6736B">
      <w:pPr>
        <w:pStyle w:val="FootnoteText"/>
        <w:jc w:val="both"/>
        <w:rPr>
          <w:rFonts w:ascii="Times New Roman" w:eastAsia="Arial Unicode MS" w:hAnsi="Times New Roman" w:cs="Times New Roman"/>
          <w:i/>
          <w:iCs/>
          <w:noProof/>
        </w:rPr>
      </w:pPr>
      <w:r w:rsidRPr="00BA0932">
        <w:rPr>
          <w:rStyle w:val="FootnoteReference"/>
          <w:rFonts w:ascii="Times New Roman" w:eastAsia="Yu Mincho" w:hAnsi="Times New Roman" w:cs="Times New Roman"/>
          <w:noProof/>
        </w:rPr>
        <w:footnoteRef/>
      </w:r>
      <w:r w:rsidRPr="00BA0932">
        <w:rPr>
          <w:rFonts w:ascii="Times New Roman" w:eastAsia="Yu Mincho" w:hAnsi="Times New Roman" w:cs="Times New Roman"/>
          <w:noProof/>
        </w:rPr>
        <w:t xml:space="preserve"> </w:t>
      </w:r>
      <w:r w:rsidRPr="00BA0932">
        <w:rPr>
          <w:rFonts w:ascii="Times New Roman" w:eastAsia="Yu Mincho" w:hAnsi="Times New Roman" w:cs="Times New Roman"/>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EC7AC4" w14:textId="77777777" w:rsidR="00F6736B" w:rsidRPr="00BA0932" w:rsidRDefault="00F6736B" w:rsidP="00F6736B">
      <w:pPr>
        <w:pStyle w:val="FootnoteText"/>
        <w:numPr>
          <w:ilvl w:val="0"/>
          <w:numId w:val="26"/>
        </w:numPr>
        <w:spacing w:after="0" w:line="240" w:lineRule="auto"/>
        <w:jc w:val="both"/>
        <w:rPr>
          <w:rFonts w:ascii="Times New Roman" w:eastAsia="Yu Mincho" w:hAnsi="Times New Roman" w:cs="Times New Roman"/>
          <w:i/>
          <w:iCs/>
          <w:noProof/>
        </w:rPr>
      </w:pPr>
      <w:r w:rsidRPr="00BA0932">
        <w:rPr>
          <w:rFonts w:ascii="Times New Roman" w:eastAsia="Yu Mincho" w:hAnsi="Times New Roman" w:cs="Times New Roman"/>
          <w:i/>
          <w:iCs/>
          <w:noProof/>
        </w:rPr>
        <w:t xml:space="preserve">priesaikos deklaracija; </w:t>
      </w:r>
    </w:p>
    <w:p w14:paraId="7E2E5A2F" w14:textId="77777777" w:rsidR="00F6736B" w:rsidRDefault="00F6736B" w:rsidP="00F6736B">
      <w:pPr>
        <w:pStyle w:val="FootnoteText"/>
        <w:numPr>
          <w:ilvl w:val="0"/>
          <w:numId w:val="26"/>
        </w:numPr>
        <w:spacing w:after="0" w:line="240" w:lineRule="auto"/>
        <w:jc w:val="both"/>
        <w:rPr>
          <w:rFonts w:ascii="Calibri" w:eastAsia="Yu Mincho" w:hAnsi="Calibri" w:cs="Arial"/>
        </w:rPr>
      </w:pPr>
      <w:r w:rsidRPr="00BA0932">
        <w:rPr>
          <w:rFonts w:ascii="Times New Roman" w:eastAsia="Yu Mincho" w:hAnsi="Times New Roman" w:cs="Times New Roman"/>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43183B"/>
    <w:multiLevelType w:val="hybridMultilevel"/>
    <w:tmpl w:val="704A4EBA"/>
    <w:lvl w:ilvl="0" w:tplc="A7EA49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735BF6"/>
    <w:multiLevelType w:val="hybridMultilevel"/>
    <w:tmpl w:val="4A203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6EA41D5"/>
    <w:multiLevelType w:val="multilevel"/>
    <w:tmpl w:val="7CB838E6"/>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i w:val="0"/>
        <w:iCs w:val="0"/>
        <w:color w:val="auto"/>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240" w:hanging="108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357847"/>
    <w:multiLevelType w:val="hybridMultilevel"/>
    <w:tmpl w:val="28EC5BA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0F">
      <w:start w:val="1"/>
      <w:numFmt w:val="decimal"/>
      <w:lvlText w:val="%3."/>
      <w:lvlJc w:val="lef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373863"/>
    <w:multiLevelType w:val="multilevel"/>
    <w:tmpl w:val="F8903B9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F0D243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79018F1"/>
    <w:multiLevelType w:val="multilevel"/>
    <w:tmpl w:val="26F4BD1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21"/>
  </w:num>
  <w:num w:numId="5" w16cid:durableId="607934237">
    <w:abstractNumId w:val="14"/>
  </w:num>
  <w:num w:numId="6" w16cid:durableId="408162091">
    <w:abstractNumId w:val="29"/>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9"/>
  </w:num>
  <w:num w:numId="13" w16cid:durableId="1318921492">
    <w:abstractNumId w:val="13"/>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108937494">
    <w:abstractNumId w:val="10"/>
  </w:num>
  <w:num w:numId="19" w16cid:durableId="116609054">
    <w:abstractNumId w:val="19"/>
  </w:num>
  <w:num w:numId="20" w16cid:durableId="503980349">
    <w:abstractNumId w:val="15"/>
  </w:num>
  <w:num w:numId="21" w16cid:durableId="18555327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5672140">
    <w:abstractNumId w:val="18"/>
  </w:num>
  <w:num w:numId="23" w16cid:durableId="304550452">
    <w:abstractNumId w:val="8"/>
  </w:num>
  <w:num w:numId="24" w16cid:durableId="18176421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4724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667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81694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997759">
    <w:abstractNumId w:val="15"/>
  </w:num>
  <w:num w:numId="29" w16cid:durableId="1886485776">
    <w:abstractNumId w:val="7"/>
  </w:num>
  <w:num w:numId="30" w16cid:durableId="16285086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816594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8E9"/>
    <w:rsid w:val="00007D23"/>
    <w:rsid w:val="00007EC9"/>
    <w:rsid w:val="00007F36"/>
    <w:rsid w:val="0001089B"/>
    <w:rsid w:val="00010B64"/>
    <w:rsid w:val="00010EAD"/>
    <w:rsid w:val="00010FA6"/>
    <w:rsid w:val="00011887"/>
    <w:rsid w:val="00011A8D"/>
    <w:rsid w:val="00011B40"/>
    <w:rsid w:val="000120F0"/>
    <w:rsid w:val="000126C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3BD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0"/>
    <w:rsid w:val="00034A4A"/>
    <w:rsid w:val="00035221"/>
    <w:rsid w:val="000356C7"/>
    <w:rsid w:val="0003587B"/>
    <w:rsid w:val="0003638B"/>
    <w:rsid w:val="000372C8"/>
    <w:rsid w:val="000372F4"/>
    <w:rsid w:val="000373E5"/>
    <w:rsid w:val="00037649"/>
    <w:rsid w:val="00037D71"/>
    <w:rsid w:val="00040233"/>
    <w:rsid w:val="00040C0F"/>
    <w:rsid w:val="00042720"/>
    <w:rsid w:val="00042937"/>
    <w:rsid w:val="00042D50"/>
    <w:rsid w:val="000431AC"/>
    <w:rsid w:val="000439F5"/>
    <w:rsid w:val="00043C51"/>
    <w:rsid w:val="00043D65"/>
    <w:rsid w:val="00044728"/>
    <w:rsid w:val="00044B63"/>
    <w:rsid w:val="00044D8E"/>
    <w:rsid w:val="00044F08"/>
    <w:rsid w:val="000455B9"/>
    <w:rsid w:val="0004564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723"/>
    <w:rsid w:val="000561CC"/>
    <w:rsid w:val="00057141"/>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6F5"/>
    <w:rsid w:val="0008436A"/>
    <w:rsid w:val="000851E4"/>
    <w:rsid w:val="00085478"/>
    <w:rsid w:val="00085609"/>
    <w:rsid w:val="000859C8"/>
    <w:rsid w:val="0008659E"/>
    <w:rsid w:val="0008676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0C"/>
    <w:rsid w:val="00094604"/>
    <w:rsid w:val="00095834"/>
    <w:rsid w:val="00095A99"/>
    <w:rsid w:val="0009724E"/>
    <w:rsid w:val="00097B80"/>
    <w:rsid w:val="000A05FB"/>
    <w:rsid w:val="000A09BB"/>
    <w:rsid w:val="000A0DFE"/>
    <w:rsid w:val="000A0F5D"/>
    <w:rsid w:val="000A1A7D"/>
    <w:rsid w:val="000A1E34"/>
    <w:rsid w:val="000A202B"/>
    <w:rsid w:val="000A2CBA"/>
    <w:rsid w:val="000A2D88"/>
    <w:rsid w:val="000A5738"/>
    <w:rsid w:val="000A5FB1"/>
    <w:rsid w:val="000A6BBE"/>
    <w:rsid w:val="000A76C1"/>
    <w:rsid w:val="000A7BF8"/>
    <w:rsid w:val="000A7D88"/>
    <w:rsid w:val="000A7E99"/>
    <w:rsid w:val="000B01A0"/>
    <w:rsid w:val="000B049C"/>
    <w:rsid w:val="000B0CED"/>
    <w:rsid w:val="000B23DA"/>
    <w:rsid w:val="000B2E23"/>
    <w:rsid w:val="000B36CB"/>
    <w:rsid w:val="000B4082"/>
    <w:rsid w:val="000B4A3A"/>
    <w:rsid w:val="000B4B7D"/>
    <w:rsid w:val="000B4E01"/>
    <w:rsid w:val="000B4E6D"/>
    <w:rsid w:val="000B4E90"/>
    <w:rsid w:val="000B51DF"/>
    <w:rsid w:val="000B5255"/>
    <w:rsid w:val="000B685D"/>
    <w:rsid w:val="000B7223"/>
    <w:rsid w:val="000B7848"/>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79"/>
    <w:rsid w:val="000D26D8"/>
    <w:rsid w:val="000D412D"/>
    <w:rsid w:val="000D4332"/>
    <w:rsid w:val="000D4406"/>
    <w:rsid w:val="000D4B9C"/>
    <w:rsid w:val="000D4E2B"/>
    <w:rsid w:val="000D5C58"/>
    <w:rsid w:val="000D638A"/>
    <w:rsid w:val="000D706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358"/>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2D"/>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1D8"/>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E8"/>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4D"/>
    <w:rsid w:val="001429E3"/>
    <w:rsid w:val="00142AB7"/>
    <w:rsid w:val="00142BBA"/>
    <w:rsid w:val="00143338"/>
    <w:rsid w:val="00143940"/>
    <w:rsid w:val="0014414A"/>
    <w:rsid w:val="001455B2"/>
    <w:rsid w:val="0014578C"/>
    <w:rsid w:val="00145A39"/>
    <w:rsid w:val="00145B8E"/>
    <w:rsid w:val="00146689"/>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CD2"/>
    <w:rsid w:val="00166073"/>
    <w:rsid w:val="0016665C"/>
    <w:rsid w:val="00166B9F"/>
    <w:rsid w:val="00166EB7"/>
    <w:rsid w:val="00167192"/>
    <w:rsid w:val="00167555"/>
    <w:rsid w:val="00167E09"/>
    <w:rsid w:val="00170676"/>
    <w:rsid w:val="0017154D"/>
    <w:rsid w:val="00171C73"/>
    <w:rsid w:val="00171FE7"/>
    <w:rsid w:val="0017277D"/>
    <w:rsid w:val="00172D53"/>
    <w:rsid w:val="00173ACB"/>
    <w:rsid w:val="00173E9D"/>
    <w:rsid w:val="001741F9"/>
    <w:rsid w:val="00174451"/>
    <w:rsid w:val="00174A4C"/>
    <w:rsid w:val="00174EBD"/>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831"/>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A8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3F48"/>
    <w:rsid w:val="001A49EA"/>
    <w:rsid w:val="001A4D7F"/>
    <w:rsid w:val="001A4D9A"/>
    <w:rsid w:val="001A4FC6"/>
    <w:rsid w:val="001A5289"/>
    <w:rsid w:val="001A5F8E"/>
    <w:rsid w:val="001A5FBA"/>
    <w:rsid w:val="001A67B2"/>
    <w:rsid w:val="001A6CC7"/>
    <w:rsid w:val="001A7088"/>
    <w:rsid w:val="001A710C"/>
    <w:rsid w:val="001A7678"/>
    <w:rsid w:val="001A7B3D"/>
    <w:rsid w:val="001B02DC"/>
    <w:rsid w:val="001B1895"/>
    <w:rsid w:val="001B2074"/>
    <w:rsid w:val="001B2226"/>
    <w:rsid w:val="001B3250"/>
    <w:rsid w:val="001B33A4"/>
    <w:rsid w:val="001B370C"/>
    <w:rsid w:val="001B3C7D"/>
    <w:rsid w:val="001B3C92"/>
    <w:rsid w:val="001B3F4C"/>
    <w:rsid w:val="001B4266"/>
    <w:rsid w:val="001B50F3"/>
    <w:rsid w:val="001B53D6"/>
    <w:rsid w:val="001B59DE"/>
    <w:rsid w:val="001B77FA"/>
    <w:rsid w:val="001C1AD0"/>
    <w:rsid w:val="001C1CC5"/>
    <w:rsid w:val="001C24BC"/>
    <w:rsid w:val="001C305A"/>
    <w:rsid w:val="001C37BD"/>
    <w:rsid w:val="001C45C1"/>
    <w:rsid w:val="001C468D"/>
    <w:rsid w:val="001C479F"/>
    <w:rsid w:val="001C4F12"/>
    <w:rsid w:val="001C545C"/>
    <w:rsid w:val="001C635E"/>
    <w:rsid w:val="001C6510"/>
    <w:rsid w:val="001C6757"/>
    <w:rsid w:val="001C6A8E"/>
    <w:rsid w:val="001C762B"/>
    <w:rsid w:val="001C7F48"/>
    <w:rsid w:val="001D2623"/>
    <w:rsid w:val="001D2CB6"/>
    <w:rsid w:val="001D37D8"/>
    <w:rsid w:val="001D3A5C"/>
    <w:rsid w:val="001D414C"/>
    <w:rsid w:val="001D41F4"/>
    <w:rsid w:val="001D5752"/>
    <w:rsid w:val="001D612E"/>
    <w:rsid w:val="001D65F8"/>
    <w:rsid w:val="001D7492"/>
    <w:rsid w:val="001D7890"/>
    <w:rsid w:val="001D7A28"/>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D2C"/>
    <w:rsid w:val="001F2E11"/>
    <w:rsid w:val="001F2EB6"/>
    <w:rsid w:val="001F3174"/>
    <w:rsid w:val="001F3A2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5A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4EBF"/>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5D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0D4"/>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996"/>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C4F"/>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2C1"/>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5E2"/>
    <w:rsid w:val="00331673"/>
    <w:rsid w:val="00331ED1"/>
    <w:rsid w:val="003328D9"/>
    <w:rsid w:val="00333BFA"/>
    <w:rsid w:val="0033469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24"/>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1D65"/>
    <w:rsid w:val="003625CD"/>
    <w:rsid w:val="00362689"/>
    <w:rsid w:val="00362719"/>
    <w:rsid w:val="00363134"/>
    <w:rsid w:val="00364736"/>
    <w:rsid w:val="00365384"/>
    <w:rsid w:val="00365E98"/>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5B9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0E4"/>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2D3"/>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E1C"/>
    <w:rsid w:val="003D33F6"/>
    <w:rsid w:val="003D346C"/>
    <w:rsid w:val="003D3597"/>
    <w:rsid w:val="003D4196"/>
    <w:rsid w:val="003D490C"/>
    <w:rsid w:val="003D4F69"/>
    <w:rsid w:val="003D517C"/>
    <w:rsid w:val="003D5A05"/>
    <w:rsid w:val="003D5EC9"/>
    <w:rsid w:val="003D6258"/>
    <w:rsid w:val="003D6501"/>
    <w:rsid w:val="003D6BCA"/>
    <w:rsid w:val="003D6DF2"/>
    <w:rsid w:val="003D706F"/>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5C"/>
    <w:rsid w:val="003E7F39"/>
    <w:rsid w:val="003F037A"/>
    <w:rsid w:val="003F084C"/>
    <w:rsid w:val="003F092C"/>
    <w:rsid w:val="003F0DA7"/>
    <w:rsid w:val="003F139A"/>
    <w:rsid w:val="003F14C3"/>
    <w:rsid w:val="003F1531"/>
    <w:rsid w:val="003F18FD"/>
    <w:rsid w:val="003F1CE4"/>
    <w:rsid w:val="003F1D78"/>
    <w:rsid w:val="003F1F79"/>
    <w:rsid w:val="003F2587"/>
    <w:rsid w:val="003F25CB"/>
    <w:rsid w:val="003F3B5A"/>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D45"/>
    <w:rsid w:val="00413FA7"/>
    <w:rsid w:val="004147BD"/>
    <w:rsid w:val="004157B6"/>
    <w:rsid w:val="0041685F"/>
    <w:rsid w:val="00416CD6"/>
    <w:rsid w:val="00416D08"/>
    <w:rsid w:val="004170BC"/>
    <w:rsid w:val="00417604"/>
    <w:rsid w:val="00421D7D"/>
    <w:rsid w:val="00422C11"/>
    <w:rsid w:val="00422EEB"/>
    <w:rsid w:val="00423DD6"/>
    <w:rsid w:val="00423E4E"/>
    <w:rsid w:val="00424668"/>
    <w:rsid w:val="0042470D"/>
    <w:rsid w:val="00424B94"/>
    <w:rsid w:val="00424C4C"/>
    <w:rsid w:val="004252AF"/>
    <w:rsid w:val="0042578B"/>
    <w:rsid w:val="004257A5"/>
    <w:rsid w:val="00425A5C"/>
    <w:rsid w:val="00425CFB"/>
    <w:rsid w:val="0042788E"/>
    <w:rsid w:val="00431627"/>
    <w:rsid w:val="00432574"/>
    <w:rsid w:val="0043288C"/>
    <w:rsid w:val="0043335A"/>
    <w:rsid w:val="00433991"/>
    <w:rsid w:val="00433A4A"/>
    <w:rsid w:val="00433FD7"/>
    <w:rsid w:val="004344CB"/>
    <w:rsid w:val="0043483A"/>
    <w:rsid w:val="00434BA4"/>
    <w:rsid w:val="004350FA"/>
    <w:rsid w:val="00435186"/>
    <w:rsid w:val="00435437"/>
    <w:rsid w:val="004356A8"/>
    <w:rsid w:val="00435B62"/>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9C5"/>
    <w:rsid w:val="004512A8"/>
    <w:rsid w:val="0045134B"/>
    <w:rsid w:val="004516A3"/>
    <w:rsid w:val="00451781"/>
    <w:rsid w:val="0045184C"/>
    <w:rsid w:val="00451AF7"/>
    <w:rsid w:val="00451FD4"/>
    <w:rsid w:val="004525F0"/>
    <w:rsid w:val="00452C1D"/>
    <w:rsid w:val="00453770"/>
    <w:rsid w:val="004545ED"/>
    <w:rsid w:val="00454A85"/>
    <w:rsid w:val="00454F45"/>
    <w:rsid w:val="00455131"/>
    <w:rsid w:val="004553ED"/>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37"/>
    <w:rsid w:val="00463465"/>
    <w:rsid w:val="004635E0"/>
    <w:rsid w:val="00463897"/>
    <w:rsid w:val="004642FA"/>
    <w:rsid w:val="00464400"/>
    <w:rsid w:val="0046472C"/>
    <w:rsid w:val="00465067"/>
    <w:rsid w:val="004658BF"/>
    <w:rsid w:val="00465B1F"/>
    <w:rsid w:val="00466705"/>
    <w:rsid w:val="00466FBC"/>
    <w:rsid w:val="00467B1D"/>
    <w:rsid w:val="00467FCB"/>
    <w:rsid w:val="0047047D"/>
    <w:rsid w:val="00471043"/>
    <w:rsid w:val="004712B7"/>
    <w:rsid w:val="004713B5"/>
    <w:rsid w:val="00471D8F"/>
    <w:rsid w:val="004720C4"/>
    <w:rsid w:val="00472283"/>
    <w:rsid w:val="00472910"/>
    <w:rsid w:val="00472F7A"/>
    <w:rsid w:val="00472F8C"/>
    <w:rsid w:val="00473227"/>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A1"/>
    <w:rsid w:val="004905CE"/>
    <w:rsid w:val="004909FF"/>
    <w:rsid w:val="004923AA"/>
    <w:rsid w:val="0049274F"/>
    <w:rsid w:val="00493457"/>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7C3"/>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06B"/>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20"/>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F9A"/>
    <w:rsid w:val="005002B8"/>
    <w:rsid w:val="00500818"/>
    <w:rsid w:val="00501200"/>
    <w:rsid w:val="00501215"/>
    <w:rsid w:val="005020EF"/>
    <w:rsid w:val="0050218B"/>
    <w:rsid w:val="0050224F"/>
    <w:rsid w:val="00503141"/>
    <w:rsid w:val="005032DE"/>
    <w:rsid w:val="005035B0"/>
    <w:rsid w:val="00503E5F"/>
    <w:rsid w:val="005047B8"/>
    <w:rsid w:val="00504E9D"/>
    <w:rsid w:val="00505506"/>
    <w:rsid w:val="005065C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F0"/>
    <w:rsid w:val="00515C55"/>
    <w:rsid w:val="00515CBD"/>
    <w:rsid w:val="00515ED0"/>
    <w:rsid w:val="00516043"/>
    <w:rsid w:val="0051611C"/>
    <w:rsid w:val="0051656F"/>
    <w:rsid w:val="0051688D"/>
    <w:rsid w:val="00517430"/>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EC"/>
    <w:rsid w:val="005321FB"/>
    <w:rsid w:val="0053254A"/>
    <w:rsid w:val="005327DE"/>
    <w:rsid w:val="005332CF"/>
    <w:rsid w:val="005334CF"/>
    <w:rsid w:val="00533865"/>
    <w:rsid w:val="00533C4A"/>
    <w:rsid w:val="00533E70"/>
    <w:rsid w:val="005342F5"/>
    <w:rsid w:val="005346BB"/>
    <w:rsid w:val="00535763"/>
    <w:rsid w:val="005357BB"/>
    <w:rsid w:val="0053615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26B"/>
    <w:rsid w:val="005464B7"/>
    <w:rsid w:val="00547265"/>
    <w:rsid w:val="00547443"/>
    <w:rsid w:val="005505A6"/>
    <w:rsid w:val="005505BF"/>
    <w:rsid w:val="00551B0D"/>
    <w:rsid w:val="00551FA7"/>
    <w:rsid w:val="00552D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2EBB"/>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C23"/>
    <w:rsid w:val="005A58E6"/>
    <w:rsid w:val="005A65C8"/>
    <w:rsid w:val="005A74E8"/>
    <w:rsid w:val="005A798A"/>
    <w:rsid w:val="005A7B58"/>
    <w:rsid w:val="005B0449"/>
    <w:rsid w:val="005B0749"/>
    <w:rsid w:val="005B19E4"/>
    <w:rsid w:val="005B1D8D"/>
    <w:rsid w:val="005B24C3"/>
    <w:rsid w:val="005B2A1D"/>
    <w:rsid w:val="005B2C82"/>
    <w:rsid w:val="005B2D9B"/>
    <w:rsid w:val="005B2FD0"/>
    <w:rsid w:val="005B34A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0A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2"/>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0D"/>
    <w:rsid w:val="00601B91"/>
    <w:rsid w:val="00601DD0"/>
    <w:rsid w:val="0060200D"/>
    <w:rsid w:val="00603E31"/>
    <w:rsid w:val="006041B7"/>
    <w:rsid w:val="0060451D"/>
    <w:rsid w:val="00605629"/>
    <w:rsid w:val="006059FB"/>
    <w:rsid w:val="00605D03"/>
    <w:rsid w:val="00606FD4"/>
    <w:rsid w:val="00607C46"/>
    <w:rsid w:val="00607E77"/>
    <w:rsid w:val="006102F3"/>
    <w:rsid w:val="0061093E"/>
    <w:rsid w:val="006111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91"/>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2D2"/>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619"/>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B38"/>
    <w:rsid w:val="006752D5"/>
    <w:rsid w:val="00675AFC"/>
    <w:rsid w:val="00676607"/>
    <w:rsid w:val="006773B6"/>
    <w:rsid w:val="00677704"/>
    <w:rsid w:val="00677ECB"/>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16A"/>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DB5"/>
    <w:rsid w:val="006E4FAC"/>
    <w:rsid w:val="006E5188"/>
    <w:rsid w:val="006E533D"/>
    <w:rsid w:val="006E6883"/>
    <w:rsid w:val="006E75C7"/>
    <w:rsid w:val="006E7679"/>
    <w:rsid w:val="006F2478"/>
    <w:rsid w:val="006F2F71"/>
    <w:rsid w:val="006F3923"/>
    <w:rsid w:val="006F4380"/>
    <w:rsid w:val="006F506C"/>
    <w:rsid w:val="006F5B33"/>
    <w:rsid w:val="006F631C"/>
    <w:rsid w:val="006F6BA7"/>
    <w:rsid w:val="006F6DAA"/>
    <w:rsid w:val="006F7115"/>
    <w:rsid w:val="00701093"/>
    <w:rsid w:val="00701577"/>
    <w:rsid w:val="0070177A"/>
    <w:rsid w:val="007022FB"/>
    <w:rsid w:val="0070256E"/>
    <w:rsid w:val="00702FDC"/>
    <w:rsid w:val="00703132"/>
    <w:rsid w:val="00703430"/>
    <w:rsid w:val="00703451"/>
    <w:rsid w:val="0070349D"/>
    <w:rsid w:val="00704310"/>
    <w:rsid w:val="007046CE"/>
    <w:rsid w:val="0070681D"/>
    <w:rsid w:val="00706BD5"/>
    <w:rsid w:val="00706CF9"/>
    <w:rsid w:val="00706F4D"/>
    <w:rsid w:val="00707712"/>
    <w:rsid w:val="007101B7"/>
    <w:rsid w:val="007106BE"/>
    <w:rsid w:val="00710CF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40"/>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CE"/>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39A0"/>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8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7E"/>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1FD9"/>
    <w:rsid w:val="0079367F"/>
    <w:rsid w:val="00793A26"/>
    <w:rsid w:val="0079488E"/>
    <w:rsid w:val="007948D0"/>
    <w:rsid w:val="00794F1E"/>
    <w:rsid w:val="00796861"/>
    <w:rsid w:val="00796EB0"/>
    <w:rsid w:val="0079714A"/>
    <w:rsid w:val="007976F5"/>
    <w:rsid w:val="007A059A"/>
    <w:rsid w:val="007A130B"/>
    <w:rsid w:val="007A15EC"/>
    <w:rsid w:val="007A1E23"/>
    <w:rsid w:val="007A2E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022"/>
    <w:rsid w:val="007C4A8E"/>
    <w:rsid w:val="007C4EA7"/>
    <w:rsid w:val="007C4ED7"/>
    <w:rsid w:val="007C4F49"/>
    <w:rsid w:val="007C4FA1"/>
    <w:rsid w:val="007C50E5"/>
    <w:rsid w:val="007C5376"/>
    <w:rsid w:val="007C5EC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0EB5"/>
    <w:rsid w:val="0080269D"/>
    <w:rsid w:val="008040CB"/>
    <w:rsid w:val="008043C9"/>
    <w:rsid w:val="008047A6"/>
    <w:rsid w:val="00804B4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B70"/>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6C3"/>
    <w:rsid w:val="0082692A"/>
    <w:rsid w:val="00826A7E"/>
    <w:rsid w:val="00826C98"/>
    <w:rsid w:val="008272CE"/>
    <w:rsid w:val="00827A75"/>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A99"/>
    <w:rsid w:val="00840BEE"/>
    <w:rsid w:val="008411C2"/>
    <w:rsid w:val="0084131B"/>
    <w:rsid w:val="0084174D"/>
    <w:rsid w:val="008417FF"/>
    <w:rsid w:val="00841A95"/>
    <w:rsid w:val="00841D69"/>
    <w:rsid w:val="00841F69"/>
    <w:rsid w:val="008429BA"/>
    <w:rsid w:val="008433DB"/>
    <w:rsid w:val="00845944"/>
    <w:rsid w:val="00845AD5"/>
    <w:rsid w:val="00846788"/>
    <w:rsid w:val="008475C6"/>
    <w:rsid w:val="00847D3E"/>
    <w:rsid w:val="008505E9"/>
    <w:rsid w:val="00850BD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F75"/>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3E5"/>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B7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5E"/>
    <w:rsid w:val="008D2C3D"/>
    <w:rsid w:val="008D2D3D"/>
    <w:rsid w:val="008D2D94"/>
    <w:rsid w:val="008D3175"/>
    <w:rsid w:val="008D3187"/>
    <w:rsid w:val="008D3752"/>
    <w:rsid w:val="008D3AE8"/>
    <w:rsid w:val="008D454C"/>
    <w:rsid w:val="008D488C"/>
    <w:rsid w:val="008D511E"/>
    <w:rsid w:val="008D6DD2"/>
    <w:rsid w:val="008D6F67"/>
    <w:rsid w:val="008D6FCC"/>
    <w:rsid w:val="008D704D"/>
    <w:rsid w:val="008E02DE"/>
    <w:rsid w:val="008E1835"/>
    <w:rsid w:val="008E1BD3"/>
    <w:rsid w:val="008E1D72"/>
    <w:rsid w:val="008E2035"/>
    <w:rsid w:val="008E3081"/>
    <w:rsid w:val="008E31B9"/>
    <w:rsid w:val="008E42F1"/>
    <w:rsid w:val="008E479D"/>
    <w:rsid w:val="008E4A13"/>
    <w:rsid w:val="008E4A3C"/>
    <w:rsid w:val="008E4CB4"/>
    <w:rsid w:val="008E6515"/>
    <w:rsid w:val="008E654F"/>
    <w:rsid w:val="008E656A"/>
    <w:rsid w:val="008E6D07"/>
    <w:rsid w:val="008E7939"/>
    <w:rsid w:val="008E79CC"/>
    <w:rsid w:val="008E7C2A"/>
    <w:rsid w:val="008E7D27"/>
    <w:rsid w:val="008E7D87"/>
    <w:rsid w:val="008E7DB3"/>
    <w:rsid w:val="008F02EA"/>
    <w:rsid w:val="008F0404"/>
    <w:rsid w:val="008F0B38"/>
    <w:rsid w:val="008F18F2"/>
    <w:rsid w:val="008F1B20"/>
    <w:rsid w:val="008F1C0B"/>
    <w:rsid w:val="008F1CED"/>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2C1E"/>
    <w:rsid w:val="009032BE"/>
    <w:rsid w:val="009034DF"/>
    <w:rsid w:val="00903F2F"/>
    <w:rsid w:val="009043AE"/>
    <w:rsid w:val="00904BC4"/>
    <w:rsid w:val="00905369"/>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4C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C04"/>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543"/>
    <w:rsid w:val="00951A83"/>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C0"/>
    <w:rsid w:val="00973D2D"/>
    <w:rsid w:val="009743D3"/>
    <w:rsid w:val="00975737"/>
    <w:rsid w:val="00975F1F"/>
    <w:rsid w:val="0097609B"/>
    <w:rsid w:val="009763A6"/>
    <w:rsid w:val="009763B1"/>
    <w:rsid w:val="009766CF"/>
    <w:rsid w:val="00976A01"/>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CFD"/>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888"/>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A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E3"/>
    <w:rsid w:val="009E61A9"/>
    <w:rsid w:val="009E67D2"/>
    <w:rsid w:val="009E6E3B"/>
    <w:rsid w:val="009F047D"/>
    <w:rsid w:val="009F0698"/>
    <w:rsid w:val="009F0935"/>
    <w:rsid w:val="009F0A4E"/>
    <w:rsid w:val="009F0F49"/>
    <w:rsid w:val="009F18CF"/>
    <w:rsid w:val="009F3379"/>
    <w:rsid w:val="009F3E6E"/>
    <w:rsid w:val="009F402F"/>
    <w:rsid w:val="009F474E"/>
    <w:rsid w:val="009F4CE8"/>
    <w:rsid w:val="009F4E56"/>
    <w:rsid w:val="009F4FBE"/>
    <w:rsid w:val="009F5AAD"/>
    <w:rsid w:val="009F639D"/>
    <w:rsid w:val="009F644C"/>
    <w:rsid w:val="009F7959"/>
    <w:rsid w:val="009F7C63"/>
    <w:rsid w:val="009F7D62"/>
    <w:rsid w:val="009F7F79"/>
    <w:rsid w:val="00A0000A"/>
    <w:rsid w:val="00A000BE"/>
    <w:rsid w:val="00A000F5"/>
    <w:rsid w:val="00A00765"/>
    <w:rsid w:val="00A01B3A"/>
    <w:rsid w:val="00A0216C"/>
    <w:rsid w:val="00A021C2"/>
    <w:rsid w:val="00A02524"/>
    <w:rsid w:val="00A028CC"/>
    <w:rsid w:val="00A03350"/>
    <w:rsid w:val="00A03422"/>
    <w:rsid w:val="00A03ABC"/>
    <w:rsid w:val="00A03B2D"/>
    <w:rsid w:val="00A0430F"/>
    <w:rsid w:val="00A04453"/>
    <w:rsid w:val="00A045BC"/>
    <w:rsid w:val="00A0494F"/>
    <w:rsid w:val="00A04ACA"/>
    <w:rsid w:val="00A054B9"/>
    <w:rsid w:val="00A061F6"/>
    <w:rsid w:val="00A06455"/>
    <w:rsid w:val="00A064E0"/>
    <w:rsid w:val="00A065A2"/>
    <w:rsid w:val="00A06AC2"/>
    <w:rsid w:val="00A06CBB"/>
    <w:rsid w:val="00A07369"/>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572"/>
    <w:rsid w:val="00A23042"/>
    <w:rsid w:val="00A2374A"/>
    <w:rsid w:val="00A23B71"/>
    <w:rsid w:val="00A23C2A"/>
    <w:rsid w:val="00A2480E"/>
    <w:rsid w:val="00A24EBE"/>
    <w:rsid w:val="00A24FBA"/>
    <w:rsid w:val="00A25168"/>
    <w:rsid w:val="00A25311"/>
    <w:rsid w:val="00A2534E"/>
    <w:rsid w:val="00A25672"/>
    <w:rsid w:val="00A25751"/>
    <w:rsid w:val="00A25761"/>
    <w:rsid w:val="00A25D08"/>
    <w:rsid w:val="00A26576"/>
    <w:rsid w:val="00A26794"/>
    <w:rsid w:val="00A26F11"/>
    <w:rsid w:val="00A27244"/>
    <w:rsid w:val="00A27446"/>
    <w:rsid w:val="00A27522"/>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A67"/>
    <w:rsid w:val="00A3512C"/>
    <w:rsid w:val="00A351CC"/>
    <w:rsid w:val="00A35D1A"/>
    <w:rsid w:val="00A3675E"/>
    <w:rsid w:val="00A3699B"/>
    <w:rsid w:val="00A36D58"/>
    <w:rsid w:val="00A37503"/>
    <w:rsid w:val="00A41AC1"/>
    <w:rsid w:val="00A41CA4"/>
    <w:rsid w:val="00A42140"/>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4F4"/>
    <w:rsid w:val="00A466F1"/>
    <w:rsid w:val="00A47646"/>
    <w:rsid w:val="00A478DF"/>
    <w:rsid w:val="00A47A85"/>
    <w:rsid w:val="00A47B75"/>
    <w:rsid w:val="00A5052B"/>
    <w:rsid w:val="00A507A9"/>
    <w:rsid w:val="00A50810"/>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1C0"/>
    <w:rsid w:val="00A5743F"/>
    <w:rsid w:val="00A5749C"/>
    <w:rsid w:val="00A5751B"/>
    <w:rsid w:val="00A60616"/>
    <w:rsid w:val="00A6076B"/>
    <w:rsid w:val="00A612B4"/>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61"/>
    <w:rsid w:val="00A90AF8"/>
    <w:rsid w:val="00A91483"/>
    <w:rsid w:val="00A92611"/>
    <w:rsid w:val="00A934E0"/>
    <w:rsid w:val="00A93C5D"/>
    <w:rsid w:val="00A940CF"/>
    <w:rsid w:val="00A94866"/>
    <w:rsid w:val="00A9488B"/>
    <w:rsid w:val="00A94AAE"/>
    <w:rsid w:val="00A94F18"/>
    <w:rsid w:val="00A96518"/>
    <w:rsid w:val="00A96630"/>
    <w:rsid w:val="00A967FE"/>
    <w:rsid w:val="00A97192"/>
    <w:rsid w:val="00A97EDD"/>
    <w:rsid w:val="00A97EF0"/>
    <w:rsid w:val="00AA0DC1"/>
    <w:rsid w:val="00AA1198"/>
    <w:rsid w:val="00AA19B7"/>
    <w:rsid w:val="00AA1D7C"/>
    <w:rsid w:val="00AA23FB"/>
    <w:rsid w:val="00AA2718"/>
    <w:rsid w:val="00AA29DF"/>
    <w:rsid w:val="00AA2A14"/>
    <w:rsid w:val="00AA362E"/>
    <w:rsid w:val="00AA4CE6"/>
    <w:rsid w:val="00AA52E1"/>
    <w:rsid w:val="00AA62D6"/>
    <w:rsid w:val="00AA6594"/>
    <w:rsid w:val="00AA6640"/>
    <w:rsid w:val="00AA66DF"/>
    <w:rsid w:val="00AA6796"/>
    <w:rsid w:val="00AA78B2"/>
    <w:rsid w:val="00AA7C0D"/>
    <w:rsid w:val="00AA7DD1"/>
    <w:rsid w:val="00AB1754"/>
    <w:rsid w:val="00AB1EF3"/>
    <w:rsid w:val="00AB2DB9"/>
    <w:rsid w:val="00AB2E78"/>
    <w:rsid w:val="00AB2FA0"/>
    <w:rsid w:val="00AB395B"/>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10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D5E"/>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78D"/>
    <w:rsid w:val="00AF6844"/>
    <w:rsid w:val="00AF76C1"/>
    <w:rsid w:val="00AF7CB0"/>
    <w:rsid w:val="00AF7F98"/>
    <w:rsid w:val="00AF7FB3"/>
    <w:rsid w:val="00B004F2"/>
    <w:rsid w:val="00B00C12"/>
    <w:rsid w:val="00B012CF"/>
    <w:rsid w:val="00B015FC"/>
    <w:rsid w:val="00B01A92"/>
    <w:rsid w:val="00B01C30"/>
    <w:rsid w:val="00B039D5"/>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30D"/>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559"/>
    <w:rsid w:val="00B4694C"/>
    <w:rsid w:val="00B4698A"/>
    <w:rsid w:val="00B46BD1"/>
    <w:rsid w:val="00B46C90"/>
    <w:rsid w:val="00B47415"/>
    <w:rsid w:val="00B47535"/>
    <w:rsid w:val="00B477F1"/>
    <w:rsid w:val="00B4792F"/>
    <w:rsid w:val="00B47C05"/>
    <w:rsid w:val="00B50760"/>
    <w:rsid w:val="00B5176D"/>
    <w:rsid w:val="00B5221E"/>
    <w:rsid w:val="00B522AC"/>
    <w:rsid w:val="00B52729"/>
    <w:rsid w:val="00B5429E"/>
    <w:rsid w:val="00B54910"/>
    <w:rsid w:val="00B54C37"/>
    <w:rsid w:val="00B54DAB"/>
    <w:rsid w:val="00B5521E"/>
    <w:rsid w:val="00B55A65"/>
    <w:rsid w:val="00B55FAF"/>
    <w:rsid w:val="00B56D81"/>
    <w:rsid w:val="00B57190"/>
    <w:rsid w:val="00B5729D"/>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4A7A"/>
    <w:rsid w:val="00B7560A"/>
    <w:rsid w:val="00B75AF1"/>
    <w:rsid w:val="00B75F6D"/>
    <w:rsid w:val="00B7632D"/>
    <w:rsid w:val="00B76501"/>
    <w:rsid w:val="00B76FA2"/>
    <w:rsid w:val="00B772DE"/>
    <w:rsid w:val="00B80303"/>
    <w:rsid w:val="00B80E8A"/>
    <w:rsid w:val="00B81936"/>
    <w:rsid w:val="00B81E4A"/>
    <w:rsid w:val="00B82103"/>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1A"/>
    <w:rsid w:val="00BA05C9"/>
    <w:rsid w:val="00BA076D"/>
    <w:rsid w:val="00BA080B"/>
    <w:rsid w:val="00BA0932"/>
    <w:rsid w:val="00BA0A4F"/>
    <w:rsid w:val="00BA0F66"/>
    <w:rsid w:val="00BA1311"/>
    <w:rsid w:val="00BA1D8F"/>
    <w:rsid w:val="00BA28D7"/>
    <w:rsid w:val="00BA2A07"/>
    <w:rsid w:val="00BA31F7"/>
    <w:rsid w:val="00BA341F"/>
    <w:rsid w:val="00BA38A5"/>
    <w:rsid w:val="00BA3D88"/>
    <w:rsid w:val="00BA4ACB"/>
    <w:rsid w:val="00BA4D96"/>
    <w:rsid w:val="00BA5474"/>
    <w:rsid w:val="00BA5539"/>
    <w:rsid w:val="00BA5C6D"/>
    <w:rsid w:val="00BA5D95"/>
    <w:rsid w:val="00BA69FA"/>
    <w:rsid w:val="00BA6AB3"/>
    <w:rsid w:val="00BA6EE1"/>
    <w:rsid w:val="00BA733E"/>
    <w:rsid w:val="00BA74D7"/>
    <w:rsid w:val="00BA7F11"/>
    <w:rsid w:val="00BB0514"/>
    <w:rsid w:val="00BB0FC8"/>
    <w:rsid w:val="00BB14B5"/>
    <w:rsid w:val="00BB174C"/>
    <w:rsid w:val="00BB1ED5"/>
    <w:rsid w:val="00BB2F46"/>
    <w:rsid w:val="00BB3B0E"/>
    <w:rsid w:val="00BB410E"/>
    <w:rsid w:val="00BB45B4"/>
    <w:rsid w:val="00BB45DF"/>
    <w:rsid w:val="00BB4A57"/>
    <w:rsid w:val="00BB4FB3"/>
    <w:rsid w:val="00BB5270"/>
    <w:rsid w:val="00BB536B"/>
    <w:rsid w:val="00BB54F0"/>
    <w:rsid w:val="00BB67E7"/>
    <w:rsid w:val="00BB6B79"/>
    <w:rsid w:val="00BB71B1"/>
    <w:rsid w:val="00BB7C27"/>
    <w:rsid w:val="00BB7D63"/>
    <w:rsid w:val="00BC0EC9"/>
    <w:rsid w:val="00BC10FB"/>
    <w:rsid w:val="00BC1792"/>
    <w:rsid w:val="00BC1CD4"/>
    <w:rsid w:val="00BC1DBB"/>
    <w:rsid w:val="00BC22EF"/>
    <w:rsid w:val="00BC2907"/>
    <w:rsid w:val="00BC2E44"/>
    <w:rsid w:val="00BC2E6B"/>
    <w:rsid w:val="00BC32C5"/>
    <w:rsid w:val="00BC3440"/>
    <w:rsid w:val="00BC3BBD"/>
    <w:rsid w:val="00BC3DF9"/>
    <w:rsid w:val="00BC3E00"/>
    <w:rsid w:val="00BC3EEA"/>
    <w:rsid w:val="00BC403A"/>
    <w:rsid w:val="00BC465D"/>
    <w:rsid w:val="00BC512A"/>
    <w:rsid w:val="00BC5391"/>
    <w:rsid w:val="00BC7052"/>
    <w:rsid w:val="00BC759E"/>
    <w:rsid w:val="00BC7F89"/>
    <w:rsid w:val="00BD00CF"/>
    <w:rsid w:val="00BD0C86"/>
    <w:rsid w:val="00BD19CD"/>
    <w:rsid w:val="00BD22D9"/>
    <w:rsid w:val="00BD3C64"/>
    <w:rsid w:val="00BD41D7"/>
    <w:rsid w:val="00BD4544"/>
    <w:rsid w:val="00BD498D"/>
    <w:rsid w:val="00BD584D"/>
    <w:rsid w:val="00BD65B2"/>
    <w:rsid w:val="00BD7C43"/>
    <w:rsid w:val="00BD7F85"/>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5F63"/>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71"/>
    <w:rsid w:val="00C04FFE"/>
    <w:rsid w:val="00C0533D"/>
    <w:rsid w:val="00C06CA3"/>
    <w:rsid w:val="00C06F50"/>
    <w:rsid w:val="00C07161"/>
    <w:rsid w:val="00C075EF"/>
    <w:rsid w:val="00C07985"/>
    <w:rsid w:val="00C07B07"/>
    <w:rsid w:val="00C07F25"/>
    <w:rsid w:val="00C10509"/>
    <w:rsid w:val="00C1117B"/>
    <w:rsid w:val="00C114D2"/>
    <w:rsid w:val="00C114E1"/>
    <w:rsid w:val="00C1154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92"/>
    <w:rsid w:val="00C14E2C"/>
    <w:rsid w:val="00C15021"/>
    <w:rsid w:val="00C158E9"/>
    <w:rsid w:val="00C160A1"/>
    <w:rsid w:val="00C16987"/>
    <w:rsid w:val="00C16D04"/>
    <w:rsid w:val="00C171EA"/>
    <w:rsid w:val="00C179C4"/>
    <w:rsid w:val="00C202F6"/>
    <w:rsid w:val="00C20A77"/>
    <w:rsid w:val="00C20E68"/>
    <w:rsid w:val="00C21132"/>
    <w:rsid w:val="00C21A30"/>
    <w:rsid w:val="00C22DB0"/>
    <w:rsid w:val="00C23DFD"/>
    <w:rsid w:val="00C23E06"/>
    <w:rsid w:val="00C2490F"/>
    <w:rsid w:val="00C25E5D"/>
    <w:rsid w:val="00C25FC8"/>
    <w:rsid w:val="00C26588"/>
    <w:rsid w:val="00C265EA"/>
    <w:rsid w:val="00C271D1"/>
    <w:rsid w:val="00C3061F"/>
    <w:rsid w:val="00C31457"/>
    <w:rsid w:val="00C31BFE"/>
    <w:rsid w:val="00C32030"/>
    <w:rsid w:val="00C327B5"/>
    <w:rsid w:val="00C32E53"/>
    <w:rsid w:val="00C338F5"/>
    <w:rsid w:val="00C33DBC"/>
    <w:rsid w:val="00C34753"/>
    <w:rsid w:val="00C34B0D"/>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01D"/>
    <w:rsid w:val="00C441D7"/>
    <w:rsid w:val="00C4463D"/>
    <w:rsid w:val="00C447D2"/>
    <w:rsid w:val="00C46663"/>
    <w:rsid w:val="00C468E9"/>
    <w:rsid w:val="00C47599"/>
    <w:rsid w:val="00C476FC"/>
    <w:rsid w:val="00C477E1"/>
    <w:rsid w:val="00C479E3"/>
    <w:rsid w:val="00C47CE7"/>
    <w:rsid w:val="00C504F9"/>
    <w:rsid w:val="00C50765"/>
    <w:rsid w:val="00C50B8F"/>
    <w:rsid w:val="00C515B6"/>
    <w:rsid w:val="00C5193E"/>
    <w:rsid w:val="00C52086"/>
    <w:rsid w:val="00C52854"/>
    <w:rsid w:val="00C52A0A"/>
    <w:rsid w:val="00C52A24"/>
    <w:rsid w:val="00C544C8"/>
    <w:rsid w:val="00C54574"/>
    <w:rsid w:val="00C56765"/>
    <w:rsid w:val="00C5753C"/>
    <w:rsid w:val="00C57816"/>
    <w:rsid w:val="00C605A8"/>
    <w:rsid w:val="00C61071"/>
    <w:rsid w:val="00C61118"/>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23"/>
    <w:rsid w:val="00C67DBA"/>
    <w:rsid w:val="00C67E20"/>
    <w:rsid w:val="00C7012A"/>
    <w:rsid w:val="00C70AD7"/>
    <w:rsid w:val="00C70F76"/>
    <w:rsid w:val="00C714A2"/>
    <w:rsid w:val="00C7179F"/>
    <w:rsid w:val="00C725E4"/>
    <w:rsid w:val="00C72638"/>
    <w:rsid w:val="00C727CF"/>
    <w:rsid w:val="00C72B4D"/>
    <w:rsid w:val="00C72D44"/>
    <w:rsid w:val="00C740E8"/>
    <w:rsid w:val="00C74428"/>
    <w:rsid w:val="00C75E83"/>
    <w:rsid w:val="00C7652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FAC"/>
    <w:rsid w:val="00C86519"/>
    <w:rsid w:val="00C865A4"/>
    <w:rsid w:val="00C8691A"/>
    <w:rsid w:val="00C87941"/>
    <w:rsid w:val="00C87AB8"/>
    <w:rsid w:val="00C87B0E"/>
    <w:rsid w:val="00C87E49"/>
    <w:rsid w:val="00C906F5"/>
    <w:rsid w:val="00C90917"/>
    <w:rsid w:val="00C90E94"/>
    <w:rsid w:val="00C911B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3C8"/>
    <w:rsid w:val="00CC045F"/>
    <w:rsid w:val="00CC0E46"/>
    <w:rsid w:val="00CC108F"/>
    <w:rsid w:val="00CC1BF5"/>
    <w:rsid w:val="00CC1E27"/>
    <w:rsid w:val="00CC3078"/>
    <w:rsid w:val="00CC3925"/>
    <w:rsid w:val="00CC45EE"/>
    <w:rsid w:val="00CC4E78"/>
    <w:rsid w:val="00CC4EEC"/>
    <w:rsid w:val="00CC4F9F"/>
    <w:rsid w:val="00CC565E"/>
    <w:rsid w:val="00CC620F"/>
    <w:rsid w:val="00CC6A31"/>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39"/>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9BA"/>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61"/>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F1"/>
    <w:rsid w:val="00D32FDE"/>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934"/>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E"/>
    <w:rsid w:val="00D60E01"/>
    <w:rsid w:val="00D611AB"/>
    <w:rsid w:val="00D61620"/>
    <w:rsid w:val="00D61638"/>
    <w:rsid w:val="00D62793"/>
    <w:rsid w:val="00D62B64"/>
    <w:rsid w:val="00D63D18"/>
    <w:rsid w:val="00D65673"/>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F7D"/>
    <w:rsid w:val="00D76CA3"/>
    <w:rsid w:val="00D77078"/>
    <w:rsid w:val="00D7735E"/>
    <w:rsid w:val="00D77743"/>
    <w:rsid w:val="00D77C78"/>
    <w:rsid w:val="00D8046D"/>
    <w:rsid w:val="00D80CDF"/>
    <w:rsid w:val="00D8178E"/>
    <w:rsid w:val="00D820FC"/>
    <w:rsid w:val="00D8224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E"/>
    <w:rsid w:val="00D97A86"/>
    <w:rsid w:val="00DA05AB"/>
    <w:rsid w:val="00DA0A61"/>
    <w:rsid w:val="00DA0AC9"/>
    <w:rsid w:val="00DA0BE3"/>
    <w:rsid w:val="00DA1942"/>
    <w:rsid w:val="00DA1B9B"/>
    <w:rsid w:val="00DA22F0"/>
    <w:rsid w:val="00DA355B"/>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51A"/>
    <w:rsid w:val="00DB79F9"/>
    <w:rsid w:val="00DB7E29"/>
    <w:rsid w:val="00DB7F65"/>
    <w:rsid w:val="00DB7F9E"/>
    <w:rsid w:val="00DC0229"/>
    <w:rsid w:val="00DC0565"/>
    <w:rsid w:val="00DC09FD"/>
    <w:rsid w:val="00DC0CFF"/>
    <w:rsid w:val="00DC0DE3"/>
    <w:rsid w:val="00DC165B"/>
    <w:rsid w:val="00DC18B0"/>
    <w:rsid w:val="00DC1957"/>
    <w:rsid w:val="00DC1AF4"/>
    <w:rsid w:val="00DC221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D97"/>
    <w:rsid w:val="00DD47C8"/>
    <w:rsid w:val="00DD4B5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D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BD0"/>
    <w:rsid w:val="00DF3DDF"/>
    <w:rsid w:val="00DF41B8"/>
    <w:rsid w:val="00DF4D30"/>
    <w:rsid w:val="00DF5388"/>
    <w:rsid w:val="00DF5705"/>
    <w:rsid w:val="00DF58E2"/>
    <w:rsid w:val="00DF6558"/>
    <w:rsid w:val="00DF690E"/>
    <w:rsid w:val="00DF6A09"/>
    <w:rsid w:val="00DF6C8C"/>
    <w:rsid w:val="00DF75AC"/>
    <w:rsid w:val="00DF7D38"/>
    <w:rsid w:val="00DF7FC3"/>
    <w:rsid w:val="00E0090A"/>
    <w:rsid w:val="00E0152E"/>
    <w:rsid w:val="00E01599"/>
    <w:rsid w:val="00E0179C"/>
    <w:rsid w:val="00E02773"/>
    <w:rsid w:val="00E0288C"/>
    <w:rsid w:val="00E02E87"/>
    <w:rsid w:val="00E0377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39"/>
    <w:rsid w:val="00E15535"/>
    <w:rsid w:val="00E16072"/>
    <w:rsid w:val="00E160F5"/>
    <w:rsid w:val="00E16240"/>
    <w:rsid w:val="00E16397"/>
    <w:rsid w:val="00E16593"/>
    <w:rsid w:val="00E170B5"/>
    <w:rsid w:val="00E2061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7B5"/>
    <w:rsid w:val="00E32C8E"/>
    <w:rsid w:val="00E32DAB"/>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2AD"/>
    <w:rsid w:val="00E479B6"/>
    <w:rsid w:val="00E50122"/>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B5D"/>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E50"/>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38"/>
    <w:rsid w:val="00E9470E"/>
    <w:rsid w:val="00E957CD"/>
    <w:rsid w:val="00E95964"/>
    <w:rsid w:val="00E959F1"/>
    <w:rsid w:val="00E95F7F"/>
    <w:rsid w:val="00E96203"/>
    <w:rsid w:val="00E96378"/>
    <w:rsid w:val="00E9667A"/>
    <w:rsid w:val="00E96E22"/>
    <w:rsid w:val="00E97228"/>
    <w:rsid w:val="00E97C7F"/>
    <w:rsid w:val="00EA001C"/>
    <w:rsid w:val="00EA0CD1"/>
    <w:rsid w:val="00EA100E"/>
    <w:rsid w:val="00EA141A"/>
    <w:rsid w:val="00EA1790"/>
    <w:rsid w:val="00EA218B"/>
    <w:rsid w:val="00EA256A"/>
    <w:rsid w:val="00EA3574"/>
    <w:rsid w:val="00EA4193"/>
    <w:rsid w:val="00EA4970"/>
    <w:rsid w:val="00EA4DC7"/>
    <w:rsid w:val="00EA4E23"/>
    <w:rsid w:val="00EA56A6"/>
    <w:rsid w:val="00EA6573"/>
    <w:rsid w:val="00EA6D1E"/>
    <w:rsid w:val="00EA6E8F"/>
    <w:rsid w:val="00EA6F5B"/>
    <w:rsid w:val="00EA7102"/>
    <w:rsid w:val="00EA76DD"/>
    <w:rsid w:val="00EB01C2"/>
    <w:rsid w:val="00EB03BA"/>
    <w:rsid w:val="00EB0868"/>
    <w:rsid w:val="00EB0B49"/>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1CE"/>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17"/>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5A9"/>
    <w:rsid w:val="00F03EE0"/>
    <w:rsid w:val="00F0480A"/>
    <w:rsid w:val="00F0499F"/>
    <w:rsid w:val="00F05073"/>
    <w:rsid w:val="00F05F84"/>
    <w:rsid w:val="00F065D6"/>
    <w:rsid w:val="00F07198"/>
    <w:rsid w:val="00F07575"/>
    <w:rsid w:val="00F0779F"/>
    <w:rsid w:val="00F10EB1"/>
    <w:rsid w:val="00F11188"/>
    <w:rsid w:val="00F1174E"/>
    <w:rsid w:val="00F126A8"/>
    <w:rsid w:val="00F12F98"/>
    <w:rsid w:val="00F12FF5"/>
    <w:rsid w:val="00F1334C"/>
    <w:rsid w:val="00F133E3"/>
    <w:rsid w:val="00F13921"/>
    <w:rsid w:val="00F166A2"/>
    <w:rsid w:val="00F170D1"/>
    <w:rsid w:val="00F17A1F"/>
    <w:rsid w:val="00F17F71"/>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FD"/>
    <w:rsid w:val="00F3565B"/>
    <w:rsid w:val="00F35C40"/>
    <w:rsid w:val="00F36428"/>
    <w:rsid w:val="00F3656D"/>
    <w:rsid w:val="00F368F7"/>
    <w:rsid w:val="00F36AA8"/>
    <w:rsid w:val="00F37882"/>
    <w:rsid w:val="00F40BD7"/>
    <w:rsid w:val="00F40E95"/>
    <w:rsid w:val="00F41BF7"/>
    <w:rsid w:val="00F429B7"/>
    <w:rsid w:val="00F42AD1"/>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EC"/>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4B1"/>
    <w:rsid w:val="00F6698E"/>
    <w:rsid w:val="00F6736B"/>
    <w:rsid w:val="00F67417"/>
    <w:rsid w:val="00F678A1"/>
    <w:rsid w:val="00F67F82"/>
    <w:rsid w:val="00F701DB"/>
    <w:rsid w:val="00F7042C"/>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C1"/>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4D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08"/>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C3"/>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08"/>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3B"/>
    <w:rsid w:val="00FF074B"/>
    <w:rsid w:val="00FF0E01"/>
    <w:rsid w:val="00FF116E"/>
    <w:rsid w:val="00FF12F1"/>
    <w:rsid w:val="00FF17B9"/>
    <w:rsid w:val="00FF203A"/>
    <w:rsid w:val="00FF25B9"/>
    <w:rsid w:val="00FF3486"/>
    <w:rsid w:val="00FF3518"/>
    <w:rsid w:val="00FF360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1FD079F-B315-41FC-BED5-1AB6B908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qFormat/>
    <w:rsid w:val="00CC03C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rsid w:val="00F6736B"/>
    <w:rPr>
      <w:u w:val="single"/>
    </w:rPr>
  </w:style>
  <w:style w:type="character" w:customStyle="1" w:styleId="normaltextrun">
    <w:name w:val="normaltextrun"/>
    <w:basedOn w:val="DefaultParagraphFont"/>
    <w:qFormat/>
    <w:rsid w:val="00814B70"/>
  </w:style>
  <w:style w:type="character" w:customStyle="1" w:styleId="eop">
    <w:name w:val="eop"/>
    <w:basedOn w:val="DefaultParagraphFont"/>
    <w:rsid w:val="00F42AD1"/>
  </w:style>
  <w:style w:type="paragraph" w:customStyle="1" w:styleId="Sraopastraipa1">
    <w:name w:val="Sąrašo pastraipa1"/>
    <w:basedOn w:val="Normal"/>
    <w:link w:val="Sraopastraipa1Char"/>
    <w:rsid w:val="00A612B4"/>
    <w:pPr>
      <w:spacing w:after="0" w:line="240" w:lineRule="auto"/>
      <w:ind w:left="720"/>
      <w:contextualSpacing/>
    </w:pPr>
    <w:rPr>
      <w:rFonts w:ascii="Times New Roman" w:eastAsia="Times New Roman" w:hAnsi="Times New Roman" w:cs="Times New Roman"/>
      <w:sz w:val="24"/>
      <w:szCs w:val="24"/>
    </w:rPr>
  </w:style>
  <w:style w:type="character" w:customStyle="1" w:styleId="Sraopastraipa1Char">
    <w:name w:val="Sąrašo pastraipa1 Char"/>
    <w:basedOn w:val="DefaultParagraphFont"/>
    <w:link w:val="Sraopastraipa1"/>
    <w:rsid w:val="00A612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47</Pages>
  <Words>55872</Words>
  <Characters>31848</Characters>
  <Application>Microsoft Office Word</Application>
  <DocSecurity>0</DocSecurity>
  <Lines>265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Jolanta Pukelienė</cp:lastModifiedBy>
  <cp:revision>110</cp:revision>
  <dcterms:created xsi:type="dcterms:W3CDTF">2026-06-23T13:46:00Z</dcterms:created>
  <dcterms:modified xsi:type="dcterms:W3CDTF">2026-07-03T07:57:00Z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